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57" w:rsidRPr="00D67E57" w:rsidRDefault="00D67E57" w:rsidP="00D67E57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Выбор игрушек для ребёнка – очень важное и серьёзное дело.</w:t>
      </w:r>
      <w:r w:rsidRPr="00D67E5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67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Именно с игрушками у большинства людей ассоциируется детство. </w:t>
      </w:r>
    </w:p>
    <w:p w:rsidR="00D67E57" w:rsidRPr="003701C4" w:rsidRDefault="00D67E57" w:rsidP="003701C4">
      <w:pPr>
        <w:rPr>
          <w:rFonts w:ascii="Times New Roman" w:eastAsia="Times New Roman" w:hAnsi="Times New Roman" w:cs="Times New Roman"/>
          <w:b/>
          <w:bCs/>
          <w:color w:val="833713"/>
          <w:sz w:val="20"/>
          <w:szCs w:val="20"/>
          <w:lang w:eastAsia="ru-RU"/>
        </w:rPr>
      </w:pPr>
      <w:r w:rsidRPr="003701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Если вы хотите купить своему ребёнку новую игрушку, руководствуйтесь правилами.</w:t>
      </w:r>
      <w:r w:rsidRPr="003701C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701C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01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Игрушка должна быть:</w:t>
      </w:r>
      <w:r w:rsidRPr="003701C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br/>
      </w:r>
      <w:r w:rsidR="003701C4" w:rsidRPr="003701C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б</w:t>
      </w:r>
      <w:r w:rsidRPr="003701C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езопасной</w:t>
      </w:r>
      <w:r w:rsidRPr="003701C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701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(просмотрите качество изготовления, материал из которого она сделана)</w:t>
      </w:r>
      <w:r w:rsidR="003701C4" w:rsidRPr="003701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  <w:r w:rsidRPr="003701C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701C4" w:rsidRPr="003701C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э</w:t>
      </w:r>
      <w:r w:rsidRPr="003701C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стетичной на вид</w:t>
      </w:r>
      <w:r w:rsidR="003701C4" w:rsidRPr="003701C4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3701C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701C4" w:rsidRPr="003701C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</w:t>
      </w:r>
      <w:r w:rsidRPr="003701C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оответствовать возрасту</w:t>
      </w:r>
      <w:r w:rsidR="003701C4" w:rsidRPr="003701C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;</w:t>
      </w:r>
      <w:r w:rsidRPr="003701C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701C4" w:rsidRPr="003701C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м</w:t>
      </w:r>
      <w:r w:rsidRPr="003701C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ногофункциональной</w:t>
      </w:r>
      <w:r w:rsidRPr="003701C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3701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(чем больше действий ребёнок сможет</w:t>
      </w:r>
      <w:r w:rsidR="006E6549" w:rsidRPr="003701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выполнить с игрушкой, тем лучше).</w:t>
      </w:r>
    </w:p>
    <w:p w:rsidR="00D67E57" w:rsidRPr="00D67E57" w:rsidRDefault="003701C4" w:rsidP="006E65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Средний и с</w:t>
      </w:r>
      <w:r w:rsidR="00D67E57"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тарший дошкольный возраст это период формирования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личности ребенка. В</w:t>
      </w:r>
      <w:r w:rsidR="00D67E57"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озраст становления самосознания ребенка, его отношения к другим людям и к самому себе. Ребенок учится взаимодействовать с другими людьми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D67E57"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сверстниками и взрослыми, учится договариваться, добиваться своих целей, достигать компромиссов. А учится ребенок всему через игру. Игра остается той деятельностью, которая ведет за собой все развитие ребенка. Соответственно играм должны быть правильно подобраны и игрушки.</w:t>
      </w:r>
      <w:r w:rsidR="00D67E57" w:rsidRPr="00D67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67E57"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Что такое игрушки для ребёнка? Игрушка, предмет, предназначенный для детских игр. Воссоздавая воображаемые и реальные предметы, образы, игрушка служит целям умственного, нравственного, эстетического и физического воспитания. Игрушка помогает ребёнку познавать окружающий мир, способствует развитию мышления, памяти, речи, эмоций, приучает его к целенаправленной, осмысленной деятельности. Для того чтобы развитие ребенка было гармоничным и полноценным, дети должны играть!</w:t>
      </w:r>
    </w:p>
    <w:p w:rsidR="008414E3" w:rsidRDefault="00D67E57" w:rsidP="006E654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Лучшими игрушками для детей </w:t>
      </w:r>
      <w:r w:rsidR="003701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среднего и </w:t>
      </w: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старшего дошкольного возраста считаются разные виды конструкторов (тканевые, мягкие, металлические, деревянные, пластмассовые) трафареты и схемы для конструирования, которые развивают творческие способности и пространственное мышление. Это строительные материалы и игровые наборы мелкого, среднего и крупного размера, (кирпичики, </w:t>
      </w:r>
      <w:proofErr w:type="spell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брусики</w:t>
      </w:r>
      <w:proofErr w:type="spell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кубики, болты, винтики, гайки и инструменты для их закручивания, «Зоопарк», «Птичий двор», «Архитектор» «</w:t>
      </w:r>
      <w:proofErr w:type="spell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Лего</w:t>
      </w:r>
      <w:proofErr w:type="spell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»).</w:t>
      </w:r>
    </w:p>
    <w:p w:rsidR="00D67E57" w:rsidRDefault="00D67E57" w:rsidP="006E6549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Наглядное и образное мышление, мелкую моторику, воображение, творческие способности, внимание и аккуратность, помогают развивать такие виды деятельности, как моделирование, лепка, рисование, конструирование из природного и бросового материала.</w:t>
      </w:r>
      <w:r w:rsidRPr="00D67E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7E57" w:rsidRPr="00D67E57" w:rsidRDefault="00D67E57" w:rsidP="006E65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Сюжетно – ролевые игры дают ребенку возможность узнать и научиться социальным нормам поведения. Дети с удовольствием играют в больницу, кафе, парикмахерскую, магазин, школу, библиотеку, дочки-матери. Соответственно, им нужен инвентарь и атрибуты для этих игр.</w:t>
      </w:r>
      <w:r w:rsidR="006E65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Это набор парикмахера, доктора, некоторое количество посуды, куклы и наборы кукольной мебели мелкого и среднего размера (спальня, столовая, кухня, гостиная); комплекты одежды и обуви, комплект белья для куклы-младенца; приборы и инструменты (бинокль, штурвал, почтовый ящик, якорь и др.); предметы одежды, отражающие роль (халаты, бескозырки, пилотки, шлемы);</w:t>
      </w:r>
      <w:proofErr w:type="gram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предметы домашнего обихода (сумки, кошельки, корзинки, щетки, наборы для шитья)</w:t>
      </w:r>
      <w:proofErr w:type="gram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</w:t>
      </w:r>
      <w:proofErr w:type="gram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арнавальные маски, атрибуты сказочных костюмов.</w:t>
      </w:r>
    </w:p>
    <w:p w:rsidR="00D67E57" w:rsidRPr="00D67E57" w:rsidRDefault="00D67E57" w:rsidP="006E65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качестве познавательных игрушек можно использовать отслужившие свой срок механические будильники, фотоаппараты и т.п. Разбирая эти вещи, ребенок узнает, что у них внутри, и осваивает «практическую механику». Такая разборка-сборка дает стимул мышлению, развивает мелкую моторику рук.</w:t>
      </w:r>
      <w:r w:rsidRPr="00D67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развития логического мышления, ребенку нужны игры, позволяющие устанавливать последовательность событий и причинно-следственные связи. Это могут быть различные настольные игры и головоломки (мозаики, шашки, шахматы, игровые наборы с правилами «Четвертый лишний», «Разложи по порядку», домино «Транспорт», «Геометрические фигуры», лото «</w:t>
      </w:r>
      <w:proofErr w:type="gram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Кто</w:t>
      </w:r>
      <w:proofErr w:type="gram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где живет», «Зоологическое лото», игры с </w:t>
      </w: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кубиками и фишками, «</w:t>
      </w:r>
      <w:proofErr w:type="spell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Колумбово</w:t>
      </w:r>
      <w:proofErr w:type="spell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яйцо», «</w:t>
      </w:r>
      <w:proofErr w:type="spell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Танграм</w:t>
      </w:r>
      <w:proofErr w:type="spell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», «</w:t>
      </w:r>
      <w:proofErr w:type="spell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Уникуб</w:t>
      </w:r>
      <w:proofErr w:type="spell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», </w:t>
      </w:r>
      <w:proofErr w:type="spell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пазлы</w:t>
      </w:r>
      <w:proofErr w:type="spell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.)</w:t>
      </w:r>
    </w:p>
    <w:p w:rsidR="00D67E57" w:rsidRDefault="00D67E57" w:rsidP="006E654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развитии музыкальных способностей помогут клавишные, струнные, духовые и ударные музыкальные инструменты (ложки, треугольники, барабаны, металлофоны, колокольчики, бубен, пианино, игрушечные аккордеоны), музыкальные книжки и открытки.</w:t>
      </w:r>
      <w:proofErr w:type="gramEnd"/>
    </w:p>
    <w:p w:rsidR="00D67E57" w:rsidRPr="00D67E57" w:rsidRDefault="00D67E57" w:rsidP="006E65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 для улицы нужны игрушки, помогающие в познании окружающей среды. </w:t>
      </w:r>
      <w:proofErr w:type="gram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Это принадлежности для песка (грабли, лейки, щетки, лопаты, молотки и др.) Не следует забывать и о спортивных игрушках, которые развивают у детей физические качества (самокаты, велосипеды, мячи, ракетки, воланы, обручи, кегли, </w:t>
      </w:r>
      <w:proofErr w:type="spell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кольцебросы</w:t>
      </w:r>
      <w:proofErr w:type="spell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боулинг, скакалки, летающие тарелки).</w:t>
      </w:r>
      <w:proofErr w:type="gramEnd"/>
    </w:p>
    <w:p w:rsidR="00D67E57" w:rsidRPr="00D67E57" w:rsidRDefault="00D67E57" w:rsidP="006E654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Игрушек существует множество. Полезная игрушка должна оставлять простор для детского воображения, быть открытой для превращений и перемены игровой функции. Игрушка </w:t>
      </w:r>
      <w:proofErr w:type="gram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</w:t>
      </w:r>
      <w:proofErr w:type="gram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ребенка-это</w:t>
      </w:r>
      <w:proofErr w:type="gramEnd"/>
      <w:r w:rsidRPr="00D67E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 предмет обладания или гордости, это всего лишь вспомогательный материал для игры. Свою ценность она обретает в процессе использования, при условии вложения в нее фантазии и эмоций ребенка.</w:t>
      </w:r>
      <w:r w:rsidRPr="00D67E5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67E57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67E57" w:rsidRDefault="00D67E57" w:rsidP="00D67E57"/>
    <w:p w:rsidR="00D67E57" w:rsidRDefault="00D67E57" w:rsidP="00D67E57"/>
    <w:p w:rsidR="003701C4" w:rsidRDefault="003701C4" w:rsidP="00D67E57"/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lastRenderedPageBreak/>
        <w:t>Почему, малыш, не спишь?</w:t>
      </w:r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t>И в кроватке не лежишь?</w:t>
      </w:r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t>-Не могу никак я спать,</w:t>
      </w:r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t>Очень я хочу играть.</w:t>
      </w:r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t>Ждут меня мои игрушки:</w:t>
      </w:r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t>Танк, солдатики и пушки,</w:t>
      </w:r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t>Робот, пистолет-пугач,</w:t>
      </w:r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t>Ждет меня футбольный мяч,</w:t>
      </w:r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proofErr w:type="spellStart"/>
      <w:r w:rsidRPr="006C72B8">
        <w:rPr>
          <w:rFonts w:ascii="Bookman Old Style" w:hAnsi="Bookman Old Style"/>
          <w:color w:val="000000"/>
          <w:sz w:val="20"/>
          <w:szCs w:val="20"/>
        </w:rPr>
        <w:t>Самолетки</w:t>
      </w:r>
      <w:proofErr w:type="gramStart"/>
      <w:r w:rsidRPr="006C72B8">
        <w:rPr>
          <w:rFonts w:ascii="Bookman Old Style" w:hAnsi="Bookman Old Style"/>
          <w:color w:val="000000"/>
          <w:sz w:val="20"/>
          <w:szCs w:val="20"/>
        </w:rPr>
        <w:t>,м</w:t>
      </w:r>
      <w:proofErr w:type="gramEnd"/>
      <w:r w:rsidRPr="006C72B8">
        <w:rPr>
          <w:rFonts w:ascii="Bookman Old Style" w:hAnsi="Bookman Old Style"/>
          <w:color w:val="000000"/>
          <w:sz w:val="20"/>
          <w:szCs w:val="20"/>
        </w:rPr>
        <w:t>ашинки</w:t>
      </w:r>
      <w:proofErr w:type="spellEnd"/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t>И веселые картинки.</w:t>
      </w:r>
    </w:p>
    <w:p w:rsidR="006C72B8" w:rsidRPr="006C72B8" w:rsidRDefault="006C72B8" w:rsidP="006C72B8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proofErr w:type="spellStart"/>
      <w:r w:rsidRPr="006C72B8">
        <w:rPr>
          <w:rFonts w:ascii="Bookman Old Style" w:hAnsi="Bookman Old Style"/>
          <w:color w:val="000000"/>
          <w:sz w:val="20"/>
          <w:szCs w:val="20"/>
        </w:rPr>
        <w:t>Вас</w:t>
      </w:r>
      <w:proofErr w:type="gramStart"/>
      <w:r w:rsidRPr="006C72B8">
        <w:rPr>
          <w:rFonts w:ascii="Bookman Old Style" w:hAnsi="Bookman Old Style"/>
          <w:color w:val="000000"/>
          <w:sz w:val="20"/>
          <w:szCs w:val="20"/>
        </w:rPr>
        <w:t>,и</w:t>
      </w:r>
      <w:proofErr w:type="gramEnd"/>
      <w:r w:rsidRPr="006C72B8">
        <w:rPr>
          <w:rFonts w:ascii="Bookman Old Style" w:hAnsi="Bookman Old Style"/>
          <w:color w:val="000000"/>
          <w:sz w:val="20"/>
          <w:szCs w:val="20"/>
        </w:rPr>
        <w:t>грушки</w:t>
      </w:r>
      <w:proofErr w:type="spellEnd"/>
      <w:r w:rsidRPr="006C72B8">
        <w:rPr>
          <w:rFonts w:ascii="Bookman Old Style" w:hAnsi="Bookman Old Style"/>
          <w:color w:val="000000"/>
          <w:sz w:val="20"/>
          <w:szCs w:val="20"/>
        </w:rPr>
        <w:t>, я люблю!</w:t>
      </w:r>
    </w:p>
    <w:p w:rsidR="003701C4" w:rsidRPr="005875F6" w:rsidRDefault="006C72B8" w:rsidP="005875F6">
      <w:pPr>
        <w:pStyle w:val="a6"/>
        <w:spacing w:before="0" w:beforeAutospacing="0" w:after="150" w:afterAutospacing="0" w:line="240" w:lineRule="atLeast"/>
        <w:jc w:val="center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6C72B8">
        <w:rPr>
          <w:rFonts w:ascii="Bookman Old Style" w:hAnsi="Bookman Old Style"/>
          <w:color w:val="000000"/>
          <w:sz w:val="20"/>
          <w:szCs w:val="20"/>
        </w:rPr>
        <w:t>Поиграю - и посплю.</w:t>
      </w:r>
    </w:p>
    <w:p w:rsidR="00D67E57" w:rsidRDefault="00D67E57" w:rsidP="003701C4">
      <w:pPr>
        <w:jc w:val="center"/>
      </w:pPr>
      <w:r w:rsidRPr="00900D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0052" cy="1705493"/>
            <wp:effectExtent l="0" t="0" r="5080" b="9525"/>
            <wp:docPr id="16" name="Рисунок 7" descr="Галерея 8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алерея 8 Galle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69" cy="17121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C4" w:rsidRDefault="003701C4" w:rsidP="003701C4">
      <w:pPr>
        <w:jc w:val="center"/>
        <w:rPr>
          <w:rFonts w:ascii="Comic Sans MS" w:eastAsia="Times New Roman" w:hAnsi="Comic Sans MS" w:cs="Times New Roman"/>
          <w:color w:val="000000"/>
          <w:shd w:val="clear" w:color="auto" w:fill="FFFFFF"/>
          <w:lang w:eastAsia="ru-RU"/>
        </w:rPr>
      </w:pPr>
      <w:r w:rsidRPr="003701C4">
        <w:rPr>
          <w:rFonts w:ascii="Comic Sans MS" w:eastAsia="Times New Roman" w:hAnsi="Comic Sans MS" w:cs="Times New Roman"/>
          <w:color w:val="000000"/>
          <w:shd w:val="clear" w:color="auto" w:fill="FFFFFF"/>
          <w:lang w:eastAsia="ru-RU"/>
        </w:rPr>
        <w:t>Пусть Ваш ребенок играет</w:t>
      </w:r>
    </w:p>
    <w:p w:rsidR="003701C4" w:rsidRPr="003701C4" w:rsidRDefault="003701C4" w:rsidP="003701C4">
      <w:pPr>
        <w:jc w:val="center"/>
        <w:rPr>
          <w:rFonts w:ascii="Comic Sans MS" w:eastAsia="Times New Roman" w:hAnsi="Comic Sans MS" w:cs="Times New Roman"/>
          <w:color w:val="000000"/>
          <w:shd w:val="clear" w:color="auto" w:fill="FFFFFF"/>
          <w:lang w:eastAsia="ru-RU"/>
        </w:rPr>
      </w:pPr>
      <w:r w:rsidRPr="003701C4">
        <w:rPr>
          <w:rFonts w:ascii="Comic Sans MS" w:eastAsia="Times New Roman" w:hAnsi="Comic Sans MS" w:cs="Times New Roman"/>
          <w:color w:val="000000"/>
          <w:shd w:val="clear" w:color="auto" w:fill="FFFFFF"/>
          <w:lang w:eastAsia="ru-RU"/>
        </w:rPr>
        <w:t>с удовольствием!</w:t>
      </w:r>
    </w:p>
    <w:p w:rsidR="005875F6" w:rsidRDefault="005875F6" w:rsidP="005875F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875F6">
        <w:rPr>
          <w:rFonts w:ascii="Times New Roman" w:hAnsi="Times New Roman" w:cs="Times New Roman"/>
        </w:rPr>
        <w:t>педагог-психолог</w:t>
      </w:r>
    </w:p>
    <w:p w:rsidR="0035395E" w:rsidRPr="005875F6" w:rsidRDefault="0035395E" w:rsidP="005875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Пахомова О.Н.</w:t>
      </w:r>
    </w:p>
    <w:p w:rsidR="00D67E57" w:rsidRPr="005875F6" w:rsidRDefault="005875F6" w:rsidP="005875F6">
      <w:pPr>
        <w:jc w:val="center"/>
        <w:rPr>
          <w:rFonts w:ascii="Times New Roman" w:hAnsi="Times New Roman" w:cs="Times New Roman"/>
        </w:rPr>
      </w:pPr>
      <w:r w:rsidRPr="005875F6">
        <w:rPr>
          <w:rFonts w:ascii="Times New Roman" w:hAnsi="Times New Roman" w:cs="Times New Roman"/>
        </w:rPr>
        <w:lastRenderedPageBreak/>
        <w:t xml:space="preserve"> МДОУДС «Колокольчик»</w:t>
      </w:r>
    </w:p>
    <w:p w:rsidR="00D67E57" w:rsidRPr="006C72B8" w:rsidRDefault="006C72B8" w:rsidP="006C72B8">
      <w:pPr>
        <w:jc w:val="center"/>
        <w:rPr>
          <w:b/>
          <w:color w:val="FFFFFF" w:themeColor="background1"/>
          <w:sz w:val="36"/>
          <w:szCs w:val="24"/>
        </w:rPr>
      </w:pPr>
      <w:r w:rsidRPr="006C72B8">
        <w:rPr>
          <w:b/>
          <w:color w:val="FFFFFF" w:themeColor="background1"/>
          <w:sz w:val="36"/>
          <w:szCs w:val="24"/>
        </w:rPr>
        <w:t>МДОУДС</w:t>
      </w:r>
      <w:r>
        <w:rPr>
          <w:b/>
          <w:color w:val="FFFFFF" w:themeColor="background1"/>
          <w:sz w:val="36"/>
          <w:szCs w:val="24"/>
        </w:rPr>
        <w:t xml:space="preserve"> </w:t>
      </w:r>
      <w:r w:rsidRPr="006C72B8">
        <w:rPr>
          <w:b/>
          <w:color w:val="FFFFFF" w:themeColor="background1"/>
          <w:sz w:val="36"/>
          <w:szCs w:val="24"/>
        </w:rPr>
        <w:t>«Колокольчик»</w:t>
      </w:r>
    </w:p>
    <w:p w:rsidR="00D67E57" w:rsidRDefault="00D67E57" w:rsidP="006C72B8">
      <w:pPr>
        <w:jc w:val="right"/>
      </w:pPr>
      <w:r w:rsidRPr="00900D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6941" cy="2215082"/>
            <wp:effectExtent l="0" t="0" r="0" b="0"/>
            <wp:docPr id="14" name="Рисунок 1" descr="Картинки к игре Детский садик, нажмите на картинку для увеличения. - 26 April 2013 - Blog - Adob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к игре Детский садик, нажмите на картинку для увеличения. - 26 April 2013 - Blog - Adobe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24" cy="2220634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57" w:rsidRPr="00D67E57" w:rsidRDefault="000C7016" w:rsidP="00D67E5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8.55pt;margin-top:.1pt;width:218.8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" filled="f" stroked="f">
            <v:textbox style="mso-fit-shape-to-text:t">
              <w:txbxContent>
                <w:p w:rsidR="00D67E57" w:rsidRDefault="00D67E57" w:rsidP="00D67E5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«Какие игрушки нужны детям»</w:t>
                  </w:r>
                </w:p>
                <w:p w:rsidR="00D67E57" w:rsidRPr="00D67E57" w:rsidRDefault="00D67E57" w:rsidP="00D67E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67E57" w:rsidRPr="00D67E57" w:rsidSect="00D67E57">
      <w:pgSz w:w="16838" w:h="11906" w:orient="landscape"/>
      <w:pgMar w:top="113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E31"/>
    <w:multiLevelType w:val="hybridMultilevel"/>
    <w:tmpl w:val="B9EE8C68"/>
    <w:lvl w:ilvl="0" w:tplc="B838D3D2">
      <w:start w:val="1"/>
      <w:numFmt w:val="bullet"/>
      <w:lvlText w:val="▪"/>
      <w:lvlJc w:val="left"/>
      <w:pPr>
        <w:ind w:left="720" w:hanging="36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7E57"/>
    <w:rsid w:val="000C7016"/>
    <w:rsid w:val="0035395E"/>
    <w:rsid w:val="003701C4"/>
    <w:rsid w:val="005875F6"/>
    <w:rsid w:val="006C72B8"/>
    <w:rsid w:val="006E6549"/>
    <w:rsid w:val="008414E3"/>
    <w:rsid w:val="00BC3954"/>
    <w:rsid w:val="00D67E57"/>
    <w:rsid w:val="00E1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E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01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C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E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01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C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2016-02-01T03:38:00Z</cp:lastPrinted>
  <dcterms:created xsi:type="dcterms:W3CDTF">2015-04-08T10:16:00Z</dcterms:created>
  <dcterms:modified xsi:type="dcterms:W3CDTF">2023-11-13T10:55:00Z</dcterms:modified>
</cp:coreProperties>
</file>