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660E3">
      <w:r>
        <w:rPr>
          <w:noProof/>
        </w:rPr>
        <w:drawing>
          <wp:inline distT="0" distB="0" distL="0" distR="0">
            <wp:extent cx="5940425" cy="8398276"/>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8398276"/>
                    </a:xfrm>
                    <a:prstGeom prst="rect">
                      <a:avLst/>
                    </a:prstGeom>
                    <a:noFill/>
                    <a:ln w="9525">
                      <a:noFill/>
                      <a:miter lim="800000"/>
                      <a:headEnd/>
                      <a:tailEnd/>
                    </a:ln>
                  </pic:spPr>
                </pic:pic>
              </a:graphicData>
            </a:graphic>
          </wp:inline>
        </w:drawing>
      </w:r>
    </w:p>
    <w:p w:rsidR="00E660E3" w:rsidRPr="008C257E" w:rsidRDefault="00E660E3" w:rsidP="00E660E3">
      <w:pPr>
        <w:spacing w:line="360" w:lineRule="auto"/>
        <w:jc w:val="both"/>
        <w:rPr>
          <w:rFonts w:ascii="Times New Roman" w:hAnsi="Times New Roman" w:cs="Times New Roman"/>
          <w:b/>
          <w:bCs/>
          <w:color w:val="000000"/>
          <w:sz w:val="28"/>
          <w:szCs w:val="28"/>
        </w:rPr>
      </w:pPr>
      <w:r w:rsidRPr="008C257E">
        <w:rPr>
          <w:rFonts w:ascii="Times New Roman" w:hAnsi="Times New Roman" w:cs="Times New Roman"/>
          <w:color w:val="000000"/>
          <w:sz w:val="28"/>
          <w:szCs w:val="28"/>
        </w:rPr>
        <w:lastRenderedPageBreak/>
        <w:t xml:space="preserve">постановлением главного санитарного врача от 28.09.2020 № 28,  уставом </w:t>
      </w:r>
      <w:r w:rsidRPr="008C257E">
        <w:rPr>
          <w:rFonts w:ascii="Times New Roman" w:hAnsi="Times New Roman" w:cs="Times New Roman"/>
          <w:bCs/>
          <w:color w:val="000000"/>
          <w:sz w:val="28"/>
          <w:szCs w:val="28"/>
        </w:rPr>
        <w:t xml:space="preserve">Муниципального дошкольного образовательного учреждения детский сад №2 «Светлячок» </w:t>
      </w:r>
      <w:r w:rsidRPr="008C257E">
        <w:rPr>
          <w:rFonts w:ascii="Times New Roman" w:hAnsi="Times New Roman" w:cs="Times New Roman"/>
          <w:color w:val="000000"/>
          <w:sz w:val="28"/>
          <w:szCs w:val="28"/>
        </w:rPr>
        <w:t>  (далее – детский сад).</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1.2. Положение устанавливает порядок организации питания воспитанников детского сада, определяет условия, общие организационные принципы, правила и требования к организации питания, а также устанавливает меры социальной поддержки.</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1.3. Действие настоящего Положения распространяется  на всех участников процесса организации питания: воспитанников детского сада, их родителей (законных представителей) и работников детского сада.</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b/>
          <w:bCs/>
          <w:color w:val="000000"/>
          <w:sz w:val="28"/>
          <w:szCs w:val="28"/>
        </w:rPr>
        <w:t>2. Организационные принципы организации питания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2.1. Общие принципы организации питания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2.1.1.  Обеспечение воспитанников питанием осуществляется детским садом самостоятельно на базе пищеблока, работающего на сырье. Обслуживание воспитанников осуществляется штатными работниками детского сада, имеющими соответствующую квалификацию, прошедшими </w:t>
      </w:r>
      <w:proofErr w:type="gramStart"/>
      <w:r w:rsidRPr="008C257E">
        <w:rPr>
          <w:rFonts w:ascii="Times New Roman" w:hAnsi="Times New Roman" w:cs="Times New Roman"/>
          <w:color w:val="000000"/>
          <w:sz w:val="28"/>
          <w:szCs w:val="28"/>
        </w:rPr>
        <w:t>предварительный</w:t>
      </w:r>
      <w:proofErr w:type="gramEnd"/>
      <w:r w:rsidRPr="008C257E">
        <w:rPr>
          <w:rFonts w:ascii="Times New Roman" w:hAnsi="Times New Roman" w:cs="Times New Roman"/>
          <w:color w:val="000000"/>
          <w:sz w:val="28"/>
          <w:szCs w:val="28"/>
        </w:rPr>
        <w:t xml:space="preserve"> (при поступлении на работу) и периодические медицинские осмотры, профессиональную гигиеническую подготовку и аттестацию, вакцинацию, имеющими личную медицинскую книжку установленного образца.</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Предоставление питания воспитанникам организуют назначенные заведующим детским садом ответственные работники из числа администрации и технического персонала детского сада.</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2.1.2. По вопросам организации питания детский сад взаимодействует с родителями (законными представителями) воспитанников, с отделом образования </w:t>
      </w:r>
      <w:proofErr w:type="spellStart"/>
      <w:r w:rsidRPr="008C257E">
        <w:rPr>
          <w:rFonts w:ascii="Times New Roman" w:hAnsi="Times New Roman" w:cs="Times New Roman"/>
          <w:color w:val="000000"/>
          <w:sz w:val="28"/>
          <w:szCs w:val="28"/>
        </w:rPr>
        <w:t>Рамешковского</w:t>
      </w:r>
      <w:proofErr w:type="spellEnd"/>
      <w:r w:rsidRPr="008C257E">
        <w:rPr>
          <w:rFonts w:ascii="Times New Roman" w:hAnsi="Times New Roman" w:cs="Times New Roman"/>
          <w:color w:val="000000"/>
          <w:sz w:val="28"/>
          <w:szCs w:val="28"/>
        </w:rPr>
        <w:t xml:space="preserve"> муниципального округа, территориальным органом </w:t>
      </w:r>
      <w:proofErr w:type="spellStart"/>
      <w:r w:rsidRPr="008C257E">
        <w:rPr>
          <w:rFonts w:ascii="Times New Roman" w:hAnsi="Times New Roman" w:cs="Times New Roman"/>
          <w:color w:val="000000"/>
          <w:sz w:val="28"/>
          <w:szCs w:val="28"/>
        </w:rPr>
        <w:t>Роспотребнадзора</w:t>
      </w:r>
      <w:proofErr w:type="spellEnd"/>
      <w:r w:rsidRPr="008C257E">
        <w:rPr>
          <w:rFonts w:ascii="Times New Roman" w:hAnsi="Times New Roman" w:cs="Times New Roman"/>
          <w:color w:val="000000"/>
          <w:sz w:val="28"/>
          <w:szCs w:val="28"/>
        </w:rPr>
        <w:t>.</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lastRenderedPageBreak/>
        <w:t xml:space="preserve">2.1.3. Питание воспитанников организуется в соответствии с требованиями СП 2.4.3648-20, </w:t>
      </w:r>
      <w:proofErr w:type="spellStart"/>
      <w:r w:rsidRPr="008C257E">
        <w:rPr>
          <w:rFonts w:ascii="Times New Roman" w:hAnsi="Times New Roman" w:cs="Times New Roman"/>
          <w:color w:val="000000"/>
          <w:sz w:val="28"/>
          <w:szCs w:val="28"/>
        </w:rPr>
        <w:t>СанПиН</w:t>
      </w:r>
      <w:proofErr w:type="spellEnd"/>
      <w:r w:rsidRPr="008C257E">
        <w:rPr>
          <w:rFonts w:ascii="Times New Roman" w:hAnsi="Times New Roman" w:cs="Times New Roman"/>
          <w:color w:val="000000"/>
          <w:sz w:val="28"/>
          <w:szCs w:val="28"/>
        </w:rPr>
        <w:t xml:space="preserve"> 2.3/2.4.3590-20, </w:t>
      </w:r>
      <w:proofErr w:type="gramStart"/>
      <w:r w:rsidRPr="008C257E">
        <w:rPr>
          <w:rFonts w:ascii="Times New Roman" w:hAnsi="Times New Roman" w:cs="Times New Roman"/>
          <w:color w:val="000000"/>
          <w:sz w:val="28"/>
          <w:szCs w:val="28"/>
        </w:rPr>
        <w:t>ТР</w:t>
      </w:r>
      <w:proofErr w:type="gramEnd"/>
      <w:r w:rsidRPr="008C257E">
        <w:rPr>
          <w:rFonts w:ascii="Times New Roman" w:hAnsi="Times New Roman" w:cs="Times New Roman"/>
          <w:color w:val="000000"/>
          <w:sz w:val="28"/>
          <w:szCs w:val="28"/>
        </w:rPr>
        <w:t xml:space="preserve"> ТС 021/2011 и другими федеральными, региональными и муниципальными нормативными актами, регламентирующими правила предоставления питания.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2.2. Режим питания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2.2.1. Питание воспитанникам предоставляется в дни работы детского сада, пять дней в неделю.</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2.2.2. В случае проведения мероприятий, связанных с выходом или выездом воспитанников из здания детского сада, режим предоставления питания переводится на специальный график, утверждаемый приказом заведующего детским садом.</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2.3. Условия организации питания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2.3.1. В соответствии с требованиями СП 2.4.3648-20, </w:t>
      </w:r>
      <w:proofErr w:type="spellStart"/>
      <w:r w:rsidRPr="008C257E">
        <w:rPr>
          <w:rFonts w:ascii="Times New Roman" w:hAnsi="Times New Roman" w:cs="Times New Roman"/>
          <w:color w:val="000000"/>
          <w:sz w:val="28"/>
          <w:szCs w:val="28"/>
        </w:rPr>
        <w:t>СанПиН</w:t>
      </w:r>
      <w:proofErr w:type="spellEnd"/>
      <w:r w:rsidRPr="008C257E">
        <w:rPr>
          <w:rFonts w:ascii="Times New Roman" w:hAnsi="Times New Roman" w:cs="Times New Roman"/>
          <w:color w:val="000000"/>
          <w:sz w:val="28"/>
          <w:szCs w:val="28"/>
        </w:rPr>
        <w:t xml:space="preserve"> 2.3/2.4.3590-20 и </w:t>
      </w:r>
      <w:proofErr w:type="gramStart"/>
      <w:r w:rsidRPr="008C257E">
        <w:rPr>
          <w:rFonts w:ascii="Times New Roman" w:hAnsi="Times New Roman" w:cs="Times New Roman"/>
          <w:color w:val="000000"/>
          <w:sz w:val="28"/>
          <w:szCs w:val="28"/>
        </w:rPr>
        <w:t>ТР</w:t>
      </w:r>
      <w:proofErr w:type="gramEnd"/>
      <w:r w:rsidRPr="008C257E">
        <w:rPr>
          <w:rFonts w:ascii="Times New Roman" w:hAnsi="Times New Roman" w:cs="Times New Roman"/>
          <w:color w:val="000000"/>
          <w:sz w:val="28"/>
          <w:szCs w:val="28"/>
        </w:rPr>
        <w:t xml:space="preserve"> ТС 021/2011 в детском саду выделены производственные помещения для приема и хранения продуктов, приготовления пищевой продукции. Производственные помещения оснащаются механическим, тепловым и холодильным оборудованием, инвентарем, посудой и мебелью.</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2.3.2. Закупка пищевой продукции и сырья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2.4. Меры по улучшению организации питания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2.4.1. В целях совершенствования организации питания воспитанников администрация детского сада совместно с воспитателями:</w:t>
      </w:r>
    </w:p>
    <w:p w:rsidR="00E660E3" w:rsidRPr="008C257E" w:rsidRDefault="00E660E3" w:rsidP="00E660E3">
      <w:pPr>
        <w:numPr>
          <w:ilvl w:val="0"/>
          <w:numId w:val="1"/>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организует постоянную информационно-просветительскую работу по повышению уровня культуры питания воспитанников;</w:t>
      </w:r>
    </w:p>
    <w:p w:rsidR="00E660E3" w:rsidRPr="008C257E" w:rsidRDefault="00E660E3" w:rsidP="00E660E3">
      <w:pPr>
        <w:numPr>
          <w:ilvl w:val="0"/>
          <w:numId w:val="1"/>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lastRenderedPageBreak/>
        <w:t>оформляет информационные стенды, посвященные вопросам формирования культуры питания;</w:t>
      </w:r>
    </w:p>
    <w:p w:rsidR="00E660E3" w:rsidRPr="008C257E" w:rsidRDefault="00E660E3" w:rsidP="00E660E3">
      <w:pPr>
        <w:numPr>
          <w:ilvl w:val="0"/>
          <w:numId w:val="1"/>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проводит с родителями (законными представителями) воспитанников беседы, лектории и другие мероприятия, посвященные вопросам роли питания в формировании здоровья человека, обеспечения ежедневного сбалансированного питания, развития культуры питания и пропаганды здорового образа жизни, правильного питания в домашних условиях;</w:t>
      </w:r>
    </w:p>
    <w:p w:rsidR="00E660E3" w:rsidRPr="008C257E" w:rsidRDefault="00E660E3" w:rsidP="00E660E3">
      <w:pPr>
        <w:numPr>
          <w:ilvl w:val="0"/>
          <w:numId w:val="1"/>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w:t>
      </w:r>
    </w:p>
    <w:p w:rsidR="00E660E3" w:rsidRPr="008C257E" w:rsidRDefault="00E660E3" w:rsidP="00E660E3">
      <w:pPr>
        <w:numPr>
          <w:ilvl w:val="0"/>
          <w:numId w:val="9"/>
        </w:numPr>
        <w:spacing w:before="100" w:beforeAutospacing="1" w:after="100" w:afterAutospacing="1" w:line="360" w:lineRule="auto"/>
        <w:ind w:left="780" w:right="180"/>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проводит мониторинг организации питания и направляет  в отдел образования сведения о показателях эффективности реализации мероприятий.</w:t>
      </w:r>
    </w:p>
    <w:p w:rsidR="00E660E3" w:rsidRPr="00690774" w:rsidRDefault="00E660E3" w:rsidP="00E660E3">
      <w:pPr>
        <w:spacing w:line="360" w:lineRule="auto"/>
        <w:ind w:left="780" w:right="180"/>
        <w:jc w:val="both"/>
        <w:rPr>
          <w:rFonts w:ascii="Times New Roman" w:hAnsi="Times New Roman" w:cs="Times New Roman"/>
          <w:color w:val="000000"/>
          <w:sz w:val="28"/>
          <w:szCs w:val="28"/>
        </w:rPr>
      </w:pP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b/>
          <w:bCs/>
          <w:color w:val="000000"/>
          <w:sz w:val="28"/>
          <w:szCs w:val="28"/>
        </w:rPr>
        <w:t>3. Порядок предоставления пищи и питьевой воды воспитанникам</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3.1. Обязательные приемы пищи</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3.1.1. Воспитанникам обеспечиваются обязательные приемы пищи в зависимости от продолжительности их нахождения в детском саду. Кратность приемов пищи определяется по нормам, установленным в приложении 12 к </w:t>
      </w:r>
      <w:proofErr w:type="spellStart"/>
      <w:r w:rsidRPr="008C257E">
        <w:rPr>
          <w:rFonts w:ascii="Times New Roman" w:hAnsi="Times New Roman" w:cs="Times New Roman"/>
          <w:color w:val="000000"/>
          <w:sz w:val="28"/>
          <w:szCs w:val="28"/>
        </w:rPr>
        <w:t>СанПиН</w:t>
      </w:r>
      <w:proofErr w:type="spellEnd"/>
      <w:r w:rsidRPr="008C257E">
        <w:rPr>
          <w:rFonts w:ascii="Times New Roman" w:hAnsi="Times New Roman" w:cs="Times New Roman"/>
          <w:color w:val="000000"/>
          <w:sz w:val="28"/>
          <w:szCs w:val="28"/>
        </w:rPr>
        <w:t xml:space="preserve"> 2.3/2.4.3590-20.</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3.1.2.Время приема пищи определяется по нормам, установленным в таблице 4 приложения 10 к </w:t>
      </w:r>
      <w:proofErr w:type="spellStart"/>
      <w:r w:rsidRPr="008C257E">
        <w:rPr>
          <w:rFonts w:ascii="Times New Roman" w:hAnsi="Times New Roman" w:cs="Times New Roman"/>
          <w:color w:val="000000"/>
          <w:sz w:val="28"/>
          <w:szCs w:val="28"/>
        </w:rPr>
        <w:t>СанПиН</w:t>
      </w:r>
      <w:proofErr w:type="spellEnd"/>
      <w:r w:rsidRPr="008C257E">
        <w:rPr>
          <w:rFonts w:ascii="Times New Roman" w:hAnsi="Times New Roman" w:cs="Times New Roman"/>
          <w:color w:val="000000"/>
          <w:sz w:val="28"/>
          <w:szCs w:val="28"/>
        </w:rPr>
        <w:t xml:space="preserve"> 2.3/2.4.3590-20.</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3.1.3. Отпуск готовых блюд осуществляется по заявкам воспитателей. Заявка на количество </w:t>
      </w:r>
      <w:proofErr w:type="gramStart"/>
      <w:r w:rsidRPr="008C257E">
        <w:rPr>
          <w:rFonts w:ascii="Times New Roman" w:hAnsi="Times New Roman" w:cs="Times New Roman"/>
          <w:color w:val="000000"/>
          <w:sz w:val="28"/>
          <w:szCs w:val="28"/>
        </w:rPr>
        <w:t>питающихся</w:t>
      </w:r>
      <w:proofErr w:type="gramEnd"/>
      <w:r w:rsidRPr="008C257E">
        <w:rPr>
          <w:rFonts w:ascii="Times New Roman" w:hAnsi="Times New Roman" w:cs="Times New Roman"/>
          <w:color w:val="000000"/>
          <w:sz w:val="28"/>
          <w:szCs w:val="28"/>
        </w:rPr>
        <w:t xml:space="preserve"> предоставляется ответственными работниками </w:t>
      </w:r>
      <w:r w:rsidRPr="008C257E">
        <w:rPr>
          <w:rFonts w:ascii="Times New Roman" w:hAnsi="Times New Roman" w:cs="Times New Roman"/>
          <w:color w:val="000000"/>
          <w:sz w:val="28"/>
          <w:szCs w:val="28"/>
        </w:rPr>
        <w:lastRenderedPageBreak/>
        <w:t>пищеблока накануне дня предоставления питания и уточняется на следующий день не позднее 7:30.</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3.1.4. Воспитаннику прекращается предоставление обязательных приемов пищи, если:</w:t>
      </w:r>
    </w:p>
    <w:p w:rsidR="00E660E3" w:rsidRPr="008C257E" w:rsidRDefault="00E660E3" w:rsidP="00E660E3">
      <w:pPr>
        <w:numPr>
          <w:ilvl w:val="0"/>
          <w:numId w:val="2"/>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родитель (законный представитель) воспитанника предоставил заявление о замене горячего питания на питание готовыми домашними блюдами (для воспитанников, нуждающихся в лечебном и диетическом питании);</w:t>
      </w:r>
    </w:p>
    <w:p w:rsidR="00E660E3" w:rsidRPr="008C257E" w:rsidRDefault="00E660E3" w:rsidP="00E660E3">
      <w:pPr>
        <w:numPr>
          <w:ilvl w:val="0"/>
          <w:numId w:val="2"/>
        </w:numPr>
        <w:spacing w:before="100" w:beforeAutospacing="1" w:after="100" w:afterAutospacing="1" w:line="360" w:lineRule="auto"/>
        <w:ind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воспитанник обучается с применением дистанционных технологий и не имеет мер социальной поддержки в виде получения набора пищевых продуктов. Горячее питание возобновляется со дня возобновления посещения ребенком детского сада;</w:t>
      </w:r>
    </w:p>
    <w:p w:rsidR="00E660E3" w:rsidRPr="008C257E" w:rsidRDefault="00E660E3" w:rsidP="00E660E3">
      <w:pPr>
        <w:numPr>
          <w:ilvl w:val="0"/>
          <w:numId w:val="2"/>
        </w:numPr>
        <w:spacing w:before="100" w:beforeAutospacing="1" w:after="100" w:afterAutospacing="1" w:line="360" w:lineRule="auto"/>
        <w:ind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воспитанник переведен или отчислен из детского сада;</w:t>
      </w:r>
    </w:p>
    <w:p w:rsidR="00E660E3" w:rsidRPr="008C257E" w:rsidRDefault="00E660E3" w:rsidP="00E660E3">
      <w:pPr>
        <w:spacing w:line="360" w:lineRule="auto"/>
        <w:jc w:val="both"/>
        <w:rPr>
          <w:rFonts w:ascii="Times New Roman" w:hAnsi="Times New Roman" w:cs="Times New Roman"/>
          <w:color w:val="000000"/>
          <w:sz w:val="28"/>
          <w:szCs w:val="28"/>
        </w:rPr>
      </w:pPr>
    </w:p>
    <w:p w:rsidR="00E660E3" w:rsidRPr="00690774" w:rsidRDefault="00E660E3" w:rsidP="00E660E3">
      <w:pPr>
        <w:spacing w:line="360" w:lineRule="auto"/>
        <w:jc w:val="both"/>
        <w:rPr>
          <w:rFonts w:ascii="Times New Roman" w:hAnsi="Times New Roman" w:cs="Times New Roman"/>
          <w:color w:val="000000"/>
          <w:sz w:val="28"/>
          <w:szCs w:val="28"/>
        </w:rPr>
      </w:pPr>
      <w:r w:rsidRPr="00690774">
        <w:rPr>
          <w:rFonts w:ascii="Times New Roman" w:hAnsi="Times New Roman" w:cs="Times New Roman"/>
          <w:color w:val="000000"/>
          <w:sz w:val="28"/>
          <w:szCs w:val="28"/>
        </w:rPr>
        <w:t>3.2. Питьевой режим</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3.2.1. Питьевой режим воспитанников обеспечивается двумя способами: кипяченой и расфасованной в бутылки водой.</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3.2.2. Свободный доступ к питьевой воде обеспечивается в течение всего времени</w:t>
      </w:r>
      <w:r w:rsidRPr="008C257E">
        <w:rPr>
          <w:rFonts w:ascii="Times New Roman" w:hAnsi="Times New Roman" w:cs="Times New Roman"/>
          <w:sz w:val="28"/>
          <w:szCs w:val="28"/>
        </w:rPr>
        <w:br/>
      </w:r>
      <w:r w:rsidRPr="008C257E">
        <w:rPr>
          <w:rFonts w:ascii="Times New Roman" w:hAnsi="Times New Roman" w:cs="Times New Roman"/>
          <w:color w:val="000000"/>
          <w:sz w:val="28"/>
          <w:szCs w:val="28"/>
        </w:rPr>
        <w:t>пребывания воспитанников в детском саду.</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3.2.3. При организации питьевого режима соблюдаются правила и нормативы, установленные </w:t>
      </w:r>
      <w:proofErr w:type="spellStart"/>
      <w:r w:rsidRPr="008C257E">
        <w:rPr>
          <w:rFonts w:ascii="Times New Roman" w:hAnsi="Times New Roman" w:cs="Times New Roman"/>
          <w:color w:val="000000"/>
          <w:sz w:val="28"/>
          <w:szCs w:val="28"/>
        </w:rPr>
        <w:t>СанПиН</w:t>
      </w:r>
      <w:proofErr w:type="spellEnd"/>
      <w:r w:rsidRPr="008C257E">
        <w:rPr>
          <w:rFonts w:ascii="Times New Roman" w:hAnsi="Times New Roman" w:cs="Times New Roman"/>
          <w:color w:val="000000"/>
          <w:sz w:val="28"/>
          <w:szCs w:val="28"/>
        </w:rPr>
        <w:t xml:space="preserve"> 2.3/2.4.3590-20.</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b/>
          <w:bCs/>
          <w:color w:val="000000"/>
          <w:sz w:val="28"/>
          <w:szCs w:val="28"/>
        </w:rPr>
        <w:t>4. Финансовое обеспечение</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4.1. Источники финансирования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4.1.1.Питание воспитанников организуется за счет:</w:t>
      </w:r>
    </w:p>
    <w:p w:rsidR="00E660E3" w:rsidRPr="008C257E" w:rsidRDefault="00E660E3" w:rsidP="00E660E3">
      <w:pPr>
        <w:numPr>
          <w:ilvl w:val="0"/>
          <w:numId w:val="3"/>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lastRenderedPageBreak/>
        <w:t>средств родителей (законных представителей) воспитанников (далее – родительская плата);</w:t>
      </w:r>
    </w:p>
    <w:p w:rsidR="00E660E3" w:rsidRPr="008C257E" w:rsidRDefault="00E660E3" w:rsidP="00E660E3">
      <w:pPr>
        <w:numPr>
          <w:ilvl w:val="0"/>
          <w:numId w:val="3"/>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субсидии муниципального образования </w:t>
      </w:r>
    </w:p>
    <w:p w:rsidR="00E660E3" w:rsidRPr="008C257E" w:rsidRDefault="00E660E3" w:rsidP="00E660E3">
      <w:pPr>
        <w:spacing w:line="360" w:lineRule="auto"/>
        <w:ind w:right="180"/>
        <w:contextualSpacing/>
        <w:jc w:val="both"/>
        <w:rPr>
          <w:rFonts w:ascii="Times New Roman" w:hAnsi="Times New Roman" w:cs="Times New Roman"/>
          <w:color w:val="000000"/>
          <w:sz w:val="28"/>
          <w:szCs w:val="28"/>
        </w:rPr>
      </w:pPr>
    </w:p>
    <w:p w:rsidR="00E660E3" w:rsidRPr="008C257E" w:rsidRDefault="00E660E3" w:rsidP="00E660E3">
      <w:pPr>
        <w:spacing w:line="360" w:lineRule="auto"/>
        <w:ind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4.2. Организация питания за счет средств родительской платы</w:t>
      </w:r>
    </w:p>
    <w:p w:rsidR="00E660E3" w:rsidRPr="008C257E" w:rsidRDefault="00E660E3" w:rsidP="00E660E3">
      <w:pPr>
        <w:spacing w:line="360" w:lineRule="auto"/>
        <w:jc w:val="both"/>
        <w:rPr>
          <w:rFonts w:ascii="Times New Roman" w:hAnsi="Times New Roman" w:cs="Times New Roman"/>
          <w:color w:val="000000"/>
          <w:sz w:val="28"/>
          <w:szCs w:val="28"/>
        </w:rPr>
      </w:pP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4.2.1. Предоставление питания воспитанникам за счет родительской платы осуществляется в рамках части средств, взимаемых с родителей (законных представителей) за присмотр и уход за детьми в детском саду.</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4.2.2. Начисление родительской </w:t>
      </w:r>
      <w:proofErr w:type="gramStart"/>
      <w:r w:rsidRPr="008C257E">
        <w:rPr>
          <w:rFonts w:ascii="Times New Roman" w:hAnsi="Times New Roman" w:cs="Times New Roman"/>
          <w:color w:val="000000"/>
          <w:sz w:val="28"/>
          <w:szCs w:val="28"/>
        </w:rPr>
        <w:t>платы производится на основании  табеля учета получения питания</w:t>
      </w:r>
      <w:proofErr w:type="gramEnd"/>
      <w:r w:rsidRPr="008C257E">
        <w:rPr>
          <w:rFonts w:ascii="Times New Roman" w:hAnsi="Times New Roman" w:cs="Times New Roman"/>
          <w:color w:val="000000"/>
          <w:sz w:val="28"/>
          <w:szCs w:val="28"/>
        </w:rPr>
        <w:t xml:space="preserve"> воспитанниками.</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4.2.3. О непосещении воспитанником детского сада родители (законные представители) воспитанников обязаны сообщить воспитателю.  Сообщение должно поступить не </w:t>
      </w:r>
      <w:proofErr w:type="gramStart"/>
      <w:r w:rsidRPr="008C257E">
        <w:rPr>
          <w:rFonts w:ascii="Times New Roman" w:hAnsi="Times New Roman" w:cs="Times New Roman"/>
          <w:color w:val="000000"/>
          <w:sz w:val="28"/>
          <w:szCs w:val="28"/>
        </w:rPr>
        <w:t>позднее</w:t>
      </w:r>
      <w:proofErr w:type="gramEnd"/>
      <w:r w:rsidRPr="008C257E">
        <w:rPr>
          <w:rFonts w:ascii="Times New Roman" w:hAnsi="Times New Roman" w:cs="Times New Roman"/>
          <w:color w:val="000000"/>
          <w:sz w:val="28"/>
          <w:szCs w:val="28"/>
        </w:rPr>
        <w:t> чем накануне дня отсутствия воспитанника.</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4.2.4. При отсутствии воспитанника по уважительным причинам и при условии своевременного предупреждения воспитателя о таком отсутствии воспитанник снимается с питания. При этом ответственное лицо производит перерасчет стоимости </w:t>
      </w:r>
      <w:proofErr w:type="gramStart"/>
      <w:r w:rsidRPr="008C257E">
        <w:rPr>
          <w:rFonts w:ascii="Times New Roman" w:hAnsi="Times New Roman" w:cs="Times New Roman"/>
          <w:color w:val="000000"/>
          <w:sz w:val="28"/>
          <w:szCs w:val="28"/>
        </w:rPr>
        <w:t>питания</w:t>
      </w:r>
      <w:proofErr w:type="gramEnd"/>
      <w:r w:rsidRPr="008C257E">
        <w:rPr>
          <w:rFonts w:ascii="Times New Roman" w:hAnsi="Times New Roman" w:cs="Times New Roman"/>
          <w:color w:val="000000"/>
          <w:sz w:val="28"/>
          <w:szCs w:val="28"/>
        </w:rPr>
        <w:t xml:space="preserve"> и уплаченные деньги перечисляются на счет родителя (законного представителя).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4.3. Организация питания за счет бюджетных ассигнований областного и муниципального бюджета</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4.3.1. Обеспечение питанием воспитанников за счет бюджетных ассигнований бюджета Тверской  области осуществляется в случаях, установленных органами государственной власти, за счет бюджетных ассигнований муниципального бюджета – органом местного самоуправления.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4.3.2. Порядок расходования бюджетных ассигнований осуществляется в соответствии с требованиями нормативных актов органов власти.</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b/>
          <w:bCs/>
          <w:color w:val="000000"/>
          <w:sz w:val="28"/>
          <w:szCs w:val="28"/>
        </w:rPr>
        <w:lastRenderedPageBreak/>
        <w:t>5. Меры социальной поддержки</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5.1. Право на получение мер социальной поддержки в виде бесплатного или льготного питания возникает у воспитанников, отнесенных к одной из следующих категорий:</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5.1.1. Бесплатное питание:</w:t>
      </w:r>
    </w:p>
    <w:p w:rsidR="00E660E3" w:rsidRPr="008C257E" w:rsidRDefault="00E660E3" w:rsidP="00E660E3">
      <w:pPr>
        <w:numPr>
          <w:ilvl w:val="0"/>
          <w:numId w:val="10"/>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детям-инвалидам; </w:t>
      </w:r>
    </w:p>
    <w:p w:rsidR="00E660E3" w:rsidRPr="008C257E" w:rsidRDefault="00E660E3" w:rsidP="00E660E3">
      <w:pPr>
        <w:numPr>
          <w:ilvl w:val="0"/>
          <w:numId w:val="10"/>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детям с ограниченными возможностями здоровья; </w:t>
      </w:r>
    </w:p>
    <w:p w:rsidR="00E660E3" w:rsidRPr="008C257E" w:rsidRDefault="00E660E3" w:rsidP="00E660E3">
      <w:pPr>
        <w:numPr>
          <w:ilvl w:val="0"/>
          <w:numId w:val="10"/>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детям-сиротам и детям, оставшимся без попечения родителей</w:t>
      </w:r>
    </w:p>
    <w:p w:rsidR="00E660E3" w:rsidRPr="008C257E" w:rsidRDefault="00E660E3" w:rsidP="00E660E3">
      <w:pPr>
        <w:spacing w:line="360" w:lineRule="auto"/>
        <w:jc w:val="both"/>
        <w:rPr>
          <w:rFonts w:ascii="Times New Roman" w:hAnsi="Times New Roman" w:cs="Times New Roman"/>
          <w:color w:val="000000"/>
          <w:sz w:val="28"/>
          <w:szCs w:val="28"/>
        </w:rPr>
      </w:pP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5.1.2. Льготное питание (100% стоимости питания за счет бюджетных средств):</w:t>
      </w:r>
    </w:p>
    <w:p w:rsidR="00E660E3" w:rsidRPr="008C257E" w:rsidRDefault="00E660E3" w:rsidP="00E660E3">
      <w:pPr>
        <w:numPr>
          <w:ilvl w:val="0"/>
          <w:numId w:val="11"/>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детям из многодетных семей с тремя и более детьми в возрасте до 18 лет;</w:t>
      </w:r>
    </w:p>
    <w:p w:rsidR="00E660E3" w:rsidRPr="008C257E" w:rsidRDefault="00E660E3" w:rsidP="00E660E3">
      <w:pPr>
        <w:numPr>
          <w:ilvl w:val="0"/>
          <w:numId w:val="11"/>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детям на </w:t>
      </w:r>
      <w:r w:rsidRPr="008C257E">
        <w:rPr>
          <w:rFonts w:ascii="Times New Roman" w:hAnsi="Times New Roman" w:cs="Times New Roman"/>
          <w:sz w:val="28"/>
          <w:szCs w:val="28"/>
        </w:rPr>
        <w:t>период прохождения военной службы по мобилизации отца (Постановление Правительства Тверской области от 12.10.2022 года №573-пп «О направлениях мер поддержки членов семей, отдельных категорий граждан Российской Федерации, принимающих (принимавших) участие в специальной военной операции».)</w:t>
      </w:r>
    </w:p>
    <w:p w:rsidR="00E660E3" w:rsidRPr="008C257E" w:rsidRDefault="00E660E3" w:rsidP="00E660E3">
      <w:pPr>
        <w:numPr>
          <w:ilvl w:val="0"/>
          <w:numId w:val="11"/>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proofErr w:type="gramStart"/>
      <w:r w:rsidRPr="008C257E">
        <w:rPr>
          <w:rFonts w:ascii="Times New Roman" w:hAnsi="Times New Roman" w:cs="Times New Roman"/>
          <w:sz w:val="28"/>
          <w:szCs w:val="28"/>
        </w:rPr>
        <w:t>дети</w:t>
      </w:r>
      <w:proofErr w:type="gramEnd"/>
      <w:r w:rsidRPr="008C257E">
        <w:rPr>
          <w:rFonts w:ascii="Times New Roman" w:hAnsi="Times New Roman" w:cs="Times New Roman"/>
          <w:sz w:val="28"/>
          <w:szCs w:val="28"/>
        </w:rPr>
        <w:t xml:space="preserve"> находящиеся под опекой</w:t>
      </w:r>
    </w:p>
    <w:p w:rsidR="00E660E3" w:rsidRPr="008C257E" w:rsidRDefault="00E660E3" w:rsidP="00E660E3">
      <w:pPr>
        <w:spacing w:line="360" w:lineRule="auto"/>
        <w:jc w:val="both"/>
        <w:rPr>
          <w:rFonts w:ascii="Times New Roman" w:hAnsi="Times New Roman" w:cs="Times New Roman"/>
          <w:color w:val="000000"/>
          <w:sz w:val="28"/>
          <w:szCs w:val="28"/>
        </w:rPr>
      </w:pP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        Льготное питание  (50% стоимости питания за счет бюджетных средств)</w:t>
      </w:r>
    </w:p>
    <w:p w:rsidR="00E660E3" w:rsidRPr="008C257E" w:rsidRDefault="00E660E3" w:rsidP="00E660E3">
      <w:pPr>
        <w:pStyle w:val="a5"/>
        <w:numPr>
          <w:ilvl w:val="0"/>
          <w:numId w:val="12"/>
        </w:numPr>
        <w:spacing w:line="360" w:lineRule="auto"/>
        <w:jc w:val="both"/>
        <w:rPr>
          <w:rFonts w:ascii="Times New Roman" w:hAnsi="Times New Roman" w:cs="Times New Roman"/>
          <w:color w:val="000000"/>
          <w:sz w:val="28"/>
          <w:szCs w:val="28"/>
          <w:lang w:val="ru-RU"/>
        </w:rPr>
      </w:pPr>
      <w:r w:rsidRPr="008C257E">
        <w:rPr>
          <w:rFonts w:ascii="Times New Roman" w:hAnsi="Times New Roman" w:cs="Times New Roman"/>
          <w:color w:val="000000"/>
          <w:sz w:val="28"/>
          <w:szCs w:val="28"/>
          <w:lang w:val="ru-RU"/>
        </w:rPr>
        <w:t xml:space="preserve">родителям имеющих </w:t>
      </w:r>
      <w:r>
        <w:rPr>
          <w:rFonts w:ascii="Times New Roman" w:hAnsi="Times New Roman" w:cs="Times New Roman"/>
          <w:color w:val="000000"/>
          <w:sz w:val="28"/>
          <w:szCs w:val="28"/>
          <w:lang w:val="ru-RU"/>
        </w:rPr>
        <w:t>двух</w:t>
      </w:r>
      <w:r w:rsidRPr="008C257E">
        <w:rPr>
          <w:rFonts w:ascii="Times New Roman" w:hAnsi="Times New Roman" w:cs="Times New Roman"/>
          <w:color w:val="000000"/>
          <w:sz w:val="28"/>
          <w:szCs w:val="28"/>
          <w:lang w:val="ru-RU"/>
        </w:rPr>
        <w:t xml:space="preserve"> детей</w:t>
      </w:r>
    </w:p>
    <w:p w:rsidR="00E660E3" w:rsidRPr="008C257E" w:rsidRDefault="00E660E3" w:rsidP="00E660E3">
      <w:pPr>
        <w:pStyle w:val="a5"/>
        <w:numPr>
          <w:ilvl w:val="0"/>
          <w:numId w:val="12"/>
        </w:numPr>
        <w:spacing w:line="360" w:lineRule="auto"/>
        <w:jc w:val="both"/>
        <w:rPr>
          <w:rFonts w:ascii="Times New Roman" w:hAnsi="Times New Roman" w:cs="Times New Roman"/>
          <w:color w:val="000000"/>
          <w:sz w:val="28"/>
          <w:szCs w:val="28"/>
          <w:lang w:val="ru-RU"/>
        </w:rPr>
      </w:pPr>
      <w:r w:rsidRPr="008C257E">
        <w:rPr>
          <w:rFonts w:ascii="Times New Roman" w:hAnsi="Times New Roman" w:cs="Times New Roman"/>
          <w:color w:val="000000"/>
          <w:sz w:val="28"/>
          <w:szCs w:val="28"/>
          <w:lang w:val="ru-RU"/>
        </w:rPr>
        <w:t xml:space="preserve">семьям, </w:t>
      </w:r>
      <w:r w:rsidRPr="008C257E">
        <w:rPr>
          <w:rFonts w:ascii="Times New Roman" w:hAnsi="Times New Roman" w:cs="Times New Roman"/>
          <w:sz w:val="28"/>
          <w:szCs w:val="28"/>
          <w:lang w:val="ru-RU"/>
        </w:rPr>
        <w:t xml:space="preserve">в которых один из родителей   работает в муниципальном  дошкольном образовательном учреждении. (Постановления Администрации </w:t>
      </w:r>
      <w:proofErr w:type="spellStart"/>
      <w:r w:rsidRPr="008C257E">
        <w:rPr>
          <w:rFonts w:ascii="Times New Roman" w:hAnsi="Times New Roman" w:cs="Times New Roman"/>
          <w:sz w:val="28"/>
          <w:szCs w:val="28"/>
          <w:lang w:val="ru-RU"/>
        </w:rPr>
        <w:t>Рамешковского</w:t>
      </w:r>
      <w:proofErr w:type="spellEnd"/>
      <w:r w:rsidRPr="008C257E">
        <w:rPr>
          <w:rFonts w:ascii="Times New Roman" w:hAnsi="Times New Roman" w:cs="Times New Roman"/>
          <w:sz w:val="28"/>
          <w:szCs w:val="28"/>
          <w:lang w:val="ru-RU"/>
        </w:rPr>
        <w:t xml:space="preserve">  муниципального округа Тверской области № 328-па от 11.11.2022г»)</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lastRenderedPageBreak/>
        <w:t>5.2. При возникновении права на меру социальной поддержки по двум и более основаниям питание предоставляется по одному основанию. Выбор меры социальной поддержки осуществляет родитель (законный представитель) воспитанника. При изменении основания или утраты права на предоставление мер социальной поддержки родитель (законный представитель) воспитанника обязан в течение трех рабочих дней сообщить об этом представителю администрации детского сада.</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5.3. В случае не</w:t>
      </w:r>
      <w:r>
        <w:rPr>
          <w:rFonts w:ascii="Times New Roman" w:hAnsi="Times New Roman" w:cs="Times New Roman"/>
          <w:color w:val="000000"/>
          <w:sz w:val="28"/>
          <w:szCs w:val="28"/>
        </w:rPr>
        <w:t xml:space="preserve"> </w:t>
      </w:r>
      <w:r w:rsidRPr="008C257E">
        <w:rPr>
          <w:rFonts w:ascii="Times New Roman" w:hAnsi="Times New Roman" w:cs="Times New Roman"/>
          <w:color w:val="000000"/>
          <w:sz w:val="28"/>
          <w:szCs w:val="28"/>
        </w:rPr>
        <w:t>обращения родителя (законного представителя) воспитанника за предоставлением воспитаннику мер социальной поддержки в виде бесплатного или льготного питания такая мера указанному воспитаннику не предоставляется.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5.4. Основанием для обращения за предоставлением меры социальной поддержки в виде бесплатного и льготного питания является представление в детский сад следующих документов:</w:t>
      </w:r>
    </w:p>
    <w:p w:rsidR="00E660E3" w:rsidRPr="008C257E" w:rsidRDefault="00E660E3" w:rsidP="00E660E3">
      <w:pPr>
        <w:numPr>
          <w:ilvl w:val="0"/>
          <w:numId w:val="13"/>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заявление одного из родителей (законных представителей), составленное по форме, </w:t>
      </w:r>
      <w:r w:rsidRPr="008C257E">
        <w:rPr>
          <w:rFonts w:ascii="Times New Roman" w:hAnsi="Times New Roman" w:cs="Times New Roman"/>
          <w:sz w:val="28"/>
          <w:szCs w:val="28"/>
        </w:rPr>
        <w:t>установленной в приложении № 1 к настоящему Положению;</w:t>
      </w:r>
    </w:p>
    <w:p w:rsidR="00E660E3" w:rsidRPr="008C257E" w:rsidRDefault="00E660E3" w:rsidP="00E660E3">
      <w:pPr>
        <w:numPr>
          <w:ilvl w:val="0"/>
          <w:numId w:val="13"/>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справка о составе семьи;</w:t>
      </w:r>
    </w:p>
    <w:p w:rsidR="00E660E3" w:rsidRPr="008C257E" w:rsidRDefault="00E660E3" w:rsidP="00E660E3">
      <w:pPr>
        <w:numPr>
          <w:ilvl w:val="0"/>
          <w:numId w:val="13"/>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копии свидетельств о рождении всех детей в семье в возрасте до 18 лет включительно – для многодетных семей;</w:t>
      </w:r>
    </w:p>
    <w:p w:rsidR="00E660E3" w:rsidRPr="008C257E" w:rsidRDefault="00E660E3" w:rsidP="00E660E3">
      <w:pPr>
        <w:numPr>
          <w:ilvl w:val="0"/>
          <w:numId w:val="13"/>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заключение ПМПК – для детей с ОВЗ;</w:t>
      </w:r>
    </w:p>
    <w:p w:rsidR="00E660E3"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копии справки об инвалидности – для детей-инвалидов </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5.5. Заявления родителей (законных представителей) о предоставлении мер социальной поддержки в виде бесплатного или льготного питания рассматриваются в течение трех рабочих дней со дня регистрации заявления.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5.6. Решение о предоставлении мер социальной поддержки в виде бесплатного или льготного питания оформляется приказом заведующего детским садом. Право на получение бесплатного или льготного горячего </w:t>
      </w:r>
      <w:r w:rsidRPr="008C257E">
        <w:rPr>
          <w:rFonts w:ascii="Times New Roman" w:hAnsi="Times New Roman" w:cs="Times New Roman"/>
          <w:color w:val="000000"/>
          <w:sz w:val="28"/>
          <w:szCs w:val="28"/>
        </w:rPr>
        <w:lastRenderedPageBreak/>
        <w:t xml:space="preserve">питания у воспитанника наступает со следующего дня после издания приказа о предоставлении льготного горячего питания и действует до окончания текущего учебного года или дня, следующего за днем издания </w:t>
      </w:r>
      <w:proofErr w:type="gramStart"/>
      <w:r w:rsidRPr="008C257E">
        <w:rPr>
          <w:rFonts w:ascii="Times New Roman" w:hAnsi="Times New Roman" w:cs="Times New Roman"/>
          <w:color w:val="000000"/>
          <w:sz w:val="28"/>
          <w:szCs w:val="28"/>
        </w:rPr>
        <w:t>приказа</w:t>
      </w:r>
      <w:proofErr w:type="gramEnd"/>
      <w:r w:rsidRPr="008C257E">
        <w:rPr>
          <w:rFonts w:ascii="Times New Roman" w:hAnsi="Times New Roman" w:cs="Times New Roman"/>
          <w:color w:val="000000"/>
          <w:sz w:val="28"/>
          <w:szCs w:val="28"/>
        </w:rPr>
        <w:t xml:space="preserve"> о прекращении обеспечения обучающегося льготным питанием.</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5.7. Решение об отказе в предоставлении мер социальной поддержки в виде бесплатного или льготного питания принимается в случае:</w:t>
      </w:r>
    </w:p>
    <w:p w:rsidR="00E660E3" w:rsidRPr="008C257E" w:rsidRDefault="00E660E3" w:rsidP="00E660E3">
      <w:pPr>
        <w:numPr>
          <w:ilvl w:val="0"/>
          <w:numId w:val="14"/>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представления родителем (законным представителем) неполных и (или) недостоверных сведений и документов, являющихся основанием для предоставления мер социальной поддержки в виде бесплатного или льготного питания;</w:t>
      </w:r>
    </w:p>
    <w:p w:rsidR="00E660E3" w:rsidRPr="008C257E" w:rsidRDefault="00E660E3" w:rsidP="00E660E3">
      <w:pPr>
        <w:numPr>
          <w:ilvl w:val="0"/>
          <w:numId w:val="14"/>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отсутствия у воспитанника права на предоставление льготного горячего питания;</w:t>
      </w:r>
    </w:p>
    <w:p w:rsidR="00E660E3" w:rsidRDefault="00E660E3" w:rsidP="00E660E3">
      <w:pPr>
        <w:spacing w:line="360" w:lineRule="auto"/>
        <w:jc w:val="both"/>
        <w:rPr>
          <w:rFonts w:ascii="Times New Roman" w:hAnsi="Times New Roman" w:cs="Times New Roman"/>
          <w:color w:val="000000"/>
          <w:sz w:val="28"/>
          <w:szCs w:val="28"/>
        </w:rPr>
      </w:pPr>
    </w:p>
    <w:p w:rsidR="00E660E3" w:rsidRPr="008C257E" w:rsidRDefault="00E660E3" w:rsidP="00E660E3">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257E">
        <w:rPr>
          <w:rFonts w:ascii="Times New Roman" w:hAnsi="Times New Roman" w:cs="Times New Roman"/>
          <w:color w:val="000000"/>
          <w:sz w:val="28"/>
          <w:szCs w:val="28"/>
        </w:rPr>
        <w:t>В случае принятия решения об отказе в предоставлении мер социальной поддержки в виде бесплатного или льготного питания детский сад в течение пяти рабочих дней со дня принятия решения направляет родителю (законному представителю) воспитанника письменное уведомление с указанием причин отказа.</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5.8. В случае изменения обстоятельств, влияющих на право получения воспитанником мер социальной поддержки в виде бесплатного или льготного питания, родитель (законный представитель) воспитанника обязан в 10-дневный срок со дня возникновения таких обстоятельств уведомить в письменной форме об этом детский сад.</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5.9. Предоставление мер социальной поддержки в виде бесплатного или льготного питания прекращается в следующих случаях:</w:t>
      </w:r>
    </w:p>
    <w:p w:rsidR="00E660E3" w:rsidRPr="008C257E" w:rsidRDefault="00E660E3" w:rsidP="00E660E3">
      <w:pPr>
        <w:numPr>
          <w:ilvl w:val="0"/>
          <w:numId w:val="15"/>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утраты воспитанником права на получение меры социальной поддержки в виде бесплатного или льготного питания;</w:t>
      </w:r>
    </w:p>
    <w:p w:rsidR="00E660E3" w:rsidRPr="008C257E" w:rsidRDefault="00E660E3" w:rsidP="00E660E3">
      <w:pPr>
        <w:numPr>
          <w:ilvl w:val="0"/>
          <w:numId w:val="15"/>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отчисления воспитанника из детского сада;</w:t>
      </w:r>
    </w:p>
    <w:p w:rsidR="00E660E3" w:rsidRPr="008C257E" w:rsidRDefault="00E660E3" w:rsidP="00E660E3">
      <w:pPr>
        <w:numPr>
          <w:ilvl w:val="0"/>
          <w:numId w:val="15"/>
        </w:numPr>
        <w:spacing w:before="100" w:beforeAutospacing="1" w:after="100" w:afterAutospacing="1" w:line="360" w:lineRule="auto"/>
        <w:ind w:left="780" w:right="180"/>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lastRenderedPageBreak/>
        <w:t>отказ заявителя от предоставления меры социальной поддержки в виде бесплатного или льготного питания (письменное заявление).</w:t>
      </w:r>
    </w:p>
    <w:p w:rsidR="00E660E3" w:rsidRPr="008C257E" w:rsidRDefault="00E660E3" w:rsidP="00E660E3">
      <w:pPr>
        <w:spacing w:line="360" w:lineRule="auto"/>
        <w:jc w:val="both"/>
        <w:rPr>
          <w:rFonts w:ascii="Times New Roman" w:hAnsi="Times New Roman" w:cs="Times New Roman"/>
          <w:color w:val="000000"/>
          <w:sz w:val="28"/>
          <w:szCs w:val="28"/>
        </w:rPr>
      </w:pPr>
      <w:proofErr w:type="gramStart"/>
      <w:r w:rsidRPr="008C257E">
        <w:rPr>
          <w:rFonts w:ascii="Times New Roman" w:hAnsi="Times New Roman" w:cs="Times New Roman"/>
          <w:color w:val="000000"/>
          <w:sz w:val="28"/>
          <w:szCs w:val="28"/>
        </w:rPr>
        <w:t>При</w:t>
      </w:r>
      <w:proofErr w:type="gramEnd"/>
      <w:r w:rsidRPr="008C257E">
        <w:rPr>
          <w:rFonts w:ascii="Times New Roman" w:hAnsi="Times New Roman" w:cs="Times New Roman"/>
          <w:color w:val="000000"/>
          <w:sz w:val="28"/>
          <w:szCs w:val="28"/>
        </w:rPr>
        <w:t xml:space="preserve"> </w:t>
      </w:r>
      <w:proofErr w:type="gramStart"/>
      <w:r w:rsidRPr="008C257E">
        <w:rPr>
          <w:rFonts w:ascii="Times New Roman" w:hAnsi="Times New Roman" w:cs="Times New Roman"/>
          <w:color w:val="000000"/>
          <w:sz w:val="28"/>
          <w:szCs w:val="28"/>
        </w:rPr>
        <w:t>возникновения</w:t>
      </w:r>
      <w:proofErr w:type="gramEnd"/>
      <w:r w:rsidRPr="008C257E">
        <w:rPr>
          <w:rFonts w:ascii="Times New Roman" w:hAnsi="Times New Roman" w:cs="Times New Roman"/>
          <w:color w:val="000000"/>
          <w:sz w:val="28"/>
          <w:szCs w:val="28"/>
        </w:rPr>
        <w:t xml:space="preserve"> причин для прекращения предоставления меры социальной поддержки в виде бесплатного и льготного питания заведующий детским садом издает приказ об исключении воспитанника из списков детей, питающихся с учетом меры социальной поддержки, с указанием этих причин.</w:t>
      </w:r>
    </w:p>
    <w:p w:rsidR="00E660E3" w:rsidRPr="008C257E" w:rsidRDefault="00E660E3" w:rsidP="00E660E3">
      <w:pPr>
        <w:spacing w:line="360" w:lineRule="auto"/>
        <w:jc w:val="both"/>
        <w:rPr>
          <w:rFonts w:ascii="Times New Roman" w:hAnsi="Times New Roman" w:cs="Times New Roman"/>
          <w:color w:val="000000"/>
          <w:sz w:val="28"/>
          <w:szCs w:val="28"/>
        </w:rPr>
      </w:pP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b/>
          <w:bCs/>
          <w:color w:val="000000"/>
          <w:sz w:val="28"/>
          <w:szCs w:val="28"/>
        </w:rPr>
        <w:t>6. Права и обязанности участников</w:t>
      </w:r>
      <w:r w:rsidRPr="008C257E">
        <w:rPr>
          <w:rFonts w:ascii="Times New Roman" w:hAnsi="Times New Roman" w:cs="Times New Roman"/>
          <w:sz w:val="28"/>
          <w:szCs w:val="28"/>
        </w:rPr>
        <w:br/>
      </w:r>
      <w:r w:rsidRPr="008C257E">
        <w:rPr>
          <w:rFonts w:ascii="Times New Roman" w:hAnsi="Times New Roman" w:cs="Times New Roman"/>
          <w:b/>
          <w:bCs/>
          <w:color w:val="000000"/>
          <w:sz w:val="28"/>
          <w:szCs w:val="28"/>
        </w:rPr>
        <w:t>образовательных отношений при организации питания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6.1. Заведующий детским садом:</w:t>
      </w:r>
    </w:p>
    <w:p w:rsidR="00E660E3" w:rsidRPr="008C257E" w:rsidRDefault="00E660E3" w:rsidP="00E660E3">
      <w:pPr>
        <w:numPr>
          <w:ilvl w:val="0"/>
          <w:numId w:val="4"/>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издает приказ о предоставлении питания и организации питьевого режима;</w:t>
      </w:r>
    </w:p>
    <w:p w:rsidR="00E660E3" w:rsidRPr="008C257E" w:rsidRDefault="00E660E3" w:rsidP="00E660E3">
      <w:pPr>
        <w:numPr>
          <w:ilvl w:val="0"/>
          <w:numId w:val="4"/>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обеспечивает принятие локальных актов по организации питания воспитанников;</w:t>
      </w:r>
    </w:p>
    <w:p w:rsidR="00E660E3" w:rsidRPr="008C257E" w:rsidRDefault="00E660E3" w:rsidP="00E660E3">
      <w:pPr>
        <w:numPr>
          <w:ilvl w:val="0"/>
          <w:numId w:val="4"/>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назначает из числа работников детского сада ответственных за организацию питания и определяет их обязанности;</w:t>
      </w:r>
    </w:p>
    <w:p w:rsidR="00E660E3" w:rsidRPr="008C257E" w:rsidRDefault="00E660E3" w:rsidP="00E660E3">
      <w:pPr>
        <w:numPr>
          <w:ilvl w:val="0"/>
          <w:numId w:val="4"/>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обеспечивает рассмотрение вопросов организации питания воспитанников на родительских собраниях, заседаниях управляющего совета детского сада;</w:t>
      </w:r>
    </w:p>
    <w:p w:rsidR="00E660E3" w:rsidRPr="008C257E" w:rsidRDefault="00E660E3" w:rsidP="00E660E3">
      <w:pPr>
        <w:spacing w:line="360" w:lineRule="auto"/>
        <w:jc w:val="both"/>
        <w:rPr>
          <w:rFonts w:ascii="Times New Roman" w:hAnsi="Times New Roman" w:cs="Times New Roman"/>
          <w:color w:val="000000"/>
          <w:sz w:val="28"/>
          <w:szCs w:val="28"/>
        </w:rPr>
      </w:pP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6.2. </w:t>
      </w:r>
      <w:proofErr w:type="gramStart"/>
      <w:r w:rsidRPr="008C257E">
        <w:rPr>
          <w:rFonts w:ascii="Times New Roman" w:hAnsi="Times New Roman" w:cs="Times New Roman"/>
          <w:color w:val="000000"/>
          <w:sz w:val="28"/>
          <w:szCs w:val="28"/>
        </w:rPr>
        <w:t>Ответственный</w:t>
      </w:r>
      <w:proofErr w:type="gramEnd"/>
      <w:r w:rsidRPr="008C257E">
        <w:rPr>
          <w:rFonts w:ascii="Times New Roman" w:hAnsi="Times New Roman" w:cs="Times New Roman"/>
          <w:color w:val="000000"/>
          <w:sz w:val="28"/>
          <w:szCs w:val="28"/>
        </w:rPr>
        <w:t xml:space="preserve"> за питание осуществляет обязанности, установленные приказом заведующего детским садом.</w:t>
      </w:r>
    </w:p>
    <w:p w:rsidR="00E660E3" w:rsidRPr="008C257E" w:rsidRDefault="00E660E3" w:rsidP="00E660E3">
      <w:pPr>
        <w:spacing w:line="360" w:lineRule="auto"/>
        <w:jc w:val="both"/>
        <w:rPr>
          <w:rFonts w:ascii="Times New Roman" w:hAnsi="Times New Roman" w:cs="Times New Roman"/>
          <w:color w:val="000000"/>
          <w:sz w:val="28"/>
          <w:szCs w:val="28"/>
        </w:rPr>
      </w:pP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6.3. Заместитель заведующего по административно-хозяйственной части:</w:t>
      </w:r>
    </w:p>
    <w:p w:rsidR="00E660E3" w:rsidRPr="008C257E" w:rsidRDefault="00E660E3" w:rsidP="00E660E3">
      <w:pPr>
        <w:numPr>
          <w:ilvl w:val="0"/>
          <w:numId w:val="5"/>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lastRenderedPageBreak/>
        <w:t>обеспечивает своевременную организацию ремонта технологического, механического и холодильного оборудования пищеблока;</w:t>
      </w:r>
    </w:p>
    <w:p w:rsidR="00E660E3" w:rsidRPr="008C257E" w:rsidRDefault="00E660E3" w:rsidP="00E660E3">
      <w:pPr>
        <w:numPr>
          <w:ilvl w:val="0"/>
          <w:numId w:val="5"/>
        </w:numPr>
        <w:spacing w:before="100" w:beforeAutospacing="1" w:after="100" w:afterAutospacing="1" w:line="360" w:lineRule="auto"/>
        <w:ind w:left="780" w:right="180"/>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снабжает пищеблок достаточным количеством посуды, специальной одежды, санитарно-гигиеническими средствами, уборочным инвентарем.</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6.4. Работники пищеблока:</w:t>
      </w:r>
    </w:p>
    <w:p w:rsidR="00E660E3" w:rsidRPr="008C257E" w:rsidRDefault="00E660E3" w:rsidP="00E660E3">
      <w:pPr>
        <w:numPr>
          <w:ilvl w:val="0"/>
          <w:numId w:val="6"/>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выполняют обязанности в рамках должностной инструкции;</w:t>
      </w:r>
    </w:p>
    <w:p w:rsidR="00E660E3" w:rsidRPr="008C257E" w:rsidRDefault="00E660E3" w:rsidP="00E660E3">
      <w:pPr>
        <w:numPr>
          <w:ilvl w:val="0"/>
          <w:numId w:val="6"/>
        </w:numPr>
        <w:spacing w:before="100" w:beforeAutospacing="1" w:after="100" w:afterAutospacing="1" w:line="360" w:lineRule="auto"/>
        <w:ind w:left="780" w:right="180"/>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выносят предложения по улучшению организации питания.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6.5. Воспитатели:</w:t>
      </w:r>
    </w:p>
    <w:p w:rsidR="00E660E3" w:rsidRPr="008C257E" w:rsidRDefault="00E660E3" w:rsidP="00E660E3">
      <w:pPr>
        <w:numPr>
          <w:ilvl w:val="0"/>
          <w:numId w:val="7"/>
        </w:numPr>
        <w:spacing w:before="100" w:beforeAutospacing="1" w:after="100" w:afterAutospacing="1" w:line="360" w:lineRule="auto"/>
        <w:ind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представляют в пищеблок детского сада заявку об организации питания воспитанников на следующий день. В заявке обязательно указывается фактическое количество питающихся;</w:t>
      </w:r>
    </w:p>
    <w:p w:rsidR="00E660E3" w:rsidRPr="008C257E" w:rsidRDefault="00E660E3" w:rsidP="00E660E3">
      <w:pPr>
        <w:numPr>
          <w:ilvl w:val="0"/>
          <w:numId w:val="7"/>
        </w:numPr>
        <w:spacing w:before="100" w:beforeAutospacing="1" w:after="100" w:afterAutospacing="1" w:line="360" w:lineRule="auto"/>
        <w:ind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уточняют представленную накануне заявку об организации питания воспитанников;</w:t>
      </w:r>
    </w:p>
    <w:p w:rsidR="00E660E3" w:rsidRPr="008C257E" w:rsidRDefault="00E660E3" w:rsidP="00E660E3">
      <w:pPr>
        <w:numPr>
          <w:ilvl w:val="0"/>
          <w:numId w:val="7"/>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ежедневно ведут табель учета полученных воспитанниками обязательных приемов пищи;</w:t>
      </w:r>
    </w:p>
    <w:p w:rsidR="00E660E3" w:rsidRPr="008C257E" w:rsidRDefault="00E660E3" w:rsidP="00E660E3">
      <w:pPr>
        <w:numPr>
          <w:ilvl w:val="0"/>
          <w:numId w:val="7"/>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не реже чем один раз в неделю представляют </w:t>
      </w:r>
      <w:proofErr w:type="gramStart"/>
      <w:r w:rsidRPr="008C257E">
        <w:rPr>
          <w:rFonts w:ascii="Times New Roman" w:hAnsi="Times New Roman" w:cs="Times New Roman"/>
          <w:color w:val="000000"/>
          <w:sz w:val="28"/>
          <w:szCs w:val="28"/>
        </w:rPr>
        <w:t>ответственному</w:t>
      </w:r>
      <w:proofErr w:type="gramEnd"/>
      <w:r w:rsidRPr="008C257E">
        <w:rPr>
          <w:rFonts w:ascii="Times New Roman" w:hAnsi="Times New Roman" w:cs="Times New Roman"/>
          <w:color w:val="000000"/>
          <w:sz w:val="28"/>
          <w:szCs w:val="28"/>
        </w:rPr>
        <w:t xml:space="preserve"> за организацию питания данные о количестве фактически полученных воспитанниками приемов пищи;</w:t>
      </w:r>
    </w:p>
    <w:p w:rsidR="00E660E3" w:rsidRPr="008C257E" w:rsidRDefault="00E660E3" w:rsidP="00E660E3">
      <w:pPr>
        <w:numPr>
          <w:ilvl w:val="0"/>
          <w:numId w:val="7"/>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осуществляют в части своей компетенции мониторинг организации питания;</w:t>
      </w:r>
    </w:p>
    <w:p w:rsidR="00E660E3" w:rsidRPr="008C257E" w:rsidRDefault="00E660E3" w:rsidP="00E660E3">
      <w:pPr>
        <w:numPr>
          <w:ilvl w:val="0"/>
          <w:numId w:val="7"/>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предусматривают в рабочей программе воспитания мероприятия, направленные на формирование здорового образа жизни воспитанников, потребности в сбалансированном и рациональном питании;</w:t>
      </w:r>
    </w:p>
    <w:p w:rsidR="00E660E3" w:rsidRPr="008C257E" w:rsidRDefault="00E660E3" w:rsidP="00E660E3">
      <w:pPr>
        <w:numPr>
          <w:ilvl w:val="0"/>
          <w:numId w:val="7"/>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систематически проводят с родителями консультации по организации питания воспитанников;</w:t>
      </w:r>
    </w:p>
    <w:p w:rsidR="00E660E3" w:rsidRPr="008C257E" w:rsidRDefault="00E660E3" w:rsidP="00E660E3">
      <w:pPr>
        <w:numPr>
          <w:ilvl w:val="0"/>
          <w:numId w:val="7"/>
        </w:numPr>
        <w:spacing w:before="100" w:beforeAutospacing="1" w:after="100" w:afterAutospacing="1" w:line="360" w:lineRule="auto"/>
        <w:ind w:right="180"/>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lastRenderedPageBreak/>
        <w:t>выносят на обсуждение на заседаниях управляющего совета детского сада предложения по улучшению организации питания воспитанников.</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6.6. Родители (законные представители) воспитанников:</w:t>
      </w:r>
    </w:p>
    <w:p w:rsidR="00E660E3" w:rsidRPr="008C257E" w:rsidRDefault="00E660E3" w:rsidP="00E660E3">
      <w:pPr>
        <w:numPr>
          <w:ilvl w:val="0"/>
          <w:numId w:val="8"/>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представляют документы, которые необходимы для организации питания воспитанника и предоставления мер социальной поддержки в виде бесплатного или льготного питания;</w:t>
      </w:r>
    </w:p>
    <w:p w:rsidR="00E660E3" w:rsidRPr="008C257E" w:rsidRDefault="00E660E3" w:rsidP="00E660E3">
      <w:pPr>
        <w:numPr>
          <w:ilvl w:val="0"/>
          <w:numId w:val="8"/>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proofErr w:type="gramStart"/>
      <w:r w:rsidRPr="008C257E">
        <w:rPr>
          <w:rFonts w:ascii="Times New Roman" w:hAnsi="Times New Roman" w:cs="Times New Roman"/>
          <w:color w:val="000000"/>
          <w:sz w:val="28"/>
          <w:szCs w:val="28"/>
        </w:rPr>
        <w:t>уведомляют администрацию детского сада об утрате воспитанником мер социальной поддержки в виде бесплатного или льготного питания;</w:t>
      </w:r>
      <w:proofErr w:type="gramEnd"/>
    </w:p>
    <w:p w:rsidR="00E660E3" w:rsidRPr="008C257E" w:rsidRDefault="00E660E3" w:rsidP="00E660E3">
      <w:pPr>
        <w:numPr>
          <w:ilvl w:val="0"/>
          <w:numId w:val="8"/>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 а также предупреждают воспитателя об имеющихся у ребенка аллергических реакциях на продукты питания и других ограничениях;</w:t>
      </w:r>
    </w:p>
    <w:p w:rsidR="00E660E3" w:rsidRPr="008C257E" w:rsidRDefault="00E660E3" w:rsidP="00E660E3">
      <w:pPr>
        <w:numPr>
          <w:ilvl w:val="0"/>
          <w:numId w:val="8"/>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ведут разъяснительную работу со своими детьми по привитию им навыков здорового образа жизни и правильного питания;</w:t>
      </w:r>
    </w:p>
    <w:p w:rsidR="00E660E3" w:rsidRPr="004F0147" w:rsidRDefault="00E660E3" w:rsidP="00E660E3">
      <w:pPr>
        <w:numPr>
          <w:ilvl w:val="0"/>
          <w:numId w:val="8"/>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вносят предложения по улучшению организации питания воспитанников;</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b/>
          <w:bCs/>
          <w:color w:val="000000"/>
          <w:sz w:val="28"/>
          <w:szCs w:val="28"/>
        </w:rPr>
        <w:t xml:space="preserve">7. </w:t>
      </w:r>
      <w:proofErr w:type="gramStart"/>
      <w:r w:rsidRPr="008C257E">
        <w:rPr>
          <w:rFonts w:ascii="Times New Roman" w:hAnsi="Times New Roman" w:cs="Times New Roman"/>
          <w:b/>
          <w:bCs/>
          <w:color w:val="000000"/>
          <w:sz w:val="28"/>
          <w:szCs w:val="28"/>
        </w:rPr>
        <w:t>Контроль за</w:t>
      </w:r>
      <w:proofErr w:type="gramEnd"/>
      <w:r w:rsidRPr="008C257E">
        <w:rPr>
          <w:rFonts w:ascii="Times New Roman" w:hAnsi="Times New Roman" w:cs="Times New Roman"/>
          <w:b/>
          <w:bCs/>
          <w:color w:val="000000"/>
          <w:sz w:val="28"/>
          <w:szCs w:val="28"/>
        </w:rPr>
        <w:t xml:space="preserve"> организацией питания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7.1. Общий </w:t>
      </w:r>
      <w:proofErr w:type="gramStart"/>
      <w:r w:rsidRPr="008C257E">
        <w:rPr>
          <w:rFonts w:ascii="Times New Roman" w:hAnsi="Times New Roman" w:cs="Times New Roman"/>
          <w:color w:val="000000"/>
          <w:sz w:val="28"/>
          <w:szCs w:val="28"/>
        </w:rPr>
        <w:t>контроль за</w:t>
      </w:r>
      <w:proofErr w:type="gramEnd"/>
      <w:r w:rsidRPr="008C257E">
        <w:rPr>
          <w:rFonts w:ascii="Times New Roman" w:hAnsi="Times New Roman" w:cs="Times New Roman"/>
          <w:color w:val="000000"/>
          <w:sz w:val="28"/>
          <w:szCs w:val="28"/>
        </w:rPr>
        <w:t xml:space="preserve"> организацией питания воспитанников осуществляет заведующий детским садом и ответственный за организацию питания.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7.2. Производственный контроль качества и безопасности организации питания основан на принципах ХАССП и осуществляется на основании программы производственного контроля детского сада.</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7.3. Контроль организации питания может осуществляться при взаимодействии с родителями воспитанников (далее – родительский </w:t>
      </w:r>
      <w:r w:rsidRPr="008C257E">
        <w:rPr>
          <w:rFonts w:ascii="Times New Roman" w:hAnsi="Times New Roman" w:cs="Times New Roman"/>
          <w:color w:val="000000"/>
          <w:sz w:val="28"/>
          <w:szCs w:val="28"/>
        </w:rPr>
        <w:lastRenderedPageBreak/>
        <w:t>контроль). Порядок проведения родительского контроля и доступа в помещения для приема пищи определяется локальным актом детского сада.</w:t>
      </w:r>
    </w:p>
    <w:p w:rsidR="00E660E3" w:rsidRPr="008C257E" w:rsidRDefault="00E660E3" w:rsidP="00E660E3">
      <w:pPr>
        <w:spacing w:line="360" w:lineRule="auto"/>
        <w:jc w:val="both"/>
        <w:rPr>
          <w:rFonts w:ascii="Times New Roman" w:hAnsi="Times New Roman" w:cs="Times New Roman"/>
          <w:color w:val="000000"/>
          <w:sz w:val="28"/>
          <w:szCs w:val="28"/>
        </w:rPr>
      </w:pP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b/>
          <w:bCs/>
          <w:color w:val="000000"/>
          <w:sz w:val="28"/>
          <w:szCs w:val="28"/>
        </w:rPr>
        <w:t>8. Ответственность</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8.1. Заведующий детским салом несет ответственность за организацию питания воспитанников в соответствии с федеральными, региональными и муниципальными нормативными актами, федеральными санитарными правилами и нормами, уставом детского сада и настоящим Положением.</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8.2. Работники детского сада, отвечающие за организацию питания, несут ответственность за вред, причиненный здоровью воспитанников, связанный с неисполнением или ненадлежащим исполнением должностных обязанностей.</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Работники детского сада, виновные в нарушении требований организации питания, привлекаются к дисциплинарной и материальной ответственности, а в случаях, установленных законодательством Российской Федерации, – к гражданско-правовой, административной и уголовной ответственности в порядке, установленном федеральными законами.</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8.3. Родители (законные представители) воспитанников несут предусмотренную действующим законодательством ответственность за </w:t>
      </w:r>
      <w:proofErr w:type="spellStart"/>
      <w:r w:rsidRPr="008C257E">
        <w:rPr>
          <w:rFonts w:ascii="Times New Roman" w:hAnsi="Times New Roman" w:cs="Times New Roman"/>
          <w:color w:val="000000"/>
          <w:sz w:val="28"/>
          <w:szCs w:val="28"/>
        </w:rPr>
        <w:t>неуведомление</w:t>
      </w:r>
      <w:proofErr w:type="spellEnd"/>
      <w:r w:rsidRPr="008C257E">
        <w:rPr>
          <w:rFonts w:ascii="Times New Roman" w:hAnsi="Times New Roman" w:cs="Times New Roman"/>
          <w:color w:val="000000"/>
          <w:sz w:val="28"/>
          <w:szCs w:val="28"/>
        </w:rPr>
        <w:t xml:space="preserve"> детского сада о наступлении обстоятельств, лишающих права воспитанника на получение мер социальной поддержки в виде бесплатного или льготного питания.</w:t>
      </w:r>
    </w:p>
    <w:p w:rsidR="00E660E3" w:rsidRPr="008C257E" w:rsidRDefault="00E660E3" w:rsidP="00E660E3">
      <w:pPr>
        <w:spacing w:line="360" w:lineRule="auto"/>
        <w:jc w:val="both"/>
        <w:rPr>
          <w:rFonts w:ascii="Times New Roman" w:hAnsi="Times New Roman" w:cs="Times New Roman"/>
          <w:color w:val="000000"/>
          <w:sz w:val="28"/>
          <w:szCs w:val="28"/>
        </w:rPr>
      </w:pPr>
    </w:p>
    <w:p w:rsidR="00E660E3" w:rsidRDefault="00E660E3" w:rsidP="00E660E3">
      <w:pPr>
        <w:spacing w:line="360" w:lineRule="auto"/>
        <w:jc w:val="both"/>
        <w:rPr>
          <w:rFonts w:ascii="Times New Roman" w:hAnsi="Times New Roman" w:cs="Times New Roman"/>
          <w:color w:val="000000"/>
          <w:sz w:val="28"/>
          <w:szCs w:val="28"/>
        </w:rPr>
      </w:pPr>
    </w:p>
    <w:p w:rsidR="00E660E3" w:rsidRDefault="00E660E3" w:rsidP="00E660E3">
      <w:pPr>
        <w:spacing w:line="360" w:lineRule="auto"/>
        <w:jc w:val="both"/>
        <w:rPr>
          <w:rFonts w:ascii="Times New Roman" w:hAnsi="Times New Roman" w:cs="Times New Roman"/>
          <w:color w:val="000000"/>
          <w:sz w:val="28"/>
          <w:szCs w:val="28"/>
        </w:rPr>
      </w:pPr>
    </w:p>
    <w:p w:rsidR="00E660E3" w:rsidRDefault="00E660E3" w:rsidP="00E660E3">
      <w:pPr>
        <w:spacing w:line="360" w:lineRule="auto"/>
        <w:jc w:val="both"/>
        <w:rPr>
          <w:rFonts w:ascii="Times New Roman" w:hAnsi="Times New Roman" w:cs="Times New Roman"/>
          <w:color w:val="000000"/>
          <w:sz w:val="28"/>
          <w:szCs w:val="28"/>
        </w:rPr>
      </w:pPr>
    </w:p>
    <w:p w:rsidR="00E660E3" w:rsidRDefault="00E660E3" w:rsidP="00E660E3">
      <w:pPr>
        <w:spacing w:line="360" w:lineRule="auto"/>
        <w:jc w:val="both"/>
        <w:rPr>
          <w:rFonts w:ascii="Times New Roman" w:hAnsi="Times New Roman" w:cs="Times New Roman"/>
          <w:color w:val="000000"/>
          <w:sz w:val="28"/>
          <w:szCs w:val="28"/>
        </w:rPr>
      </w:pPr>
    </w:p>
    <w:p w:rsidR="00E660E3" w:rsidRDefault="00E660E3" w:rsidP="00E660E3">
      <w:pPr>
        <w:spacing w:line="360" w:lineRule="auto"/>
        <w:jc w:val="both"/>
        <w:rPr>
          <w:rFonts w:ascii="Times New Roman" w:hAnsi="Times New Roman" w:cs="Times New Roman"/>
          <w:color w:val="000000"/>
          <w:sz w:val="28"/>
          <w:szCs w:val="28"/>
        </w:rPr>
      </w:pPr>
    </w:p>
    <w:p w:rsidR="00E660E3" w:rsidRDefault="00E660E3" w:rsidP="00E660E3">
      <w:pPr>
        <w:spacing w:line="360" w:lineRule="auto"/>
        <w:jc w:val="both"/>
        <w:rPr>
          <w:rFonts w:ascii="Times New Roman" w:hAnsi="Times New Roman" w:cs="Times New Roman"/>
          <w:color w:val="000000"/>
          <w:sz w:val="28"/>
          <w:szCs w:val="28"/>
        </w:rPr>
      </w:pPr>
    </w:p>
    <w:p w:rsidR="00E660E3" w:rsidRDefault="00E660E3" w:rsidP="00E660E3">
      <w:pPr>
        <w:spacing w:line="360" w:lineRule="auto"/>
        <w:jc w:val="both"/>
        <w:rPr>
          <w:rFonts w:ascii="Times New Roman" w:hAnsi="Times New Roman" w:cs="Times New Roman"/>
          <w:color w:val="000000"/>
          <w:sz w:val="28"/>
          <w:szCs w:val="28"/>
        </w:rPr>
      </w:pPr>
    </w:p>
    <w:p w:rsidR="00E660E3" w:rsidRDefault="00E660E3" w:rsidP="00E660E3">
      <w:pPr>
        <w:spacing w:line="360" w:lineRule="auto"/>
        <w:jc w:val="both"/>
        <w:rPr>
          <w:rFonts w:ascii="Times New Roman" w:hAnsi="Times New Roman" w:cs="Times New Roman"/>
          <w:color w:val="000000"/>
          <w:sz w:val="28"/>
          <w:szCs w:val="28"/>
        </w:rPr>
      </w:pPr>
    </w:p>
    <w:p w:rsidR="00E660E3" w:rsidRDefault="00E660E3" w:rsidP="00E660E3">
      <w:pPr>
        <w:spacing w:line="360" w:lineRule="auto"/>
        <w:jc w:val="both"/>
        <w:rPr>
          <w:rFonts w:ascii="Times New Roman" w:hAnsi="Times New Roman" w:cs="Times New Roman"/>
          <w:color w:val="000000"/>
          <w:sz w:val="28"/>
          <w:szCs w:val="28"/>
        </w:rPr>
      </w:pPr>
    </w:p>
    <w:p w:rsidR="00E660E3" w:rsidRDefault="00E660E3" w:rsidP="00E660E3">
      <w:pPr>
        <w:spacing w:line="360" w:lineRule="auto"/>
        <w:jc w:val="both"/>
        <w:rPr>
          <w:rFonts w:ascii="Times New Roman" w:hAnsi="Times New Roman" w:cs="Times New Roman"/>
          <w:color w:val="000000"/>
          <w:sz w:val="28"/>
          <w:szCs w:val="28"/>
        </w:rPr>
      </w:pPr>
    </w:p>
    <w:p w:rsidR="00E660E3" w:rsidRDefault="00E660E3" w:rsidP="00E660E3">
      <w:pPr>
        <w:spacing w:line="360" w:lineRule="auto"/>
        <w:jc w:val="both"/>
        <w:rPr>
          <w:rFonts w:ascii="Times New Roman" w:hAnsi="Times New Roman" w:cs="Times New Roman"/>
          <w:color w:val="000000"/>
          <w:sz w:val="28"/>
          <w:szCs w:val="28"/>
        </w:rPr>
      </w:pPr>
    </w:p>
    <w:p w:rsidR="00E660E3" w:rsidRDefault="00E660E3" w:rsidP="00E660E3">
      <w:pPr>
        <w:spacing w:line="360" w:lineRule="auto"/>
        <w:jc w:val="both"/>
        <w:rPr>
          <w:rFonts w:ascii="Times New Roman" w:hAnsi="Times New Roman" w:cs="Times New Roman"/>
          <w:color w:val="000000"/>
          <w:sz w:val="28"/>
          <w:szCs w:val="28"/>
        </w:rPr>
      </w:pPr>
    </w:p>
    <w:p w:rsidR="00E660E3" w:rsidRDefault="00E660E3" w:rsidP="00E660E3">
      <w:pPr>
        <w:spacing w:line="360" w:lineRule="auto"/>
        <w:jc w:val="both"/>
        <w:rPr>
          <w:rFonts w:ascii="Times New Roman" w:hAnsi="Times New Roman" w:cs="Times New Roman"/>
          <w:color w:val="000000"/>
          <w:sz w:val="28"/>
          <w:szCs w:val="28"/>
        </w:rPr>
      </w:pPr>
    </w:p>
    <w:p w:rsidR="00E660E3" w:rsidRPr="008C257E" w:rsidRDefault="00E660E3" w:rsidP="00E660E3">
      <w:pPr>
        <w:spacing w:line="360" w:lineRule="auto"/>
        <w:jc w:val="both"/>
        <w:rPr>
          <w:rFonts w:ascii="Times New Roman" w:hAnsi="Times New Roman" w:cs="Times New Roman"/>
          <w:color w:val="000000"/>
          <w:sz w:val="28"/>
          <w:szCs w:val="28"/>
        </w:rPr>
      </w:pPr>
    </w:p>
    <w:p w:rsidR="00E660E3" w:rsidRPr="008C257E" w:rsidRDefault="00E660E3" w:rsidP="00E660E3">
      <w:pPr>
        <w:spacing w:line="360" w:lineRule="auto"/>
        <w:jc w:val="right"/>
        <w:rPr>
          <w:rFonts w:ascii="Times New Roman" w:hAnsi="Times New Roman" w:cs="Times New Roman"/>
          <w:color w:val="000000"/>
          <w:sz w:val="28"/>
          <w:szCs w:val="28"/>
        </w:rPr>
      </w:pPr>
      <w:r w:rsidRPr="008C257E">
        <w:rPr>
          <w:rFonts w:ascii="Times New Roman" w:hAnsi="Times New Roman" w:cs="Times New Roman"/>
          <w:color w:val="000000"/>
          <w:sz w:val="28"/>
          <w:szCs w:val="28"/>
        </w:rPr>
        <w:t>Приложение № 1</w:t>
      </w:r>
      <w:r w:rsidRPr="008C257E">
        <w:rPr>
          <w:rFonts w:ascii="Times New Roman" w:hAnsi="Times New Roman" w:cs="Times New Roman"/>
          <w:sz w:val="28"/>
          <w:szCs w:val="28"/>
        </w:rPr>
        <w:br/>
      </w:r>
      <w:r w:rsidRPr="008C257E">
        <w:rPr>
          <w:rFonts w:ascii="Times New Roman" w:hAnsi="Times New Roman" w:cs="Times New Roman"/>
          <w:color w:val="000000"/>
          <w:sz w:val="28"/>
          <w:szCs w:val="28"/>
        </w:rPr>
        <w:t>к Положению об организации питания воспитанников</w:t>
      </w:r>
    </w:p>
    <w:p w:rsidR="00E660E3" w:rsidRPr="008C257E" w:rsidRDefault="00E660E3" w:rsidP="00E660E3">
      <w:pPr>
        <w:spacing w:line="360" w:lineRule="auto"/>
        <w:jc w:val="both"/>
        <w:rPr>
          <w:rFonts w:ascii="Times New Roman" w:hAnsi="Times New Roman" w:cs="Times New Roman"/>
          <w:color w:val="000000"/>
          <w:sz w:val="28"/>
          <w:szCs w:val="28"/>
        </w:rPr>
      </w:pP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b/>
          <w:bCs/>
          <w:color w:val="000000"/>
          <w:sz w:val="28"/>
          <w:szCs w:val="28"/>
        </w:rPr>
        <w:t>Заявление о предоставлении мер социальной поддержки</w:t>
      </w:r>
      <w:r w:rsidRPr="008C257E">
        <w:rPr>
          <w:rFonts w:ascii="Times New Roman" w:hAnsi="Times New Roman" w:cs="Times New Roman"/>
          <w:sz w:val="28"/>
          <w:szCs w:val="28"/>
        </w:rPr>
        <w:br/>
      </w:r>
      <w:r w:rsidRPr="008C257E">
        <w:rPr>
          <w:rFonts w:ascii="Times New Roman" w:hAnsi="Times New Roman" w:cs="Times New Roman"/>
          <w:b/>
          <w:bCs/>
          <w:color w:val="000000"/>
          <w:sz w:val="28"/>
          <w:szCs w:val="28"/>
        </w:rPr>
        <w:t>в виде бесплатного или льготного питания</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Прошу предоставить моему ребенку ______________________________, воспитаннику ____ группы, в дни посещения МДОУ детский сад №2 «Светлячок»  на период с _______ 202__года по _______ 202__ года бесплатное горячее питание в связи с тем, что ребенок относится к категории (нужное подчеркнуть):</w:t>
      </w:r>
    </w:p>
    <w:p w:rsidR="00E660E3" w:rsidRPr="008C257E" w:rsidRDefault="00E660E3" w:rsidP="00E660E3">
      <w:pPr>
        <w:numPr>
          <w:ilvl w:val="0"/>
          <w:numId w:val="16"/>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детей с ограниченными возможностями здоровья; </w:t>
      </w:r>
    </w:p>
    <w:p w:rsidR="00E660E3" w:rsidRPr="008C257E" w:rsidRDefault="00E660E3" w:rsidP="00E660E3">
      <w:pPr>
        <w:numPr>
          <w:ilvl w:val="0"/>
          <w:numId w:val="16"/>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детей-сирот и детей, оставшихся без попечения родителей;</w:t>
      </w:r>
    </w:p>
    <w:p w:rsidR="00E660E3" w:rsidRPr="008C257E" w:rsidRDefault="00E660E3" w:rsidP="00E660E3">
      <w:pPr>
        <w:numPr>
          <w:ilvl w:val="0"/>
          <w:numId w:val="16"/>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детей из семей беженцев и вынужденных переселенцев;</w:t>
      </w:r>
    </w:p>
    <w:p w:rsidR="00E660E3" w:rsidRPr="008C257E" w:rsidRDefault="00E660E3" w:rsidP="00E660E3">
      <w:pPr>
        <w:numPr>
          <w:ilvl w:val="0"/>
          <w:numId w:val="16"/>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lastRenderedPageBreak/>
        <w:t>малообеспеченных семей;</w:t>
      </w:r>
    </w:p>
    <w:p w:rsidR="00E660E3" w:rsidRPr="008C257E" w:rsidRDefault="00E660E3" w:rsidP="00E660E3">
      <w:pPr>
        <w:numPr>
          <w:ilvl w:val="0"/>
          <w:numId w:val="16"/>
        </w:numPr>
        <w:spacing w:before="100" w:beforeAutospacing="1" w:after="100" w:afterAutospacing="1" w:line="360" w:lineRule="auto"/>
        <w:ind w:left="780" w:right="180"/>
        <w:contextualSpacing/>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многодетных семей;</w:t>
      </w:r>
    </w:p>
    <w:p w:rsidR="00E660E3" w:rsidRPr="008C257E" w:rsidRDefault="00E660E3" w:rsidP="00E660E3">
      <w:pPr>
        <w:numPr>
          <w:ilvl w:val="0"/>
          <w:numId w:val="16"/>
        </w:numPr>
        <w:spacing w:before="100" w:beforeAutospacing="1" w:after="100" w:afterAutospacing="1" w:line="360" w:lineRule="auto"/>
        <w:ind w:left="780" w:right="180"/>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детей-инвалидов.</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С Положением об организации питания воспитанников МДОУ детский сад №2 «Светлячок»  ознакомле</w:t>
      </w:r>
      <w:proofErr w:type="gramStart"/>
      <w:r w:rsidRPr="008C257E">
        <w:rPr>
          <w:rFonts w:ascii="Times New Roman" w:hAnsi="Times New Roman" w:cs="Times New Roman"/>
          <w:color w:val="000000"/>
          <w:sz w:val="28"/>
          <w:szCs w:val="28"/>
        </w:rPr>
        <w:t>н(</w:t>
      </w:r>
      <w:proofErr w:type="gramEnd"/>
      <w:r w:rsidRPr="008C257E">
        <w:rPr>
          <w:rFonts w:ascii="Times New Roman" w:hAnsi="Times New Roman" w:cs="Times New Roman"/>
          <w:color w:val="000000"/>
          <w:sz w:val="28"/>
          <w:szCs w:val="28"/>
        </w:rPr>
        <w:t>а)</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В случае изменения оснований для получения льгот на питание обязуюсь незамедлительно письменно информировать администрацию МДОУ детский сад №2 «Светлячок».</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Копии документов, которые подтверждают основания для предоставления ребенку меры социальной поддержки, прилагаю:</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 xml:space="preserve">1) </w:t>
      </w:r>
      <w:r>
        <w:rPr>
          <w:rFonts w:ascii="Times New Roman" w:hAnsi="Times New Roman" w:cs="Times New Roman"/>
          <w:color w:val="000000"/>
          <w:sz w:val="28"/>
          <w:szCs w:val="28"/>
        </w:rPr>
        <w:t>_________________</w:t>
      </w:r>
      <w:r w:rsidRPr="008C257E">
        <w:rPr>
          <w:rFonts w:ascii="Times New Roman" w:hAnsi="Times New Roman" w:cs="Times New Roman"/>
          <w:color w:val="000000"/>
          <w:sz w:val="28"/>
          <w:szCs w:val="28"/>
        </w:rPr>
        <w:t>_______________________________________;</w:t>
      </w:r>
      <w:r w:rsidRPr="008C257E">
        <w:rPr>
          <w:rFonts w:ascii="Times New Roman" w:hAnsi="Times New Roman" w:cs="Times New Roman"/>
          <w:sz w:val="28"/>
          <w:szCs w:val="28"/>
        </w:rPr>
        <w:br/>
      </w:r>
      <w:r w:rsidRPr="008C257E">
        <w:rPr>
          <w:rFonts w:ascii="Times New Roman" w:hAnsi="Times New Roman" w:cs="Times New Roman"/>
          <w:color w:val="000000"/>
          <w:sz w:val="28"/>
          <w:szCs w:val="28"/>
        </w:rPr>
        <w:t xml:space="preserve">2)  </w:t>
      </w:r>
      <w:r>
        <w:rPr>
          <w:rFonts w:ascii="Times New Roman" w:hAnsi="Times New Roman" w:cs="Times New Roman"/>
          <w:color w:val="000000"/>
          <w:sz w:val="28"/>
          <w:szCs w:val="28"/>
        </w:rPr>
        <w:t>_________________</w:t>
      </w:r>
      <w:r w:rsidRPr="008C257E">
        <w:rPr>
          <w:rFonts w:ascii="Times New Roman" w:hAnsi="Times New Roman" w:cs="Times New Roman"/>
          <w:color w:val="000000"/>
          <w:sz w:val="28"/>
          <w:szCs w:val="28"/>
        </w:rPr>
        <w:t>_______________________________________;</w:t>
      </w:r>
      <w:r w:rsidRPr="008C257E">
        <w:rPr>
          <w:rFonts w:ascii="Times New Roman" w:hAnsi="Times New Roman" w:cs="Times New Roman"/>
          <w:sz w:val="28"/>
          <w:szCs w:val="28"/>
        </w:rPr>
        <w:br/>
      </w:r>
      <w:r w:rsidRPr="008C257E">
        <w:rPr>
          <w:rFonts w:ascii="Times New Roman" w:hAnsi="Times New Roman" w:cs="Times New Roman"/>
          <w:color w:val="000000"/>
          <w:sz w:val="28"/>
          <w:szCs w:val="28"/>
        </w:rPr>
        <w:t xml:space="preserve">3)  </w:t>
      </w:r>
      <w:r>
        <w:rPr>
          <w:rFonts w:ascii="Times New Roman" w:hAnsi="Times New Roman" w:cs="Times New Roman"/>
          <w:color w:val="000000"/>
          <w:sz w:val="28"/>
          <w:szCs w:val="28"/>
        </w:rPr>
        <w:t>_________________</w:t>
      </w:r>
      <w:r w:rsidRPr="008C257E">
        <w:rPr>
          <w:rFonts w:ascii="Times New Roman" w:hAnsi="Times New Roman" w:cs="Times New Roman"/>
          <w:color w:val="000000"/>
          <w:sz w:val="28"/>
          <w:szCs w:val="28"/>
        </w:rPr>
        <w:t>_______________________________________;</w:t>
      </w:r>
      <w:r w:rsidRPr="008C257E">
        <w:rPr>
          <w:rFonts w:ascii="Times New Roman" w:hAnsi="Times New Roman" w:cs="Times New Roman"/>
          <w:sz w:val="28"/>
          <w:szCs w:val="28"/>
        </w:rPr>
        <w:br/>
      </w:r>
      <w:r w:rsidRPr="008C257E">
        <w:rPr>
          <w:rFonts w:ascii="Times New Roman" w:hAnsi="Times New Roman" w:cs="Times New Roman"/>
          <w:color w:val="000000"/>
          <w:sz w:val="28"/>
          <w:szCs w:val="28"/>
        </w:rPr>
        <w:t>4) _______________________________________</w:t>
      </w:r>
      <w:r>
        <w:rPr>
          <w:rFonts w:ascii="Times New Roman" w:hAnsi="Times New Roman" w:cs="Times New Roman"/>
          <w:color w:val="000000"/>
          <w:sz w:val="28"/>
          <w:szCs w:val="28"/>
        </w:rPr>
        <w:t>___________________</w:t>
      </w:r>
      <w:r w:rsidRPr="008C257E">
        <w:rPr>
          <w:rFonts w:ascii="Times New Roman" w:hAnsi="Times New Roman" w:cs="Times New Roman"/>
          <w:color w:val="000000"/>
          <w:sz w:val="28"/>
          <w:szCs w:val="28"/>
        </w:rPr>
        <w:t>.</w:t>
      </w:r>
    </w:p>
    <w:p w:rsidR="00E660E3" w:rsidRPr="008C257E" w:rsidRDefault="00E660E3" w:rsidP="00E660E3">
      <w:pPr>
        <w:spacing w:line="360" w:lineRule="auto"/>
        <w:jc w:val="both"/>
        <w:rPr>
          <w:rFonts w:ascii="Times New Roman" w:hAnsi="Times New Roman" w:cs="Times New Roman"/>
          <w:color w:val="000000"/>
          <w:sz w:val="28"/>
          <w:szCs w:val="28"/>
        </w:rPr>
      </w:pPr>
      <w:r w:rsidRPr="008C257E">
        <w:rPr>
          <w:rFonts w:ascii="Times New Roman" w:hAnsi="Times New Roman" w:cs="Times New Roman"/>
          <w:color w:val="000000"/>
          <w:sz w:val="28"/>
          <w:szCs w:val="28"/>
        </w:rPr>
        <w:t>Проинформирова</w:t>
      </w:r>
      <w:proofErr w:type="gramStart"/>
      <w:r w:rsidRPr="008C257E">
        <w:rPr>
          <w:rFonts w:ascii="Times New Roman" w:hAnsi="Times New Roman" w:cs="Times New Roman"/>
          <w:color w:val="000000"/>
          <w:sz w:val="28"/>
          <w:szCs w:val="28"/>
        </w:rPr>
        <w:t>н(</w:t>
      </w:r>
      <w:proofErr w:type="gramEnd"/>
      <w:r w:rsidRPr="008C257E">
        <w:rPr>
          <w:rFonts w:ascii="Times New Roman" w:hAnsi="Times New Roman" w:cs="Times New Roman"/>
          <w:color w:val="000000"/>
          <w:sz w:val="28"/>
          <w:szCs w:val="28"/>
        </w:rPr>
        <w:t>а) представителем МДОУ детский сад №2 «Светлячок о необходимости ежегодной подачи заявления о предоставлении льгот на горячее питание и документов, подтверждающих основание для предоставления льгот, в срок до _______________ соответствующего года. Несу полную ответственность за подлинность и достоверность сведений, изложенных в настоящем заявлении.</w:t>
      </w:r>
    </w:p>
    <w:tbl>
      <w:tblPr>
        <w:tblW w:w="0" w:type="auto"/>
        <w:tblCellMar>
          <w:top w:w="15" w:type="dxa"/>
          <w:left w:w="15" w:type="dxa"/>
          <w:bottom w:w="15" w:type="dxa"/>
          <w:right w:w="15" w:type="dxa"/>
        </w:tblCellMar>
        <w:tblLook w:val="0600"/>
      </w:tblPr>
      <w:tblGrid>
        <w:gridCol w:w="2365"/>
        <w:gridCol w:w="156"/>
        <w:gridCol w:w="156"/>
        <w:gridCol w:w="156"/>
        <w:gridCol w:w="156"/>
      </w:tblGrid>
      <w:tr w:rsidR="00E660E3" w:rsidRPr="008C257E" w:rsidTr="007B3841">
        <w:tc>
          <w:tcPr>
            <w:tcW w:w="0" w:type="auto"/>
            <w:tcMar>
              <w:top w:w="75" w:type="dxa"/>
              <w:left w:w="75" w:type="dxa"/>
              <w:bottom w:w="75" w:type="dxa"/>
              <w:right w:w="75" w:type="dxa"/>
            </w:tcMar>
            <w:vAlign w:val="center"/>
          </w:tcPr>
          <w:p w:rsidR="00E660E3" w:rsidRPr="008C257E" w:rsidRDefault="00E660E3" w:rsidP="007B3841">
            <w:pPr>
              <w:spacing w:line="360" w:lineRule="auto"/>
              <w:jc w:val="both"/>
              <w:rPr>
                <w:rFonts w:ascii="Times New Roman" w:hAnsi="Times New Roman" w:cs="Times New Roman"/>
                <w:sz w:val="28"/>
                <w:szCs w:val="28"/>
              </w:rPr>
            </w:pPr>
            <w:r w:rsidRPr="008C257E">
              <w:rPr>
                <w:rFonts w:ascii="Times New Roman" w:hAnsi="Times New Roman" w:cs="Times New Roman"/>
                <w:color w:val="000000"/>
                <w:sz w:val="28"/>
                <w:szCs w:val="28"/>
              </w:rPr>
              <w:t>_________202__ г.</w:t>
            </w:r>
          </w:p>
        </w:tc>
        <w:tc>
          <w:tcPr>
            <w:tcW w:w="0" w:type="auto"/>
            <w:tcMar>
              <w:top w:w="75" w:type="dxa"/>
              <w:left w:w="75" w:type="dxa"/>
              <w:bottom w:w="75" w:type="dxa"/>
              <w:right w:w="75" w:type="dxa"/>
            </w:tcMar>
            <w:vAlign w:val="center"/>
          </w:tcPr>
          <w:p w:rsidR="00E660E3" w:rsidRPr="008C257E" w:rsidRDefault="00E660E3" w:rsidP="007B3841">
            <w:pPr>
              <w:spacing w:line="360" w:lineRule="auto"/>
              <w:ind w:left="75" w:right="75"/>
              <w:jc w:val="both"/>
              <w:rPr>
                <w:rFonts w:ascii="Times New Roman" w:hAnsi="Times New Roman" w:cs="Times New Roman"/>
                <w:color w:val="000000"/>
                <w:sz w:val="28"/>
                <w:szCs w:val="28"/>
              </w:rPr>
            </w:pPr>
          </w:p>
        </w:tc>
        <w:tc>
          <w:tcPr>
            <w:tcW w:w="0" w:type="auto"/>
            <w:tcMar>
              <w:top w:w="75" w:type="dxa"/>
              <w:left w:w="75" w:type="dxa"/>
              <w:bottom w:w="75" w:type="dxa"/>
              <w:right w:w="75" w:type="dxa"/>
            </w:tcMar>
            <w:vAlign w:val="center"/>
          </w:tcPr>
          <w:p w:rsidR="00E660E3" w:rsidRPr="008C257E" w:rsidRDefault="00E660E3" w:rsidP="007B3841">
            <w:pPr>
              <w:spacing w:line="360" w:lineRule="auto"/>
              <w:ind w:left="75" w:right="75"/>
              <w:jc w:val="both"/>
              <w:rPr>
                <w:rFonts w:ascii="Times New Roman" w:hAnsi="Times New Roman" w:cs="Times New Roman"/>
                <w:color w:val="000000"/>
                <w:sz w:val="28"/>
                <w:szCs w:val="28"/>
              </w:rPr>
            </w:pPr>
          </w:p>
        </w:tc>
        <w:tc>
          <w:tcPr>
            <w:tcW w:w="0" w:type="auto"/>
            <w:tcMar>
              <w:top w:w="75" w:type="dxa"/>
              <w:left w:w="75" w:type="dxa"/>
              <w:bottom w:w="75" w:type="dxa"/>
              <w:right w:w="75" w:type="dxa"/>
            </w:tcMar>
            <w:vAlign w:val="center"/>
          </w:tcPr>
          <w:p w:rsidR="00E660E3" w:rsidRPr="008C257E" w:rsidRDefault="00E660E3" w:rsidP="007B3841">
            <w:pPr>
              <w:spacing w:line="360" w:lineRule="auto"/>
              <w:ind w:left="75" w:right="75"/>
              <w:jc w:val="both"/>
              <w:rPr>
                <w:rFonts w:ascii="Times New Roman" w:hAnsi="Times New Roman" w:cs="Times New Roman"/>
                <w:color w:val="000000"/>
                <w:sz w:val="28"/>
                <w:szCs w:val="28"/>
              </w:rPr>
            </w:pPr>
          </w:p>
        </w:tc>
        <w:tc>
          <w:tcPr>
            <w:tcW w:w="0" w:type="auto"/>
            <w:tcMar>
              <w:top w:w="75" w:type="dxa"/>
              <w:left w:w="75" w:type="dxa"/>
              <w:bottom w:w="75" w:type="dxa"/>
              <w:right w:w="75" w:type="dxa"/>
            </w:tcMar>
            <w:vAlign w:val="center"/>
          </w:tcPr>
          <w:p w:rsidR="00E660E3" w:rsidRPr="008C257E" w:rsidRDefault="00E660E3" w:rsidP="007B3841">
            <w:pPr>
              <w:spacing w:line="360" w:lineRule="auto"/>
              <w:ind w:left="75" w:right="75"/>
              <w:jc w:val="both"/>
              <w:rPr>
                <w:rFonts w:ascii="Times New Roman" w:hAnsi="Times New Roman" w:cs="Times New Roman"/>
                <w:color w:val="000000"/>
                <w:sz w:val="28"/>
                <w:szCs w:val="28"/>
              </w:rPr>
            </w:pPr>
          </w:p>
        </w:tc>
      </w:tr>
      <w:tr w:rsidR="00E660E3" w:rsidRPr="008C257E" w:rsidTr="007B3841">
        <w:tc>
          <w:tcPr>
            <w:tcW w:w="0" w:type="auto"/>
            <w:tcMar>
              <w:top w:w="75" w:type="dxa"/>
              <w:left w:w="75" w:type="dxa"/>
              <w:bottom w:w="75" w:type="dxa"/>
              <w:right w:w="75" w:type="dxa"/>
            </w:tcMar>
            <w:vAlign w:val="center"/>
          </w:tcPr>
          <w:p w:rsidR="00E660E3" w:rsidRPr="008C257E" w:rsidRDefault="00E660E3" w:rsidP="007B3841">
            <w:pPr>
              <w:spacing w:line="360" w:lineRule="auto"/>
              <w:ind w:left="75" w:right="75"/>
              <w:jc w:val="both"/>
              <w:rPr>
                <w:rFonts w:ascii="Times New Roman" w:hAnsi="Times New Roman" w:cs="Times New Roman"/>
                <w:color w:val="000000"/>
                <w:sz w:val="28"/>
                <w:szCs w:val="28"/>
              </w:rPr>
            </w:pPr>
          </w:p>
        </w:tc>
        <w:tc>
          <w:tcPr>
            <w:tcW w:w="0" w:type="auto"/>
            <w:tcMar>
              <w:top w:w="75" w:type="dxa"/>
              <w:left w:w="75" w:type="dxa"/>
              <w:bottom w:w="75" w:type="dxa"/>
              <w:right w:w="75" w:type="dxa"/>
            </w:tcMar>
            <w:vAlign w:val="center"/>
          </w:tcPr>
          <w:p w:rsidR="00E660E3" w:rsidRPr="008C257E" w:rsidRDefault="00E660E3" w:rsidP="007B3841">
            <w:pPr>
              <w:spacing w:line="360" w:lineRule="auto"/>
              <w:ind w:left="75" w:right="75"/>
              <w:jc w:val="both"/>
              <w:rPr>
                <w:rFonts w:ascii="Times New Roman" w:hAnsi="Times New Roman" w:cs="Times New Roman"/>
                <w:color w:val="000000"/>
                <w:sz w:val="28"/>
                <w:szCs w:val="28"/>
              </w:rPr>
            </w:pPr>
          </w:p>
        </w:tc>
        <w:tc>
          <w:tcPr>
            <w:tcW w:w="0" w:type="auto"/>
            <w:tcMar>
              <w:top w:w="75" w:type="dxa"/>
              <w:left w:w="75" w:type="dxa"/>
              <w:bottom w:w="75" w:type="dxa"/>
              <w:right w:w="75" w:type="dxa"/>
            </w:tcMar>
            <w:vAlign w:val="center"/>
          </w:tcPr>
          <w:p w:rsidR="00E660E3" w:rsidRPr="008C257E" w:rsidRDefault="00E660E3" w:rsidP="007B3841">
            <w:pPr>
              <w:spacing w:line="360" w:lineRule="auto"/>
              <w:ind w:left="75" w:right="75"/>
              <w:jc w:val="both"/>
              <w:rPr>
                <w:rFonts w:ascii="Times New Roman" w:hAnsi="Times New Roman" w:cs="Times New Roman"/>
                <w:color w:val="000000"/>
                <w:sz w:val="28"/>
                <w:szCs w:val="28"/>
              </w:rPr>
            </w:pPr>
          </w:p>
        </w:tc>
        <w:tc>
          <w:tcPr>
            <w:tcW w:w="0" w:type="auto"/>
            <w:tcMar>
              <w:top w:w="75" w:type="dxa"/>
              <w:left w:w="75" w:type="dxa"/>
              <w:bottom w:w="75" w:type="dxa"/>
              <w:right w:w="75" w:type="dxa"/>
            </w:tcMar>
            <w:vAlign w:val="center"/>
          </w:tcPr>
          <w:p w:rsidR="00E660E3" w:rsidRPr="008C257E" w:rsidRDefault="00E660E3" w:rsidP="007B3841">
            <w:pPr>
              <w:spacing w:line="360" w:lineRule="auto"/>
              <w:ind w:left="75" w:right="75"/>
              <w:jc w:val="both"/>
              <w:rPr>
                <w:rFonts w:ascii="Times New Roman" w:hAnsi="Times New Roman" w:cs="Times New Roman"/>
                <w:color w:val="000000"/>
                <w:sz w:val="28"/>
                <w:szCs w:val="28"/>
              </w:rPr>
            </w:pPr>
          </w:p>
        </w:tc>
        <w:tc>
          <w:tcPr>
            <w:tcW w:w="0" w:type="auto"/>
            <w:tcMar>
              <w:top w:w="75" w:type="dxa"/>
              <w:left w:w="75" w:type="dxa"/>
              <w:bottom w:w="75" w:type="dxa"/>
              <w:right w:w="75" w:type="dxa"/>
            </w:tcMar>
            <w:vAlign w:val="center"/>
          </w:tcPr>
          <w:p w:rsidR="00E660E3" w:rsidRPr="008C257E" w:rsidRDefault="00E660E3" w:rsidP="007B3841">
            <w:pPr>
              <w:spacing w:line="360" w:lineRule="auto"/>
              <w:ind w:left="75" w:right="75"/>
              <w:jc w:val="both"/>
              <w:rPr>
                <w:rFonts w:ascii="Times New Roman" w:hAnsi="Times New Roman" w:cs="Times New Roman"/>
                <w:color w:val="000000"/>
                <w:sz w:val="28"/>
                <w:szCs w:val="28"/>
              </w:rPr>
            </w:pPr>
          </w:p>
        </w:tc>
      </w:tr>
    </w:tbl>
    <w:p w:rsidR="00E660E3" w:rsidRPr="008C257E" w:rsidRDefault="00E660E3" w:rsidP="00E660E3">
      <w:pPr>
        <w:spacing w:line="360" w:lineRule="auto"/>
        <w:jc w:val="both"/>
        <w:rPr>
          <w:rFonts w:ascii="Times New Roman" w:hAnsi="Times New Roman" w:cs="Times New Roman"/>
          <w:sz w:val="28"/>
          <w:szCs w:val="28"/>
        </w:rPr>
      </w:pPr>
    </w:p>
    <w:p w:rsidR="00E660E3" w:rsidRDefault="00E660E3"/>
    <w:sectPr w:rsidR="00E660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7A5F"/>
    <w:multiLevelType w:val="hybridMultilevel"/>
    <w:tmpl w:val="BC6C1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1D28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647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23E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2A4A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5E41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CC41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A248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1168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5162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B504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5833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F527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4C27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5F1A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9872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1"/>
  </w:num>
  <w:num w:numId="4">
    <w:abstractNumId w:val="4"/>
  </w:num>
  <w:num w:numId="5">
    <w:abstractNumId w:val="1"/>
  </w:num>
  <w:num w:numId="6">
    <w:abstractNumId w:val="7"/>
  </w:num>
  <w:num w:numId="7">
    <w:abstractNumId w:val="6"/>
  </w:num>
  <w:num w:numId="8">
    <w:abstractNumId w:val="12"/>
  </w:num>
  <w:num w:numId="9">
    <w:abstractNumId w:val="10"/>
  </w:num>
  <w:num w:numId="10">
    <w:abstractNumId w:val="2"/>
  </w:num>
  <w:num w:numId="11">
    <w:abstractNumId w:val="13"/>
  </w:num>
  <w:num w:numId="12">
    <w:abstractNumId w:val="0"/>
  </w:num>
  <w:num w:numId="13">
    <w:abstractNumId w:val="14"/>
  </w:num>
  <w:num w:numId="14">
    <w:abstractNumId w:val="8"/>
  </w:num>
  <w:num w:numId="15">
    <w:abstractNumId w:val="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60E3"/>
    <w:rsid w:val="00E660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0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0E3"/>
    <w:rPr>
      <w:rFonts w:ascii="Tahoma" w:hAnsi="Tahoma" w:cs="Tahoma"/>
      <w:sz w:val="16"/>
      <w:szCs w:val="16"/>
    </w:rPr>
  </w:style>
  <w:style w:type="paragraph" w:styleId="a5">
    <w:name w:val="List Paragraph"/>
    <w:basedOn w:val="a"/>
    <w:uiPriority w:val="34"/>
    <w:qFormat/>
    <w:rsid w:val="00E660E3"/>
    <w:pPr>
      <w:spacing w:before="100" w:beforeAutospacing="1" w:after="100" w:afterAutospacing="1" w:line="240" w:lineRule="auto"/>
      <w:ind w:left="720"/>
      <w:contextualSpacing/>
    </w:pPr>
    <w:rPr>
      <w:rFonts w:eastAsiaTheme="minorHAns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2679</Words>
  <Characters>15275</Characters>
  <Application>Microsoft Office Word</Application>
  <DocSecurity>0</DocSecurity>
  <Lines>127</Lines>
  <Paragraphs>35</Paragraphs>
  <ScaleCrop>false</ScaleCrop>
  <Company>Microsoft</Company>
  <LinksUpToDate>false</LinksUpToDate>
  <CharactersWithSpaces>17919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Светлячок</dc:creator>
  <cp:keywords/>
  <dc:description/>
  <cp:lastModifiedBy>Светлячок</cp:lastModifiedBy>
  <cp:revision>2</cp:revision>
  <dcterms:created xsi:type="dcterms:W3CDTF">2026-02-04T06:52:00Z</dcterms:created>
  <dcterms:modified xsi:type="dcterms:W3CDTF">2026-02-04T06:54:00Z</dcterms:modified>
</cp:coreProperties>
</file>