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0AC" w:rsidRDefault="001410AC" w:rsidP="001410AC">
      <w:pPr>
        <w:spacing w:after="150" w:line="240" w:lineRule="auto"/>
        <w:rPr>
          <w:rFonts w:ascii="Times New Roman" w:eastAsia="Times New Roman" w:hAnsi="Times New Roman" w:cs="Times New Roman"/>
          <w:iCs/>
          <w:sz w:val="24"/>
          <w:szCs w:val="24"/>
          <w:lang w:eastAsia="ru-RU"/>
        </w:rPr>
      </w:pP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r>
        <w:rPr>
          <w:rFonts w:ascii="Times New Roman" w:eastAsia="Times New Roman" w:hAnsi="Times New Roman" w:cs="Times New Roman"/>
          <w:iCs/>
          <w:noProof/>
          <w:sz w:val="24"/>
          <w:szCs w:val="24"/>
          <w:shd w:val="clear" w:color="auto" w:fill="FFFFCC"/>
          <w:lang w:eastAsia="ru-RU"/>
        </w:rPr>
        <w:drawing>
          <wp:inline distT="0" distB="0" distL="0" distR="0">
            <wp:extent cx="5940425" cy="83876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7608"/>
                    </a:xfrm>
                    <a:prstGeom prst="rect">
                      <a:avLst/>
                    </a:prstGeom>
                    <a:noFill/>
                    <a:ln w="9525">
                      <a:noFill/>
                      <a:miter lim="800000"/>
                      <a:headEnd/>
                      <a:tailEnd/>
                    </a:ln>
                  </pic:spPr>
                </pic:pic>
              </a:graphicData>
            </a:graphic>
          </wp:inline>
        </w:drawing>
      </w: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p>
    <w:p w:rsidR="001410AC" w:rsidRDefault="001410AC" w:rsidP="001410AC">
      <w:pPr>
        <w:spacing w:after="150" w:line="240" w:lineRule="auto"/>
        <w:rPr>
          <w:rFonts w:ascii="Times New Roman" w:eastAsia="Times New Roman" w:hAnsi="Times New Roman" w:cs="Times New Roman"/>
          <w:iCs/>
          <w:sz w:val="24"/>
          <w:szCs w:val="24"/>
          <w:shd w:val="clear" w:color="auto" w:fill="FFFFCC"/>
          <w:lang w:eastAsia="ru-RU"/>
        </w:rPr>
      </w:pPr>
    </w:p>
    <w:p w:rsidR="001410AC" w:rsidRDefault="001410AC" w:rsidP="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реализации образовательных программ дошкольного образования.</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Предметом деятельности МДОУ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Медицинское обслуживание  воспитанников обеспечивается медицинским персоналом ГБУЗ «</w:t>
      </w:r>
      <w:proofErr w:type="spellStart"/>
      <w:r>
        <w:rPr>
          <w:rFonts w:ascii="Times New Roman" w:hAnsi="Times New Roman" w:cs="Times New Roman"/>
          <w:sz w:val="24"/>
          <w:szCs w:val="24"/>
        </w:rPr>
        <w:t>Рамешковская</w:t>
      </w:r>
      <w:proofErr w:type="spellEnd"/>
      <w:r>
        <w:rPr>
          <w:rFonts w:ascii="Times New Roman" w:hAnsi="Times New Roman" w:cs="Times New Roman"/>
          <w:sz w:val="24"/>
          <w:szCs w:val="24"/>
        </w:rPr>
        <w:t xml:space="preserve"> ЦРБ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медицинская сестра, врач)на основании договора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МДОУ  обеспечивает сбалансированное питание детей, необходимое для нормального роста и развития  с учетом режима и работы МДОУ (4-х разовое) по натуральным нормам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2.4.1.1249-03. Продукты приобретаются на договорных началах при наличии сертификатов качества на продукты. Меню составляется согласно утвержденному главным санитарным врачом  десятидневному меню. Ведется контроль за строгое  соблюдение технологических требований при приготовлении блюд, качеством питания, витаминизацией  и вкусовыми качествами пищи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режимом питания.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Режим работы  МДОУ  устанавливается, исходя из потребностей семей, возможностей бюджетного финансирования и является следующим:</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-пятидневная  рабочая неделя</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-длительность работы МДОУ 12 часов;</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-ежедневный график работы с 7.30 до19.30</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С учетом интересов родителей (законных представителей) допускается посещение детьми МДОУ по индивидуальному графику. Порядок посещения ребенком по индивидуальному графику определяется в договоре между МДОУ и родителями.</w:t>
      </w:r>
    </w:p>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 Оценка системы управления организации</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Управление МДОУ осуществляется в соответствии с действующим законодательством и уставом МДОУ.</w:t>
      </w:r>
    </w:p>
    <w:tbl>
      <w:tblPr>
        <w:tblStyle w:val="a8"/>
        <w:tblW w:w="10320" w:type="dxa"/>
        <w:tblInd w:w="-714" w:type="dxa"/>
        <w:tblLook w:val="04A0"/>
      </w:tblPr>
      <w:tblGrid>
        <w:gridCol w:w="2977"/>
        <w:gridCol w:w="7343"/>
      </w:tblGrid>
      <w:tr w:rsidR="001410AC" w:rsidTr="001410AC">
        <w:tc>
          <w:tcPr>
            <w:tcW w:w="10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sz w:val="24"/>
                <w:szCs w:val="24"/>
              </w:rPr>
            </w:pPr>
            <w:r>
              <w:rPr>
                <w:rFonts w:ascii="Times New Roman" w:hAnsi="Times New Roman" w:cs="Times New Roman"/>
                <w:sz w:val="24"/>
                <w:szCs w:val="24"/>
              </w:rPr>
              <w:t>Анализ системы управления</w:t>
            </w:r>
          </w:p>
        </w:tc>
      </w:tr>
      <w:tr w:rsidR="001410AC" w:rsidTr="001410A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10AC" w:rsidRDefault="001410AC">
            <w:pPr>
              <w:spacing w:before="100" w:beforeAutospacing="1" w:after="100" w:afterAutospacing="1"/>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Заведующий:  </w:t>
            </w:r>
            <w:proofErr w:type="spellStart"/>
            <w:r>
              <w:rPr>
                <w:rFonts w:ascii="Times New Roman" w:hAnsi="Times New Roman" w:cs="Times New Roman"/>
                <w:sz w:val="24"/>
                <w:szCs w:val="24"/>
              </w:rPr>
              <w:t>Лисичкина</w:t>
            </w:r>
            <w:proofErr w:type="spellEnd"/>
            <w:r>
              <w:rPr>
                <w:rFonts w:ascii="Times New Roman" w:hAnsi="Times New Roman" w:cs="Times New Roman"/>
                <w:sz w:val="24"/>
                <w:szCs w:val="24"/>
              </w:rPr>
              <w:t xml:space="preserve"> Ольга Александровна</w:t>
            </w:r>
          </w:p>
          <w:p w:rsidR="001410AC" w:rsidRDefault="001410AC">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Тел:8(48244)2-12-02 </w:t>
            </w:r>
          </w:p>
          <w:p w:rsidR="001410AC" w:rsidRDefault="001410AC">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val="en-US" w:eastAsia="ru-RU"/>
              </w:rPr>
              <w:t>E</w:t>
            </w:r>
            <w:r>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val="en-US" w:eastAsia="ru-RU"/>
              </w:rPr>
              <w:t>mail</w:t>
            </w:r>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val="en-US" w:eastAsia="ru-RU"/>
              </w:rPr>
              <w:t>doudva</w:t>
            </w:r>
            <w:proofErr w:type="spellEnd"/>
            <w:r>
              <w:rPr>
                <w:rFonts w:ascii="Times New Roman" w:eastAsiaTheme="minorEastAsia" w:hAnsi="Times New Roman" w:cs="Times New Roman"/>
                <w:sz w:val="24"/>
                <w:szCs w:val="24"/>
                <w:lang w:eastAsia="ru-RU"/>
              </w:rPr>
              <w:t>@</w:t>
            </w:r>
            <w:proofErr w:type="spellStart"/>
            <w:r>
              <w:rPr>
                <w:rFonts w:ascii="Times New Roman" w:eastAsiaTheme="minorEastAsia" w:hAnsi="Times New Roman" w:cs="Times New Roman"/>
                <w:sz w:val="24"/>
                <w:szCs w:val="24"/>
                <w:lang w:val="en-US" w:eastAsia="ru-RU"/>
              </w:rPr>
              <w:t>yandex</w:t>
            </w:r>
            <w:proofErr w:type="spellEnd"/>
            <w:r>
              <w:rPr>
                <w:rFonts w:ascii="Times New Roman" w:eastAsiaTheme="minorEastAsia" w:hAnsi="Times New Roman" w:cs="Times New Roman"/>
                <w:sz w:val="24"/>
                <w:szCs w:val="24"/>
                <w:lang w:eastAsia="ru-RU"/>
              </w:rPr>
              <w:t>.</w:t>
            </w:r>
            <w:proofErr w:type="spellStart"/>
            <w:r>
              <w:rPr>
                <w:rFonts w:ascii="Times New Roman" w:eastAsiaTheme="minorEastAsia" w:hAnsi="Times New Roman" w:cs="Times New Roman"/>
                <w:sz w:val="24"/>
                <w:szCs w:val="24"/>
                <w:lang w:val="en-US" w:eastAsia="ru-RU"/>
              </w:rPr>
              <w:t>ru</w:t>
            </w:r>
            <w:proofErr w:type="spellEnd"/>
          </w:p>
          <w:p w:rsidR="001410AC" w:rsidRDefault="001410AC">
            <w:pPr>
              <w:rPr>
                <w:rFonts w:ascii="Times New Roman" w:hAnsi="Times New Roman" w:cs="Times New Roman"/>
                <w:sz w:val="24"/>
                <w:szCs w:val="24"/>
              </w:rPr>
            </w:pPr>
          </w:p>
        </w:tc>
        <w:tc>
          <w:tcPr>
            <w:tcW w:w="7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b/>
                <w:sz w:val="24"/>
                <w:szCs w:val="24"/>
              </w:rPr>
            </w:pPr>
            <w:r>
              <w:rPr>
                <w:rFonts w:ascii="Times New Roman" w:hAnsi="Times New Roman" w:cs="Times New Roman"/>
                <w:sz w:val="24"/>
                <w:szCs w:val="24"/>
              </w:rPr>
              <w:t>Заведующий осуществляет общее руководство по оптимизации деятельности управленческого аппарата МДОУ на основании плана работы, обеспечивает регулирование образовательных отношений и коррекцию по всем направлениям деятельности</w:t>
            </w:r>
          </w:p>
        </w:tc>
      </w:tr>
      <w:tr w:rsidR="001410AC" w:rsidTr="001410A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10AC" w:rsidRDefault="001410AC">
            <w:pPr>
              <w:rPr>
                <w:rFonts w:ascii="Times New Roman" w:hAnsi="Times New Roman" w:cs="Times New Roman"/>
                <w:sz w:val="24"/>
                <w:szCs w:val="24"/>
              </w:rPr>
            </w:pPr>
            <w:r>
              <w:rPr>
                <w:rFonts w:ascii="Times New Roman" w:hAnsi="Times New Roman" w:cs="Times New Roman"/>
                <w:sz w:val="24"/>
                <w:szCs w:val="24"/>
              </w:rPr>
              <w:t>Заведующий по административно- хозяйственной работе: Прокофьева Антонина Николаевна</w:t>
            </w:r>
          </w:p>
          <w:p w:rsidR="001410AC" w:rsidRDefault="001410AC">
            <w:pPr>
              <w:rPr>
                <w:rFonts w:ascii="Times New Roman" w:hAnsi="Times New Roman" w:cs="Times New Roman"/>
                <w:sz w:val="24"/>
                <w:szCs w:val="24"/>
              </w:rPr>
            </w:pPr>
          </w:p>
        </w:tc>
        <w:tc>
          <w:tcPr>
            <w:tcW w:w="7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b/>
                <w:sz w:val="24"/>
                <w:szCs w:val="24"/>
              </w:rPr>
            </w:pPr>
            <w:r>
              <w:rPr>
                <w:rFonts w:ascii="Times New Roman" w:hAnsi="Times New Roman" w:cs="Times New Roman"/>
                <w:sz w:val="24"/>
                <w:szCs w:val="24"/>
              </w:rPr>
              <w:t>Заведующий по АХР осуществляет хозяйственную и административную деятельность в учреждении</w:t>
            </w:r>
          </w:p>
        </w:tc>
      </w:tr>
      <w:tr w:rsidR="001410AC" w:rsidTr="001410A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sz w:val="24"/>
                <w:szCs w:val="24"/>
              </w:rPr>
            </w:pPr>
            <w:r>
              <w:rPr>
                <w:rFonts w:ascii="Times New Roman" w:hAnsi="Times New Roman" w:cs="Times New Roman"/>
                <w:sz w:val="24"/>
                <w:szCs w:val="24"/>
              </w:rPr>
              <w:t>Старший воспитатель:</w:t>
            </w:r>
          </w:p>
          <w:p w:rsidR="001410AC" w:rsidRDefault="001410AC">
            <w:pPr>
              <w:rPr>
                <w:rFonts w:ascii="Times New Roman" w:hAnsi="Times New Roman" w:cs="Times New Roman"/>
                <w:sz w:val="24"/>
                <w:szCs w:val="24"/>
              </w:rPr>
            </w:pPr>
            <w:r>
              <w:rPr>
                <w:rFonts w:ascii="Times New Roman" w:hAnsi="Times New Roman" w:cs="Times New Roman"/>
                <w:sz w:val="24"/>
                <w:szCs w:val="24"/>
              </w:rPr>
              <w:t>Давыдова Любовь Викторовна</w:t>
            </w:r>
          </w:p>
        </w:tc>
        <w:tc>
          <w:tcPr>
            <w:tcW w:w="7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sz w:val="24"/>
                <w:szCs w:val="24"/>
              </w:rPr>
            </w:pPr>
            <w:r>
              <w:rPr>
                <w:rFonts w:ascii="Times New Roman" w:hAnsi="Times New Roman" w:cs="Times New Roman"/>
                <w:sz w:val="24"/>
                <w:szCs w:val="24"/>
              </w:rPr>
              <w:t xml:space="preserve">Старший воспитатель вместе с заведующим выделяет ближайшие и актуальные цели по развитию форм, методов и средств содержания развивающей работы с воспитанниками МДОУ. Планирует организацию всей методической работы. Координация деятельности аппарата управления строится на основе должностных обязанностей, мероприятий годового плана при условии тесного взаимодействия со следующими организациями: </w:t>
            </w:r>
          </w:p>
          <w:p w:rsidR="001410AC" w:rsidRDefault="001410AC">
            <w:pPr>
              <w:rPr>
                <w:rFonts w:ascii="Times New Roman" w:hAnsi="Times New Roman" w:cs="Times New Roman"/>
                <w:sz w:val="24"/>
                <w:szCs w:val="24"/>
              </w:rPr>
            </w:pPr>
            <w:r>
              <w:rPr>
                <w:rFonts w:ascii="Times New Roman" w:hAnsi="Times New Roman" w:cs="Times New Roman"/>
                <w:sz w:val="24"/>
                <w:szCs w:val="24"/>
              </w:rPr>
              <w:t xml:space="preserve">1. Отделом образования </w:t>
            </w:r>
            <w:proofErr w:type="spellStart"/>
            <w:r>
              <w:rPr>
                <w:rFonts w:ascii="Times New Roman" w:hAnsi="Times New Roman" w:cs="Times New Roman"/>
                <w:sz w:val="24"/>
                <w:szCs w:val="24"/>
              </w:rPr>
              <w:t>Рамешковского</w:t>
            </w:r>
            <w:proofErr w:type="spellEnd"/>
            <w:r>
              <w:rPr>
                <w:rFonts w:ascii="Times New Roman" w:hAnsi="Times New Roman" w:cs="Times New Roman"/>
                <w:sz w:val="24"/>
                <w:szCs w:val="24"/>
              </w:rPr>
              <w:t xml:space="preserve"> района; </w:t>
            </w:r>
          </w:p>
          <w:p w:rsidR="001410AC" w:rsidRDefault="001410AC">
            <w:pPr>
              <w:rPr>
                <w:rFonts w:ascii="Times New Roman" w:hAnsi="Times New Roman" w:cs="Times New Roman"/>
                <w:b/>
                <w:sz w:val="24"/>
                <w:szCs w:val="24"/>
              </w:rPr>
            </w:pPr>
            <w:r>
              <w:rPr>
                <w:rFonts w:ascii="Times New Roman" w:hAnsi="Times New Roman" w:cs="Times New Roman"/>
                <w:sz w:val="24"/>
                <w:szCs w:val="24"/>
              </w:rPr>
              <w:t>2. ТОИУ</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повышение квалификации</w:t>
            </w:r>
          </w:p>
        </w:tc>
      </w:tr>
      <w:tr w:rsidR="001410AC" w:rsidTr="001410A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sz w:val="24"/>
                <w:szCs w:val="24"/>
              </w:rPr>
            </w:pPr>
            <w:r>
              <w:rPr>
                <w:rFonts w:ascii="Times New Roman" w:hAnsi="Times New Roman" w:cs="Times New Roman"/>
                <w:sz w:val="24"/>
                <w:szCs w:val="24"/>
              </w:rPr>
              <w:lastRenderedPageBreak/>
              <w:t xml:space="preserve"> Принципы управления</w:t>
            </w:r>
          </w:p>
        </w:tc>
        <w:tc>
          <w:tcPr>
            <w:tcW w:w="73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10AC" w:rsidRDefault="001410AC">
            <w:pPr>
              <w:rPr>
                <w:rFonts w:ascii="Times New Roman" w:hAnsi="Times New Roman" w:cs="Times New Roman"/>
                <w:sz w:val="24"/>
                <w:szCs w:val="24"/>
              </w:rPr>
            </w:pPr>
            <w:r>
              <w:rPr>
                <w:rFonts w:ascii="Times New Roman" w:hAnsi="Times New Roman" w:cs="Times New Roman"/>
                <w:sz w:val="24"/>
                <w:szCs w:val="24"/>
              </w:rPr>
              <w:t>Управление МДОУ детский сад №2 «Светлячок» строится на принципах единоначалия и самоуправления. Органами самоуправления в соответствии с Уставом являются Педагогический Совет и Собрание трудового коллектива.</w:t>
            </w:r>
          </w:p>
          <w:p w:rsidR="001410AC" w:rsidRDefault="001410AC">
            <w:pPr>
              <w:spacing w:after="15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Педагогический совет осуществляет текущее руководство образовательной деятельностью ДОУ, в том числе рассматривает</w:t>
            </w:r>
          </w:p>
          <w:p w:rsidR="001410AC" w:rsidRDefault="001410AC">
            <w:pP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вопросы:</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-развития образовательных услуг;</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-регламентации образовательных отношений;</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-разработки образовательных программ;</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-выбора учебников, учебных пособий, средств обучения и</w:t>
            </w:r>
          </w:p>
          <w:p w:rsidR="001410AC" w:rsidRDefault="001410AC">
            <w:pP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воспитания;</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-материально-технического обеспечения образовательного процесса;</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-аттестации, повышении квалификации педагогических работников;</w:t>
            </w:r>
          </w:p>
          <w:p w:rsidR="001410AC" w:rsidRDefault="001410AC">
            <w:pP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координации деятельности методических объединений.</w:t>
            </w:r>
          </w:p>
          <w:p w:rsidR="001410AC" w:rsidRDefault="001410AC">
            <w:pPr>
              <w:rPr>
                <w:rFonts w:ascii="Times New Roman" w:eastAsia="Times New Roman" w:hAnsi="Times New Roman" w:cs="Times New Roman"/>
                <w:iCs/>
                <w:sz w:val="24"/>
                <w:szCs w:val="24"/>
                <w:lang w:eastAsia="ru-RU"/>
              </w:rPr>
            </w:pPr>
            <w:r>
              <w:rPr>
                <w:rFonts w:ascii="Times New Roman" w:hAnsi="Times New Roman" w:cs="Times New Roman"/>
                <w:sz w:val="24"/>
                <w:szCs w:val="24"/>
              </w:rPr>
              <w:t>Такой подход предполагает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p>
          <w:p w:rsidR="001410AC" w:rsidRDefault="001410AC">
            <w:pPr>
              <w:rPr>
                <w:rFonts w:ascii="Times New Roman" w:eastAsia="Times New Roman" w:hAnsi="Times New Roman" w:cs="Times New Roman"/>
                <w:iCs/>
                <w:sz w:val="24"/>
                <w:szCs w:val="24"/>
                <w:lang w:eastAsia="ru-RU"/>
              </w:rPr>
            </w:pPr>
            <w:r>
              <w:rPr>
                <w:rFonts w:ascii="Times New Roman" w:hAnsi="Times New Roman" w:cs="Times New Roman"/>
                <w:sz w:val="24"/>
                <w:szCs w:val="24"/>
              </w:rPr>
              <w:t>В Педагогический Совет входят все педагогические работники, состоящие в трудовых отношениях с дошкольным учреждением, в том числе работающие по совместительству; родители (законные представители) воспитанников.</w:t>
            </w:r>
          </w:p>
          <w:p w:rsidR="001410AC" w:rsidRDefault="001410AC">
            <w:pPr>
              <w:spacing w:after="150"/>
              <w:rPr>
                <w:rFonts w:ascii="Times New Roman" w:eastAsia="Times New Roman" w:hAnsi="Times New Roman" w:cs="Times New Roman"/>
                <w:iCs/>
                <w:sz w:val="24"/>
                <w:szCs w:val="24"/>
                <w:shd w:val="clear" w:color="auto" w:fill="FFFFCC"/>
                <w:lang w:eastAsia="ru-RU"/>
              </w:rPr>
            </w:pPr>
            <w:r>
              <w:rPr>
                <w:rFonts w:ascii="Times New Roman" w:eastAsia="Times New Roman" w:hAnsi="Times New Roman" w:cs="Times New Roman"/>
                <w:iCs/>
                <w:sz w:val="24"/>
                <w:szCs w:val="24"/>
                <w:lang w:eastAsia="ru-RU"/>
              </w:rPr>
              <w:t>Общее собрание реализует право работников участвовать в управлении</w:t>
            </w:r>
          </w:p>
          <w:p w:rsidR="001410AC" w:rsidRDefault="001410AC">
            <w:pPr>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образовательной организацией, в том числе:</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1410AC" w:rsidRDefault="001410AC">
            <w:pPr>
              <w:ind w:left="270"/>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-разрешать конфликтные ситуации между работниками и администрацией образовательной организации;</w:t>
            </w:r>
          </w:p>
          <w:p w:rsidR="001410AC" w:rsidRDefault="001410AC">
            <w:pPr>
              <w:rPr>
                <w:rFonts w:ascii="Times New Roman" w:hAnsi="Times New Roman" w:cs="Times New Roman"/>
                <w:sz w:val="24"/>
                <w:szCs w:val="24"/>
              </w:rPr>
            </w:pPr>
            <w:r>
              <w:rPr>
                <w:rFonts w:ascii="Times New Roman" w:eastAsia="Times New Roman" w:hAnsi="Times New Roman" w:cs="Times New Roman"/>
                <w:iCs/>
                <w:sz w:val="24"/>
                <w:szCs w:val="24"/>
                <w:lang w:eastAsia="ru-RU"/>
              </w:rPr>
              <w:t xml:space="preserve">    -вносить предложения по корректировке плана мероприятий    организации, совершенствованию ее работы и развитию материальной базы</w:t>
            </w:r>
          </w:p>
          <w:p w:rsidR="001410AC" w:rsidRDefault="001410AC">
            <w:pPr>
              <w:rPr>
                <w:rFonts w:ascii="Times New Roman" w:hAnsi="Times New Roman" w:cs="Times New Roman"/>
                <w:b/>
                <w:sz w:val="24"/>
                <w:szCs w:val="24"/>
              </w:rPr>
            </w:pPr>
            <w:r>
              <w:rPr>
                <w:rFonts w:ascii="Times New Roman" w:hAnsi="Times New Roman" w:cs="Times New Roman"/>
                <w:sz w:val="24"/>
                <w:szCs w:val="24"/>
              </w:rPr>
              <w:t xml:space="preserve"> </w:t>
            </w:r>
          </w:p>
        </w:tc>
      </w:tr>
    </w:tbl>
    <w:p w:rsidR="001410AC" w:rsidRDefault="001410AC" w:rsidP="001410AC">
      <w:pPr>
        <w:spacing w:after="15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Структура и система управления соответствуют специфике деятельности МДОУ. По итогам 2019 года система управления МДОУ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1410AC" w:rsidRDefault="001410AC" w:rsidP="001410AC">
      <w:pPr>
        <w:spacing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3.Финансовые ресурсы ДОУ и их использование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Деятельность МДОУ финансируется в соответствии с законодательством РФ.</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Учредителем устанавливаются нормативы финансирования за счет средств местного бюджета</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Источниками формирования имущества и финансовых средств МДОУ являются:</w:t>
      </w:r>
    </w:p>
    <w:p w:rsidR="001410AC" w:rsidRDefault="001410AC" w:rsidP="001410AC">
      <w:pPr>
        <w:spacing w:line="240" w:lineRule="auto"/>
        <w:rPr>
          <w:rFonts w:ascii="Times New Roman" w:hAnsi="Times New Roman" w:cs="Times New Roman"/>
          <w:sz w:val="24"/>
          <w:szCs w:val="24"/>
        </w:rPr>
      </w:pPr>
    </w:p>
    <w:p w:rsidR="001410AC" w:rsidRDefault="001410AC" w:rsidP="001410AC">
      <w:pPr>
        <w:spacing w:line="240" w:lineRule="auto"/>
        <w:rPr>
          <w:rFonts w:ascii="Times New Roman" w:hAnsi="Times New Roman" w:cs="Times New Roman"/>
          <w:sz w:val="24"/>
          <w:szCs w:val="24"/>
        </w:rPr>
      </w:pP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Бюджетные средства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местного)-17157418.71 из них родительская плата-0</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b/>
          <w:sz w:val="24"/>
          <w:szCs w:val="24"/>
        </w:rPr>
        <w:t>Структура расходов  МДОУ</w:t>
      </w:r>
      <w:r>
        <w:rPr>
          <w:rFonts w:ascii="Times New Roman" w:hAnsi="Times New Roman" w:cs="Times New Roman"/>
          <w:sz w:val="24"/>
          <w:szCs w:val="24"/>
        </w:rPr>
        <w:t>.</w:t>
      </w:r>
    </w:p>
    <w:tbl>
      <w:tblPr>
        <w:tblW w:w="1134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7"/>
        <w:gridCol w:w="1560"/>
        <w:gridCol w:w="1418"/>
        <w:gridCol w:w="1276"/>
        <w:gridCol w:w="992"/>
        <w:gridCol w:w="1279"/>
        <w:gridCol w:w="1556"/>
        <w:gridCol w:w="1276"/>
        <w:gridCol w:w="1276"/>
      </w:tblGrid>
      <w:tr w:rsidR="001410AC" w:rsidTr="001410AC">
        <w:trPr>
          <w:trHeight w:val="270"/>
        </w:trPr>
        <w:tc>
          <w:tcPr>
            <w:tcW w:w="708"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Год</w:t>
            </w:r>
          </w:p>
        </w:tc>
        <w:tc>
          <w:tcPr>
            <w:tcW w:w="1560"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Расходы</w:t>
            </w:r>
          </w:p>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 учреждения </w:t>
            </w:r>
          </w:p>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418"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Оплата труда</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питание</w:t>
            </w:r>
          </w:p>
        </w:tc>
        <w:tc>
          <w:tcPr>
            <w:tcW w:w="992"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Услуги связи</w:t>
            </w:r>
          </w:p>
        </w:tc>
        <w:tc>
          <w:tcPr>
            <w:tcW w:w="1279"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Коммунальные услуги</w:t>
            </w:r>
          </w:p>
        </w:tc>
        <w:tc>
          <w:tcPr>
            <w:tcW w:w="155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Услуги по содержанию имущества</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Прочие затраты</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sz w:val="24"/>
                <w:szCs w:val="24"/>
              </w:rPr>
            </w:pPr>
            <w:r>
              <w:rPr>
                <w:rFonts w:ascii="Times New Roman" w:hAnsi="Times New Roman" w:cs="Times New Roman"/>
                <w:sz w:val="24"/>
                <w:szCs w:val="24"/>
              </w:rPr>
              <w:t>Расходы на одного ребенка</w:t>
            </w:r>
          </w:p>
        </w:tc>
      </w:tr>
      <w:tr w:rsidR="001410AC" w:rsidTr="001410AC">
        <w:tc>
          <w:tcPr>
            <w:tcW w:w="708"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2021</w:t>
            </w:r>
          </w:p>
        </w:tc>
        <w:tc>
          <w:tcPr>
            <w:tcW w:w="1560"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color w:val="FF0000"/>
              </w:rPr>
            </w:pPr>
            <w:r>
              <w:rPr>
                <w:rFonts w:ascii="Times New Roman" w:hAnsi="Times New Roman" w:cs="Times New Roman"/>
              </w:rPr>
              <w:t>17157418.71</w:t>
            </w:r>
          </w:p>
        </w:tc>
        <w:tc>
          <w:tcPr>
            <w:tcW w:w="1418"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12544325.72</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1890571.58</w:t>
            </w:r>
          </w:p>
        </w:tc>
        <w:tc>
          <w:tcPr>
            <w:tcW w:w="992"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6149.9</w:t>
            </w:r>
          </w:p>
        </w:tc>
        <w:tc>
          <w:tcPr>
            <w:tcW w:w="1279"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1213807.21</w:t>
            </w:r>
          </w:p>
        </w:tc>
        <w:tc>
          <w:tcPr>
            <w:tcW w:w="155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502771.72</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999792.58</w:t>
            </w: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line="240" w:lineRule="auto"/>
              <w:rPr>
                <w:rFonts w:ascii="Times New Roman" w:hAnsi="Times New Roman" w:cs="Times New Roman"/>
              </w:rPr>
            </w:pPr>
            <w:r>
              <w:rPr>
                <w:rFonts w:ascii="Times New Roman" w:hAnsi="Times New Roman" w:cs="Times New Roman"/>
              </w:rPr>
              <w:t>285956.98</w:t>
            </w:r>
          </w:p>
        </w:tc>
      </w:tr>
      <w:tr w:rsidR="001410AC" w:rsidTr="001410AC">
        <w:tc>
          <w:tcPr>
            <w:tcW w:w="708"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560"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418"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992"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279"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556"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c>
          <w:tcPr>
            <w:tcW w:w="1276" w:type="dxa"/>
            <w:tcBorders>
              <w:top w:val="single" w:sz="4" w:space="0" w:color="auto"/>
              <w:left w:val="single" w:sz="4" w:space="0" w:color="auto"/>
              <w:bottom w:val="single" w:sz="4" w:space="0" w:color="auto"/>
              <w:right w:val="single" w:sz="4" w:space="0" w:color="auto"/>
            </w:tcBorders>
            <w:hideMark/>
          </w:tcPr>
          <w:p w:rsidR="001410AC" w:rsidRDefault="001410AC">
            <w:pPr>
              <w:spacing w:after="0"/>
            </w:pPr>
          </w:p>
        </w:tc>
      </w:tr>
    </w:tbl>
    <w:p w:rsidR="001410AC" w:rsidRDefault="001410AC" w:rsidP="001410AC">
      <w:pPr>
        <w:spacing w:line="240" w:lineRule="auto"/>
        <w:rPr>
          <w:rFonts w:ascii="Times New Roman" w:hAnsi="Times New Roman" w:cs="Times New Roman"/>
          <w:sz w:val="24"/>
          <w:szCs w:val="24"/>
        </w:rPr>
      </w:pPr>
    </w:p>
    <w:p w:rsidR="001410AC" w:rsidRDefault="001410AC" w:rsidP="001410AC">
      <w:pPr>
        <w:spacing w:line="240" w:lineRule="auto"/>
        <w:ind w:left="360"/>
        <w:rPr>
          <w:rFonts w:ascii="Times New Roman" w:hAnsi="Times New Roman" w:cs="Times New Roman"/>
          <w:sz w:val="24"/>
          <w:szCs w:val="24"/>
        </w:rPr>
      </w:pPr>
      <w:r>
        <w:rPr>
          <w:rFonts w:ascii="Times New Roman" w:hAnsi="Times New Roman" w:cs="Times New Roman"/>
          <w:b/>
          <w:sz w:val="24"/>
          <w:szCs w:val="24"/>
        </w:rPr>
        <w:t>МДОУ посещает</w:t>
      </w:r>
      <w:r>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86 воспитанников,  </w:t>
      </w:r>
      <w:r>
        <w:rPr>
          <w:rFonts w:ascii="Times New Roman" w:eastAsia="Times New Roman" w:hAnsi="Times New Roman" w:cs="Times New Roman"/>
          <w:iCs/>
          <w:sz w:val="24"/>
          <w:szCs w:val="24"/>
          <w:lang w:eastAsia="ru-RU"/>
        </w:rPr>
        <w:t xml:space="preserve">сформировано 6 групп </w:t>
      </w:r>
      <w:proofErr w:type="spellStart"/>
      <w:r>
        <w:rPr>
          <w:rFonts w:ascii="Times New Roman" w:eastAsia="Times New Roman" w:hAnsi="Times New Roman" w:cs="Times New Roman"/>
          <w:iCs/>
          <w:sz w:val="24"/>
          <w:szCs w:val="24"/>
          <w:lang w:eastAsia="ru-RU"/>
        </w:rPr>
        <w:t>общеразвивающей</w:t>
      </w:r>
      <w:proofErr w:type="spellEnd"/>
      <w:r>
        <w:rPr>
          <w:rFonts w:ascii="Times New Roman" w:eastAsia="Times New Roman" w:hAnsi="Times New Roman" w:cs="Times New Roman"/>
          <w:iCs/>
          <w:sz w:val="24"/>
          <w:szCs w:val="24"/>
          <w:lang w:eastAsia="ru-RU"/>
        </w:rPr>
        <w:t xml:space="preserve"> направленности. Из них: </w:t>
      </w:r>
      <w:r>
        <w:rPr>
          <w:rFonts w:ascii="Times New Roman" w:hAnsi="Times New Roman" w:cs="Times New Roman"/>
          <w:sz w:val="24"/>
          <w:szCs w:val="24"/>
        </w:rPr>
        <w:t>группа раннего возраст</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для детей от 1-2 лет) ;1 младшая группа (для детей от 2 до 3 лет);2 младшая группа (для детей от 3 до 4 лет) ;средняя группа (для детей от 4 до 5 лет) ;старшая группа (для детей от 5 до 6лет) ;подготовительная гр.  (для детей от 6 до 8лет) </w:t>
      </w:r>
    </w:p>
    <w:p w:rsidR="001410AC" w:rsidRDefault="001410AC" w:rsidP="001410AC">
      <w:pPr>
        <w:spacing w:line="240" w:lineRule="auto"/>
        <w:ind w:left="360"/>
        <w:rPr>
          <w:rFonts w:ascii="Times New Roman" w:hAnsi="Times New Roman" w:cs="Times New Roman"/>
          <w:color w:val="FF0000"/>
          <w:sz w:val="24"/>
          <w:szCs w:val="24"/>
        </w:rPr>
      </w:pPr>
      <w:r>
        <w:rPr>
          <w:rFonts w:ascii="Times New Roman" w:hAnsi="Times New Roman" w:cs="Times New Roman"/>
          <w:sz w:val="24"/>
          <w:szCs w:val="24"/>
        </w:rPr>
        <w:t>Численность воспитанников  до 3 лет -10</w:t>
      </w:r>
    </w:p>
    <w:p w:rsidR="001410AC" w:rsidRDefault="001410AC" w:rsidP="001410AC">
      <w:pPr>
        <w:spacing w:line="240" w:lineRule="auto"/>
        <w:ind w:left="360"/>
        <w:rPr>
          <w:rFonts w:ascii="Times New Roman" w:hAnsi="Times New Roman" w:cs="Times New Roman"/>
          <w:color w:val="FF0000"/>
          <w:sz w:val="24"/>
          <w:szCs w:val="24"/>
        </w:rPr>
      </w:pPr>
      <w:r>
        <w:rPr>
          <w:rFonts w:ascii="Times New Roman" w:hAnsi="Times New Roman" w:cs="Times New Roman"/>
          <w:sz w:val="24"/>
          <w:szCs w:val="24"/>
        </w:rPr>
        <w:t>Численность воспитанников от 3до8 лет -76</w:t>
      </w:r>
    </w:p>
    <w:p w:rsidR="001410AC" w:rsidRDefault="001410AC" w:rsidP="001410AC">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Оценка образовательной деятельности</w:t>
      </w:r>
    </w:p>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Образовательная деятельность в МДОУ организована в соответствии </w:t>
      </w:r>
      <w:proofErr w:type="gramStart"/>
      <w:r>
        <w:rPr>
          <w:rFonts w:ascii="Times New Roman" w:eastAsia="Times New Roman" w:hAnsi="Times New Roman" w:cs="Times New Roman"/>
          <w:iCs/>
          <w:sz w:val="24"/>
          <w:szCs w:val="24"/>
          <w:lang w:eastAsia="ru-RU"/>
        </w:rPr>
        <w:t>с</w:t>
      </w:r>
      <w:proofErr w:type="gramEnd"/>
      <w:r>
        <w:rPr>
          <w:rFonts w:ascii="Times New Roman" w:eastAsia="Times New Roman" w:hAnsi="Times New Roman" w:cs="Times New Roman"/>
          <w:iCs/>
          <w:sz w:val="24"/>
          <w:szCs w:val="24"/>
          <w:lang w:eastAsia="ru-RU"/>
        </w:rPr>
        <w:t> </w:t>
      </w:r>
    </w:p>
    <w:p w:rsidR="001410AC" w:rsidRDefault="001410AC" w:rsidP="001410AC">
      <w:pPr>
        <w:spacing w:after="0" w:line="240" w:lineRule="auto"/>
        <w:rPr>
          <w:rFonts w:ascii="Times New Roman" w:eastAsia="Times New Roman" w:hAnsi="Times New Roman" w:cs="Times New Roman"/>
          <w:sz w:val="24"/>
          <w:szCs w:val="24"/>
          <w:lang w:eastAsia="ru-RU"/>
        </w:rPr>
      </w:pPr>
      <w:hyperlink r:id="rId6" w:anchor="/document/99/902389617/" w:history="1">
        <w:r>
          <w:rPr>
            <w:rStyle w:val="a3"/>
            <w:rFonts w:ascii="Times New Roman" w:eastAsia="Times New Roman" w:hAnsi="Times New Roman" w:cs="Times New Roman"/>
            <w:iCs/>
            <w:color w:val="auto"/>
            <w:sz w:val="24"/>
            <w:szCs w:val="24"/>
            <w:u w:val="none"/>
            <w:lang w:eastAsia="ru-RU"/>
          </w:rPr>
          <w:t>Федеральным законом от 29.12.2012 № 273-ФЗ</w:t>
        </w:r>
      </w:hyperlink>
      <w:r>
        <w:rPr>
          <w:rFonts w:ascii="Times New Roman" w:eastAsia="Times New Roman" w:hAnsi="Times New Roman" w:cs="Times New Roman"/>
          <w:sz w:val="24"/>
          <w:szCs w:val="24"/>
          <w:lang w:eastAsia="ru-RU"/>
        </w:rPr>
        <w:t>  </w:t>
      </w:r>
      <w:r>
        <w:rPr>
          <w:rFonts w:ascii="Times New Roman" w:eastAsia="Times New Roman" w:hAnsi="Times New Roman" w:cs="Times New Roman"/>
          <w:iCs/>
          <w:sz w:val="24"/>
          <w:szCs w:val="24"/>
          <w:lang w:eastAsia="ru-RU"/>
        </w:rPr>
        <w:t>«Об образовании в Российской Федерации»,</w:t>
      </w:r>
    </w:p>
    <w:p w:rsidR="001410AC" w:rsidRDefault="001410AC" w:rsidP="001410AC">
      <w:pPr>
        <w:spacing w:after="0" w:line="240" w:lineRule="auto"/>
        <w:rPr>
          <w:rFonts w:ascii="Times New Roman" w:eastAsia="Times New Roman" w:hAnsi="Times New Roman" w:cs="Times New Roman"/>
          <w:sz w:val="24"/>
          <w:szCs w:val="24"/>
          <w:lang w:eastAsia="ru-RU"/>
        </w:rPr>
      </w:pPr>
      <w:hyperlink r:id="rId7" w:anchor="/document/99/499057887/" w:history="1">
        <w:r>
          <w:rPr>
            <w:rStyle w:val="a3"/>
            <w:rFonts w:ascii="Times New Roman" w:eastAsia="Times New Roman" w:hAnsi="Times New Roman" w:cs="Times New Roman"/>
            <w:iCs/>
            <w:color w:val="auto"/>
            <w:sz w:val="24"/>
            <w:szCs w:val="24"/>
            <w:u w:val="none"/>
            <w:lang w:eastAsia="ru-RU"/>
          </w:rPr>
          <w:t>ФГОС дошкольного образования</w:t>
        </w:r>
      </w:hyperlink>
      <w:r>
        <w:rPr>
          <w:rFonts w:ascii="Times New Roman" w:eastAsia="Times New Roman" w:hAnsi="Times New Roman" w:cs="Times New Roman"/>
          <w:sz w:val="24"/>
          <w:szCs w:val="24"/>
          <w:lang w:eastAsia="ru-RU"/>
        </w:rPr>
        <w:t>, </w:t>
      </w:r>
      <w:proofErr w:type="spellStart"/>
      <w:r>
        <w:fldChar w:fldCharType="begin"/>
      </w:r>
      <w:r>
        <w:instrText xml:space="preserve"> HYPERLINK "https://vip.1obraz.ru/" \l "/document/99/499023522/" </w:instrText>
      </w:r>
      <w:r>
        <w:fldChar w:fldCharType="separate"/>
      </w:r>
      <w:r>
        <w:rPr>
          <w:rStyle w:val="a3"/>
          <w:rFonts w:ascii="Times New Roman" w:eastAsia="Times New Roman" w:hAnsi="Times New Roman" w:cs="Times New Roman"/>
          <w:iCs/>
          <w:color w:val="auto"/>
          <w:sz w:val="24"/>
          <w:szCs w:val="24"/>
          <w:u w:val="none"/>
          <w:lang w:eastAsia="ru-RU"/>
        </w:rPr>
        <w:t>СанПиН</w:t>
      </w:r>
      <w:proofErr w:type="spellEnd"/>
      <w:r>
        <w:rPr>
          <w:rStyle w:val="a3"/>
          <w:rFonts w:ascii="Times New Roman" w:eastAsia="Times New Roman" w:hAnsi="Times New Roman" w:cs="Times New Roman"/>
          <w:iCs/>
          <w:color w:val="auto"/>
          <w:sz w:val="24"/>
          <w:szCs w:val="24"/>
          <w:u w:val="none"/>
          <w:lang w:eastAsia="ru-RU"/>
        </w:rPr>
        <w:t xml:space="preserve"> 2.4.1.3049-13</w:t>
      </w:r>
      <w:r>
        <w:fldChar w:fldCharType="end"/>
      </w:r>
      <w:r>
        <w:rPr>
          <w:rFonts w:ascii="Times New Roman" w:eastAsia="Times New Roman" w:hAnsi="Times New Roman" w:cs="Times New Roman"/>
          <w:iCs/>
          <w:sz w:val="24"/>
          <w:szCs w:val="24"/>
          <w:lang w:eastAsia="ru-RU"/>
        </w:rPr>
        <w:t>  «Санитарно-эпидемиологические требования к устройству, содержанию и организации режима работы дошкольных образовательных организаций».</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w:t>
      </w:r>
      <w:hyperlink r:id="rId8" w:anchor="/document/99/499057887/" w:history="1">
        <w:r>
          <w:rPr>
            <w:rStyle w:val="a3"/>
            <w:rFonts w:ascii="Times New Roman" w:eastAsia="Times New Roman" w:hAnsi="Times New Roman" w:cs="Times New Roman"/>
            <w:iCs/>
            <w:color w:val="auto"/>
            <w:sz w:val="24"/>
            <w:szCs w:val="24"/>
            <w:u w:val="none"/>
            <w:lang w:eastAsia="ru-RU"/>
          </w:rPr>
          <w:t>ФГОС дошкольного образования</w:t>
        </w:r>
      </w:hyperlink>
      <w:r>
        <w:rPr>
          <w:rFonts w:ascii="Times New Roman" w:eastAsia="Times New Roman" w:hAnsi="Times New Roman" w:cs="Times New Roman"/>
          <w:iCs/>
          <w:sz w:val="24"/>
          <w:szCs w:val="24"/>
          <w:lang w:eastAsia="ru-RU"/>
        </w:rPr>
        <w:t>,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Педагогический коллектив МДОУ детский сад №2 «Светлячок» реализует программы.</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дошкольного образования МДОУ  детский сад №2 «Светлячок» </w:t>
      </w:r>
    </w:p>
    <w:p w:rsidR="001410AC" w:rsidRDefault="001410AC" w:rsidP="001410AC">
      <w:pPr>
        <w:pStyle w:val="a7"/>
        <w:ind w:left="360"/>
        <w:rPr>
          <w:sz w:val="24"/>
          <w:szCs w:val="24"/>
        </w:rPr>
      </w:pPr>
      <w:r>
        <w:rPr>
          <w:sz w:val="24"/>
          <w:szCs w:val="24"/>
        </w:rPr>
        <w:t>-В МДОУ реализуются программы:</w:t>
      </w:r>
    </w:p>
    <w:p w:rsidR="001410AC" w:rsidRDefault="001410AC" w:rsidP="001410AC">
      <w:pPr>
        <w:pStyle w:val="a7"/>
        <w:ind w:left="360"/>
        <w:rPr>
          <w:sz w:val="24"/>
          <w:szCs w:val="24"/>
        </w:rPr>
      </w:pPr>
      <w:r>
        <w:rPr>
          <w:sz w:val="24"/>
          <w:szCs w:val="24"/>
        </w:rPr>
        <w:t xml:space="preserve">1) базовый компонент: </w:t>
      </w:r>
    </w:p>
    <w:p w:rsidR="001410AC" w:rsidRDefault="001410AC" w:rsidP="001410AC">
      <w:pPr>
        <w:pStyle w:val="a7"/>
        <w:ind w:left="360"/>
        <w:rPr>
          <w:sz w:val="24"/>
          <w:szCs w:val="24"/>
        </w:rPr>
      </w:pPr>
      <w:r>
        <w:rPr>
          <w:sz w:val="24"/>
          <w:szCs w:val="24"/>
        </w:rPr>
        <w:t xml:space="preserve">- программа «Радуга» (авт. </w:t>
      </w:r>
      <w:proofErr w:type="spellStart"/>
      <w:r>
        <w:rPr>
          <w:sz w:val="24"/>
          <w:szCs w:val="24"/>
        </w:rPr>
        <w:t>Доронова</w:t>
      </w:r>
      <w:proofErr w:type="spellEnd"/>
      <w:r>
        <w:rPr>
          <w:sz w:val="24"/>
          <w:szCs w:val="24"/>
        </w:rPr>
        <w:t xml:space="preserve"> Т.Н. и др.) (</w:t>
      </w:r>
      <w:proofErr w:type="spellStart"/>
      <w:r>
        <w:rPr>
          <w:sz w:val="24"/>
          <w:szCs w:val="24"/>
        </w:rPr>
        <w:t>общеразвивающие</w:t>
      </w:r>
      <w:proofErr w:type="spellEnd"/>
      <w:r>
        <w:rPr>
          <w:sz w:val="24"/>
          <w:szCs w:val="24"/>
        </w:rPr>
        <w:t xml:space="preserve"> группы);</w:t>
      </w:r>
    </w:p>
    <w:p w:rsidR="001410AC" w:rsidRDefault="001410AC" w:rsidP="001410AC">
      <w:pPr>
        <w:pStyle w:val="a7"/>
        <w:ind w:left="360"/>
        <w:rPr>
          <w:sz w:val="24"/>
          <w:szCs w:val="24"/>
        </w:rPr>
      </w:pPr>
      <w:r>
        <w:rPr>
          <w:sz w:val="24"/>
          <w:szCs w:val="24"/>
        </w:rPr>
        <w:t>- «Из детства в отрочество»</w:t>
      </w:r>
      <w:proofErr w:type="gramStart"/>
      <w:r>
        <w:rPr>
          <w:sz w:val="24"/>
          <w:szCs w:val="24"/>
        </w:rPr>
        <w:t xml:space="preserve"> )</w:t>
      </w:r>
      <w:proofErr w:type="gramEnd"/>
      <w:r>
        <w:rPr>
          <w:sz w:val="24"/>
          <w:szCs w:val="24"/>
        </w:rPr>
        <w:t xml:space="preserve"> (по физическому воспитанию);</w:t>
      </w:r>
    </w:p>
    <w:p w:rsidR="001410AC" w:rsidRDefault="001410AC" w:rsidP="001410AC">
      <w:pPr>
        <w:spacing w:line="240" w:lineRule="auto"/>
        <w:rPr>
          <w:sz w:val="24"/>
          <w:szCs w:val="24"/>
        </w:rPr>
      </w:pPr>
      <w:r>
        <w:rPr>
          <w:sz w:val="24"/>
          <w:szCs w:val="24"/>
        </w:rPr>
        <w:t xml:space="preserve">      - </w:t>
      </w:r>
      <w:r>
        <w:rPr>
          <w:rFonts w:ascii="Times New Roman" w:hAnsi="Times New Roman" w:cs="Times New Roman"/>
          <w:sz w:val="24"/>
          <w:szCs w:val="24"/>
        </w:rPr>
        <w:t>«Программа «Ладушки»</w:t>
      </w:r>
      <w:r>
        <w:rPr>
          <w:sz w:val="24"/>
          <w:szCs w:val="24"/>
        </w:rPr>
        <w:t xml:space="preserve"> </w:t>
      </w:r>
      <w:proofErr w:type="gramStart"/>
      <w:r>
        <w:rPr>
          <w:sz w:val="24"/>
          <w:szCs w:val="24"/>
        </w:rPr>
        <w:t xml:space="preserve">( </w:t>
      </w:r>
      <w:proofErr w:type="spellStart"/>
      <w:proofErr w:type="gramEnd"/>
      <w:r>
        <w:rPr>
          <w:sz w:val="24"/>
          <w:szCs w:val="24"/>
        </w:rPr>
        <w:t>Корепанова</w:t>
      </w:r>
      <w:proofErr w:type="spellEnd"/>
      <w:r>
        <w:rPr>
          <w:sz w:val="24"/>
          <w:szCs w:val="24"/>
        </w:rPr>
        <w:t xml:space="preserve"> ) (по музыкальному воспитанию);</w:t>
      </w:r>
    </w:p>
    <w:p w:rsidR="001410AC" w:rsidRDefault="001410AC" w:rsidP="001410AC">
      <w:pPr>
        <w:pStyle w:val="a7"/>
        <w:tabs>
          <w:tab w:val="left" w:pos="720"/>
        </w:tabs>
        <w:ind w:left="360"/>
        <w:rPr>
          <w:sz w:val="24"/>
          <w:szCs w:val="24"/>
        </w:rPr>
      </w:pPr>
      <w:r>
        <w:rPr>
          <w:sz w:val="24"/>
          <w:szCs w:val="24"/>
        </w:rPr>
        <w:t xml:space="preserve">2) вариативный компонент: </w:t>
      </w:r>
    </w:p>
    <w:p w:rsidR="001410AC" w:rsidRDefault="001410AC" w:rsidP="001410AC">
      <w:pPr>
        <w:pStyle w:val="a7"/>
        <w:tabs>
          <w:tab w:val="left" w:pos="720"/>
        </w:tabs>
        <w:ind w:left="360"/>
        <w:rPr>
          <w:sz w:val="24"/>
          <w:szCs w:val="24"/>
        </w:rPr>
      </w:pPr>
      <w:r>
        <w:rPr>
          <w:sz w:val="24"/>
          <w:szCs w:val="24"/>
        </w:rPr>
        <w:t xml:space="preserve">- «Экологическое воспитание» </w:t>
      </w:r>
      <w:proofErr w:type="gramStart"/>
      <w:r>
        <w:rPr>
          <w:sz w:val="24"/>
          <w:szCs w:val="24"/>
        </w:rPr>
        <w:t xml:space="preserve">( </w:t>
      </w:r>
      <w:proofErr w:type="gramEnd"/>
      <w:r>
        <w:rPr>
          <w:sz w:val="24"/>
          <w:szCs w:val="24"/>
        </w:rPr>
        <w:t>Николаева)</w:t>
      </w:r>
    </w:p>
    <w:p w:rsidR="001410AC" w:rsidRDefault="001410AC" w:rsidP="001410AC">
      <w:pPr>
        <w:pStyle w:val="a7"/>
        <w:tabs>
          <w:tab w:val="left" w:pos="720"/>
        </w:tabs>
        <w:ind w:left="360"/>
        <w:rPr>
          <w:sz w:val="24"/>
          <w:szCs w:val="24"/>
        </w:rPr>
      </w:pPr>
      <w:r>
        <w:rPr>
          <w:sz w:val="24"/>
          <w:szCs w:val="24"/>
        </w:rPr>
        <w:t xml:space="preserve"> - «ОБЖ</w:t>
      </w:r>
      <w:proofErr w:type="gramStart"/>
      <w:r>
        <w:rPr>
          <w:sz w:val="24"/>
          <w:szCs w:val="24"/>
        </w:rPr>
        <w:t>»(</w:t>
      </w:r>
      <w:proofErr w:type="gramEnd"/>
      <w:r>
        <w:rPr>
          <w:sz w:val="24"/>
          <w:szCs w:val="24"/>
        </w:rPr>
        <w:t xml:space="preserve">Р.Н. </w:t>
      </w:r>
      <w:proofErr w:type="spellStart"/>
      <w:r>
        <w:rPr>
          <w:sz w:val="24"/>
          <w:szCs w:val="24"/>
        </w:rPr>
        <w:t>Стеркина</w:t>
      </w:r>
      <w:proofErr w:type="spellEnd"/>
      <w:r>
        <w:rPr>
          <w:sz w:val="24"/>
          <w:szCs w:val="24"/>
        </w:rPr>
        <w:t>).</w:t>
      </w:r>
    </w:p>
    <w:p w:rsidR="001410AC" w:rsidRDefault="001410AC" w:rsidP="001410AC">
      <w:pPr>
        <w:pStyle w:val="a7"/>
        <w:tabs>
          <w:tab w:val="left" w:pos="720"/>
        </w:tabs>
        <w:ind w:left="360"/>
        <w:rPr>
          <w:sz w:val="24"/>
          <w:szCs w:val="24"/>
        </w:rPr>
      </w:pPr>
      <w:r>
        <w:rPr>
          <w:sz w:val="24"/>
          <w:szCs w:val="24"/>
        </w:rPr>
        <w:t>- система  мониторинга «ЦОКО»</w:t>
      </w:r>
    </w:p>
    <w:p w:rsidR="001410AC" w:rsidRDefault="001410AC" w:rsidP="001410AC">
      <w:pPr>
        <w:pStyle w:val="a7"/>
        <w:tabs>
          <w:tab w:val="left" w:pos="-180"/>
        </w:tabs>
        <w:ind w:left="360"/>
        <w:rPr>
          <w:sz w:val="24"/>
          <w:szCs w:val="24"/>
        </w:rPr>
      </w:pPr>
      <w:r>
        <w:rPr>
          <w:b/>
          <w:sz w:val="24"/>
          <w:szCs w:val="24"/>
        </w:rPr>
        <w:t>Учебный план</w:t>
      </w:r>
      <w:r>
        <w:rPr>
          <w:sz w:val="24"/>
          <w:szCs w:val="24"/>
        </w:rPr>
        <w:t xml:space="preserve">. </w:t>
      </w:r>
    </w:p>
    <w:p w:rsidR="001410AC" w:rsidRDefault="001410AC" w:rsidP="001410AC">
      <w:pPr>
        <w:pStyle w:val="a7"/>
        <w:tabs>
          <w:tab w:val="left" w:pos="-180"/>
        </w:tabs>
        <w:ind w:left="360"/>
        <w:rPr>
          <w:sz w:val="24"/>
          <w:szCs w:val="24"/>
        </w:rPr>
      </w:pPr>
      <w:r>
        <w:rPr>
          <w:sz w:val="24"/>
          <w:szCs w:val="24"/>
        </w:rPr>
        <w:t xml:space="preserve">Учебный план принимается Педагогическим Советом  и утверждается приказом заведующего  «Об утверждении учебного плана на 2020-21 учебный год»  </w:t>
      </w:r>
    </w:p>
    <w:p w:rsidR="001410AC" w:rsidRDefault="001410AC" w:rsidP="001410AC">
      <w:pPr>
        <w:pStyle w:val="a7"/>
        <w:tabs>
          <w:tab w:val="left" w:pos="-180"/>
        </w:tabs>
        <w:ind w:left="360"/>
        <w:rPr>
          <w:sz w:val="24"/>
          <w:szCs w:val="24"/>
        </w:rPr>
      </w:pPr>
      <w:r>
        <w:rPr>
          <w:sz w:val="24"/>
          <w:szCs w:val="24"/>
        </w:rPr>
        <w:t xml:space="preserve">Годовой календарный график на 2020-2021 </w:t>
      </w:r>
      <w:proofErr w:type="spellStart"/>
      <w:r>
        <w:rPr>
          <w:sz w:val="24"/>
          <w:szCs w:val="24"/>
        </w:rPr>
        <w:t>уч</w:t>
      </w:r>
      <w:proofErr w:type="gramStart"/>
      <w:r>
        <w:rPr>
          <w:sz w:val="24"/>
          <w:szCs w:val="24"/>
        </w:rPr>
        <w:t>.г</w:t>
      </w:r>
      <w:proofErr w:type="spellEnd"/>
      <w:proofErr w:type="gramEnd"/>
      <w:r>
        <w:rPr>
          <w:sz w:val="24"/>
          <w:szCs w:val="24"/>
        </w:rPr>
        <w:t xml:space="preserve"> принимается Педагогическим Советом утверждается приказом заведующего </w:t>
      </w:r>
    </w:p>
    <w:p w:rsidR="001410AC" w:rsidRDefault="001410AC" w:rsidP="001410AC">
      <w:pPr>
        <w:pStyle w:val="a7"/>
        <w:tabs>
          <w:tab w:val="left" w:pos="-180"/>
        </w:tabs>
        <w:ind w:left="360"/>
        <w:rPr>
          <w:sz w:val="24"/>
          <w:szCs w:val="24"/>
        </w:rPr>
      </w:pPr>
      <w:r>
        <w:rPr>
          <w:sz w:val="24"/>
          <w:szCs w:val="24"/>
        </w:rPr>
        <w:lastRenderedPageBreak/>
        <w:t xml:space="preserve"> Учебный план и годовой календарный график составлен согласно требованиям </w:t>
      </w:r>
      <w:proofErr w:type="spellStart"/>
      <w:r>
        <w:rPr>
          <w:sz w:val="24"/>
          <w:szCs w:val="24"/>
        </w:rPr>
        <w:t>СанПиН</w:t>
      </w:r>
      <w:proofErr w:type="spellEnd"/>
      <w:r>
        <w:rPr>
          <w:sz w:val="24"/>
          <w:szCs w:val="24"/>
        </w:rPr>
        <w:t xml:space="preserve"> 2.4.1.3049-13</w:t>
      </w:r>
    </w:p>
    <w:p w:rsidR="001410AC" w:rsidRDefault="001410AC" w:rsidP="001410AC">
      <w:pPr>
        <w:pStyle w:val="a7"/>
        <w:tabs>
          <w:tab w:val="left" w:pos="-180"/>
        </w:tabs>
        <w:ind w:left="360"/>
        <w:rPr>
          <w:sz w:val="24"/>
          <w:szCs w:val="24"/>
        </w:rPr>
      </w:pPr>
    </w:p>
    <w:p w:rsidR="001410AC" w:rsidRDefault="001410AC" w:rsidP="001410AC">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Дополнительное образование</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В 2021 году в МДОУ работают педагоги по дополнительному образованию </w:t>
      </w:r>
    </w:p>
    <w:p w:rsidR="001410AC" w:rsidRDefault="001410AC" w:rsidP="001410AC">
      <w:pPr>
        <w:pStyle w:val="a6"/>
        <w:rPr>
          <w:rFonts w:ascii="Times New Roman" w:hAnsi="Times New Roman"/>
          <w:iCs/>
          <w:sz w:val="24"/>
          <w:szCs w:val="24"/>
        </w:rPr>
      </w:pPr>
      <w:r>
        <w:rPr>
          <w:rFonts w:ascii="Times New Roman" w:hAnsi="Times New Roman"/>
          <w:iCs/>
          <w:sz w:val="24"/>
          <w:szCs w:val="24"/>
        </w:rPr>
        <w:t>Составлены  рабочие программы педагогов дополнительного образования:</w:t>
      </w:r>
    </w:p>
    <w:p w:rsidR="001410AC" w:rsidRDefault="001410AC" w:rsidP="001410AC">
      <w:pPr>
        <w:pStyle w:val="a6"/>
        <w:numPr>
          <w:ilvl w:val="0"/>
          <w:numId w:val="1"/>
        </w:numPr>
        <w:rPr>
          <w:rFonts w:ascii="Times New Roman" w:hAnsi="Times New Roman"/>
          <w:b/>
          <w:sz w:val="24"/>
          <w:szCs w:val="24"/>
        </w:rPr>
      </w:pPr>
      <w:r>
        <w:rPr>
          <w:rFonts w:ascii="Times New Roman" w:hAnsi="Times New Roman"/>
          <w:b/>
          <w:sz w:val="24"/>
          <w:szCs w:val="24"/>
        </w:rPr>
        <w:t>«Хореография в ДОУ» «Танцующие светлячки»</w:t>
      </w:r>
    </w:p>
    <w:p w:rsidR="001410AC" w:rsidRDefault="001410AC" w:rsidP="001410AC">
      <w:pPr>
        <w:spacing w:line="240" w:lineRule="auto"/>
        <w:ind w:firstLine="708"/>
        <w:rPr>
          <w:rFonts w:ascii="Times New Roman" w:hAnsi="Times New Roman" w:cs="Times New Roman"/>
          <w:sz w:val="24"/>
          <w:szCs w:val="24"/>
        </w:rPr>
      </w:pPr>
      <w:r>
        <w:rPr>
          <w:rFonts w:ascii="Times New Roman" w:eastAsia="Times New Roman" w:hAnsi="Times New Roman" w:cs="Times New Roman"/>
          <w:iCs/>
          <w:sz w:val="24"/>
          <w:szCs w:val="24"/>
          <w:lang w:eastAsia="ru-RU"/>
        </w:rPr>
        <w:t xml:space="preserve"> Программа</w:t>
      </w:r>
      <w:r>
        <w:rPr>
          <w:rFonts w:ascii="Times New Roman" w:eastAsia="Times New Roman" w:hAnsi="Times New Roman" w:cs="Times New Roman"/>
          <w:iCs/>
          <w:color w:val="FF0000"/>
          <w:sz w:val="24"/>
          <w:szCs w:val="24"/>
          <w:lang w:eastAsia="ru-RU"/>
        </w:rPr>
        <w:t xml:space="preserve"> </w:t>
      </w:r>
      <w:r>
        <w:rPr>
          <w:rFonts w:ascii="Times New Roman" w:hAnsi="Times New Roman" w:cs="Times New Roman"/>
          <w:sz w:val="24"/>
          <w:szCs w:val="24"/>
        </w:rPr>
        <w:t>ставит своей целью приобщить детей к танцевальному искусству, раскрыть перед ними его многообразие и красоту, способствовать эстетическому развитию дошкольников, привить им основные навыки умения слушать музыку и передавать в движении ее образное содержание.</w:t>
      </w:r>
    </w:p>
    <w:p w:rsidR="001410AC" w:rsidRDefault="001410AC" w:rsidP="001410AC">
      <w:pPr>
        <w:spacing w:line="240" w:lineRule="auto"/>
        <w:ind w:firstLine="708"/>
        <w:rPr>
          <w:rFonts w:ascii="Times New Roman" w:eastAsia="Times New Roman" w:hAnsi="Times New Roman" w:cs="Times New Roman"/>
          <w:b/>
          <w:bCs/>
          <w:color w:val="000000"/>
          <w:sz w:val="24"/>
          <w:szCs w:val="24"/>
          <w:lang w:eastAsia="ru-RU"/>
        </w:rPr>
      </w:pPr>
      <w:r>
        <w:rPr>
          <w:rFonts w:ascii="Times New Roman" w:hAnsi="Times New Roman" w:cs="Times New Roman"/>
          <w:b/>
          <w:sz w:val="24"/>
          <w:szCs w:val="24"/>
        </w:rPr>
        <w:t>2.</w:t>
      </w:r>
      <w:r>
        <w:rPr>
          <w:rFonts w:ascii="Times New Roman" w:eastAsia="Times New Roman" w:hAnsi="Times New Roman" w:cs="Times New Roman"/>
          <w:b/>
          <w:bCs/>
          <w:color w:val="000000"/>
          <w:sz w:val="40"/>
          <w:szCs w:val="40"/>
          <w:lang w:eastAsia="ru-RU"/>
        </w:rPr>
        <w:t xml:space="preserve"> </w:t>
      </w:r>
      <w:r>
        <w:rPr>
          <w:rFonts w:ascii="Times New Roman" w:eastAsia="Times New Roman" w:hAnsi="Times New Roman" w:cs="Times New Roman"/>
          <w:b/>
          <w:bCs/>
          <w:color w:val="000000"/>
          <w:sz w:val="24"/>
          <w:szCs w:val="24"/>
          <w:lang w:eastAsia="ru-RU"/>
        </w:rPr>
        <w:t>«Юный эколог» (для детей  3-6 лет)</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b/>
          <w:sz w:val="24"/>
          <w:szCs w:val="24"/>
        </w:rPr>
        <w:t>Цель программы</w:t>
      </w:r>
      <w:r>
        <w:rPr>
          <w:rFonts w:ascii="Times New Roman" w:hAnsi="Times New Roman" w:cs="Times New Roman"/>
          <w:sz w:val="24"/>
          <w:szCs w:val="24"/>
        </w:rPr>
        <w:t xml:space="preserve">: формирование экологической культуры, создание условий для открытия ребёнком природы, формирование гуманного отношения к ней.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 xml:space="preserve"> сформировать у детей осознанно – правильного отношения к природным явлениям, окружающим объектам, к себе и к своему здоровью.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Процесс становления осознанно – правильного отношения к природе сопровождается определёнными формами детской деятельности: самостоятельные наблюдения, опыты, рассказы о своих переживаниях и впечатлениях, воплощение их в различной деятельности (в игре, рисунке) и </w:t>
      </w:r>
      <w:proofErr w:type="spellStart"/>
      <w:r>
        <w:rPr>
          <w:rFonts w:ascii="Times New Roman" w:hAnsi="Times New Roman" w:cs="Times New Roman"/>
          <w:sz w:val="24"/>
          <w:szCs w:val="24"/>
        </w:rPr>
        <w:t>т</w:t>
      </w:r>
      <w:proofErr w:type="gramStart"/>
      <w:r>
        <w:rPr>
          <w:rFonts w:ascii="Times New Roman" w:hAnsi="Times New Roman" w:cs="Times New Roman"/>
          <w:sz w:val="24"/>
          <w:szCs w:val="24"/>
        </w:rPr>
        <w:t>.п</w:t>
      </w:r>
      <w:proofErr w:type="spellEnd"/>
      <w:proofErr w:type="gramEnd"/>
    </w:p>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 дополнительном образовании задействовано 50 процентов воспитанников МДОУ.</w:t>
      </w:r>
    </w:p>
    <w:p w:rsidR="001410AC" w:rsidRDefault="001410AC" w:rsidP="001410AC">
      <w:pPr>
        <w:pStyle w:val="a7"/>
        <w:tabs>
          <w:tab w:val="left" w:pos="-180"/>
        </w:tabs>
        <w:ind w:left="360"/>
        <w:rPr>
          <w:sz w:val="24"/>
          <w:szCs w:val="24"/>
        </w:rPr>
      </w:pPr>
    </w:p>
    <w:p w:rsidR="001410AC" w:rsidRDefault="001410AC" w:rsidP="001410AC">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5.Воспитательная работа</w:t>
      </w:r>
    </w:p>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Чтобы выбрать стратегию воспитательной работы, в 2021 году проводился анализ состава семей воспитанников.</w:t>
      </w:r>
    </w:p>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Характеристика семей по составу</w:t>
      </w:r>
    </w:p>
    <w:tbl>
      <w:tblPr>
        <w:tblW w:w="5000" w:type="pct"/>
        <w:tblLook w:val="04A0"/>
      </w:tblPr>
      <w:tblGrid>
        <w:gridCol w:w="3123"/>
        <w:gridCol w:w="3124"/>
        <w:gridCol w:w="3258"/>
      </w:tblGrid>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Состав семьи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Количество семей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iCs/>
                <w:sz w:val="24"/>
                <w:szCs w:val="24"/>
                <w:shd w:val="clear" w:color="auto" w:fill="FFFFCC"/>
                <w:lang w:eastAsia="ru-RU"/>
              </w:rPr>
            </w:pPr>
            <w:r>
              <w:rPr>
                <w:rFonts w:ascii="Times New Roman" w:eastAsia="Times New Roman" w:hAnsi="Times New Roman" w:cs="Times New Roman"/>
                <w:iCs/>
                <w:sz w:val="24"/>
                <w:szCs w:val="24"/>
                <w:lang w:eastAsia="ru-RU"/>
              </w:rPr>
              <w:t>Процент от общего</w:t>
            </w:r>
          </w:p>
          <w:p w:rsidR="001410AC" w:rsidRDefault="001410AC">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количества семей</w:t>
            </w:r>
          </w:p>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воспитанников</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Полная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80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93%</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Cs/>
                <w:sz w:val="24"/>
                <w:szCs w:val="24"/>
                <w:lang w:eastAsia="ru-RU"/>
              </w:rPr>
              <w:t>Неполная</w:t>
            </w:r>
            <w:proofErr w:type="gramEnd"/>
            <w:r>
              <w:rPr>
                <w:rFonts w:ascii="Times New Roman" w:eastAsia="Times New Roman" w:hAnsi="Times New Roman" w:cs="Times New Roman"/>
                <w:iCs/>
                <w:sz w:val="24"/>
                <w:szCs w:val="24"/>
                <w:lang w:eastAsia="ru-RU"/>
              </w:rPr>
              <w:t xml:space="preserve"> с матерью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6</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7%</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iCs/>
                <w:sz w:val="24"/>
                <w:szCs w:val="24"/>
                <w:lang w:eastAsia="ru-RU"/>
              </w:rPr>
              <w:t>Неполная</w:t>
            </w:r>
            <w:proofErr w:type="gramEnd"/>
            <w:r>
              <w:rPr>
                <w:rFonts w:ascii="Times New Roman" w:eastAsia="Times New Roman" w:hAnsi="Times New Roman" w:cs="Times New Roman"/>
                <w:iCs/>
                <w:sz w:val="24"/>
                <w:szCs w:val="24"/>
                <w:lang w:eastAsia="ru-RU"/>
              </w:rPr>
              <w:t xml:space="preserve"> с отцом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0%</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Оформлено опекунство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0%</w:t>
            </w:r>
          </w:p>
        </w:tc>
      </w:tr>
      <w:tr w:rsidR="001410AC" w:rsidTr="001410AC">
        <w:tc>
          <w:tcPr>
            <w:tcW w:w="4260" w:type="dxa"/>
            <w:tcMar>
              <w:top w:w="75" w:type="dxa"/>
              <w:left w:w="75" w:type="dxa"/>
              <w:bottom w:w="75" w:type="dxa"/>
              <w:right w:w="75" w:type="dxa"/>
            </w:tcMar>
            <w:vAlign w:val="center"/>
            <w:hideMark/>
          </w:tcPr>
          <w:p w:rsidR="001410AC" w:rsidRDefault="001410A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w:t>
            </w:r>
          </w:p>
        </w:tc>
        <w:tc>
          <w:tcPr>
            <w:tcW w:w="4260" w:type="dxa"/>
            <w:tcMar>
              <w:top w:w="75" w:type="dxa"/>
              <w:left w:w="75" w:type="dxa"/>
              <w:bottom w:w="75" w:type="dxa"/>
              <w:right w:w="75" w:type="dxa"/>
            </w:tcMar>
            <w:vAlign w:val="center"/>
            <w:hideMark/>
          </w:tcPr>
          <w:p w:rsidR="001410AC" w:rsidRDefault="001410A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w:t>
            </w:r>
          </w:p>
        </w:tc>
        <w:tc>
          <w:tcPr>
            <w:tcW w:w="4260" w:type="dxa"/>
            <w:tcMar>
              <w:top w:w="75" w:type="dxa"/>
              <w:left w:w="75" w:type="dxa"/>
              <w:bottom w:w="75" w:type="dxa"/>
              <w:right w:w="75" w:type="dxa"/>
            </w:tcMar>
            <w:vAlign w:val="center"/>
            <w:hideMark/>
          </w:tcPr>
          <w:p w:rsidR="001410AC" w:rsidRDefault="001410AC">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w:t>
            </w:r>
          </w:p>
        </w:tc>
      </w:tr>
    </w:tbl>
    <w:p w:rsidR="001410AC" w:rsidRDefault="001410AC" w:rsidP="001410AC">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Характеристика семей по количеству детей</w:t>
      </w:r>
    </w:p>
    <w:tbl>
      <w:tblPr>
        <w:tblW w:w="5000" w:type="pct"/>
        <w:tblBorders>
          <w:top w:val="single" w:sz="6" w:space="0" w:color="222222"/>
          <w:left w:val="single" w:sz="6" w:space="0" w:color="222222"/>
          <w:bottom w:val="single" w:sz="6" w:space="0" w:color="222222"/>
          <w:right w:val="single" w:sz="6" w:space="0" w:color="222222"/>
        </w:tblBorders>
        <w:tblLook w:val="04A0"/>
      </w:tblPr>
      <w:tblGrid>
        <w:gridCol w:w="3829"/>
        <w:gridCol w:w="2757"/>
        <w:gridCol w:w="2919"/>
      </w:tblGrid>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Количество детей в семье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Количество семей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iCs/>
                <w:sz w:val="24"/>
                <w:szCs w:val="24"/>
                <w:shd w:val="clear" w:color="auto" w:fill="FFFFCC"/>
                <w:lang w:eastAsia="ru-RU"/>
              </w:rPr>
            </w:pPr>
            <w:r>
              <w:rPr>
                <w:rFonts w:ascii="Times New Roman" w:eastAsia="Times New Roman" w:hAnsi="Times New Roman" w:cs="Times New Roman"/>
                <w:iCs/>
                <w:sz w:val="24"/>
                <w:szCs w:val="24"/>
                <w:lang w:eastAsia="ru-RU"/>
              </w:rPr>
              <w:t>Процент от общего</w:t>
            </w:r>
          </w:p>
          <w:p w:rsidR="001410AC" w:rsidRDefault="001410AC">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количества семей</w:t>
            </w:r>
          </w:p>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воспитанников</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Один ребенок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11%</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Два ребенка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39</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45%</w:t>
            </w:r>
          </w:p>
        </w:tc>
      </w:tr>
      <w:tr w:rsidR="001410AC" w:rsidTr="001410A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Три ребенка и более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38</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410AC" w:rsidRDefault="001410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44%</w:t>
            </w:r>
          </w:p>
        </w:tc>
      </w:tr>
    </w:tbl>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w:t>
      </w:r>
      <w:proofErr w:type="gramStart"/>
      <w:r>
        <w:rPr>
          <w:rFonts w:ascii="Times New Roman" w:eastAsia="Times New Roman" w:hAnsi="Times New Roman" w:cs="Times New Roman"/>
          <w:iCs/>
          <w:sz w:val="24"/>
          <w:szCs w:val="24"/>
          <w:lang w:eastAsia="ru-RU"/>
        </w:rPr>
        <w:t>в первые</w:t>
      </w:r>
      <w:proofErr w:type="gramEnd"/>
      <w:r>
        <w:rPr>
          <w:rFonts w:ascii="Times New Roman" w:eastAsia="Times New Roman" w:hAnsi="Times New Roman" w:cs="Times New Roman"/>
          <w:iCs/>
          <w:sz w:val="24"/>
          <w:szCs w:val="24"/>
          <w:lang w:eastAsia="ru-RU"/>
        </w:rPr>
        <w:t xml:space="preserve"> месяцы после зачисления</w:t>
      </w:r>
      <w:r>
        <w:rPr>
          <w:rFonts w:ascii="Times New Roman" w:eastAsia="Times New Roman" w:hAnsi="Times New Roman" w:cs="Times New Roman"/>
          <w:iCs/>
          <w:color w:val="FF0000"/>
          <w:sz w:val="24"/>
          <w:szCs w:val="24"/>
          <w:lang w:eastAsia="ru-RU"/>
        </w:rPr>
        <w:t xml:space="preserve"> </w:t>
      </w:r>
      <w:r>
        <w:rPr>
          <w:rFonts w:ascii="Times New Roman" w:eastAsia="Times New Roman" w:hAnsi="Times New Roman" w:cs="Times New Roman"/>
          <w:iCs/>
          <w:sz w:val="24"/>
          <w:szCs w:val="24"/>
          <w:lang w:eastAsia="ru-RU"/>
        </w:rPr>
        <w:t>в МДОУ. В МДОУ разработана «Рабочая программа воспитания».</w:t>
      </w:r>
    </w:p>
    <w:p w:rsidR="001410AC" w:rsidRDefault="001410AC" w:rsidP="001410AC">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6. Оценка </w:t>
      </w:r>
      <w:proofErr w:type="gramStart"/>
      <w:r>
        <w:rPr>
          <w:rFonts w:ascii="Times New Roman" w:eastAsia="Times New Roman" w:hAnsi="Times New Roman" w:cs="Times New Roman"/>
          <w:b/>
          <w:bCs/>
          <w:sz w:val="24"/>
          <w:szCs w:val="24"/>
          <w:lang w:eastAsia="ru-RU"/>
        </w:rPr>
        <w:t>функционирования внутренней системы оценки качества образования</w:t>
      </w:r>
      <w:proofErr w:type="gramEnd"/>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Уровень развития детей анализируется по итогам педагогической диагностики.   Диагностика проводится по системе мониторинга «ЦОКО»</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Прослеживается положительная динамика по воспитанию личностных качеств и по освоению образовательных  областей во всех возрастных группах. </w:t>
      </w:r>
    </w:p>
    <w:p w:rsidR="001410AC" w:rsidRDefault="001410AC" w:rsidP="001410AC">
      <w:pPr>
        <w:pStyle w:val="a4"/>
        <w:spacing w:before="0" w:beforeAutospacing="0" w:after="150" w:afterAutospacing="0"/>
        <w:contextualSpacing/>
        <w:rPr>
          <w:iCs/>
        </w:rPr>
      </w:pPr>
      <w:r>
        <w:rPr>
          <w:iCs/>
        </w:rPr>
        <w:t xml:space="preserve">В сентябре-октябре 2021 года психологом  МДОУ проводилось обследование воспитанников подготовительной группы в  количестве 15 человек. </w:t>
      </w:r>
    </w:p>
    <w:p w:rsidR="001410AC" w:rsidRDefault="001410AC" w:rsidP="001410AC">
      <w:pPr>
        <w:pStyle w:val="a4"/>
        <w:spacing w:before="0" w:beforeAutospacing="0" w:after="150" w:afterAutospacing="0"/>
        <w:contextualSpacing/>
        <w:rPr>
          <w:iCs/>
        </w:rPr>
      </w:pPr>
      <w:r>
        <w:rPr>
          <w:b/>
          <w:bCs/>
        </w:rPr>
        <w:t>Цель обследования: </w:t>
      </w:r>
      <w:r>
        <w:rPr>
          <w:iCs/>
        </w:rPr>
        <w:t xml:space="preserve">собрать сведения о запасе представлений ребенка об окружающем мире, его ориентировании в различных жизненных ситуациях, его отношении к окружающей его действительности.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По результатам обследования в подготовительной группе 12детей  являются школьно – зрелыми, 3 ребенка являются </w:t>
      </w:r>
      <w:proofErr w:type="spellStart"/>
      <w:r>
        <w:rPr>
          <w:rFonts w:ascii="Times New Roman" w:hAnsi="Times New Roman" w:cs="Times New Roman"/>
          <w:sz w:val="24"/>
          <w:szCs w:val="24"/>
        </w:rPr>
        <w:t>среднезрелыми</w:t>
      </w:r>
      <w:proofErr w:type="spellEnd"/>
      <w:r>
        <w:rPr>
          <w:rFonts w:ascii="Times New Roman" w:hAnsi="Times New Roman" w:cs="Times New Roman"/>
          <w:sz w:val="24"/>
          <w:szCs w:val="24"/>
        </w:rPr>
        <w:t xml:space="preserve">. </w:t>
      </w:r>
      <w:r>
        <w:rPr>
          <w:rFonts w:ascii="Times New Roman" w:eastAsia="Times New Roman" w:hAnsi="Times New Roman" w:cs="Times New Roman"/>
          <w:iCs/>
          <w:sz w:val="24"/>
          <w:szCs w:val="24"/>
          <w:lang w:eastAsia="ru-RU"/>
        </w:rPr>
        <w:t>Преобладание детей с высоким и средним уровнями развития при прогрессирующей динамике на начало учебного года, говорит о результативности образовательной деятельности в МДОУ</w:t>
      </w:r>
    </w:p>
    <w:p w:rsidR="001410AC" w:rsidRDefault="001410AC" w:rsidP="001410AC">
      <w:pPr>
        <w:spacing w:line="240" w:lineRule="auto"/>
        <w:rPr>
          <w:rFonts w:ascii="Times New Roman" w:hAnsi="Times New Roman" w:cs="Times New Roman"/>
          <w:sz w:val="24"/>
          <w:szCs w:val="24"/>
        </w:rPr>
      </w:pPr>
      <w:r>
        <w:rPr>
          <w:rFonts w:ascii="Times New Roman" w:eastAsia="Times New Roman" w:hAnsi="Times New Roman" w:cs="Times New Roman"/>
          <w:iCs/>
          <w:sz w:val="24"/>
          <w:szCs w:val="24"/>
        </w:rPr>
        <w:t xml:space="preserve">   </w:t>
      </w:r>
      <w:r>
        <w:rPr>
          <w:rFonts w:ascii="Times New Roman" w:hAnsi="Times New Roman" w:cs="Times New Roman"/>
          <w:sz w:val="24"/>
          <w:szCs w:val="24"/>
        </w:rPr>
        <w:t>Результаты мониторинга педагогического процесса показали хорошие результаты, так по сводной таблице возможностей и затруднений педагогов за 2020 -2021 учебный год мы можем увидеть.</w:t>
      </w:r>
    </w:p>
    <w:p w:rsidR="001410AC" w:rsidRDefault="001410AC" w:rsidP="001410A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По критерию оценки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«Имею опыт, могу поделиться»: 91, 3 % </w:t>
      </w:r>
    </w:p>
    <w:p w:rsidR="001410AC" w:rsidRDefault="001410AC" w:rsidP="001410A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По критерию оценки </w:t>
      </w:r>
    </w:p>
    <w:p w:rsidR="001410AC" w:rsidRDefault="001410AC" w:rsidP="001410AC">
      <w:pPr>
        <w:spacing w:line="240" w:lineRule="auto"/>
        <w:rPr>
          <w:rFonts w:ascii="Times New Roman" w:hAnsi="Times New Roman" w:cs="Times New Roman"/>
          <w:sz w:val="24"/>
          <w:szCs w:val="24"/>
        </w:rPr>
      </w:pPr>
      <w:r>
        <w:rPr>
          <w:rFonts w:ascii="Times New Roman" w:hAnsi="Times New Roman" w:cs="Times New Roman"/>
          <w:sz w:val="24"/>
          <w:szCs w:val="24"/>
        </w:rPr>
        <w:t xml:space="preserve">«Имею недостаточный опыт, хочу научиться»: 8,7 %                    </w:t>
      </w:r>
    </w:p>
    <w:p w:rsidR="001410AC" w:rsidRDefault="001410AC" w:rsidP="001410AC">
      <w:pPr>
        <w:spacing w:line="240" w:lineRule="auto"/>
        <w:rPr>
          <w:rFonts w:ascii="Times New Roman" w:eastAsia="Times New Roman" w:hAnsi="Times New Roman" w:cs="Times New Roman"/>
          <w:iCs/>
          <w:color w:val="FF0000"/>
          <w:sz w:val="24"/>
          <w:szCs w:val="24"/>
          <w:lang w:eastAsia="ru-RU"/>
        </w:rPr>
      </w:pPr>
      <w:r>
        <w:rPr>
          <w:rFonts w:ascii="Times New Roman" w:eastAsia="Times New Roman" w:hAnsi="Times New Roman" w:cs="Times New Roman"/>
          <w:iCs/>
          <w:sz w:val="24"/>
          <w:szCs w:val="24"/>
          <w:lang w:eastAsia="ru-RU"/>
        </w:rPr>
        <w:t>В течение года воспитанники МДОУ успешно участвовали в конкурсах и мероприятиях различного уровня</w:t>
      </w:r>
      <w:r>
        <w:rPr>
          <w:rFonts w:ascii="Times New Roman" w:eastAsia="Times New Roman" w:hAnsi="Times New Roman" w:cs="Times New Roman"/>
          <w:iCs/>
          <w:color w:val="FF0000"/>
          <w:sz w:val="24"/>
          <w:szCs w:val="24"/>
          <w:lang w:eastAsia="ru-RU"/>
        </w:rPr>
        <w:t>.</w:t>
      </w:r>
    </w:p>
    <w:p w:rsidR="001410AC" w:rsidRDefault="001410AC" w:rsidP="001410AC">
      <w:pPr>
        <w:spacing w:line="240" w:lineRule="auto"/>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Муниципальные конкурсы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Я почти ученик»,  посвященного международному женскому  дню 8 марта «В марте есть такой денек…», «Подарок водителю».</w:t>
      </w:r>
    </w:p>
    <w:p w:rsidR="001410AC" w:rsidRDefault="001410AC" w:rsidP="001410AC">
      <w:pPr>
        <w:spacing w:line="240" w:lineRule="auto"/>
        <w:rPr>
          <w:rFonts w:ascii="Times New Roman" w:hAnsi="Times New Roman" w:cs="Times New Roman"/>
          <w:b/>
          <w:sz w:val="24"/>
          <w:szCs w:val="24"/>
        </w:rPr>
      </w:pPr>
      <w:r>
        <w:rPr>
          <w:rFonts w:ascii="Times New Roman" w:hAnsi="Times New Roman" w:cs="Times New Roman"/>
          <w:sz w:val="24"/>
          <w:szCs w:val="24"/>
        </w:rPr>
        <w:t xml:space="preserve"> Региональный конкурс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«Моя Тверская область»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областной </w:t>
      </w:r>
      <w:proofErr w:type="spellStart"/>
      <w:r>
        <w:rPr>
          <w:rFonts w:ascii="Times New Roman" w:hAnsi="Times New Roman" w:cs="Times New Roman"/>
          <w:sz w:val="24"/>
          <w:szCs w:val="24"/>
        </w:rPr>
        <w:t>видеофестиваль</w:t>
      </w:r>
      <w:proofErr w:type="spellEnd"/>
      <w:r>
        <w:rPr>
          <w:rFonts w:ascii="Times New Roman" w:hAnsi="Times New Roman" w:cs="Times New Roman"/>
          <w:sz w:val="24"/>
          <w:szCs w:val="24"/>
        </w:rPr>
        <w:t xml:space="preserve">  «Живое пушкинское слово».</w:t>
      </w:r>
    </w:p>
    <w:p w:rsidR="001410AC" w:rsidRDefault="001410AC" w:rsidP="001410AC">
      <w:pPr>
        <w:spacing w:after="150" w:line="240" w:lineRule="auto"/>
        <w:rPr>
          <w:rFonts w:ascii="Times New Roman" w:hAnsi="Times New Roman" w:cs="Times New Roman"/>
          <w:sz w:val="24"/>
          <w:szCs w:val="24"/>
        </w:rPr>
      </w:pPr>
      <w:r>
        <w:rPr>
          <w:rFonts w:ascii="Times New Roman" w:hAnsi="Times New Roman" w:cs="Times New Roman"/>
          <w:b/>
          <w:sz w:val="24"/>
          <w:szCs w:val="24"/>
        </w:rPr>
        <w:t xml:space="preserve"> 7.Взаимодействие с семьями воспитанников</w:t>
      </w:r>
    </w:p>
    <w:p w:rsidR="001410AC" w:rsidRDefault="001410AC" w:rsidP="001410A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Педагогический коллектив строит свою работу по воспитанию и развитию детей в тесном контакте с семьѐй. На родительских собраниях, которые проходят в </w:t>
      </w:r>
      <w:proofErr w:type="spellStart"/>
      <w:r>
        <w:rPr>
          <w:rFonts w:ascii="Times New Roman" w:hAnsi="Times New Roman" w:cs="Times New Roman"/>
          <w:sz w:val="24"/>
          <w:szCs w:val="24"/>
        </w:rPr>
        <w:t>онлай</w:t>
      </w:r>
      <w:proofErr w:type="gramStart"/>
      <w:r>
        <w:rPr>
          <w:rFonts w:ascii="Times New Roman" w:hAnsi="Times New Roman" w:cs="Times New Roman"/>
          <w:sz w:val="24"/>
          <w:szCs w:val="24"/>
        </w:rPr>
        <w:t>н</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режиме ,в индивидуальных консультациях с родителями обсуждаются  образовательные программы, реализуемые в ДОУ. </w:t>
      </w:r>
    </w:p>
    <w:p w:rsidR="001410AC" w:rsidRDefault="001410AC" w:rsidP="001410AC">
      <w:pPr>
        <w:spacing w:after="0" w:line="240" w:lineRule="auto"/>
        <w:ind w:firstLine="708"/>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Основные формы работы с родителями (законными представителями)</w:t>
      </w:r>
    </w:p>
    <w:p w:rsidR="001410AC" w:rsidRDefault="001410AC" w:rsidP="001410AC">
      <w:pPr>
        <w:spacing w:after="0" w:line="240" w:lineRule="auto"/>
        <w:jc w:val="both"/>
        <w:rPr>
          <w:rFonts w:ascii="Times New Roman" w:hAnsi="Times New Roman" w:cs="Times New Roman"/>
          <w:sz w:val="24"/>
          <w:szCs w:val="24"/>
        </w:rPr>
      </w:pPr>
    </w:p>
    <w:p w:rsidR="001410AC" w:rsidRDefault="001410AC" w:rsidP="001410AC">
      <w:pPr>
        <w:shd w:val="clear" w:color="auto" w:fill="FFFFFF"/>
        <w:tabs>
          <w:tab w:val="left" w:pos="709"/>
        </w:tabs>
        <w:suppressAutoHyphens/>
        <w:spacing w:after="0" w:line="240" w:lineRule="auto"/>
        <w:jc w:val="both"/>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родительские собрания;</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индивидуальные беседы;</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стендовая информация;</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группы в социальных сетях;</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консультации;</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печатная продукция;</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lastRenderedPageBreak/>
        <w:t>- участие родителей в организации воспитательно-образовательной работы</w:t>
      </w:r>
    </w:p>
    <w:p w:rsidR="001410AC" w:rsidRDefault="001410AC" w:rsidP="001410AC">
      <w:pPr>
        <w:shd w:val="clear" w:color="auto" w:fill="FFFFFF"/>
        <w:tabs>
          <w:tab w:val="left" w:pos="709"/>
        </w:tabs>
        <w:suppressAutoHyphens/>
        <w:spacing w:after="0" w:line="240" w:lineRule="auto"/>
        <w:rPr>
          <w:rFonts w:ascii="Times New Roman" w:eastAsia="SimSun" w:hAnsi="Times New Roman" w:cs="Times New Roman"/>
          <w:sz w:val="24"/>
          <w:szCs w:val="24"/>
        </w:rPr>
      </w:pPr>
      <w:r>
        <w:rPr>
          <w:rFonts w:ascii="Times New Roman" w:eastAsia="Times New Roman" w:hAnsi="Times New Roman" w:cs="Times New Roman"/>
          <w:sz w:val="24"/>
          <w:szCs w:val="24"/>
          <w:lang w:eastAsia="ru-RU"/>
        </w:rPr>
        <w:t>- организация досугов (физкультурный досуг, праздники</w:t>
      </w:r>
      <w:proofErr w:type="gramStart"/>
      <w:r>
        <w:rPr>
          <w:rFonts w:ascii="Times New Roman" w:eastAsia="Times New Roman" w:hAnsi="Times New Roman" w:cs="Times New Roman"/>
          <w:sz w:val="24"/>
          <w:szCs w:val="24"/>
          <w:lang w:eastAsia="ru-RU"/>
        </w:rPr>
        <w:t xml:space="preserve"> )</w:t>
      </w:r>
      <w:proofErr w:type="gramEnd"/>
    </w:p>
    <w:p w:rsidR="001410AC" w:rsidRDefault="001410AC" w:rsidP="001410AC">
      <w:pPr>
        <w:shd w:val="clear" w:color="auto" w:fill="FFFFFF"/>
        <w:tabs>
          <w:tab w:val="left" w:pos="709"/>
        </w:tabs>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родителей в проектной деятельности (Конкурсы, выставки)</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Проводилось анкетирование  родителей, получены следующие оценки:</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-Оснащенность ДОО-9.61</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-Квалификация педагогоа-8.03;</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-развитие ребенка в ДОУ-17.62;</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-взаимодействие с родителями-10.18;</w:t>
      </w:r>
    </w:p>
    <w:p w:rsidR="001410AC" w:rsidRDefault="001410AC" w:rsidP="001410AC">
      <w:pPr>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Анкетирование родителей показало хорошую степень удовлетворенности качеством предоставляемых услуг.-45.45</w:t>
      </w:r>
    </w:p>
    <w:p w:rsidR="001410AC" w:rsidRDefault="001410AC" w:rsidP="001410AC">
      <w:pPr>
        <w:tabs>
          <w:tab w:val="left" w:pos="-180"/>
        </w:tabs>
        <w:spacing w:line="240" w:lineRule="auto"/>
        <w:jc w:val="both"/>
        <w:rPr>
          <w:rFonts w:ascii="Times New Roman" w:hAnsi="Times New Roman" w:cs="Times New Roman"/>
          <w:b/>
          <w:iCs/>
          <w:color w:val="000000"/>
          <w:sz w:val="24"/>
          <w:szCs w:val="24"/>
        </w:rPr>
      </w:pPr>
      <w:r>
        <w:rPr>
          <w:rFonts w:ascii="Times New Roman" w:eastAsia="Times New Roman" w:hAnsi="Times New Roman" w:cs="Times New Roman"/>
          <w:b/>
          <w:iCs/>
          <w:sz w:val="24"/>
          <w:szCs w:val="24"/>
          <w:lang w:eastAsia="ru-RU"/>
        </w:rPr>
        <w:t>8</w:t>
      </w:r>
      <w:r>
        <w:rPr>
          <w:rFonts w:ascii="Times New Roman" w:eastAsia="Times New Roman" w:hAnsi="Times New Roman" w:cs="Times New Roman"/>
          <w:iCs/>
          <w:sz w:val="24"/>
          <w:szCs w:val="24"/>
          <w:lang w:eastAsia="ru-RU"/>
        </w:rPr>
        <w:t>.</w:t>
      </w:r>
      <w:r>
        <w:rPr>
          <w:rFonts w:ascii="Times New Roman" w:hAnsi="Times New Roman" w:cs="Times New Roman"/>
          <w:b/>
          <w:iCs/>
          <w:color w:val="000000"/>
          <w:sz w:val="24"/>
          <w:szCs w:val="24"/>
        </w:rPr>
        <w:t>Взаимодействие МДОУ с общественными организациями</w:t>
      </w:r>
    </w:p>
    <w:p w:rsidR="001410AC" w:rsidRDefault="001410AC" w:rsidP="001410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1410AC" w:rsidRDefault="001410AC" w:rsidP="001410AC">
      <w:pPr>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ДОУ эффективно взаимодействует с социальными партнерами, организациями и службами поселка, что позволяет повысить уровень оказания образовательных, оздоровительных услуг. </w:t>
      </w:r>
    </w:p>
    <w:p w:rsidR="001410AC" w:rsidRDefault="001410AC" w:rsidP="001410AC">
      <w:pPr>
        <w:tabs>
          <w:tab w:val="left" w:pos="0"/>
        </w:tabs>
        <w:spacing w:after="0" w:line="240" w:lineRule="auto"/>
        <w:contextualSpacing/>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Во главе с руководителем специалисты ДОУ изучают инновационные методики и технологии воспитания и обучения детей, внедряют их в образовательный процесс. Педагоги принимают участие в выставках, конкурсах и выступают на методических объединениях района.</w:t>
      </w:r>
    </w:p>
    <w:p w:rsidR="001410AC" w:rsidRDefault="001410AC" w:rsidP="001410AC">
      <w:pPr>
        <w:tabs>
          <w:tab w:val="left" w:pos="-18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Наши партнеры: </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YS Text" w:hAnsi="YS Text"/>
          <w:shd w:val="clear" w:color="auto" w:fill="FFFFFF"/>
        </w:rPr>
        <w:t>ГБУЗ "</w:t>
      </w:r>
      <w:proofErr w:type="spellStart"/>
      <w:r>
        <w:rPr>
          <w:rFonts w:ascii="YS Text" w:hAnsi="YS Text"/>
          <w:bCs/>
          <w:shd w:val="clear" w:color="auto" w:fill="FFFFFF"/>
        </w:rPr>
        <w:t>Рамешковская</w:t>
      </w:r>
      <w:proofErr w:type="spellEnd"/>
      <w:r>
        <w:rPr>
          <w:rFonts w:ascii="YS Text" w:hAnsi="YS Text"/>
          <w:shd w:val="clear" w:color="auto" w:fill="FFFFFF"/>
        </w:rPr>
        <w:t> ЦРБ"</w:t>
      </w:r>
      <w:r>
        <w:rPr>
          <w:rFonts w:ascii="Times New Roman" w:hAnsi="Times New Roman" w:cs="Times New Roman"/>
          <w:sz w:val="24"/>
          <w:szCs w:val="24"/>
        </w:rPr>
        <w:t>;</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-РМУ «</w:t>
      </w:r>
      <w:proofErr w:type="spellStart"/>
      <w:r>
        <w:rPr>
          <w:rFonts w:ascii="Times New Roman" w:hAnsi="Times New Roman" w:cs="Times New Roman"/>
          <w:sz w:val="24"/>
          <w:szCs w:val="24"/>
        </w:rPr>
        <w:t>Рамешковская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межпоселенченская</w:t>
      </w:r>
      <w:proofErr w:type="spellEnd"/>
      <w:r>
        <w:rPr>
          <w:rFonts w:ascii="Times New Roman" w:hAnsi="Times New Roman" w:cs="Times New Roman"/>
          <w:sz w:val="24"/>
          <w:szCs w:val="24"/>
        </w:rPr>
        <w:t xml:space="preserve"> центральная библиотека»;</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YS Text" w:hAnsi="YS Text"/>
          <w:color w:val="333333"/>
          <w:shd w:val="clear" w:color="auto" w:fill="FFFFFF"/>
        </w:rPr>
        <w:t xml:space="preserve"> </w:t>
      </w:r>
      <w:r>
        <w:rPr>
          <w:rFonts w:ascii="YS Text" w:hAnsi="YS Text"/>
          <w:shd w:val="clear" w:color="auto" w:fill="FFFFFF"/>
        </w:rPr>
        <w:t>Муниципальное казенное учреждение дополнительного образования</w:t>
      </w:r>
      <w:r>
        <w:rPr>
          <w:rFonts w:ascii="YS Text" w:hAnsi="YS Text"/>
          <w:color w:val="333333"/>
          <w:shd w:val="clear" w:color="auto" w:fill="FFFFFF"/>
        </w:rPr>
        <w:t xml:space="preserve"> "</w:t>
      </w:r>
      <w:r>
        <w:rPr>
          <w:rFonts w:ascii="YS Text" w:hAnsi="YS Text"/>
          <w:bCs/>
          <w:shd w:val="clear" w:color="auto" w:fill="FFFFFF"/>
        </w:rPr>
        <w:t>Дом</w:t>
      </w:r>
      <w:r>
        <w:rPr>
          <w:rFonts w:ascii="YS Text" w:hAnsi="YS Text"/>
          <w:shd w:val="clear" w:color="auto" w:fill="FFFFFF"/>
        </w:rPr>
        <w:t> </w:t>
      </w:r>
      <w:r>
        <w:rPr>
          <w:rFonts w:ascii="YS Text" w:hAnsi="YS Text"/>
          <w:bCs/>
          <w:shd w:val="clear" w:color="auto" w:fill="FFFFFF"/>
        </w:rPr>
        <w:t>творчества</w:t>
      </w:r>
      <w:r>
        <w:rPr>
          <w:rFonts w:ascii="YS Text" w:hAnsi="YS Text"/>
          <w:shd w:val="clear" w:color="auto" w:fill="FFFFFF"/>
        </w:rPr>
        <w:t>"</w:t>
      </w:r>
      <w:r>
        <w:rPr>
          <w:rFonts w:ascii="Times New Roman" w:hAnsi="Times New Roman" w:cs="Times New Roman"/>
          <w:sz w:val="24"/>
          <w:szCs w:val="24"/>
        </w:rPr>
        <w:t>;</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YS Text" w:hAnsi="YS Text"/>
          <w:shd w:val="clear" w:color="auto" w:fill="FFFFFF"/>
        </w:rPr>
        <w:t xml:space="preserve"> Муниципальное учреждение </w:t>
      </w:r>
      <w:r>
        <w:rPr>
          <w:rFonts w:ascii="YS Text" w:hAnsi="YS Text"/>
          <w:bCs/>
          <w:shd w:val="clear" w:color="auto" w:fill="FFFFFF"/>
        </w:rPr>
        <w:t>культуры</w:t>
      </w:r>
      <w:r>
        <w:rPr>
          <w:rFonts w:ascii="YS Text" w:hAnsi="YS Text"/>
          <w:shd w:val="clear" w:color="auto" w:fill="FFFFFF"/>
        </w:rPr>
        <w:t> "</w:t>
      </w:r>
      <w:proofErr w:type="spellStart"/>
      <w:r>
        <w:rPr>
          <w:rFonts w:ascii="YS Text" w:hAnsi="YS Text"/>
          <w:shd w:val="clear" w:color="auto" w:fill="FFFFFF"/>
        </w:rPr>
        <w:t>Рамешковский</w:t>
      </w:r>
      <w:proofErr w:type="spellEnd"/>
      <w:r>
        <w:rPr>
          <w:rFonts w:ascii="YS Text" w:hAnsi="YS Text"/>
          <w:shd w:val="clear" w:color="auto" w:fill="FFFFFF"/>
        </w:rPr>
        <w:t xml:space="preserve"> районный </w:t>
      </w:r>
      <w:r>
        <w:rPr>
          <w:rFonts w:ascii="YS Text" w:hAnsi="YS Text"/>
          <w:bCs/>
          <w:shd w:val="clear" w:color="auto" w:fill="FFFFFF"/>
        </w:rPr>
        <w:t>дом</w:t>
      </w:r>
      <w:r>
        <w:rPr>
          <w:rFonts w:ascii="YS Text" w:hAnsi="YS Text"/>
          <w:shd w:val="clear" w:color="auto" w:fill="FFFFFF"/>
        </w:rPr>
        <w:t> </w:t>
      </w:r>
      <w:r>
        <w:rPr>
          <w:rFonts w:ascii="YS Text" w:hAnsi="YS Text"/>
          <w:bCs/>
          <w:shd w:val="clear" w:color="auto" w:fill="FFFFFF"/>
        </w:rPr>
        <w:t>культуры</w:t>
      </w:r>
      <w:r>
        <w:rPr>
          <w:rFonts w:ascii="YS Text" w:hAnsi="YS Text"/>
          <w:color w:val="333333"/>
          <w:shd w:val="clear" w:color="auto" w:fill="FFFFFF"/>
        </w:rPr>
        <w:t>"</w:t>
      </w:r>
      <w:r>
        <w:rPr>
          <w:rFonts w:ascii="Times New Roman" w:hAnsi="Times New Roman" w:cs="Times New Roman"/>
          <w:sz w:val="24"/>
          <w:szCs w:val="24"/>
        </w:rPr>
        <w:t>;</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YS Text" w:hAnsi="YS Text"/>
          <w:color w:val="333333"/>
          <w:shd w:val="clear" w:color="auto" w:fill="FFFFFF"/>
        </w:rPr>
        <w:t xml:space="preserve"> </w:t>
      </w:r>
      <w:r>
        <w:rPr>
          <w:rFonts w:ascii="YS Text" w:hAnsi="YS Text"/>
          <w:shd w:val="clear" w:color="auto" w:fill="FFFFFF"/>
        </w:rPr>
        <w:t>МОУ "</w:t>
      </w:r>
      <w:proofErr w:type="spellStart"/>
      <w:r>
        <w:rPr>
          <w:rFonts w:ascii="YS Text" w:hAnsi="YS Text"/>
          <w:shd w:val="clear" w:color="auto" w:fill="FFFFFF"/>
        </w:rPr>
        <w:t>Рамешковская</w:t>
      </w:r>
      <w:proofErr w:type="spellEnd"/>
      <w:r>
        <w:rPr>
          <w:rFonts w:ascii="YS Text" w:hAnsi="YS Text"/>
          <w:shd w:val="clear" w:color="auto" w:fill="FFFFFF"/>
        </w:rPr>
        <w:t xml:space="preserve"> СОШ</w:t>
      </w:r>
      <w:r>
        <w:rPr>
          <w:rFonts w:ascii="YS Text" w:hAnsi="YS Text"/>
          <w:color w:val="333333"/>
          <w:shd w:val="clear" w:color="auto" w:fill="FFFFFF"/>
        </w:rPr>
        <w:t>"</w:t>
      </w:r>
      <w:r>
        <w:rPr>
          <w:rFonts w:ascii="Times New Roman" w:hAnsi="Times New Roman" w:cs="Times New Roman"/>
          <w:sz w:val="24"/>
          <w:szCs w:val="24"/>
        </w:rPr>
        <w:t>;</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 м</w:t>
      </w:r>
      <w:r>
        <w:rPr>
          <w:rFonts w:ascii="YS Text" w:hAnsi="YS Text"/>
          <w:shd w:val="clear" w:color="auto" w:fill="FFFFFF"/>
        </w:rPr>
        <w:t>униципальное казенное учреждение дополнительного образования "Детско-юношеская</w:t>
      </w:r>
      <w:r>
        <w:rPr>
          <w:rFonts w:ascii="YS Text" w:hAnsi="YS Text"/>
          <w:color w:val="333333"/>
          <w:shd w:val="clear" w:color="auto" w:fill="FFFFFF"/>
        </w:rPr>
        <w:t> </w:t>
      </w:r>
      <w:r>
        <w:rPr>
          <w:rFonts w:ascii="YS Text" w:hAnsi="YS Text"/>
          <w:bCs/>
          <w:shd w:val="clear" w:color="auto" w:fill="FFFFFF"/>
        </w:rPr>
        <w:t>спортивная</w:t>
      </w:r>
      <w:r>
        <w:rPr>
          <w:rFonts w:ascii="YS Text" w:hAnsi="YS Text"/>
          <w:shd w:val="clear" w:color="auto" w:fill="FFFFFF"/>
        </w:rPr>
        <w:t> </w:t>
      </w:r>
      <w:r>
        <w:rPr>
          <w:rFonts w:ascii="YS Text" w:hAnsi="YS Text"/>
          <w:bCs/>
          <w:shd w:val="clear" w:color="auto" w:fill="FFFFFF"/>
        </w:rPr>
        <w:t>школа</w:t>
      </w:r>
      <w:r>
        <w:rPr>
          <w:rFonts w:ascii="YS Text" w:hAnsi="YS Text"/>
          <w:color w:val="333333"/>
          <w:shd w:val="clear" w:color="auto" w:fill="FFFFFF"/>
        </w:rPr>
        <w:t>"</w:t>
      </w:r>
      <w:r>
        <w:rPr>
          <w:rFonts w:ascii="Times New Roman" w:hAnsi="Times New Roman" w:cs="Times New Roman"/>
          <w:sz w:val="24"/>
          <w:szCs w:val="24"/>
        </w:rPr>
        <w:t>;</w:t>
      </w:r>
    </w:p>
    <w:p w:rsidR="001410AC" w:rsidRDefault="001410AC" w:rsidP="001410AC">
      <w:pPr>
        <w:tabs>
          <w:tab w:val="left" w:pos="-1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-редакция </w:t>
      </w:r>
      <w:proofErr w:type="spellStart"/>
      <w:r>
        <w:rPr>
          <w:rFonts w:ascii="Times New Roman" w:hAnsi="Times New Roman" w:cs="Times New Roman"/>
          <w:sz w:val="24"/>
          <w:szCs w:val="24"/>
        </w:rPr>
        <w:t>Рамешковской</w:t>
      </w:r>
      <w:proofErr w:type="spellEnd"/>
      <w:r>
        <w:rPr>
          <w:rFonts w:ascii="Times New Roman" w:hAnsi="Times New Roman" w:cs="Times New Roman"/>
          <w:sz w:val="24"/>
          <w:szCs w:val="24"/>
        </w:rPr>
        <w:t xml:space="preserve">  районной газеты «Родная земля»</w:t>
      </w:r>
    </w:p>
    <w:p w:rsidR="001410AC" w:rsidRDefault="001410AC" w:rsidP="001410AC">
      <w:pPr>
        <w:spacing w:after="150" w:line="240" w:lineRule="auto"/>
        <w:rPr>
          <w:rFonts w:ascii="Times New Roman" w:eastAsia="Times New Roman" w:hAnsi="Times New Roman" w:cs="Times New Roman"/>
          <w:sz w:val="24"/>
          <w:szCs w:val="24"/>
          <w:lang w:eastAsia="ru-RU"/>
        </w:rPr>
      </w:pPr>
    </w:p>
    <w:p w:rsidR="001410AC" w:rsidRDefault="001410AC" w:rsidP="001410AC">
      <w:pPr>
        <w:spacing w:after="15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 Оценка кадрового обеспечения</w:t>
      </w:r>
    </w:p>
    <w:p w:rsidR="001410AC" w:rsidRDefault="001410AC" w:rsidP="001410AC">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Детский сад укомплектован педагогами на 100 процентов согласно штатному расписанию. Всего работают 35 человек. Педагогический коллектив детского сада насчитывает 15специалистов. Соотношение воспитанников, приходящихся на 1 взрослого:</w:t>
      </w:r>
    </w:p>
    <w:p w:rsidR="001410AC" w:rsidRDefault="001410AC" w:rsidP="001410AC">
      <w:p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-воспитанник/педагоги – 5.7/1;</w:t>
      </w:r>
    </w:p>
    <w:p w:rsidR="001410AC" w:rsidRDefault="001410AC" w:rsidP="001410AC">
      <w:pPr>
        <w:spacing w:after="0" w:line="240" w:lineRule="auto"/>
        <w:ind w:left="27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iCs/>
          <w:sz w:val="24"/>
          <w:szCs w:val="24"/>
          <w:lang w:eastAsia="ru-RU"/>
        </w:rPr>
        <w:t>-воспитанники/все сотрудники – 2.5/1</w:t>
      </w:r>
      <w:r>
        <w:rPr>
          <w:rFonts w:ascii="Times New Roman" w:eastAsia="Times New Roman" w:hAnsi="Times New Roman" w:cs="Times New Roman"/>
          <w:iCs/>
          <w:color w:val="FF0000"/>
          <w:sz w:val="24"/>
          <w:szCs w:val="24"/>
          <w:lang w:eastAsia="ru-RU"/>
        </w:rPr>
        <w:t>.</w:t>
      </w:r>
    </w:p>
    <w:p w:rsidR="001410AC" w:rsidRDefault="001410AC" w:rsidP="001410AC">
      <w:pPr>
        <w:spacing w:after="150" w:line="240" w:lineRule="auto"/>
        <w:jc w:val="both"/>
        <w:rPr>
          <w:rFonts w:ascii="Times New Roman" w:eastAsia="Times New Roman" w:hAnsi="Times New Roman" w:cs="Times New Roman"/>
          <w:iCs/>
          <w:color w:val="FF0000"/>
          <w:sz w:val="24"/>
          <w:szCs w:val="24"/>
          <w:lang w:eastAsia="ru-RU"/>
        </w:rPr>
      </w:pPr>
      <w:r>
        <w:rPr>
          <w:rFonts w:ascii="Times New Roman" w:eastAsia="Times New Roman" w:hAnsi="Times New Roman" w:cs="Times New Roman"/>
          <w:iCs/>
          <w:sz w:val="24"/>
          <w:szCs w:val="24"/>
          <w:lang w:eastAsia="ru-RU"/>
        </w:rPr>
        <w:t>Курсы </w:t>
      </w:r>
      <w:hyperlink r:id="rId9" w:anchor="/document/16/4019/" w:history="1">
        <w:r>
          <w:rPr>
            <w:rStyle w:val="a3"/>
            <w:rFonts w:ascii="Times New Roman" w:eastAsia="Times New Roman" w:hAnsi="Times New Roman" w:cs="Times New Roman"/>
            <w:iCs/>
            <w:color w:val="auto"/>
            <w:sz w:val="24"/>
            <w:szCs w:val="24"/>
            <w:u w:val="none"/>
            <w:lang w:eastAsia="ru-RU"/>
          </w:rPr>
          <w:t>повышения квалификации</w:t>
        </w:r>
      </w:hyperlink>
      <w:r>
        <w:rPr>
          <w:rFonts w:ascii="Times New Roman" w:eastAsia="Times New Roman" w:hAnsi="Times New Roman" w:cs="Times New Roman"/>
          <w:b/>
          <w:bCs/>
          <w:sz w:val="24"/>
          <w:szCs w:val="24"/>
          <w:lang w:eastAsia="ru-RU"/>
        </w:rPr>
        <w:t> </w:t>
      </w:r>
      <w:r>
        <w:rPr>
          <w:rFonts w:ascii="Times New Roman" w:eastAsia="Times New Roman" w:hAnsi="Times New Roman" w:cs="Times New Roman"/>
          <w:iCs/>
          <w:sz w:val="24"/>
          <w:szCs w:val="24"/>
          <w:lang w:eastAsia="ru-RU"/>
        </w:rPr>
        <w:t>в 2021 году прошли 4 педагога.</w:t>
      </w:r>
    </w:p>
    <w:p w:rsidR="001410AC" w:rsidRDefault="001410AC" w:rsidP="001410AC">
      <w:pPr>
        <w:spacing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10.  Оценка безопасности в учреждении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Безопасные условия пребывания в образовательном учреждении – это, в первую очередь, условия, соответствующие  противопожарным,  санитарным  и  техническим  нормам  и правилам, возрастным особенностям дошкольников. Основными направлениями деятельности администрации детского сада по обеспечению безопасности в детском саду является:</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пожарная безопасность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антитеррористическая безопасность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-обеспечение выполнения санитарно-гигиенических требований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 охрана труда</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-интернет-безопасность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антикоррупционная</w:t>
      </w:r>
      <w:proofErr w:type="spellEnd"/>
      <w:r>
        <w:rPr>
          <w:rFonts w:ascii="Times New Roman" w:hAnsi="Times New Roman" w:cs="Times New Roman"/>
          <w:sz w:val="24"/>
          <w:szCs w:val="24"/>
        </w:rPr>
        <w:t xml:space="preserve"> деятельность. </w:t>
      </w:r>
    </w:p>
    <w:p w:rsidR="001410AC" w:rsidRDefault="001410AC" w:rsidP="001410AC">
      <w:p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В дошкольном учреждении  приобретены  и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 В целях соблюдения антитеррористической безопасности в детском саду установлены сигналы тревожной   кнопки.   </w:t>
      </w:r>
    </w:p>
    <w:p w:rsidR="001410AC" w:rsidRDefault="001410AC" w:rsidP="001410AC">
      <w:p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В течение года проводятся месячники безопасности дорожного движения, пожарной безопасности, конкурс поделок «Подарок водителю» в рамках которого родители вместе с детьми изготавливали поделки, плакаты  по безопасности дорожного движения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отдел образования был представлен отчет об организации работы по основам безопасного участия в дорожном движении, по пожарной безопасности. В течение учебного года с детьми проводилась интегрированная познавательно – творческая непрерывно – образовательная деятельность  и другие формы работы, в том числе методическая работа с педагогами и родителями (проектная деятельность, оформление наглядной информации, размещение памяток, плакатов). </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-Обучение  персонала  учреждения  способам  защиты  и  действиям  при  чрезвычайных ситуациях проходит по плану и тематике, утвержденной заведующим;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се   сотрудники   проходят   подготовку  к   выполнению   обязанностей   ГО   и   ЧС   в соответствии с должностными обязанностями, возложенными приказами заведующего;</w:t>
      </w:r>
    </w:p>
    <w:p w:rsidR="001410AC" w:rsidRDefault="001410AC" w:rsidP="001410A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-В  начале  календарного  года,  в  начале  учебного  года,  а  также  перед  длительными выходными и праздничными днями проводятся инструктажи всего личного состава сотрудников учреждения. Помещения учреждения проверяются на предмет пожарной безопасности. С  детьми  регулярно  проводятся  занятия  по  пожарной  безопасности,  безопасности жизнедеятельности, правилам дорожного движения, основам безопасности жизни, и правилам поведения в условиях чрезвычайных ситуаций. В группах создаются детские уголки безопасности, изучая материалы которых, родители могут получить всю необходимую информацию о необходимых действиях в критических ситуациях. С  целью  формирования  </w:t>
      </w:r>
      <w:proofErr w:type="spellStart"/>
      <w:r>
        <w:rPr>
          <w:rFonts w:ascii="Times New Roman" w:hAnsi="Times New Roman" w:cs="Times New Roman"/>
          <w:sz w:val="24"/>
          <w:szCs w:val="24"/>
        </w:rPr>
        <w:t>антикоррупционного</w:t>
      </w:r>
      <w:proofErr w:type="spellEnd"/>
      <w:r>
        <w:rPr>
          <w:rFonts w:ascii="Times New Roman" w:hAnsi="Times New Roman" w:cs="Times New Roman"/>
          <w:sz w:val="24"/>
          <w:szCs w:val="24"/>
        </w:rPr>
        <w:t xml:space="preserve">  мировоззрения  в  течение  учебного  года были проведены</w:t>
      </w:r>
      <w:r>
        <w:rPr>
          <w:rFonts w:ascii="Times New Roman" w:hAnsi="Times New Roman" w:cs="Times New Roman"/>
          <w:color w:val="FF0000"/>
          <w:sz w:val="24"/>
          <w:szCs w:val="24"/>
        </w:rPr>
        <w:t xml:space="preserve"> </w:t>
      </w:r>
      <w:r>
        <w:rPr>
          <w:rFonts w:ascii="Times New Roman" w:hAnsi="Times New Roman" w:cs="Times New Roman"/>
          <w:sz w:val="24"/>
          <w:szCs w:val="24"/>
        </w:rPr>
        <w:t>собрания трудового коллектива, групповые родительские собрания. Информация по противодействию коррупции  размещена на стендах и сайте дошкольного учреждения</w:t>
      </w:r>
    </w:p>
    <w:p w:rsidR="001410AC" w:rsidRDefault="001410AC" w:rsidP="001410AC">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11.Социально-бытовая обеспеченность воспитанников и сотрудников</w:t>
      </w:r>
    </w:p>
    <w:p w:rsidR="001410AC" w:rsidRDefault="001410AC" w:rsidP="001410AC">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Организация питания</w:t>
      </w:r>
    </w:p>
    <w:p w:rsidR="001410AC" w:rsidRDefault="001410AC" w:rsidP="001410AC">
      <w:pPr>
        <w:tabs>
          <w:tab w:val="left" w:pos="-180"/>
        </w:tabs>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Качественное питание — основа здоровья детей и этому вопросу отводится одно из главных мест в работе руководителя  ДОУ. </w:t>
      </w:r>
    </w:p>
    <w:p w:rsidR="001410AC" w:rsidRDefault="001410AC" w:rsidP="001410AC">
      <w:pPr>
        <w:shd w:val="clear" w:color="auto" w:fill="FFFFFF"/>
        <w:spacing w:after="0" w:line="240" w:lineRule="auto"/>
        <w:rPr>
          <w:rFonts w:ascii="YS Text" w:eastAsia="Times New Roman" w:hAnsi="YS Text" w:cs="Times New Roman"/>
          <w:color w:val="000000"/>
          <w:sz w:val="23"/>
          <w:szCs w:val="23"/>
          <w:lang w:eastAsia="ru-RU"/>
        </w:rPr>
      </w:pPr>
      <w:r>
        <w:rPr>
          <w:rFonts w:ascii="Times New Roman" w:hAnsi="Times New Roman" w:cs="Times New Roman"/>
          <w:sz w:val="24"/>
          <w:szCs w:val="24"/>
        </w:rPr>
        <w:t xml:space="preserve">Питание детей в детском саду организовано в соответствии с Федеральным законом: Постановлением </w:t>
      </w:r>
      <w:r>
        <w:rPr>
          <w:rFonts w:ascii="YS Text" w:eastAsia="Times New Roman" w:hAnsi="YS Text" w:cs="Times New Roman"/>
          <w:color w:val="000000"/>
          <w:sz w:val="23"/>
          <w:szCs w:val="23"/>
          <w:lang w:eastAsia="ru-RU"/>
        </w:rPr>
        <w:t>Главного Государственного санитарного врача РФ</w:t>
      </w:r>
    </w:p>
    <w:p w:rsidR="001410AC" w:rsidRDefault="001410AC" w:rsidP="001410AC">
      <w:pPr>
        <w:shd w:val="clear" w:color="auto" w:fill="FFFFFF"/>
        <w:spacing w:after="0" w:line="240" w:lineRule="auto"/>
        <w:rPr>
          <w:rFonts w:ascii="YS Text" w:hAnsi="YS Text"/>
          <w:color w:val="333333"/>
          <w:sz w:val="20"/>
          <w:szCs w:val="20"/>
          <w:shd w:val="clear" w:color="auto" w:fill="FFFFFF"/>
        </w:rPr>
      </w:pPr>
      <w:r>
        <w:rPr>
          <w:rFonts w:ascii="YS Text" w:eastAsia="Times New Roman" w:hAnsi="YS Text" w:cs="Times New Roman"/>
          <w:color w:val="000000"/>
          <w:sz w:val="23"/>
          <w:szCs w:val="23"/>
          <w:lang w:eastAsia="ru-RU"/>
        </w:rPr>
        <w:t xml:space="preserve">от 27 октября 2020 года № 32  об утверждении санитарных правил </w:t>
      </w:r>
      <w:proofErr w:type="spellStart"/>
      <w:r>
        <w:rPr>
          <w:rFonts w:ascii="YS Text" w:hAnsi="YS Text"/>
          <w:b/>
          <w:bCs/>
          <w:color w:val="333333"/>
          <w:sz w:val="20"/>
          <w:szCs w:val="20"/>
          <w:shd w:val="clear" w:color="auto" w:fill="FFFFFF"/>
        </w:rPr>
        <w:t>СанПиН</w:t>
      </w:r>
      <w:proofErr w:type="spellEnd"/>
      <w:r>
        <w:rPr>
          <w:rFonts w:ascii="YS Text" w:hAnsi="YS Text"/>
          <w:color w:val="333333"/>
          <w:sz w:val="20"/>
          <w:szCs w:val="20"/>
          <w:shd w:val="clear" w:color="auto" w:fill="FFFFFF"/>
        </w:rPr>
        <w:t> 2.3/2.4.3590-20 "</w:t>
      </w:r>
      <w:r>
        <w:rPr>
          <w:rFonts w:ascii="YS Text" w:hAnsi="YS Text"/>
          <w:b/>
          <w:bCs/>
          <w:color w:val="333333"/>
          <w:sz w:val="20"/>
          <w:szCs w:val="20"/>
          <w:shd w:val="clear" w:color="auto" w:fill="FFFFFF"/>
        </w:rPr>
        <w:t>Санитарно</w:t>
      </w:r>
      <w:r>
        <w:rPr>
          <w:rFonts w:ascii="YS Text" w:hAnsi="YS Text"/>
          <w:color w:val="333333"/>
          <w:sz w:val="20"/>
          <w:szCs w:val="20"/>
          <w:shd w:val="clear" w:color="auto" w:fill="FFFFFF"/>
        </w:rPr>
        <w:t>-эпидемиологические требования к организации общественного питания населения"</w:t>
      </w:r>
    </w:p>
    <w:p w:rsidR="001410AC" w:rsidRDefault="001410AC" w:rsidP="001410AC">
      <w:pPr>
        <w:shd w:val="clear" w:color="auto" w:fill="FFFFFF"/>
        <w:spacing w:after="0" w:line="240" w:lineRule="auto"/>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На все продукты, поступающие на пищеблок, имеются санитарно-эпидемиологические заключения; осуществляется контроль над технологией приготовления пищи, за реализацией скоропортящихся продуктов, реализацией продуктов по срокам их хранения.</w:t>
      </w:r>
      <w:r>
        <w:rPr>
          <w:rFonts w:ascii="Times New Roman" w:eastAsiaTheme="minorEastAsia" w:hAnsi="Times New Roman" w:cs="Times New Roman"/>
          <w:sz w:val="24"/>
          <w:szCs w:val="24"/>
          <w:lang w:eastAsia="ru-RU"/>
        </w:rPr>
        <w:t xml:space="preserve"> Качество привозимых продуктов и приготовленных блюд контролируется </w:t>
      </w:r>
      <w:proofErr w:type="spellStart"/>
      <w:r>
        <w:rPr>
          <w:rFonts w:ascii="Times New Roman" w:eastAsiaTheme="minorEastAsia" w:hAnsi="Times New Roman" w:cs="Times New Roman"/>
          <w:sz w:val="24"/>
          <w:szCs w:val="24"/>
          <w:lang w:eastAsia="ru-RU"/>
        </w:rPr>
        <w:t>бракеражной</w:t>
      </w:r>
      <w:proofErr w:type="spellEnd"/>
      <w:r>
        <w:rPr>
          <w:rFonts w:ascii="Times New Roman" w:eastAsiaTheme="minorEastAsia" w:hAnsi="Times New Roman" w:cs="Times New Roman"/>
          <w:sz w:val="24"/>
          <w:szCs w:val="24"/>
          <w:lang w:eastAsia="ru-RU"/>
        </w:rPr>
        <w:t xml:space="preserve"> комиссией: заведующим детским садом, завхозом и воспитателями.</w:t>
      </w:r>
      <w:r>
        <w:rPr>
          <w:rFonts w:ascii="Times New Roman" w:hAnsi="Times New Roman" w:cs="Times New Roman"/>
          <w:sz w:val="24"/>
          <w:szCs w:val="24"/>
        </w:rPr>
        <w:t xml:space="preserve">  Дети получают 4-х разовое питание: завтрак, обед,  полдник, ужин.</w:t>
      </w:r>
      <w:r>
        <w:rPr>
          <w:rFonts w:ascii="Times New Roman" w:eastAsiaTheme="minorEastAsia" w:hAnsi="Times New Roman" w:cs="Times New Roman"/>
          <w:sz w:val="24"/>
          <w:szCs w:val="24"/>
          <w:lang w:eastAsia="ru-RU"/>
        </w:rPr>
        <w:t xml:space="preserve"> </w:t>
      </w:r>
    </w:p>
    <w:p w:rsidR="001410AC" w:rsidRDefault="001410AC" w:rsidP="001410AC">
      <w:pPr>
        <w:tabs>
          <w:tab w:val="left" w:pos="-1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Выполняется 10-дневное меню. В ежедневный рацион включены фрукты и овощи.  Таким образом, детям обеспечено полноценное сбалансированное питание. Для информирования родителей о продуктах и блюдах, которые ребенок получает в течение дня в детском саду, на стенде вывешивается меню.</w:t>
      </w:r>
    </w:p>
    <w:p w:rsidR="001410AC" w:rsidRDefault="001410AC" w:rsidP="001410AC">
      <w:pPr>
        <w:tabs>
          <w:tab w:val="left" w:pos="-180"/>
        </w:tabs>
        <w:spacing w:after="0" w:line="240" w:lineRule="auto"/>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t>12.Медицинское обслуживание.</w:t>
      </w:r>
    </w:p>
    <w:p w:rsidR="001410AC" w:rsidRDefault="001410AC" w:rsidP="001410AC">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В МДОУ  имеются   медицинский  кабинет, процедурный кабинеты. </w:t>
      </w:r>
    </w:p>
    <w:p w:rsidR="001410AC" w:rsidRDefault="001410AC" w:rsidP="001410AC">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Обслуживание детей  обеспечивается прикреплёнными медицинскими кадрами «</w:t>
      </w:r>
      <w:r>
        <w:rPr>
          <w:rFonts w:ascii="YS Text" w:hAnsi="YS Text"/>
          <w:shd w:val="clear" w:color="auto" w:fill="FFFFFF"/>
        </w:rPr>
        <w:t>ГБУЗ "</w:t>
      </w:r>
      <w:proofErr w:type="spellStart"/>
      <w:r>
        <w:rPr>
          <w:rFonts w:ascii="YS Text" w:hAnsi="YS Text"/>
          <w:bCs/>
          <w:shd w:val="clear" w:color="auto" w:fill="FFFFFF"/>
        </w:rPr>
        <w:t>Рамешковская</w:t>
      </w:r>
      <w:proofErr w:type="spellEnd"/>
      <w:r>
        <w:rPr>
          <w:rFonts w:ascii="YS Text" w:hAnsi="YS Text"/>
          <w:shd w:val="clear" w:color="auto" w:fill="FFFFFF"/>
        </w:rPr>
        <w:t> ЦРБ"</w:t>
      </w:r>
      <w:r>
        <w:rPr>
          <w:rFonts w:ascii="YS Text" w:hAnsi="YS Text"/>
          <w:color w:val="333333"/>
          <w:shd w:val="clear" w:color="auto" w:fill="FFFFFF"/>
        </w:rPr>
        <w:t>.</w:t>
      </w:r>
      <w:r>
        <w:rPr>
          <w:rFonts w:ascii="Times New Roman" w:hAnsi="Times New Roman" w:cs="Times New Roman"/>
          <w:sz w:val="24"/>
          <w:szCs w:val="24"/>
        </w:rPr>
        <w:t>»,:  врачом педиатром,  которая ведет контроль за состоянием здоровья детей, соблюдение санитарн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гигиенических норм, режима и обеспечение качества питания.</w:t>
      </w:r>
    </w:p>
    <w:p w:rsidR="001410AC" w:rsidRDefault="001410AC" w:rsidP="001410AC">
      <w:pPr>
        <w:spacing w:line="240" w:lineRule="auto"/>
        <w:ind w:left="360"/>
        <w:jc w:val="both"/>
        <w:rPr>
          <w:rFonts w:ascii="Times New Roman" w:hAnsi="Times New Roman" w:cs="Times New Roman"/>
          <w:sz w:val="28"/>
          <w:szCs w:val="28"/>
        </w:rPr>
      </w:pPr>
      <w:r>
        <w:rPr>
          <w:rFonts w:ascii="Times New Roman" w:hAnsi="Times New Roman" w:cs="Times New Roman"/>
          <w:sz w:val="24"/>
          <w:szCs w:val="24"/>
        </w:rPr>
        <w:t xml:space="preserve">Сотрудники МДОУ ежегодно проходят </w:t>
      </w:r>
      <w:proofErr w:type="spellStart"/>
      <w:r>
        <w:rPr>
          <w:rFonts w:ascii="Times New Roman" w:hAnsi="Times New Roman" w:cs="Times New Roman"/>
          <w:sz w:val="24"/>
          <w:szCs w:val="24"/>
        </w:rPr>
        <w:t>профмедосмотр</w:t>
      </w:r>
      <w:proofErr w:type="spellEnd"/>
      <w:r>
        <w:rPr>
          <w:rFonts w:ascii="Times New Roman" w:hAnsi="Times New Roman" w:cs="Times New Roman"/>
          <w:sz w:val="28"/>
          <w:szCs w:val="28"/>
        </w:rPr>
        <w:t xml:space="preserve">. </w:t>
      </w:r>
    </w:p>
    <w:p w:rsidR="001410AC" w:rsidRDefault="001410AC" w:rsidP="001410AC">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13.Заключение:</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основании </w:t>
      </w:r>
      <w:proofErr w:type="spellStart"/>
      <w:r>
        <w:rPr>
          <w:rFonts w:ascii="Times New Roman" w:hAnsi="Times New Roman" w:cs="Times New Roman"/>
          <w:sz w:val="24"/>
          <w:szCs w:val="24"/>
        </w:rPr>
        <w:t>самообследования</w:t>
      </w:r>
      <w:proofErr w:type="spellEnd"/>
      <w:r>
        <w:rPr>
          <w:rFonts w:ascii="Times New Roman" w:hAnsi="Times New Roman" w:cs="Times New Roman"/>
          <w:sz w:val="24"/>
          <w:szCs w:val="24"/>
        </w:rPr>
        <w:t xml:space="preserve"> деятельности МДОУ представленного аналитического отчета можно сделать выводы:</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1.МДОУ  зарегистрировано и функционирует  в соответствии с нормативными документами в сфере образования РФ.</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зарегистрирована в соответствии с основными направлениями социально-экономического развития Российской Федерации, государственной политикой в сфере образования и осуществляется в </w:t>
      </w:r>
      <w:proofErr w:type="spellStart"/>
      <w:r>
        <w:rPr>
          <w:rFonts w:ascii="Times New Roman" w:hAnsi="Times New Roman" w:cs="Times New Roman"/>
          <w:sz w:val="24"/>
          <w:szCs w:val="24"/>
        </w:rPr>
        <w:t>соответсвии</w:t>
      </w:r>
      <w:proofErr w:type="spellEnd"/>
      <w:r>
        <w:rPr>
          <w:rFonts w:ascii="Times New Roman" w:hAnsi="Times New Roman" w:cs="Times New Roman"/>
          <w:sz w:val="24"/>
          <w:szCs w:val="24"/>
        </w:rPr>
        <w:t xml:space="preserve">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2.Требования к части структуры и содержания  основной образовательной программы дошкольного образования, выполнение  учебного графика и учебного плана,</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воспитательно-образовательных задач - выполняются.</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воспитательно-образовательной работы соответствует ее целям и задачам.</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Целесообразное использование новых педагогических технологий (</w:t>
      </w:r>
      <w:proofErr w:type="spellStart"/>
      <w:r>
        <w:rPr>
          <w:rFonts w:ascii="Times New Roman" w:hAnsi="Times New Roman" w:cs="Times New Roman"/>
          <w:sz w:val="24"/>
          <w:szCs w:val="24"/>
        </w:rPr>
        <w:t>здоровьесберегающие</w:t>
      </w:r>
      <w:proofErr w:type="spellEnd"/>
      <w:r>
        <w:rPr>
          <w:rFonts w:ascii="Times New Roman" w:hAnsi="Times New Roman" w:cs="Times New Roman"/>
          <w:sz w:val="24"/>
          <w:szCs w:val="24"/>
        </w:rPr>
        <w:t>,</w:t>
      </w:r>
      <w:proofErr w:type="gramEnd"/>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информационно-коммуникативные) позволило повысить уровень освоения детьми образовательной программы детского сада. </w:t>
      </w:r>
      <w:proofErr w:type="gramEnd"/>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3.Кадровые  условия реализации образовательного процесса достаточны, соответствуют высокому уровню профессиональной компетентности и деятельности педагогов. Воспитатель, специалист ДОУ обладает основными компетенциями необходимыми для создания условий  развития детей в соответствии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4.Материально-техническиме  условия требуют дополнений, для реализации указанной образовательной  программы дошкольного образования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современным</w:t>
      </w:r>
      <w:proofErr w:type="gramEnd"/>
      <w:r>
        <w:rPr>
          <w:rFonts w:ascii="Times New Roman" w:hAnsi="Times New Roman" w:cs="Times New Roman"/>
          <w:sz w:val="24"/>
          <w:szCs w:val="24"/>
        </w:rPr>
        <w:t xml:space="preserve"> уровнем образования.</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5.Стуктура и механизм управления ДОУ определяют стабильное функционирование. Демократизация системы управления способствует развитию инициативы участников образовательного процесса.</w:t>
      </w: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p>
    <w:p w:rsidR="001410AC" w:rsidRDefault="001410AC" w:rsidP="001410A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410AC" w:rsidRDefault="001410AC" w:rsidP="001410AC">
      <w:pPr>
        <w:spacing w:line="240" w:lineRule="auto"/>
      </w:pPr>
    </w:p>
    <w:p w:rsidR="001410AC" w:rsidRDefault="001410AC" w:rsidP="001410AC">
      <w:pPr>
        <w:spacing w:line="240" w:lineRule="auto"/>
      </w:pPr>
    </w:p>
    <w:p w:rsidR="001410AC" w:rsidRDefault="001410AC" w:rsidP="001410AC">
      <w:pPr>
        <w:spacing w:line="240" w:lineRule="auto"/>
      </w:pPr>
    </w:p>
    <w:p w:rsidR="00E37A27" w:rsidRDefault="00E37A27"/>
    <w:sectPr w:rsidR="00E37A27" w:rsidSect="001410AC">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04EF5"/>
    <w:multiLevelType w:val="hybridMultilevel"/>
    <w:tmpl w:val="5838DE42"/>
    <w:lvl w:ilvl="0" w:tplc="4AE6CD84">
      <w:start w:val="1"/>
      <w:numFmt w:val="decimal"/>
      <w:lvlText w:val="%1."/>
      <w:lvlJc w:val="left"/>
      <w:pPr>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1410AC"/>
    <w:rsid w:val="001410AC"/>
    <w:rsid w:val="00E37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0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410AC"/>
    <w:rPr>
      <w:color w:val="0000FF"/>
      <w:u w:val="single"/>
    </w:rPr>
  </w:style>
  <w:style w:type="paragraph" w:styleId="a4">
    <w:name w:val="Normal (Web)"/>
    <w:basedOn w:val="a"/>
    <w:uiPriority w:val="99"/>
    <w:semiHidden/>
    <w:unhideWhenUsed/>
    <w:rsid w:val="001410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6"/>
    <w:locked/>
    <w:rsid w:val="001410AC"/>
    <w:rPr>
      <w:rFonts w:ascii="Calibri" w:eastAsia="Times New Roman" w:hAnsi="Calibri" w:cs="Times New Roman"/>
      <w:szCs w:val="20"/>
      <w:lang w:eastAsia="ru-RU"/>
    </w:rPr>
  </w:style>
  <w:style w:type="paragraph" w:styleId="a6">
    <w:name w:val="No Spacing"/>
    <w:link w:val="a5"/>
    <w:qFormat/>
    <w:rsid w:val="001410AC"/>
    <w:pPr>
      <w:spacing w:after="0" w:line="240" w:lineRule="auto"/>
    </w:pPr>
    <w:rPr>
      <w:rFonts w:ascii="Calibri" w:eastAsia="Times New Roman" w:hAnsi="Calibri" w:cs="Times New Roman"/>
      <w:szCs w:val="20"/>
      <w:lang w:eastAsia="ru-RU"/>
    </w:rPr>
  </w:style>
  <w:style w:type="paragraph" w:styleId="a7">
    <w:name w:val="List Paragraph"/>
    <w:basedOn w:val="a"/>
    <w:uiPriority w:val="34"/>
    <w:qFormat/>
    <w:rsid w:val="001410AC"/>
    <w:pPr>
      <w:spacing w:after="0" w:line="240" w:lineRule="auto"/>
      <w:ind w:left="720"/>
      <w:contextualSpacing/>
    </w:pPr>
    <w:rPr>
      <w:rFonts w:ascii="Times New Roman" w:eastAsia="Times New Roman" w:hAnsi="Times New Roman" w:cs="Times New Roman"/>
      <w:sz w:val="20"/>
      <w:szCs w:val="20"/>
      <w:lang w:eastAsia="ru-RU"/>
    </w:rPr>
  </w:style>
  <w:style w:type="table" w:styleId="a8">
    <w:name w:val="Table Grid"/>
    <w:basedOn w:val="a1"/>
    <w:rsid w:val="001410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1410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410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11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3" Type="http://schemas.openxmlformats.org/officeDocument/2006/relationships/settings" Target="settings.xml"/><Relationship Id="rId7" Type="http://schemas.openxmlformats.org/officeDocument/2006/relationships/hyperlink" Target="https://vip.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p.1obraz.ru/"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2980</Words>
  <Characters>16990</Characters>
  <Application>Microsoft Office Word</Application>
  <DocSecurity>0</DocSecurity>
  <Lines>141</Lines>
  <Paragraphs>39</Paragraphs>
  <ScaleCrop>false</ScaleCrop>
  <Company>MultiDVD Team</Company>
  <LinksUpToDate>false</LinksUpToDate>
  <CharactersWithSpaces>19931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Светлячок</cp:lastModifiedBy>
  <cp:revision>2</cp:revision>
  <dcterms:created xsi:type="dcterms:W3CDTF">2022-02-15T06:56:00Z</dcterms:created>
  <dcterms:modified xsi:type="dcterms:W3CDTF">2022-02-15T07:00:00Z</dcterms:modified>
</cp:coreProperties>
</file>