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/>
    <w:p w:rsidR="00AB337C" w:rsidRDefault="00AB337C">
      <w:r>
        <w:rPr>
          <w:noProof/>
        </w:rPr>
        <w:drawing>
          <wp:inline distT="0" distB="0" distL="0" distR="0" wp14:anchorId="2F9F96A1" wp14:editId="112B48AB">
            <wp:extent cx="5438775" cy="767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7C" w:rsidRDefault="00AB337C"/>
    <w:p w:rsidR="00AB337C" w:rsidRDefault="00AB337C">
      <w:bookmarkStart w:id="0" w:name="_GoBack"/>
      <w:bookmarkEnd w:id="0"/>
    </w:p>
    <w:p w:rsidR="00AB337C" w:rsidRDefault="00AB337C"/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1.5.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Положения распространяется на всех членов коллектива образовательной организации.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1.6. Срок действия данного Положения не ограничен – действует до принятия нового Положения.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2. Цель и задачи системы наставничества. Формы наставничества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</w:t>
      </w: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работников, самореализации и закреплению молодых/начинающих специалистов в педагогической профессии.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  <w:proofErr w:type="gramEnd"/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детсадовском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 и вне детсадовском уровнях;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образовательной организации, ознакомление с традициями и укладом жизни детского сада, а также в преодолении профессиональных трудностей, возникающих при выполнении должностных обязанностей;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 xml:space="preserve">запланированных эффектов.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Традиционная форма наставничества («один-на-один»)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Реверсивное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- Партнерское наставничество («</w:t>
      </w:r>
      <w:proofErr w:type="gramStart"/>
      <w:r w:rsidRPr="007A7817">
        <w:rPr>
          <w:rFonts w:ascii="Times New Roman" w:hAnsi="Times New Roman" w:cs="Times New Roman"/>
          <w:b/>
          <w:bCs/>
          <w:sz w:val="24"/>
          <w:szCs w:val="24"/>
        </w:rPr>
        <w:t>равный-равному</w:t>
      </w:r>
      <w:proofErr w:type="gramEnd"/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») – </w:t>
      </w:r>
      <w:r w:rsidRPr="007A7817">
        <w:rPr>
          <w:rFonts w:ascii="Times New Roman" w:hAnsi="Times New Roman" w:cs="Times New Roman"/>
          <w:sz w:val="24"/>
          <w:szCs w:val="24"/>
        </w:rPr>
        <w:t>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- Групповое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817">
        <w:rPr>
          <w:rFonts w:ascii="Times New Roman" w:hAnsi="Times New Roman" w:cs="Times New Roman"/>
          <w:b/>
          <w:bCs/>
          <w:sz w:val="24"/>
          <w:szCs w:val="24"/>
        </w:rPr>
        <w:t>Виртуальное (дистанционное)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Краткосрочное или целеполагающее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AB337C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Ситуационное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817">
        <w:rPr>
          <w:rFonts w:ascii="Times New Roman" w:hAnsi="Times New Roman" w:cs="Times New Roman"/>
          <w:b/>
          <w:bCs/>
          <w:sz w:val="24"/>
          <w:szCs w:val="24"/>
        </w:rPr>
        <w:t>Скоростное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«руководитель образовательной организации – воспитатель»</w:t>
      </w:r>
      <w:r w:rsidRPr="007A7817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 – воспитатель», нацеленную на совершенствование образовательного процесса и достижение желаемых </w:t>
      </w: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3. Организация системы наставничества</w:t>
      </w:r>
    </w:p>
    <w:p w:rsidR="00AB337C" w:rsidRPr="002B1B7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по плану – составной части годового плана методической работы.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3.2.1. Педагоги-наставники в соответствии с задачами: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изучают работу вышеуказанных категорий педагогов, выявляют их проблемы и трудности;</w:t>
      </w:r>
    </w:p>
    <w:p w:rsidR="00AB337C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проводят анкетирование с целью выявить их личностные качества, профессиональный уровень, интересы;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организуют обучение педагогов в следующих формах: стажировка, лекция, семинар-практикум, контроль и экспертная оценка старшего воспитателя;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6664715"/>
      <w:r w:rsidRPr="007A7817">
        <w:rPr>
          <w:rFonts w:ascii="Times New Roman" w:hAnsi="Times New Roman" w:cs="Times New Roman"/>
          <w:color w:val="000000"/>
          <w:sz w:val="24"/>
          <w:szCs w:val="24"/>
        </w:rPr>
        <w:t>3.3. Деятельностью наставников руководят заведующий и старший воспитатель.</w:t>
      </w:r>
    </w:p>
    <w:bookmarkEnd w:id="1"/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3.4. Заведующий и старший воспитатель выбирают наставников по следующим критериям:</w:t>
      </w:r>
    </w:p>
    <w:p w:rsidR="00AB337C" w:rsidRPr="007A7817" w:rsidRDefault="00AB337C" w:rsidP="00AB337C">
      <w:pPr>
        <w:numPr>
          <w:ilvl w:val="0"/>
          <w:numId w:val="1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AB337C" w:rsidRPr="007A7817" w:rsidRDefault="00AB337C" w:rsidP="00AB337C">
      <w:pPr>
        <w:numPr>
          <w:ilvl w:val="0"/>
          <w:numId w:val="1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2 – умение легко и доступно передавать свои знания и опыт новичкам;</w:t>
      </w:r>
    </w:p>
    <w:p w:rsidR="00AB337C" w:rsidRPr="007A7817" w:rsidRDefault="00AB337C" w:rsidP="00AB337C">
      <w:pPr>
        <w:numPr>
          <w:ilvl w:val="0"/>
          <w:numId w:val="1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 w:rsidR="00AB337C" w:rsidRPr="007A7817" w:rsidRDefault="00AB337C" w:rsidP="00AB337C">
      <w:pPr>
        <w:numPr>
          <w:ilvl w:val="0"/>
          <w:numId w:val="1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AB337C" w:rsidRPr="007A7817" w:rsidRDefault="00AB337C" w:rsidP="00AB337C">
      <w:pPr>
        <w:numPr>
          <w:ilvl w:val="0"/>
          <w:numId w:val="1"/>
        </w:numPr>
        <w:spacing w:before="100" w:beforeAutospacing="1"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5 – ответственность и организованность.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3.5. Наставник может иметь одновременно не более двух наставляемых педагогов.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3.6. Кандидатуры наставников рассматриваются на педагогическом совете образовательной организации.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3.7. Наставник и наставляемый педагог назначаются при обоюдном согласии, по рекомендации педсовета, и утверждаются приказом </w:t>
      </w:r>
      <w:proofErr w:type="gramStart"/>
      <w:r w:rsidRPr="007A7817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с указанием срока наставничества (не менее одного года).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3.8. Замена наставника производится приказом </w:t>
      </w:r>
      <w:proofErr w:type="gramStart"/>
      <w:r w:rsidRPr="007A7817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в случаях: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увольнения наставника;</w:t>
      </w:r>
    </w:p>
    <w:p w:rsidR="00AB337C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перевода на другую работу наставляемого педагога или наставника;</w:t>
      </w:r>
    </w:p>
    <w:p w:rsidR="00AB337C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наставника к дисциплинарной ответственности; 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психологической несовместимости наставника и наставляемого.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 За работу с наставляемыми педагогами наставникам предусмотрено вознаграждение:</w:t>
      </w:r>
    </w:p>
    <w:p w:rsidR="00AB337C" w:rsidRPr="007A7817" w:rsidRDefault="00AB337C" w:rsidP="00AB337C">
      <w:pPr>
        <w:numPr>
          <w:ilvl w:val="0"/>
          <w:numId w:val="2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817"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(стимулирующие выплаты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B337C" w:rsidRPr="007A7817" w:rsidRDefault="00AB337C" w:rsidP="00AB337C">
      <w:pPr>
        <w:numPr>
          <w:ilvl w:val="0"/>
          <w:numId w:val="2"/>
        </w:numPr>
        <w:spacing w:before="100" w:beforeAutospacing="1"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Нематериальные: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участие в конкурсе на лучшего наставника;</w:t>
      </w:r>
    </w:p>
    <w:p w:rsidR="00AB337C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включение в кадровый резерв на руководящие позиции;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публичное признание заслуг наставника; награждение почетными грамотами и благодарностями разного уровня.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3.10. Руководитель образовательной организации: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AB337C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издает прика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, семинарах по проблемам наставничества и т.п.);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3.11. Куратор реализации программ наставничества: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совместно с секретарем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и секретарем;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 площадках и с привлечением наставников из других образовательных организаций;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секретарем).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3.12.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По инициативе наставников может быть создан орган общественного самоуправления – Совет наставников.</w:t>
      </w: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наставника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работу с наставляемыми педагогами;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7A7817">
        <w:rPr>
          <w:rFonts w:ascii="Times New Roman" w:hAnsi="Times New Roman" w:cs="Times New Roman"/>
          <w:color w:val="000000"/>
          <w:sz w:val="24"/>
          <w:szCs w:val="24"/>
        </w:rPr>
        <w:t>, психологов, социального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>и других педагогических работников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готовых транслировать свой опыт работы</w:t>
      </w:r>
      <w:r w:rsidRPr="007A7817">
        <w:rPr>
          <w:rFonts w:ascii="Times New Roman" w:hAnsi="Times New Roman" w:cs="Times New Roman"/>
          <w:sz w:val="24"/>
          <w:szCs w:val="24"/>
        </w:rPr>
        <w:t xml:space="preserve"> с их согласия;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Занятия проводят воспитатели с первой и высшей категорией;</w:t>
      </w:r>
      <w:bookmarkStart w:id="2" w:name="_Hlk126666478"/>
    </w:p>
    <w:bookmarkEnd w:id="2"/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обращаться к администрации с запросом о предоставлении нормативной, статистической, научно-методической документации;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оценивать результаты работы наставляемых педагогов;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представлять к поощрению наставляемых педагогов за высокие результаты работы;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выявлять успешный опыт работы среди наставляемых педагогов, предлагать транслировать его в образовательной организации;</w:t>
      </w:r>
    </w:p>
    <w:p w:rsidR="00AB337C" w:rsidRPr="007A7817" w:rsidRDefault="00AB337C" w:rsidP="00AB337C">
      <w:pPr>
        <w:spacing w:before="100" w:beforeAutospacing="1"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организовывать открытые мероприятия наставляемых педагогов.</w:t>
      </w:r>
    </w:p>
    <w:p w:rsidR="00AB337C" w:rsidRPr="007A7817" w:rsidRDefault="00AB337C" w:rsidP="00AB337C">
      <w:pPr>
        <w:spacing w:before="100" w:beforeAutospacing="1"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- находиться во взаимодействии со всеми структурами, осуществляющими работу с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(психологическая служба, школа молодого педагога, методические объединения, педагогический совет и пр.);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образовательной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обеспечивать им методическую, информационную и другие виды помощи, обучать в различных формах;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диагностировать и контролировать начинающих педагогов, коллегиально обсуждать их работу;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AB337C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37C" w:rsidRPr="002B1B7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соблюдать педагогическую этику.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4.3. Наставник несет ответственность: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за качество контрольно-диагностических обучающих мероприятий;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степень адаптации молодых и вновь прибывших в образовательную организацию педагогов;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улучшение качества образовательной деятельности, которую они организуют;</w:t>
      </w:r>
    </w:p>
    <w:p w:rsidR="00AB337C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уровень их готовности к образовательной деятельности с учетом специфики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и требований ФГОС </w:t>
      </w:r>
      <w:proofErr w:type="gramStart"/>
      <w:r w:rsidRPr="007A78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A78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337C" w:rsidRPr="007A7817" w:rsidRDefault="00AB337C" w:rsidP="00AB337C">
      <w:pPr>
        <w:spacing w:before="100" w:beforeAutospacing="1"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- этичное взаимодействие с наставляемыми педагогами.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2B1B7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77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наставляемого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5.1. Права наставляемого: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5.2. Обязанности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2B1B7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77">
        <w:rPr>
          <w:rFonts w:ascii="Times New Roman" w:hAnsi="Times New Roman" w:cs="Times New Roman"/>
          <w:b/>
          <w:bCs/>
          <w:sz w:val="24"/>
          <w:szCs w:val="24"/>
        </w:rPr>
        <w:t>7. Завершение персонализированной программы наставничества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7A7817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Документальное оформление деятельности наставников (делопроизводство)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8.1.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8.2. Нумерация протоколов ведется от начала учебного года.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8.3. Отчет о работе наставников за учебный год в письменном виде предоставляет старший воспитатель на итоговом заседании педагогического совета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9. Условия </w:t>
      </w:r>
      <w:proofErr w:type="gramStart"/>
      <w:r w:rsidRPr="007A7817">
        <w:rPr>
          <w:rFonts w:ascii="Times New Roman" w:hAnsi="Times New Roman" w:cs="Times New Roman"/>
          <w:b/>
          <w:bCs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образовательной организации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9.1.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7817">
        <w:rPr>
          <w:rFonts w:ascii="Times New Roman" w:hAnsi="Times New Roman" w:cs="Times New Roman"/>
          <w:sz w:val="24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9.2.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AB337C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7C" w:rsidRPr="007A7817" w:rsidRDefault="00AB337C" w:rsidP="00AB3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10.1.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AB337C" w:rsidRPr="007A7817" w:rsidRDefault="00AB337C" w:rsidP="00AB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7A7817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AB337C" w:rsidRDefault="00AB337C" w:rsidP="00AB337C"/>
    <w:p w:rsidR="00AB337C" w:rsidRDefault="00AB337C"/>
    <w:sectPr w:rsidR="00AB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C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32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51"/>
    <w:rsid w:val="00317751"/>
    <w:rsid w:val="00843218"/>
    <w:rsid w:val="00A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3677</Words>
  <Characters>20964</Characters>
  <Application>Microsoft Office Word</Application>
  <DocSecurity>0</DocSecurity>
  <Lines>174</Lines>
  <Paragraphs>49</Paragraphs>
  <ScaleCrop>false</ScaleCrop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2023-03-27T07:54:00Z</dcterms:created>
  <dcterms:modified xsi:type="dcterms:W3CDTF">2023-03-27T07:56:00Z</dcterms:modified>
</cp:coreProperties>
</file>