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5B" w:rsidRDefault="00E7595B" w:rsidP="00FF018E">
      <w:pPr>
        <w:pStyle w:val="a3"/>
        <w:rPr>
          <w:rFonts w:ascii="Times New Roman" w:hAnsi="Times New Roman"/>
          <w:color w:val="1D1B11" w:themeColor="background2" w:themeShade="1A"/>
          <w:sz w:val="24"/>
        </w:rPr>
      </w:pPr>
    </w:p>
    <w:p w:rsidR="00D576BA" w:rsidRDefault="00D576BA" w:rsidP="00D576BA">
      <w:pPr>
        <w:pStyle w:val="a3"/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E7595B" w:rsidRDefault="00E7595B" w:rsidP="00E759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  <w:r>
        <w:rPr>
          <w:rFonts w:ascii="Times New Roman" w:hAnsi="Times New Roman"/>
          <w:b/>
          <w:color w:val="1D1B11" w:themeColor="background2" w:themeShade="1A"/>
          <w:sz w:val="40"/>
        </w:rPr>
        <w:t>Общие положения.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Коллективный договор – правовой акт, регулирующий социально-трудовые отношения в Муниципальном бюджетном общеобразовательном учреждении Терновской средней общеобразовательной школ</w:t>
      </w:r>
      <w:r w:rsidR="00D576BA">
        <w:rPr>
          <w:rFonts w:ascii="Times New Roman" w:hAnsi="Times New Roman"/>
          <w:color w:val="1D1B11" w:themeColor="background2" w:themeShade="1A"/>
          <w:sz w:val="28"/>
        </w:rPr>
        <w:t>е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№1 (далее – учреждение) и устанавливающий взаимные согласованные меры по усилению социальной защищенности Работников с определением дополнительных социально-экономических, правовых и профессиональных гарантий и льгот.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Стороны и статус Коллективного договора</w:t>
      </w:r>
    </w:p>
    <w:p w:rsidR="00E7595B" w:rsidRDefault="00E7595B" w:rsidP="00E7595B">
      <w:pPr>
        <w:pStyle w:val="a3"/>
        <w:numPr>
          <w:ilvl w:val="0"/>
          <w:numId w:val="2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Настоящий Коллективный договор заключен между Работодателем и Работниками учреждения.</w:t>
      </w:r>
    </w:p>
    <w:p w:rsidR="00E7595B" w:rsidRDefault="00E7595B" w:rsidP="00E7595B">
      <w:pPr>
        <w:pStyle w:val="a3"/>
        <w:numPr>
          <w:ilvl w:val="0"/>
          <w:numId w:val="2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Сторонами Коллективного договора являются:</w:t>
      </w:r>
    </w:p>
    <w:p w:rsidR="00E7595B" w:rsidRDefault="00E7595B" w:rsidP="00E7595B">
      <w:pPr>
        <w:pStyle w:val="a3"/>
        <w:ind w:left="72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работники учреждения, независимо от их принадлежности к профсоюзной организации, в лице представителя – председателя первичной профсоюзной организации (далее профком Зубов В.Н.)</w:t>
      </w:r>
    </w:p>
    <w:p w:rsidR="00E7595B" w:rsidRDefault="00E7595B" w:rsidP="00E7595B">
      <w:pPr>
        <w:pStyle w:val="a3"/>
        <w:ind w:left="72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работодатель в лице его представителя – директора МБОУ Терновской СОШ №1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</w:rPr>
        <w:t>Ладыгина</w:t>
      </w:r>
      <w:proofErr w:type="spellEnd"/>
      <w:r>
        <w:rPr>
          <w:rFonts w:ascii="Times New Roman" w:hAnsi="Times New Roman"/>
          <w:color w:val="1D1B11" w:themeColor="background2" w:themeShade="1A"/>
          <w:sz w:val="28"/>
        </w:rPr>
        <w:t xml:space="preserve"> В.В.</w:t>
      </w:r>
    </w:p>
    <w:p w:rsidR="00E7595B" w:rsidRDefault="00E7595B" w:rsidP="00E7595B">
      <w:pPr>
        <w:pStyle w:val="a3"/>
        <w:numPr>
          <w:ilvl w:val="0"/>
          <w:numId w:val="3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Коллективный договор является правовым документом во взаимоотношениях Работодателя с Работниками учреждения</w:t>
      </w:r>
    </w:p>
    <w:p w:rsidR="00E7595B" w:rsidRDefault="00E7595B" w:rsidP="00E7595B">
      <w:pPr>
        <w:pStyle w:val="a3"/>
        <w:numPr>
          <w:ilvl w:val="0"/>
          <w:numId w:val="3"/>
        </w:numPr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 xml:space="preserve">Договор составлен на основе положений Конституции Российской Федерации, Трудового кодекса РФ (далее – ТК РФ), Кодекса РФ об административных правонарушениях, Федерального закона «О профессиональных союзах, их правах и гарантиях деятельности», Положения об особенностях режима рабочего времени и времени отдыха педагогических и других работников образовательных учреждений, утвержденного приказом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</w:rPr>
        <w:t>Минобрнауки</w:t>
      </w:r>
      <w:proofErr w:type="spellEnd"/>
      <w:r>
        <w:rPr>
          <w:rFonts w:ascii="Times New Roman" w:hAnsi="Times New Roman"/>
          <w:color w:val="1D1B11" w:themeColor="background2" w:themeShade="1A"/>
          <w:sz w:val="28"/>
        </w:rPr>
        <w:t xml:space="preserve"> России от 27.03.2006 № 69, Устава учреждения и других законодательных и нормативных правовых актов.</w:t>
      </w:r>
      <w:proofErr w:type="gramEnd"/>
    </w:p>
    <w:p w:rsidR="00E7595B" w:rsidRDefault="00E7595B" w:rsidP="00E7595B">
      <w:pPr>
        <w:pStyle w:val="a3"/>
        <w:numPr>
          <w:ilvl w:val="0"/>
          <w:numId w:val="3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Перечень локальных нормативных актов, содержащих нормы трудового права, принимаемых Работодателем по согласованию с профсоюзным комитетом первичной профсоюзной организации:</w:t>
      </w:r>
    </w:p>
    <w:p w:rsidR="00E7595B" w:rsidRDefault="00E7595B" w:rsidP="00E7595B">
      <w:pPr>
        <w:pStyle w:val="a3"/>
        <w:ind w:left="72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Правила внутреннего трудового распорядка;</w:t>
      </w:r>
    </w:p>
    <w:p w:rsidR="00E7595B" w:rsidRDefault="00E7595B" w:rsidP="00E7595B">
      <w:pPr>
        <w:pStyle w:val="a3"/>
        <w:ind w:left="72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Положение об оплате труда работников;</w:t>
      </w:r>
    </w:p>
    <w:p w:rsidR="00E7595B" w:rsidRDefault="00E7595B" w:rsidP="00E7595B">
      <w:pPr>
        <w:pStyle w:val="a3"/>
        <w:ind w:left="72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Положение о выплатах компенсационного характера;</w:t>
      </w:r>
    </w:p>
    <w:p w:rsidR="00E7595B" w:rsidRDefault="00E7595B" w:rsidP="00E7595B">
      <w:pPr>
        <w:pStyle w:val="a3"/>
        <w:ind w:left="72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Положение о выплатах стимулирующего характера;</w:t>
      </w:r>
    </w:p>
    <w:p w:rsidR="00E7595B" w:rsidRDefault="00E7595B" w:rsidP="00E7595B">
      <w:pPr>
        <w:pStyle w:val="a3"/>
        <w:ind w:left="72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Соглашение по охране труда.</w:t>
      </w:r>
    </w:p>
    <w:p w:rsidR="00E7595B" w:rsidRDefault="00E7595B" w:rsidP="00E7595B">
      <w:pPr>
        <w:pStyle w:val="a3"/>
        <w:numPr>
          <w:ilvl w:val="0"/>
          <w:numId w:val="4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Действие договора распространяется на всех работников учреждения. Работники, не являющиеся членами Профсоюза, уполномочивают профком представлять их интересы при проведении коллективных </w:t>
      </w: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Цели и задачи Коллективного договора.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соглашением, региональным и территориальными соглашениями.</w:t>
      </w:r>
      <w:proofErr w:type="gramEnd"/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Коллективный договор заключен для решения следующих задач:</w:t>
      </w:r>
    </w:p>
    <w:p w:rsidR="00E7595B" w:rsidRDefault="00E7595B" w:rsidP="00E7595B">
      <w:pPr>
        <w:pStyle w:val="a3"/>
        <w:numPr>
          <w:ilvl w:val="0"/>
          <w:numId w:val="5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Обеспечения эффективной деятельности учреждения;</w:t>
      </w:r>
    </w:p>
    <w:p w:rsidR="00E7595B" w:rsidRDefault="00E7595B" w:rsidP="00E7595B">
      <w:pPr>
        <w:pStyle w:val="a3"/>
        <w:numPr>
          <w:ilvl w:val="0"/>
          <w:numId w:val="5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Создание необходимых правовых условий для достижения оптимального согласования интересов Работников и Работодателя;</w:t>
      </w:r>
    </w:p>
    <w:p w:rsidR="00E7595B" w:rsidRDefault="00E7595B" w:rsidP="00E7595B">
      <w:pPr>
        <w:pStyle w:val="a3"/>
        <w:numPr>
          <w:ilvl w:val="0"/>
          <w:numId w:val="5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Обеспечения согласованных условий организации и оплаты труда;</w:t>
      </w:r>
    </w:p>
    <w:p w:rsidR="00E7595B" w:rsidRDefault="00E7595B" w:rsidP="00E7595B">
      <w:pPr>
        <w:pStyle w:val="a3"/>
        <w:numPr>
          <w:ilvl w:val="0"/>
          <w:numId w:val="5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Правового закрепления норм отношений между Работодателем и Работниками;</w:t>
      </w:r>
    </w:p>
    <w:p w:rsidR="00E7595B" w:rsidRDefault="00E7595B" w:rsidP="00E7595B">
      <w:pPr>
        <w:pStyle w:val="a3"/>
        <w:numPr>
          <w:ilvl w:val="0"/>
          <w:numId w:val="5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Разрешения конфликтных ситуаций, возникающих на разных уровнях взаимоотношений между Работодателем, работниками и первичной профсоюзной организацией;</w:t>
      </w:r>
    </w:p>
    <w:p w:rsidR="00E7595B" w:rsidRDefault="00E7595B" w:rsidP="00E7595B">
      <w:pPr>
        <w:pStyle w:val="a3"/>
        <w:numPr>
          <w:ilvl w:val="0"/>
          <w:numId w:val="5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Создания системы дополнительной оплаты труда в зависимости от его количества, качества;</w:t>
      </w:r>
    </w:p>
    <w:p w:rsidR="00E7595B" w:rsidRDefault="00E7595B" w:rsidP="00E7595B">
      <w:pPr>
        <w:pStyle w:val="a3"/>
        <w:numPr>
          <w:ilvl w:val="0"/>
          <w:numId w:val="5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Создание системы оказания материальной помощи и системы социальных гарантий Работников;</w:t>
      </w:r>
    </w:p>
    <w:p w:rsidR="00E7595B" w:rsidRDefault="00E7595B" w:rsidP="00E7595B">
      <w:pPr>
        <w:pStyle w:val="a3"/>
        <w:numPr>
          <w:ilvl w:val="0"/>
          <w:numId w:val="5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Создания эффективной системы морального и материального поощрения Работников;</w:t>
      </w:r>
    </w:p>
    <w:p w:rsidR="00E7595B" w:rsidRDefault="00E7595B" w:rsidP="00E7595B">
      <w:pPr>
        <w:pStyle w:val="a3"/>
        <w:numPr>
          <w:ilvl w:val="0"/>
          <w:numId w:val="5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Стороны признают, что основой предоставления льгот, социальных гарантий и условий труда является успешная работа.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Основные формы участия Работников в управлении Учреждения.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Работники имеют право на участие в управлении учреждения непосредственно или через свои представительные органы, что регулируется ТК РФ, иными Федеральными законами, учредительными документами Учреждения, настоящим Коллективным договором.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Стороны определяют основные формы участия в управлении Учреждения: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учет мнения профсоюзного комитета (в п. 1.1 установлено, что локальные нормативные акты принимаются Работодателем по согласованию с профкомом);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- получение профкомом учреждения консультаций с Работодателем по вопросам принятия локальных нормативных актов;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п.2 ст. 53 ТК  РФ, реорганизации или ликвидации Учреждения, условий труда работников, введения технологических изменений, влекущих особое изменение условий труда работников, профессиональной подготовки, переподготовки и повышения квалификации работников по иным вопросам, предусмотренным в настоящем Коллективном договоре;</w:t>
      </w:r>
      <w:proofErr w:type="gramEnd"/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обсуждение с Работодателем вопросов о работе Учреждения, внесении предложений по ее совершенствованию;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обсуждение с профкомом планов социально-экономического развития Учреждения;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участие в разработке и принятии Коллективного договора;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иные формы, определенные Трудовым кодексом Российской Федерации, иными Федеральными законами, нормативными правовыми актами, учредительными документами Учреждения.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Срок действия Коллективного договора.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8"/>
        </w:rPr>
        <w:tab/>
        <w:t>Коллективный договор вступает в силу с момента его подписания и действует в течение трех лет. Стороны имеют право продлевать действие Коллективного договора на срок не более трех лет, каждая из сторон вправе проявить инициативу по продлению срока действия Коллективного договора. Предложение о продлении срока действия Коллективного договора направляется другой стороной в письменной форме. Представители стороны, получившие предложение о продлении срока действия Коллективного договора обязаны в течение семи рабочих дней с момента получения указанного предложения направить ответ на полученное предложение. В случае положительного ответа на предложение о продлении срока Коллективного договора, продление срока утверждается совместным решением Работодателя и профкома с последующим уведомлением работников. В случае реорганизации учреждения права и обязанности Работодателя по настоящему Коллективному договору переходят к правопреемнику и сохраняются до заключения нового Коллективного договора или внесений изменений и дополнений  в настоящий Коллективный договор. Переговоры по заключению нового Коллективного договора будут начаты за три месяца до окончания срока действия данного Договора.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Условия заключения Коллективного договора.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 xml:space="preserve">Основные положения Коллективного договора выработаны в ходе демократического обсуждения Работниками учреждения и переговоров </w:t>
      </w: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представителей Работодателя и профсоюзного комитета, основанных на принципах социального партнерства, общей ответственности за качество подготовки специалистов и надежной защиты, социальных прав каждого Работника.</w:t>
      </w:r>
      <w:proofErr w:type="gramEnd"/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Коллективный договор не может ухудшать положение Работников, зафиксированное в пунктах предыдущих договоров.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Коллективный договор принимается на общем собрании Работников Учреждения. Коллективный договор считается принятым, если за него проголосовало большинство присутствующих Работников. Каждый Работник должен быть ознакомлен под роспись с Коллективным договором.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Коллективный договор (изменения и дополнения к нему) в течение семи дней со дня подписания направляется Работодателем на уведомительную регистрацию в соответствующий орган по труду.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Все условия Коллективного договора являются обязательными для подписавших его сторон и распространяются на всех Работников учреждения. Ни одна из сторон Коллективного договора не вправе прекратить в одностороннем порядке выполнение принятых на себя обязательств.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  <w:r>
        <w:rPr>
          <w:rFonts w:ascii="Times New Roman" w:hAnsi="Times New Roman"/>
          <w:b/>
          <w:color w:val="1D1B11" w:themeColor="background2" w:themeShade="1A"/>
          <w:sz w:val="40"/>
        </w:rPr>
        <w:t>Трудовые отношения.</w:t>
      </w:r>
    </w:p>
    <w:p w:rsidR="00E3199F" w:rsidRDefault="00E3199F" w:rsidP="00E3199F">
      <w:pPr>
        <w:pStyle w:val="a3"/>
        <w:ind w:left="720"/>
        <w:rPr>
          <w:rFonts w:ascii="Times New Roman" w:hAnsi="Times New Roman"/>
          <w:b/>
          <w:color w:val="1D1B11" w:themeColor="background2" w:themeShade="1A"/>
          <w:sz w:val="40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Трудовой договор.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 и не могут ухудшать положение Работников по сравнению с действующими трудовым законодательством, отраслевыми, региональными и территориальными тарифными соглашениями, Уставом Учреждения, данным Коллективным договором.</w:t>
      </w:r>
      <w:proofErr w:type="gramEnd"/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 трудовом договоре оговариваются условия трудового договора, предусмотренные ст. 57 ТК РФ, режим и продолжительность рабочего времени, льготы и компенсации и другие.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Трудовой договор заключается в письменной форме в двух экземплярах, каждый из которых подписывается Работником и Работодателем. Один экземпляр подписанного трудового договора выдается Работнику на руки. Трудовой договор является основанием для издания приказа о приеме на работу. Содержание приказа Работодателя должно соответствовать условиям заключения трудового договора.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Трудовой договор с Работником заключается, как правило, на неопределенный срок. Срочный трудовой договор может заключаться по </w:t>
      </w: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инициативе Работодателя либо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 трудовом договоре оговариваются обязательные условия, предусмотренные ст. 57 ТК РФ, в том числе, режим и продолжительность рабочего времени, льготы и компенсации.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 условиях трудового договора, может быть включено испытание с целью проверки соответствия Работника поручаемой работе.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Условие об испытании должно быть указано в трудовом договоре. Его отсутствие означает, что Работник принят без испытаний.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Срок испытания не может превышать 3 месяцев, за исключением случаев предусмотренных законодательством.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Испытание при приеме на работу не устанавливается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для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>: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лиц, избранных по конкурсу на замещение соответствующей должности;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беременных женщин и женщин, имеющих детей в возрасте до полутора лет;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лиц, не достигших возраста восемнадцати лет;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лиц, избранных на выборную должность на оплачиваемую работу;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лиц, приглашенных на работу в порядке перевода от другого работодателя по соглашению между работодателями;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лиц, заключивших трудовой договор на срок до двух месяцев;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иных лиц в случаях предусмотренных ТК РФ, иными ФЗ, Коллективным договором.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Временный перевод Работника на не обусловленную трудовым договором работу в случае простоя Учреждения, необходимости предотвращения уничтожения или порчи имущества, либо замещения временно отсутствующего Работника допускается только с письменного согласия Работника, если эти случаи не вызваны катастрофой, аварией, несчастным случаем на производстве и другими чрезвычайными обстоятельствами.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Условия трудового договора могут быть изменены и дополнены только по соглашению сторон в письменной форме (ст.57 ТК РФ). О введении изменений условий трудового договора Работник должен быть предупрежден Работодателем в письменной форме не позднее, чем за два месяца (ст.74, 162 ТК РФ). Если Работник не согласен с продолжением работы в новых условиях, то Работодатель обязан в письменной форме предложить ему иную </w:t>
      </w: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имеющуюся работу, соответствующую его квалификации и состоянию здоровья.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Профессиональная подготовка, переподготовка, повышение квалификации.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Стороны пришли к соглашению о том, что: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Работодатель определяет необходимость профессиональной подготовки, переподготовки кадров, повышения квалификации для нужд Учреждения;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Работодатель определяет формы профессиональной подготовки и переподготовки кадров, перечень необходимых профессий и специальностей самостоятельно.</w:t>
      </w:r>
    </w:p>
    <w:p w:rsidR="00E7595B" w:rsidRDefault="00E7595B" w:rsidP="00E7595B">
      <w:pPr>
        <w:pStyle w:val="a3"/>
        <w:ind w:firstLine="70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обязуется: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организовывать профессиональную подготовку, переподготовку и повышение квалификации Работников в соответствии с перспективным планом;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осуществлять финансирование данных мероприятий согласно смете расходов на текущий год;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-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РФ);</w:t>
      </w:r>
      <w:proofErr w:type="gramEnd"/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соответствующего уровня впервые в порядке, предусмотренном ст. 173-177 ТК РФ;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создать Работникам, проходящим профессиональную подготовку, необходимые условия для совмещения работы с обучением;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организовывать проведение аттестации в соответствии с положением о порядке аттестации специалистов и руководящих работников структурных подразделений учреждения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Прекращение трудового договора.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Прекращение трудового договора между Работодателем и Работником регулируется статьями главы 13 ТК РФ.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три календарных дня до увольнения, за исключением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случаев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когда истекает срок действия срочного договора, заключенного на время исполнения обязанностей временно отсутствующего работника.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При неудовлетворительном результате прохождения испытательного срока Работодатель имеет право до истечения срока испытания расторгнуть договор с Работником, предупредив его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Увольнение Работников, являющихся членами Профсоюза, по основаниям, предусмотренным пунктами 2,3,5, подпунктами «а», «б», «в» пункта 6, пунктом 8 статьи 81, пунктами 1 или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2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статьи 336 ТК РФ Работодателем производится с учетом мотивированного мнения профкома в соответствии со статьей 373 ТК РФ.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Сокращение численности или штата Работников.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обязуется не допускать экономически и социально не обоснованные сокращения численности или штата Работников учреждения, нарушения при этом правовых гарантий Работников. При расторжении трудового договора в связи с ликвидацией организации (пункт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1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части первой статьи 81 ТК РФ) либо сокращением численности или штата работников организации (пункт 2 части первой статьи 81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и в период трудоустройства, но не свыше двух месяцев со дня увольнения (с зачетом выходного пособия).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При принятии решения на общем собрании Учреждения о сокращении численности или штата Работников и возможном расторжении трудовых договоров с Работниками в соответствии с пунктом 2 статьи 81 ТК РФ Работодатель обязан в письменной форме уведомить об этом профком не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позднее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Работников организации может привести к массовому увольнению Работников – не позднее, чем за три  месяца до начала проведения соответствующих мероприятий.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Уведомление по конкретным увольняемым Работникам по п.2 ст.81 ТК РФ должно содержать проекты приказов о сокращении численности или </w:t>
      </w:r>
      <w:r>
        <w:rPr>
          <w:rFonts w:ascii="Times New Roman" w:hAnsi="Times New Roman"/>
          <w:color w:val="1D1B11" w:themeColor="background2" w:themeShade="1A"/>
          <w:sz w:val="28"/>
        </w:rPr>
        <w:lastRenderedPageBreak/>
        <w:t xml:space="preserve">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содержать социально-экономическое обоснование и направлено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в службу занятости населения.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Увольнение Работников при сокращении численности или штата, а также по причине несоответствия занимаемой должности допускается, если невозможно перевести Работника с его согласия на другую работу.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 целях реализации прав Работников, высвобождаемых в связи с сокращением численности или штата, ликвидации или реорганизации подразделений, Работодатель предпринимает следующее меры:</w:t>
      </w:r>
    </w:p>
    <w:p w:rsidR="00E7595B" w:rsidRDefault="00E7595B" w:rsidP="00E7595B">
      <w:pPr>
        <w:pStyle w:val="a3"/>
        <w:numPr>
          <w:ilvl w:val="0"/>
          <w:numId w:val="4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Предупреждает Работника под роспись о предстоящем увольнении в связи с сокращением численности (штата) не менее чем за 3 месяца;</w:t>
      </w:r>
    </w:p>
    <w:p w:rsidR="00E7595B" w:rsidRDefault="00E7595B" w:rsidP="00E7595B">
      <w:pPr>
        <w:pStyle w:val="a3"/>
        <w:numPr>
          <w:ilvl w:val="0"/>
          <w:numId w:val="4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Регулярно (не реже двух раз в месяц) в это период под роспись предоставляет Работнику список вакантных должностей учреждения для перевода его на другую работу, соответствующие должностные инструкции, информацию о заработной плате на вакантных должностях;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179, ст. 261 ТК РФ, имеют также: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лица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пред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пенсионного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возраста (не более чем за два года до пенсии);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- награжденные государственными наградами в связи с педагогической деятельностью;</w:t>
      </w:r>
      <w:proofErr w:type="gramEnd"/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 семейные, при наличии одного ребенка, если оба супруга работают в данном образовательном учреждении;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неосвобожденные председатели профсоюзного комитета, как в период исполнения полномочий, так и в течение двух лет после избрания;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молодые специалисты, имеющие стаж менее одного года;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одинокие матери и отцы, воспитывающие детей до 16 лет;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Родители, воспитывающие детей-инвалидов до 18 лет.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  <w:r>
        <w:rPr>
          <w:rFonts w:ascii="Times New Roman" w:hAnsi="Times New Roman"/>
          <w:b/>
          <w:color w:val="1D1B11" w:themeColor="background2" w:themeShade="1A"/>
          <w:sz w:val="40"/>
        </w:rPr>
        <w:t>Рабочее время и время отдыха.</w:t>
      </w:r>
    </w:p>
    <w:p w:rsidR="00E3199F" w:rsidRDefault="00E3199F" w:rsidP="00E3199F">
      <w:pPr>
        <w:pStyle w:val="a3"/>
        <w:ind w:left="720"/>
        <w:rPr>
          <w:rFonts w:ascii="Times New Roman" w:hAnsi="Times New Roman"/>
          <w:b/>
          <w:color w:val="1D1B11" w:themeColor="background2" w:themeShade="1A"/>
          <w:sz w:val="40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Рабочее время.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Рабочее время Работников определяется Правилами внутреннего трудового распорядка Учреждения, графиком сменности, утверждаемыми Работодателем по соглашению с профкомом,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Для административно-управленческого, учебно-вспомогательного и младшего обслуживающего персонала Учреждения устанавливается нормальная продолжительность рабочего времени, которая не может превышать 40 часов в неделю с двумя выходными днями.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Для педагогических Работников Учреждения устанавливается сокращенная продолжительность рабочего времени – не более 36 часов в неделю (ст.333 ТК РФ). В зависимости от должности и (или) специальности педагогическим работникам Учреждения с учетом особенностей их труда продолжительность рабочего времени (нормы часов педагогической работы за ставку заработной платы) определяется приказом </w:t>
      </w:r>
      <w:r w:rsidR="00E3199F">
        <w:rPr>
          <w:rFonts w:ascii="Times New Roman" w:hAnsi="Times New Roman"/>
          <w:color w:val="1D1B11" w:themeColor="background2" w:themeShade="1A"/>
          <w:sz w:val="28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</w:rPr>
        <w:t>Минобрнауки</w:t>
      </w:r>
      <w:proofErr w:type="spellEnd"/>
      <w:r>
        <w:rPr>
          <w:rFonts w:ascii="Times New Roman" w:hAnsi="Times New Roman"/>
          <w:color w:val="1D1B11" w:themeColor="background2" w:themeShade="1A"/>
          <w:sz w:val="28"/>
        </w:rPr>
        <w:t xml:space="preserve"> России от 21 декабря 2010 г №2075.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Неполное рабочее время – неполный рабочий день или неполная неделя устанавливаются в следующих случаях: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 соглашению между Работником и Работодателем;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 просьбе беременной женщины, одного из родителей (опекуна, попечителя, законного представителя), имеющего ребенка 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ст.113ТК РФ, с их письменного согласия и по письменному распоряжению Работодателя.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Работы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 случаях, предусмотренных ст.99 ТК РФ, Работодатель может привлекать Работников к сверхурочным работам только с письменного согласия с учетом ограничений и гарантий, предусмотренных для Работников в возрасте 18 лет, инвалидов, беременных женщин, женщин, имеющих детей в возрасте до трех лет.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Работодателя, с письменного согласия Работника и с дополнительной оплатой в порядке, предусмотренном Положением о системе оплаты труда.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В периоды приостановления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</w:rPr>
        <w:t>воспитательно</w:t>
      </w:r>
      <w:proofErr w:type="spellEnd"/>
      <w:r>
        <w:rPr>
          <w:rFonts w:ascii="Times New Roman" w:hAnsi="Times New Roman"/>
          <w:color w:val="1D1B11" w:themeColor="background2" w:themeShade="1A"/>
          <w:sz w:val="28"/>
        </w:rPr>
        <w:t>-образовательного процесса для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 xml:space="preserve">В период приостановления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</w:rPr>
        <w:t>воспитательно</w:t>
      </w:r>
      <w:proofErr w:type="spellEnd"/>
      <w:r>
        <w:rPr>
          <w:rFonts w:ascii="Times New Roman" w:hAnsi="Times New Roman"/>
          <w:color w:val="1D1B11" w:themeColor="background2" w:themeShade="1A"/>
          <w:sz w:val="28"/>
        </w:rPr>
        <w:t>-образовательного процесса по санитарно-эпидемиологическим, климатическим и другим основаниям педагогические работники привлекаются к методической, организационной работе.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В период приостановления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</w:rPr>
        <w:t>воспитательно</w:t>
      </w:r>
      <w:proofErr w:type="spellEnd"/>
      <w:r>
        <w:rPr>
          <w:rFonts w:ascii="Times New Roman" w:hAnsi="Times New Roman"/>
          <w:color w:val="1D1B11" w:themeColor="background2" w:themeShade="1A"/>
          <w:sz w:val="28"/>
        </w:rPr>
        <w:t>-образовательного процесса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учреждении и др.) в пределах установленного им рабочего времени.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В периоды приостановления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</w:rPr>
        <w:t>воспитательно</w:t>
      </w:r>
      <w:proofErr w:type="spellEnd"/>
      <w:r>
        <w:rPr>
          <w:rFonts w:ascii="Times New Roman" w:hAnsi="Times New Roman"/>
          <w:color w:val="1D1B11" w:themeColor="background2" w:themeShade="1A"/>
          <w:sz w:val="28"/>
        </w:rPr>
        <w:t xml:space="preserve">-образовательного процесса для воспитанников по санитарно-эпидемиологическим, климатическим и другим основаниям, оплата труда производится из расчета заработной платы, установленной при тарификации, предшествующей началу приостановления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</w:rPr>
        <w:t>воспитательно</w:t>
      </w:r>
      <w:proofErr w:type="spellEnd"/>
      <w:r>
        <w:rPr>
          <w:rFonts w:ascii="Times New Roman" w:hAnsi="Times New Roman"/>
          <w:color w:val="1D1B11" w:themeColor="background2" w:themeShade="1A"/>
          <w:sz w:val="28"/>
        </w:rPr>
        <w:t>-образовательного процесса по указанным выше причинам.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В периоды приостановления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</w:rPr>
        <w:t>воспитательно</w:t>
      </w:r>
      <w:proofErr w:type="spellEnd"/>
      <w:r>
        <w:rPr>
          <w:rFonts w:ascii="Times New Roman" w:hAnsi="Times New Roman"/>
          <w:color w:val="1D1B11" w:themeColor="background2" w:themeShade="1A"/>
          <w:sz w:val="28"/>
        </w:rPr>
        <w:t>-образовательного процесса в отдельных группах либо в целом по Учреждению по санитарно-эпидемиологическим, климатическим и другим основаниям педагогические работники Учреждения по соглашению сторон могут не привлекаться к работам, при этом работник может не присутствовать на рабочем месте. Оплата труда таких работников производится в размере 2/3 должностного оклада (ставки заработной платы), как при простое (ст.157 ТК РФ).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Режим рабочего времени, графики сменности и отпусков, работы в выходные и нерабочие праздничные дни устанавливаются Правилами внутреннего трудового распорядка.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Время отдыха.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Общим выходным днем является суббота, воскресенье. В течение рабочего дня Работнику должен быть предоставлен перерыв для отдыха и питания  продолжительностью не менее 30 минут и не более двух часов, который в рабочее время не включается.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Время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предоставляемых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перерыв определяется Правилами внутреннего трудового распорядка.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Ежегодные оплачиваемые отпуска.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Работники Учреждения имеют право на ежегодный оплачиваемый отпуск в соответствии с законодательством РФ. 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Очередность предоставляемых оплачиваемых отпусков определяется ежегодно в соответствии с графиком отпусков, утверждаемых Работодателем по согласованию с профкомом за две недели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Продление, перенесение, разделение и отзыв из отпуска производится с согласия Работника в случаях, предусмотренных ст. 124-125 ТК РФ. Оплата отпуска производится не позднее трех дней до его начала.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Ежегодный оплачиваемый отпуск по соглашению Работника и Работодателя может быть перенесен на другой срок, если Работнику своевременно не была произведена оплата за время этого отпуска либо Работник был извещен о сроке отпуска позднее, чем за две недели до его начала. При переносе отпуска по указанным причинам новая дата начала отпуска устанавливается по согласованию с Работником.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Не допускается не предоставление отпуска в течение  двух лет подряд и отзыв из отпуска Работодателем без согласия Работника и профсоюзного комитета.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При наличии финансовых возможностей, а также возможностей обеспечения работой 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Разделение отпуска, предоставление отпуска по частям, перенос отпуска полностью или частично, а также отзыв из отпуска допускается только с письменного согласия Работника.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Дополнительные оплачиваемые отпуска.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Работодатель обязуется предоставлять дополнительный оплачиваемый отпуск Работникам, занятым на работах с вредными или опасными условиями труда в соответствии со ст.117 ТК РФ. 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Дополнительные отпуска без сохранения заработной платы.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обязан на основании письменного заявления Работника предоставить ежегодный дополнительный отпуск без сохранения заработной платы в удобное для него время следующим категориям: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работающим пенсионерам по старости (по возрасту) – до 14 календарных дней в году;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 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- работающим инвалидам – до 60 календарных дней в году;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работникам в случаях рождения ребенка, регистрации брака, смерти близких родственников – до 5 календарных дней;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работникам, имеющим близких родственников, страдающих заболеваниями, требующими длительного лечения – до 14 календарных дней в году;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работникам, имеющим двух и более детей в возрасте до 14 лет – до 14 календарных дней в году;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работникам, имеющим ребенка-инвалида в возрасте до 18 лет – до 14 календарных дней в году;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одинокой матери, воспитывающей ребенка в возрасте до 14 лет – до 7 календарных дней;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 отцу, воспитывающему ребенка в возрасте до 14 лет без матери – до 7 календарных дней.</w:t>
      </w:r>
    </w:p>
    <w:p w:rsidR="00E7595B" w:rsidRDefault="00E7595B" w:rsidP="00E7595B">
      <w:pPr>
        <w:pStyle w:val="a3"/>
        <w:ind w:firstLine="70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Этот отпуск может быть присоединен к ежегодному оплачиваемому отпуску, использован отдельно, полностью или по частям. Перенесение указанных отпусков на следующий год не допускается.</w:t>
      </w:r>
    </w:p>
    <w:p w:rsidR="00E7595B" w:rsidRDefault="00E7595B" w:rsidP="00E7595B">
      <w:pPr>
        <w:pStyle w:val="a3"/>
        <w:ind w:firstLine="70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обязуется предоставлять Работникам дополнительный разовый отпуск без сохранения заработной платы в следующих случаях:</w:t>
      </w:r>
    </w:p>
    <w:p w:rsidR="00E7595B" w:rsidRDefault="00E7595B" w:rsidP="00E7595B">
      <w:pPr>
        <w:pStyle w:val="a3"/>
        <w:ind w:firstLine="70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для сопровождения детей младшего школьного возраста (1-3класс) в школу – 1 день (1 сентября);</w:t>
      </w:r>
    </w:p>
    <w:p w:rsidR="00E7595B" w:rsidRDefault="00E7595B" w:rsidP="00E7595B">
      <w:pPr>
        <w:pStyle w:val="a3"/>
        <w:ind w:firstLine="70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в связи с переездом на новое место жительства – 2 дня;</w:t>
      </w:r>
    </w:p>
    <w:p w:rsidR="00E7595B" w:rsidRDefault="00E7595B" w:rsidP="00E7595B">
      <w:pPr>
        <w:pStyle w:val="a3"/>
        <w:ind w:firstLine="70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для проводов собственных детей в армию – 3 дня.</w:t>
      </w:r>
    </w:p>
    <w:p w:rsidR="00E7595B" w:rsidRDefault="00E7595B" w:rsidP="00E7595B">
      <w:pPr>
        <w:pStyle w:val="a3"/>
        <w:ind w:firstLine="708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  <w:r>
        <w:rPr>
          <w:rFonts w:ascii="Times New Roman" w:hAnsi="Times New Roman"/>
          <w:b/>
          <w:color w:val="1D1B11" w:themeColor="background2" w:themeShade="1A"/>
          <w:sz w:val="40"/>
        </w:rPr>
        <w:t>Система оплаты труда.</w:t>
      </w:r>
    </w:p>
    <w:p w:rsidR="00E3199F" w:rsidRDefault="00E3199F" w:rsidP="00E3199F">
      <w:pPr>
        <w:pStyle w:val="a3"/>
        <w:ind w:left="720"/>
        <w:rPr>
          <w:rFonts w:ascii="Times New Roman" w:hAnsi="Times New Roman"/>
          <w:b/>
          <w:color w:val="1D1B11" w:themeColor="background2" w:themeShade="1A"/>
          <w:sz w:val="40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Общие требования.</w:t>
      </w:r>
    </w:p>
    <w:p w:rsidR="00A0318A" w:rsidRPr="00A0318A" w:rsidRDefault="00A0318A" w:rsidP="00A0318A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Оплата труда Работников Учреждения осуществляется в соответствии: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Трудовым кодексом Российской Федерации, ст.144;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Федеральным законом «Об образовании Российской Федерации» от 29.12.2012 № 273-ФЗ;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Указами Президента Российской Федерации от 07.05.2012 г. №597 «О мероприятиях по реализации государственной социальной политики» и от 01.06.2012 г. №761  и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 Правительства Российской Федерации от 26.11.2012 г. №2190-р;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 xml:space="preserve">- Положением о системе оплаты труда в образовательных организациях, расположенных на территории Ростовской области; 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Положением о системе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оплаты труда МБ</w:t>
      </w:r>
      <w:r w:rsidRPr="00A0318A">
        <w:rPr>
          <w:rFonts w:ascii="Times New Roman" w:hAnsi="Times New Roman"/>
          <w:color w:val="1D1B11" w:themeColor="background2" w:themeShade="1A"/>
          <w:sz w:val="28"/>
        </w:rPr>
        <w:t>ОУ Терновск</w:t>
      </w:r>
      <w:r>
        <w:rPr>
          <w:rFonts w:ascii="Times New Roman" w:hAnsi="Times New Roman"/>
          <w:color w:val="1D1B11" w:themeColor="background2" w:themeShade="1A"/>
          <w:sz w:val="28"/>
        </w:rPr>
        <w:t>ой</w:t>
      </w:r>
      <w:r w:rsidRPr="00A0318A">
        <w:rPr>
          <w:rFonts w:ascii="Times New Roman" w:hAnsi="Times New Roman"/>
          <w:color w:val="1D1B11" w:themeColor="background2" w:themeShade="1A"/>
          <w:sz w:val="28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8"/>
        </w:rPr>
        <w:t>СОШ №1</w:t>
      </w:r>
      <w:r w:rsidRPr="00A0318A">
        <w:rPr>
          <w:rFonts w:ascii="Times New Roman" w:hAnsi="Times New Roman"/>
          <w:color w:val="1D1B11" w:themeColor="background2" w:themeShade="1A"/>
          <w:sz w:val="28"/>
        </w:rPr>
        <w:t>.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Фонд оплаты труда работников Учреждения состоит из следующих фондов: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lastRenderedPageBreak/>
        <w:t>- фонд должностных окладов руководителей, специалистов и служащих;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фонд ставки заработной оплаты рабочих;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фонд надбавок и доплат (выплаты стимулирующего и компенсационного характера).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В пределах экономии фонда оплаты труда может производиться единовременное премирование работников Учреждения: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премирование работников по итогам работы устанавливается в размере 5% от планового фонда оплаты труда, конкретный размер премии работников определяется «Положением о выплатах стимулирующего характера, премировании и оказании материальной помощи работникам»;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работникам, при наличии сре</w:t>
      </w:r>
      <w:proofErr w:type="gramStart"/>
      <w:r w:rsidRPr="00A0318A">
        <w:rPr>
          <w:rFonts w:ascii="Times New Roman" w:hAnsi="Times New Roman"/>
          <w:color w:val="1D1B11" w:themeColor="background2" w:themeShade="1A"/>
          <w:sz w:val="28"/>
        </w:rPr>
        <w:t>дств в ф</w:t>
      </w:r>
      <w:proofErr w:type="gramEnd"/>
      <w:r w:rsidRPr="00A0318A">
        <w:rPr>
          <w:rFonts w:ascii="Times New Roman" w:hAnsi="Times New Roman"/>
          <w:color w:val="1D1B11" w:themeColor="background2" w:themeShade="1A"/>
          <w:sz w:val="28"/>
        </w:rPr>
        <w:t>онде оплаты труда образовательного учреждения, могут устанавливаться следующие виды выплат материальной помощи: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в связи с уходом в отпуск;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в случае смерти работника в период его трудовых отношений в учреждении;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в случае смерти близких родственников (родители и дети работника, муж/жена);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в случае получения работником травмы;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при рождении ребенка.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в случае тяжелого материального положения работника в связи с утратой или повреждением имущества в результате стихийного бедствия и иных непредвиденных обстоятельств (пожар, квартирная кража, авария систем водоснабжения, отопления и других обстоятельств);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в случае вступления в официальный брак;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в случае проведения лечения, требующего госпитализации и хирургического вмешательства, как самого работника, так и его детей (возраст до 18 лет), находящихся на иждивении.</w:t>
      </w:r>
    </w:p>
    <w:p w:rsid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В расчет заработной платы работников включаются все виды предусмотренных законодательством допла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т и надбавок, компенсаций. 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       </w:t>
      </w:r>
      <w:r w:rsidRPr="00A0318A">
        <w:rPr>
          <w:rFonts w:ascii="Times New Roman" w:hAnsi="Times New Roman"/>
          <w:color w:val="1D1B11" w:themeColor="background2" w:themeShade="1A"/>
          <w:sz w:val="28"/>
        </w:rPr>
        <w:t>Оплата труда осуществляется в обусловленном трудовым договором размере с обязательным расчетным листом Работника о составных частях зарплаты,  причитающейся ему за соответствующий период работы, размерах и основаниях произведенных удержаний, а также об общей сумме, подлежащей выплате. В индивидуальный расчетный листок включаются: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зарплата по основной работе и внутреннему совместительству;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премии;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компенсация и иные виды платежей;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налог на доходы физических лиц;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отчисляемые профсоюзные взносы;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индивидуальные платежи;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сумма выданного аванса;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lastRenderedPageBreak/>
        <w:t>- иные платежи, осуществляемые бухгалтерией на основе действующего законодательства или  письменных заявлений работников.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Форма расчетного листка разрабатывается, корректируется и утверждается Работодателем с учетом мнения профкома.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Изменения размеров заработной платы производится: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при изменении штатного расписания;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при присвоении квалификационной категории – со дня вынесения решения аттестационной комиссией.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при изменении размеров компенсационных выплат.</w:t>
      </w:r>
    </w:p>
    <w:p w:rsidR="00A0318A" w:rsidRPr="00A0318A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при увеличении стажа работы, дающий право на увеличение выплаты за выслугу лет.</w:t>
      </w:r>
    </w:p>
    <w:p w:rsidR="00E7595B" w:rsidRDefault="00A0318A" w:rsidP="00A0318A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 w:rsidRPr="00A0318A">
        <w:rPr>
          <w:rFonts w:ascii="Times New Roman" w:hAnsi="Times New Roman"/>
          <w:color w:val="1D1B11" w:themeColor="background2" w:themeShade="1A"/>
          <w:sz w:val="28"/>
        </w:rPr>
        <w:t>- при получении соответствующего образования - со дня предъяв</w:t>
      </w:r>
      <w:r>
        <w:rPr>
          <w:rFonts w:ascii="Times New Roman" w:hAnsi="Times New Roman"/>
          <w:color w:val="1D1B11" w:themeColor="background2" w:themeShade="1A"/>
          <w:sz w:val="28"/>
        </w:rPr>
        <w:t>ления документа об образовании.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Сроки оплаты труда.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Заработная плата выплачивается Работникам за текущий месяц не реже, чем через каждые полмесяца в денежной форме.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Днями выплаты заработной платы являются </w:t>
      </w:r>
      <w:r w:rsidR="00E3199F">
        <w:rPr>
          <w:rFonts w:ascii="Times New Roman" w:hAnsi="Times New Roman"/>
          <w:color w:val="1D1B11" w:themeColor="background2" w:themeShade="1A"/>
          <w:sz w:val="28"/>
        </w:rPr>
        <w:t>6</w:t>
      </w:r>
      <w:r>
        <w:rPr>
          <w:rFonts w:ascii="Times New Roman" w:hAnsi="Times New Roman"/>
          <w:color w:val="1D1B11" w:themeColor="background2" w:themeShade="1A"/>
          <w:sz w:val="28"/>
        </w:rPr>
        <w:t>-е и 2</w:t>
      </w:r>
      <w:r w:rsidR="00E3199F">
        <w:rPr>
          <w:rFonts w:ascii="Times New Roman" w:hAnsi="Times New Roman"/>
          <w:color w:val="1D1B11" w:themeColor="background2" w:themeShade="1A"/>
          <w:sz w:val="28"/>
        </w:rPr>
        <w:t>1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-е числа текущего месяца. При совпадении дня выплаты с выходным или нерабочим днем, выплата </w:t>
      </w:r>
      <w:r w:rsidR="00A0318A">
        <w:rPr>
          <w:rFonts w:ascii="Times New Roman" w:hAnsi="Times New Roman"/>
          <w:color w:val="1D1B11" w:themeColor="background2" w:themeShade="1A"/>
          <w:sz w:val="28"/>
        </w:rPr>
        <w:t>заработной платы производится накануне этого дня</w:t>
      </w:r>
      <w:r>
        <w:rPr>
          <w:rFonts w:ascii="Times New Roman" w:hAnsi="Times New Roman"/>
          <w:color w:val="1D1B11" w:themeColor="background2" w:themeShade="1A"/>
          <w:sz w:val="28"/>
        </w:rPr>
        <w:t>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 случае задержки выплаты заработной платы на срок  более 15 дней Работник имеет право, известив Работодателя в письменной форме, приостановить работу на весь период до выплаты задержанной суммы. Указанное приостановление работы считается вынужденным прогулом, при этом за Работником сохраняется должность, должностной оклад, другие выплаты и льготы, стаж. Какое-либо преследование Работника, приостановившего свою работу в связи с невыплатой его зарплаты в установленный срок и предварительно письменно известившего Работодателя, не допускается, виновные в фактах преследования несут ответственность по закону. Работодатель не вправе требовать от Работника выполнения работы, не выполненной в связи с его вынужденным прогулом.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Информация о причинах задержки и перенесении срока выплаты заработной платы сообщается Работодателем Работникам в письменной форме с указанием причин задержки</w:t>
      </w:r>
      <w:r w:rsidR="0001287B">
        <w:rPr>
          <w:rFonts w:ascii="Times New Roman" w:hAnsi="Times New Roman"/>
          <w:color w:val="1D1B11" w:themeColor="background2" w:themeShade="1A"/>
          <w:sz w:val="28"/>
        </w:rPr>
        <w:t>, не позднее, чем за два месяца</w:t>
      </w:r>
      <w:r>
        <w:rPr>
          <w:rFonts w:ascii="Times New Roman" w:hAnsi="Times New Roman"/>
          <w:color w:val="1D1B11" w:themeColor="background2" w:themeShade="1A"/>
          <w:sz w:val="28"/>
        </w:rPr>
        <w:t>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Организация оплаты труда.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Выплата заработной платы Работнику производится в денежной форме перечислением на счет Работника в банке.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Для перечисления заработной платы Работника на счет в банке, он должен написать заявление в банк, с которым у Учреждения заключен договор на обслуживание. За задержки получения зарплаты, возникшие по вине банка </w:t>
      </w: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или из-за неточного указания реквизитов банковского счета Работником, Работодатель ответственности не несет.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Оплата отпуска.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обязан производить оплату за ежегодный оплачиваемый отпуск не позднее, чем за три дня до его начала. Основанием для этого является график отпусков Работников, согласованный с профкомом, который находится у специалиста по кадрам.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Если Работнику своевременно не была произведена оплата за время этого отпуска, он письменно уведомляет Работодателя о своем несогласии использовать отпуск до получения причитающихся ему сумм. Начало отпуска в такой ситуации переносится до того времени, когда с Работником произведут соответствующие расчеты.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Оплата труда при отклонении от нормальных условий труда, за работу в выходные и праздничные дни.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При выполнении работ в условиях труда, отклоняющихся от нормальных, Работнику производятся следующие доплаты и (или) повышающие коэффициенты к основному должностному окладу:</w:t>
      </w:r>
      <w:proofErr w:type="gramEnd"/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при выполнении работ за пределами нормальной продолжительности дня (сверхурочная работа) оплачивается в соответствии с действующим законом;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при оплате труда в выходные и нерабочие праздничные дни оплачивается не менее чем в двойном размере: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По желанию Работника, 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Работавшего в выходной или нерабочий праздничный день, ему по его письменному заявлению,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каждый час работы в ночное время оплачивается в повышенном размере по сравнению с работой в нормальных условиях (ст.149, 154 ТК РФ);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оплата труда за расширение зоны обслуживания или при совмещении профессий устанавливается Работодателем по соглашению с Работником.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Оплата труда при замене отсутствующего Работника.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Работнику, исполняющему обязанности временно отсутствующего Работника без освобождения от своей основной работы, производится доплата, в одинарном размере, за отработанные часы, в порядке, установленным ТК РФ. 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Оплата за вредные условия труда.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Всем категориям Работников учреждения, работающим в тяжелых, вредных, особо тяжелых и особо вредных условиях труда, производятся доплаты в соответствии с</w:t>
      </w:r>
      <w:r w:rsidR="0001287B">
        <w:rPr>
          <w:rFonts w:ascii="Times New Roman" w:hAnsi="Times New Roman"/>
          <w:color w:val="1D1B11" w:themeColor="background2" w:themeShade="1A"/>
          <w:sz w:val="28"/>
        </w:rPr>
        <w:t>о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</w:t>
      </w:r>
      <w:r w:rsidR="0001287B">
        <w:rPr>
          <w:rFonts w:ascii="Times New Roman" w:hAnsi="Times New Roman"/>
          <w:color w:val="1D1B11" w:themeColor="background2" w:themeShade="1A"/>
          <w:sz w:val="28"/>
        </w:rPr>
        <w:t xml:space="preserve"> специальной оценкой условий труда</w:t>
      </w:r>
      <w:r>
        <w:rPr>
          <w:rFonts w:ascii="Times New Roman" w:hAnsi="Times New Roman"/>
          <w:color w:val="1D1B11" w:themeColor="background2" w:themeShade="1A"/>
          <w:sz w:val="28"/>
        </w:rPr>
        <w:t>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Основанием для установления доплат является: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решение специализированных организаций о наличии вредных  (опасных) условий труда в учреждении;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 xml:space="preserve">- приказ </w:t>
      </w:r>
      <w:r w:rsidR="00A0318A">
        <w:rPr>
          <w:rFonts w:ascii="Times New Roman" w:hAnsi="Times New Roman"/>
          <w:color w:val="1D1B11" w:themeColor="background2" w:themeShade="1A"/>
          <w:sz w:val="28"/>
        </w:rPr>
        <w:t>руководителя</w:t>
      </w:r>
      <w:r>
        <w:rPr>
          <w:rFonts w:ascii="Times New Roman" w:hAnsi="Times New Roman"/>
          <w:color w:val="1D1B11" w:themeColor="background2" w:themeShade="1A"/>
          <w:sz w:val="28"/>
        </w:rPr>
        <w:t>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Надбавки и компенсации.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обязуется выплачивать в полном объеме и в установленные сроки все выплаты, установленные законодательством РФ при наличии финансирования из бюджетных и внебюджетных средств.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Материальная помощь.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и профком, исходя из финансового положения, оказывают материальную помощь Работнику в случае возникновения у него особых, исключительных жизненных ситуаций.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Профком оказывает материальную помощь только Работникам – членам Профсоюза по их письменным заявлениям. Решение о выделении помощи и ее размеры определяются коллегиально на заседании выборного коллегиального органа первичной профсоюзной организации (заседание профкома).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Предоставление материальной помощи Работодателем производится по письменному заявлению Работника, в размерах и в случаях предусмотренных, Постановлением Главы Миллеровского района от 09.12.2008 г № 2006 г и на основании положения о выплатах стимулирующего характера, премирования и оказания материальной помощи работникам.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Оплата служебных командировок.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Возмещение командировочных расходов осуществляется в соответствии с действующим законодательством. Необоснованные задержки выплаты командировочных расходов являются нарушением условий Договора. Работодатель обязуется выплачивать аванс по командировочным расходам не позднее трех рабочих дней до начала командировки. Задержка с выплатой аванса без письменного согласия Работника не допускается. 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Аванс выдается по распоряжению </w:t>
      </w:r>
      <w:r w:rsidR="00E3199F">
        <w:rPr>
          <w:rFonts w:ascii="Times New Roman" w:hAnsi="Times New Roman"/>
          <w:color w:val="1D1B11" w:themeColor="background2" w:themeShade="1A"/>
          <w:sz w:val="28"/>
        </w:rPr>
        <w:t>директора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при условии отсутствия у Работника задолженности по предыдущим авансам.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Поощрение и премирование.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проводит премирование работников в соответствии с Положение</w:t>
      </w:r>
      <w:r w:rsidR="00E3199F">
        <w:rPr>
          <w:rFonts w:ascii="Times New Roman" w:hAnsi="Times New Roman"/>
          <w:color w:val="1D1B11" w:themeColor="background2" w:themeShade="1A"/>
          <w:sz w:val="28"/>
        </w:rPr>
        <w:t>м об оплате труда работников МБ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ОУ </w:t>
      </w:r>
      <w:r w:rsidR="00E3199F">
        <w:rPr>
          <w:rFonts w:ascii="Times New Roman" w:hAnsi="Times New Roman"/>
          <w:color w:val="1D1B11" w:themeColor="background2" w:themeShade="1A"/>
          <w:sz w:val="28"/>
        </w:rPr>
        <w:t>Терновской СОШ №1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, положением о выплатах стимулирующего характера, премирование и оказание материальной помощи работникам. Премирование Работников учреждения осуществляется на основании приказа </w:t>
      </w:r>
      <w:r w:rsidR="00E3199F">
        <w:rPr>
          <w:rFonts w:ascii="Times New Roman" w:hAnsi="Times New Roman"/>
          <w:color w:val="1D1B11" w:themeColor="background2" w:themeShade="1A"/>
          <w:sz w:val="28"/>
        </w:rPr>
        <w:t>директора</w:t>
      </w:r>
      <w:r>
        <w:rPr>
          <w:rFonts w:ascii="Times New Roman" w:hAnsi="Times New Roman"/>
          <w:color w:val="1D1B11" w:themeColor="background2" w:themeShade="1A"/>
          <w:sz w:val="28"/>
        </w:rPr>
        <w:t>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Поощрения осуществляются в форме: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объявления благодарностей заведующего, Управления образования Миллеровского района, Министерства образования Ростовской области, Главы администрации Миллеровского района, Губернатора Ростовской области.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награждения почетными грамотами Управления образования Миллеровского района, Министерства образования Ростовской области, </w:t>
      </w: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Главы администрации Миллеровского района, Губернатора Ростовской области.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присвоения почетных званий «Заслуженный учитель» и др.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совместно с профсоюзным комитетом принимают предложения коллектива о награждении государственными наградами и другими видами поощрения Работников учреждения, оформляет и направляет в соответствующие органы государственной власти ходатайства и другие необходимые документы для награждения работников.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  <w:r>
        <w:rPr>
          <w:rFonts w:ascii="Times New Roman" w:hAnsi="Times New Roman"/>
          <w:b/>
          <w:color w:val="1D1B11" w:themeColor="background2" w:themeShade="1A"/>
          <w:sz w:val="40"/>
        </w:rPr>
        <w:t>Охрана труда и здоровья.</w:t>
      </w:r>
    </w:p>
    <w:p w:rsidR="00E7595B" w:rsidRDefault="00E7595B" w:rsidP="00E7595B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Соглашение по охране труда.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обязуется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травматизм, санитарно-гигиенические условия, предотвращающие возникновение профессиональных заболеваний (ст. 219 ТК РФ).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Для реализации этого права стороны договорились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 Соглашение по охране труда стороны намереваются заключать ежегодно, в начале каждого календарного года. Заключенное Соглашение является приложением к данному Коллективному договору.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Средства, выделяемые на охрану труда.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обязуется регулярно финансировать мероприятия по улучшению условий и охраны труда, в том числе на обучение работников безопасными приемам работ, специальную оценку рабочих мест, из всех источников финансирования в размере, установленном статьей 226 ТК РФ.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Общие требования к условиям труда.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 целью создания нормальных условий труда Работников Учреждения, Работодатель обязуется обеспечить: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безопасность Работников при эксплуатации зданий, сооружений, оборудования;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работников специальной одеждой, соответствующие требованиям охраны труда условия труда на каждом рабочем месте;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режим труда и отдыха Работников в соответствии с законодательством Российской Федерации;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обучение безопасным методам и приемам выполнения работ по охране труда и оказанию первой помощи при несчастных случаях не производстве, инструктаж по охране труда, стажировку на рабочем месте и проверку </w:t>
      </w:r>
      <w:r>
        <w:rPr>
          <w:rFonts w:ascii="Times New Roman" w:hAnsi="Times New Roman"/>
          <w:color w:val="1D1B11" w:themeColor="background2" w:themeShade="1A"/>
          <w:sz w:val="28"/>
        </w:rPr>
        <w:lastRenderedPageBreak/>
        <w:t xml:space="preserve">знаний охраны труда, безопасных методов и приемов выполнения работ не менее одного раза в год. Руководители и специалисты проходят специальное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обучение по охране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труда не менее одного раза в три года;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организацию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контроля за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организацию проведения за счет бюджетных средств обязательных периодических (в течение трудовой деятельности) медицинских осмотров (обследований) Работников с сохранением за ними места работы (должности) и среднего заработка на время прохождения указанных медицинских осмотров (обследований) (ст. 213 ТК РФ);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предоставление органам государственного управления охраной труда, органам государственного надзора и контроля,  органам профсоюзного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контроля за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соблюдением законодательства о труде и охране труда информации и документов, необходимых для осуществления ими своих полномочий;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 том числе по оказанию пострадавшим первой помощи;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расследование и учет в установленном законодательством порядке несчастных случаев на производстве и профессиональных заболеваний;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санитарно-бытовое и лечебно-профилактическое обслуживание Работников в соответствии с требованиями охраны т руда;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-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  <w:proofErr w:type="gramEnd"/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разработку и утверждение с учетом мнения профкома инструкций по охране труда для Работников;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проведение специальной оценки условий труда не менее одного раза в пять лет. На основании специальной оценки условий труда установить работникам, занятым на тяжелых работах, работах с вредными и (или) опасными и иными особыми условиями труда компенсацию:</w:t>
      </w:r>
    </w:p>
    <w:p w:rsidR="00E7595B" w:rsidRDefault="00E7595B" w:rsidP="00E7595B">
      <w:pPr>
        <w:pStyle w:val="a3"/>
        <w:numPr>
          <w:ilvl w:val="0"/>
          <w:numId w:val="7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ежегодный дополнительный оплачиваемый отпуск – не менее 7 календарных дней;</w:t>
      </w:r>
    </w:p>
    <w:p w:rsidR="00E7595B" w:rsidRDefault="00E7595B" w:rsidP="00E7595B">
      <w:pPr>
        <w:pStyle w:val="a3"/>
        <w:numPr>
          <w:ilvl w:val="0"/>
          <w:numId w:val="7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сокращенную продолжительность рабочего времени – не более 36 часов в неделю, в соответствии со статьей 92 ТК РФ;</w:t>
      </w:r>
    </w:p>
    <w:p w:rsidR="00E7595B" w:rsidRDefault="00E7595B" w:rsidP="00E7595B">
      <w:pPr>
        <w:pStyle w:val="a3"/>
        <w:numPr>
          <w:ilvl w:val="0"/>
          <w:numId w:val="7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повышение оплаты труда – не менее 4% тарифной ставки (ставки заработной платы), установленной для различных видов работ с вредными условиями труда.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проведение периодических (в течение трудовой деятельности) медицинских осмотров работников, за счет средств Работодателя.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Требования к помещениям учреждения. 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обязуется обеспечить: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нормальное функционирование всех зданий, помещений и сооружений учреждения для безопасного их использования Работниками;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систематическое проведение планово-предупредительных ремонтов и обслуживания технического оборудования помещений (окон, дверей, вентиляционных систем, электрооборудования и др.);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наличие, функционирование и доступ всех мест общего пользования в соответствии с санитарными нормами; не допускается прекращать доступ до указанных мест по техническим причинам более чем на 2 часа;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режим полного запрета курения на территории и в учреждении;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установленный нормами тепловой режим в помещениях учреждения, подготовленных к зиме.</w:t>
      </w:r>
    </w:p>
    <w:p w:rsidR="00E7595B" w:rsidRDefault="00E7595B" w:rsidP="00E7595B">
      <w:pPr>
        <w:pStyle w:val="a3"/>
        <w:ind w:firstLine="70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Групповые, игровые, столовые и прочие кабинеты должны соответствовать требованиям Санитарных правил и норм. </w:t>
      </w:r>
    </w:p>
    <w:p w:rsidR="00E7595B" w:rsidRDefault="00E7595B" w:rsidP="00E7595B">
      <w:pPr>
        <w:pStyle w:val="a3"/>
        <w:ind w:firstLine="70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Рабочим местом признается помещение или часть помещения, оборудованное необходимыми техническими средствами, в котором Работник реализует свои обязанности по трудовому договору.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Изменение рабочего времени или приостановление работ при условиях или ситуациях, отклоняющихся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от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нормальных.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Работу не прекращают сотрудники Учреждения, обеспечивающие сохранность материальных ценностей и функционирование систем водо-, электроснабжения, канализации, связи, противопожарной безопасности. Работа приостанавливается до полного восстановления нормальных условий труда.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На время приостановки работ вследствие нарушения законодательства об охране труда, нормативных требований по охране труда не по вине Работника за ним сохраняется место работы, должность и средний  заработок (ст.9 ФЗ №181 «Об основах охраны труда в Российской Федерации» от 09.05.2005 г).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Немедленное прекращение работ в Учреждении осуществляется при поступлении официальных сообщений от служб гражданской обороны, </w:t>
      </w: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Администрации Миллеровского района, работодателя о наступлении стихийного бедствия или чрезвычайной ситуации любого масштаба.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Кроме того, все виды работ приостанавливаются в безусловном порядке при возникновении следующих экстремальных ситуаций в помещениях учреждения: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угрозе совершения террористического акта;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стихийных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бедствиях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>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авариях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>, связанных с затоплением помещений;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авариях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>, связанных с загазованностью помещений;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при пожарах (любых масштабов);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при отсутствии освещения в темное время суток;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при отсутствии водоснабжения корпуса более одного рабочего дня.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При создавшейся аварийной ситуации в рабочем помещении сотрудник немедленно прекращает работу, сообщает руководителю или в соответствующие службы о случившемся и принимает меры в соответствии с существующими инструкциями.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Противопожарные мероприятия.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обеспечивает все объекты учреждения средствами пожаротушения в соответствии с действующими нормами.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Во всех помещениях учреждения вывешиваются инструкции по поведению Работников в случае возникновения пожара.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ежегодно выделяет необходимые средства на проведение профилактических противопожарных работ (огнезащитная обработка деревянных строений, перезарядка огнетушителей,  приобретение первичных средств пожаротушения взамен вышедших из строя).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Представление комиссии по охране труда.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Представление комиссии по охране труда по вопросам, включенным в текст Соглашения по охране труда и настоящий Коллективный договор, является обязательным для выполнения. В случае если представление не выполняется в согласованные сроки, профсоюзный комитет вправе принять меры, предусмотренные законодательством, о привлечении конкретного Работника к ответственности на основании закона «О коллективных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договорах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о соглашениях».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Обязанности Работника в области охраны труда.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 соответствии со ст. 214 ТК РФ Работник обязан: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правильно применять средства индивидуальной и коллективной защиты;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проходить обучение безопасным методам и приемам выполнения работ по охране труда, оказанию первой помощи при несчастных случаях на </w:t>
      </w: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производстве, инструктаж по охране труда, стажировку на рабочем месте, проверку знаний требований охраны труда;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произошедшем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проходить обязательно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Мероприятия, направленные на охрану здоровья.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обязуется: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- организовывать проведение за счет бюджетных средств обязательные периодические (в течение трудовой деятельности) медицинские осмотры (обследования) Работников, занятых на работах с вредными или тяжелыми условиями труда, внеочередные медицинские осмотры (обследования)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 (ст.213 ТК РФ);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список должностей Работников, занятых на работах с вредными или тяжелыми условиями труда,  является приложением к настоящему Коллективному договору. Отказ Работника от прохождения медицинского осмотра (обследования) рассматривается как нарушение трудовой дисциплины.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  <w:r>
        <w:rPr>
          <w:rFonts w:ascii="Times New Roman" w:hAnsi="Times New Roman"/>
          <w:b/>
          <w:color w:val="1D1B11" w:themeColor="background2" w:themeShade="1A"/>
          <w:sz w:val="40"/>
        </w:rPr>
        <w:t>Социальные гарантии.</w:t>
      </w:r>
    </w:p>
    <w:p w:rsidR="00106F95" w:rsidRDefault="00106F95" w:rsidP="00106F95">
      <w:pPr>
        <w:pStyle w:val="a3"/>
        <w:ind w:left="720"/>
        <w:rPr>
          <w:rFonts w:ascii="Times New Roman" w:hAnsi="Times New Roman"/>
          <w:b/>
          <w:color w:val="1D1B11" w:themeColor="background2" w:themeShade="1A"/>
          <w:sz w:val="40"/>
        </w:rPr>
      </w:pP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Средства социальной поддержки Работников.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Использование средств социальной поддержки Работников учреждения производится по следующим статьям: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единовременное социальное пособие в связи с рождением ребенка;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единовременная материальная помощь на погребение в случае смерти членов семьи работника учреждения (муж, жена, родители, дети) или самого работника;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средства, выделяемые для ведения культурно-массовой, физкультурно-оздоровительной и иной работы среди Работников;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другие социальные непредвиденные расходы.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ab/>
        <w:t>Расходование средств на социальную поддержку сотрудников, выделяемых Работодателем, осуществляется по совместному решению Работодателя и профсоюзного комитета.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Культурно-массовая работа.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Для организации культурно-массовой работы Работодатель и профсоюзный комитет выделяют необходимые денежные и материальные средства. Работодатель обязуется бесплатно предоставлять залы и иные свободные помещения для проведения культурных мероприятий, заседания профкома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 xml:space="preserve"> ,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по их заявкам.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Профком, Работодатель обязуются принимать активное участие в организации культурно-массовых мероприятий, смотров-конкурсов, концертов, секций и др.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Отдых и санаторно-курортное обслуживание Работников.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Приобретение путевки осуществляется работником самостоятельно, стоимость путевки возмещается в установленном порядке по возращении при предоставлении соответствующих документов, перечень которых утверждается локальным актом образовательного учреждения.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Социальные гарантии Работников при увольнении.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При расторжении трудового договора Работник получает выходное пособие в соответствии со ст. 178 ТК РФ в связи с ликвидацией учреждения. Помимо случаев выплаты выходных пособий и их размеров, установленных ст.178 ТК РФ, дополнительное выходное пособие выплачивается следующим категориям Работников: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получивших трудовое увечье при исполнении ими трудовых обязанностей.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Другие социальные гарантии и обязательства Работодателя.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обязуется: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обеспечить права Работников на защиту его персональных данных в соответствии с ст.85-ст.90 ТК РФ;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обеспечить право Работника на безвозмездное получение копии документов, связанных с работой (копии приказов о приеме на работу, переводах на другую работу, увольнении; выписки из трудовой книжки; справки о заработной плате и других), в срок не позднее трех дней со дня подачи заявления с просьбой о выдаче требуемых документов;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вести учет работников, нуждающихся в улучшении жилищных условий.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  <w:r>
        <w:rPr>
          <w:rFonts w:ascii="Times New Roman" w:hAnsi="Times New Roman"/>
          <w:b/>
          <w:color w:val="1D1B11" w:themeColor="background2" w:themeShade="1A"/>
          <w:sz w:val="40"/>
        </w:rPr>
        <w:t>Взаимодействие Работодателя и Профсоюза, гарантии профсоюзной деятельности.</w:t>
      </w:r>
    </w:p>
    <w:p w:rsidR="00106F95" w:rsidRDefault="00106F95" w:rsidP="00106F95">
      <w:pPr>
        <w:pStyle w:val="a3"/>
        <w:ind w:left="720"/>
        <w:rPr>
          <w:rFonts w:ascii="Times New Roman" w:hAnsi="Times New Roman"/>
          <w:b/>
          <w:color w:val="1D1B11" w:themeColor="background2" w:themeShade="1A"/>
          <w:sz w:val="40"/>
        </w:rPr>
      </w:pP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Взаимоотношения строятся на основе законодательства о труде и о профсоюзах, Устава учреждения, Правил внутреннего трудового распорядка (Приложение №1), настоящего Коллективного договора.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Взаимодействие Работодателя и профсоюзной организации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 xml:space="preserve"> .</w:t>
      </w:r>
      <w:proofErr w:type="gramEnd"/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и профсоюзный комитет обязуются: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- сотрудничать в рамках законодательства по всем вопросам деятельности Учреждения;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признавать право каждой из сторон предъявлять справедливые и взаимные требования;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обеспечивать регулярное и полное информирование сторон по всем вопросам, относящимся к их компетенции.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Все решения по социально-экономическим вопросам, касающимся трудового коллектива, принимаются после взаимных консультаций и обсуждений. Все спорные вопросы решаются на основе взаимного уважения, не допускаются конфликты в трудовом коллективе.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обязан соблюдать права и гарантии профсоюзной организации, способствовать ее деятельности, не допуская ограничения установленных законом прав и гарантий профсоюзной деятельности и не препятствуя функционированию профсоюзной организации Учреждения. Работодатель признает право профсоюзного комитета вести переговоры от имени Работников по заключению Коллективного договора, а также по согласованию и учету мотивированного мнения при принятии локальных нормативных актов и в иных установленных Трудовым Кодексом РФ и настоящим Коллективным договором случаях.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обязуется предоставлять профкому по запросам информацию, сведения и разъяснения по вопросам условий и охраны труда, заработной платы и другим социально-экономическим вопросам, жилищно-бытового обслуживания.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Стороны договорились, что одной из форм взаимодействия Работодателя и профсоюзной организации являются официальные письменные запросы и ответы на запросы. Сторона, получившая письменный запрос, обязана в течение от семи до четырнадцати рабочих дней направить письменный ответ другой стороне. Отказ от ответа или несвоевременный ответ рассматривается как  уклонение от законных процедур и нарушение основных принципов социального партнерства.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Гарантии профсоюзной деятельности.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Данные гарантии определяются трудовым законодательством РФ, ст.24-28 ФЗ РФ «О профессиональных союзах, их правах и гарантиях деятельности.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Стороны договорились о том, что не допускается ограничение гарантированных законом и настоящим Коллективным договором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106F95" w:rsidRDefault="00106F95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b/>
          <w:color w:val="1D1B11" w:themeColor="background2" w:themeShade="1A"/>
          <w:sz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</w:rPr>
        <w:t>Коллективный договор закрепляет:</w:t>
      </w:r>
    </w:p>
    <w:p w:rsidR="00106F95" w:rsidRDefault="00106F95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- помещение для работы профкома, размещение информации в доступном для всех работников месте;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предоставление профкому оргтехники, сре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дств св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>язи  и необходимых нормативных правовых документов;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другие улучшающие условия для обеспечения деятельности профкома;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порядок и условия передачи в бесплатное пользование помещения и другие объекты для организации отдыха, ведения культурно-массовой, физкультурно-оздоровительной работы с Работниками;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отчисление профорганизации денежных средств на культурно-массовую, физкультурно-оздоровительную работу;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порядок перечисления членских профсоюзных взносов.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Реализуя социально-партнерское отношение, Работодатель обязуется включать представителей профкома в состав следующих комиссий: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 материальному стимулированию работников (ст.135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 тарификации педагогов (ст.53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 охране труда (ст.218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 установлению доплат работникам за работу во вредных условиях труда (ст.53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 трудовым спорам (ст. 384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 расследованию несчастных случаев на производстве (ст.229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другие комиссии.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Гарантии профсоюзному активу.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Увольнение, перевод на другую работу, изменение условий трудового договора, являющихся обязательными для включения в трудовой договор в соответствии со ст.57 ТК РФ по  инициативе Работодателя лиц, избранных в состав профсоюзных органов допускается, помимо соблюдения общего порядка, лишь с предварительного согласия профсоюзного органа, членами которого они являются, а председателя первичной профсоюзной организации работников Учреждения – лишь с предварительного согласия вышестоящего профсоюзного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органа.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Работники, избранные в состав профкома, не могут быть подвергнуты дисциплинарному взысканию без предварительного согласия органа профорганизации, членами которой они являются.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освобождает от работы с сохранением среднего заработка председателя, членов профкома на время участия в качестве делегатов созываемых профсоюзом съездов, конференций, собраний, а также для участия в работе выборных органов Профсоюза, комиссий с участием профкома.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По представлению профкома Работодатель рассматривает в установленном порядке вопрос о премировании активно работающих членов профкома по итогам работы.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Работников, их аттестации, при конкурсном отборе на замещение научно-педагогических должностей. Расторжение трудового договора по инициативе Работодателя с руководителем выборного органа первичной профсоюзной организации и его заместителя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законом предусмотрено увольнение.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 соответствии с разд.7 ст.377 ТК РФ Работодатель  оплачивает труд председателя профкома (регулярные компенсационные, разовые стимулирующие выплаты).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Документы Учреждения, при принятии которых требуется согласование с Профкомом.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согласовывает с профсоюзным комитетом приказы, распоряжения, локальные акты, связанные с реализацией коллективных прав Работников.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Обязательное согласование с профкомом требуется при принятии, утверждении следующих локальных нормативных документов учреждения: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Правила внутреннего трудового распорядка (ст.190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Положение об оплате труда Работников учреждения (ст.ст.135, 144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Положение о распределении стимулирующего фонда учреждения;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Соглашение по охране труда;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Положение о возмещении командировочных расходов;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другие локальные акты учреждения, затрагивающие вопросы трудовых и социальных прав Работников.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Согласование с профкомом требуется при принятии, утверждении приказов, распоряжений по вопросам: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увольнения по инициативе Работодателя Работников, входящих в состав профкома, не освобожденных от основной работы (ст.374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привлечения к сверхурочным работам (ст.152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разделения рабочего времени на части (ст.105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работы в выходные и нерабочие праздничные дни (ст.153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размеры повышения оплаты за работу в ночное время (ст.154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- установления, изменения системы оплаты труда и форм материального поощрения (ст.135 ТК РФ), сроков выплаты зарплаты, формы расчетного листка (ст.136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введения, замены и пересмотра системы нормирования труда (ст.159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массового высвобождения Работников (ст.180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установления перечня должностей Работников с ненормированным рабочим днем (ст.101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установления размеров повышенной зарплаты за вредные и (или) опасные и иные особые условия труда (ст.147 ТК РФ), а также перечень профессий, должностей с такими условиями;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определения форм профессиональной подготовки, переподготовки, повышения квалификации Работников, перечень необходимых профессий и специальностей (ст.196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сокращения численности или штата Работников при ликвидации или реорганизации структурных подразделений;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другим вопросам, связанным с коллективными правами Работников.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Согласование с профкомом требуется при принятии, утверждении следующих документов: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должностные инструкции Работников;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графики отпусков (ст.123 ТК РФ), приказы о предоставлении ежегодных дополнительных отпусков \9ст.ст. 116, 117, 119 ТК РФ);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графиков сменности;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правила и инструкции по охране труда;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дополнительные виды поощрения за труд (ст.191 ТК РФ):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других документов, связанных с коллективными правами Работников.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 случае отсутствия согласования с профкомом, указанные документы, локальные акты считаются недействительными и не вступившими в силу.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Обязательства Профкома.</w:t>
      </w:r>
    </w:p>
    <w:p w:rsidR="00E7595B" w:rsidRDefault="00E7595B" w:rsidP="00E7595B">
      <w:pPr>
        <w:pStyle w:val="a3"/>
        <w:ind w:left="360" w:firstLine="348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Профком обязуется: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- 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и ежемесячно перечисляют денежные средства из заработной платы на счет профсоюзной организации в размере, определенном для величины ежемесячных профсоюзных взносов;</w:t>
      </w:r>
      <w:proofErr w:type="gramEnd"/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- представлять во взаимоотношениях с Работодателем коллективные права Работников, не являющихся членами профсоюза;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осуществлять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осуществлять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правильностью расходования фонда заработной платы, фонда экономии заработной платы, внебюджетного фонда и иных фондов учреждения;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осуществлять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правильностью ведения информационно-кадрового учета, в том числе за своевременностью внесения в трудовые книжки записей при присвоении квалификационных категорий по результатам аттестации Работников;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совместно с Работодателем и Работниками разрабатывать меры по защите персональных данных Работников (ст.86 ТК РФ);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представлять и защищать трудовые права членов профсоюза в комиссии по трудовым спорам;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совместно с комиссией по социальному страхованию осуществлять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своевременным назначением и выплатой Работникам пособий по обязательному социальному страхованию;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осуществлять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правильностью и своевременностью предоставления Работникам отпусков и их оплаты;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участвовать в работе комиссий учреждения по тарификации, аттестации педагогических Работников, специальной оценке условий труда, охране труда и других;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- осуществлять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выполнением Коллективного договора, участвовать в работе соответствующей комиссии;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оказывать материальную помощь членам профсоюза в порядке и на условиях, ежегодно утверждаемых заседанием профкома или профсоюзным собранием учреждения;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- осуществлять культурно-массовую и физкультурно-оздоровительную работу.</w:t>
      </w:r>
    </w:p>
    <w:p w:rsidR="00E7595B" w:rsidRDefault="00E7595B" w:rsidP="00E7595B">
      <w:pPr>
        <w:pStyle w:val="a3"/>
        <w:ind w:left="360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  <w:r>
        <w:rPr>
          <w:rFonts w:ascii="Times New Roman" w:hAnsi="Times New Roman"/>
          <w:b/>
          <w:color w:val="1D1B11" w:themeColor="background2" w:themeShade="1A"/>
          <w:sz w:val="40"/>
        </w:rPr>
        <w:t>Заключение.</w:t>
      </w:r>
    </w:p>
    <w:p w:rsidR="00106F95" w:rsidRDefault="00106F95" w:rsidP="00106F95">
      <w:pPr>
        <w:pStyle w:val="a3"/>
        <w:ind w:left="720"/>
        <w:rPr>
          <w:rFonts w:ascii="Times New Roman" w:hAnsi="Times New Roman"/>
          <w:b/>
          <w:color w:val="1D1B11" w:themeColor="background2" w:themeShade="1A"/>
          <w:sz w:val="40"/>
        </w:rPr>
      </w:pP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Коллективный договор (изменения и дополнения к нему) в течение семи дней после его (их) подписания направляется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>ются</w:t>
      </w:r>
      <w:proofErr w:type="spellEnd"/>
      <w:r>
        <w:rPr>
          <w:rFonts w:ascii="Times New Roman" w:hAnsi="Times New Roman"/>
          <w:color w:val="1D1B11" w:themeColor="background2" w:themeShade="1A"/>
          <w:sz w:val="28"/>
        </w:rPr>
        <w:t xml:space="preserve">) на уведомительную регистрацию в соответствующий орган по труду. 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Порядок внесения изменений и дополнений в Коллективный договор.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Все спорные вопросы по толкованию и реализации положений Коллективного договора решаются сторонами.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Внесение изменений или дополнений в Коллективный договор осуществляется по представлению комиссии по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контролю за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выполнением Коллективного договора и утверждается совместным решением Работодателя и профкома с последующим уведомлением трудового коллектива.</w:t>
      </w:r>
    </w:p>
    <w:p w:rsidR="00E7595B" w:rsidRDefault="00E7595B" w:rsidP="00E7595B">
      <w:pPr>
        <w:pStyle w:val="a3"/>
        <w:numPr>
          <w:ilvl w:val="1"/>
          <w:numId w:val="1"/>
        </w:numPr>
        <w:rPr>
          <w:rFonts w:ascii="Times New Roman" w:hAnsi="Times New Roman"/>
          <w:color w:val="1D1B11" w:themeColor="background2" w:themeShade="1A"/>
          <w:sz w:val="28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выполнением Коллективного договора и ответственность сторон.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Стороны коллективного договора, их представители, соответствующие органы по труду осуществляют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выполнением Коллективного договора и его положений и информируют Работников о ходе выполнения настоящего коллективного договора на общем собрании не реже одного раза в год.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Возникающие в период действия Коллективного договора разногласия и споры, связанные с его выполнением разрешаются в соответствии с главой 61 ТК РФ.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Стороны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В случае нарушения или невыполнения обязательств Коллективного договора виновная сторона или виновные лица несут ответственность в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порядке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 xml:space="preserve"> предусмотренном законодательством и данным Коллективным договором. Профсоюзный комитет принимает на себя ответственность, обусловленную представлением и защитой зафиксированных в тексте договора прав, как всего коллектива Работников Учреждения, так  и каждого члена коллектива в отдельности.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Все работники Учреждения обязаны соблюдать данный Коллективный договор.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принимает на себя ответственность за выполнение положений настоящего Коллективного договора.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lastRenderedPageBreak/>
        <w:t>Профсоюзный комитет обязуется способствовать реализации мер, принимаемых Работодателем, по выполнению положений Коллективного договора, через профсоюзную организацию обеспечить текущий контроль выполнения условий Коллективного договора в интересах членов профсоюза и всех работников Учреждения.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В случае вынесения решения о невыполнении Коллективного договора профкомом могут быть </w:t>
      </w:r>
      <w:proofErr w:type="gramStart"/>
      <w:r>
        <w:rPr>
          <w:rFonts w:ascii="Times New Roman" w:hAnsi="Times New Roman"/>
          <w:color w:val="1D1B11" w:themeColor="background2" w:themeShade="1A"/>
          <w:sz w:val="28"/>
        </w:rPr>
        <w:t>приняты любые законные действия</w:t>
      </w:r>
      <w:proofErr w:type="gramEnd"/>
      <w:r>
        <w:rPr>
          <w:rFonts w:ascii="Times New Roman" w:hAnsi="Times New Roman"/>
          <w:color w:val="1D1B11" w:themeColor="background2" w:themeShade="1A"/>
          <w:sz w:val="28"/>
        </w:rPr>
        <w:t>, включая обращение в суд и проведение забастовки.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Работникам предоставляется право выразить свое отношение к выполнению должностным лицом возложенных на него функциональных обязанностей в форме  выражения доверия и недоверия. Доверие или недоверие может быть выражено общим собранием работников, профсоюзным комитетом или профсоюзной конференцией. Письменное представление о выражении своего отношения (доверие, недоверие) с указанием конкретных мотивов и их обоснованием, вместе с протоколом о результатах голосования передается заведующему.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Заведующий в сроки, установленные гражданским законодательством для рассмотрения заявлений, выносит решение по представлению, уведомив письменно работников и профсоюзный комитет.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Заявители вправе обжаловать решение заведующего в порядке, предусмотренном действующим законодательством.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Работодатель и профсоюзный комитет при выполнении Коллективного договора способствуют поддержанию сотрудничества между руководителями учреждения и коллективом работников.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Текст коллективного договора согласован сторонами, участвующими в переговорах.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Настоящий Коллективный договор действует в течение трех лет со дня подписания его представителями сторон.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Переговоры по заключению нового коллективного договора будут начаты за два месяца до окончания срока действия данного договора.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Настоящий договор составлен в двух экземплярах, которые хранятся у каждого из сторон.</w:t>
      </w:r>
    </w:p>
    <w:p w:rsidR="00E7595B" w:rsidRDefault="00E7595B" w:rsidP="00E7595B">
      <w:pPr>
        <w:pStyle w:val="a3"/>
        <w:ind w:firstLine="360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Приложения к настоящему договору являются его неотъемлемой частью.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106F95" w:rsidRDefault="00106F95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  <w:r>
        <w:rPr>
          <w:rFonts w:ascii="Times New Roman" w:hAnsi="Times New Roman"/>
          <w:b/>
          <w:color w:val="1D1B11" w:themeColor="background2" w:themeShade="1A"/>
          <w:sz w:val="40"/>
        </w:rPr>
        <w:lastRenderedPageBreak/>
        <w:t>Приложения к коллективному договору.</w:t>
      </w:r>
    </w:p>
    <w:p w:rsidR="00E7595B" w:rsidRDefault="00E7595B" w:rsidP="00E7595B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</w:p>
    <w:p w:rsidR="00E7595B" w:rsidRDefault="00E7595B" w:rsidP="00E7595B">
      <w:pPr>
        <w:pStyle w:val="a3"/>
        <w:numPr>
          <w:ilvl w:val="0"/>
          <w:numId w:val="8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Правила внутреннего распорядка учреждения.</w:t>
      </w:r>
    </w:p>
    <w:p w:rsidR="00E7595B" w:rsidRDefault="00E7595B" w:rsidP="00E7595B">
      <w:pPr>
        <w:pStyle w:val="a3"/>
        <w:numPr>
          <w:ilvl w:val="0"/>
          <w:numId w:val="8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Положение об оплате труд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 xml:space="preserve">а </w:t>
      </w:r>
      <w:r w:rsidR="000E7ED4">
        <w:rPr>
          <w:rFonts w:ascii="Times New Roman" w:hAnsi="Times New Roman"/>
          <w:color w:val="1D1B11" w:themeColor="background2" w:themeShade="1A"/>
          <w:sz w:val="28"/>
        </w:rPr>
        <w:t xml:space="preserve">работников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МБ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ОУ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Терновской СОШ №1</w:t>
      </w:r>
      <w:r>
        <w:rPr>
          <w:rFonts w:ascii="Times New Roman" w:hAnsi="Times New Roman"/>
          <w:color w:val="1D1B11" w:themeColor="background2" w:themeShade="1A"/>
          <w:sz w:val="28"/>
        </w:rPr>
        <w:t>.</w:t>
      </w:r>
    </w:p>
    <w:p w:rsidR="00E7595B" w:rsidRDefault="00E7595B" w:rsidP="00E7595B">
      <w:pPr>
        <w:pStyle w:val="a3"/>
        <w:numPr>
          <w:ilvl w:val="0"/>
          <w:numId w:val="8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Положение о выплатах компенсац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ионного</w:t>
      </w:r>
      <w:r w:rsidR="00313869">
        <w:rPr>
          <w:rFonts w:ascii="Times New Roman" w:hAnsi="Times New Roman"/>
          <w:color w:val="1D1B11" w:themeColor="background2" w:themeShade="1A"/>
          <w:sz w:val="28"/>
        </w:rPr>
        <w:t xml:space="preserve"> и стимулирующего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 xml:space="preserve"> характера работникам МБ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ОУ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Терновской СОШ №1</w:t>
      </w:r>
      <w:r>
        <w:rPr>
          <w:rFonts w:ascii="Times New Roman" w:hAnsi="Times New Roman"/>
          <w:color w:val="1D1B11" w:themeColor="background2" w:themeShade="1A"/>
          <w:sz w:val="28"/>
        </w:rPr>
        <w:t>.</w:t>
      </w:r>
    </w:p>
    <w:p w:rsidR="00E7595B" w:rsidRDefault="00313869" w:rsidP="00E7595B">
      <w:pPr>
        <w:pStyle w:val="a3"/>
        <w:numPr>
          <w:ilvl w:val="0"/>
          <w:numId w:val="8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Положение</w:t>
      </w:r>
      <w:r w:rsidR="000E7ED4">
        <w:rPr>
          <w:rFonts w:ascii="Times New Roman" w:hAnsi="Times New Roman"/>
          <w:color w:val="1D1B11" w:themeColor="background2" w:themeShade="1A"/>
          <w:sz w:val="28"/>
        </w:rPr>
        <w:t xml:space="preserve"> </w:t>
      </w:r>
      <w:r w:rsidR="00E7595B">
        <w:rPr>
          <w:rFonts w:ascii="Times New Roman" w:hAnsi="Times New Roman"/>
          <w:color w:val="1D1B11" w:themeColor="background2" w:themeShade="1A"/>
          <w:sz w:val="28"/>
        </w:rPr>
        <w:t>по охране труда</w:t>
      </w:r>
      <w:r w:rsidR="000E7ED4">
        <w:rPr>
          <w:rFonts w:ascii="Times New Roman" w:hAnsi="Times New Roman"/>
          <w:color w:val="1D1B11" w:themeColor="background2" w:themeShade="1A"/>
          <w:sz w:val="28"/>
        </w:rPr>
        <w:t xml:space="preserve"> МБОУ Терновская СОШ №1</w:t>
      </w:r>
      <w:r w:rsidR="00E7595B">
        <w:rPr>
          <w:rFonts w:ascii="Times New Roman" w:hAnsi="Times New Roman"/>
          <w:color w:val="1D1B11" w:themeColor="background2" w:themeShade="1A"/>
          <w:sz w:val="28"/>
        </w:rPr>
        <w:t>.</w:t>
      </w:r>
    </w:p>
    <w:p w:rsidR="000E7ED4" w:rsidRDefault="000E7ED4" w:rsidP="00E7595B">
      <w:pPr>
        <w:pStyle w:val="a3"/>
        <w:numPr>
          <w:ilvl w:val="0"/>
          <w:numId w:val="8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Положение о выплатах надбавки за результативность и качество работы по организации образовательного процесса педагогическим работникам МБОУ Терновской СОШ №1.</w:t>
      </w:r>
      <w:bookmarkStart w:id="0" w:name="_GoBack"/>
      <w:bookmarkEnd w:id="0"/>
    </w:p>
    <w:p w:rsidR="000E7ED4" w:rsidRDefault="000E7ED4" w:rsidP="00E7595B">
      <w:pPr>
        <w:pStyle w:val="a3"/>
        <w:numPr>
          <w:ilvl w:val="0"/>
          <w:numId w:val="8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Положение о порядке и условиях предоставления педагогическим работникам длительного отпуска сроком до 1 года. </w:t>
      </w:r>
    </w:p>
    <w:p w:rsidR="00E7595B" w:rsidRDefault="00E7595B" w:rsidP="00E7595B">
      <w:pPr>
        <w:pStyle w:val="a3"/>
        <w:numPr>
          <w:ilvl w:val="0"/>
          <w:numId w:val="8"/>
        </w:numPr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Перечень профе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ссий и должностей работников МБ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ОУ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Терновской СОШ №1</w:t>
      </w:r>
      <w:r>
        <w:rPr>
          <w:rFonts w:ascii="Times New Roman" w:hAnsi="Times New Roman"/>
          <w:color w:val="1D1B11" w:themeColor="background2" w:themeShade="1A"/>
          <w:sz w:val="28"/>
        </w:rPr>
        <w:t>, имеющих право на обеспечение специальной одеждой, обувью и другими средствами индивидуальной защиты, а также моющими и отбеливающими средствами.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  <w:r>
        <w:rPr>
          <w:rFonts w:ascii="Times New Roman" w:hAnsi="Times New Roman"/>
          <w:b/>
          <w:color w:val="1D1B11" w:themeColor="background2" w:themeShade="1A"/>
          <w:sz w:val="40"/>
        </w:rPr>
        <w:t>Сведения необходимые для уведомления регистрации Коллективного договора</w:t>
      </w:r>
    </w:p>
    <w:p w:rsidR="00E7595B" w:rsidRDefault="00E7595B" w:rsidP="00E7595B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Наименование организации: Муниципальное бюджетное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общеобразовательное учреждение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Терновская средняя общеобразовательная школа №1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Свидетельство о государственной регистрации предприятия: 102610219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7329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Место расположения: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346104,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Россия, Ростовская область, Миллеровский район,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слобода Терновая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, ул.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Школьная,22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Численность работающих: 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21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в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</w:rPr>
        <w:t>т.ч</w:t>
      </w:r>
      <w:proofErr w:type="spellEnd"/>
      <w:r>
        <w:rPr>
          <w:rFonts w:ascii="Times New Roman" w:hAnsi="Times New Roman"/>
          <w:color w:val="1D1B11" w:themeColor="background2" w:themeShade="1A"/>
          <w:sz w:val="28"/>
        </w:rPr>
        <w:t xml:space="preserve">. женщин –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15</w:t>
      </w:r>
      <w:r>
        <w:rPr>
          <w:rFonts w:ascii="Times New Roman" w:hAnsi="Times New Roman"/>
          <w:color w:val="1D1B11" w:themeColor="background2" w:themeShade="1A"/>
          <w:sz w:val="28"/>
        </w:rPr>
        <w:t>, несовершеннолетних – нет.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Организационно-правовая форма: оперативное управление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Отрасль: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 xml:space="preserve">общеобразовательное 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учреждение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Стороны, подписавшие Коллективный договор, реквизиты сторон: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 xml:space="preserve">Представитель работодателя: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директор  МБ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ОУ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Терновской СОШ №1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</w:t>
      </w:r>
      <w:proofErr w:type="spellStart"/>
      <w:r w:rsidR="00106F95">
        <w:rPr>
          <w:rFonts w:ascii="Times New Roman" w:hAnsi="Times New Roman"/>
          <w:color w:val="1D1B11" w:themeColor="background2" w:themeShade="1A"/>
          <w:sz w:val="28"/>
        </w:rPr>
        <w:t>Ладыгин</w:t>
      </w:r>
      <w:proofErr w:type="spellEnd"/>
      <w:r w:rsidR="00106F95">
        <w:rPr>
          <w:rFonts w:ascii="Times New Roman" w:hAnsi="Times New Roman"/>
          <w:color w:val="1D1B11" w:themeColor="background2" w:themeShade="1A"/>
          <w:sz w:val="28"/>
        </w:rPr>
        <w:t xml:space="preserve"> В.В</w:t>
      </w:r>
      <w:r>
        <w:rPr>
          <w:rFonts w:ascii="Times New Roman" w:hAnsi="Times New Roman"/>
          <w:color w:val="1D1B11" w:themeColor="background2" w:themeShade="1A"/>
          <w:sz w:val="28"/>
        </w:rPr>
        <w:t>., телефон – (886385)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8"/>
        </w:rPr>
        <w:t>5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1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–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1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–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24</w:t>
      </w:r>
      <w:r>
        <w:rPr>
          <w:rFonts w:ascii="Times New Roman" w:hAnsi="Times New Roman"/>
          <w:color w:val="1D1B11" w:themeColor="background2" w:themeShade="1A"/>
          <w:sz w:val="28"/>
        </w:rPr>
        <w:t>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Представитель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 xml:space="preserve"> работников: председатель ПК МБ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ОУ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Терновской СОШ №1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Зубов В.Н</w:t>
      </w:r>
      <w:r>
        <w:rPr>
          <w:rFonts w:ascii="Times New Roman" w:hAnsi="Times New Roman"/>
          <w:color w:val="1D1B11" w:themeColor="background2" w:themeShade="1A"/>
          <w:sz w:val="28"/>
        </w:rPr>
        <w:t>., телефон – (886385)5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1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–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1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–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24</w:t>
      </w:r>
      <w:r>
        <w:rPr>
          <w:rFonts w:ascii="Times New Roman" w:hAnsi="Times New Roman"/>
          <w:color w:val="1D1B11" w:themeColor="background2" w:themeShade="1A"/>
          <w:sz w:val="28"/>
        </w:rPr>
        <w:t>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Дата заключения договора:   1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3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</w:t>
      </w:r>
      <w:r w:rsidR="00106F95">
        <w:rPr>
          <w:rFonts w:ascii="Times New Roman" w:hAnsi="Times New Roman"/>
          <w:color w:val="1D1B11" w:themeColor="background2" w:themeShade="1A"/>
          <w:sz w:val="28"/>
        </w:rPr>
        <w:t>марта</w:t>
      </w:r>
      <w:r>
        <w:rPr>
          <w:rFonts w:ascii="Times New Roman" w:hAnsi="Times New Roman"/>
          <w:color w:val="1D1B11" w:themeColor="background2" w:themeShade="1A"/>
          <w:sz w:val="28"/>
        </w:rPr>
        <w:t xml:space="preserve"> 2016 года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Срок действия: три года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Наличие приложений:  семь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Регистрация проводится службой по труду.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  <w:r>
        <w:rPr>
          <w:rFonts w:ascii="Times New Roman" w:hAnsi="Times New Roman"/>
          <w:color w:val="1D1B11" w:themeColor="background2" w:themeShade="1A"/>
          <w:sz w:val="28"/>
        </w:rPr>
        <w:t>Руководитель службы по труду:______________________</w:t>
      </w: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rPr>
          <w:rFonts w:ascii="Times New Roman" w:hAnsi="Times New Roman"/>
          <w:color w:val="1D1B11" w:themeColor="background2" w:themeShade="1A"/>
          <w:sz w:val="28"/>
        </w:rPr>
      </w:pPr>
    </w:p>
    <w:p w:rsidR="00E7595B" w:rsidRDefault="00E7595B" w:rsidP="00E7595B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  <w:r>
        <w:rPr>
          <w:rFonts w:ascii="Times New Roman" w:hAnsi="Times New Roman"/>
          <w:b/>
          <w:color w:val="1D1B11" w:themeColor="background2" w:themeShade="1A"/>
          <w:sz w:val="40"/>
        </w:rPr>
        <w:t>Лист согласования к Коллективному договору</w:t>
      </w:r>
    </w:p>
    <w:p w:rsidR="00E7595B" w:rsidRDefault="00E7595B" w:rsidP="00E7595B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4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1594"/>
        <w:gridCol w:w="1915"/>
      </w:tblGrid>
      <w:tr w:rsidR="00E7595B" w:rsidTr="00E759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 xml:space="preserve">Должность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>Ф.И.О.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 xml:space="preserve">Дата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 xml:space="preserve">Подпись </w:t>
            </w:r>
          </w:p>
        </w:tc>
      </w:tr>
      <w:tr w:rsidR="00E7595B" w:rsidTr="00E759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B" w:rsidRDefault="00106F95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>Директор МБОУ Терновской СОШ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B" w:rsidRDefault="00106F95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>Ладыгин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 xml:space="preserve"> В.В.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</w:p>
        </w:tc>
      </w:tr>
      <w:tr w:rsidR="00E7595B" w:rsidTr="00E759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>Председатель профсоюзного комитета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5B" w:rsidRDefault="00106F95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</w:rPr>
              <w:t>Зубов В.Н.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5B" w:rsidRDefault="00E7595B">
            <w:pPr>
              <w:pStyle w:val="a3"/>
              <w:rPr>
                <w:rFonts w:ascii="Times New Roman" w:hAnsi="Times New Roman"/>
                <w:color w:val="1D1B11" w:themeColor="background2" w:themeShade="1A"/>
                <w:sz w:val="28"/>
              </w:rPr>
            </w:pPr>
          </w:p>
        </w:tc>
      </w:tr>
    </w:tbl>
    <w:p w:rsidR="00A278F3" w:rsidRDefault="00A278F3"/>
    <w:sectPr w:rsidR="00A278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D1" w:rsidRDefault="004314D1" w:rsidP="00FF018E">
      <w:pPr>
        <w:spacing w:after="0" w:line="240" w:lineRule="auto"/>
      </w:pPr>
      <w:r>
        <w:separator/>
      </w:r>
    </w:p>
  </w:endnote>
  <w:endnote w:type="continuationSeparator" w:id="0">
    <w:p w:rsidR="004314D1" w:rsidRDefault="004314D1" w:rsidP="00FF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8E" w:rsidRDefault="00FF018E">
    <w:pPr>
      <w:pStyle w:val="a7"/>
      <w:jc w:val="right"/>
    </w:pPr>
  </w:p>
  <w:p w:rsidR="00FF018E" w:rsidRDefault="00FF018E">
    <w:pPr>
      <w:pStyle w:val="a7"/>
      <w:jc w:val="right"/>
    </w:pPr>
  </w:p>
  <w:p w:rsidR="00FF018E" w:rsidRDefault="00FF018E">
    <w:pPr>
      <w:pStyle w:val="a7"/>
      <w:jc w:val="right"/>
    </w:pPr>
  </w:p>
  <w:p w:rsidR="00FF018E" w:rsidRDefault="004314D1">
    <w:pPr>
      <w:pStyle w:val="a7"/>
      <w:jc w:val="right"/>
    </w:pPr>
    <w:sdt>
      <w:sdtPr>
        <w:id w:val="965855709"/>
        <w:docPartObj>
          <w:docPartGallery w:val="Page Numbers (Bottom of Page)"/>
          <w:docPartUnique/>
        </w:docPartObj>
      </w:sdtPr>
      <w:sdtEndPr/>
      <w:sdtContent>
        <w:r w:rsidR="00FF018E">
          <w:fldChar w:fldCharType="begin"/>
        </w:r>
        <w:r w:rsidR="00FF018E">
          <w:instrText>PAGE   \* MERGEFORMAT</w:instrText>
        </w:r>
        <w:r w:rsidR="00FF018E">
          <w:fldChar w:fldCharType="separate"/>
        </w:r>
        <w:r w:rsidR="000E7ED4">
          <w:rPr>
            <w:noProof/>
          </w:rPr>
          <w:t>32</w:t>
        </w:r>
        <w:r w:rsidR="00FF018E">
          <w:fldChar w:fldCharType="end"/>
        </w:r>
      </w:sdtContent>
    </w:sdt>
  </w:p>
  <w:p w:rsidR="00FF018E" w:rsidRDefault="00FF01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D1" w:rsidRDefault="004314D1" w:rsidP="00FF018E">
      <w:pPr>
        <w:spacing w:after="0" w:line="240" w:lineRule="auto"/>
      </w:pPr>
      <w:r>
        <w:separator/>
      </w:r>
    </w:p>
  </w:footnote>
  <w:footnote w:type="continuationSeparator" w:id="0">
    <w:p w:rsidR="004314D1" w:rsidRDefault="004314D1" w:rsidP="00FF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D4D"/>
    <w:multiLevelType w:val="hybridMultilevel"/>
    <w:tmpl w:val="707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690F"/>
    <w:multiLevelType w:val="multilevel"/>
    <w:tmpl w:val="BD782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6610B82"/>
    <w:multiLevelType w:val="hybridMultilevel"/>
    <w:tmpl w:val="748A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42E3"/>
    <w:multiLevelType w:val="hybridMultilevel"/>
    <w:tmpl w:val="085E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254C5"/>
    <w:multiLevelType w:val="hybridMultilevel"/>
    <w:tmpl w:val="8F38B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B11D09"/>
    <w:multiLevelType w:val="hybridMultilevel"/>
    <w:tmpl w:val="75F6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974F0"/>
    <w:multiLevelType w:val="hybridMultilevel"/>
    <w:tmpl w:val="99501D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6BB3DC8"/>
    <w:multiLevelType w:val="hybridMultilevel"/>
    <w:tmpl w:val="CAAA7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5B"/>
    <w:rsid w:val="0001287B"/>
    <w:rsid w:val="000E7ED4"/>
    <w:rsid w:val="00106F95"/>
    <w:rsid w:val="002D66DB"/>
    <w:rsid w:val="00313869"/>
    <w:rsid w:val="004314D1"/>
    <w:rsid w:val="006F6F24"/>
    <w:rsid w:val="0089497D"/>
    <w:rsid w:val="00A0318A"/>
    <w:rsid w:val="00A278F3"/>
    <w:rsid w:val="00A27D99"/>
    <w:rsid w:val="00BE3F8B"/>
    <w:rsid w:val="00D576BA"/>
    <w:rsid w:val="00E3199F"/>
    <w:rsid w:val="00E743F3"/>
    <w:rsid w:val="00E7595B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95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59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1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18E"/>
    <w:rPr>
      <w:rFonts w:ascii="Calibri" w:eastAsia="Calibri" w:hAnsi="Calibri" w:cs="Times New Roman"/>
    </w:rPr>
  </w:style>
  <w:style w:type="paragraph" w:customStyle="1" w:styleId="A0E349F008B644AAB6A282E0D042D17E">
    <w:name w:val="A0E349F008B644AAB6A282E0D042D17E"/>
    <w:rsid w:val="00FF018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1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95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59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1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18E"/>
    <w:rPr>
      <w:rFonts w:ascii="Calibri" w:eastAsia="Calibri" w:hAnsi="Calibri" w:cs="Times New Roman"/>
    </w:rPr>
  </w:style>
  <w:style w:type="paragraph" w:customStyle="1" w:styleId="A0E349F008B644AAB6A282E0D042D17E">
    <w:name w:val="A0E349F008B644AAB6A282E0D042D17E"/>
    <w:rsid w:val="00FF018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9855</Words>
  <Characters>56176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2016-07-01T08:32:00Z</cp:lastPrinted>
  <dcterms:created xsi:type="dcterms:W3CDTF">2016-03-15T12:56:00Z</dcterms:created>
  <dcterms:modified xsi:type="dcterms:W3CDTF">2016-07-01T08:32:00Z</dcterms:modified>
</cp:coreProperties>
</file>