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Pr="009200D4" w:rsidRDefault="000110EB" w:rsidP="009200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13.02</w:t>
      </w:r>
      <w:r w:rsidR="000C3D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A0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</w:t>
      </w:r>
      <w:r w:rsidR="000C3D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-о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городского конкурса 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немецкому языку </w:t>
      </w:r>
    </w:p>
    <w:p w:rsidR="009027B6" w:rsidRDefault="00621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«Тотальный диктант - 2024</w:t>
      </w:r>
      <w:r w:rsidR="000C3D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 повышения мотивации к изучению немецкого языка, на основании плана работы «МКУ «ГМК» и ГМО учителей немецкого языка, приказываю:</w:t>
      </w:r>
    </w:p>
    <w:p w:rsidR="009027B6" w:rsidRDefault="000110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Провести  20 февраля 2024</w:t>
      </w:r>
      <w:r w:rsidR="000C3D30">
        <w:rPr>
          <w:rFonts w:ascii="Times New Roman" w:eastAsia="Times New Roman" w:hAnsi="Times New Roman" w:cs="Times New Roman"/>
          <w:sz w:val="28"/>
          <w:szCs w:val="28"/>
        </w:rPr>
        <w:t xml:space="preserve"> года городской конкурс по немецкому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языку «Тотальный диктант - 2024</w:t>
      </w:r>
      <w:r w:rsidR="000C3D30">
        <w:rPr>
          <w:rFonts w:ascii="Times New Roman" w:eastAsia="Times New Roman" w:hAnsi="Times New Roman" w:cs="Times New Roman"/>
          <w:sz w:val="28"/>
          <w:szCs w:val="28"/>
        </w:rPr>
        <w:t>» для учащихся 5-11 классов общеобразовательных организаций, находящихся на территории города Слободского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C3D30">
        <w:rPr>
          <w:rFonts w:ascii="Times New Roman" w:eastAsia="Times New Roman" w:hAnsi="Times New Roman" w:cs="Times New Roman"/>
          <w:sz w:val="28"/>
          <w:szCs w:val="28"/>
        </w:rPr>
        <w:t xml:space="preserve"> Конкурс)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Положение о проведении городского конкурса по немецкому</w:t>
      </w:r>
      <w:r w:rsidR="000110EB">
        <w:rPr>
          <w:rFonts w:ascii="Times New Roman" w:eastAsia="Times New Roman" w:hAnsi="Times New Roman" w:cs="Times New Roman"/>
          <w:sz w:val="28"/>
          <w:szCs w:val="28"/>
        </w:rPr>
        <w:t xml:space="preserve"> языку «Тотальный диктант - 2024</w:t>
      </w:r>
      <w:r>
        <w:rPr>
          <w:rFonts w:ascii="Times New Roman" w:eastAsia="Times New Roman" w:hAnsi="Times New Roman" w:cs="Times New Roman"/>
          <w:sz w:val="28"/>
          <w:szCs w:val="28"/>
        </w:rPr>
        <w:t>» для учащихся 5-11 классов общеобразовательных организаций, находящихся на территории города Слободского. Прилагается.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организацией и проведением Конкурса возложить на ведущего специалиста МКУ «ГМК» Морозову О.В.</w:t>
      </w: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0D4" w:rsidRDefault="00920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МКУ «ГМК»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636D0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Е.В. Паначёва                                     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027B6" w:rsidRDefault="000C3D30">
      <w:pPr>
        <w:spacing w:after="0" w:line="240" w:lineRule="auto"/>
        <w:ind w:left="6379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027B6" w:rsidRDefault="000C3D30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МКУ «ГМК»  </w:t>
      </w:r>
      <w:r w:rsidR="000110EB">
        <w:rPr>
          <w:rFonts w:ascii="Times New Roman" w:eastAsia="Times New Roman" w:hAnsi="Times New Roman" w:cs="Times New Roman"/>
          <w:sz w:val="28"/>
          <w:szCs w:val="28"/>
          <w:u w:val="single"/>
        </w:rPr>
        <w:t>от  13.02.2024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№ </w:t>
      </w:r>
      <w:r w:rsidR="000110EB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7- о</w:t>
      </w:r>
    </w:p>
    <w:p w:rsidR="009027B6" w:rsidRDefault="009027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</w:rPr>
      </w:pPr>
    </w:p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проведении городского конкурса по немецкому языку</w:t>
      </w:r>
    </w:p>
    <w:p w:rsidR="009027B6" w:rsidRDefault="00011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«Тотальный диктант - 2024</w:t>
      </w:r>
      <w:r w:rsidR="000C3D30">
        <w:rPr>
          <w:rFonts w:ascii="Times New Roman" w:eastAsia="Times New Roman" w:hAnsi="Times New Roman" w:cs="Times New Roman"/>
          <w:b/>
          <w:sz w:val="28"/>
        </w:rPr>
        <w:t xml:space="preserve">» среди учащихся 5- 11 классов </w:t>
      </w:r>
    </w:p>
    <w:p w:rsidR="009027B6" w:rsidRDefault="009027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27B6" w:rsidRDefault="000C3D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Положение определяет условия организации и проведения конкурса по немецком</w:t>
      </w:r>
      <w:r w:rsidR="000110EB">
        <w:rPr>
          <w:rFonts w:ascii="Times New Roman" w:eastAsia="Times New Roman" w:hAnsi="Times New Roman" w:cs="Times New Roman"/>
          <w:sz w:val="28"/>
        </w:rPr>
        <w:t>у языку  «Тотальный диктант-2024</w:t>
      </w:r>
      <w:r>
        <w:rPr>
          <w:rFonts w:ascii="Times New Roman" w:eastAsia="Times New Roman" w:hAnsi="Times New Roman" w:cs="Times New Roman"/>
          <w:sz w:val="28"/>
        </w:rPr>
        <w:t>» (Далее – Конкурс).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Цель: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грамотности обучающихся и интереса к изучению немецкого языка.</w:t>
      </w:r>
    </w:p>
    <w:p w:rsidR="009027B6" w:rsidRDefault="000C3D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Задачи: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Развивать орфографическую компетенцию обучающихся,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Раскрывать их интеллектуальный потенциал,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Поддерживать устойчивый интерес к немецкому языку,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Выявлять одаренных учащихся.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Участники: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обучающиеся 5-11 классов общеобразовательных организаций, находящихся на территории города Слободского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Дата и время проведения: </w:t>
      </w:r>
      <w:r w:rsidR="000110EB">
        <w:rPr>
          <w:rFonts w:ascii="Times New Roman" w:eastAsia="Times New Roman" w:hAnsi="Times New Roman" w:cs="Times New Roman"/>
          <w:sz w:val="28"/>
        </w:rPr>
        <w:t>20 февраля 2024 года с 13.30</w:t>
      </w:r>
      <w:r>
        <w:rPr>
          <w:rFonts w:ascii="Times New Roman" w:eastAsia="Times New Roman" w:hAnsi="Times New Roman" w:cs="Times New Roman"/>
          <w:sz w:val="28"/>
        </w:rPr>
        <w:t xml:space="preserve"> часов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КОГОБУ Лицей №9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Организаторы: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Организаторами являются МКУ «Городской методический кабинет» города Слободского и ГМО учителей немецкого языка.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Условия и порядок проведения Конкурса</w:t>
      </w:r>
    </w:p>
    <w:p w:rsidR="009027B6" w:rsidRDefault="000C3D3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Конкурс проводится в КОГОБУ Лицей №9.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В Конкурсе принимают участие учащиеся 5-11 классов общеобразовательных организаций, находящихся на территории города Слободского, изучающие немецкий язык.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Содержание Конкурса: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Интеллектуальный конкурс на знание правил немецкой орфографии проводится для учащихся, изучающих немецкий язык как первый или второй иностранный язык. Тексты диктанта - разноуровневые, исходя из интересов и возрастных особенностей учащихся. Объем слов в текстах соответствует возрасту учащихся.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 проводится в виде написания диктанта на немецком языке в каждой отдельной параллели для всех желающих. Время выполнения работы-30 мин.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 Диктанты проверяются, исходя из требований к проверке диктанта. Победителями и призёрами Конкурса становятся учащиеся в каждой параллели, показавшие хорошие знания немецкой орфографии и допустившие минимальное количество ошибок в своих работах.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Работы проверяются учителями школ после проведения конкурса, подводятся итоги.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 Участникам Конкурса (учащимся и педагогам) запрещается вносить в аудиторию и пользоваться средствами сотовой связи, справочными материалами (в том числе, полученными в Интернет).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Педагоги, ответственные за проведение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8. Заявки на участие в конкурсе подаются за 2 дня до начала конкурса  на электронную почту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gmkslob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в МКУ «ГМК».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9. От каждого учреждения прилагаются </w:t>
      </w:r>
      <w:r w:rsidR="000110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скан-копии заявлений-согласий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родителей (законных представителей) на обработку, использование и распространение (передачу) персональных данных своих несовершеннолетних детей (Приложение№1).</w:t>
      </w:r>
    </w:p>
    <w:p w:rsidR="009027B6" w:rsidRDefault="000C3D30">
      <w:pPr>
        <w:spacing w:after="0" w:line="240" w:lineRule="auto"/>
        <w:ind w:left="284"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Подведение итогов</w:t>
      </w:r>
    </w:p>
    <w:p w:rsidR="009027B6" w:rsidRDefault="000C3D30">
      <w:pPr>
        <w:spacing w:after="0" w:line="240" w:lineRule="auto"/>
        <w:ind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Итоги подводятся жюри по результатам написания работ в личном первенстве по параллелям.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Победителем Конкурса является участник, набравший наибольшее количество баллов. Призерами Конкурса становятся учащиеся, следующие в рейтинговой таблице за победителем.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победителей и призеров составляет 45% участников от общего количества выполнивших конкурсные задания.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оргкомитета</w:t>
      </w:r>
    </w:p>
    <w:p w:rsidR="009200D4" w:rsidRDefault="000C3D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Председатель оргкомитета: Сухотина И.Ю. – учитель немецкого языка МКОУ гимназия, руководитель ГМО учителей немецкого языка,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Члены оргкомитета: преподаватели кафедры немецкого языка МКОУ гимназия</w:t>
      </w:r>
      <w:r w:rsidR="009200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</w:p>
    <w:p w:rsidR="000110EB" w:rsidRDefault="000110E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Морозова О.В., ведущий специалист МКУ «ГМК»,</w:t>
      </w:r>
    </w:p>
    <w:p w:rsidR="009027B6" w:rsidRDefault="009200D4" w:rsidP="009200D4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Кочурова А.А., специалист МКУ «ГМК».</w:t>
      </w:r>
      <w:r w:rsidR="000C3D30">
        <w:rPr>
          <w:rFonts w:ascii="Times New Roman" w:eastAsia="Times New Roman" w:hAnsi="Times New Roman" w:cs="Times New Roman"/>
          <w:color w:val="000000"/>
          <w:sz w:val="28"/>
        </w:rPr>
        <w:br/>
      </w:r>
      <w:r w:rsidR="000C3D3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жюри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Председатель жюри: Сухотина И.Ю., учитель немецкого языка МКОУ гимназия, руководитель ГМО учителей немецкого языка, </w:t>
      </w:r>
    </w:p>
    <w:p w:rsidR="00AA0DAB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Члены жюри: 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Донских И.В.,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Анфилатова И.Н.,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Шуплецова К.А.,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Кузницына Е.А., учитель немецкого языка КОГОБУ «Лицей №9 г.Слободского»,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Борисова Л.А., учитель немецкого языка МКОУ «Средняя школа №7», </w:t>
      </w:r>
    </w:p>
    <w:p w:rsidR="00621E81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Перминова Л.И., учитель немецкого языка МКОУ гимназия</w:t>
      </w:r>
      <w:r w:rsidR="00621E8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</w:p>
    <w:p w:rsidR="009027B6" w:rsidRDefault="00621E81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Мосунова Е.И., </w:t>
      </w:r>
      <w:r w:rsidRPr="00790DFA">
        <w:rPr>
          <w:rFonts w:ascii="Times New Roman" w:hAnsi="Times New Roman" w:cs="Times New Roman"/>
          <w:sz w:val="28"/>
          <w:szCs w:val="28"/>
          <w:lang w:eastAsia="en-US"/>
        </w:rPr>
        <w:t>учитель иностранных языков КОГОБУ Лицей №9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0C3D30">
        <w:rPr>
          <w:rFonts w:ascii="Times New Roman" w:eastAsia="Times New Roman" w:hAnsi="Times New Roman" w:cs="Times New Roman"/>
          <w:color w:val="000000"/>
          <w:sz w:val="28"/>
        </w:rPr>
        <w:br/>
      </w:r>
      <w:r w:rsidR="000C3D3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Награждение</w:t>
      </w:r>
    </w:p>
    <w:p w:rsidR="009027B6" w:rsidRPr="009200D4" w:rsidRDefault="000C3D30" w:rsidP="009200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Победители и призеры Конкурса награждаются дипломами МКУ «ГМК»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степени.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9027B6" w:rsidRPr="009200D4" w:rsidRDefault="000C3D3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8"/>
        </w:rPr>
      </w:pPr>
      <w:r w:rsidRPr="009200D4">
        <w:rPr>
          <w:rFonts w:ascii="Times New Roman" w:hAnsi="Times New Roman" w:cs="Times New Roman"/>
          <w:sz w:val="24"/>
          <w:szCs w:val="28"/>
        </w:rPr>
        <w:t xml:space="preserve">Приложение №1   к Положению о </w:t>
      </w:r>
      <w:r w:rsidRPr="009200D4">
        <w:rPr>
          <w:rFonts w:ascii="Times New Roman" w:eastAsia="Times New Roman" w:hAnsi="Times New Roman" w:cs="Times New Roman"/>
          <w:sz w:val="24"/>
        </w:rPr>
        <w:t>конкурсе по немецком</w:t>
      </w:r>
      <w:r w:rsidR="000110EB">
        <w:rPr>
          <w:rFonts w:ascii="Times New Roman" w:eastAsia="Times New Roman" w:hAnsi="Times New Roman" w:cs="Times New Roman"/>
          <w:sz w:val="24"/>
        </w:rPr>
        <w:t>у языку  «Тотальный диктант-2024</w:t>
      </w:r>
      <w:r w:rsidRPr="009200D4">
        <w:rPr>
          <w:rFonts w:ascii="Times New Roman" w:eastAsia="Times New Roman" w:hAnsi="Times New Roman" w:cs="Times New Roman"/>
          <w:sz w:val="24"/>
        </w:rPr>
        <w:t>»</w:t>
      </w:r>
    </w:p>
    <w:p w:rsidR="009027B6" w:rsidRDefault="000C3D3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27B6" w:rsidRDefault="009027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27B6" w:rsidRDefault="000C3D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9027B6" w:rsidRDefault="000C3D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9027B6" w:rsidRDefault="009200D4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0C3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7B6" w:rsidRDefault="000C3D30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9027B6" w:rsidRDefault="009200D4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(а) по адресу</w:t>
      </w:r>
      <w:r w:rsidR="000C3D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9027B6" w:rsidRDefault="009027B6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место рождения_____________________________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27B6" w:rsidRDefault="009027B6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(паспорт или документ, удостоверяющий личность гражданина)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серия, номер и дата выдачи, наименование и код подразделения выдавшего органа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027B6" w:rsidRDefault="000C3D30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мобильного телефона</w:t>
      </w:r>
    </w:p>
    <w:p w:rsidR="009027B6" w:rsidRDefault="009027B6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990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 и данные моего сына (дочери), в том числе: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целях участия в городском </w:t>
      </w:r>
      <w:r>
        <w:rPr>
          <w:rFonts w:ascii="Times New Roman" w:eastAsia="Times New Roman" w:hAnsi="Times New Roman" w:cs="Times New Roman"/>
          <w:sz w:val="24"/>
        </w:rPr>
        <w:t>конкурсе по немецком</w:t>
      </w:r>
      <w:r w:rsidR="000110EB">
        <w:rPr>
          <w:rFonts w:ascii="Times New Roman" w:eastAsia="Times New Roman" w:hAnsi="Times New Roman" w:cs="Times New Roman"/>
          <w:sz w:val="24"/>
        </w:rPr>
        <w:t>у языку  «Тотальный диктант-2024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9027B6" w:rsidRDefault="009027B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</w:p>
    <w:p w:rsidR="009027B6" w:rsidRDefault="000C3D30">
      <w:pPr>
        <w:pStyle w:val="ConsPlusNonformat"/>
        <w:widowControl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 xml:space="preserve">          (дата)                               </w:t>
      </w:r>
      <w:r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  <w:szCs w:val="24"/>
        </w:rPr>
        <w:t xml:space="preserve">                             (Ф.И.О. субъекта персональных данных</w:t>
      </w:r>
    </w:p>
    <w:p w:rsidR="009027B6" w:rsidRDefault="009027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9027B6" w:rsidSect="009027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264" w:rsidRDefault="00856264">
      <w:pPr>
        <w:spacing w:line="240" w:lineRule="auto"/>
      </w:pPr>
      <w:r>
        <w:separator/>
      </w:r>
    </w:p>
  </w:endnote>
  <w:endnote w:type="continuationSeparator" w:id="1">
    <w:p w:rsidR="00856264" w:rsidRDefault="0085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264" w:rsidRDefault="00856264">
      <w:pPr>
        <w:spacing w:after="0"/>
      </w:pPr>
      <w:r>
        <w:separator/>
      </w:r>
    </w:p>
  </w:footnote>
  <w:footnote w:type="continuationSeparator" w:id="1">
    <w:p w:rsidR="00856264" w:rsidRDefault="008562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EE61"/>
    <w:multiLevelType w:val="singleLevel"/>
    <w:tmpl w:val="1CACEE6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2C53"/>
    <w:rsid w:val="000110EB"/>
    <w:rsid w:val="000221AE"/>
    <w:rsid w:val="000307EF"/>
    <w:rsid w:val="000C3D30"/>
    <w:rsid w:val="001F4277"/>
    <w:rsid w:val="00322C53"/>
    <w:rsid w:val="00347D69"/>
    <w:rsid w:val="00364D59"/>
    <w:rsid w:val="00395005"/>
    <w:rsid w:val="003B25C8"/>
    <w:rsid w:val="005C56EE"/>
    <w:rsid w:val="005F2ADC"/>
    <w:rsid w:val="00621E81"/>
    <w:rsid w:val="00636D0E"/>
    <w:rsid w:val="00856264"/>
    <w:rsid w:val="008E7A03"/>
    <w:rsid w:val="009027B6"/>
    <w:rsid w:val="009200D4"/>
    <w:rsid w:val="00AA0DAB"/>
    <w:rsid w:val="00AC2F4E"/>
    <w:rsid w:val="00AF4CED"/>
    <w:rsid w:val="00B7526B"/>
    <w:rsid w:val="00BD3C00"/>
    <w:rsid w:val="00CA711C"/>
    <w:rsid w:val="00CE1830"/>
    <w:rsid w:val="00D07B66"/>
    <w:rsid w:val="00D45861"/>
    <w:rsid w:val="00D50606"/>
    <w:rsid w:val="00E92758"/>
    <w:rsid w:val="17214184"/>
    <w:rsid w:val="1F0233D4"/>
    <w:rsid w:val="32373CA3"/>
    <w:rsid w:val="6F7A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6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7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27B6"/>
    <w:pPr>
      <w:ind w:left="720"/>
      <w:contextualSpacing/>
    </w:pPr>
  </w:style>
  <w:style w:type="paragraph" w:customStyle="1" w:styleId="ConsPlusNonformat">
    <w:name w:val="ConsPlusNonformat"/>
    <w:rsid w:val="009027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kslo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1128</Words>
  <Characters>6430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8</cp:revision>
  <cp:lastPrinted>2023-02-27T06:10:00Z</cp:lastPrinted>
  <dcterms:created xsi:type="dcterms:W3CDTF">2023-01-31T06:04:00Z</dcterms:created>
  <dcterms:modified xsi:type="dcterms:W3CDTF">2024-02-13T12:17:00Z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B40EA62C69CA41598390D0EB8563E9D5</vt:lpwstr>
  </property>
</Properties>
</file>