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13" w:rsidRDefault="00A55858" w:rsidP="004006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Одегова Марина Сергеевна,</w:t>
      </w:r>
    </w:p>
    <w:p w:rsidR="00A55858" w:rsidRDefault="00A55858" w:rsidP="00056D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 «ГМК»</w:t>
      </w:r>
    </w:p>
    <w:p w:rsidR="00A55858" w:rsidRPr="00784514" w:rsidRDefault="00045B9F" w:rsidP="004006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27.08.2019      </w:t>
      </w:r>
      <w:bookmarkStart w:id="0" w:name="_GoBack"/>
      <w:bookmarkEnd w:id="0"/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настоящее время перед системой образования стоят важные задачи, обусловленные государственной политикой модернизации образования и вместе с тем отражающие специфику социально-экономических условий развития региона. В этом году нам предстоит продолжить работу по реализации национального проекта «Образование».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Образование-это динамичная структура, которая подвержена постоянным изменениям, направленным на развитие с учетом запросов общества. И в основе этой структуры – педагог (учитель, воспитатель, педагог дополнительного образования), - профессионал, постоянно развивающаяся личность, готовая к вызовам современности.</w:t>
      </w:r>
    </w:p>
    <w:p w:rsidR="00400613" w:rsidRPr="007F619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кадрового ресурса образовательных организаций  показывает: общая численность педагогического состава остается стабильной.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6</w:t>
      </w:r>
      <w:r w:rsidRPr="007F6193">
        <w:rPr>
          <w:rFonts w:ascii="Times New Roman" w:hAnsi="Times New Roman" w:cs="Times New Roman"/>
          <w:sz w:val="28"/>
          <w:szCs w:val="28"/>
        </w:rPr>
        <w:t>0% педагогов имеют</w:t>
      </w:r>
      <w:r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образование,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8% педагогов с непедагогическим образованием прошли через курсовую подготовку в Институте развития образования, увеличилось количество педагогов с высшей квалификационной категорией с 42% до 43% по сравнению с прошлым учебным годом. Наблюдается увеличение на 2% педагогов, аттестованных на соответствие занимаемой должности за счет педагогов пенсионного возраста. 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протяжении последних лет остается стабильным. Количество педагогов в возрасте 55 лет и выше по городу второй год составляет 18%, в том числе 23% педагогов школ- это четверть кадрового состава учителей. Отмечается активное преодоление дефицита педагогических кадров, однако, процесс старения кадрового ресурса продолжается.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Радует увеличение количества педагогов в возрасте до 35 лет на 4 % по сравнению с прошлым годом.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Организация методического сопровождения молодых педагогов является одной их самых важных составляющих деятельности методической  работы. В целях адаптации молодых специалистов, повышения профессиональной компетентности и закрепления их в образовательных организациях города организовано и вот уже 3 года работает Молодежное педагогическое сообщество (председатель Лебедева Марина Владимировна). Основными направлениями деятельности которого являются: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1.Информационно-методическая поддержка педагогов.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организационных и методических условий для участия педагогов в различных профессиональных мероприятиях.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Каждое занятие-встреча с опытным, авторитетным, профессиональным педагогом города, интересным человеком, который рассказывает о своем положительном опыте работы, знакомство с системой образования.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Основная тема работы Молодежного педагогического сообщества в содружестве со слободским музейно-выставочным центром на сегодня организация культурных практик обучающихся. Тема актуальная, обозначена Министерством просвещения  Российской Федерации как инновация в образовании и реализуется в следующем учебном году в 13 пилотных  регионах. Мы в их число не входим, но находимся на верном пути.</w:t>
      </w:r>
    </w:p>
    <w:p w:rsidR="00400613" w:rsidRDefault="00400613" w:rsidP="0040061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Приглашаем молодых педагогов к участию в Молодежном педагогическом сообществе и разработке актуальной для образования </w:t>
      </w:r>
      <w:r w:rsidRPr="00921B21">
        <w:rPr>
          <w:rFonts w:ascii="Times New Roman" w:hAnsi="Times New Roman" w:cs="Times New Roman"/>
          <w:sz w:val="28"/>
          <w:szCs w:val="28"/>
        </w:rPr>
        <w:t>темы.</w:t>
      </w:r>
      <w:r>
        <w:rPr>
          <w:rFonts w:ascii="Times New Roman" w:hAnsi="Times New Roman" w:cs="Times New Roman"/>
          <w:sz w:val="28"/>
          <w:szCs w:val="28"/>
        </w:rPr>
        <w:t xml:space="preserve">   Образовательным организациям необходимо создать условия для развития наставничества в целях закрепления молодых педагогов в организации и повышения  их профессионализма.</w:t>
      </w:r>
    </w:p>
    <w:p w:rsidR="00400613" w:rsidRDefault="00400613" w:rsidP="0040061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обеспечения глобальной конкурентоспособности российского образования, вхождения Российской Федерации в число 10 ведущих стран </w:t>
      </w:r>
      <w:r>
        <w:rPr>
          <w:rFonts w:ascii="Times New Roman" w:hAnsi="Times New Roman" w:cs="Times New Roman"/>
          <w:sz w:val="28"/>
          <w:szCs w:val="28"/>
        </w:rPr>
        <w:lastRenderedPageBreak/>
        <w:t>мира по качеству общего образования, одной из приоритетных задач является повышение профессионализма и переподготовка педагогических кадров.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Обучение на курсах повышения квалификации и переподготовка в 2018-2019 учебном году планировалось  в соответствии с изучением потребностей педагогических кадров в повышении квалификации и профессиональной переподготовки. На базе ОО проведены курсы для воспитателей ДОУ, педагогов дополнительного образования. Активно педагоги повышали свою квалификацию по подготовке учащихся к ГИА в 9 и 11 классах на проблемных и тематических семинарах.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если раньше высшее профессиональное образование давало возможность быть успешным и результативным на протяжении всей профессиональной жизни, то теперь обязательным условием становится непрерывное обучение.</w:t>
      </w:r>
    </w:p>
    <w:p w:rsidR="00400613" w:rsidRPr="00BE00EA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0EA">
        <w:rPr>
          <w:rFonts w:ascii="Times New Roman" w:hAnsi="Times New Roman" w:cs="Times New Roman"/>
          <w:sz w:val="28"/>
          <w:szCs w:val="28"/>
        </w:rPr>
        <w:t xml:space="preserve">         В целях поддержки работников </w:t>
      </w:r>
      <w:proofErr w:type="spellStart"/>
      <w:r w:rsidRPr="00BE00E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E00EA">
        <w:rPr>
          <w:rFonts w:ascii="Times New Roman" w:hAnsi="Times New Roman" w:cs="Times New Roman"/>
          <w:sz w:val="28"/>
          <w:szCs w:val="28"/>
        </w:rPr>
        <w:t xml:space="preserve"> возраста, повышения их конкурентоспособности на рынке труда с 2019 года действует специальная программа </w:t>
      </w:r>
      <w:proofErr w:type="spellStart"/>
      <w:r w:rsidRPr="00BE00EA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BE00EA">
        <w:rPr>
          <w:rFonts w:ascii="Times New Roman" w:hAnsi="Times New Roman" w:cs="Times New Roman"/>
          <w:sz w:val="28"/>
          <w:szCs w:val="28"/>
        </w:rPr>
        <w:t xml:space="preserve"> и дополнительного профобразования </w:t>
      </w:r>
      <w:proofErr w:type="spellStart"/>
      <w:r w:rsidRPr="00BE00EA">
        <w:rPr>
          <w:rFonts w:ascii="Times New Roman" w:hAnsi="Times New Roman" w:cs="Times New Roman"/>
          <w:sz w:val="28"/>
          <w:szCs w:val="28"/>
        </w:rPr>
        <w:t>предпенсионеров</w:t>
      </w:r>
      <w:proofErr w:type="spellEnd"/>
      <w:r w:rsidRPr="00BE00EA">
        <w:rPr>
          <w:rFonts w:ascii="Times New Roman" w:hAnsi="Times New Roman" w:cs="Times New Roman"/>
          <w:sz w:val="28"/>
          <w:szCs w:val="28"/>
        </w:rPr>
        <w:t xml:space="preserve">. По городу Слободскому в данной программе решили принять участие 8 педагогов. Однако, такой возможностью смогут воспользоваться и другие педагоги </w:t>
      </w:r>
      <w:proofErr w:type="spellStart"/>
      <w:r w:rsidRPr="00BE00EA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E00EA">
        <w:rPr>
          <w:rFonts w:ascii="Times New Roman" w:hAnsi="Times New Roman" w:cs="Times New Roman"/>
          <w:sz w:val="28"/>
          <w:szCs w:val="28"/>
        </w:rPr>
        <w:t xml:space="preserve"> возраста, так как программа действует до 2024 года.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повышения квалификации педагогов в межкурсовой период-основная задача методических служб всех уровней.</w:t>
      </w:r>
    </w:p>
    <w:p w:rsidR="00400613" w:rsidRPr="00921B21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Традиционной формой остаются профессиональные объединения педагогов, которые возглавляют опытные, авторитетные педагоги, хорошие организаторы и аналитики, умелые методисты. Стабильный состав  методических объединений и их руководителей, системность деятельности позволяют вести целенаправленную эффективную работу по развитию профессиональных компетенций работников, своевременно решать наболевшие проблемы и информировать о новых документах и методических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разработках в области образования, наполнять традиционную форму новым актуальным содержанием.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Опыт образовательных организаций и отдельных педагогов города, демонстрирующий профессиональный подход, готовность к инновационной деятельности, наличие опыта по актуальным проблемам современного образования, был представлен не только на городских методических мероприятиях, но и окружных, и областных семинарах и получил высокую оценку коллег.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то же время за два последних года значительно уменьшилось количество мастер-классов педагогов в условиях наличия достаточного  опыта работы и мотивации на оформление опыта педагогической деятельности.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Уважаемые педагоги! Накопленный вами опыт по актуальным проблемам образования очень ценен, предъявление его педагогическому сообществу важно. Ждем ваших предложений!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Диссеминация опыта образовательных организаций, представленная в форме  инновационных площадок различного уровн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муниципального до федерального-доказывает высокий потенциал педагогических коллективов.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педагогического мастерства являются важным звеном в развитии профессионализма педагога, так как  дают возможность стать значимым в профессиональном сообществе, получить реализацию своего профессионального «я» в условиях состязания. Профессиональные конкурсы позволяют педагогу «выходить» за пределы ОУ, отслеживать происходящее в современной школе, получать экспертную оценку и возможность скорректировать работу, прогнозировать свое профессиональное развитие.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прошедшем учебном году в городе проведены конкурсы: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лучший урок»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инновации в образовании»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«Зеленый огонек» (для педагогов ДОУ)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года» (номинация «Учитель»)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Следует отметить, что активность педагогов, количество желающих принимать участие в данных конкурсах снижается. При этом значительная часть педагогов участвует в дистанционных конкурсах профессионального мастерства, но эти работы не становятся достоянием педагогов нашего города. А это не менее важно.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Призываю всех педагогов, методистов, курирующих данную деятельность, к распространению имеющегося положительного опыта работы для начала в муниципальном педагогическом сообществе.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связи с этим повышается роль методиста и методической службы в оказании помощи и поддержки педагогу, решившему принять участие в профессиональном конкурсе, специфика выражается в гибком реагировании на степень профессиональной готовности участника.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Традиционно качественную подготовку к конкурсу «Учитель года» проводит Ассоциация участников конкурса «Учитель года» (председатель Вера Владимировна Бушкова), победить не только в муниципальном, но и областном этапе этого конкурса Юлии Викторовне Тимкиной помогло профессиональное сопровождение Татьяны Александровны Колесниковой.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прошедший учебный год слободские педагоги имеют достойные результаты участия в конкурсах областного и федерального уровней.                                                                                         Особенностью сегодняшнего дня является то, что педагог, имеющий мотивацию к профессиональному росту, должен самостоятельно разрабатывать и реализовывать индивидуальный образовательный маршрут, стремиться к распространению своего опыта, объективно оценивать результаты своей профессиональной деятельности, внутренние резервы и возможности. В современных условиях деятельность педагога должна быть открыта и прозрачна, а сам педагог-готов к публичной оценке своих профессиональных достижений. В этом-залог внедрения национальной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профессионального роста педагогических работников, которая должна охватить не менее 50% учителей общеобразовательных организаций.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уровня профессионализма педагогов зависит качество образования.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Российской Федерации сформирована единая система оценки качества образования (ЕСОКО), которая позволяет вести мониторинг знаний учащихся на разных ступенях обучения в школе, оперативно выявлять и решать проблемы  образования. 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качества образования является многоуровневой, состоящей из нескольких процедур.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важная процедура этой системы – 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государственный экзамен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участвовало  158 одиннадцатиклассников.</w:t>
      </w:r>
    </w:p>
    <w:p w:rsidR="00400613" w:rsidRPr="00A900E9" w:rsidRDefault="00400613" w:rsidP="0040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по русскому языку  у выпускников города Слободского с 2010 года  выше результатов по Кировской области. Наивысший балл – 100 - по русскому языку набрали 2 выпускницы гимназии (учитель </w:t>
      </w:r>
      <w:proofErr w:type="spellStart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Тарашнина</w:t>
      </w:r>
      <w:proofErr w:type="spellEnd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Владимировна). За пять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высокобалльных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14%.</w:t>
      </w:r>
    </w:p>
    <w:p w:rsidR="00400613" w:rsidRPr="00A900E9" w:rsidRDefault="00400613" w:rsidP="00400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 по математике учащиеся могли сдать, выбрав только один уровень прохождения ГИА. Базовый уровень выбрали 53% выпускников, профильный - 47%. Результат: средний балл по городу выше областного по математике базового уровня, ниже –  профильного уровня. </w:t>
      </w:r>
    </w:p>
    <w:p w:rsidR="00400613" w:rsidRPr="00A900E9" w:rsidRDefault="00400613" w:rsidP="004006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Из предметов по выбору </w:t>
      </w:r>
      <w:proofErr w:type="gramStart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</w:t>
      </w:r>
      <w:proofErr w:type="gramEnd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6 предметам выше областных. В то же время 11 учащихся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набрали минимального количества баллов по физике, биологии, истории, обществознанию и информатике. Среди  общеобразовательных организаций  выше региональных результатов по всем предметам показали выпускники  Лицея №9.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важная процедура системы оценки качества образования –государственная итоговая аттестация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9-х классов, ключевой формой которой является основно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государственный экзамен (ОГЭ).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русскому языку с экзаменационными заданиями справились 99% выпускников. Средний балл по городу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в школах  </w:t>
      </w:r>
      <w:r>
        <w:rPr>
          <w:rFonts w:ascii="Times New Roman" w:hAnsi="Times New Roman" w:cs="Times New Roman"/>
          <w:sz w:val="28"/>
          <w:szCs w:val="28"/>
        </w:rPr>
        <w:lastRenderedPageBreak/>
        <w:t>№5,7, 14 он ниже среднего по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4 и 5 варьируется от 49 в СОШ №14 до 92 в Лицее №9.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математике % выполнения по городу – 98 .Качество знаний- 60 %, средний балл выше областного.  Вместе с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 №5,7,14 он существенно ниже.       Средний балл по городу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физике, географии, биологии, английскому, обществознанию, информатике, литературе, но ниже по химии, истории, немецкому языку. К сожалению 8 выпускников, не преодолев минимального порога остались пока без документа об образовании, надеемся, что они успешно сдадут экзамены в дополнительные сентябрьские сроки. </w:t>
      </w:r>
    </w:p>
    <w:p w:rsidR="00400613" w:rsidRPr="00797366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Пользуясь случаем, благодарю всех работников пунктов проведения экзаменов, администрации школ за качественную работу.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важный элемент ЕСОКО – Всероссийские проверочные работы.</w:t>
      </w:r>
    </w:p>
    <w:p w:rsidR="00400613" w:rsidRPr="00A900E9" w:rsidRDefault="00400613" w:rsidP="0040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проведены 24 работы по 10 предметам.</w:t>
      </w:r>
    </w:p>
    <w:p w:rsidR="00400613" w:rsidRPr="00A900E9" w:rsidRDefault="00400613" w:rsidP="0040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 классах ВПР состоялись по русскому языку, математике и окружающему миру.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выполнения и качества работ выше аналогичных показателей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Кировской области и России. За четыре года выполнения ВПР в начальной школе наблюдается положительная динамика по всем показателям. Лучший результа</w:t>
      </w:r>
      <w:proofErr w:type="gramStart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школы №5, гимназии и Лицея №9. </w:t>
      </w:r>
    </w:p>
    <w:p w:rsidR="00400613" w:rsidRDefault="00400613" w:rsidP="004006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ВПР в 5,6 и 7 классах обучающиеся города Слободского показали достаточно высокие результаты освоения ФГОС основного общего образования по русскому языку, обществознанию, физике и биологии. Ниже областного и общероссийского показателей процент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 по математике в 6 классе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 классе и географии в 7 классе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00613" w:rsidRPr="00A900E9" w:rsidRDefault="00400613" w:rsidP="004006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апробации учащиеся 10, 11 классов средней школы №7, 14 и  Лицея №9 участвовали в написании ВПР по 4 предметам</w:t>
      </w:r>
      <w:proofErr w:type="gramStart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амые высокие результаты по всем предметам показали учащиеся Лицея №9.  </w:t>
      </w:r>
    </w:p>
    <w:p w:rsidR="00400613" w:rsidRPr="00A900E9" w:rsidRDefault="00400613" w:rsidP="0040061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наступающем учебном году перед  образовательными организациями стоит задача –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анализа результатов государственной итоговой аттестации и  всероссийских проверочных работ совершенств</w:t>
      </w:r>
      <w:r w:rsidRPr="00A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работу педагогов по  вопросу повышения качества  результатов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Детальный анализ по каждому предмету состоится на предметных методических объединениях и в образовательных организациях.</w:t>
      </w:r>
    </w:p>
    <w:p w:rsidR="00400613" w:rsidRDefault="00400613" w:rsidP="004006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задачей национального проекта «Образование» в городе ведется работа по выявлению, поддержке, развитию одаренных детей. Традиционными формами в работе с одаренными детьми являются предметные олимпиады, конкурсы, исследовательская и проектная деятельность.</w:t>
      </w:r>
    </w:p>
    <w:p w:rsidR="00400613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этапе олимпиад приняло участие 92% учащихся 4-11 классов. В муниципальном-33%.</w:t>
      </w:r>
    </w:p>
    <w:p w:rsidR="00400613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качестве подготовки участников муниципального этапа Олимпиады принято судить по такому критерию, как доля участников, набравших более 50% от максимально возможных баллов по предмету.</w:t>
      </w:r>
    </w:p>
    <w:p w:rsidR="00400613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таких участников 21 %. Данный показатель ниже значений предыдущих двух лет, что свидетельствует о снижении качества выполнения олимпиадных работ.</w:t>
      </w:r>
    </w:p>
    <w:p w:rsidR="00400613" w:rsidRPr="00290FD2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региональном этапе олимпиады участвовало 64 учащихся города Слободского, не приглашены  наши дети на олимпиады по физике, экономике, астрономии и физической культуре. Приятно подчеркнуть, что как и в прошлом году в региональном этапе принимали участие школьники из всех общеобразовательных организаций города.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0FD2">
        <w:rPr>
          <w:rFonts w:ascii="Times New Roman" w:hAnsi="Times New Roman" w:cs="Times New Roman"/>
          <w:sz w:val="28"/>
          <w:szCs w:val="28"/>
        </w:rPr>
        <w:t>По 7 предметам из 16 юные слобожане получили звание победителя или призера. Необходимо отметить, что дипломами по предметам, входящим в перечень всероссийской олимпиады школьников, награждены только учащиеся гимназии.</w:t>
      </w:r>
    </w:p>
    <w:p w:rsidR="00400613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заключительном этапе всероссийской олимпиады школьников по экологии приняла участие  учащаяся гимназии. Отмечаем большой вклад педагогов, подготовивших победителей и призеров олимпиад. На протяжении последних 3 лет пять педагогов ежегодно готовят победителей и призеров регионального этапа, что свидетельствует о постоянной целенаправленной работе с одаренными детьми. Это Будин Олег Александрович, Сергеева Зоя Петровна, Кощеева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Васильевна,Аботурова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Урванцева Ольга Ильинична.</w:t>
      </w:r>
    </w:p>
    <w:p w:rsidR="00400613" w:rsidRDefault="00400613" w:rsidP="004006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цифры успеваемости и баллы ЕГЭ, это способность ребенка применить полученные знания и умения на практике, представить их в различных интеллектуальных соревнованиях</w:t>
      </w:r>
    </w:p>
    <w:p w:rsidR="00400613" w:rsidRDefault="00400613" w:rsidP="00400613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прошедшем</w:t>
      </w:r>
      <w:r w:rsidRPr="009053F6">
        <w:rPr>
          <w:color w:val="000000"/>
          <w:sz w:val="28"/>
          <w:szCs w:val="28"/>
        </w:rPr>
        <w:t xml:space="preserve"> учебном г</w:t>
      </w:r>
      <w:r>
        <w:rPr>
          <w:color w:val="000000"/>
          <w:sz w:val="28"/>
          <w:szCs w:val="28"/>
        </w:rPr>
        <w:t>оду для юных слобожан</w:t>
      </w:r>
      <w:r w:rsidRPr="009053F6">
        <w:rPr>
          <w:color w:val="000000"/>
          <w:sz w:val="28"/>
          <w:szCs w:val="28"/>
        </w:rPr>
        <w:t xml:space="preserve"> образовательных проведено и организовано 37 мероприятий, в которых приняли </w:t>
      </w:r>
      <w:r>
        <w:rPr>
          <w:color w:val="000000"/>
          <w:sz w:val="28"/>
          <w:szCs w:val="28"/>
        </w:rPr>
        <w:t>участие 3518  </w:t>
      </w:r>
      <w:r w:rsidRPr="009053F6">
        <w:rPr>
          <w:color w:val="000000"/>
          <w:sz w:val="28"/>
          <w:szCs w:val="28"/>
        </w:rPr>
        <w:t>учащихся 1- 11</w:t>
      </w:r>
      <w:r>
        <w:rPr>
          <w:color w:val="000000"/>
          <w:sz w:val="28"/>
          <w:szCs w:val="28"/>
        </w:rPr>
        <w:t xml:space="preserve"> классов и 186 воспитанников дошкольных образовательных организаций</w:t>
      </w:r>
      <w:r w:rsidRPr="009053F6">
        <w:rPr>
          <w:color w:val="000000"/>
          <w:sz w:val="28"/>
          <w:szCs w:val="28"/>
        </w:rPr>
        <w:t>.</w:t>
      </w:r>
    </w:p>
    <w:p w:rsidR="00400613" w:rsidRPr="009053F6" w:rsidRDefault="00400613" w:rsidP="00400613">
      <w:pPr>
        <w:pStyle w:val="consplusnonformatmailrucssattributepostfix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53F6">
        <w:rPr>
          <w:color w:val="000000"/>
          <w:sz w:val="28"/>
          <w:szCs w:val="28"/>
        </w:rPr>
        <w:t xml:space="preserve">Для воспитанников детских садов традиционно </w:t>
      </w:r>
      <w:r>
        <w:rPr>
          <w:color w:val="000000"/>
          <w:sz w:val="28"/>
          <w:szCs w:val="28"/>
        </w:rPr>
        <w:t>были проведены такие мероприятия</w:t>
      </w:r>
      <w:proofErr w:type="gramStart"/>
      <w:r>
        <w:rPr>
          <w:color w:val="000000"/>
          <w:sz w:val="28"/>
          <w:szCs w:val="28"/>
        </w:rPr>
        <w:t>,</w:t>
      </w:r>
      <w:r w:rsidRPr="009053F6">
        <w:rPr>
          <w:color w:val="000000"/>
          <w:sz w:val="28"/>
          <w:szCs w:val="28"/>
        </w:rPr>
        <w:t>к</w:t>
      </w:r>
      <w:proofErr w:type="gramEnd"/>
      <w:r w:rsidRPr="009053F6">
        <w:rPr>
          <w:color w:val="000000"/>
          <w:sz w:val="28"/>
          <w:szCs w:val="28"/>
        </w:rPr>
        <w:t>ак  интеллектуальный конкурс «Знай- ка!», конкурс чтецов и Спартакиада. Традиционной, уже в 11 раз, стала победа воспитанников детского сада «Солнышко» в городской Спартакиаде.</w:t>
      </w:r>
    </w:p>
    <w:p w:rsidR="00400613" w:rsidRPr="009053F6" w:rsidRDefault="00400613" w:rsidP="00400613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53F6">
        <w:rPr>
          <w:color w:val="000000"/>
          <w:sz w:val="28"/>
          <w:szCs w:val="28"/>
        </w:rPr>
        <w:t xml:space="preserve">Самыми  активными участниками и лидерами по количеству победителей и призеров </w:t>
      </w:r>
      <w:r>
        <w:rPr>
          <w:color w:val="000000"/>
          <w:sz w:val="28"/>
          <w:szCs w:val="28"/>
        </w:rPr>
        <w:t xml:space="preserve">среди школ </w:t>
      </w:r>
      <w:r w:rsidRPr="009053F6">
        <w:rPr>
          <w:color w:val="000000"/>
          <w:sz w:val="28"/>
          <w:szCs w:val="28"/>
        </w:rPr>
        <w:t>на протяжении</w:t>
      </w:r>
      <w:r>
        <w:rPr>
          <w:color w:val="000000"/>
          <w:sz w:val="28"/>
          <w:szCs w:val="28"/>
        </w:rPr>
        <w:t xml:space="preserve"> трех лет являются учащиеся</w:t>
      </w:r>
      <w:r w:rsidRPr="009053F6">
        <w:rPr>
          <w:color w:val="000000"/>
          <w:sz w:val="28"/>
          <w:szCs w:val="28"/>
        </w:rPr>
        <w:t xml:space="preserve"> гимназии</w:t>
      </w:r>
    </w:p>
    <w:p w:rsidR="00400613" w:rsidRDefault="00400613" w:rsidP="00400613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3F6">
        <w:rPr>
          <w:color w:val="000000"/>
          <w:sz w:val="28"/>
          <w:szCs w:val="28"/>
        </w:rPr>
        <w:t>Традиционно больше всего мероприятий</w:t>
      </w:r>
      <w:r>
        <w:rPr>
          <w:color w:val="000000"/>
          <w:sz w:val="28"/>
          <w:szCs w:val="28"/>
        </w:rPr>
        <w:t xml:space="preserve"> качественно</w:t>
      </w:r>
      <w:r w:rsidRPr="009053F6">
        <w:rPr>
          <w:color w:val="000000"/>
          <w:sz w:val="28"/>
          <w:szCs w:val="28"/>
        </w:rPr>
        <w:t xml:space="preserve"> проведено по линии ГМО учителей начальных классов и учителей математики.</w:t>
      </w:r>
    </w:p>
    <w:p w:rsidR="00400613" w:rsidRPr="00472B41" w:rsidRDefault="00400613" w:rsidP="00400613">
      <w:pPr>
        <w:pStyle w:val="msonormalmailrucssattributepostfix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предметных конкурсах позволяет детям определить перспективные направления деятельности и попробовать свои силы. </w:t>
      </w:r>
    </w:p>
    <w:p w:rsidR="00400613" w:rsidRPr="00666A4B" w:rsidRDefault="00400613" w:rsidP="004006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со сложившейся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</w:t>
      </w:r>
      <w:r w:rsidRPr="00666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молодежью в городе с </w:t>
      </w:r>
      <w:r w:rsidRPr="0066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прошлого года организовано взаимодействие с </w:t>
      </w:r>
      <w:r w:rsidRPr="0066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профессиональными образовательными организациями: Слободским колледжем педагогики и социальных отношений и Слободским технологическим техникумом. В рамках реализации плана мероприятий  для учащихся 7-9 классов проведены уроки информатики и технологии на базе данных учреждений.  В Центре профессиональной ориентации  технологического техникума школьники участвуют в проведении социальных проб, что способствует расширению информации о профессиях и 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ебных заведениях родного города.</w:t>
      </w:r>
    </w:p>
    <w:p w:rsidR="00400613" w:rsidRPr="00317C95" w:rsidRDefault="00400613" w:rsidP="004006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 культурных традиций в городе продолжается реализация</w:t>
      </w:r>
      <w:r w:rsidRPr="003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проекта по формированию воспитательного пространства города «12 событий Слободского»,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являющего</w:t>
      </w:r>
      <w:r w:rsidRPr="00317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доминантой в организации воспитательной работы всех образовательных организаций города.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сентября в 12 часов приглашаем всех желающих и первоклассников на праздник «Звенит колокольчик, зовет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собой».</w:t>
      </w:r>
    </w:p>
    <w:p w:rsidR="00400613" w:rsidRPr="00317C95" w:rsidRDefault="00400613" w:rsidP="004006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мероприятия проекта знакомят с удивительной историей родного города, традициями, религией и образовательными достижениями. А главное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ьми, в разные времена проживающими в Слободском и являющими</w:t>
      </w:r>
      <w:r w:rsidRPr="00317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носителями нравственных ценностей.</w:t>
      </w:r>
    </w:p>
    <w:p w:rsidR="00400613" w:rsidRPr="00665D5E" w:rsidRDefault="00400613" w:rsidP="004006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Ключевым вопросом  модернизации образования остается качество самих педагогических кадров. Результаты работы образования города Слободского, представленные в сегодняшних докладах, подтверждают высокий уровень профессионализма слободских педагогов. Но нельзя останавливаться на достигнутом. Проанализировав  результаты, необходимо задействовать все имеющиеся резервы по готовности кадрового ресурса системы образования города к работе в условиях ФГОС и внедрению  профессиональных стандартов. Главную роль в этом должны играть муниципальные службы всех уровней.</w:t>
      </w:r>
    </w:p>
    <w:p w:rsidR="00400613" w:rsidRDefault="00400613" w:rsidP="004006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Уважаемые педагоги! В канун Дня знаний от всей души поздравляю вас с началом нового учебного года. Пусть вас радуют ваши воспитанники, поддерживают ваши семьи, а в трудную минуту всегда приходит разумное правильное решение. Удачи и здоровья вам, новых профессиональных достижений.</w:t>
      </w:r>
    </w:p>
    <w:p w:rsidR="00400613" w:rsidRDefault="00400613" w:rsidP="004006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95E" w:rsidRDefault="0037595E"/>
    <w:sectPr w:rsidR="0037595E" w:rsidSect="00400613">
      <w:pgSz w:w="11909" w:h="16834"/>
      <w:pgMar w:top="851" w:right="850" w:bottom="709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BB3"/>
    <w:rsid w:val="00045B9F"/>
    <w:rsid w:val="00056DFA"/>
    <w:rsid w:val="0037595E"/>
    <w:rsid w:val="00400613"/>
    <w:rsid w:val="0045395E"/>
    <w:rsid w:val="00A55858"/>
    <w:rsid w:val="00B4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0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mailrucssattributepostfix">
    <w:name w:val="consplusnonformat_mailru_css_attribute_postfix"/>
    <w:basedOn w:val="a"/>
    <w:rsid w:val="0040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2702</Words>
  <Characters>15406</Characters>
  <Application>Microsoft Office Word</Application>
  <DocSecurity>0</DocSecurity>
  <Lines>128</Lines>
  <Paragraphs>36</Paragraphs>
  <ScaleCrop>false</ScaleCrop>
  <Company/>
  <LinksUpToDate>false</LinksUpToDate>
  <CharactersWithSpaces>18072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Наталья Алексеевна</cp:lastModifiedBy>
  <cp:revision>8</cp:revision>
  <dcterms:created xsi:type="dcterms:W3CDTF">2021-02-03T05:59:00Z</dcterms:created>
  <dcterms:modified xsi:type="dcterms:W3CDTF">2021-02-03T07:53:00Z</dcterms:modified>
</cp:coreProperties>
</file>