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Основное действующее вещество – </w:t>
      </w:r>
      <w:proofErr w:type="spellStart"/>
      <w:r>
        <w:rPr>
          <w:rStyle w:val="a4"/>
          <w:rFonts w:ascii="Arial" w:hAnsi="Arial" w:cs="Arial"/>
          <w:color w:val="020202"/>
          <w:sz w:val="20"/>
          <w:szCs w:val="20"/>
        </w:rPr>
        <w:t>Дапоксетин</w:t>
      </w:r>
      <w:proofErr w:type="spellEnd"/>
      <w:r>
        <w:rPr>
          <w:rFonts w:ascii="Arial" w:hAnsi="Arial" w:cs="Arial"/>
          <w:color w:val="020202"/>
          <w:sz w:val="20"/>
          <w:szCs w:val="20"/>
        </w:rPr>
        <w:t> и </w:t>
      </w:r>
      <w:proofErr w:type="spellStart"/>
      <w:r>
        <w:rPr>
          <w:rStyle w:val="a4"/>
          <w:rFonts w:ascii="Arial" w:hAnsi="Arial" w:cs="Arial"/>
          <w:color w:val="020202"/>
          <w:sz w:val="20"/>
          <w:szCs w:val="20"/>
        </w:rPr>
        <w:t>Силденафил</w:t>
      </w:r>
      <w:proofErr w:type="spellEnd"/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Style w:val="a4"/>
          <w:rFonts w:ascii="Arial" w:hAnsi="Arial" w:cs="Arial"/>
          <w:color w:val="020202"/>
          <w:sz w:val="20"/>
          <w:szCs w:val="20"/>
        </w:rPr>
        <w:t>Показания к применению: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Препарат </w:t>
      </w:r>
      <w:r>
        <w:rPr>
          <w:rStyle w:val="a4"/>
          <w:rFonts w:ascii="Arial" w:hAnsi="Arial" w:cs="Arial"/>
          <w:color w:val="020202"/>
          <w:sz w:val="20"/>
          <w:szCs w:val="20"/>
        </w:rPr>
        <w:t>SUPER P-FORCE</w:t>
      </w:r>
      <w:r>
        <w:rPr>
          <w:rFonts w:ascii="Arial" w:hAnsi="Arial" w:cs="Arial"/>
          <w:color w:val="020202"/>
          <w:sz w:val="20"/>
          <w:szCs w:val="20"/>
        </w:rPr>
        <w:t xml:space="preserve"> предназначен для лечения преждевременной эякуляции (раннего семяизвержения) и лечения нарушений </w:t>
      </w:r>
      <w:proofErr w:type="spellStart"/>
      <w:r>
        <w:rPr>
          <w:rFonts w:ascii="Arial" w:hAnsi="Arial" w:cs="Arial"/>
          <w:color w:val="020202"/>
          <w:sz w:val="20"/>
          <w:szCs w:val="20"/>
        </w:rPr>
        <w:t>эректильной</w:t>
      </w:r>
      <w:proofErr w:type="spellEnd"/>
      <w:r>
        <w:rPr>
          <w:rFonts w:ascii="Arial" w:hAnsi="Arial" w:cs="Arial"/>
          <w:color w:val="020202"/>
          <w:sz w:val="20"/>
          <w:szCs w:val="20"/>
        </w:rPr>
        <w:t xml:space="preserve"> функции (эрекции) у мужчин.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Style w:val="a4"/>
          <w:rFonts w:ascii="Arial" w:hAnsi="Arial" w:cs="Arial"/>
          <w:color w:val="020202"/>
          <w:sz w:val="20"/>
          <w:szCs w:val="20"/>
        </w:rPr>
        <w:t>Способ применения: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Примите препарат примерно за 60-90 минут до полового акта и запейте его небольшим количеством воды. Прием жирной пищи и алкогольных напитков перед приемом </w:t>
      </w:r>
      <w:r>
        <w:rPr>
          <w:rStyle w:val="a4"/>
          <w:rFonts w:ascii="Arial" w:hAnsi="Arial" w:cs="Arial"/>
          <w:color w:val="020202"/>
          <w:sz w:val="20"/>
          <w:szCs w:val="20"/>
        </w:rPr>
        <w:t>SUPER P-FORCE</w:t>
      </w:r>
      <w:r>
        <w:rPr>
          <w:rFonts w:ascii="Arial" w:hAnsi="Arial" w:cs="Arial"/>
          <w:color w:val="020202"/>
          <w:sz w:val="20"/>
          <w:szCs w:val="20"/>
        </w:rPr>
        <w:t> не рекомендуется.  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Style w:val="a4"/>
          <w:rFonts w:ascii="Arial" w:hAnsi="Arial" w:cs="Arial"/>
          <w:color w:val="020202"/>
          <w:sz w:val="20"/>
          <w:szCs w:val="20"/>
        </w:rPr>
        <w:t>Дозировка: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Рекомендуемая доза препарата 1 таблетка в сутки. По назначению лечащего врача, доза может быть увеличена или уменьшена.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Style w:val="a4"/>
          <w:rFonts w:ascii="Arial" w:hAnsi="Arial" w:cs="Arial"/>
          <w:color w:val="020202"/>
          <w:sz w:val="20"/>
          <w:szCs w:val="20"/>
        </w:rPr>
        <w:t>Действие: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Style w:val="a4"/>
          <w:rFonts w:ascii="Arial" w:hAnsi="Arial" w:cs="Arial"/>
          <w:color w:val="020202"/>
          <w:sz w:val="20"/>
          <w:szCs w:val="20"/>
        </w:rPr>
        <w:t>SUPER P-FORCE</w:t>
      </w:r>
      <w:r>
        <w:rPr>
          <w:rFonts w:ascii="Arial" w:hAnsi="Arial" w:cs="Arial"/>
          <w:color w:val="020202"/>
          <w:sz w:val="20"/>
          <w:szCs w:val="20"/>
        </w:rPr>
        <w:t xml:space="preserve"> селективный ингибитор обратного захвата серотонина (SSRI). </w:t>
      </w:r>
      <w:proofErr w:type="spellStart"/>
      <w:r>
        <w:rPr>
          <w:rFonts w:ascii="Arial" w:hAnsi="Arial" w:cs="Arial"/>
          <w:color w:val="020202"/>
          <w:sz w:val="20"/>
          <w:szCs w:val="20"/>
        </w:rPr>
        <w:t>SSRIs</w:t>
      </w:r>
      <w:proofErr w:type="spellEnd"/>
      <w:r>
        <w:rPr>
          <w:rFonts w:ascii="Arial" w:hAnsi="Arial" w:cs="Arial"/>
          <w:color w:val="020202"/>
          <w:sz w:val="20"/>
          <w:szCs w:val="20"/>
        </w:rPr>
        <w:t xml:space="preserve"> блокирует рецепторы в коре головного мозга, поглощая серотонин, действуя избирательно и задерживая эякуляцию. В отличие от других препаратов селективного действия, эффект от приема которых достигается через 2 недели, </w:t>
      </w:r>
      <w:proofErr w:type="spellStart"/>
      <w:r>
        <w:rPr>
          <w:rStyle w:val="a4"/>
          <w:rFonts w:ascii="Arial" w:hAnsi="Arial" w:cs="Arial"/>
          <w:color w:val="020202"/>
          <w:sz w:val="20"/>
          <w:szCs w:val="20"/>
        </w:rPr>
        <w:t>Дапоксетина</w:t>
      </w:r>
      <w:proofErr w:type="spellEnd"/>
      <w:r>
        <w:rPr>
          <w:rStyle w:val="a4"/>
          <w:rFonts w:ascii="Arial" w:hAnsi="Arial" w:cs="Arial"/>
          <w:color w:val="020202"/>
          <w:sz w:val="20"/>
          <w:szCs w:val="20"/>
        </w:rPr>
        <w:t xml:space="preserve"> гидрохлорид</w:t>
      </w:r>
      <w:r>
        <w:rPr>
          <w:rFonts w:ascii="Arial" w:hAnsi="Arial" w:cs="Arial"/>
          <w:color w:val="020202"/>
          <w:sz w:val="20"/>
          <w:szCs w:val="20"/>
        </w:rPr>
        <w:t> начинает действовать с первого приема.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Продолжительность воздействия на организм от 3 до 4 часов, за это время концентрация </w:t>
      </w:r>
      <w:proofErr w:type="spellStart"/>
      <w:r>
        <w:rPr>
          <w:rStyle w:val="a4"/>
          <w:rFonts w:ascii="Arial" w:hAnsi="Arial" w:cs="Arial"/>
          <w:color w:val="020202"/>
          <w:sz w:val="20"/>
          <w:szCs w:val="20"/>
        </w:rPr>
        <w:t>Дапоксетина</w:t>
      </w:r>
      <w:proofErr w:type="spellEnd"/>
      <w:r>
        <w:rPr>
          <w:rFonts w:ascii="Arial" w:hAnsi="Arial" w:cs="Arial"/>
          <w:color w:val="020202"/>
          <w:sz w:val="20"/>
          <w:szCs w:val="20"/>
        </w:rPr>
        <w:t xml:space="preserve"> в крови снижается на 50% </w:t>
      </w:r>
      <w:proofErr w:type="gramStart"/>
      <w:r>
        <w:rPr>
          <w:rFonts w:ascii="Arial" w:hAnsi="Arial" w:cs="Arial"/>
          <w:color w:val="020202"/>
          <w:sz w:val="20"/>
          <w:szCs w:val="20"/>
        </w:rPr>
        <w:t>от</w:t>
      </w:r>
      <w:proofErr w:type="gramEnd"/>
      <w:r>
        <w:rPr>
          <w:rFonts w:ascii="Arial" w:hAnsi="Arial" w:cs="Arial"/>
          <w:color w:val="020202"/>
          <w:sz w:val="20"/>
          <w:szCs w:val="20"/>
        </w:rPr>
        <w:t xml:space="preserve"> первоначальной. Таким образом, оптимальный эффект достигается в течение от 60 до 90 минут после приема препарата.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Style w:val="a4"/>
          <w:rFonts w:ascii="Arial" w:hAnsi="Arial" w:cs="Arial"/>
          <w:color w:val="020202"/>
          <w:sz w:val="20"/>
          <w:szCs w:val="20"/>
        </w:rPr>
        <w:t>Противопоказания: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Style w:val="a4"/>
          <w:rFonts w:ascii="Arial" w:hAnsi="Arial" w:cs="Arial"/>
          <w:color w:val="020202"/>
          <w:sz w:val="20"/>
          <w:szCs w:val="20"/>
        </w:rPr>
        <w:t xml:space="preserve">Не рекомендуется применять препарат, </w:t>
      </w:r>
      <w:proofErr w:type="gramStart"/>
      <w:r>
        <w:rPr>
          <w:rStyle w:val="a4"/>
          <w:rFonts w:ascii="Arial" w:hAnsi="Arial" w:cs="Arial"/>
          <w:color w:val="020202"/>
          <w:sz w:val="20"/>
          <w:szCs w:val="20"/>
        </w:rPr>
        <w:t>при</w:t>
      </w:r>
      <w:proofErr w:type="gramEnd"/>
      <w:r>
        <w:rPr>
          <w:rStyle w:val="a4"/>
          <w:rFonts w:ascii="Arial" w:hAnsi="Arial" w:cs="Arial"/>
          <w:color w:val="020202"/>
          <w:sz w:val="20"/>
          <w:szCs w:val="20"/>
        </w:rPr>
        <w:t>: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• Аллергии на </w:t>
      </w:r>
      <w:proofErr w:type="spellStart"/>
      <w:r>
        <w:rPr>
          <w:rFonts w:ascii="Arial" w:hAnsi="Arial" w:cs="Arial"/>
          <w:color w:val="020202"/>
          <w:sz w:val="20"/>
          <w:szCs w:val="20"/>
        </w:rPr>
        <w:t>Дапоксетин</w:t>
      </w:r>
      <w:proofErr w:type="spellEnd"/>
      <w:r>
        <w:rPr>
          <w:rFonts w:ascii="Arial" w:hAnsi="Arial" w:cs="Arial"/>
          <w:color w:val="02020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20202"/>
          <w:sz w:val="20"/>
          <w:szCs w:val="20"/>
        </w:rPr>
        <w:t>Силденафил</w:t>
      </w:r>
      <w:proofErr w:type="spellEnd"/>
      <w:r>
        <w:rPr>
          <w:rFonts w:ascii="Arial" w:hAnsi="Arial" w:cs="Arial"/>
          <w:color w:val="020202"/>
          <w:sz w:val="20"/>
          <w:szCs w:val="20"/>
        </w:rPr>
        <w:t xml:space="preserve"> и другие ингредиенты препарата;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color w:val="020202"/>
          <w:sz w:val="20"/>
          <w:szCs w:val="20"/>
        </w:rPr>
        <w:t>Циррозе</w:t>
      </w:r>
      <w:proofErr w:type="gramEnd"/>
      <w:r>
        <w:rPr>
          <w:rFonts w:ascii="Arial" w:hAnsi="Arial" w:cs="Arial"/>
          <w:color w:val="020202"/>
          <w:sz w:val="20"/>
          <w:szCs w:val="20"/>
        </w:rPr>
        <w:t xml:space="preserve"> печени (серьезной болезни печени);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Сердечной недостаточности, аритмии или других проблем с сердцем;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• Индивидуальной непереносимости действующего вещества – </w:t>
      </w:r>
      <w:proofErr w:type="spellStart"/>
      <w:r>
        <w:rPr>
          <w:rFonts w:ascii="Arial" w:hAnsi="Arial" w:cs="Arial"/>
          <w:color w:val="020202"/>
          <w:sz w:val="20"/>
          <w:szCs w:val="20"/>
        </w:rPr>
        <w:t>Силденафила</w:t>
      </w:r>
      <w:proofErr w:type="spellEnd"/>
      <w:r>
        <w:rPr>
          <w:rFonts w:ascii="Arial" w:hAnsi="Arial" w:cs="Arial"/>
          <w:color w:val="020202"/>
          <w:sz w:val="20"/>
          <w:szCs w:val="20"/>
        </w:rPr>
        <w:t>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• Постоянном </w:t>
      </w:r>
      <w:proofErr w:type="gramStart"/>
      <w:r>
        <w:rPr>
          <w:rFonts w:ascii="Arial" w:hAnsi="Arial" w:cs="Arial"/>
          <w:color w:val="020202"/>
          <w:sz w:val="20"/>
          <w:szCs w:val="20"/>
        </w:rPr>
        <w:t>приеме</w:t>
      </w:r>
      <w:proofErr w:type="gramEnd"/>
      <w:r>
        <w:rPr>
          <w:rFonts w:ascii="Arial" w:hAnsi="Arial" w:cs="Arial"/>
          <w:color w:val="020202"/>
          <w:sz w:val="20"/>
          <w:szCs w:val="20"/>
        </w:rPr>
        <w:t xml:space="preserve"> или с перерывами донаторов оксида азота, органические нитраты или нитраты в любых формах, поскольку </w:t>
      </w:r>
      <w:proofErr w:type="spellStart"/>
      <w:r>
        <w:rPr>
          <w:rFonts w:ascii="Arial" w:hAnsi="Arial" w:cs="Arial"/>
          <w:color w:val="020202"/>
          <w:sz w:val="20"/>
          <w:szCs w:val="20"/>
        </w:rPr>
        <w:t>Силденафил</w:t>
      </w:r>
      <w:proofErr w:type="spellEnd"/>
      <w:r>
        <w:rPr>
          <w:rFonts w:ascii="Arial" w:hAnsi="Arial" w:cs="Arial"/>
          <w:color w:val="020202"/>
          <w:sz w:val="20"/>
          <w:szCs w:val="20"/>
        </w:rPr>
        <w:t xml:space="preserve"> усиливает гипотензивное действие нитратов;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proofErr w:type="gramStart"/>
      <w:r>
        <w:rPr>
          <w:rFonts w:ascii="Arial" w:hAnsi="Arial" w:cs="Arial"/>
          <w:color w:val="020202"/>
          <w:sz w:val="20"/>
          <w:szCs w:val="20"/>
        </w:rPr>
        <w:t>• Заболеваниях, предрасполагающих к развитию серповидно-клеточной анемии, множественной миеломе, лейкозу, тромбоцитопению);</w:t>
      </w:r>
      <w:proofErr w:type="gramEnd"/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color w:val="020202"/>
          <w:sz w:val="20"/>
          <w:szCs w:val="20"/>
        </w:rPr>
        <w:t>Заболеваниях</w:t>
      </w:r>
      <w:proofErr w:type="gramEnd"/>
      <w:r>
        <w:rPr>
          <w:rFonts w:ascii="Arial" w:hAnsi="Arial" w:cs="Arial"/>
          <w:color w:val="020202"/>
          <w:sz w:val="20"/>
          <w:szCs w:val="20"/>
        </w:rPr>
        <w:t>, сопровождающихся кровотечением;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color w:val="020202"/>
          <w:sz w:val="20"/>
          <w:szCs w:val="20"/>
        </w:rPr>
        <w:t>Обострении</w:t>
      </w:r>
      <w:proofErr w:type="gramEnd"/>
      <w:r>
        <w:rPr>
          <w:rFonts w:ascii="Arial" w:hAnsi="Arial" w:cs="Arial"/>
          <w:color w:val="020202"/>
          <w:sz w:val="20"/>
          <w:szCs w:val="20"/>
        </w:rPr>
        <w:t xml:space="preserve"> язвенной болезни желудка и двенадцатиперстной кишки;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• Наследственном пигментном </w:t>
      </w:r>
      <w:proofErr w:type="gramStart"/>
      <w:r>
        <w:rPr>
          <w:rFonts w:ascii="Arial" w:hAnsi="Arial" w:cs="Arial"/>
          <w:color w:val="020202"/>
          <w:sz w:val="20"/>
          <w:szCs w:val="20"/>
        </w:rPr>
        <w:t>ретините</w:t>
      </w:r>
      <w:proofErr w:type="gramEnd"/>
      <w:r>
        <w:rPr>
          <w:rFonts w:ascii="Arial" w:hAnsi="Arial" w:cs="Arial"/>
          <w:color w:val="020202"/>
          <w:sz w:val="20"/>
          <w:szCs w:val="20"/>
        </w:rPr>
        <w:t>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Почечной или печеночной недостаточности;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• Нестабильной стенокардии, перенесенном в последние 6 </w:t>
      </w:r>
      <w:proofErr w:type="spellStart"/>
      <w:proofErr w:type="gramStart"/>
      <w:r>
        <w:rPr>
          <w:rFonts w:ascii="Arial" w:hAnsi="Arial" w:cs="Arial"/>
          <w:color w:val="020202"/>
          <w:sz w:val="20"/>
          <w:szCs w:val="20"/>
        </w:rPr>
        <w:t>мес</w:t>
      </w:r>
      <w:proofErr w:type="spellEnd"/>
      <w:proofErr w:type="gramEnd"/>
      <w:r>
        <w:rPr>
          <w:rFonts w:ascii="Arial" w:hAnsi="Arial" w:cs="Arial"/>
          <w:color w:val="020202"/>
          <w:sz w:val="20"/>
          <w:szCs w:val="20"/>
        </w:rPr>
        <w:t xml:space="preserve"> инфаркте миокарда, инсульте, тяжелых, угрожающих жизни аритмиях, артериальной гипертензии (АД более 170/100 мм </w:t>
      </w:r>
      <w:proofErr w:type="spellStart"/>
      <w:r>
        <w:rPr>
          <w:rFonts w:ascii="Arial" w:hAnsi="Arial" w:cs="Arial"/>
          <w:color w:val="020202"/>
          <w:sz w:val="20"/>
          <w:szCs w:val="20"/>
        </w:rPr>
        <w:t>рт.ст</w:t>
      </w:r>
      <w:proofErr w:type="spellEnd"/>
      <w:r>
        <w:rPr>
          <w:rFonts w:ascii="Arial" w:hAnsi="Arial" w:cs="Arial"/>
          <w:color w:val="020202"/>
          <w:sz w:val="20"/>
          <w:szCs w:val="20"/>
        </w:rPr>
        <w:t xml:space="preserve">.) или гипотензии (АД менее 90/50 мм </w:t>
      </w:r>
      <w:proofErr w:type="spellStart"/>
      <w:r>
        <w:rPr>
          <w:rFonts w:ascii="Arial" w:hAnsi="Arial" w:cs="Arial"/>
          <w:color w:val="020202"/>
          <w:sz w:val="20"/>
          <w:szCs w:val="20"/>
        </w:rPr>
        <w:t>рт.ст</w:t>
      </w:r>
      <w:proofErr w:type="spellEnd"/>
      <w:r>
        <w:rPr>
          <w:rFonts w:ascii="Arial" w:hAnsi="Arial" w:cs="Arial"/>
          <w:color w:val="020202"/>
          <w:sz w:val="20"/>
          <w:szCs w:val="20"/>
        </w:rPr>
        <w:t>.);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Запрещено применять препарат детям и подросткам до 18 лет, а также женщинам;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С осторожностью следует применять препарат при анатомической деформации полового члена.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Style w:val="a4"/>
          <w:rFonts w:ascii="Arial" w:hAnsi="Arial" w:cs="Arial"/>
          <w:color w:val="020202"/>
          <w:sz w:val="20"/>
          <w:szCs w:val="20"/>
        </w:rPr>
        <w:t>Нельзя принимать SUPER P-FORCE с любыми из следующих препаратов: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lastRenderedPageBreak/>
        <w:t>• Антидепрессанты;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Препараты, применяемые при лечении шизофрении;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• Препараты для лечения биполярного расстройства (Керри </w:t>
      </w:r>
      <w:proofErr w:type="spellStart"/>
      <w:r>
        <w:rPr>
          <w:rFonts w:ascii="Arial" w:hAnsi="Arial" w:cs="Arial"/>
          <w:color w:val="020202"/>
          <w:sz w:val="20"/>
          <w:szCs w:val="20"/>
        </w:rPr>
        <w:t>Катона</w:t>
      </w:r>
      <w:proofErr w:type="spellEnd"/>
      <w:r>
        <w:rPr>
          <w:rFonts w:ascii="Arial" w:hAnsi="Arial" w:cs="Arial"/>
          <w:color w:val="020202"/>
          <w:sz w:val="20"/>
          <w:szCs w:val="20"/>
        </w:rPr>
        <w:t>);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color w:val="020202"/>
          <w:sz w:val="20"/>
          <w:szCs w:val="20"/>
        </w:rPr>
        <w:t>Linezolid</w:t>
      </w:r>
      <w:proofErr w:type="spellEnd"/>
      <w:r>
        <w:rPr>
          <w:rFonts w:ascii="Arial" w:hAnsi="Arial" w:cs="Arial"/>
          <w:color w:val="020202"/>
          <w:sz w:val="20"/>
          <w:szCs w:val="20"/>
        </w:rPr>
        <w:t xml:space="preserve"> – антибиотик;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Триптофан – снотворное;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Зверобой – фитотерапия;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color w:val="020202"/>
          <w:sz w:val="20"/>
          <w:szCs w:val="20"/>
        </w:rPr>
        <w:t>Трамадол</w:t>
      </w:r>
      <w:proofErr w:type="spellEnd"/>
      <w:r>
        <w:rPr>
          <w:rFonts w:ascii="Arial" w:hAnsi="Arial" w:cs="Arial"/>
          <w:color w:val="020202"/>
          <w:sz w:val="20"/>
          <w:szCs w:val="20"/>
        </w:rPr>
        <w:t xml:space="preserve"> - сильное болеутоляющее;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Препараты, применяемые для лечения мигрени.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Style w:val="a4"/>
          <w:rFonts w:ascii="Arial" w:hAnsi="Arial" w:cs="Arial"/>
          <w:color w:val="020202"/>
          <w:sz w:val="20"/>
          <w:szCs w:val="20"/>
        </w:rPr>
        <w:t>Вам нужно проконсультироваться с врачом, прежде чем принимать SUPER P-FORCE, если: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У Вас были когда-нибудь расстройства психического порядка;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У Вас проблемы свертывания крови, болезни почек, эпилепсия или головокружение, низкое кровяное давление.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Style w:val="a4"/>
          <w:rFonts w:ascii="Arial" w:hAnsi="Arial" w:cs="Arial"/>
          <w:color w:val="020202"/>
          <w:sz w:val="20"/>
          <w:szCs w:val="20"/>
        </w:rPr>
        <w:t>Возможные побочные действия: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Тошнота;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Головная боль;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Диарея;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Головокружение, головная боль;  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Прилив крови к лицу;  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Головокружение;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Учащенное сердцебиение;  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• Заложенность носа.  </w:t>
      </w:r>
    </w:p>
    <w:p w:rsidR="00E841A6" w:rsidRDefault="00E841A6" w:rsidP="00E841A6">
      <w:pPr>
        <w:pStyle w:val="a3"/>
        <w:spacing w:before="180" w:beforeAutospacing="0" w:after="180" w:afterAutospacing="0"/>
        <w:ind w:left="180" w:right="180"/>
        <w:jc w:val="both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Если Вы почувствовали головокружение, тошноту или какой-либо другой неприятный эффект, прекратите прием препарата, и проконсультируйтесь с врачом!</w:t>
      </w:r>
    </w:p>
    <w:p w:rsidR="0050136D" w:rsidRDefault="0050136D">
      <w:bookmarkStart w:id="0" w:name="_GoBack"/>
      <w:bookmarkEnd w:id="0"/>
    </w:p>
    <w:sectPr w:rsidR="0050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3"/>
    <w:rsid w:val="0050136D"/>
    <w:rsid w:val="00915C73"/>
    <w:rsid w:val="00E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8757nc</dc:creator>
  <cp:keywords/>
  <dc:description/>
  <cp:lastModifiedBy>8757nc</cp:lastModifiedBy>
  <cp:revision>3</cp:revision>
  <dcterms:created xsi:type="dcterms:W3CDTF">2016-10-31T02:11:00Z</dcterms:created>
  <dcterms:modified xsi:type="dcterms:W3CDTF">2016-10-31T02:12:00Z</dcterms:modified>
</cp:coreProperties>
</file>