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06" w:rsidRDefault="00561506" w:rsidP="00561506">
      <w:pPr>
        <w:pStyle w:val="ConsPlusNormal"/>
        <w:jc w:val="center"/>
        <w:outlineLvl w:val="1"/>
      </w:pPr>
      <w:r>
        <w:t>Форма 3.11. Информация о способах приобретения,</w:t>
      </w:r>
    </w:p>
    <w:p w:rsidR="00561506" w:rsidRDefault="00561506" w:rsidP="00561506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561506" w:rsidRDefault="00561506" w:rsidP="00561506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561506" w:rsidRDefault="00561506" w:rsidP="00561506">
      <w:pPr>
        <w:pStyle w:val="ConsPlusNormal"/>
        <w:jc w:val="center"/>
      </w:pPr>
      <w:r>
        <w:t>регулируемой организацией</w:t>
      </w:r>
      <w:r w:rsidR="0039415E">
        <w:t xml:space="preserve"> ООО «КВК-3»</w:t>
      </w:r>
    </w:p>
    <w:p w:rsidR="00561506" w:rsidRDefault="00561506" w:rsidP="005615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561506" w:rsidTr="000D3871">
        <w:tc>
          <w:tcPr>
            <w:tcW w:w="5272" w:type="dxa"/>
          </w:tcPr>
          <w:p w:rsidR="00561506" w:rsidRDefault="00561506" w:rsidP="000D3871">
            <w:pPr>
              <w:pStyle w:val="ConsPlusNormal"/>
              <w:jc w:val="both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561506" w:rsidRDefault="005D0F6B" w:rsidP="000D3871">
            <w:pPr>
              <w:pStyle w:val="ConsPlusNormal"/>
            </w:pPr>
            <w:r w:rsidRPr="005D0F6B">
              <w:t>Положение о закупках</w:t>
            </w:r>
          </w:p>
        </w:tc>
      </w:tr>
      <w:tr w:rsidR="00561506" w:rsidTr="000D3871">
        <w:tc>
          <w:tcPr>
            <w:tcW w:w="5272" w:type="dxa"/>
          </w:tcPr>
          <w:p w:rsidR="00561506" w:rsidRDefault="00561506" w:rsidP="000D3871">
            <w:pPr>
              <w:pStyle w:val="ConsPlusNormal"/>
              <w:jc w:val="both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561506" w:rsidRDefault="005D0F6B" w:rsidP="000D3871">
            <w:pPr>
              <w:pStyle w:val="ConsPlusNormal"/>
            </w:pPr>
            <w:r w:rsidRPr="005D0F6B">
              <w:t>http://zakupki.gov.ru</w:t>
            </w:r>
          </w:p>
        </w:tc>
      </w:tr>
      <w:tr w:rsidR="00561506" w:rsidTr="000D3871">
        <w:tc>
          <w:tcPr>
            <w:tcW w:w="5272" w:type="dxa"/>
          </w:tcPr>
          <w:p w:rsidR="00561506" w:rsidRDefault="00561506" w:rsidP="000D3871">
            <w:pPr>
              <w:pStyle w:val="ConsPlusNormal"/>
              <w:jc w:val="both"/>
            </w:pPr>
            <w: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561506" w:rsidRDefault="005D0F6B" w:rsidP="000D3871">
            <w:pPr>
              <w:pStyle w:val="ConsPlusNormal"/>
            </w:pPr>
            <w:r w:rsidRPr="005D0F6B">
              <w:t>http://zakupki.gov.ru</w:t>
            </w:r>
          </w:p>
        </w:tc>
      </w:tr>
    </w:tbl>
    <w:p w:rsidR="00561506" w:rsidRDefault="00561506" w:rsidP="00561506">
      <w:pPr>
        <w:pStyle w:val="ConsPlusNormal"/>
        <w:jc w:val="both"/>
      </w:pPr>
    </w:p>
    <w:p w:rsidR="00762B89" w:rsidRDefault="00762B89" w:rsidP="00561506">
      <w:pPr>
        <w:pStyle w:val="ConsPlusNormal"/>
        <w:jc w:val="center"/>
        <w:outlineLvl w:val="1"/>
      </w:pPr>
    </w:p>
    <w:p w:rsidR="00561506" w:rsidRDefault="00561506" w:rsidP="00561506">
      <w:pPr>
        <w:pStyle w:val="ConsPlusNormal"/>
        <w:jc w:val="center"/>
        <w:outlineLvl w:val="1"/>
      </w:pPr>
      <w:r>
        <w:t xml:space="preserve">Форма 3.12. Информация о предложении </w:t>
      </w:r>
      <w:proofErr w:type="gramStart"/>
      <w:r>
        <w:t>регулируемой</w:t>
      </w:r>
      <w:proofErr w:type="gramEnd"/>
    </w:p>
    <w:p w:rsidR="00561506" w:rsidRDefault="00561506" w:rsidP="00561506">
      <w:pPr>
        <w:pStyle w:val="ConsPlusNormal"/>
        <w:jc w:val="center"/>
      </w:pPr>
      <w:r>
        <w:t>организации об установлении тарифов в сфере водоотведения</w:t>
      </w:r>
    </w:p>
    <w:p w:rsidR="00561506" w:rsidRDefault="00561506" w:rsidP="00561506">
      <w:pPr>
        <w:pStyle w:val="ConsPlusNormal"/>
        <w:jc w:val="center"/>
      </w:pPr>
      <w:r>
        <w:t>на очередной период регулирования</w:t>
      </w:r>
      <w:r w:rsidR="0039415E">
        <w:t xml:space="preserve"> ООО «КВК-3»</w:t>
      </w:r>
    </w:p>
    <w:p w:rsidR="00561506" w:rsidRDefault="00561506" w:rsidP="005615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561506" w:rsidTr="000D3871">
        <w:tc>
          <w:tcPr>
            <w:tcW w:w="5272" w:type="dxa"/>
          </w:tcPr>
          <w:p w:rsidR="00561506" w:rsidRDefault="00561506" w:rsidP="000D3871">
            <w:pPr>
              <w:pStyle w:val="ConsPlusNormal"/>
              <w:jc w:val="both"/>
            </w:pPr>
            <w:r>
              <w:t>Предлагаемый метод регулирования</w:t>
            </w:r>
          </w:p>
        </w:tc>
        <w:tc>
          <w:tcPr>
            <w:tcW w:w="3798" w:type="dxa"/>
          </w:tcPr>
          <w:p w:rsidR="00561506" w:rsidRDefault="005D0F6B" w:rsidP="000D3871">
            <w:pPr>
              <w:pStyle w:val="ConsPlusNormal"/>
            </w:pPr>
            <w:r>
              <w:t>индексации</w:t>
            </w:r>
          </w:p>
        </w:tc>
      </w:tr>
      <w:tr w:rsidR="00561506" w:rsidTr="000D3871">
        <w:tc>
          <w:tcPr>
            <w:tcW w:w="5272" w:type="dxa"/>
          </w:tcPr>
          <w:p w:rsidR="00561506" w:rsidRDefault="00561506" w:rsidP="000D3871">
            <w:pPr>
              <w:pStyle w:val="ConsPlusNormal"/>
              <w:jc w:val="both"/>
            </w:pPr>
            <w:r>
              <w:t>Расчетная величина тарифов</w:t>
            </w:r>
            <w:r w:rsidR="00FD59BD">
              <w:t xml:space="preserve"> (руб. за м3)</w:t>
            </w:r>
          </w:p>
        </w:tc>
        <w:tc>
          <w:tcPr>
            <w:tcW w:w="3798" w:type="dxa"/>
          </w:tcPr>
          <w:p w:rsidR="00322E88" w:rsidRDefault="00322E88" w:rsidP="00322E88">
            <w:pPr>
              <w:pStyle w:val="ConsPlusNormal"/>
              <w:ind w:left="2179" w:hanging="2179"/>
            </w:pPr>
            <w:r>
              <w:t>Водоотведение                 Очистка                  сточных вод</w:t>
            </w:r>
          </w:p>
          <w:p w:rsidR="00322E88" w:rsidRDefault="00322E88" w:rsidP="00322E88">
            <w:pPr>
              <w:pStyle w:val="ConsPlusNormal"/>
            </w:pPr>
            <w:r>
              <w:t xml:space="preserve">2019 - </w:t>
            </w:r>
            <w:r w:rsidR="00FD59BD">
              <w:t>54,05</w:t>
            </w:r>
            <w:r>
              <w:t xml:space="preserve">              </w:t>
            </w:r>
            <w:r>
              <w:t xml:space="preserve">2019 - </w:t>
            </w:r>
            <w:r w:rsidR="00D63385">
              <w:t>23,72</w:t>
            </w:r>
            <w:r>
              <w:t xml:space="preserve">                   </w:t>
            </w:r>
          </w:p>
          <w:p w:rsidR="00322E88" w:rsidRDefault="00322E88" w:rsidP="00322E88">
            <w:pPr>
              <w:pStyle w:val="ConsPlusNormal"/>
            </w:pPr>
            <w:r>
              <w:t>2020 –</w:t>
            </w:r>
            <w:r>
              <w:t xml:space="preserve"> </w:t>
            </w:r>
            <w:r w:rsidR="00FD59BD">
              <w:t>53,45</w:t>
            </w:r>
            <w:r>
              <w:t xml:space="preserve">             2020 </w:t>
            </w:r>
            <w:r w:rsidR="00D63385">
              <w:t>– 26,66</w:t>
            </w:r>
          </w:p>
          <w:p w:rsidR="00322E88" w:rsidRDefault="00322E88" w:rsidP="00322E88">
            <w:pPr>
              <w:pStyle w:val="ConsPlusNormal"/>
            </w:pPr>
            <w:r>
              <w:t>2021 –</w:t>
            </w:r>
            <w:r>
              <w:t xml:space="preserve"> </w:t>
            </w:r>
            <w:r w:rsidR="00FD59BD">
              <w:t>55,50</w:t>
            </w:r>
            <w:r>
              <w:t xml:space="preserve">             2021 </w:t>
            </w:r>
            <w:r w:rsidR="00D63385">
              <w:t>– 25,15</w:t>
            </w:r>
          </w:p>
          <w:p w:rsidR="00322E88" w:rsidRDefault="00322E88" w:rsidP="00322E88">
            <w:pPr>
              <w:pStyle w:val="ConsPlusNormal"/>
            </w:pPr>
            <w:r>
              <w:t>2022 –</w:t>
            </w:r>
            <w:r>
              <w:t xml:space="preserve"> </w:t>
            </w:r>
            <w:r w:rsidR="00FD59BD">
              <w:t>57,93</w:t>
            </w:r>
            <w:r>
              <w:t xml:space="preserve">             2022 </w:t>
            </w:r>
            <w:r w:rsidR="00D63385">
              <w:t>– 26,30</w:t>
            </w:r>
          </w:p>
          <w:p w:rsidR="00561506" w:rsidRDefault="00322E88" w:rsidP="00322E88">
            <w:pPr>
              <w:pStyle w:val="ConsPlusNormal"/>
            </w:pPr>
            <w:r>
              <w:t>2023 –</w:t>
            </w:r>
            <w:r>
              <w:t xml:space="preserve"> </w:t>
            </w:r>
            <w:r w:rsidR="00FD59BD">
              <w:t>60,48</w:t>
            </w:r>
            <w:r>
              <w:t xml:space="preserve">             2023 </w:t>
            </w:r>
            <w:r w:rsidR="00D63385">
              <w:t>– 27,50</w:t>
            </w:r>
          </w:p>
          <w:p w:rsidR="00322E88" w:rsidRDefault="00322E88" w:rsidP="00322E88">
            <w:pPr>
              <w:pStyle w:val="ConsPlusNormal"/>
            </w:pPr>
          </w:p>
        </w:tc>
      </w:tr>
      <w:tr w:rsidR="00561506" w:rsidTr="000D3871">
        <w:tc>
          <w:tcPr>
            <w:tcW w:w="5272" w:type="dxa"/>
          </w:tcPr>
          <w:p w:rsidR="00561506" w:rsidRDefault="00561506" w:rsidP="000D3871">
            <w:pPr>
              <w:pStyle w:val="ConsPlusNormal"/>
              <w:jc w:val="both"/>
            </w:pPr>
            <w:r>
              <w:t>Период действия тарифов</w:t>
            </w:r>
          </w:p>
        </w:tc>
        <w:tc>
          <w:tcPr>
            <w:tcW w:w="3798" w:type="dxa"/>
          </w:tcPr>
          <w:p w:rsidR="00561506" w:rsidRDefault="005D0F6B" w:rsidP="000D3871">
            <w:pPr>
              <w:pStyle w:val="ConsPlusNormal"/>
            </w:pPr>
            <w:r>
              <w:t>2019-2023</w:t>
            </w:r>
          </w:p>
        </w:tc>
      </w:tr>
      <w:tr w:rsidR="00561506" w:rsidTr="000D3871">
        <w:tc>
          <w:tcPr>
            <w:tcW w:w="5272" w:type="dxa"/>
          </w:tcPr>
          <w:p w:rsidR="00561506" w:rsidRDefault="00561506" w:rsidP="000D3871">
            <w:pPr>
              <w:pStyle w:val="ConsPlusNormal"/>
              <w:jc w:val="both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798" w:type="dxa"/>
          </w:tcPr>
          <w:p w:rsidR="00561506" w:rsidRDefault="001D613F" w:rsidP="000D3871">
            <w:pPr>
              <w:pStyle w:val="ConsPlusNormal"/>
            </w:pPr>
            <w:r>
              <w:t>2019-2023</w:t>
            </w:r>
          </w:p>
        </w:tc>
      </w:tr>
      <w:tr w:rsidR="00561506" w:rsidTr="000D3871">
        <w:tc>
          <w:tcPr>
            <w:tcW w:w="5272" w:type="dxa"/>
          </w:tcPr>
          <w:p w:rsidR="00561506" w:rsidRDefault="00561506" w:rsidP="000D3871">
            <w:pPr>
              <w:pStyle w:val="ConsPlusNormal"/>
              <w:jc w:val="both"/>
            </w:pPr>
            <w:r>
              <w:t>Сведения о необходимой валовой выручке на соответствующий период, в том числе с разбивкой по годам</w:t>
            </w:r>
            <w:r w:rsidR="00762B89">
              <w:t xml:space="preserve">, </w:t>
            </w:r>
            <w:proofErr w:type="spellStart"/>
            <w:r w:rsidR="00762B89">
              <w:t>тыс</w:t>
            </w:r>
            <w:proofErr w:type="gramStart"/>
            <w:r w:rsidR="00762B89">
              <w:t>.р</w:t>
            </w:r>
            <w:proofErr w:type="gramEnd"/>
            <w:r w:rsidR="00762B89">
              <w:t>уб</w:t>
            </w:r>
            <w:proofErr w:type="spellEnd"/>
            <w:r w:rsidR="00762B89">
              <w:t>.</w:t>
            </w:r>
          </w:p>
        </w:tc>
        <w:tc>
          <w:tcPr>
            <w:tcW w:w="3798" w:type="dxa"/>
          </w:tcPr>
          <w:p w:rsidR="00322E88" w:rsidRDefault="00322E88" w:rsidP="00322E88">
            <w:pPr>
              <w:pStyle w:val="ConsPlusNormal"/>
              <w:ind w:left="2179" w:hanging="2179"/>
            </w:pPr>
            <w:r>
              <w:t>Водоотведение                 Очистка                  сточных вод</w:t>
            </w:r>
          </w:p>
          <w:p w:rsidR="00322E88" w:rsidRDefault="00322E88" w:rsidP="00322E88">
            <w:pPr>
              <w:pStyle w:val="ConsPlusNormal"/>
            </w:pPr>
            <w:r>
              <w:t xml:space="preserve">2019 </w:t>
            </w:r>
            <w:r w:rsidR="00762B89">
              <w:t>–</w:t>
            </w:r>
            <w:r>
              <w:t xml:space="preserve"> </w:t>
            </w:r>
            <w:r w:rsidR="00762B89">
              <w:t>93 178,5</w:t>
            </w:r>
            <w:r>
              <w:t xml:space="preserve">        2019 -  </w:t>
            </w:r>
            <w:r w:rsidR="00762B89">
              <w:t>12 834,8</w:t>
            </w:r>
            <w:r>
              <w:t xml:space="preserve">                  </w:t>
            </w:r>
          </w:p>
          <w:p w:rsidR="00322E88" w:rsidRDefault="00322E88" w:rsidP="00322E88">
            <w:pPr>
              <w:pStyle w:val="ConsPlusNormal"/>
            </w:pPr>
            <w:r>
              <w:t xml:space="preserve">2020 –  </w:t>
            </w:r>
            <w:r w:rsidR="00762B89">
              <w:t>91 218,6</w:t>
            </w:r>
            <w:r>
              <w:t xml:space="preserve">       2020 </w:t>
            </w:r>
            <w:r w:rsidR="00762B89">
              <w:t>– 14 279,5</w:t>
            </w:r>
          </w:p>
          <w:p w:rsidR="00322E88" w:rsidRDefault="00322E88" w:rsidP="00322E88">
            <w:pPr>
              <w:pStyle w:val="ConsPlusNormal"/>
            </w:pPr>
            <w:r>
              <w:t xml:space="preserve">2021 –  </w:t>
            </w:r>
            <w:r w:rsidR="00762B89">
              <w:t>93 761,8</w:t>
            </w:r>
            <w:r>
              <w:t xml:space="preserve">       2021 </w:t>
            </w:r>
            <w:r w:rsidR="00762B89">
              <w:t>– 13 336,7</w:t>
            </w:r>
          </w:p>
          <w:p w:rsidR="00322E88" w:rsidRDefault="00322E88" w:rsidP="00322E88">
            <w:pPr>
              <w:pStyle w:val="ConsPlusNormal"/>
            </w:pPr>
            <w:r>
              <w:t xml:space="preserve">2022 –  </w:t>
            </w:r>
            <w:r w:rsidR="00762B89">
              <w:t>96 898,5</w:t>
            </w:r>
            <w:r>
              <w:t xml:space="preserve">       2022 </w:t>
            </w:r>
            <w:r w:rsidR="00762B89">
              <w:t>– 13 805,0</w:t>
            </w:r>
          </w:p>
          <w:p w:rsidR="00322E88" w:rsidRDefault="00322E88" w:rsidP="00322E88">
            <w:pPr>
              <w:pStyle w:val="ConsPlusNormal"/>
            </w:pPr>
            <w:r>
              <w:t xml:space="preserve">2023 –  </w:t>
            </w:r>
            <w:r w:rsidR="00762B89">
              <w:t>100 149,0</w:t>
            </w:r>
            <w:r>
              <w:t xml:space="preserve">     2023 </w:t>
            </w:r>
            <w:r w:rsidR="00762B89">
              <w:t>– 14 291,2</w:t>
            </w:r>
          </w:p>
          <w:p w:rsidR="00561506" w:rsidRDefault="00561506" w:rsidP="000D3871">
            <w:pPr>
              <w:pStyle w:val="ConsPlusNormal"/>
            </w:pPr>
          </w:p>
        </w:tc>
      </w:tr>
      <w:tr w:rsidR="00561506" w:rsidTr="000D3871">
        <w:tc>
          <w:tcPr>
            <w:tcW w:w="5272" w:type="dxa"/>
          </w:tcPr>
          <w:p w:rsidR="00561506" w:rsidRDefault="00561506" w:rsidP="00762B89">
            <w:pPr>
              <w:pStyle w:val="ConsPlusNormal"/>
              <w:jc w:val="both"/>
            </w:pPr>
            <w:r>
              <w:t>Годовой объем</w:t>
            </w:r>
            <w:proofErr w:type="gramStart"/>
            <w:r>
              <w:t xml:space="preserve"> </w:t>
            </w:r>
            <w:r w:rsidR="00762B89">
              <w:t>,</w:t>
            </w:r>
            <w:proofErr w:type="gramEnd"/>
            <w:r w:rsidR="00762B89">
              <w:t xml:space="preserve"> т м3</w:t>
            </w:r>
          </w:p>
        </w:tc>
        <w:tc>
          <w:tcPr>
            <w:tcW w:w="3798" w:type="dxa"/>
          </w:tcPr>
          <w:p w:rsidR="00322E88" w:rsidRDefault="00322E88" w:rsidP="00322E88">
            <w:pPr>
              <w:pStyle w:val="ConsPlusNormal"/>
              <w:ind w:left="2179" w:hanging="2179"/>
            </w:pPr>
            <w:r>
              <w:t>Водоотведение                 Очистка                  сточных вод</w:t>
            </w:r>
          </w:p>
          <w:p w:rsidR="00322E88" w:rsidRDefault="00322E88" w:rsidP="00322E88">
            <w:pPr>
              <w:pStyle w:val="ConsPlusNormal"/>
            </w:pPr>
            <w:r>
              <w:t xml:space="preserve">2019 -  </w:t>
            </w:r>
            <w:r w:rsidR="00762B89">
              <w:t>1 723,8</w:t>
            </w:r>
            <w:r>
              <w:t xml:space="preserve">          2019 </w:t>
            </w:r>
            <w:r w:rsidR="00762B89">
              <w:t>–</w:t>
            </w:r>
            <w:r>
              <w:t xml:space="preserve"> </w:t>
            </w:r>
            <w:r w:rsidR="00762B89">
              <w:t>541,2</w:t>
            </w:r>
            <w:r>
              <w:t xml:space="preserve">                   </w:t>
            </w:r>
          </w:p>
          <w:p w:rsidR="00322E88" w:rsidRDefault="00322E88" w:rsidP="00322E88">
            <w:pPr>
              <w:pStyle w:val="ConsPlusNormal"/>
            </w:pPr>
            <w:r>
              <w:t xml:space="preserve">2020 –  </w:t>
            </w:r>
            <w:r w:rsidR="00762B89">
              <w:t>1 706,6</w:t>
            </w:r>
            <w:r>
              <w:t xml:space="preserve">         2020 </w:t>
            </w:r>
            <w:r w:rsidR="00762B89">
              <w:t>– 535,7</w:t>
            </w:r>
          </w:p>
          <w:p w:rsidR="00322E88" w:rsidRDefault="00322E88" w:rsidP="00322E88">
            <w:pPr>
              <w:pStyle w:val="ConsPlusNormal"/>
            </w:pPr>
            <w:r>
              <w:t xml:space="preserve">2021 –  </w:t>
            </w:r>
            <w:r w:rsidR="00762B89">
              <w:t>1 689,5</w:t>
            </w:r>
            <w:r>
              <w:t xml:space="preserve">         2021 </w:t>
            </w:r>
            <w:r w:rsidR="00762B89">
              <w:t>– 530,3</w:t>
            </w:r>
          </w:p>
          <w:p w:rsidR="00322E88" w:rsidRDefault="00322E88" w:rsidP="00322E88">
            <w:pPr>
              <w:pStyle w:val="ConsPlusNormal"/>
            </w:pPr>
            <w:r>
              <w:t xml:space="preserve">2022 –  </w:t>
            </w:r>
            <w:r w:rsidR="00762B89">
              <w:t>1 672,6</w:t>
            </w:r>
            <w:r>
              <w:t xml:space="preserve">         2022 </w:t>
            </w:r>
            <w:r w:rsidR="00762B89">
              <w:t>– 525,0</w:t>
            </w:r>
          </w:p>
          <w:p w:rsidR="00322E88" w:rsidRDefault="00322E88" w:rsidP="00322E88">
            <w:pPr>
              <w:pStyle w:val="ConsPlusNormal"/>
            </w:pPr>
            <w:r>
              <w:t xml:space="preserve">2023 –  </w:t>
            </w:r>
            <w:r w:rsidR="00762B89">
              <w:t>1 655,9</w:t>
            </w:r>
            <w:r>
              <w:t xml:space="preserve">         2023 </w:t>
            </w:r>
            <w:r w:rsidR="00762B89">
              <w:t>– 519,7</w:t>
            </w:r>
          </w:p>
          <w:p w:rsidR="00561506" w:rsidRDefault="00561506" w:rsidP="000D3871">
            <w:pPr>
              <w:pStyle w:val="ConsPlusNormal"/>
            </w:pPr>
          </w:p>
        </w:tc>
      </w:tr>
      <w:tr w:rsidR="00561506" w:rsidTr="000D3871">
        <w:tc>
          <w:tcPr>
            <w:tcW w:w="5272" w:type="dxa"/>
          </w:tcPr>
          <w:p w:rsidR="00561506" w:rsidRDefault="00561506" w:rsidP="000D3871">
            <w:pPr>
              <w:pStyle w:val="ConsPlusNormal"/>
              <w:jc w:val="both"/>
            </w:pPr>
            <w:r>
              <w:lastRenderedPageBreak/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5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3798" w:type="dxa"/>
          </w:tcPr>
          <w:p w:rsidR="00322E88" w:rsidRDefault="00322E88" w:rsidP="00322E88">
            <w:pPr>
              <w:pStyle w:val="ConsPlusNormal"/>
              <w:ind w:left="2179" w:hanging="2179"/>
            </w:pPr>
            <w:r>
              <w:t>Водоотведение                 Очистка                  сточных вод</w:t>
            </w:r>
          </w:p>
          <w:p w:rsidR="00322E88" w:rsidRDefault="00322E88" w:rsidP="00322E88">
            <w:pPr>
              <w:pStyle w:val="ConsPlusNormal"/>
            </w:pPr>
            <w:r>
              <w:t xml:space="preserve">2019 </w:t>
            </w:r>
            <w:r w:rsidR="00762B89">
              <w:t>–</w:t>
            </w:r>
            <w:r>
              <w:t xml:space="preserve"> </w:t>
            </w:r>
            <w:r w:rsidR="00762B89">
              <w:t>5 025,3</w:t>
            </w:r>
            <w:r>
              <w:t xml:space="preserve">          2019 -  </w:t>
            </w:r>
            <w:bookmarkStart w:id="0" w:name="_GoBack"/>
            <w:bookmarkEnd w:id="0"/>
            <w:r w:rsidR="00762B89">
              <w:t>395,5</w:t>
            </w:r>
            <w:r>
              <w:t xml:space="preserve">                 </w:t>
            </w:r>
          </w:p>
          <w:p w:rsidR="00561506" w:rsidRDefault="00322E88" w:rsidP="00762B89">
            <w:pPr>
              <w:pStyle w:val="ConsPlusNormal"/>
            </w:pPr>
            <w:r>
              <w:t xml:space="preserve">2020 –  </w:t>
            </w:r>
            <w:r w:rsidR="00762B89">
              <w:t>456,4</w:t>
            </w:r>
            <w:r>
              <w:t xml:space="preserve">            2020 </w:t>
            </w:r>
            <w:r w:rsidR="00762B89">
              <w:t>– 1 313,9</w:t>
            </w:r>
          </w:p>
        </w:tc>
      </w:tr>
      <w:tr w:rsidR="00561506" w:rsidTr="000D3871">
        <w:tc>
          <w:tcPr>
            <w:tcW w:w="5272" w:type="dxa"/>
          </w:tcPr>
          <w:p w:rsidR="00561506" w:rsidRDefault="00561506" w:rsidP="000D3871">
            <w:pPr>
              <w:pStyle w:val="ConsPlusNormal"/>
              <w:jc w:val="both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6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3798" w:type="dxa"/>
          </w:tcPr>
          <w:p w:rsidR="00561506" w:rsidRDefault="00561506" w:rsidP="000D3871">
            <w:pPr>
              <w:pStyle w:val="ConsPlusNormal"/>
            </w:pPr>
          </w:p>
        </w:tc>
      </w:tr>
    </w:tbl>
    <w:p w:rsidR="00561506" w:rsidRDefault="00561506" w:rsidP="00561506">
      <w:pPr>
        <w:pStyle w:val="ConsPlusNormal"/>
        <w:jc w:val="both"/>
      </w:pPr>
    </w:p>
    <w:p w:rsidR="00561506" w:rsidRDefault="00561506" w:rsidP="00561506">
      <w:pPr>
        <w:pStyle w:val="ConsPlusNormal"/>
        <w:jc w:val="both"/>
      </w:pPr>
    </w:p>
    <w:sectPr w:rsidR="00561506" w:rsidSect="00762B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B7"/>
    <w:rsid w:val="00002DCE"/>
    <w:rsid w:val="001D613F"/>
    <w:rsid w:val="00322E88"/>
    <w:rsid w:val="0039415E"/>
    <w:rsid w:val="004554B7"/>
    <w:rsid w:val="00561506"/>
    <w:rsid w:val="005D0F6B"/>
    <w:rsid w:val="00762B89"/>
    <w:rsid w:val="00B05471"/>
    <w:rsid w:val="00D63385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C0BD62ABE62992E72698881DA6D511254E66F037FB2D5827EFCDAAC602E63007E8F5D99D84812J8e3F" TargetMode="External"/><Relationship Id="rId5" Type="http://schemas.openxmlformats.org/officeDocument/2006/relationships/hyperlink" Target="consultantplus://offline/ref=C68C0BD62ABE62992E72698881DA6D511254E66F037FB2D5827EFCDAAC602E63007E8F5D99D84812J8e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2018-05-10T06:00:00Z</dcterms:created>
  <dcterms:modified xsi:type="dcterms:W3CDTF">2018-05-10T12:21:00Z</dcterms:modified>
</cp:coreProperties>
</file>