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4D" w:rsidRPr="0014023E" w:rsidRDefault="00324205" w:rsidP="00B213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3.4</w:t>
      </w:r>
      <w:r w:rsidR="00B2134D" w:rsidRPr="0014023E">
        <w:rPr>
          <w:rFonts w:ascii="Times New Roman" w:hAnsi="Times New Roman" w:cs="Times New Roman"/>
          <w:sz w:val="24"/>
          <w:szCs w:val="24"/>
        </w:rPr>
        <w:t>. Информация о тарифах на подключение</w:t>
      </w:r>
    </w:p>
    <w:p w:rsidR="00294820" w:rsidRPr="00B2134D" w:rsidRDefault="00B2134D" w:rsidP="00B2134D">
      <w:pPr>
        <w:jc w:val="center"/>
        <w:rPr>
          <w:sz w:val="24"/>
          <w:szCs w:val="24"/>
        </w:rPr>
      </w:pPr>
      <w:r w:rsidRPr="0014023E">
        <w:rPr>
          <w:rFonts w:ascii="Times New Roman" w:hAnsi="Times New Roman" w:cs="Times New Roman"/>
          <w:sz w:val="24"/>
          <w:szCs w:val="24"/>
        </w:rPr>
        <w:t>к централизова</w:t>
      </w:r>
      <w:r w:rsidR="00324205">
        <w:rPr>
          <w:rFonts w:ascii="Times New Roman" w:hAnsi="Times New Roman" w:cs="Times New Roman"/>
          <w:sz w:val="24"/>
          <w:szCs w:val="24"/>
        </w:rPr>
        <w:t>нной системе водоотвед</w:t>
      </w:r>
      <w:r w:rsidRPr="0014023E">
        <w:rPr>
          <w:rFonts w:ascii="Times New Roman" w:hAnsi="Times New Roman" w:cs="Times New Roman"/>
          <w:sz w:val="24"/>
          <w:szCs w:val="24"/>
        </w:rPr>
        <w:t>ения</w:t>
      </w:r>
      <w:r w:rsidR="00E271B9">
        <w:rPr>
          <w:rFonts w:ascii="Times New Roman" w:hAnsi="Times New Roman" w:cs="Times New Roman"/>
          <w:sz w:val="24"/>
          <w:szCs w:val="24"/>
        </w:rPr>
        <w:t xml:space="preserve"> ООО «КВК-4</w:t>
      </w:r>
      <w:r w:rsidR="00B70DED">
        <w:rPr>
          <w:rFonts w:ascii="Times New Roman" w:hAnsi="Times New Roman" w:cs="Times New Roman"/>
          <w:sz w:val="24"/>
          <w:szCs w:val="24"/>
        </w:rPr>
        <w:t>»</w:t>
      </w:r>
    </w:p>
    <w:p w:rsidR="00B2134D" w:rsidRDefault="00B2134D" w:rsidP="00B2134D">
      <w:pPr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582"/>
        <w:gridCol w:w="1643"/>
      </w:tblGrid>
      <w:tr w:rsidR="007A235D" w:rsidTr="007A235D">
        <w:trPr>
          <w:trHeight w:val="358"/>
        </w:trPr>
        <w:tc>
          <w:tcPr>
            <w:tcW w:w="4536" w:type="dxa"/>
          </w:tcPr>
          <w:p w:rsidR="007A235D" w:rsidRPr="007A235D" w:rsidRDefault="007A235D" w:rsidP="00324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5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регулирования, принявшего решение об утверждении тарифа на подключение к централизованной системе </w:t>
            </w:r>
            <w:r w:rsidR="00324205">
              <w:rPr>
                <w:rFonts w:ascii="Times New Roman" w:hAnsi="Times New Roman" w:cs="Times New Roman"/>
                <w:sz w:val="18"/>
                <w:szCs w:val="18"/>
              </w:rPr>
              <w:t>водоотведе</w:t>
            </w:r>
            <w:r w:rsidRPr="007A23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3225" w:type="dxa"/>
            <w:gridSpan w:val="2"/>
          </w:tcPr>
          <w:p w:rsidR="007A235D" w:rsidRPr="00CE2586" w:rsidRDefault="00CE2586" w:rsidP="007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586">
              <w:rPr>
                <w:rFonts w:ascii="Times New Roman" w:hAnsi="Times New Roman" w:cs="Times New Roman"/>
                <w:sz w:val="20"/>
                <w:szCs w:val="20"/>
              </w:rPr>
              <w:t>Комитет по тарифному регулированию Мурманской области</w:t>
            </w:r>
          </w:p>
        </w:tc>
      </w:tr>
      <w:tr w:rsidR="007A235D" w:rsidTr="007A235D">
        <w:trPr>
          <w:trHeight w:val="358"/>
        </w:trPr>
        <w:tc>
          <w:tcPr>
            <w:tcW w:w="4536" w:type="dxa"/>
          </w:tcPr>
          <w:p w:rsidR="007A235D" w:rsidRPr="007A235D" w:rsidRDefault="007A235D" w:rsidP="007A2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35D">
              <w:rPr>
                <w:rFonts w:ascii="Times New Roman" w:hAnsi="Times New Roman" w:cs="Times New Roman"/>
                <w:sz w:val="18"/>
                <w:szCs w:val="18"/>
              </w:rPr>
              <w:t>Реквизиты (дата, номер) решения об утверждении тарифа на подключение к централизова</w:t>
            </w:r>
            <w:r w:rsidR="00324205">
              <w:rPr>
                <w:rFonts w:ascii="Times New Roman" w:hAnsi="Times New Roman" w:cs="Times New Roman"/>
                <w:sz w:val="18"/>
                <w:szCs w:val="18"/>
              </w:rPr>
              <w:t>нной системе водоотвед</w:t>
            </w:r>
            <w:r w:rsidRPr="007A235D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</w:p>
        </w:tc>
        <w:tc>
          <w:tcPr>
            <w:tcW w:w="3225" w:type="dxa"/>
            <w:gridSpan w:val="2"/>
          </w:tcPr>
          <w:p w:rsidR="007A235D" w:rsidRPr="00CE2586" w:rsidRDefault="00E271B9" w:rsidP="007A2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№56/12</w:t>
            </w:r>
            <w:r w:rsidR="00CE2586" w:rsidRPr="00CE2586">
              <w:rPr>
                <w:rFonts w:ascii="Times New Roman" w:hAnsi="Times New Roman" w:cs="Times New Roman"/>
                <w:sz w:val="18"/>
                <w:szCs w:val="18"/>
              </w:rPr>
              <w:t xml:space="preserve"> от 18.12.2017г.</w:t>
            </w:r>
          </w:p>
        </w:tc>
      </w:tr>
      <w:tr w:rsidR="00604AA3" w:rsidTr="00F94F70">
        <w:trPr>
          <w:trHeight w:val="217"/>
        </w:trPr>
        <w:tc>
          <w:tcPr>
            <w:tcW w:w="4536" w:type="dxa"/>
            <w:vMerge w:val="restart"/>
          </w:tcPr>
          <w:p w:rsidR="00604AA3" w:rsidRPr="007A235D" w:rsidRDefault="00604AA3" w:rsidP="007A2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1582" w:type="dxa"/>
          </w:tcPr>
          <w:p w:rsidR="00604AA3" w:rsidRDefault="00604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Диаметр трубы</w:t>
            </w:r>
          </w:p>
        </w:tc>
        <w:tc>
          <w:tcPr>
            <w:tcW w:w="1643" w:type="dxa"/>
          </w:tcPr>
          <w:p w:rsidR="00604AA3" w:rsidRDefault="00604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Размер ставки (без учета НДС),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./км</w:t>
            </w:r>
          </w:p>
        </w:tc>
      </w:tr>
      <w:tr w:rsidR="00604AA3" w:rsidTr="00F94F70">
        <w:trPr>
          <w:trHeight w:val="117"/>
        </w:trPr>
        <w:tc>
          <w:tcPr>
            <w:tcW w:w="4536" w:type="dxa"/>
            <w:vMerge/>
          </w:tcPr>
          <w:p w:rsidR="00604AA3" w:rsidRDefault="00604AA3" w:rsidP="007A2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604AA3" w:rsidRDefault="00604AA3" w:rsidP="00604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Сети диаметром от 100 мм до 150 мм (включительно)</w:t>
            </w:r>
          </w:p>
        </w:tc>
        <w:tc>
          <w:tcPr>
            <w:tcW w:w="1643" w:type="dxa"/>
          </w:tcPr>
          <w:p w:rsidR="00604AA3" w:rsidRPr="00604AA3" w:rsidRDefault="00E27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10 174,438</w:t>
            </w:r>
          </w:p>
        </w:tc>
      </w:tr>
      <w:tr w:rsidR="00604AA3" w:rsidTr="00F94F70">
        <w:trPr>
          <w:trHeight w:val="83"/>
        </w:trPr>
        <w:tc>
          <w:tcPr>
            <w:tcW w:w="4536" w:type="dxa"/>
            <w:vMerge/>
          </w:tcPr>
          <w:p w:rsidR="00604AA3" w:rsidRDefault="00604AA3" w:rsidP="007A23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604AA3" w:rsidRDefault="00604AA3" w:rsidP="0060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Сети диаметром от 150 мм до 200 мм (включительно)</w:t>
            </w:r>
          </w:p>
        </w:tc>
        <w:tc>
          <w:tcPr>
            <w:tcW w:w="1643" w:type="dxa"/>
          </w:tcPr>
          <w:p w:rsidR="00604AA3" w:rsidRPr="00604AA3" w:rsidRDefault="00E27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8 552,694</w:t>
            </w:r>
            <w:bookmarkStart w:id="0" w:name="_GoBack"/>
            <w:bookmarkEnd w:id="0"/>
          </w:p>
        </w:tc>
      </w:tr>
      <w:tr w:rsidR="003E637B" w:rsidTr="007A235D">
        <w:trPr>
          <w:trHeight w:val="358"/>
        </w:trPr>
        <w:tc>
          <w:tcPr>
            <w:tcW w:w="4536" w:type="dxa"/>
          </w:tcPr>
          <w:p w:rsidR="003E637B" w:rsidRPr="007A235D" w:rsidRDefault="003E637B" w:rsidP="007A2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установленного тарифа на подключение к централизова</w:t>
            </w:r>
            <w:r w:rsidR="00324205">
              <w:rPr>
                <w:rFonts w:ascii="Times New Roman" w:hAnsi="Times New Roman" w:cs="Times New Roman"/>
                <w:sz w:val="18"/>
                <w:szCs w:val="18"/>
              </w:rPr>
              <w:t>нной системе водоотвед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</w:p>
        </w:tc>
        <w:tc>
          <w:tcPr>
            <w:tcW w:w="3225" w:type="dxa"/>
            <w:gridSpan w:val="2"/>
          </w:tcPr>
          <w:p w:rsidR="003E637B" w:rsidRPr="003E637B" w:rsidRDefault="003E637B" w:rsidP="007A2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637B">
              <w:rPr>
                <w:rFonts w:ascii="Times New Roman" w:hAnsi="Times New Roman" w:cs="Times New Roman"/>
                <w:sz w:val="16"/>
                <w:szCs w:val="16"/>
              </w:rPr>
              <w:t>Действие тарифа с 01.01.2018 г. по 31.12.2018 г.</w:t>
            </w:r>
          </w:p>
        </w:tc>
      </w:tr>
      <w:tr w:rsidR="003E637B" w:rsidTr="007A235D">
        <w:trPr>
          <w:trHeight w:val="358"/>
        </w:trPr>
        <w:tc>
          <w:tcPr>
            <w:tcW w:w="4536" w:type="dxa"/>
          </w:tcPr>
          <w:p w:rsidR="003E637B" w:rsidRDefault="003E637B" w:rsidP="007A2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 официального опубликования решения об установлении тарифа на подключение к централизова</w:t>
            </w:r>
            <w:r w:rsidR="00324205">
              <w:rPr>
                <w:rFonts w:ascii="Times New Roman" w:hAnsi="Times New Roman" w:cs="Times New Roman"/>
                <w:sz w:val="18"/>
                <w:szCs w:val="18"/>
              </w:rPr>
              <w:t>нной системе водоотвед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</w:p>
        </w:tc>
        <w:tc>
          <w:tcPr>
            <w:tcW w:w="3225" w:type="dxa"/>
            <w:gridSpan w:val="2"/>
          </w:tcPr>
          <w:p w:rsidR="003E637B" w:rsidRPr="0014023E" w:rsidRDefault="0014023E" w:rsidP="007A23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2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www</w:t>
            </w:r>
            <w:r w:rsidRPr="001402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1402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utr</w:t>
            </w:r>
            <w:proofErr w:type="spellEnd"/>
            <w:r w:rsidRPr="001402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1402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gov</w:t>
            </w:r>
            <w:proofErr w:type="spellEnd"/>
            <w:r w:rsidRPr="001402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1402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murman</w:t>
            </w:r>
            <w:proofErr w:type="spellEnd"/>
            <w:r w:rsidRPr="001402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1402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2134D" w:rsidRDefault="007A235D" w:rsidP="007A235D">
      <w:r>
        <w:t xml:space="preserve">                           </w:t>
      </w:r>
    </w:p>
    <w:sectPr w:rsidR="00B2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CC"/>
    <w:rsid w:val="0014023E"/>
    <w:rsid w:val="00294820"/>
    <w:rsid w:val="002B6CB6"/>
    <w:rsid w:val="00324205"/>
    <w:rsid w:val="003E637B"/>
    <w:rsid w:val="00410F33"/>
    <w:rsid w:val="00604AA3"/>
    <w:rsid w:val="007A235D"/>
    <w:rsid w:val="008A4862"/>
    <w:rsid w:val="00A764DD"/>
    <w:rsid w:val="00AB6A49"/>
    <w:rsid w:val="00B2134D"/>
    <w:rsid w:val="00B70DED"/>
    <w:rsid w:val="00C21D8D"/>
    <w:rsid w:val="00C94D49"/>
    <w:rsid w:val="00CB6ACC"/>
    <w:rsid w:val="00CE2586"/>
    <w:rsid w:val="00CE35D9"/>
    <w:rsid w:val="00D923CC"/>
    <w:rsid w:val="00E271B9"/>
    <w:rsid w:val="00E66475"/>
    <w:rsid w:val="00F14BDB"/>
    <w:rsid w:val="00F937BD"/>
    <w:rsid w:val="00F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989F-2AC4-484D-B565-BCF6D7FA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НИ</dc:creator>
  <cp:lastModifiedBy>Богданова НИ</cp:lastModifiedBy>
  <cp:revision>3</cp:revision>
  <dcterms:created xsi:type="dcterms:W3CDTF">2017-12-25T10:40:00Z</dcterms:created>
  <dcterms:modified xsi:type="dcterms:W3CDTF">2017-12-25T10:42:00Z</dcterms:modified>
</cp:coreProperties>
</file>