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089" w:rsidRDefault="00506089" w:rsidP="00506089">
      <w:pPr>
        <w:ind w:firstLine="709"/>
        <w:jc w:val="center"/>
        <w:rPr>
          <w:rFonts w:ascii="Times New Roman" w:hAnsi="Times New Roman" w:cs="Times New Roman"/>
          <w:sz w:val="28"/>
          <w:szCs w:val="28"/>
        </w:rPr>
      </w:pPr>
      <w:r>
        <w:rPr>
          <w:rFonts w:ascii="Times New Roman" w:hAnsi="Times New Roman" w:cs="Times New Roman"/>
          <w:sz w:val="28"/>
          <w:szCs w:val="28"/>
        </w:rPr>
        <w:t>Муниципальное дошкольное образовательное учреждение</w:t>
      </w:r>
    </w:p>
    <w:p w:rsidR="00506089" w:rsidRDefault="00506089" w:rsidP="00506089">
      <w:pPr>
        <w:ind w:firstLine="709"/>
        <w:jc w:val="center"/>
        <w:rPr>
          <w:rFonts w:ascii="Times New Roman" w:hAnsi="Times New Roman" w:cs="Times New Roman"/>
          <w:sz w:val="28"/>
          <w:szCs w:val="28"/>
        </w:rPr>
      </w:pPr>
      <w:r>
        <w:rPr>
          <w:rFonts w:ascii="Times New Roman" w:hAnsi="Times New Roman" w:cs="Times New Roman"/>
          <w:sz w:val="28"/>
          <w:szCs w:val="28"/>
        </w:rPr>
        <w:t>Детский сад №3 «Радуга»</w:t>
      </w:r>
    </w:p>
    <w:p w:rsidR="00506089" w:rsidRDefault="00506089" w:rsidP="00506089">
      <w:pPr>
        <w:ind w:firstLine="709"/>
        <w:jc w:val="center"/>
        <w:rPr>
          <w:rFonts w:ascii="Times New Roman" w:hAnsi="Times New Roman" w:cs="Times New Roman"/>
          <w:sz w:val="28"/>
          <w:szCs w:val="28"/>
        </w:rPr>
      </w:pPr>
      <w:r>
        <w:rPr>
          <w:rFonts w:ascii="Times New Roman" w:hAnsi="Times New Roman" w:cs="Times New Roman"/>
          <w:sz w:val="28"/>
          <w:szCs w:val="28"/>
        </w:rPr>
        <w:t>(МДОУ детский сад №3 «Радуга»)</w:t>
      </w: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b/>
          <w:sz w:val="28"/>
          <w:szCs w:val="28"/>
        </w:rPr>
      </w:pPr>
      <w:r>
        <w:rPr>
          <w:rFonts w:ascii="Times New Roman" w:hAnsi="Times New Roman" w:cs="Times New Roman"/>
          <w:b/>
          <w:sz w:val="28"/>
          <w:szCs w:val="28"/>
        </w:rPr>
        <w:t>Картотека подвижных игр для детей старшего дошкольного возраста</w:t>
      </w: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right"/>
        <w:rPr>
          <w:rFonts w:ascii="Times New Roman" w:hAnsi="Times New Roman" w:cs="Times New Roman"/>
          <w:sz w:val="28"/>
          <w:szCs w:val="28"/>
        </w:rPr>
      </w:pPr>
      <w:r>
        <w:rPr>
          <w:rFonts w:ascii="Times New Roman" w:hAnsi="Times New Roman" w:cs="Times New Roman"/>
          <w:sz w:val="28"/>
          <w:szCs w:val="28"/>
        </w:rPr>
        <w:t>Подготовила:</w:t>
      </w:r>
    </w:p>
    <w:p w:rsidR="00506089" w:rsidRDefault="00506089" w:rsidP="00506089">
      <w:pPr>
        <w:ind w:firstLine="709"/>
        <w:jc w:val="right"/>
        <w:rPr>
          <w:rFonts w:ascii="Times New Roman" w:hAnsi="Times New Roman" w:cs="Times New Roman"/>
          <w:sz w:val="28"/>
          <w:szCs w:val="28"/>
        </w:rPr>
      </w:pPr>
      <w:r>
        <w:rPr>
          <w:rFonts w:ascii="Times New Roman" w:hAnsi="Times New Roman" w:cs="Times New Roman"/>
          <w:sz w:val="28"/>
          <w:szCs w:val="28"/>
        </w:rPr>
        <w:t>Воспитатель Котенко Н.А.</w:t>
      </w: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
    <w:p w:rsidR="00506089" w:rsidRDefault="00506089" w:rsidP="00506089">
      <w:pPr>
        <w:ind w:firstLine="709"/>
        <w:jc w:val="center"/>
        <w:rPr>
          <w:rFonts w:ascii="Times New Roman" w:hAnsi="Times New Roman" w:cs="Times New Roman"/>
          <w:sz w:val="28"/>
          <w:szCs w:val="28"/>
        </w:rPr>
      </w:pP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Рамешки</w:t>
      </w:r>
    </w:p>
    <w:p w:rsidR="00506089" w:rsidRDefault="00506089" w:rsidP="00506089">
      <w:pPr>
        <w:ind w:firstLine="709"/>
        <w:jc w:val="center"/>
        <w:rPr>
          <w:rFonts w:ascii="Times New Roman" w:hAnsi="Times New Roman" w:cs="Times New Roman"/>
          <w:sz w:val="28"/>
          <w:szCs w:val="28"/>
        </w:rPr>
      </w:pPr>
      <w:r>
        <w:rPr>
          <w:rFonts w:ascii="Times New Roman" w:hAnsi="Times New Roman" w:cs="Times New Roman"/>
          <w:sz w:val="28"/>
          <w:szCs w:val="28"/>
        </w:rPr>
        <w:t>2023 г.</w:t>
      </w:r>
      <w:bookmarkStart w:id="0" w:name="_GoBack"/>
      <w:bookmarkEnd w:id="0"/>
    </w:p>
    <w:p w:rsidR="00506089" w:rsidRDefault="00506089">
      <w:pPr>
        <w:rPr>
          <w:rFonts w:ascii="Times New Roman" w:hAnsi="Times New Roman" w:cs="Times New Roman"/>
          <w:sz w:val="28"/>
          <w:szCs w:val="28"/>
        </w:rPr>
      </w:pPr>
      <w:r>
        <w:rPr>
          <w:rFonts w:ascii="Times New Roman" w:hAnsi="Times New Roman" w:cs="Times New Roman"/>
          <w:sz w:val="28"/>
          <w:szCs w:val="28"/>
        </w:rPr>
        <w:br w:type="page"/>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lastRenderedPageBreak/>
        <w:t xml:space="preserve">«Бабка </w:t>
      </w:r>
      <w:proofErr w:type="spellStart"/>
      <w:r w:rsidRPr="00506089">
        <w:rPr>
          <w:rFonts w:ascii="Times New Roman" w:hAnsi="Times New Roman" w:cs="Times New Roman"/>
          <w:b/>
          <w:sz w:val="28"/>
          <w:szCs w:val="28"/>
        </w:rPr>
        <w:t>Ёжка</w:t>
      </w:r>
      <w:proofErr w:type="spellEnd"/>
      <w:r w:rsidRPr="00506089">
        <w:rPr>
          <w:rFonts w:ascii="Times New Roman" w:hAnsi="Times New Roman" w:cs="Times New Roman"/>
          <w:b/>
          <w:sz w:val="28"/>
          <w:szCs w:val="28"/>
        </w:rPr>
        <w:t>»</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Цель: Развивать у детей умение выполнять движения по сигналу, упражнять в беге с </w:t>
      </w:r>
      <w:proofErr w:type="spellStart"/>
      <w:r w:rsidRPr="00506089">
        <w:rPr>
          <w:rFonts w:ascii="Times New Roman" w:hAnsi="Times New Roman" w:cs="Times New Roman"/>
          <w:sz w:val="28"/>
          <w:szCs w:val="28"/>
        </w:rPr>
        <w:t>увертыванием</w:t>
      </w:r>
      <w:proofErr w:type="spellEnd"/>
      <w:r w:rsidRPr="00506089">
        <w:rPr>
          <w:rFonts w:ascii="Times New Roman" w:hAnsi="Times New Roman" w:cs="Times New Roman"/>
          <w:sz w:val="28"/>
          <w:szCs w:val="28"/>
        </w:rPr>
        <w:t>, прыжках на одной ноге, умению играть в коллективе.</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Описание: Дети образуют круг. В середину круга встает водящий — Бабка </w:t>
      </w:r>
      <w:proofErr w:type="spellStart"/>
      <w:r w:rsidRPr="00506089">
        <w:rPr>
          <w:rFonts w:ascii="Times New Roman" w:hAnsi="Times New Roman" w:cs="Times New Roman"/>
          <w:sz w:val="28"/>
          <w:szCs w:val="28"/>
        </w:rPr>
        <w:t>Ежка</w:t>
      </w:r>
      <w:proofErr w:type="spellEnd"/>
      <w:r w:rsidRPr="00506089">
        <w:rPr>
          <w:rFonts w:ascii="Times New Roman" w:hAnsi="Times New Roman" w:cs="Times New Roman"/>
          <w:sz w:val="28"/>
          <w:szCs w:val="28"/>
        </w:rPr>
        <w:t>, в руках у нее «помело». Вокруг бегают играющие и дразнят ее:</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Бабка </w:t>
      </w:r>
      <w:proofErr w:type="spellStart"/>
      <w:proofErr w:type="gramStart"/>
      <w:r w:rsidRPr="00506089">
        <w:rPr>
          <w:rFonts w:ascii="Times New Roman" w:hAnsi="Times New Roman" w:cs="Times New Roman"/>
          <w:sz w:val="28"/>
          <w:szCs w:val="28"/>
        </w:rPr>
        <w:t>Ежка</w:t>
      </w:r>
      <w:proofErr w:type="spellEnd"/>
      <w:r w:rsidRPr="00506089">
        <w:rPr>
          <w:rFonts w:ascii="Times New Roman" w:hAnsi="Times New Roman" w:cs="Times New Roman"/>
          <w:sz w:val="28"/>
          <w:szCs w:val="28"/>
        </w:rPr>
        <w:t xml:space="preserve">  -</w:t>
      </w:r>
      <w:proofErr w:type="gramEnd"/>
      <w:r w:rsidRPr="00506089">
        <w:rPr>
          <w:rFonts w:ascii="Times New Roman" w:hAnsi="Times New Roman" w:cs="Times New Roman"/>
          <w:sz w:val="28"/>
          <w:szCs w:val="28"/>
        </w:rPr>
        <w:t xml:space="preserve"> Костяная Ножка</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С печки упала, Ногу сломала,</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А потом и говорит:</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У меня нога болит.</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Пошла она на </w:t>
      </w:r>
      <w:proofErr w:type="gramStart"/>
      <w:r w:rsidRPr="00506089">
        <w:rPr>
          <w:rFonts w:ascii="Times New Roman" w:hAnsi="Times New Roman" w:cs="Times New Roman"/>
          <w:sz w:val="28"/>
          <w:szCs w:val="28"/>
        </w:rPr>
        <w:t>улицу  -</w:t>
      </w:r>
      <w:proofErr w:type="gramEnd"/>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Раздавила курицу.</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Пошла на базар –</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Раздавила самовар.</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Бабка </w:t>
      </w:r>
      <w:proofErr w:type="spellStart"/>
      <w:r w:rsidRPr="00506089">
        <w:rPr>
          <w:rFonts w:ascii="Times New Roman" w:hAnsi="Times New Roman" w:cs="Times New Roman"/>
          <w:sz w:val="28"/>
          <w:szCs w:val="28"/>
        </w:rPr>
        <w:t>Ежка</w:t>
      </w:r>
      <w:proofErr w:type="spellEnd"/>
      <w:r w:rsidRPr="00506089">
        <w:rPr>
          <w:rFonts w:ascii="Times New Roman" w:hAnsi="Times New Roman" w:cs="Times New Roman"/>
          <w:sz w:val="28"/>
          <w:szCs w:val="28"/>
        </w:rPr>
        <w:t xml:space="preserve"> скачет на одной ноге и старается кого-нибудь коснуться «помелом». К кому прикоснется — тот «заколдован» и замирает.</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Правила игры: «Заколдованный» стоит на месте. Выбирается другой водящий, когда «заколдованных» станет много.</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«Бездомный заяц»</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Цели: упражнение кратковременного быстрого бега и бега с </w:t>
      </w:r>
      <w:proofErr w:type="spellStart"/>
      <w:r w:rsidRPr="00506089">
        <w:rPr>
          <w:rFonts w:ascii="Times New Roman" w:hAnsi="Times New Roman" w:cs="Times New Roman"/>
          <w:sz w:val="28"/>
          <w:szCs w:val="28"/>
        </w:rPr>
        <w:t>увертыванием</w:t>
      </w:r>
      <w:proofErr w:type="spellEnd"/>
      <w:r w:rsidRPr="00506089">
        <w:rPr>
          <w:rFonts w:ascii="Times New Roman" w:hAnsi="Times New Roman" w:cs="Times New Roman"/>
          <w:sz w:val="28"/>
          <w:szCs w:val="28"/>
        </w:rPr>
        <w:t>, развитие реакции на быстрое принятие решения.</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«Белые медведи»</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Развивать быстроту, ловкость, выносливость.</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Ход: На краю площадки, представляющей собой море, очерчивается небольшое место – льдина. На ней стоит водящий — «белый медведь». Остальные «медвежата» произвольно размешаются по всей площадке.</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lastRenderedPageBreak/>
        <w:t>"Медведь" рычит: «Выхожу на ловлю!» — и бежит ловить «медвежат». Поймав одного «медвежонка», отводит его на льдину, затем ловит другого. После этого два пойманных «медвежонка» берутся за руки и начинают ловить остальных играющих. В это время «медведь» отходит на льдину. Настигнув кого-нибудь, два «медвежонка» соединяют свободные руки так, чтобы пойманный очутился между руками, и кричат: «Медведь, на помощь!». «Медведь» подбегает, осаливает пойманного и отводит на льдину. Следующие двое пойманных также берутся за руки и ловят остальных «медвежат». Игра продолжается до тех пор, пока не будут переловлены все «медвежата».</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Побеждает последний пойманный игрок, который и становится «белым медведем».</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Правила: Пойманный «медвежонок» не может выскальзывать из-под рук окружившей его пары, пока его не осалил «медведь». При ловле запрещается хватать играющих за одежду, а убегающим выбегать за границы площадки.</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«Быстрей по местам»</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Развивать ориентировку в пространстве, умение выполнять движения по сигналу. Упражнять в быстром беге, ходьбе, подпрыгивании.</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Описание: 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Оставшемуся дети хором </w:t>
      </w:r>
      <w:proofErr w:type="gramStart"/>
      <w:r w:rsidRPr="00506089">
        <w:rPr>
          <w:rFonts w:ascii="Times New Roman" w:hAnsi="Times New Roman" w:cs="Times New Roman"/>
          <w:sz w:val="28"/>
          <w:szCs w:val="28"/>
        </w:rPr>
        <w:t>говорят</w:t>
      </w:r>
      <w:proofErr w:type="gramEnd"/>
      <w:r w:rsidRPr="00506089">
        <w:rPr>
          <w:rFonts w:ascii="Times New Roman" w:hAnsi="Times New Roman" w:cs="Times New Roman"/>
          <w:sz w:val="28"/>
          <w:szCs w:val="28"/>
        </w:rPr>
        <w:t xml:space="preserve"> «Ваня, Ваня, не зевай, быстро место занимай!»</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Правила: Место в кругу можно занимать только после слов «По местам». Нельзя оставаться на месте после слова «бегите». </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«Быстро возьми»</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учить детей ходить, бегать по кругу, действовать по сигналу, развивать ловкость, быстроту.</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Ход игры:</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Дети образуют круг и по сигналу воспитателя выполняют ходьбу или бег вокруг предметов (кубики, шишки, камешки), которых должно быть на один меньше. На следующий сигнал6 «Быстро возьми!» - каждый играющий должен взять предмет и поднять его над головой. </w:t>
      </w:r>
      <w:proofErr w:type="gramStart"/>
      <w:r w:rsidRPr="00506089">
        <w:rPr>
          <w:rFonts w:ascii="Times New Roman" w:hAnsi="Times New Roman" w:cs="Times New Roman"/>
          <w:sz w:val="28"/>
          <w:szCs w:val="28"/>
        </w:rPr>
        <w:t>Тот</w:t>
      </w:r>
      <w:proofErr w:type="gramEnd"/>
      <w:r w:rsidRPr="00506089">
        <w:rPr>
          <w:rFonts w:ascii="Times New Roman" w:hAnsi="Times New Roman" w:cs="Times New Roman"/>
          <w:sz w:val="28"/>
          <w:szCs w:val="28"/>
        </w:rPr>
        <w:t xml:space="preserve"> кто не успел поднять предмет, считается проигравшим. Игра повторяется</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2 вариант:</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lastRenderedPageBreak/>
        <w:t>Дети выполняют танцевальные движения, разные виды бега и ходьбы. Предметов может быть меньше на 3-4.</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«Быстро встань в колонну»</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Развивать внимание и быстроту движений.</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Ход: Играющие строятся в три колонны (перед каждой колонной кубик своего цвета). Воспитатель предлагает запомнить свое место в колонне и цвет кубика. По сигналу играющие разбегаются по всему залу (площадке). Через 30-35 сек. Подается сигнал «Быстро в колонну!», и каждый ребенок должен быстро занять свое место в колонне.</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«Быстро передай»</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Развивать быстроту и точность движений при передаче мяча.</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Ход: Играющие становятся в 3-4 шеренги и располагаются в полушаге друг от друга. У первого игрока в каждой шеренге мяч большого диаметра. По сигналу воспитателя дети начинают передавать мяч друг другу из рук в руки. Последний в шеренге игрок, получив мяч, поднимает его над головой.</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Варианты: </w:t>
      </w:r>
      <w:proofErr w:type="gramStart"/>
      <w:r w:rsidRPr="00506089">
        <w:rPr>
          <w:rFonts w:ascii="Times New Roman" w:hAnsi="Times New Roman" w:cs="Times New Roman"/>
          <w:sz w:val="28"/>
          <w:szCs w:val="28"/>
        </w:rPr>
        <w:t>В</w:t>
      </w:r>
      <w:proofErr w:type="gramEnd"/>
      <w:r w:rsidRPr="00506089">
        <w:rPr>
          <w:rFonts w:ascii="Times New Roman" w:hAnsi="Times New Roman" w:cs="Times New Roman"/>
          <w:sz w:val="28"/>
          <w:szCs w:val="28"/>
        </w:rPr>
        <w:t xml:space="preserve"> начале игры не прятать кубик, чтобы никто не оставался без места. Убрать 2 или 3 кубика. Зимой втыкают в снег флажки.</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«Великаны и гномы»</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Упражнять детей действовать по сигналу.</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Ход: Водящий (чаще всего взрослый) объясняет ребятам, что он может произносить только слова «великаны» и «гномы». При слове «великаны», все должны подняться на носки и поднять руки. А при слове «гномы», все должны присесть пониже. Тот, кто ошибается — выбывает из игры.</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Конечно, водящий хочет добиться, чтобы игроки ошибались. Для этого он вначале произносит слова «великаны!» громко и басом, а «гномы» — тихим писклявым шёпотом. А потом, в какой-то момент — наоборот. Или произнося «великаны», водящий приседает, а говоря «гномы» — поднимается на носочки.</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Темп игры всё </w:t>
      </w:r>
      <w:proofErr w:type="gramStart"/>
      <w:r w:rsidRPr="00506089">
        <w:rPr>
          <w:rFonts w:ascii="Times New Roman" w:hAnsi="Times New Roman" w:cs="Times New Roman"/>
          <w:sz w:val="28"/>
          <w:szCs w:val="28"/>
        </w:rPr>
        <w:t>ускоряется</w:t>
      </w:r>
      <w:proofErr w:type="gramEnd"/>
      <w:r w:rsidRPr="00506089">
        <w:rPr>
          <w:rFonts w:ascii="Times New Roman" w:hAnsi="Times New Roman" w:cs="Times New Roman"/>
          <w:sz w:val="28"/>
          <w:szCs w:val="28"/>
        </w:rPr>
        <w:t xml:space="preserve"> и все игроки постепенно выбывают. Последний игрок, который ни разу не ошибся, становится водящим.</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«Вершки и корешки»</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Закреплять знания о способе произрастания овощей, развивать внимание, зрительное и слуховое восприятие, память, упражнять в умении ловить мяч.</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lastRenderedPageBreak/>
        <w:t>Ход:1. Взрослый показывает овощ (муляжи или натуральные) или называет, дети называют его и показывают движениями, где он произрастает, если на земле — тянут руки вверх, если под землёй — приседают. В качестве взрослого может выступать и ребёнок, который сам показывает овощи.</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2. Дети стоят по кругу. В центре водящий с мячом. Он бросает мяч первому игроку и называет любой овощ. Игрок возвращает мяч ведущему и отвечает вершки это или корешки. Выигрывает </w:t>
      </w:r>
      <w:proofErr w:type="gramStart"/>
      <w:r w:rsidRPr="00506089">
        <w:rPr>
          <w:rFonts w:ascii="Times New Roman" w:hAnsi="Times New Roman" w:cs="Times New Roman"/>
          <w:sz w:val="28"/>
          <w:szCs w:val="28"/>
        </w:rPr>
        <w:t>тот</w:t>
      </w:r>
      <w:proofErr w:type="gramEnd"/>
      <w:r w:rsidRPr="00506089">
        <w:rPr>
          <w:rFonts w:ascii="Times New Roman" w:hAnsi="Times New Roman" w:cs="Times New Roman"/>
          <w:sz w:val="28"/>
          <w:szCs w:val="28"/>
        </w:rPr>
        <w:t xml:space="preserve"> кто ни разу не ошибется.</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 xml:space="preserve">«Волк </w:t>
      </w:r>
      <w:proofErr w:type="gramStart"/>
      <w:r w:rsidRPr="00506089">
        <w:rPr>
          <w:rFonts w:ascii="Times New Roman" w:hAnsi="Times New Roman" w:cs="Times New Roman"/>
          <w:b/>
          <w:sz w:val="28"/>
          <w:szCs w:val="28"/>
        </w:rPr>
        <w:t>во рву</w:t>
      </w:r>
      <w:proofErr w:type="gramEnd"/>
      <w:r w:rsidRPr="00506089">
        <w:rPr>
          <w:rFonts w:ascii="Times New Roman" w:hAnsi="Times New Roman" w:cs="Times New Roman"/>
          <w:b/>
          <w:sz w:val="28"/>
          <w:szCs w:val="28"/>
        </w:rPr>
        <w:t>»</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Учить детей перепрыгивать, развивать ловкость.</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w:t>
      </w:r>
      <w:proofErr w:type="gramStart"/>
      <w:r w:rsidRPr="00506089">
        <w:rPr>
          <w:rFonts w:ascii="Times New Roman" w:hAnsi="Times New Roman" w:cs="Times New Roman"/>
          <w:sz w:val="28"/>
          <w:szCs w:val="28"/>
        </w:rPr>
        <w:t>во рву</w:t>
      </w:r>
      <w:proofErr w:type="gramEnd"/>
      <w:r w:rsidRPr="00506089">
        <w:rPr>
          <w:rFonts w:ascii="Times New Roman" w:hAnsi="Times New Roman" w:cs="Times New Roman"/>
          <w:sz w:val="28"/>
          <w:szCs w:val="28"/>
        </w:rPr>
        <w:t xml:space="preserve">!» дети бегут из дома в поле и перепрыгивают по дороге через ров. Волк бегает </w:t>
      </w:r>
      <w:proofErr w:type="gramStart"/>
      <w:r w:rsidRPr="00506089">
        <w:rPr>
          <w:rFonts w:ascii="Times New Roman" w:hAnsi="Times New Roman" w:cs="Times New Roman"/>
          <w:sz w:val="28"/>
          <w:szCs w:val="28"/>
        </w:rPr>
        <w:t>во рву</w:t>
      </w:r>
      <w:proofErr w:type="gramEnd"/>
      <w:r w:rsidRPr="00506089">
        <w:rPr>
          <w:rFonts w:ascii="Times New Roman" w:hAnsi="Times New Roman" w:cs="Times New Roman"/>
          <w:sz w:val="28"/>
          <w:szCs w:val="28"/>
        </w:rPr>
        <w:t xml:space="preserve">, стараясь осалить прыгающих коз. </w:t>
      </w:r>
      <w:proofErr w:type="spellStart"/>
      <w:r w:rsidRPr="00506089">
        <w:rPr>
          <w:rFonts w:ascii="Times New Roman" w:hAnsi="Times New Roman" w:cs="Times New Roman"/>
          <w:sz w:val="28"/>
          <w:szCs w:val="28"/>
        </w:rPr>
        <w:t>Oсаленный</w:t>
      </w:r>
      <w:proofErr w:type="spellEnd"/>
      <w:r w:rsidRPr="00506089">
        <w:rPr>
          <w:rFonts w:ascii="Times New Roman" w:hAnsi="Times New Roman" w:cs="Times New Roman"/>
          <w:sz w:val="28"/>
          <w:szCs w:val="28"/>
        </w:rPr>
        <w:t xml:space="preserve">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Указания. 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«Воробушки и автомобиль»</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приучать детей бегать в разных направлениях, не наталкиваясь друг на друга, начинать движение и менять его по сигналу воспитателя, находить своё место.</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Описание. Дети – «воробушки» садятся на скамейку – «гнёздышки». Воспитатель изображает «автомобиль». После слов воспитателя: «Полетели, воробушки, на дорожку» - дети поднимаются и бегают по площадке, размахивая руками – «крылышками». По сигналу воспитателя: «Автомобиль едет, летите, воробушки, в свои гнёздышки!» - «автомобиль» выезжает из «гаража», «воробушки» улетают в «гнёзда» (садятся на скамейки). «Автомобиль» возвращается в «гараж».</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«Воробушки и кот»</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учить детей мягко спрыгивать, сгибая ноги в коленях, бегать, не задевая друг друга, увертываться от ловящего, быстро убегать, находить свое место, приучать детей быть осторожными, занимая место, не толкать товарищей.</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lastRenderedPageBreak/>
        <w:t>Описание. Дети – «воробушки» сидят в своих «гнёздышках» (в кругах, обозначенных на земле, или нарисованных на асфальте) на одной стороне площадки. На другой стороне площадки – «кот». Как только «кот» задремлет, «воробушки» «вылетают» на дорогу, «перелетают» с места на место, ищут крошки, зёрнышки (дети приседают, стучат пальцами по коленям, как будто клюют). Но вот «просыпается» «кот», «мяукает» и бежит за «воробушками», которые «улетают» в свои «гнёзда». Сначала роль «кота» выполняет воспитатель, а затем кто-нибудь из детей.</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«Горячая картошка»</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Это подвижное развлечение, которое собирает всех детей во дворе. Оно отлично формирует такие навыки как ловкость, скорость реакции, командная работа, стратегическое мышление, ориентация в пространстве, а время, проведенное за увлекательной игрой, пролетает незаметно. Все, что вам понадобится — это мяч и компания друзей.</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Остаться единственным человеком, который стоит в круге, усадив соперников в центр.</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Описание</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Участвовать в развлечении могут от 6-ти до 12-ти ребят. Дети встают в круг и начинают в произвольном порядке перекидывать друг другу мяч, который в этой игре и является «горячей картошкой». Каждый должен поймать снаряд и, не задерживая его в руках дольше одной секунды, перекинуть дальше. Игроки также могут не ловить, а отбивать мяч ладошками, чтобы усложнить правила.</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Участник временно выбывает из игры и садится в центр круга, если он не поймал, не отбил или уронил мячик. То же самое происходит с теми, кто задержал его в руках дольше одной секунды и «обжегся» горячей картошкой.</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Вернуться в круг можно, поймав игрушку из положения сидя (вставать в «штрафной зоне» запрещается). Если кому-то одному удалось это сделать, в круг возвращаются все участники, находящиеся внутри. При этом игрок, кидавший мяч, занимает их место.</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Если мяч при перекидывании задевает кого-то из сидящих в центре круга, то этот игрок возвращается в круг. При этом все участники, которые соприкасались с ним руками в центре круга, также возобновляют игру.</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Действие продолжается до тех пор, пока в круге не останется один ребенок, который и считается победителем.</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Станьте самым ловким и умелым во дворе!</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lastRenderedPageBreak/>
        <w:t>«Гуси – Лебеди»</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Цель: Развивать у детей выдержку, умение выполнять движения по сигналу. Упражняться в беге с </w:t>
      </w:r>
      <w:proofErr w:type="spellStart"/>
      <w:r w:rsidRPr="00506089">
        <w:rPr>
          <w:rFonts w:ascii="Times New Roman" w:hAnsi="Times New Roman" w:cs="Times New Roman"/>
          <w:sz w:val="28"/>
          <w:szCs w:val="28"/>
        </w:rPr>
        <w:t>увертыванием</w:t>
      </w:r>
      <w:proofErr w:type="spellEnd"/>
      <w:r w:rsidRPr="00506089">
        <w:rPr>
          <w:rFonts w:ascii="Times New Roman" w:hAnsi="Times New Roman" w:cs="Times New Roman"/>
          <w:sz w:val="28"/>
          <w:szCs w:val="28"/>
        </w:rPr>
        <w:t>. Содействовать развитию речи.</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Описание: На одном конце площадки проводится черта- «дом», где находятся гуси, на противоположном конце стоит пастух. Сбоку от дома- «логово волка». Остальное место-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w:t>
      </w:r>
      <w:proofErr w:type="gramStart"/>
      <w:r w:rsidRPr="00506089">
        <w:rPr>
          <w:rFonts w:ascii="Times New Roman" w:hAnsi="Times New Roman" w:cs="Times New Roman"/>
          <w:sz w:val="28"/>
          <w:szCs w:val="28"/>
        </w:rPr>
        <w:t>Га-га</w:t>
      </w:r>
      <w:proofErr w:type="gramEnd"/>
      <w:r w:rsidRPr="00506089">
        <w:rPr>
          <w:rFonts w:ascii="Times New Roman" w:hAnsi="Times New Roman" w:cs="Times New Roman"/>
          <w:sz w:val="28"/>
          <w:szCs w:val="28"/>
        </w:rPr>
        <w:t xml:space="preserve">-га». «Есть хотите?». «Да-да-да». «Так летите». «Нам нельзя. Серый волк под горой, не пускает нас домой». «Так летите как хотите, только крылья берегите». </w:t>
      </w:r>
      <w:proofErr w:type="gramStart"/>
      <w:r w:rsidRPr="00506089">
        <w:rPr>
          <w:rFonts w:ascii="Times New Roman" w:hAnsi="Times New Roman" w:cs="Times New Roman"/>
          <w:sz w:val="28"/>
          <w:szCs w:val="28"/>
        </w:rPr>
        <w:t>Гуси</w:t>
      </w:r>
      <w:proofErr w:type="gramEnd"/>
      <w:r w:rsidRPr="00506089">
        <w:rPr>
          <w:rFonts w:ascii="Times New Roman" w:hAnsi="Times New Roman" w:cs="Times New Roman"/>
          <w:sz w:val="28"/>
          <w:szCs w:val="28"/>
        </w:rPr>
        <w:t xml:space="preserve">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Правила: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Варианты: Увеличить расстояние. Ввести второго волка. На пути волка преграда- ров, который надо перепрыгнуть.</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«Два мороза»</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Упражнять в беге врассыпную, развивать быстроту реакции, умение действовать согласно правилам.</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Ход: На противоположных сторонах площадки линиями обозначаются два дома. Играющие располагаются в одном из домов. Двое водящих (Мороз – красный нос и Мороз – синий нос) выходят на середину площадки, становятся лицом к детям и произносят:</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Мы два брата молодые,</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Два мороза удалые,</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Я Мороз – красный нос,</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Я Мороз – синий нос,</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Кто из вас решится</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В путь – дороженьку пуститься?</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Все играющие хором отвечают:</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Не боимся мы угроз,</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lastRenderedPageBreak/>
        <w:t>И не страшен нам мороз.</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После этого дети перебегают в другой дом, а морозы стараются их заморозить (коснуться рукой). Замороженные остаются на том месте, где их настиг мороз, и стоят там до окончания перебежки. Морозы подсчитывают, скольких ребят им удалось заморозить. После двух перебежек выбирают других Морозов.</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«День и ночь»</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Развивать у детей ловкость, быстроту.</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Ход: Играющие распределяются на две команды – «День» и «Ночь». Посередине зала (площадки) проводится черта (или кладется шнур). На расстоянии двух шагов от черты спиной друг к другу становятся команды. Воспитатель говорит: «Приготовились!», затем дает одной из команд сигнал к бегу, например, произносит: «День». Дети убегают за условную черту, а игроки второй команды быстро поворачиваются кругом и догоняют соперников, стараясь запятнать их, прежде чем те пересекут условную линию. Выигрывает команда, которая успеет запятнать большее количество игроков противоположной команды.</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«Догони свою пару»</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Упражнять детей в беге с ускорением.</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Ход: Дети встают в две шеренги; расстояние между шеренгами 3-4 шага. По сигналу воспитателя выполняется бег на противоположную сторону площадки (дистанция 15 – 20). Игрок второй шеренги старается дотронуться (запятнать) до игрока первой, прежде чем тот пересечет условную линию. Воспитатель подсчитывает количество проигравших. При повторении игрового задания дети меняются ролями.</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«Жмурки»</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Совершенствование ориентации в пространстве.</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Ход: Воспитатель назначает считалкой водящего – </w:t>
      </w:r>
      <w:proofErr w:type="spellStart"/>
      <w:r w:rsidRPr="00506089">
        <w:rPr>
          <w:rFonts w:ascii="Times New Roman" w:hAnsi="Times New Roman" w:cs="Times New Roman"/>
          <w:sz w:val="28"/>
          <w:szCs w:val="28"/>
        </w:rPr>
        <w:t>жмурку</w:t>
      </w:r>
      <w:proofErr w:type="spellEnd"/>
      <w:r w:rsidRPr="00506089">
        <w:rPr>
          <w:rFonts w:ascii="Times New Roman" w:hAnsi="Times New Roman" w:cs="Times New Roman"/>
          <w:sz w:val="28"/>
          <w:szCs w:val="28"/>
        </w:rPr>
        <w:t xml:space="preserve">. Он встаёт на середину площадки, ограниченной шнурами. Ему завязывают глаза и предлагают несколько раз повернуться. Все дети разбегаются, а </w:t>
      </w:r>
      <w:proofErr w:type="spellStart"/>
      <w:r w:rsidRPr="00506089">
        <w:rPr>
          <w:rFonts w:ascii="Times New Roman" w:hAnsi="Times New Roman" w:cs="Times New Roman"/>
          <w:sz w:val="28"/>
          <w:szCs w:val="28"/>
        </w:rPr>
        <w:t>жмурка</w:t>
      </w:r>
      <w:proofErr w:type="spellEnd"/>
      <w:r w:rsidRPr="00506089">
        <w:rPr>
          <w:rFonts w:ascii="Times New Roman" w:hAnsi="Times New Roman" w:cs="Times New Roman"/>
          <w:sz w:val="28"/>
          <w:szCs w:val="28"/>
        </w:rPr>
        <w:t xml:space="preserve"> старается кого-нибудь поймать.</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Правила: Не выходить за обозначенную границу; убегая </w:t>
      </w:r>
      <w:proofErr w:type="gramStart"/>
      <w:r w:rsidRPr="00506089">
        <w:rPr>
          <w:rFonts w:ascii="Times New Roman" w:hAnsi="Times New Roman" w:cs="Times New Roman"/>
          <w:sz w:val="28"/>
          <w:szCs w:val="28"/>
        </w:rPr>
        <w:t>от жмурки</w:t>
      </w:r>
      <w:proofErr w:type="gramEnd"/>
      <w:r w:rsidRPr="00506089">
        <w:rPr>
          <w:rFonts w:ascii="Times New Roman" w:hAnsi="Times New Roman" w:cs="Times New Roman"/>
          <w:sz w:val="28"/>
          <w:szCs w:val="28"/>
        </w:rPr>
        <w:t xml:space="preserve">, можно приседать; чтобы </w:t>
      </w:r>
      <w:proofErr w:type="spellStart"/>
      <w:r w:rsidRPr="00506089">
        <w:rPr>
          <w:rFonts w:ascii="Times New Roman" w:hAnsi="Times New Roman" w:cs="Times New Roman"/>
          <w:sz w:val="28"/>
          <w:szCs w:val="28"/>
        </w:rPr>
        <w:t>жмурка</w:t>
      </w:r>
      <w:proofErr w:type="spellEnd"/>
      <w:r w:rsidRPr="00506089">
        <w:rPr>
          <w:rFonts w:ascii="Times New Roman" w:hAnsi="Times New Roman" w:cs="Times New Roman"/>
          <w:sz w:val="28"/>
          <w:szCs w:val="28"/>
        </w:rPr>
        <w:t xml:space="preserve"> не вышел за пределы площадки, его предупреждают словом «огонь».</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xml:space="preserve">Когда дети раскручивают на месте ведущего - </w:t>
      </w:r>
      <w:proofErr w:type="spellStart"/>
      <w:r w:rsidRPr="00506089">
        <w:rPr>
          <w:rFonts w:ascii="Times New Roman" w:hAnsi="Times New Roman" w:cs="Times New Roman"/>
          <w:sz w:val="28"/>
          <w:szCs w:val="28"/>
        </w:rPr>
        <w:t>жмурку</w:t>
      </w:r>
      <w:proofErr w:type="spellEnd"/>
      <w:r w:rsidRPr="00506089">
        <w:rPr>
          <w:rFonts w:ascii="Times New Roman" w:hAnsi="Times New Roman" w:cs="Times New Roman"/>
          <w:sz w:val="28"/>
          <w:szCs w:val="28"/>
        </w:rPr>
        <w:t>, то вместе говорят приговорку:</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lastRenderedPageBreak/>
        <w:t>- Кот, кот, на чем стоишь?</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На крыльце (на квашне).</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-Что пьешь?</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Квас!</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Лови мышей, а не нас.</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Вот еще один вариант приговорки:</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Где стоишь?</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На мосту.</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Что пьешь?</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Квас.</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 Ищи три года нас!</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«Зайцы в огороде»</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Упражнять в лазанье и в прыжках через предметы. Развивать силу, ловкость, координацию.</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Ход: Поперек площадки ставят 2-3 гимнастические скамейки. Это забор. С одной стороны забора поляна, на которой резвятся зайцы (дети), с другой стороны – огород, где растет капуста. Порезвившись на поляне, зайцы перелезают через забор (или подлезают) и лакомятся капустой. Когда все зайцы попали в огород, воспитатель говорит: «Сторож идет!» Зайцы убегают на поляну, перепрыгивая через забор. Проигравшим считается тот, кто неправильно выполнил прыжок или последним покинул огород. Игра повторяется 4-5 раз.</w:t>
      </w:r>
    </w:p>
    <w:p w:rsidR="00506089" w:rsidRPr="00506089" w:rsidRDefault="00506089" w:rsidP="00506089">
      <w:pPr>
        <w:ind w:firstLine="709"/>
        <w:jc w:val="center"/>
        <w:rPr>
          <w:rFonts w:ascii="Times New Roman" w:hAnsi="Times New Roman" w:cs="Times New Roman"/>
          <w:b/>
          <w:sz w:val="28"/>
          <w:szCs w:val="28"/>
        </w:rPr>
      </w:pPr>
      <w:r w:rsidRPr="00506089">
        <w:rPr>
          <w:rFonts w:ascii="Times New Roman" w:hAnsi="Times New Roman" w:cs="Times New Roman"/>
          <w:b/>
          <w:sz w:val="28"/>
          <w:szCs w:val="28"/>
        </w:rPr>
        <w:t>«Запрещенное движение»</w:t>
      </w:r>
    </w:p>
    <w:p w:rsidR="00506089"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Цель: игра с четкими правилами организует, дисциплинирует детей, сплачивает играющих, развивает быстроту реакции и вызывает здоровый эмоциональный подъем.</w:t>
      </w:r>
    </w:p>
    <w:p w:rsidR="009D32EE" w:rsidRPr="00506089" w:rsidRDefault="00506089" w:rsidP="00506089">
      <w:pPr>
        <w:ind w:firstLine="709"/>
        <w:jc w:val="both"/>
        <w:rPr>
          <w:rFonts w:ascii="Times New Roman" w:hAnsi="Times New Roman" w:cs="Times New Roman"/>
          <w:sz w:val="28"/>
          <w:szCs w:val="28"/>
        </w:rPr>
      </w:pPr>
      <w:r w:rsidRPr="00506089">
        <w:rPr>
          <w:rFonts w:ascii="Times New Roman" w:hAnsi="Times New Roman" w:cs="Times New Roman"/>
          <w:sz w:val="28"/>
          <w:szCs w:val="28"/>
        </w:rPr>
        <w:t>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выполнять. Тот, кто повторит запрещенное движение, выходит из игры. Вместо показа движения можно называть вслух цифры. Участники игры повторяют хором все цифры, кроме одной, запрещенной, например, цифры «пять». Когда дети ее услышат, они должны будут хлопнуть в лад</w:t>
      </w:r>
      <w:r>
        <w:rPr>
          <w:rFonts w:ascii="Times New Roman" w:hAnsi="Times New Roman" w:cs="Times New Roman"/>
          <w:sz w:val="28"/>
          <w:szCs w:val="28"/>
        </w:rPr>
        <w:t>оши (или покружиться на месте).</w:t>
      </w:r>
    </w:p>
    <w:sectPr w:rsidR="009D32EE" w:rsidRPr="00506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89"/>
    <w:rsid w:val="00042124"/>
    <w:rsid w:val="00506089"/>
    <w:rsid w:val="00EC0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57D7"/>
  <w15:chartTrackingRefBased/>
  <w15:docId w15:val="{4927011D-B6A5-45AA-8B52-DDE953CC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2254</Words>
  <Characters>12851</Characters>
  <Application>Microsoft Office Word</Application>
  <DocSecurity>0</DocSecurity>
  <Lines>107</Lines>
  <Paragraphs>30</Paragraphs>
  <ScaleCrop>false</ScaleCrop>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2024-04-04T06:19:00Z</dcterms:created>
  <dcterms:modified xsi:type="dcterms:W3CDTF">2024-04-04T06:25:00Z</dcterms:modified>
</cp:coreProperties>
</file>