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2" w:rsidRPr="00CB0F25" w:rsidRDefault="00CB0F25">
      <w:pPr>
        <w:rPr>
          <w:rFonts w:ascii="Times New Roman" w:hAnsi="Times New Roman" w:cs="Times New Roman"/>
          <w:sz w:val="28"/>
          <w:szCs w:val="28"/>
        </w:rPr>
      </w:pPr>
      <w:r w:rsidRPr="00B11A2D">
        <w:rPr>
          <w:rStyle w:val="fontstyle01"/>
          <w:sz w:val="52"/>
          <w:szCs w:val="52"/>
        </w:rPr>
        <w:t>Как разговаривать с детьми о терроризме</w:t>
      </w:r>
      <w:r w:rsidRPr="00B11A2D">
        <w:rPr>
          <w:rFonts w:ascii="Times New Roman" w:hAnsi="Times New Roman" w:cs="Times New Roman"/>
          <w:b/>
          <w:bCs/>
          <w:i/>
          <w:iCs/>
          <w:color w:val="C00000"/>
          <w:sz w:val="52"/>
          <w:szCs w:val="52"/>
        </w:rPr>
        <w:br/>
      </w:r>
      <w:r w:rsidRPr="00CB0F25">
        <w:rPr>
          <w:rStyle w:val="fontstyle21"/>
          <w:sz w:val="28"/>
          <w:szCs w:val="28"/>
        </w:rPr>
        <w:t>Бдительность, ответственность каждого из нас составляют арсенал антитеррористической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коалиции. Мы должны помнить, что любой человек, независимо от занимаемого положения, может вдруг оказаться причастным к трагедии.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Важно помнить, что с терроризмом следует не только и не столько бороться, сколько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предупреждать его возникновение. Только толерантность, взаимоуважение позволят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предупредить разрастание социальной базы терроризма.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3 сентября в России принято вспоминать жертв террористических актов, а так же сотрудников правоохранительных органов, погибших при выполнении служебного долга.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К террористическому акту невозможно подготовиться заранее, поэтому следует всегда быть настороже. Даже если мы сами и наши близкие живут в относительно безопасных регионах, мы не в силах скрыть от своих детей то, что происходит</w:t>
      </w:r>
      <w:proofErr w:type="gramStart"/>
      <w:r w:rsidRPr="00CB0F25">
        <w:rPr>
          <w:rStyle w:val="fontstyle21"/>
          <w:sz w:val="28"/>
          <w:szCs w:val="28"/>
        </w:rPr>
        <w:t xml:space="preserve"> </w:t>
      </w:r>
      <w:r w:rsidR="00B11A2D">
        <w:rPr>
          <w:rStyle w:val="fontstyle21"/>
          <w:sz w:val="28"/>
          <w:szCs w:val="28"/>
        </w:rPr>
        <w:t>:</w:t>
      </w:r>
      <w:proofErr w:type="gramEnd"/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на другом полушарии (теракт 11 сентября 2001 г. в Нью-Йорке) или то, что случилось в нашей столице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 (захват заложников в концертном </w:t>
      </w:r>
      <w:r w:rsidR="00B11A2D">
        <w:rPr>
          <w:rStyle w:val="fontstyle21"/>
          <w:sz w:val="28"/>
          <w:szCs w:val="28"/>
        </w:rPr>
        <w:t xml:space="preserve">зале в октябре 2002 г.),  захват школы в Беслане. </w:t>
      </w:r>
      <w:r w:rsidRPr="00CB0F25">
        <w:rPr>
          <w:rStyle w:val="fontstyle21"/>
          <w:sz w:val="28"/>
          <w:szCs w:val="28"/>
        </w:rPr>
        <w:t xml:space="preserve"> Нам приходится задумываться - как наши дети реагируют на происходящее? Как правильно говорить с ними об этом?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Конечно, реакции разных детей различаются по своей остроте. И все же есть общие моменты в том, что дети чувствуют, когда в нашу жизнь врываются акты терроризма.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 xml:space="preserve">Возможно, главная реакция - это </w:t>
      </w:r>
      <w:r w:rsidRPr="00CB0F25">
        <w:rPr>
          <w:rStyle w:val="fontstyle31"/>
          <w:sz w:val="28"/>
          <w:szCs w:val="28"/>
        </w:rPr>
        <w:t>страх</w:t>
      </w:r>
      <w:r w:rsidRPr="00CB0F25">
        <w:rPr>
          <w:rStyle w:val="fontstyle21"/>
          <w:sz w:val="28"/>
          <w:szCs w:val="28"/>
        </w:rPr>
        <w:t xml:space="preserve">. </w:t>
      </w:r>
      <w:proofErr w:type="gramStart"/>
      <w:r w:rsidRPr="00CB0F25">
        <w:rPr>
          <w:rStyle w:val="fontstyle21"/>
          <w:sz w:val="28"/>
          <w:szCs w:val="28"/>
        </w:rPr>
        <w:t>И за себя, и за своих близких, и за тех, кто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оказался в непосредственной опасности.</w:t>
      </w:r>
      <w:proofErr w:type="gramEnd"/>
      <w:r w:rsidRPr="00CB0F25">
        <w:rPr>
          <w:rStyle w:val="fontstyle21"/>
          <w:sz w:val="28"/>
          <w:szCs w:val="28"/>
        </w:rPr>
        <w:t xml:space="preserve"> Он усугубляется неуверенностью, недостатком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информации о происходящих событиях. Если ребенок раньше пережил другие потери или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травмирующие события, воспоминания об этих событиях могут всплыть именно сейчас.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 xml:space="preserve">Характерно и ощущение </w:t>
      </w:r>
      <w:r w:rsidRPr="00CB0F25">
        <w:rPr>
          <w:rStyle w:val="fontstyle31"/>
          <w:sz w:val="28"/>
          <w:szCs w:val="28"/>
        </w:rPr>
        <w:t>потери стабильности</w:t>
      </w:r>
      <w:r w:rsidRPr="00CB0F25">
        <w:rPr>
          <w:rStyle w:val="fontstyle21"/>
          <w:sz w:val="28"/>
          <w:szCs w:val="28"/>
        </w:rPr>
        <w:t>. Растерянность, ощущение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беспомощности - эти чувства могут транслироваться от взрослого к ребенку.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31"/>
          <w:sz w:val="28"/>
          <w:szCs w:val="28"/>
        </w:rPr>
        <w:t xml:space="preserve">Гнев </w:t>
      </w:r>
      <w:r w:rsidRPr="00CB0F25">
        <w:rPr>
          <w:rStyle w:val="fontstyle21"/>
          <w:sz w:val="28"/>
          <w:szCs w:val="28"/>
        </w:rPr>
        <w:t xml:space="preserve">— естественная реакция на происходящее. Дети могут испытывать его по отношению к террористам, к их соотечественникам. Нужно разрешить им выражать эти чувства. Но гнев может направляться и на тех, с кем дети чувствуют себя в наибольшей безопасности — </w:t>
      </w:r>
      <w:proofErr w:type="gramStart"/>
      <w:r w:rsidRPr="00CB0F25">
        <w:rPr>
          <w:rStyle w:val="fontstyle21"/>
          <w:sz w:val="28"/>
          <w:szCs w:val="28"/>
        </w:rPr>
        <w:t>на</w:t>
      </w:r>
      <w:proofErr w:type="gramEnd"/>
      <w:r w:rsidRPr="00CB0F25">
        <w:rPr>
          <w:rStyle w:val="fontstyle21"/>
          <w:sz w:val="28"/>
          <w:szCs w:val="28"/>
        </w:rPr>
        <w:t xml:space="preserve"> близких.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Понятие безопасности в дошкольном образовательном учреждении ранее включало в себе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следующие аспекты: охрана жизни и здоровья детей</w:t>
      </w:r>
      <w:r w:rsidR="00B11A2D">
        <w:rPr>
          <w:rStyle w:val="fontstyle21"/>
          <w:sz w:val="28"/>
          <w:szCs w:val="28"/>
        </w:rPr>
        <w:t xml:space="preserve"> Д</w:t>
      </w:r>
      <w:r w:rsidRPr="00CB0F25">
        <w:rPr>
          <w:rStyle w:val="fontstyle21"/>
          <w:sz w:val="28"/>
          <w:szCs w:val="28"/>
        </w:rPr>
        <w:t xml:space="preserve">ОУ. </w:t>
      </w:r>
      <w:r w:rsidRPr="00CB0F25">
        <w:rPr>
          <w:rStyle w:val="fontstyle21"/>
          <w:sz w:val="28"/>
          <w:szCs w:val="28"/>
        </w:rPr>
        <w:lastRenderedPageBreak/>
        <w:t>Но современный мир изменил подход к проблеме безопасности, в неѐ вошли и такие понятия как экологическая катастрофа и терроризм.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В период дошкольного детства происходит интенсивное освоение мира как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взаимосвязанного и взаимозависимого ценностного мира природы, социума и человека; идет процесс познания ценностей и смыслов жизни, формирования основ безопасного поведения, которое осуществляется в разных направлениях: работа с детьми; родителями; педагогическим коллективом и персоналом.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Важно не только оберегать ребенка от опасности, но и готовить его встрече с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возможными трудностями, формировать представление о наиболее опасных ситуациях, о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необходимости соблюдения мер предосторожности, прививать ему навыки безопасного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поведения в быту совместно с родителями, которые выступают для ребенка примером для</w:t>
      </w:r>
      <w:r w:rsidR="00B11A2D"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подражания.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Работа с дошкольниками по антитеррору начинается с обучения детей правилам поведения: с незнакомыми людьми, в ситуациях насильственного поведения незнакомых взрослых, когда ты потерялся, в ситуациях с найденными пакетами и игрушками. С детьми можно провести беседы по сюжетным картинам, обыгрывание ситуаций, п</w:t>
      </w:r>
      <w:r>
        <w:rPr>
          <w:rStyle w:val="fontstyle21"/>
          <w:sz w:val="28"/>
          <w:szCs w:val="28"/>
        </w:rPr>
        <w:t>осмотреть обучающие мультфильмы</w:t>
      </w:r>
      <w:r w:rsidRPr="00CB0F25">
        <w:rPr>
          <w:rStyle w:val="fontstyle21"/>
          <w:sz w:val="28"/>
          <w:szCs w:val="28"/>
        </w:rPr>
        <w:t>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31"/>
          <w:sz w:val="28"/>
          <w:szCs w:val="28"/>
        </w:rPr>
        <w:t>Как говорить с ребенком.</w:t>
      </w:r>
      <w:r w:rsidRPr="00CB0F2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Признавайте чувства ваших детей. Постарайтесь выразить это словами. Например: «Я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вижу, ты потрясен этим».</w:t>
      </w:r>
      <w:r w:rsidRPr="00CB0F25">
        <w:rPr>
          <w:rFonts w:ascii="Times New Roman" w:hAnsi="Times New Roman" w:cs="Times New Roman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Иногда трудно подобрать нужные слова. Тогда просто обнимите ребенка и скажите: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«Это действительно тяжело для тебя и для нас».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Скажите ребенку: испытывать страх за собственную безопасность — это нормально. В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то же время постарайтесь убедить его, что принимаются необходимые меры, чтобы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обеспечить эту безопасность. Этим занимается правительство, армия, другие взрослые.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Дети, особенно младшего возраста, могут испытывать непреодолимый страх, который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им трудно выразить словами. Если кому-то из родителей нужно уехать, они могут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беспокоиться и за него и за себя («Что будет со мной, если папа (мама) не вернется?»).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Обсудите с ребенком возможные ситуации: кто о нем позаботится, если уедет тот или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иной близкий человек? К кому, в случае необходимости, можно обратиться за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поддержкой?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Если мы просто говорим ребенку: «Не плачь, все будет в порядке», то тем самым не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признаем серьезности его эмоциональных реакций. В то же время, помогая ребенку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выразить его чувства, не забываем высказать надежду, что все наладится.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Стоит ли подробно обсуждать </w:t>
      </w:r>
      <w:proofErr w:type="gramStart"/>
      <w:r w:rsidRPr="00CB0F25">
        <w:rPr>
          <w:rStyle w:val="fontstyle21"/>
          <w:sz w:val="28"/>
          <w:szCs w:val="28"/>
        </w:rPr>
        <w:t>произошедшее</w:t>
      </w:r>
      <w:proofErr w:type="gramEnd"/>
      <w:r w:rsidRPr="00CB0F25">
        <w:rPr>
          <w:rStyle w:val="fontstyle21"/>
          <w:sz w:val="28"/>
          <w:szCs w:val="28"/>
        </w:rPr>
        <w:t xml:space="preserve"> с ребенком? Это зависит от его возраста.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Если вы говорите с дошкольником, младшим школьником, ограничьтесь только самыми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необходимыми деталями. Подростку, возможно, понадобится подробная информация.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Не из праздного любопытства, а чтобы он мог ответить на свой же вопрос: «Кто может с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этим что-либо поделать?» Старайтесь помочь подростку удержаться от незрелых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реакций и действий («во всем виноваты мусульмане», «месть террористам» и т.д.).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31"/>
          <w:sz w:val="28"/>
          <w:szCs w:val="28"/>
        </w:rPr>
        <w:t>Помогайте вашим детям справится с их страхами</w:t>
      </w:r>
      <w:proofErr w:type="gramStart"/>
      <w:r w:rsidRPr="00CB0F25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</w:t>
      </w:r>
      <w:proofErr w:type="gramEnd"/>
      <w:r w:rsidRPr="00CB0F25">
        <w:rPr>
          <w:rStyle w:val="fontstyle21"/>
          <w:sz w:val="28"/>
          <w:szCs w:val="28"/>
        </w:rPr>
        <w:t>омогите детям убедиться в их личной безопасности. Расскажите, что предпринимаются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меры предосторожности для предотвращения терроризма. Например, усиливается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охрана </w:t>
      </w:r>
      <w:r>
        <w:rPr>
          <w:rStyle w:val="fontstyle21"/>
          <w:sz w:val="28"/>
          <w:szCs w:val="28"/>
        </w:rPr>
        <w:t xml:space="preserve"> вокзалов </w:t>
      </w:r>
      <w:r w:rsidRPr="00CB0F25">
        <w:rPr>
          <w:rStyle w:val="fontstyle21"/>
          <w:sz w:val="28"/>
          <w:szCs w:val="28"/>
        </w:rPr>
        <w:t xml:space="preserve"> и мест проведения общественных мероприятий, тщательно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проверяются документы и багаж пассажиров</w:t>
      </w:r>
      <w:proofErr w:type="gramStart"/>
      <w:r w:rsidRPr="00CB0F25">
        <w:rPr>
          <w:rStyle w:val="fontstyle21"/>
          <w:sz w:val="28"/>
          <w:szCs w:val="28"/>
        </w:rPr>
        <w:t xml:space="preserve"> ,</w:t>
      </w:r>
      <w:proofErr w:type="gramEnd"/>
      <w:r w:rsidRPr="00CB0F25">
        <w:rPr>
          <w:rStyle w:val="fontstyle21"/>
          <w:sz w:val="28"/>
          <w:szCs w:val="28"/>
        </w:rPr>
        <w:t xml:space="preserve"> есть современные технические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средства, обеспечивающие безопасность, и т. д.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Укрепляйте ваши обычные семейные ритуалы, например отхода ко сну (рассказывание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сказки, чтение; помогут мягкие игрушки, любимое одеяло и т.д.). Это повышает у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ребенка чувство стабильности и безопасности. Чем меньше ребенок, тем больше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времени сейчас нужно проводить с ним. Выделите при этом специальное время (пускай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даже небольшое), которое будет посвящено играм или общению только с ним.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Постарайтесь сделать общение как можно более теплым.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Обычные страхи детей могут усилиться в это время (страх темноты, резких звуков и др.).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Ребенок может бояться засыпать один. Посидите рядом несколько ночей, дожидаясь,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пока сын или дочь заснут. Разрешайте держать включенным неяркий свет. Если дети в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семье спали в разных комнатах, они могут захотеть спать вместе, разрешите им это.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21"/>
          <w:sz w:val="28"/>
          <w:szCs w:val="28"/>
        </w:rPr>
        <w:t>Постепенно возвращайтесь к обычным порядкам, пока ребенок не почувствует себя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снова в безопасности.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Попробуйте показать детям, что чувство контроля над ситуацией можно приобрести,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оказывая поддержку другим людям, предпринимая какие-то действия. Например, послав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необходимые вещи, игрушки, письма со словами поддержки тем, кто пострадал. Это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можно сделать через соответствующие организации.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Если кому-то из членов семьи надо уехать на время, предусмотрите какие-то действия на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этот случай. Собирайтесь с семьями тех, </w:t>
      </w:r>
      <w:proofErr w:type="gramStart"/>
      <w:r w:rsidRPr="00CB0F25">
        <w:rPr>
          <w:rStyle w:val="fontstyle21"/>
          <w:sz w:val="28"/>
          <w:szCs w:val="28"/>
        </w:rPr>
        <w:t>чьи</w:t>
      </w:r>
      <w:proofErr w:type="gramEnd"/>
      <w:r w:rsidRPr="00CB0F25">
        <w:rPr>
          <w:rStyle w:val="fontstyle21"/>
          <w:sz w:val="28"/>
          <w:szCs w:val="28"/>
        </w:rPr>
        <w:t xml:space="preserve"> близкие тоже уехали по каким-то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обстоятельствам (например, в общую командировку с вашим родственником).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Не позволяйте детям проводить слишком много времени у телевизора в </w:t>
      </w:r>
      <w:r w:rsidRPr="00CB0F25">
        <w:rPr>
          <w:rStyle w:val="fontstyle21"/>
          <w:sz w:val="28"/>
          <w:szCs w:val="28"/>
        </w:rPr>
        <w:lastRenderedPageBreak/>
        <w:t>ожидании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новостей о случившемся теракте. Направьте их внимание на любимые занятия.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Постарайтесь сами меньше времени уделять новостям и больше проводить его с семьей.</w:t>
      </w:r>
      <w:r w:rsidRPr="00CB0F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sym w:font="Symbol" w:char="F0B7"/>
      </w:r>
      <w:r w:rsidRPr="00CB0F25">
        <w:rPr>
          <w:rStyle w:val="fontstyle41"/>
          <w:rFonts w:ascii="Times New Roman" w:hAnsi="Times New Roman" w:cs="Times New Roman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Если вы замечаете у своего ребенка слишком острую или затянувшуюся реакцию на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печальные события, воспользуйтесь внешней поддержкой. Например, помощью детского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психолога, в случае необходимости — и врача. В крупных городах созданы специальные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кризисные службы для детей и подростков. Есть и другие организации, способные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>оказать поддержку</w:t>
      </w:r>
      <w:r>
        <w:rPr>
          <w:rStyle w:val="fontstyle21"/>
          <w:sz w:val="28"/>
          <w:szCs w:val="28"/>
        </w:rPr>
        <w:t xml:space="preserve"> </w:t>
      </w:r>
      <w:r w:rsidRPr="00CB0F25">
        <w:rPr>
          <w:rStyle w:val="fontstyle21"/>
          <w:sz w:val="28"/>
          <w:szCs w:val="28"/>
        </w:rPr>
        <w:t xml:space="preserve"> — общественные или религиозные</w:t>
      </w:r>
    </w:p>
    <w:sectPr w:rsidR="00DE2282" w:rsidRPr="00CB0F25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CB0F25"/>
    <w:rsid w:val="00B11A2D"/>
    <w:rsid w:val="00CB0F25"/>
    <w:rsid w:val="00DD1506"/>
    <w:rsid w:val="00DE2282"/>
    <w:rsid w:val="00E8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0F25"/>
    <w:rPr>
      <w:rFonts w:ascii="Times New Roman" w:hAnsi="Times New Roman" w:cs="Times New Roman" w:hint="default"/>
      <w:b/>
      <w:bCs/>
      <w:i/>
      <w:iCs/>
      <w:color w:val="C00000"/>
      <w:sz w:val="28"/>
      <w:szCs w:val="28"/>
    </w:rPr>
  </w:style>
  <w:style w:type="character" w:customStyle="1" w:styleId="fontstyle21">
    <w:name w:val="fontstyle21"/>
    <w:basedOn w:val="a0"/>
    <w:rsid w:val="00CB0F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B0F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CB0F2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2022-10-28T07:46:00Z</dcterms:created>
  <dcterms:modified xsi:type="dcterms:W3CDTF">2022-10-28T08:04:00Z</dcterms:modified>
</cp:coreProperties>
</file>