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800" w:rsidRPr="00C14800" w:rsidRDefault="00C14800" w:rsidP="00C14800">
      <w:pPr>
        <w:shd w:val="clear" w:color="auto" w:fill="FFFFFF"/>
        <w:spacing w:after="0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C14800">
        <w:rPr>
          <w:rFonts w:ascii="Trebuchet MS" w:eastAsia="Times New Roman" w:hAnsi="Trebuchet MS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Что означает степень защиты </w:t>
      </w:r>
      <w:proofErr w:type="spellStart"/>
      <w:r w:rsidRPr="00C14800">
        <w:rPr>
          <w:rFonts w:ascii="Trebuchet MS" w:eastAsia="Times New Roman" w:hAnsi="Trebuchet MS" w:cs="Times New Roman"/>
          <w:b/>
          <w:bCs/>
          <w:color w:val="000000"/>
          <w:kern w:val="36"/>
          <w:sz w:val="32"/>
          <w:szCs w:val="32"/>
          <w:lang w:eastAsia="ru-RU"/>
        </w:rPr>
        <w:t>ip</w:t>
      </w:r>
      <w:proofErr w:type="spellEnd"/>
      <w:r w:rsidRPr="00C14800">
        <w:rPr>
          <w:rFonts w:ascii="Trebuchet MS" w:eastAsia="Times New Roman" w:hAnsi="Trebuchet MS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- расшифровка обозначений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</w:tblGrid>
      <w:tr w:rsidR="00C14800" w:rsidRPr="00C14800" w:rsidTr="00C14800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С</w:t>
      </w: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тепень защиты </w:t>
      </w:r>
      <w:proofErr w:type="spell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ip</w:t>
      </w:r>
      <w:proofErr w:type="spellEnd"/>
      <w:r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- это ва</w:t>
      </w: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жный параметр всех коммутирующих и раздающих электроэнергию устройств.</w:t>
      </w:r>
    </w:p>
    <w:p w:rsidR="00C14800" w:rsidRP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Вообще, проблема заключается в двух факторах. Первое – влага. Вода прекрасно проводит электрический ток, поэтому если в жилой комнате о проникновении воды можно не беспокоиться, то при размещении </w:t>
      </w:r>
      <w:hyperlink r:id="rId4" w:tgtFrame="_blank" w:tooltip="где можно размещать розетки в ванной" w:history="1">
        <w:r w:rsidRPr="00C14800">
          <w:rPr>
            <w:rFonts w:ascii="Trebuchet MS" w:eastAsia="Times New Roman" w:hAnsi="Trebuchet MS" w:cs="Times New Roman"/>
            <w:color w:val="082B9B"/>
            <w:sz w:val="24"/>
            <w:szCs w:val="24"/>
            <w:u w:val="single"/>
            <w:lang w:eastAsia="ru-RU"/>
          </w:rPr>
          <w:t>розетки или выключателя в ванной</w:t>
        </w:r>
      </w:hyperlink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, беседке или сыром подвале необходимо обеспечить безопасность от поражения пользователя электрическим током или короткого замыкания, которые могут произойти от атмосферных осадков, водяных паров или сырости.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286250" cy="4429125"/>
            <wp:effectExtent l="19050" t="0" r="0" b="0"/>
            <wp:docPr id="1" name="Рисунок 1" descr="светильник наружной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етильник наружной установ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Второй фактор – проникновения внутрь электроприборов пыли и грязи. При размещении на улице, загрязнение может попадать внутрь распределительных щитков или розеток просто с помощью ветра и в итоге, существенно влиять на их работу, способствовать коррозии, окислению и искрению контактов, и, как следствие, несчастным случаям.</w:t>
      </w:r>
    </w:p>
    <w:p w:rsidR="00C14800" w:rsidRP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Для обеспечения безопасности, в промышленности приняты стандарты, которые регламентируют конструктивные особенности и применение активных и пассивных электроприборов и вводят </w:t>
      </w:r>
      <w:r w:rsidRPr="00C14800">
        <w:rPr>
          <w:rFonts w:ascii="Trebuchet MS" w:eastAsia="Times New Roman" w:hAnsi="Trebuchet MS" w:cs="Times New Roman"/>
          <w:b/>
          <w:bCs/>
          <w:color w:val="424242"/>
          <w:sz w:val="24"/>
          <w:szCs w:val="24"/>
          <w:lang w:eastAsia="ru-RU"/>
        </w:rPr>
        <w:t>понятие степень защиты IP</w:t>
      </w: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4286250" cy="3286125"/>
            <wp:effectExtent l="19050" t="0" r="0" b="0"/>
            <wp:docPr id="2" name="Рисунок 2" descr="расшифровка степени защиты 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шифровка степени защиты i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C14800" w:rsidRPr="00C14800" w:rsidTr="00C1480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4800" w:rsidRP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Если вы обратите внимание, то на любом электроприборе, кроме параметров напряжения питания, мощности или максимального тока, указывается надпись «IP ХХ», где ХХ – некие цифры, определяющие </w:t>
      </w:r>
      <w:r w:rsidRPr="00C14800">
        <w:rPr>
          <w:rFonts w:ascii="Trebuchet MS" w:eastAsia="Times New Roman" w:hAnsi="Trebuchet MS" w:cs="Times New Roman"/>
          <w:i/>
          <w:iCs/>
          <w:color w:val="424242"/>
          <w:sz w:val="24"/>
          <w:szCs w:val="24"/>
          <w:lang w:eastAsia="ru-RU"/>
        </w:rPr>
        <w:t>класс прибора по степени электрозащиты</w:t>
      </w: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. Ориентируясь на эти параметры, пользователь может выбрать изделие, допустимое для использования в нужных ему условиях.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286250" cy="3219450"/>
            <wp:effectExtent l="19050" t="0" r="0" b="0"/>
            <wp:docPr id="3" name="Рисунок 3" descr="розетка со степенью защиты I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зетка со степенью защиты IP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Так, дизайнерский включатель освещения в гостиной может быть абсолютно неприемлем и даже опасен при установке его в подвале или в гараже. Это же касается розеток и выключателей, которые нужно устанавливать в санузлах. Прежде всего, при выборе электроприбора следует ориентироваться на безопасность использования. Соблюдение всех правил позволит избежать несчастных случаев и обеспечит долговременную службу электрооборудования.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Изучите нижеследующие данные и храните их в памяти при выборе выключателей, розеток и осветительных приборов.</w:t>
      </w:r>
    </w:p>
    <w:p w:rsidR="00C14800" w:rsidRPr="00C14800" w:rsidRDefault="00C14800" w:rsidP="00C14800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eastAsia="ru-RU"/>
        </w:rPr>
      </w:pPr>
      <w:r w:rsidRPr="00C14800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eastAsia="ru-RU"/>
        </w:rPr>
        <w:lastRenderedPageBreak/>
        <w:t>Степень защиты оболочки оборудования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Разберем подробнее и расшифруем, что же означают эти символы. Идентификатор IP – это аббревиатура от английского «</w:t>
      </w:r>
      <w:proofErr w:type="spell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Ingress</w:t>
      </w:r>
      <w:proofErr w:type="spell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</w:t>
      </w:r>
      <w:proofErr w:type="spell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Protection</w:t>
      </w:r>
      <w:proofErr w:type="spell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</w:t>
      </w:r>
      <w:proofErr w:type="spell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Rating</w:t>
      </w:r>
      <w:proofErr w:type="spell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», что в переводе означает «Степень защиты корпуса». Степень электрозащиты каждого класса устройств регламентируется международными стандартами ЕС 60529 (аналог DIN 40050 и ГОСТ 14254-96).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Эти правила предъявляют требования изготовителям электротехники производить аппаратуру, в зависимости от условий эксплуатации и назначения, с разными степенями электрозащиты. Речь идет о градации уровня защиты в конструкции корпуса и применяемых материалах, от простого ограничения доступа человека к токоведущим контактам и механическим частям, до полной изоляции и герметизации устройства от внешней среды.</w:t>
      </w:r>
    </w:p>
    <w:p w:rsidR="00C14800" w:rsidRPr="00C14800" w:rsidRDefault="00C14800" w:rsidP="00C14800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eastAsia="ru-RU"/>
        </w:rPr>
      </w:pPr>
      <w:r w:rsidRPr="00C14800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eastAsia="ru-RU"/>
        </w:rPr>
        <w:t xml:space="preserve">Что означает первая цифра в коде </w:t>
      </w:r>
      <w:proofErr w:type="spellStart"/>
      <w:r w:rsidRPr="00C14800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eastAsia="ru-RU"/>
        </w:rPr>
        <w:t>ip</w:t>
      </w:r>
      <w:proofErr w:type="spellEnd"/>
    </w:p>
    <w:p w:rsidR="00C14800" w:rsidRP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Итак, с самой аббревиатурой вроде разобрались, теперь осталось понять, что означают цифры - </w:t>
      </w:r>
      <w:r w:rsidRPr="00C14800">
        <w:rPr>
          <w:rFonts w:ascii="Trebuchet MS" w:eastAsia="Times New Roman" w:hAnsi="Trebuchet MS" w:cs="Times New Roman"/>
          <w:i/>
          <w:iCs/>
          <w:color w:val="424242"/>
          <w:sz w:val="24"/>
          <w:szCs w:val="24"/>
          <w:lang w:eastAsia="ru-RU"/>
        </w:rPr>
        <w:t xml:space="preserve">степень защиты </w:t>
      </w:r>
      <w:proofErr w:type="spellStart"/>
      <w:r w:rsidRPr="00C14800">
        <w:rPr>
          <w:rFonts w:ascii="Trebuchet MS" w:eastAsia="Times New Roman" w:hAnsi="Trebuchet MS" w:cs="Times New Roman"/>
          <w:i/>
          <w:iCs/>
          <w:color w:val="424242"/>
          <w:sz w:val="24"/>
          <w:szCs w:val="24"/>
          <w:lang w:eastAsia="ru-RU"/>
        </w:rPr>
        <w:t>ip</w:t>
      </w:r>
      <w:proofErr w:type="spellEnd"/>
      <w:r w:rsidRPr="00C14800">
        <w:rPr>
          <w:rFonts w:ascii="Trebuchet MS" w:eastAsia="Times New Roman" w:hAnsi="Trebuchet MS" w:cs="Times New Roman"/>
          <w:i/>
          <w:iCs/>
          <w:color w:val="424242"/>
          <w:sz w:val="24"/>
          <w:szCs w:val="24"/>
          <w:lang w:eastAsia="ru-RU"/>
        </w:rPr>
        <w:t xml:space="preserve"> расшифровка цифрового кода</w:t>
      </w: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.</w:t>
      </w:r>
    </w:p>
    <w:p w:rsidR="00C14800" w:rsidRP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u w:val="single"/>
          <w:lang w:eastAsia="ru-RU"/>
        </w:rPr>
        <w:t>Первая цифра после букв IP</w:t>
      </w: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 (от 0 до 6) говорит о способности защиты корпуса электрооборудования от проникновения </w:t>
      </w:r>
      <w:proofErr w:type="spellStart"/>
      <w:proofErr w:type="gram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во-внутрь</w:t>
      </w:r>
      <w:proofErr w:type="spellEnd"/>
      <w:proofErr w:type="gram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твердых посторонних частиц или предметов. Эта цифра также говорит о степени защиты пользователя (человека) от токопроводящих частей конструкции устройства.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286250" cy="3200400"/>
            <wp:effectExtent l="19050" t="0" r="0" b="0"/>
            <wp:docPr id="4" name="Рисунок 4" descr="электрический щит i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ический щит ip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</w:tblGrid>
      <w:tr w:rsidR="00C14800" w:rsidRPr="00C14800" w:rsidTr="00C14800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Бывает, встречается такое, что вместо первой цифры стоит буква «Х» (это не означает 10, так как максимальное значение по первой цифре 6) это означает, что необходимости в защите устройства от твердых частиц нет. Выглядеть такое обозначение будет следующим образом, например «IPХ2», расшифровка такого кода звучит так: защита от твердых тел – нет необходимости, защита от капель </w:t>
      </w:r>
      <w:proofErr w:type="gram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воды</w:t>
      </w:r>
      <w:proofErr w:type="gram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падающих под наклоном в 15 градусов.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</w:p>
    <w:p w:rsidR="00C14800" w:rsidRDefault="00C14800" w:rsidP="00C14800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eastAsia="ru-RU"/>
        </w:rPr>
      </w:pPr>
      <w:r w:rsidRPr="00C14800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eastAsia="ru-RU"/>
        </w:rPr>
        <w:t xml:space="preserve">Что означает вторая цифра в коде </w:t>
      </w:r>
      <w:proofErr w:type="spellStart"/>
      <w:r w:rsidRPr="00C14800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eastAsia="ru-RU"/>
        </w:rPr>
        <w:t>ip</w:t>
      </w:r>
      <w:proofErr w:type="spellEnd"/>
    </w:p>
    <w:p w:rsidR="00C14800" w:rsidRPr="00C14800" w:rsidRDefault="00C14800" w:rsidP="00C14800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eastAsia="ru-RU"/>
        </w:rPr>
      </w:pPr>
    </w:p>
    <w:p w:rsidR="00C14800" w:rsidRP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u w:val="single"/>
          <w:lang w:eastAsia="ru-RU"/>
        </w:rPr>
        <w:t>Вторая цифра в коде после букв IP</w:t>
      </w: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 отвечает за класс защиты от влаги. Здесь градация защищенности описана цифрами от 0 до 8. Ниже мы опишем подробнее, </w:t>
      </w: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lastRenderedPageBreak/>
        <w:t xml:space="preserve">что означает каждая из цифр. Сейчас отметим, что, как и с характеристикой защиты от грязи и пыли (первая цифра), в параметре защиты от воды бывают случаи, когда вместо цифры </w:t>
      </w:r>
      <w:proofErr w:type="gram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указывается буква Х. Это так же означает</w:t>
      </w:r>
      <w:proofErr w:type="gram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, что для этого вида оборудования такой параметр некритичен и его игнорируют.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286250" cy="3905250"/>
            <wp:effectExtent l="19050" t="0" r="0" b="0"/>
            <wp:docPr id="5" name="Рисунок 5" descr="датчик движения защита i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атчик движения защита ip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286250" cy="3219450"/>
            <wp:effectExtent l="19050" t="0" r="0" b="0"/>
            <wp:docPr id="6" name="Рисунок 6" descr="степень защиты оболочки обору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епень защиты оболочки оборудова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Еще один важный момент состоит в том, что в обозначениях защиты могут указываться одновременно два параметра. Например, вы можете увидеть обозначение IP24/IP44.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Такие случаи возникают, когда электрооборудование может находиться в разных положениях. Типичный случай - розетка с защитной крышкой. </w:t>
      </w:r>
      <w:proofErr w:type="gram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Один параметр указывает про степень защиты в открытом положении, другой – в закрытом.</w:t>
      </w:r>
      <w:proofErr w:type="gramEnd"/>
    </w:p>
    <w:p w:rsidR="00C14800" w:rsidRPr="00C14800" w:rsidRDefault="00C14800" w:rsidP="00C14800">
      <w:pPr>
        <w:shd w:val="clear" w:color="auto" w:fill="FFFFFF"/>
        <w:spacing w:after="0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</w:pPr>
      <w:r w:rsidRPr="00C1480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lastRenderedPageBreak/>
        <w:t>Дополнительный код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В ряде случаях, к основному коду IP добавляются дополнительные буквенные символы латиницы. Этих букв может быть одна или две. Буквы обычно следуют за двумя цифрами, обозначающими пыл</w:t>
      </w:r>
      <w:proofErr w:type="gram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е-</w:t>
      </w:r>
      <w:proofErr w:type="gram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и </w:t>
      </w:r>
      <w:proofErr w:type="spell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влагозащиту</w:t>
      </w:r>
      <w:proofErr w:type="spell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. Что они обозначают?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Первая буква (а их существует в обозначении четыре – A, B, C, D) характеризуют дополнительную детализацию защиты человека от поражения током. По сути, этот параметр просто дополняет первую цифру кода IP.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Вторая буква также указывает на подкласс защиты по мере </w:t>
      </w:r>
      <w:proofErr w:type="gram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возрастания</w:t>
      </w:r>
      <w:proofErr w:type="gram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и основываются на фактически проведенных испытаниях конкретного оборудования (их применяется три – H, M, S).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C14800" w:rsidRPr="00C14800" w:rsidTr="00C1480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4800" w:rsidRDefault="00C14800" w:rsidP="00C14800">
      <w:pPr>
        <w:shd w:val="clear" w:color="auto" w:fill="FFFFFF"/>
        <w:spacing w:after="0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</w:pPr>
      <w:r w:rsidRPr="00C1480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Как читать </w:t>
      </w:r>
      <w:proofErr w:type="spellStart"/>
      <w:r w:rsidRPr="00C1480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ip</w:t>
      </w:r>
      <w:proofErr w:type="spellEnd"/>
      <w:r w:rsidRPr="00C1480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код – пример с расшифровкой</w:t>
      </w:r>
    </w:p>
    <w:p w:rsidR="00C14800" w:rsidRPr="00C14800" w:rsidRDefault="00C14800" w:rsidP="00C14800">
      <w:pPr>
        <w:shd w:val="clear" w:color="auto" w:fill="FFFFFF"/>
        <w:spacing w:after="0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</w:pPr>
    </w:p>
    <w:p w:rsidR="00C14800" w:rsidRP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b/>
          <w:bCs/>
          <w:color w:val="424242"/>
          <w:sz w:val="24"/>
          <w:szCs w:val="24"/>
          <w:lang w:eastAsia="ru-RU"/>
        </w:rPr>
        <w:t xml:space="preserve">Расшифровать степень защиты </w:t>
      </w:r>
      <w:proofErr w:type="spellStart"/>
      <w:r w:rsidRPr="00C14800">
        <w:rPr>
          <w:rFonts w:ascii="Trebuchet MS" w:eastAsia="Times New Roman" w:hAnsi="Trebuchet MS" w:cs="Times New Roman"/>
          <w:b/>
          <w:bCs/>
          <w:color w:val="424242"/>
          <w:sz w:val="24"/>
          <w:szCs w:val="24"/>
          <w:lang w:eastAsia="ru-RU"/>
        </w:rPr>
        <w:t>ip</w:t>
      </w:r>
      <w:proofErr w:type="spell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, а точнее код довольно просто. Пользователю нужно помнить, что первая цифра - это защита от грязи и пыли, а вторая - от воды (влаги). Причем чем выше цифра, тем выше уровень защиты.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Приведем примеры.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1. Розетка для установки на </w:t>
      </w:r>
      <w:proofErr w:type="spell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din</w:t>
      </w:r>
      <w:proofErr w:type="spell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рейку имеет обозначение IP20. Что это означает? Розетка защищена от соприкосновения токопроводящих элементов с человеком, однако полностью отсутствует защита от воды. Когда указано обозначение IP40, это говорит, что обеспечена защита для человека и попадания внутрь конструкции предметов от 1 мм.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drawing>
          <wp:inline distT="0" distB="0" distL="0" distR="0">
            <wp:extent cx="4286250" cy="3495675"/>
            <wp:effectExtent l="19050" t="0" r="0" b="0"/>
            <wp:docPr id="12" name="Рисунок 7" descr="степень защиты ip расшиф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епень защиты ip расшифров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2. Распределительная </w:t>
      </w:r>
      <w:hyperlink r:id="rId12" w:tgtFrame="_blank" w:tooltip="коробка для установки в гипсокартон" w:history="1">
        <w:r w:rsidRPr="00C14800">
          <w:rPr>
            <w:rFonts w:ascii="Trebuchet MS" w:eastAsia="Times New Roman" w:hAnsi="Trebuchet MS" w:cs="Times New Roman"/>
            <w:color w:val="082B9B"/>
            <w:sz w:val="24"/>
            <w:szCs w:val="24"/>
            <w:u w:val="single"/>
            <w:lang w:eastAsia="ru-RU"/>
          </w:rPr>
          <w:t>коробка наружной установки</w:t>
        </w:r>
      </w:hyperlink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 имеет обозначение IP55. Такой параметр практически полностью исключает попадание внутрь прибора пыли и влаги. Абсолютно </w:t>
      </w:r>
      <w:proofErr w:type="gram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безопасен</w:t>
      </w:r>
      <w:proofErr w:type="gram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для человека.</w:t>
      </w:r>
    </w:p>
    <w:p w:rsid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</w:p>
    <w:p w:rsidR="00C14800" w:rsidRP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4286250" cy="3771900"/>
            <wp:effectExtent l="19050" t="0" r="0" b="0"/>
            <wp:docPr id="8" name="Рисунок 8" descr="коробка распределительная защита ip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обка распределительная защита ip-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3. Светодиодный прожектор имеет обозначение IP65. Такое устройство может использоваться в помещениях с повышенной влажностью, а также для установки под открытым небом (без навеса), т.к. первая цифра 6 – это полная защита от пыли, я вторая цифра 5 – полная защита от влаги под любым углом.</w:t>
      </w:r>
    </w:p>
    <w:p w:rsid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286250" cy="3267075"/>
            <wp:effectExtent l="19050" t="0" r="0" b="0"/>
            <wp:docPr id="9" name="Рисунок 9" descr="ip65 степень защ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p65 степень защи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</w:p>
    <w:p w:rsid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</w:p>
    <w:p w:rsid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lastRenderedPageBreak/>
        <w:t>4. Розетка с защитной крышкой имеет обозначение IP54. Такое обозначение позволяет использовать розетку на улице, т.к. защита от влаги позволяет использовать ее даже при атмосферных осадках.</w:t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286250" cy="3219450"/>
            <wp:effectExtent l="19050" t="0" r="0" b="0"/>
            <wp:docPr id="10" name="Рисунок 10" descr="ip54 степень защиты расшиф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p54 степень защиты расшифров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5. Обращайте внимание на обе цифры кода при выборе. Первая цифр</w:t>
      </w:r>
      <w:proofErr w:type="gram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а-</w:t>
      </w:r>
      <w:proofErr w:type="gram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защищает от грязи, а вторая от влаги.</w:t>
      </w:r>
    </w:p>
    <w:p w:rsid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После запоминания нижеследующей информации у вас не возникнет никаких сложностей в выборе электрооборудования. Итак, продолжим.</w:t>
      </w:r>
    </w:p>
    <w:p w:rsid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</w:p>
    <w:p w:rsidR="00C14800" w:rsidRDefault="00C14800">
      <w:pPr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br w:type="page"/>
      </w:r>
    </w:p>
    <w:p w:rsidR="00C14800" w:rsidRPr="00C14800" w:rsidRDefault="00C14800" w:rsidP="00C14800">
      <w:pPr>
        <w:shd w:val="clear" w:color="auto" w:fill="FFFFFF"/>
        <w:spacing w:after="0" w:line="240" w:lineRule="auto"/>
        <w:outlineLvl w:val="2"/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</w:pPr>
      <w:r w:rsidRPr="00C1480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Расшифровка степени защиты </w:t>
      </w:r>
      <w:proofErr w:type="spellStart"/>
      <w:r w:rsidRPr="00C1480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ip</w:t>
      </w:r>
      <w:proofErr w:type="spellEnd"/>
      <w:r w:rsidRPr="00C1480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- таблица кодовых обозначений</w:t>
      </w:r>
    </w:p>
    <w:p w:rsidR="00C14800" w:rsidRPr="00C14800" w:rsidRDefault="00C14800" w:rsidP="00C14800">
      <w:pPr>
        <w:shd w:val="clear" w:color="auto" w:fill="FFFFFF"/>
        <w:spacing w:after="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Ниже представлена </w:t>
      </w:r>
      <w:proofErr w:type="gramStart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таблица</w:t>
      </w:r>
      <w:proofErr w:type="gramEnd"/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 xml:space="preserve"> в которой изложено краткая </w:t>
      </w:r>
      <w:r w:rsidRPr="00C14800">
        <w:rPr>
          <w:rFonts w:ascii="Trebuchet MS" w:eastAsia="Times New Roman" w:hAnsi="Trebuchet MS" w:cs="Times New Roman"/>
          <w:i/>
          <w:iCs/>
          <w:color w:val="424242"/>
          <w:sz w:val="24"/>
          <w:szCs w:val="24"/>
          <w:lang w:eastAsia="ru-RU"/>
        </w:rPr>
        <w:t xml:space="preserve">расшифровка и описание всех цифр </w:t>
      </w:r>
      <w:proofErr w:type="spellStart"/>
      <w:r w:rsidRPr="00C14800">
        <w:rPr>
          <w:rFonts w:ascii="Trebuchet MS" w:eastAsia="Times New Roman" w:hAnsi="Trebuchet MS" w:cs="Times New Roman"/>
          <w:i/>
          <w:iCs/>
          <w:color w:val="424242"/>
          <w:sz w:val="24"/>
          <w:szCs w:val="24"/>
          <w:lang w:eastAsia="ru-RU"/>
        </w:rPr>
        <w:t>ip</w:t>
      </w:r>
      <w:proofErr w:type="spellEnd"/>
      <w:r w:rsidRPr="00C14800">
        <w:rPr>
          <w:rFonts w:ascii="Trebuchet MS" w:eastAsia="Times New Roman" w:hAnsi="Trebuchet MS" w:cs="Times New Roman"/>
          <w:i/>
          <w:iCs/>
          <w:color w:val="424242"/>
          <w:sz w:val="24"/>
          <w:szCs w:val="24"/>
          <w:lang w:eastAsia="ru-RU"/>
        </w:rPr>
        <w:t xml:space="preserve"> кода</w:t>
      </w: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.</w:t>
      </w:r>
    </w:p>
    <w:tbl>
      <w:tblPr>
        <w:tblW w:w="0" w:type="auto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auto" w:fill="000000"/>
        <w:tblCellMar>
          <w:left w:w="0" w:type="dxa"/>
          <w:right w:w="0" w:type="dxa"/>
        </w:tblCellMar>
        <w:tblLook w:val="04A0"/>
      </w:tblPr>
      <w:tblGrid>
        <w:gridCol w:w="997"/>
        <w:gridCol w:w="3220"/>
        <w:gridCol w:w="5198"/>
      </w:tblGrid>
      <w:tr w:rsidR="00C14800" w:rsidRPr="00C14800" w:rsidTr="00C14800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8E8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Таблица 1. Первая цифра – защита от твердых тел</w:t>
            </w:r>
          </w:p>
        </w:tc>
      </w:tr>
      <w:tr w:rsidR="00C14800" w:rsidRPr="00C14800" w:rsidTr="00C14800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E8E8E8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Первая цифра IP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E8E8E8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Вид защиты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E8E8E8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Описание</w:t>
            </w:r>
          </w:p>
        </w:tc>
      </w:tr>
      <w:tr w:rsidR="00C14800" w:rsidRPr="00C14800" w:rsidTr="00C14800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Защита отсутствует.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Это означает, что конструкция полностью открыта для загрязнения. Также, </w:t>
            </w:r>
            <w:proofErr w:type="gramStart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небезопасна</w:t>
            </w:r>
            <w:proofErr w:type="gramEnd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для человека от поражения электрическим током.</w:t>
            </w:r>
          </w:p>
        </w:tc>
      </w:tr>
      <w:tr w:rsidR="00C14800" w:rsidRPr="00C14800" w:rsidTr="00C14800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Защищено от проникновения внутрь устройства предметов крупнее 50 мм.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Начальный уровень защиты. Частично предохраняет от случайных касаний человеком, полностью </w:t>
            </w:r>
            <w:proofErr w:type="gramStart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открыта</w:t>
            </w:r>
            <w:proofErr w:type="gramEnd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для загрязнения.</w:t>
            </w:r>
          </w:p>
        </w:tc>
      </w:tr>
      <w:tr w:rsidR="00C14800" w:rsidRPr="00C14800" w:rsidTr="00C14800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Предохранение от попадания внутрь объектов крупнее 12,5 мм.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Обеспечивает защиту человека от контактов с токопроводящими элементами конструкции, однако не препятствует попаданию пыли.</w:t>
            </w:r>
          </w:p>
        </w:tc>
      </w:tr>
      <w:tr w:rsidR="00C14800" w:rsidRPr="00C14800" w:rsidTr="00C14800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Предохраняет от попадания внутрь предметов крупнее 2,5 мм.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Конструкция защищает от попадания предметов крупнее 2,5 мм. Исключает соприкосновение человека или инструмента с токопроводящими элементами.</w:t>
            </w:r>
          </w:p>
        </w:tc>
      </w:tr>
      <w:tr w:rsidR="00C14800" w:rsidRPr="00C14800" w:rsidTr="00C14800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Предохраняет от попадания внутрь конструкции объектов размером более 1,0 мм.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Более высокая степень защиты человека и внутренних элементов конструкции, </w:t>
            </w:r>
            <w:proofErr w:type="gramStart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однако</w:t>
            </w:r>
            <w:proofErr w:type="gramEnd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не представляет препятствия от загрязнения пылью.</w:t>
            </w:r>
          </w:p>
        </w:tc>
      </w:tr>
      <w:tr w:rsidR="00C14800" w:rsidRPr="00C14800" w:rsidTr="00C14800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Частичная защита от пыли.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 данной конструкции защиты полностью исключен контакт человека с токопроводящими элементами, а также ограничено попадания внутрь пыли.</w:t>
            </w:r>
          </w:p>
        </w:tc>
      </w:tr>
      <w:tr w:rsidR="00C14800" w:rsidRPr="00C14800" w:rsidTr="00C14800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Полная защита от пыли.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Полная защита от проникновения предметов, пыли и т д.</w:t>
            </w:r>
          </w:p>
        </w:tc>
      </w:tr>
    </w:tbl>
    <w:p w:rsidR="00C14800" w:rsidRPr="00C14800" w:rsidRDefault="00C14800" w:rsidP="00C14800">
      <w:pPr>
        <w:shd w:val="clear" w:color="auto" w:fill="FFFFFF"/>
        <w:spacing w:before="105" w:after="210" w:line="240" w:lineRule="auto"/>
        <w:ind w:left="30" w:right="30"/>
        <w:jc w:val="both"/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</w:pPr>
      <w:r w:rsidRPr="00C14800">
        <w:rPr>
          <w:rFonts w:ascii="Trebuchet MS" w:eastAsia="Times New Roman" w:hAnsi="Trebuchet MS" w:cs="Times New Roman"/>
          <w:color w:val="424242"/>
          <w:sz w:val="24"/>
          <w:szCs w:val="24"/>
          <w:lang w:eastAsia="ru-RU"/>
        </w:rPr>
        <w:t>Расшифровка и описание для второй цифры IP кода</w:t>
      </w:r>
    </w:p>
    <w:tbl>
      <w:tblPr>
        <w:tblW w:w="0" w:type="auto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auto" w:fill="000000"/>
        <w:tblCellMar>
          <w:left w:w="0" w:type="dxa"/>
          <w:right w:w="0" w:type="dxa"/>
        </w:tblCellMar>
        <w:tblLook w:val="04A0"/>
      </w:tblPr>
      <w:tblGrid>
        <w:gridCol w:w="919"/>
        <w:gridCol w:w="3178"/>
        <w:gridCol w:w="5318"/>
      </w:tblGrid>
      <w:tr w:rsidR="00C14800" w:rsidRPr="00C14800" w:rsidTr="00C14800">
        <w:trPr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8E8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Таблица 2. Вторая цифра – защита от попадания воды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E8E8E8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Вторая цифра IP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E8E8E8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Вид защиты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E8E8E8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Описание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Защита отсутствует.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Влага свободно </w:t>
            </w:r>
            <w:proofErr w:type="gramStart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проникает внутрь конструкции не встречая</w:t>
            </w:r>
            <w:proofErr w:type="gramEnd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преград.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Защита от капель влаги, падающих вертикально.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Начальный уровень </w:t>
            </w:r>
            <w:proofErr w:type="spellStart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влагоизоляции</w:t>
            </w:r>
            <w:proofErr w:type="spellEnd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. Эта степень защиты предполагает, что вода не сможет навредить устройству только при падении сверху. Обычно речь идет о принципе навеса.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Защита от капель воды, падающих под углом до 15 градусов (гр.).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Как правило, речь идет об усовершенствованном навесе.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Защита от капель воды, падающих под углом до 60 градусов.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Более продвинутая</w:t>
            </w: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lang w:eastAsia="ru-RU"/>
              </w:rPr>
              <w:t> </w:t>
            </w:r>
            <w:r w:rsidRPr="00C14800">
              <w:rPr>
                <w:rFonts w:ascii="Trebuchet MS" w:eastAsia="Times New Roman" w:hAnsi="Trebuchet MS" w:cs="Times New Roman"/>
                <w:b/>
                <w:bCs/>
                <w:color w:val="000000"/>
                <w:sz w:val="21"/>
                <w:lang w:eastAsia="ru-RU"/>
              </w:rPr>
              <w:t>степень защиты от атмосферных осадков</w:t>
            </w: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, обеспечивает предохранение от попадания влаги при сильном ветре или брызг.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Предохраняет устройство от брызг, попадающих под любым углом.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Конструкция полностью защищена от атмосферных осадков при порывах ветра.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Защита от струй воды, падающих под любым углом.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Степень защиты, практически полностью обеспечивающая </w:t>
            </w:r>
            <w:proofErr w:type="spellStart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влагоизоляцию</w:t>
            </w:r>
            <w:proofErr w:type="spellEnd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в бытовых условиях. При этом можно поливать конструкцию, например, из шланга.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Защита от динамического воздействия потоков воды (морская волна).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Эта степень позволяет использовать оборудование на палубах морских судов.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Обеспечивается водонепроницаемость при полном погружении в воду.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Погружение в воду на незначительную глубину, обычно до 1 м.</w:t>
            </w:r>
          </w:p>
        </w:tc>
      </w:tr>
      <w:tr w:rsidR="00C14800" w:rsidRPr="00C14800" w:rsidTr="00C1480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Полная </w:t>
            </w:r>
            <w:proofErr w:type="spellStart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влагозащита</w:t>
            </w:r>
            <w:proofErr w:type="spellEnd"/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C14800" w:rsidRPr="00C14800" w:rsidRDefault="00C14800" w:rsidP="00C1480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14800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Обеспечивает водонепроницаемость при погружении на значительные глубины. Выдерживает давление воды, которое указывается отдельно.</w:t>
            </w:r>
          </w:p>
        </w:tc>
      </w:tr>
    </w:tbl>
    <w:p w:rsidR="005538CE" w:rsidRDefault="005538CE"/>
    <w:sectPr w:rsidR="005538CE" w:rsidSect="00C1480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800"/>
    <w:rsid w:val="005538CE"/>
    <w:rsid w:val="00C14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8CE"/>
  </w:style>
  <w:style w:type="paragraph" w:styleId="1">
    <w:name w:val="heading 1"/>
    <w:basedOn w:val="a"/>
    <w:link w:val="10"/>
    <w:uiPriority w:val="9"/>
    <w:qFormat/>
    <w:rsid w:val="00C148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148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148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48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48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48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14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4800"/>
  </w:style>
  <w:style w:type="character" w:styleId="a4">
    <w:name w:val="Hyperlink"/>
    <w:basedOn w:val="a0"/>
    <w:uiPriority w:val="99"/>
    <w:semiHidden/>
    <w:unhideWhenUsed/>
    <w:rsid w:val="00C14800"/>
    <w:rPr>
      <w:color w:val="0000FF"/>
      <w:u w:val="single"/>
    </w:rPr>
  </w:style>
  <w:style w:type="character" w:styleId="a5">
    <w:name w:val="Strong"/>
    <w:basedOn w:val="a0"/>
    <w:uiPriority w:val="22"/>
    <w:qFormat/>
    <w:rsid w:val="00C14800"/>
    <w:rPr>
      <w:b/>
      <w:bCs/>
    </w:rPr>
  </w:style>
  <w:style w:type="character" w:styleId="a6">
    <w:name w:val="Emphasis"/>
    <w:basedOn w:val="a0"/>
    <w:uiPriority w:val="20"/>
    <w:qFormat/>
    <w:rsid w:val="00C1480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14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4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5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85264">
          <w:marLeft w:val="150"/>
          <w:marRight w:val="0"/>
          <w:marTop w:val="10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846">
          <w:marLeft w:val="150"/>
          <w:marRight w:val="0"/>
          <w:marTop w:val="10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electricvdome.ru/montaj-electroprivodki/elektroprovodka-pod-gipsokartonom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hyperlink" Target="http://electricvdome.ru/rozetki-i-vukluchateli/rozetka-v-vannoj-komnate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1480</Words>
  <Characters>8440</Characters>
  <Application>Microsoft Office Word</Application>
  <DocSecurity>0</DocSecurity>
  <Lines>70</Lines>
  <Paragraphs>19</Paragraphs>
  <ScaleCrop>false</ScaleCrop>
  <Company/>
  <LinksUpToDate>false</LinksUpToDate>
  <CharactersWithSpaces>9901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Zav_labet</dc:creator>
  <cp:lastModifiedBy>Zav_labet</cp:lastModifiedBy>
  <cp:revision>1</cp:revision>
  <dcterms:created xsi:type="dcterms:W3CDTF">2017-03-13T10:59:00Z</dcterms:created>
  <dcterms:modified xsi:type="dcterms:W3CDTF">2017-03-13T11:05:00Z</dcterms:modified>
</cp:coreProperties>
</file>