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97" w:rsidRPr="000D3E97" w:rsidRDefault="000D3E97" w:rsidP="000D3E9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3E97">
        <w:rPr>
          <w:rFonts w:ascii="Times New Roman" w:hAnsi="Times New Roman" w:cs="Times New Roman"/>
          <w:bCs/>
          <w:sz w:val="28"/>
          <w:szCs w:val="28"/>
        </w:rPr>
        <w:t>Перечень обязательной документации в музее</w:t>
      </w:r>
    </w:p>
    <w:p w:rsidR="000D3E97" w:rsidRPr="00674289" w:rsidRDefault="000D3E97" w:rsidP="000D3E9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289">
        <w:rPr>
          <w:rFonts w:ascii="Times New Roman" w:hAnsi="Times New Roman" w:cs="Times New Roman"/>
          <w:sz w:val="28"/>
          <w:szCs w:val="28"/>
        </w:rPr>
        <w:t>Приказ директора ОУ о создании музея.</w:t>
      </w:r>
    </w:p>
    <w:p w:rsidR="000D3E97" w:rsidRPr="00674289" w:rsidRDefault="000D3E97" w:rsidP="000D3E9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289">
        <w:rPr>
          <w:rFonts w:ascii="Times New Roman" w:hAnsi="Times New Roman" w:cs="Times New Roman"/>
          <w:sz w:val="28"/>
          <w:szCs w:val="28"/>
        </w:rPr>
        <w:t>Устав (положение).</w:t>
      </w:r>
    </w:p>
    <w:p w:rsidR="000D3E97" w:rsidRPr="00674289" w:rsidRDefault="000D3E97" w:rsidP="000D3E9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289">
        <w:rPr>
          <w:rFonts w:ascii="Times New Roman" w:hAnsi="Times New Roman" w:cs="Times New Roman"/>
          <w:sz w:val="28"/>
          <w:szCs w:val="28"/>
        </w:rPr>
        <w:t>Программа деятельности музея.</w:t>
      </w:r>
    </w:p>
    <w:p w:rsidR="000D3E97" w:rsidRPr="00674289" w:rsidRDefault="000D3E97" w:rsidP="000D3E9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289">
        <w:rPr>
          <w:rFonts w:ascii="Times New Roman" w:hAnsi="Times New Roman" w:cs="Times New Roman"/>
          <w:sz w:val="28"/>
          <w:szCs w:val="28"/>
        </w:rPr>
        <w:t>Паспорт музея.</w:t>
      </w:r>
    </w:p>
    <w:p w:rsidR="000D3E97" w:rsidRPr="00674289" w:rsidRDefault="000D3E97" w:rsidP="000D3E9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289">
        <w:rPr>
          <w:rFonts w:ascii="Times New Roman" w:hAnsi="Times New Roman" w:cs="Times New Roman"/>
          <w:sz w:val="28"/>
          <w:szCs w:val="28"/>
        </w:rPr>
        <w:t>Номерное свидетельство.</w:t>
      </w:r>
    </w:p>
    <w:p w:rsidR="000D3E97" w:rsidRPr="00674289" w:rsidRDefault="000D3E97" w:rsidP="000D3E9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4289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Справка об истории создания музея.</w:t>
      </w:r>
    </w:p>
    <w:p w:rsidR="000D3E97" w:rsidRPr="00674289" w:rsidRDefault="000D3E97" w:rsidP="000D3E9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289">
        <w:rPr>
          <w:rFonts w:ascii="Times New Roman" w:hAnsi="Times New Roman" w:cs="Times New Roman"/>
          <w:sz w:val="28"/>
          <w:szCs w:val="28"/>
        </w:rPr>
        <w:t>Книга поступлений основного фонда.</w:t>
      </w:r>
    </w:p>
    <w:p w:rsidR="000D3E97" w:rsidRPr="00674289" w:rsidRDefault="000D3E97" w:rsidP="000D3E9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289">
        <w:rPr>
          <w:rFonts w:ascii="Times New Roman" w:hAnsi="Times New Roman" w:cs="Times New Roman"/>
          <w:sz w:val="28"/>
          <w:szCs w:val="28"/>
        </w:rPr>
        <w:t>Книга поступлений научно-вспомогательного фонда.</w:t>
      </w:r>
    </w:p>
    <w:p w:rsidR="000D3E97" w:rsidRPr="00674289" w:rsidRDefault="000D3E97" w:rsidP="000D3E9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289">
        <w:rPr>
          <w:rFonts w:ascii="Times New Roman" w:hAnsi="Times New Roman" w:cs="Times New Roman"/>
          <w:sz w:val="28"/>
          <w:szCs w:val="28"/>
        </w:rPr>
        <w:t>Акты приема-сдачи предметов на хранение.</w:t>
      </w:r>
    </w:p>
    <w:p w:rsidR="000D3E97" w:rsidRPr="00674289" w:rsidRDefault="000D3E97" w:rsidP="000D3E9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289">
        <w:rPr>
          <w:rFonts w:ascii="Times New Roman" w:hAnsi="Times New Roman" w:cs="Times New Roman"/>
          <w:sz w:val="28"/>
          <w:szCs w:val="28"/>
        </w:rPr>
        <w:t>Акты сверок наличия фондов с учетной документацией.</w:t>
      </w:r>
    </w:p>
    <w:p w:rsidR="000D3E97" w:rsidRPr="00674289" w:rsidRDefault="000D3E97" w:rsidP="000D3E9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289">
        <w:rPr>
          <w:rFonts w:ascii="Times New Roman" w:hAnsi="Times New Roman" w:cs="Times New Roman"/>
          <w:sz w:val="28"/>
          <w:szCs w:val="28"/>
        </w:rPr>
        <w:t>Годовой план работы (текущий).</w:t>
      </w:r>
    </w:p>
    <w:p w:rsidR="000D3E97" w:rsidRPr="00674289" w:rsidRDefault="000D3E97" w:rsidP="000D3E9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74289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Отчёты по итогам работы музея образовательного учреждения за год (кол-во поступивших экспонатов, кол-во посетителей, экскурсий, выставок, массовых мероприятий, музейных уроков, экспедиций, публикаций, анализ работы актива, совета музея и т.д.).</w:t>
      </w:r>
      <w:proofErr w:type="gramEnd"/>
    </w:p>
    <w:p w:rsidR="000D3E97" w:rsidRPr="00674289" w:rsidRDefault="000D3E97" w:rsidP="000D3E9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289">
        <w:rPr>
          <w:rFonts w:ascii="Times New Roman" w:hAnsi="Times New Roman" w:cs="Times New Roman"/>
          <w:sz w:val="28"/>
          <w:szCs w:val="28"/>
        </w:rPr>
        <w:t>Журнал посещений.</w:t>
      </w:r>
    </w:p>
    <w:p w:rsidR="000D3E97" w:rsidRPr="00674289" w:rsidRDefault="000D3E97" w:rsidP="000D3E9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4289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Материалы краеведческой и поисково-исследовательской работы.</w:t>
      </w:r>
    </w:p>
    <w:p w:rsidR="000D3E97" w:rsidRPr="00674289" w:rsidRDefault="000D3E97" w:rsidP="000D3E9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4289">
        <w:rPr>
          <w:rFonts w:ascii="Times New Roman" w:eastAsia="Times New Roman" w:hAnsi="Times New Roman" w:cs="Times New Roman"/>
          <w:sz w:val="28"/>
          <w:szCs w:val="28"/>
          <w:lang w:eastAsia="ar-SA"/>
        </w:rPr>
        <w:t>Сценарии проведённых массовых мероприятий, музейных уроков и т.п.</w:t>
      </w:r>
    </w:p>
    <w:p w:rsidR="000D3E97" w:rsidRPr="00674289" w:rsidRDefault="000D3E97" w:rsidP="000D3E9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42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Книга отзывов.</w:t>
      </w:r>
    </w:p>
    <w:p w:rsidR="00042E0E" w:rsidRDefault="00042E0E"/>
    <w:sectPr w:rsidR="0004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04A4D"/>
    <w:multiLevelType w:val="hybridMultilevel"/>
    <w:tmpl w:val="7AFCB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E97"/>
    <w:rsid w:val="00042E0E"/>
    <w:rsid w:val="000D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2016-02-01T11:25:00Z</dcterms:created>
  <dcterms:modified xsi:type="dcterms:W3CDTF">2016-02-01T11:25:00Z</dcterms:modified>
</cp:coreProperties>
</file>