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9E135" w14:textId="77777777" w:rsidR="00B00F14" w:rsidRDefault="00B00F14" w:rsidP="00B00F14">
      <w:pPr>
        <w:keepNext/>
        <w:widowControl/>
        <w:ind w:left="4820" w:firstLine="992"/>
        <w:outlineLvl w:val="3"/>
        <w:rPr>
          <w:rFonts w:ascii="Times New Roman" w:hAnsi="Times New Roman"/>
          <w:b/>
          <w:sz w:val="24"/>
          <w:szCs w:val="24"/>
        </w:rPr>
      </w:pPr>
      <w:bookmarkStart w:id="0" w:name="_Hlk200446622"/>
      <w:r>
        <w:rPr>
          <w:rFonts w:ascii="Times New Roman" w:hAnsi="Times New Roman"/>
          <w:b/>
          <w:sz w:val="24"/>
          <w:szCs w:val="24"/>
        </w:rPr>
        <w:t>УТВЕРЖДЕНЫ</w:t>
      </w:r>
    </w:p>
    <w:p w14:paraId="2F81767D" w14:textId="77777777" w:rsidR="00B00F14" w:rsidRDefault="00B00F14" w:rsidP="00B00F14">
      <w:pPr>
        <w:widowControl/>
        <w:tabs>
          <w:tab w:val="left" w:pos="3686"/>
        </w:tabs>
        <w:spacing w:line="259" w:lineRule="auto"/>
        <w:ind w:left="4820" w:firstLine="992"/>
        <w:rPr>
          <w:rFonts w:ascii="Times New Roman" w:hAnsi="Times New Roman"/>
          <w:b/>
          <w:sz w:val="24"/>
          <w:szCs w:val="24"/>
        </w:rPr>
      </w:pPr>
      <w:r>
        <w:rPr>
          <w:rFonts w:ascii="Times New Roman" w:hAnsi="Times New Roman"/>
          <w:b/>
          <w:sz w:val="24"/>
          <w:szCs w:val="24"/>
        </w:rPr>
        <w:t>Приказом СПАО «Ингосстрах»</w:t>
      </w:r>
    </w:p>
    <w:p w14:paraId="14AB5C49" w14:textId="7C93DAF9" w:rsidR="00B00F14" w:rsidRDefault="00B00F14" w:rsidP="00B00F14">
      <w:pPr>
        <w:widowControl/>
        <w:tabs>
          <w:tab w:val="left" w:pos="3686"/>
        </w:tabs>
        <w:spacing w:line="259" w:lineRule="auto"/>
        <w:ind w:left="4820" w:firstLine="992"/>
        <w:rPr>
          <w:rFonts w:ascii="Times New Roman" w:hAnsi="Times New Roman"/>
          <w:b/>
          <w:sz w:val="24"/>
          <w:szCs w:val="24"/>
        </w:rPr>
      </w:pPr>
      <w:r>
        <w:rPr>
          <w:rFonts w:ascii="Times New Roman" w:hAnsi="Times New Roman"/>
          <w:b/>
          <w:sz w:val="24"/>
          <w:szCs w:val="24"/>
        </w:rPr>
        <w:t>от «</w:t>
      </w:r>
      <w:r w:rsidR="008F2CC9">
        <w:rPr>
          <w:rFonts w:ascii="Times New Roman" w:hAnsi="Times New Roman"/>
          <w:b/>
          <w:sz w:val="24"/>
          <w:szCs w:val="24"/>
        </w:rPr>
        <w:t>30</w:t>
      </w:r>
      <w:r>
        <w:rPr>
          <w:rFonts w:ascii="Times New Roman" w:hAnsi="Times New Roman"/>
          <w:b/>
          <w:sz w:val="24"/>
          <w:szCs w:val="24"/>
        </w:rPr>
        <w:t xml:space="preserve">» сентября 2025 г. № </w:t>
      </w:r>
      <w:r w:rsidR="008F2CC9">
        <w:rPr>
          <w:rFonts w:ascii="Times New Roman" w:hAnsi="Times New Roman"/>
          <w:b/>
          <w:sz w:val="24"/>
          <w:szCs w:val="24"/>
        </w:rPr>
        <w:t>463</w:t>
      </w:r>
    </w:p>
    <w:p w14:paraId="0D002790" w14:textId="77777777" w:rsidR="00B00F14" w:rsidRDefault="00B00F14" w:rsidP="00B00F14">
      <w:pPr>
        <w:widowControl/>
        <w:tabs>
          <w:tab w:val="left" w:pos="3686"/>
        </w:tabs>
        <w:spacing w:line="259" w:lineRule="auto"/>
        <w:ind w:left="4820" w:firstLine="709"/>
        <w:rPr>
          <w:rFonts w:ascii="Times New Roman" w:hAnsi="Times New Roman"/>
          <w:b/>
          <w:sz w:val="24"/>
          <w:szCs w:val="24"/>
        </w:rPr>
      </w:pPr>
    </w:p>
    <w:p w14:paraId="59FA82A2" w14:textId="77777777" w:rsidR="00B00F14" w:rsidRDefault="00B00F14" w:rsidP="00B00F14">
      <w:pPr>
        <w:widowControl/>
        <w:tabs>
          <w:tab w:val="left" w:pos="3686"/>
        </w:tabs>
        <w:spacing w:line="259" w:lineRule="auto"/>
        <w:ind w:left="4820" w:firstLine="992"/>
        <w:rPr>
          <w:rFonts w:ascii="Times New Roman" w:hAnsi="Times New Roman"/>
          <w:b/>
          <w:sz w:val="24"/>
          <w:szCs w:val="24"/>
        </w:rPr>
      </w:pPr>
      <w:r>
        <w:rPr>
          <w:rFonts w:ascii="Times New Roman" w:hAnsi="Times New Roman"/>
          <w:b/>
          <w:sz w:val="24"/>
          <w:szCs w:val="24"/>
        </w:rPr>
        <w:t>Генеральный директор</w:t>
      </w:r>
    </w:p>
    <w:p w14:paraId="7A7275B3" w14:textId="77777777" w:rsidR="00B00F14" w:rsidRDefault="00B00F14" w:rsidP="00B00F14">
      <w:pPr>
        <w:widowControl/>
        <w:tabs>
          <w:tab w:val="left" w:pos="3686"/>
        </w:tabs>
        <w:spacing w:line="259" w:lineRule="auto"/>
        <w:ind w:left="4820" w:firstLine="992"/>
        <w:rPr>
          <w:rFonts w:ascii="Times New Roman" w:hAnsi="Times New Roman"/>
          <w:b/>
          <w:sz w:val="24"/>
          <w:szCs w:val="24"/>
        </w:rPr>
      </w:pPr>
      <w:r>
        <w:rPr>
          <w:rFonts w:ascii="Times New Roman" w:hAnsi="Times New Roman"/>
          <w:b/>
          <w:sz w:val="24"/>
          <w:szCs w:val="24"/>
        </w:rPr>
        <w:t>СПАО «Ингосстрах»</w:t>
      </w:r>
    </w:p>
    <w:p w14:paraId="141A4B51" w14:textId="77777777" w:rsidR="00B00F14" w:rsidRDefault="00B00F14" w:rsidP="00B00F14">
      <w:pPr>
        <w:widowControl/>
        <w:tabs>
          <w:tab w:val="left" w:pos="3686"/>
        </w:tabs>
        <w:spacing w:line="259" w:lineRule="auto"/>
        <w:ind w:left="4820" w:firstLine="992"/>
        <w:rPr>
          <w:rFonts w:ascii="Times New Roman" w:hAnsi="Times New Roman"/>
          <w:b/>
          <w:sz w:val="24"/>
          <w:szCs w:val="24"/>
        </w:rPr>
      </w:pPr>
    </w:p>
    <w:p w14:paraId="4FC81C7F" w14:textId="77777777" w:rsidR="00B00F14" w:rsidRDefault="00B00F14" w:rsidP="00B00F14">
      <w:pPr>
        <w:widowControl/>
        <w:tabs>
          <w:tab w:val="left" w:pos="3686"/>
        </w:tabs>
        <w:spacing w:line="259" w:lineRule="auto"/>
        <w:ind w:left="4820" w:firstLine="992"/>
        <w:rPr>
          <w:rFonts w:ascii="Times New Roman" w:hAnsi="Times New Roman"/>
          <w:b/>
          <w:sz w:val="24"/>
          <w:szCs w:val="24"/>
        </w:rPr>
      </w:pPr>
    </w:p>
    <w:p w14:paraId="4AFA0535" w14:textId="77777777" w:rsidR="00B00F14" w:rsidRDefault="00B00F14" w:rsidP="00B00F14">
      <w:pPr>
        <w:widowControl/>
        <w:tabs>
          <w:tab w:val="left" w:pos="3686"/>
        </w:tabs>
        <w:spacing w:line="259" w:lineRule="auto"/>
        <w:ind w:left="4820" w:firstLine="992"/>
        <w:rPr>
          <w:rFonts w:ascii="Times New Roman" w:hAnsi="Times New Roman"/>
          <w:b/>
          <w:sz w:val="24"/>
          <w:szCs w:val="24"/>
        </w:rPr>
      </w:pPr>
      <w:r>
        <w:rPr>
          <w:rFonts w:ascii="Times New Roman" w:hAnsi="Times New Roman"/>
          <w:b/>
          <w:sz w:val="24"/>
          <w:szCs w:val="24"/>
        </w:rPr>
        <w:t xml:space="preserve">_______________ </w:t>
      </w:r>
      <w:proofErr w:type="spellStart"/>
      <w:r>
        <w:rPr>
          <w:rFonts w:ascii="Times New Roman" w:hAnsi="Times New Roman"/>
          <w:b/>
          <w:sz w:val="24"/>
          <w:szCs w:val="24"/>
        </w:rPr>
        <w:t>К.Б.Соколов</w:t>
      </w:r>
      <w:proofErr w:type="spellEnd"/>
    </w:p>
    <w:p w14:paraId="74A6B09F" w14:textId="77777777" w:rsidR="00B00F14" w:rsidRDefault="00B00F14" w:rsidP="00B00F14">
      <w:pPr>
        <w:widowControl/>
        <w:tabs>
          <w:tab w:val="left" w:pos="3686"/>
        </w:tabs>
        <w:spacing w:line="259" w:lineRule="auto"/>
        <w:ind w:left="4820" w:firstLine="709"/>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М.П.</w:t>
      </w:r>
    </w:p>
    <w:p w14:paraId="512A4B9B" w14:textId="77777777" w:rsidR="000522EC" w:rsidRPr="000522EC" w:rsidRDefault="000522EC" w:rsidP="000522EC">
      <w:pPr>
        <w:pStyle w:val="aa"/>
        <w:ind w:left="5529" w:firstLine="6"/>
        <w:jc w:val="right"/>
        <w:rPr>
          <w:rFonts w:ascii="Times New Roman" w:eastAsia="TimesET" w:hAnsi="Times New Roman"/>
          <w:sz w:val="24"/>
          <w:szCs w:val="24"/>
        </w:rPr>
      </w:pPr>
    </w:p>
    <w:bookmarkEnd w:id="0"/>
    <w:p w14:paraId="3AF8C5D9" w14:textId="5D068CEA" w:rsidR="002A2E47" w:rsidRPr="00370AAA" w:rsidRDefault="002A2E47" w:rsidP="000B0529">
      <w:pPr>
        <w:tabs>
          <w:tab w:val="left" w:pos="6663"/>
        </w:tabs>
        <w:ind w:left="5529" w:firstLine="6"/>
        <w:jc w:val="both"/>
        <w:rPr>
          <w:rFonts w:ascii="Times New Roman" w:eastAsia="TimesET" w:hAnsi="Times New Roman"/>
          <w:b/>
          <w:sz w:val="24"/>
          <w:szCs w:val="24"/>
        </w:rPr>
      </w:pPr>
    </w:p>
    <w:p w14:paraId="74CAEA80" w14:textId="77777777" w:rsidR="002A2E47" w:rsidRPr="00370AAA" w:rsidRDefault="002A2E47" w:rsidP="002A2E47">
      <w:pPr>
        <w:pStyle w:val="aa"/>
        <w:spacing w:line="240" w:lineRule="auto"/>
        <w:ind w:left="5529" w:firstLine="6"/>
        <w:jc w:val="right"/>
        <w:rPr>
          <w:rFonts w:ascii="Times New Roman" w:hAnsi="Times New Roman"/>
          <w:sz w:val="24"/>
          <w:szCs w:val="24"/>
        </w:rPr>
      </w:pPr>
    </w:p>
    <w:p w14:paraId="27931415" w14:textId="7E9798B9" w:rsidR="002A2E47" w:rsidRPr="00370AAA" w:rsidRDefault="002A2E47" w:rsidP="002A2E47">
      <w:pPr>
        <w:pStyle w:val="aa"/>
        <w:spacing w:line="240" w:lineRule="auto"/>
        <w:ind w:left="5529" w:firstLine="6"/>
        <w:jc w:val="right"/>
        <w:rPr>
          <w:rFonts w:ascii="Times New Roman" w:hAnsi="Times New Roman"/>
          <w:b w:val="0"/>
          <w:bCs/>
          <w:sz w:val="24"/>
          <w:szCs w:val="24"/>
        </w:rPr>
      </w:pPr>
    </w:p>
    <w:p w14:paraId="50762C8A" w14:textId="77777777" w:rsidR="002A2E47" w:rsidRPr="00370AAA" w:rsidRDefault="002A2E47" w:rsidP="002A2E47">
      <w:pPr>
        <w:ind w:left="6379"/>
        <w:jc w:val="right"/>
        <w:rPr>
          <w:rFonts w:ascii="Times New Roman" w:hAnsi="Times New Roman"/>
          <w:sz w:val="24"/>
          <w:szCs w:val="24"/>
        </w:rPr>
      </w:pPr>
    </w:p>
    <w:p w14:paraId="60978BD6" w14:textId="77777777" w:rsidR="002A2E47" w:rsidRPr="00370AAA" w:rsidRDefault="002A2E47" w:rsidP="002A2E47">
      <w:pPr>
        <w:ind w:left="6379"/>
        <w:jc w:val="right"/>
        <w:rPr>
          <w:rFonts w:ascii="Times New Roman" w:hAnsi="Times New Roman"/>
          <w:sz w:val="24"/>
          <w:szCs w:val="24"/>
        </w:rPr>
      </w:pPr>
    </w:p>
    <w:p w14:paraId="30DC8B8D" w14:textId="77777777" w:rsidR="002A2E47" w:rsidRPr="00370AAA" w:rsidRDefault="002A2E47" w:rsidP="002A2E47">
      <w:pPr>
        <w:ind w:left="6379"/>
        <w:jc w:val="right"/>
        <w:rPr>
          <w:rFonts w:ascii="Times New Roman" w:hAnsi="Times New Roman"/>
          <w:sz w:val="24"/>
          <w:szCs w:val="24"/>
        </w:rPr>
      </w:pPr>
    </w:p>
    <w:p w14:paraId="17E26EE6" w14:textId="77777777" w:rsidR="002A2E47" w:rsidRPr="00370AAA" w:rsidRDefault="002A2E47" w:rsidP="002A2E47">
      <w:pPr>
        <w:ind w:left="6379"/>
        <w:jc w:val="right"/>
        <w:rPr>
          <w:rFonts w:ascii="Times New Roman" w:hAnsi="Times New Roman"/>
          <w:sz w:val="24"/>
          <w:szCs w:val="24"/>
        </w:rPr>
      </w:pPr>
    </w:p>
    <w:p w14:paraId="64C53CC1" w14:textId="77777777" w:rsidR="002A2E47" w:rsidRPr="00370AAA" w:rsidRDefault="002A2E47" w:rsidP="002A2E47">
      <w:pPr>
        <w:ind w:left="6379"/>
        <w:jc w:val="right"/>
        <w:rPr>
          <w:rFonts w:ascii="Times New Roman" w:hAnsi="Times New Roman"/>
          <w:sz w:val="24"/>
          <w:szCs w:val="24"/>
        </w:rPr>
      </w:pPr>
    </w:p>
    <w:p w14:paraId="7DB891B9" w14:textId="77777777" w:rsidR="002A2E47" w:rsidRPr="00370AAA" w:rsidRDefault="002A2E47" w:rsidP="002A2E47">
      <w:pPr>
        <w:ind w:left="6379"/>
        <w:jc w:val="right"/>
        <w:rPr>
          <w:rFonts w:ascii="Times New Roman" w:hAnsi="Times New Roman"/>
          <w:sz w:val="24"/>
          <w:szCs w:val="24"/>
        </w:rPr>
      </w:pPr>
    </w:p>
    <w:p w14:paraId="2CBB6FB4" w14:textId="77777777" w:rsidR="002A2E47" w:rsidRPr="00370AAA" w:rsidRDefault="002A2E47" w:rsidP="002A2E47">
      <w:pPr>
        <w:ind w:left="6379"/>
        <w:jc w:val="right"/>
        <w:rPr>
          <w:rFonts w:ascii="Times New Roman" w:hAnsi="Times New Roman"/>
          <w:sz w:val="24"/>
          <w:szCs w:val="24"/>
        </w:rPr>
      </w:pPr>
    </w:p>
    <w:p w14:paraId="2DB90BDB" w14:textId="77777777" w:rsidR="002A2E47" w:rsidRPr="00370AAA" w:rsidRDefault="002A2E47" w:rsidP="002A2E47">
      <w:pPr>
        <w:ind w:left="6379"/>
        <w:jc w:val="right"/>
        <w:rPr>
          <w:rFonts w:ascii="Times New Roman" w:hAnsi="Times New Roman"/>
          <w:sz w:val="24"/>
          <w:szCs w:val="24"/>
        </w:rPr>
      </w:pPr>
    </w:p>
    <w:p w14:paraId="2F08A4A1" w14:textId="77777777" w:rsidR="002A2E47" w:rsidRPr="00370AAA" w:rsidRDefault="002A2E47" w:rsidP="002A2E47">
      <w:pPr>
        <w:ind w:left="6379"/>
        <w:jc w:val="right"/>
        <w:rPr>
          <w:rFonts w:ascii="Times New Roman" w:hAnsi="Times New Roman"/>
          <w:sz w:val="24"/>
          <w:szCs w:val="24"/>
        </w:rPr>
      </w:pPr>
    </w:p>
    <w:p w14:paraId="79A086AE" w14:textId="77777777" w:rsidR="002A2E47" w:rsidRPr="00370AAA" w:rsidRDefault="002A2E47" w:rsidP="002A2E47">
      <w:pPr>
        <w:ind w:left="6379"/>
        <w:jc w:val="right"/>
        <w:rPr>
          <w:rFonts w:ascii="Times New Roman" w:hAnsi="Times New Roman"/>
          <w:sz w:val="24"/>
          <w:szCs w:val="24"/>
        </w:rPr>
      </w:pPr>
    </w:p>
    <w:p w14:paraId="1E5BCB62" w14:textId="77777777" w:rsidR="002A2E47" w:rsidRPr="00370AAA" w:rsidRDefault="002A2E47" w:rsidP="002A2E47">
      <w:pPr>
        <w:ind w:left="6379"/>
        <w:jc w:val="right"/>
        <w:rPr>
          <w:rFonts w:ascii="Times New Roman" w:hAnsi="Times New Roman"/>
          <w:sz w:val="24"/>
          <w:szCs w:val="24"/>
        </w:rPr>
      </w:pPr>
    </w:p>
    <w:p w14:paraId="42961FFB" w14:textId="77777777" w:rsidR="002A2E47" w:rsidRPr="00370AAA" w:rsidRDefault="002A2E47" w:rsidP="002A2E47">
      <w:pPr>
        <w:ind w:left="6379"/>
        <w:jc w:val="right"/>
        <w:rPr>
          <w:rFonts w:ascii="Times New Roman" w:hAnsi="Times New Roman"/>
          <w:sz w:val="24"/>
          <w:szCs w:val="24"/>
        </w:rPr>
      </w:pPr>
    </w:p>
    <w:p w14:paraId="1455AE90" w14:textId="77777777" w:rsidR="002A2E47" w:rsidRPr="00370AAA" w:rsidRDefault="002A2E47" w:rsidP="002A2E47">
      <w:pPr>
        <w:ind w:left="6379"/>
        <w:jc w:val="right"/>
        <w:rPr>
          <w:rFonts w:ascii="Times New Roman" w:hAnsi="Times New Roman"/>
          <w:sz w:val="24"/>
          <w:szCs w:val="24"/>
        </w:rPr>
      </w:pPr>
    </w:p>
    <w:p w14:paraId="36167DA4" w14:textId="77777777" w:rsidR="002A2E47" w:rsidRPr="00370AAA" w:rsidRDefault="002A2E47" w:rsidP="002A2E47">
      <w:pPr>
        <w:ind w:left="6379"/>
        <w:jc w:val="right"/>
        <w:rPr>
          <w:rFonts w:ascii="Times New Roman" w:hAnsi="Times New Roman"/>
          <w:sz w:val="24"/>
          <w:szCs w:val="24"/>
        </w:rPr>
      </w:pPr>
    </w:p>
    <w:p w14:paraId="17DEC051" w14:textId="77777777" w:rsidR="002A2E47" w:rsidRPr="00370AAA" w:rsidRDefault="002A2E47" w:rsidP="002A2E47">
      <w:pPr>
        <w:ind w:left="6379"/>
        <w:jc w:val="right"/>
        <w:rPr>
          <w:rFonts w:ascii="Times New Roman" w:hAnsi="Times New Roman"/>
          <w:sz w:val="24"/>
          <w:szCs w:val="24"/>
        </w:rPr>
      </w:pPr>
    </w:p>
    <w:p w14:paraId="57849EB1" w14:textId="39C9D248" w:rsidR="00067915" w:rsidRPr="00370AAA" w:rsidRDefault="006E51DF" w:rsidP="00067915">
      <w:pPr>
        <w:spacing w:before="60" w:after="60"/>
        <w:jc w:val="center"/>
        <w:rPr>
          <w:rFonts w:ascii="Times New Roman" w:hAnsi="Times New Roman"/>
          <w:b/>
          <w:sz w:val="40"/>
        </w:rPr>
      </w:pPr>
      <w:r w:rsidRPr="00370AAA">
        <w:rPr>
          <w:rFonts w:ascii="Times New Roman" w:hAnsi="Times New Roman"/>
          <w:b/>
          <w:sz w:val="40"/>
        </w:rPr>
        <w:t xml:space="preserve">КОМПЛЕКСНЫЕ </w:t>
      </w:r>
      <w:r w:rsidR="002A2E47" w:rsidRPr="00370AAA">
        <w:rPr>
          <w:rFonts w:ascii="Times New Roman" w:hAnsi="Times New Roman"/>
          <w:b/>
          <w:sz w:val="40"/>
        </w:rPr>
        <w:t>ПРАВИЛ</w:t>
      </w:r>
      <w:r w:rsidR="00EA6BF6" w:rsidRPr="00370AAA">
        <w:rPr>
          <w:rFonts w:ascii="Times New Roman" w:hAnsi="Times New Roman"/>
          <w:b/>
          <w:sz w:val="40"/>
        </w:rPr>
        <w:t>А</w:t>
      </w:r>
      <w:r w:rsidR="002A2E47" w:rsidRPr="00370AAA">
        <w:rPr>
          <w:rFonts w:ascii="Times New Roman" w:hAnsi="Times New Roman"/>
          <w:b/>
          <w:sz w:val="40"/>
        </w:rPr>
        <w:t xml:space="preserve"> </w:t>
      </w:r>
      <w:r w:rsidR="00067915" w:rsidRPr="00370AAA">
        <w:rPr>
          <w:rFonts w:ascii="Times New Roman" w:hAnsi="Times New Roman"/>
          <w:b/>
          <w:sz w:val="40"/>
        </w:rPr>
        <w:t xml:space="preserve">СТРАХОВАНИЯ </w:t>
      </w:r>
      <w:r w:rsidR="00B44BF2" w:rsidRPr="009F6597">
        <w:rPr>
          <w:rFonts w:ascii="Times New Roman" w:hAnsi="Times New Roman"/>
          <w:b/>
          <w:sz w:val="40"/>
        </w:rPr>
        <w:t>ДЛЯ</w:t>
      </w:r>
      <w:r w:rsidR="00B44BF2">
        <w:rPr>
          <w:rFonts w:ascii="Times New Roman" w:hAnsi="Times New Roman"/>
          <w:b/>
          <w:sz w:val="40"/>
        </w:rPr>
        <w:t xml:space="preserve"> </w:t>
      </w:r>
      <w:r w:rsidR="00A465BD" w:rsidRPr="00370AAA">
        <w:rPr>
          <w:rFonts w:ascii="Times New Roman" w:hAnsi="Times New Roman"/>
          <w:b/>
          <w:sz w:val="40"/>
        </w:rPr>
        <w:t>ПУТЕШЕСТВУЮЩИХ</w:t>
      </w:r>
    </w:p>
    <w:p w14:paraId="04866042" w14:textId="77777777" w:rsidR="00EA2510" w:rsidRPr="00370AAA" w:rsidRDefault="00EA2510" w:rsidP="00E71DDE">
      <w:pPr>
        <w:jc w:val="center"/>
        <w:rPr>
          <w:rFonts w:ascii="Times New Roman" w:hAnsi="Times New Roman"/>
          <w:sz w:val="24"/>
          <w:szCs w:val="24"/>
        </w:rPr>
      </w:pPr>
    </w:p>
    <w:p w14:paraId="32277A9A" w14:textId="77777777" w:rsidR="00EA2510" w:rsidRPr="00370AAA" w:rsidRDefault="00EA2510" w:rsidP="00E71DDE">
      <w:pPr>
        <w:jc w:val="center"/>
        <w:rPr>
          <w:rFonts w:ascii="Times New Roman" w:hAnsi="Times New Roman"/>
          <w:sz w:val="24"/>
          <w:szCs w:val="24"/>
        </w:rPr>
      </w:pPr>
    </w:p>
    <w:p w14:paraId="2F972962" w14:textId="77777777" w:rsidR="00EA2510" w:rsidRPr="00370AAA" w:rsidRDefault="00EA2510" w:rsidP="00E71DDE">
      <w:pPr>
        <w:jc w:val="center"/>
        <w:rPr>
          <w:rFonts w:ascii="Times New Roman" w:hAnsi="Times New Roman"/>
          <w:sz w:val="24"/>
          <w:szCs w:val="24"/>
        </w:rPr>
      </w:pPr>
    </w:p>
    <w:p w14:paraId="551B5A5C" w14:textId="77777777" w:rsidR="00EA2510" w:rsidRPr="00370AAA" w:rsidRDefault="00EA2510" w:rsidP="00E71DDE">
      <w:pPr>
        <w:jc w:val="center"/>
        <w:rPr>
          <w:rFonts w:ascii="Times New Roman" w:hAnsi="Times New Roman"/>
          <w:sz w:val="24"/>
          <w:szCs w:val="24"/>
        </w:rPr>
      </w:pPr>
    </w:p>
    <w:p w14:paraId="15665963" w14:textId="77777777" w:rsidR="00EA2510" w:rsidRPr="00370AAA" w:rsidRDefault="00EA2510" w:rsidP="00E71DDE">
      <w:pPr>
        <w:jc w:val="center"/>
        <w:rPr>
          <w:rFonts w:ascii="Times New Roman" w:hAnsi="Times New Roman"/>
          <w:sz w:val="24"/>
          <w:szCs w:val="24"/>
        </w:rPr>
      </w:pPr>
    </w:p>
    <w:p w14:paraId="127FD5E7" w14:textId="77777777" w:rsidR="00EA2510" w:rsidRPr="00370AAA" w:rsidRDefault="00EA2510" w:rsidP="00E71DDE">
      <w:pPr>
        <w:jc w:val="center"/>
        <w:rPr>
          <w:rFonts w:ascii="Times New Roman" w:hAnsi="Times New Roman"/>
          <w:sz w:val="24"/>
          <w:szCs w:val="24"/>
        </w:rPr>
      </w:pPr>
    </w:p>
    <w:p w14:paraId="4D3DB577" w14:textId="77777777" w:rsidR="00EA2510" w:rsidRPr="00370AAA" w:rsidRDefault="00EA2510" w:rsidP="00E71DDE">
      <w:pPr>
        <w:jc w:val="center"/>
        <w:rPr>
          <w:rFonts w:ascii="Times New Roman" w:hAnsi="Times New Roman"/>
          <w:sz w:val="24"/>
          <w:szCs w:val="24"/>
        </w:rPr>
      </w:pPr>
    </w:p>
    <w:p w14:paraId="5367790F" w14:textId="77777777" w:rsidR="00EA2510" w:rsidRPr="00370AAA" w:rsidRDefault="00EA2510" w:rsidP="00E71DDE">
      <w:pPr>
        <w:jc w:val="center"/>
        <w:rPr>
          <w:rFonts w:ascii="Times New Roman" w:hAnsi="Times New Roman"/>
          <w:sz w:val="24"/>
          <w:szCs w:val="24"/>
        </w:rPr>
      </w:pPr>
    </w:p>
    <w:p w14:paraId="439C24B1" w14:textId="77777777" w:rsidR="00EA2510" w:rsidRPr="00370AAA" w:rsidRDefault="00EA2510" w:rsidP="00E71DDE">
      <w:pPr>
        <w:jc w:val="center"/>
        <w:rPr>
          <w:rFonts w:ascii="Times New Roman" w:hAnsi="Times New Roman"/>
          <w:sz w:val="24"/>
          <w:szCs w:val="24"/>
        </w:rPr>
      </w:pPr>
    </w:p>
    <w:p w14:paraId="583877E3" w14:textId="77777777" w:rsidR="00EA2510" w:rsidRPr="00370AAA" w:rsidRDefault="00EA2510" w:rsidP="00E71DDE">
      <w:pPr>
        <w:jc w:val="center"/>
        <w:rPr>
          <w:rFonts w:ascii="Times New Roman" w:hAnsi="Times New Roman"/>
          <w:sz w:val="24"/>
          <w:szCs w:val="24"/>
        </w:rPr>
      </w:pPr>
    </w:p>
    <w:p w14:paraId="095C144A" w14:textId="77777777" w:rsidR="00EA2510" w:rsidRPr="00370AAA" w:rsidRDefault="00EA2510" w:rsidP="00E71DDE">
      <w:pPr>
        <w:jc w:val="center"/>
        <w:rPr>
          <w:rFonts w:ascii="Times New Roman" w:hAnsi="Times New Roman"/>
          <w:sz w:val="24"/>
          <w:szCs w:val="24"/>
        </w:rPr>
      </w:pPr>
    </w:p>
    <w:p w14:paraId="38974A71" w14:textId="4E6E3AF8" w:rsidR="00EA2510" w:rsidRPr="00370AAA" w:rsidRDefault="00EA2510" w:rsidP="00E71DDE">
      <w:pPr>
        <w:jc w:val="center"/>
        <w:rPr>
          <w:rFonts w:ascii="Times New Roman" w:hAnsi="Times New Roman"/>
          <w:sz w:val="24"/>
          <w:szCs w:val="24"/>
        </w:rPr>
      </w:pPr>
    </w:p>
    <w:p w14:paraId="75D91914" w14:textId="0F0F89CA" w:rsidR="00E71DDE" w:rsidRPr="00370AAA" w:rsidRDefault="00E71DDE" w:rsidP="00E71DDE">
      <w:pPr>
        <w:jc w:val="center"/>
        <w:rPr>
          <w:rFonts w:ascii="Times New Roman" w:hAnsi="Times New Roman"/>
          <w:sz w:val="24"/>
          <w:szCs w:val="24"/>
        </w:rPr>
      </w:pPr>
    </w:p>
    <w:p w14:paraId="6225B551" w14:textId="5BA9C156" w:rsidR="00E71DDE" w:rsidRPr="00370AAA" w:rsidRDefault="00E71DDE" w:rsidP="00E71DDE">
      <w:pPr>
        <w:jc w:val="center"/>
        <w:rPr>
          <w:rFonts w:ascii="Times New Roman" w:hAnsi="Times New Roman"/>
          <w:sz w:val="24"/>
          <w:szCs w:val="24"/>
        </w:rPr>
      </w:pPr>
    </w:p>
    <w:p w14:paraId="1A6AE313" w14:textId="119619C9" w:rsidR="00E71DDE" w:rsidRPr="00370AAA" w:rsidRDefault="00E71DDE" w:rsidP="00E71DDE">
      <w:pPr>
        <w:jc w:val="center"/>
        <w:rPr>
          <w:rFonts w:ascii="Times New Roman" w:hAnsi="Times New Roman"/>
          <w:sz w:val="24"/>
          <w:szCs w:val="24"/>
        </w:rPr>
      </w:pPr>
    </w:p>
    <w:p w14:paraId="4667EB3E" w14:textId="1BB87E58" w:rsidR="00E71DDE" w:rsidRPr="00370AAA" w:rsidRDefault="00E71DDE" w:rsidP="00E71DDE">
      <w:pPr>
        <w:jc w:val="center"/>
        <w:rPr>
          <w:rFonts w:ascii="Times New Roman" w:hAnsi="Times New Roman"/>
          <w:sz w:val="24"/>
          <w:szCs w:val="24"/>
        </w:rPr>
      </w:pPr>
    </w:p>
    <w:p w14:paraId="0FD3C120" w14:textId="49A4A338" w:rsidR="00E71DDE" w:rsidRPr="00370AAA" w:rsidRDefault="00E71DDE" w:rsidP="00E71DDE">
      <w:pPr>
        <w:jc w:val="center"/>
        <w:rPr>
          <w:rFonts w:ascii="Times New Roman" w:hAnsi="Times New Roman"/>
          <w:sz w:val="24"/>
          <w:szCs w:val="24"/>
        </w:rPr>
      </w:pPr>
    </w:p>
    <w:p w14:paraId="4C1676D5" w14:textId="14D99AE7" w:rsidR="00E71DDE" w:rsidRPr="00370AAA" w:rsidRDefault="00E71DDE" w:rsidP="00E71DDE">
      <w:pPr>
        <w:jc w:val="center"/>
        <w:rPr>
          <w:rFonts w:ascii="Times New Roman" w:hAnsi="Times New Roman"/>
          <w:sz w:val="24"/>
          <w:szCs w:val="24"/>
        </w:rPr>
      </w:pPr>
    </w:p>
    <w:p w14:paraId="7B185B5E" w14:textId="707621FA" w:rsidR="00E71DDE" w:rsidRPr="00370AAA" w:rsidRDefault="00E71DDE" w:rsidP="00E71DDE">
      <w:pPr>
        <w:jc w:val="center"/>
        <w:rPr>
          <w:rFonts w:ascii="Times New Roman" w:hAnsi="Times New Roman"/>
          <w:sz w:val="24"/>
          <w:szCs w:val="24"/>
        </w:rPr>
      </w:pPr>
    </w:p>
    <w:p w14:paraId="15C8E025" w14:textId="5A729D61" w:rsidR="002A2E47" w:rsidRPr="00370AAA" w:rsidRDefault="009575BF" w:rsidP="00E865FE">
      <w:pPr>
        <w:jc w:val="center"/>
        <w:rPr>
          <w:rFonts w:ascii="Times New Roman" w:hAnsi="Times New Roman"/>
          <w:b/>
          <w:sz w:val="24"/>
        </w:rPr>
      </w:pPr>
      <w:r>
        <w:rPr>
          <w:rFonts w:ascii="Times New Roman" w:hAnsi="Times New Roman"/>
          <w:b/>
          <w:sz w:val="24"/>
          <w:szCs w:val="24"/>
        </w:rPr>
        <w:t xml:space="preserve">Москва, </w:t>
      </w:r>
      <w:r w:rsidR="002740AE">
        <w:rPr>
          <w:rFonts w:ascii="Times New Roman" w:hAnsi="Times New Roman"/>
          <w:b/>
          <w:sz w:val="24"/>
          <w:szCs w:val="24"/>
        </w:rPr>
        <w:t>2025</w:t>
      </w:r>
      <w:r w:rsidR="002740AE" w:rsidRPr="00370AAA">
        <w:rPr>
          <w:rFonts w:ascii="Times New Roman" w:hAnsi="Times New Roman"/>
          <w:b/>
          <w:sz w:val="24"/>
          <w:szCs w:val="24"/>
        </w:rPr>
        <w:t xml:space="preserve"> </w:t>
      </w:r>
      <w:r w:rsidR="00EA2510" w:rsidRPr="00370AAA">
        <w:rPr>
          <w:rFonts w:ascii="Times New Roman" w:hAnsi="Times New Roman"/>
          <w:b/>
          <w:sz w:val="24"/>
          <w:szCs w:val="24"/>
        </w:rPr>
        <w:t>г.</w:t>
      </w:r>
      <w:r w:rsidR="00067915" w:rsidRPr="00370AAA">
        <w:rPr>
          <w:rFonts w:ascii="Times New Roman" w:hAnsi="Times New Roman"/>
          <w:b/>
          <w:sz w:val="24"/>
        </w:rPr>
        <w:br w:type="page"/>
      </w:r>
    </w:p>
    <w:p w14:paraId="564B97DF" w14:textId="514D9ECE" w:rsidR="002A2E47" w:rsidRPr="00917B93" w:rsidRDefault="004742AE" w:rsidP="004742AE">
      <w:pPr>
        <w:pStyle w:val="afc"/>
        <w:tabs>
          <w:tab w:val="left" w:pos="3070"/>
          <w:tab w:val="center" w:pos="4961"/>
        </w:tabs>
        <w:rPr>
          <w:rFonts w:ascii="Times New Roman" w:hAnsi="Times New Roman"/>
          <w:color w:val="auto"/>
          <w:sz w:val="24"/>
        </w:rPr>
      </w:pPr>
      <w:r>
        <w:rPr>
          <w:rFonts w:ascii="Times New Roman" w:hAnsi="Times New Roman"/>
          <w:b w:val="0"/>
          <w:color w:val="auto"/>
          <w:sz w:val="24"/>
        </w:rPr>
        <w:lastRenderedPageBreak/>
        <w:tab/>
      </w:r>
      <w:r>
        <w:rPr>
          <w:rFonts w:ascii="Times New Roman" w:hAnsi="Times New Roman"/>
          <w:b w:val="0"/>
          <w:color w:val="auto"/>
          <w:sz w:val="24"/>
        </w:rPr>
        <w:tab/>
      </w:r>
      <w:r w:rsidR="005A1BC0" w:rsidRPr="00917B93">
        <w:rPr>
          <w:rFonts w:ascii="Times New Roman" w:hAnsi="Times New Roman"/>
          <w:color w:val="auto"/>
          <w:sz w:val="24"/>
        </w:rPr>
        <w:t>Оглавление</w:t>
      </w:r>
    </w:p>
    <w:p w14:paraId="4A19BFA2" w14:textId="7A0C810E" w:rsidR="00CF77A3" w:rsidRPr="00D762AB" w:rsidRDefault="002A2E47" w:rsidP="004B4AB0">
      <w:pPr>
        <w:pStyle w:val="13"/>
        <w:rPr>
          <w:rFonts w:eastAsiaTheme="minorEastAsia"/>
          <w:noProof/>
        </w:rPr>
      </w:pPr>
      <w:r w:rsidRPr="003F562F">
        <w:rPr>
          <w:b/>
        </w:rPr>
        <w:fldChar w:fldCharType="begin"/>
      </w:r>
      <w:r w:rsidRPr="003F562F">
        <w:rPr>
          <w:b/>
        </w:rPr>
        <w:instrText xml:space="preserve"> TOC \o "1-3" \h \z \u </w:instrText>
      </w:r>
      <w:r w:rsidRPr="003F562F">
        <w:rPr>
          <w:b/>
        </w:rPr>
        <w:fldChar w:fldCharType="separate"/>
      </w:r>
      <w:hyperlink w:anchor="_Toc1726935" w:history="1">
        <w:r w:rsidR="00CF77A3" w:rsidRPr="00917B93">
          <w:rPr>
            <w:rStyle w:val="af7"/>
            <w:rFonts w:ascii="Times New Roman" w:hAnsi="Times New Roman"/>
            <w:b/>
            <w:noProof/>
          </w:rPr>
          <w:t>Раздел 1.  Общие условия</w:t>
        </w:r>
        <w:r w:rsidR="00CF77A3" w:rsidRPr="00D762AB">
          <w:rPr>
            <w:noProof/>
            <w:webHidden/>
          </w:rPr>
          <w:tab/>
        </w:r>
        <w:r w:rsidR="00620397">
          <w:rPr>
            <w:rFonts w:asciiTheme="minorHAnsi" w:hAnsiTheme="minorHAnsi"/>
            <w:noProof/>
            <w:webHidden/>
          </w:rPr>
          <w:t>3</w:t>
        </w:r>
      </w:hyperlink>
    </w:p>
    <w:p w14:paraId="58D97946" w14:textId="4CBFE8BA" w:rsidR="00CF77A3" w:rsidRPr="00D762AB" w:rsidRDefault="009A2A98" w:rsidP="004B4AB0">
      <w:pPr>
        <w:pStyle w:val="13"/>
        <w:rPr>
          <w:rFonts w:eastAsiaTheme="minorEastAsia"/>
          <w:noProof/>
        </w:rPr>
      </w:pPr>
      <w:hyperlink w:anchor="_Toc1726936" w:history="1">
        <w:r w:rsidR="00CF77A3" w:rsidRPr="00D762AB">
          <w:rPr>
            <w:rStyle w:val="af7"/>
            <w:rFonts w:ascii="Times New Roman" w:hAnsi="Times New Roman"/>
            <w:caps/>
            <w:noProof/>
          </w:rPr>
          <w:t>1.</w:t>
        </w:r>
        <w:r w:rsidR="00CF77A3" w:rsidRPr="00D762AB">
          <w:rPr>
            <w:rFonts w:eastAsiaTheme="minorEastAsia"/>
            <w:noProof/>
          </w:rPr>
          <w:tab/>
        </w:r>
        <w:r w:rsidR="00CF77A3" w:rsidRPr="00D762AB">
          <w:rPr>
            <w:rStyle w:val="af7"/>
            <w:rFonts w:ascii="Times New Roman" w:hAnsi="Times New Roman"/>
            <w:caps/>
            <w:noProof/>
          </w:rPr>
          <w:t>Общие положения</w:t>
        </w:r>
        <w:r w:rsidR="00CF77A3" w:rsidRPr="00D762AB">
          <w:rPr>
            <w:noProof/>
            <w:webHidden/>
          </w:rPr>
          <w:tab/>
        </w:r>
        <w:r w:rsidR="00620397">
          <w:rPr>
            <w:rFonts w:asciiTheme="minorHAnsi" w:hAnsiTheme="minorHAnsi"/>
            <w:noProof/>
            <w:webHidden/>
          </w:rPr>
          <w:t>3</w:t>
        </w:r>
      </w:hyperlink>
    </w:p>
    <w:p w14:paraId="2A0E60F3" w14:textId="794FFE1C" w:rsidR="00CF77A3" w:rsidRPr="00D762AB" w:rsidRDefault="009A2A98" w:rsidP="004B4AB0">
      <w:pPr>
        <w:pStyle w:val="13"/>
        <w:rPr>
          <w:rFonts w:eastAsiaTheme="minorEastAsia"/>
          <w:noProof/>
        </w:rPr>
      </w:pPr>
      <w:hyperlink w:anchor="_Toc1726937" w:history="1">
        <w:r w:rsidR="00CF77A3" w:rsidRPr="00D762AB">
          <w:rPr>
            <w:rStyle w:val="af7"/>
            <w:rFonts w:ascii="Times New Roman" w:hAnsi="Times New Roman"/>
            <w:caps/>
            <w:noProof/>
          </w:rPr>
          <w:t>2.</w:t>
        </w:r>
        <w:r w:rsidR="00CF77A3" w:rsidRPr="00D762AB">
          <w:rPr>
            <w:rFonts w:eastAsiaTheme="minorEastAsia"/>
            <w:noProof/>
          </w:rPr>
          <w:tab/>
        </w:r>
        <w:r w:rsidR="00CF77A3" w:rsidRPr="00D762AB">
          <w:rPr>
            <w:rStyle w:val="af7"/>
            <w:rFonts w:ascii="Times New Roman" w:hAnsi="Times New Roman"/>
            <w:caps/>
            <w:noProof/>
          </w:rPr>
          <w:t>Объект страхования</w:t>
        </w:r>
        <w:r w:rsidR="00CF77A3" w:rsidRPr="00D762AB">
          <w:rPr>
            <w:noProof/>
            <w:webHidden/>
          </w:rPr>
          <w:tab/>
        </w:r>
        <w:r w:rsidR="0044593F">
          <w:rPr>
            <w:rFonts w:asciiTheme="minorHAnsi" w:hAnsiTheme="minorHAnsi"/>
            <w:noProof/>
            <w:webHidden/>
          </w:rPr>
          <w:t>6</w:t>
        </w:r>
      </w:hyperlink>
    </w:p>
    <w:p w14:paraId="04AA210C" w14:textId="0CD47083" w:rsidR="00CF77A3" w:rsidRPr="001843BA" w:rsidRDefault="009A2A98" w:rsidP="004B4AB0">
      <w:pPr>
        <w:pStyle w:val="13"/>
        <w:rPr>
          <w:rFonts w:asciiTheme="minorHAnsi" w:eastAsiaTheme="minorEastAsia" w:hAnsiTheme="minorHAnsi"/>
          <w:noProof/>
        </w:rPr>
      </w:pPr>
      <w:hyperlink w:anchor="_Toc1726938" w:history="1">
        <w:r w:rsidR="001843BA" w:rsidRPr="00D762AB">
          <w:rPr>
            <w:rStyle w:val="af7"/>
            <w:rFonts w:ascii="Times New Roman" w:hAnsi="Times New Roman"/>
            <w:caps/>
            <w:noProof/>
          </w:rPr>
          <w:t>3.</w:t>
        </w:r>
        <w:r w:rsidR="001843BA" w:rsidRPr="00D762AB">
          <w:rPr>
            <w:rFonts w:eastAsiaTheme="minorEastAsia"/>
            <w:noProof/>
          </w:rPr>
          <w:tab/>
        </w:r>
        <w:r w:rsidR="001843BA" w:rsidRPr="00D762AB">
          <w:rPr>
            <w:rStyle w:val="af7"/>
            <w:rFonts w:ascii="Times New Roman" w:hAnsi="Times New Roman"/>
            <w:caps/>
            <w:noProof/>
          </w:rPr>
          <w:t>оПРЕДЕЛЕНИЯ</w:t>
        </w:r>
        <w:r w:rsidR="001843BA" w:rsidRPr="00D762AB">
          <w:rPr>
            <w:noProof/>
            <w:webHidden/>
          </w:rPr>
          <w:tab/>
        </w:r>
        <w:r w:rsidR="001843BA" w:rsidRPr="00254F0E">
          <w:rPr>
            <w:rFonts w:asciiTheme="minorHAnsi" w:hAnsiTheme="minorHAnsi"/>
            <w:noProof/>
            <w:webHidden/>
          </w:rPr>
          <w:t>7</w:t>
        </w:r>
      </w:hyperlink>
    </w:p>
    <w:p w14:paraId="0DC289E0" w14:textId="4CECFA47" w:rsidR="00CF77A3" w:rsidRPr="00D762AB" w:rsidRDefault="009A2A98" w:rsidP="004B4AB0">
      <w:pPr>
        <w:pStyle w:val="13"/>
        <w:rPr>
          <w:rFonts w:eastAsiaTheme="minorEastAsia"/>
          <w:noProof/>
        </w:rPr>
      </w:pPr>
      <w:hyperlink w:anchor="_Toc1726939" w:history="1">
        <w:r w:rsidR="00CF77A3" w:rsidRPr="00D762AB">
          <w:rPr>
            <w:rStyle w:val="af7"/>
            <w:rFonts w:ascii="Times New Roman" w:hAnsi="Times New Roman"/>
            <w:caps/>
            <w:noProof/>
          </w:rPr>
          <w:t>4.</w:t>
        </w:r>
        <w:r w:rsidR="00CF77A3" w:rsidRPr="00D762AB">
          <w:rPr>
            <w:rFonts w:eastAsiaTheme="minorEastAsia"/>
            <w:noProof/>
          </w:rPr>
          <w:tab/>
        </w:r>
        <w:r w:rsidR="00CF77A3" w:rsidRPr="00D762AB">
          <w:rPr>
            <w:rStyle w:val="af7"/>
            <w:rFonts w:ascii="Times New Roman" w:hAnsi="Times New Roman"/>
            <w:caps/>
            <w:noProof/>
          </w:rPr>
          <w:t>СтраховЫЕ рискИ. СтраховЫЕ случаИ</w:t>
        </w:r>
        <w:r w:rsidR="00CF77A3" w:rsidRPr="00D762AB">
          <w:rPr>
            <w:noProof/>
            <w:webHidden/>
          </w:rPr>
          <w:tab/>
        </w:r>
        <w:r w:rsidR="0044593F">
          <w:rPr>
            <w:rFonts w:asciiTheme="minorHAnsi" w:hAnsiTheme="minorHAnsi"/>
            <w:noProof/>
            <w:webHidden/>
          </w:rPr>
          <w:t>8</w:t>
        </w:r>
      </w:hyperlink>
    </w:p>
    <w:p w14:paraId="7B3018E8" w14:textId="3A4A4179" w:rsidR="00CF77A3" w:rsidRPr="00D762AB" w:rsidRDefault="009A2A98" w:rsidP="004B4AB0">
      <w:pPr>
        <w:pStyle w:val="13"/>
        <w:rPr>
          <w:rFonts w:eastAsiaTheme="minorEastAsia"/>
          <w:noProof/>
        </w:rPr>
      </w:pPr>
      <w:hyperlink w:anchor="_Toc1726940" w:history="1">
        <w:r w:rsidR="00CF77A3" w:rsidRPr="00D762AB">
          <w:rPr>
            <w:rStyle w:val="af7"/>
            <w:rFonts w:ascii="Times New Roman" w:hAnsi="Times New Roman"/>
            <w:caps/>
            <w:noProof/>
          </w:rPr>
          <w:t>5.</w:t>
        </w:r>
        <w:r w:rsidR="00CF77A3" w:rsidRPr="00D762AB">
          <w:rPr>
            <w:rFonts w:eastAsiaTheme="minorEastAsia"/>
            <w:noProof/>
          </w:rPr>
          <w:tab/>
        </w:r>
        <w:r w:rsidR="00CF77A3" w:rsidRPr="00D762AB">
          <w:rPr>
            <w:rStyle w:val="af7"/>
            <w:rFonts w:ascii="Times New Roman" w:hAnsi="Times New Roman"/>
            <w:caps/>
            <w:noProof/>
          </w:rPr>
          <w:t>Страховая сумма и условия возмещения</w:t>
        </w:r>
        <w:r w:rsidR="00CF77A3" w:rsidRPr="00D762AB">
          <w:rPr>
            <w:noProof/>
            <w:webHidden/>
          </w:rPr>
          <w:tab/>
        </w:r>
        <w:r w:rsidR="0044593F">
          <w:rPr>
            <w:rFonts w:asciiTheme="minorHAnsi" w:hAnsiTheme="minorHAnsi"/>
            <w:noProof/>
            <w:webHidden/>
          </w:rPr>
          <w:t>8</w:t>
        </w:r>
      </w:hyperlink>
    </w:p>
    <w:p w14:paraId="7F3887DE" w14:textId="4DBE83F7" w:rsidR="00CF77A3" w:rsidRPr="00D762AB" w:rsidRDefault="009A2A98" w:rsidP="004B4AB0">
      <w:pPr>
        <w:pStyle w:val="13"/>
        <w:rPr>
          <w:rFonts w:eastAsiaTheme="minorEastAsia"/>
          <w:noProof/>
        </w:rPr>
      </w:pPr>
      <w:hyperlink w:anchor="_Toc1726941" w:history="1">
        <w:r w:rsidR="00CF77A3" w:rsidRPr="00D762AB">
          <w:rPr>
            <w:rStyle w:val="af7"/>
            <w:rFonts w:ascii="Times New Roman" w:hAnsi="Times New Roman"/>
            <w:caps/>
            <w:noProof/>
          </w:rPr>
          <w:t>6.</w:t>
        </w:r>
        <w:r w:rsidR="00CF77A3" w:rsidRPr="00D762AB">
          <w:rPr>
            <w:rFonts w:eastAsiaTheme="minorEastAsia"/>
            <w:noProof/>
          </w:rPr>
          <w:tab/>
        </w:r>
        <w:r w:rsidR="00CF77A3" w:rsidRPr="00D762AB">
          <w:rPr>
            <w:rStyle w:val="af7"/>
            <w:rFonts w:ascii="Times New Roman" w:hAnsi="Times New Roman"/>
            <w:caps/>
            <w:noProof/>
          </w:rPr>
          <w:t>ФРАНШИЗА</w:t>
        </w:r>
        <w:r w:rsidR="00CF77A3" w:rsidRPr="00D762AB">
          <w:rPr>
            <w:noProof/>
            <w:webHidden/>
          </w:rPr>
          <w:tab/>
        </w:r>
        <w:r w:rsidR="0044593F">
          <w:rPr>
            <w:rFonts w:asciiTheme="minorHAnsi" w:hAnsiTheme="minorHAnsi"/>
            <w:noProof/>
            <w:webHidden/>
          </w:rPr>
          <w:t>8</w:t>
        </w:r>
      </w:hyperlink>
    </w:p>
    <w:p w14:paraId="36C15F23" w14:textId="20D97FBC" w:rsidR="00CF77A3" w:rsidRPr="00D762AB" w:rsidRDefault="009A2A98" w:rsidP="004B4AB0">
      <w:pPr>
        <w:pStyle w:val="13"/>
        <w:rPr>
          <w:rFonts w:eastAsiaTheme="minorEastAsia"/>
          <w:noProof/>
        </w:rPr>
      </w:pPr>
      <w:hyperlink w:anchor="_Toc1726942" w:history="1">
        <w:r w:rsidR="00CF77A3" w:rsidRPr="00D762AB">
          <w:rPr>
            <w:rStyle w:val="af7"/>
            <w:rFonts w:ascii="Times New Roman" w:hAnsi="Times New Roman"/>
            <w:caps/>
            <w:noProof/>
          </w:rPr>
          <w:t>7.</w:t>
        </w:r>
        <w:r w:rsidR="00CF77A3" w:rsidRPr="00D762AB">
          <w:rPr>
            <w:rFonts w:eastAsiaTheme="minorEastAsia"/>
            <w:noProof/>
          </w:rPr>
          <w:tab/>
        </w:r>
        <w:r w:rsidR="00CF77A3" w:rsidRPr="00D762AB">
          <w:rPr>
            <w:rStyle w:val="af7"/>
            <w:rFonts w:ascii="Times New Roman" w:hAnsi="Times New Roman"/>
            <w:caps/>
            <w:noProof/>
          </w:rPr>
          <w:t>Страховой тариф и страховая премия</w:t>
        </w:r>
        <w:r w:rsidR="00CF77A3" w:rsidRPr="00D762AB">
          <w:rPr>
            <w:noProof/>
            <w:webHidden/>
          </w:rPr>
          <w:tab/>
        </w:r>
        <w:r w:rsidR="0044593F">
          <w:rPr>
            <w:rFonts w:asciiTheme="minorHAnsi" w:hAnsiTheme="minorHAnsi"/>
            <w:noProof/>
            <w:webHidden/>
          </w:rPr>
          <w:t>9</w:t>
        </w:r>
      </w:hyperlink>
    </w:p>
    <w:p w14:paraId="336B9590" w14:textId="53062371" w:rsidR="00CF77A3" w:rsidRPr="00D762AB" w:rsidRDefault="009A2A98" w:rsidP="004B4AB0">
      <w:pPr>
        <w:pStyle w:val="13"/>
        <w:rPr>
          <w:rFonts w:eastAsiaTheme="minorEastAsia"/>
          <w:noProof/>
        </w:rPr>
      </w:pPr>
      <w:hyperlink w:anchor="_Toc1726943" w:history="1">
        <w:r w:rsidR="00CF77A3" w:rsidRPr="00D762AB">
          <w:rPr>
            <w:rStyle w:val="af7"/>
            <w:rFonts w:ascii="Times New Roman" w:hAnsi="Times New Roman"/>
            <w:caps/>
            <w:noProof/>
          </w:rPr>
          <w:t>8.</w:t>
        </w:r>
        <w:r w:rsidR="00CF77A3" w:rsidRPr="00D762AB">
          <w:rPr>
            <w:rFonts w:eastAsiaTheme="minorEastAsia"/>
            <w:noProof/>
          </w:rPr>
          <w:tab/>
        </w:r>
        <w:r w:rsidR="00CF77A3" w:rsidRPr="00D762AB">
          <w:rPr>
            <w:rStyle w:val="af7"/>
            <w:rFonts w:ascii="Times New Roman" w:hAnsi="Times New Roman"/>
            <w:caps/>
            <w:noProof/>
          </w:rPr>
          <w:t>территория страхования</w:t>
        </w:r>
        <w:r w:rsidR="00CF77A3" w:rsidRPr="00D762AB">
          <w:rPr>
            <w:noProof/>
            <w:webHidden/>
          </w:rPr>
          <w:tab/>
        </w:r>
        <w:r w:rsidR="0044593F">
          <w:rPr>
            <w:rFonts w:asciiTheme="minorHAnsi" w:hAnsiTheme="minorHAnsi"/>
            <w:noProof/>
            <w:webHidden/>
          </w:rPr>
          <w:t>10</w:t>
        </w:r>
      </w:hyperlink>
    </w:p>
    <w:p w14:paraId="4155729B" w14:textId="2D8A7F38" w:rsidR="00CF77A3" w:rsidRPr="00D762AB" w:rsidRDefault="009A2A98" w:rsidP="004B4AB0">
      <w:pPr>
        <w:pStyle w:val="13"/>
        <w:rPr>
          <w:rFonts w:eastAsiaTheme="minorEastAsia"/>
          <w:noProof/>
        </w:rPr>
      </w:pPr>
      <w:hyperlink w:anchor="_Toc1726944" w:history="1">
        <w:r w:rsidR="00CF77A3" w:rsidRPr="00D762AB">
          <w:rPr>
            <w:rStyle w:val="af7"/>
            <w:rFonts w:ascii="Times New Roman" w:hAnsi="Times New Roman"/>
            <w:caps/>
            <w:noProof/>
          </w:rPr>
          <w:t>9.</w:t>
        </w:r>
        <w:r w:rsidR="00CF77A3" w:rsidRPr="00D762AB">
          <w:rPr>
            <w:rFonts w:eastAsiaTheme="minorEastAsia"/>
            <w:noProof/>
          </w:rPr>
          <w:tab/>
        </w:r>
        <w:r w:rsidR="00CF77A3" w:rsidRPr="00D762AB">
          <w:rPr>
            <w:rStyle w:val="af7"/>
            <w:rFonts w:ascii="Times New Roman" w:hAnsi="Times New Roman"/>
            <w:caps/>
            <w:noProof/>
          </w:rPr>
          <w:t>ЗАКЛЮЧЕНИЕ, Действие И ИСПОЛНЕНИЕ договора страхования</w:t>
        </w:r>
        <w:r w:rsidR="00CF77A3" w:rsidRPr="00D762AB">
          <w:rPr>
            <w:noProof/>
            <w:webHidden/>
          </w:rPr>
          <w:tab/>
        </w:r>
        <w:r w:rsidR="0044593F">
          <w:rPr>
            <w:rFonts w:asciiTheme="minorHAnsi" w:hAnsiTheme="minorHAnsi"/>
            <w:noProof/>
            <w:webHidden/>
          </w:rPr>
          <w:t>10</w:t>
        </w:r>
      </w:hyperlink>
    </w:p>
    <w:p w14:paraId="061A6E1E" w14:textId="353F40AA" w:rsidR="00CF77A3" w:rsidRPr="005A7CA0" w:rsidRDefault="009A2A98" w:rsidP="004B4AB0">
      <w:pPr>
        <w:pStyle w:val="13"/>
        <w:rPr>
          <w:rFonts w:asciiTheme="minorHAnsi" w:eastAsiaTheme="minorEastAsia" w:hAnsiTheme="minorHAnsi"/>
          <w:noProof/>
        </w:rPr>
      </w:pPr>
      <w:hyperlink w:anchor="_Toc1726945" w:history="1">
        <w:r w:rsidR="00CF77A3" w:rsidRPr="00D762AB">
          <w:rPr>
            <w:rStyle w:val="af7"/>
            <w:rFonts w:ascii="Times New Roman" w:hAnsi="Times New Roman"/>
            <w:caps/>
            <w:noProof/>
          </w:rPr>
          <w:t>10.</w:t>
        </w:r>
        <w:r w:rsidR="00CF77A3" w:rsidRPr="00D762AB">
          <w:rPr>
            <w:rFonts w:eastAsiaTheme="minorEastAsia"/>
            <w:noProof/>
          </w:rPr>
          <w:tab/>
        </w:r>
        <w:r w:rsidR="00CF77A3" w:rsidRPr="00D762AB">
          <w:rPr>
            <w:rStyle w:val="af7"/>
            <w:rFonts w:ascii="Times New Roman" w:hAnsi="Times New Roman"/>
            <w:caps/>
            <w:noProof/>
          </w:rPr>
          <w:t>Изменение и прекращение действия договора страхования</w:t>
        </w:r>
        <w:r w:rsidR="00CF77A3" w:rsidRPr="00D762AB">
          <w:rPr>
            <w:noProof/>
            <w:webHidden/>
          </w:rPr>
          <w:tab/>
        </w:r>
        <w:r w:rsidR="0044593F">
          <w:rPr>
            <w:rFonts w:asciiTheme="minorHAnsi" w:hAnsiTheme="minorHAnsi"/>
            <w:noProof/>
            <w:webHidden/>
          </w:rPr>
          <w:t>20</w:t>
        </w:r>
      </w:hyperlink>
    </w:p>
    <w:p w14:paraId="3EFF2527" w14:textId="56A091DF" w:rsidR="00CF77A3" w:rsidRPr="00D762AB" w:rsidRDefault="009A2A98" w:rsidP="004B4AB0">
      <w:pPr>
        <w:pStyle w:val="13"/>
        <w:rPr>
          <w:rFonts w:eastAsiaTheme="minorEastAsia"/>
          <w:noProof/>
        </w:rPr>
      </w:pPr>
      <w:hyperlink w:anchor="_Toc1726946" w:history="1">
        <w:r w:rsidR="00CF77A3" w:rsidRPr="00D762AB">
          <w:rPr>
            <w:rStyle w:val="af7"/>
            <w:rFonts w:ascii="Times New Roman" w:hAnsi="Times New Roman"/>
            <w:caps/>
            <w:noProof/>
          </w:rPr>
          <w:t>11.</w:t>
        </w:r>
        <w:r w:rsidR="00CF77A3" w:rsidRPr="00D762AB">
          <w:rPr>
            <w:rFonts w:eastAsiaTheme="minorEastAsia"/>
            <w:noProof/>
          </w:rPr>
          <w:tab/>
        </w:r>
        <w:r w:rsidR="00CF77A3" w:rsidRPr="00D762AB">
          <w:rPr>
            <w:rStyle w:val="af7"/>
            <w:rFonts w:ascii="Times New Roman" w:hAnsi="Times New Roman"/>
            <w:caps/>
            <w:noProof/>
          </w:rPr>
          <w:t>Права и обязанности сторон</w:t>
        </w:r>
        <w:r w:rsidR="00CF77A3" w:rsidRPr="00D762AB">
          <w:rPr>
            <w:noProof/>
            <w:webHidden/>
          </w:rPr>
          <w:tab/>
        </w:r>
        <w:r w:rsidR="0044593F">
          <w:rPr>
            <w:rFonts w:asciiTheme="minorHAnsi" w:hAnsiTheme="minorHAnsi"/>
            <w:noProof/>
            <w:webHidden/>
          </w:rPr>
          <w:t>25</w:t>
        </w:r>
      </w:hyperlink>
    </w:p>
    <w:p w14:paraId="5D41221B" w14:textId="6909093A" w:rsidR="00CF77A3" w:rsidRPr="00D762AB" w:rsidRDefault="009A2A98" w:rsidP="004B4AB0">
      <w:pPr>
        <w:pStyle w:val="13"/>
        <w:rPr>
          <w:rFonts w:eastAsiaTheme="minorEastAsia"/>
          <w:noProof/>
        </w:rPr>
      </w:pPr>
      <w:hyperlink w:anchor="_Toc1726947" w:history="1">
        <w:r w:rsidR="00CF77A3" w:rsidRPr="00D762AB">
          <w:rPr>
            <w:rStyle w:val="af7"/>
            <w:rFonts w:ascii="Times New Roman" w:hAnsi="Times New Roman"/>
            <w:caps/>
            <w:noProof/>
          </w:rPr>
          <w:t>12.</w:t>
        </w:r>
        <w:r w:rsidR="00CF77A3" w:rsidRPr="00D762AB">
          <w:rPr>
            <w:rFonts w:eastAsiaTheme="minorEastAsia"/>
            <w:noProof/>
          </w:rPr>
          <w:tab/>
        </w:r>
        <w:r w:rsidR="00CF77A3" w:rsidRPr="00D762AB">
          <w:rPr>
            <w:rStyle w:val="af7"/>
            <w:rFonts w:ascii="Times New Roman" w:hAnsi="Times New Roman"/>
            <w:caps/>
            <w:noProof/>
          </w:rPr>
          <w:t>ОСНОВАНИЯ ДЛЯ отказа в выплате СТРАХОВОГО ВОЗМЕЩЕНИЯ</w:t>
        </w:r>
        <w:r w:rsidR="00CF77A3" w:rsidRPr="00D762AB">
          <w:rPr>
            <w:noProof/>
            <w:webHidden/>
          </w:rPr>
          <w:tab/>
        </w:r>
        <w:r w:rsidR="0044593F">
          <w:rPr>
            <w:rFonts w:asciiTheme="minorHAnsi" w:hAnsiTheme="minorHAnsi"/>
            <w:noProof/>
            <w:webHidden/>
          </w:rPr>
          <w:t>28</w:t>
        </w:r>
      </w:hyperlink>
    </w:p>
    <w:p w14:paraId="26C656F4" w14:textId="1AB3E185" w:rsidR="00CF77A3" w:rsidRPr="005A7CA0" w:rsidRDefault="009A2A98" w:rsidP="004B4AB0">
      <w:pPr>
        <w:pStyle w:val="13"/>
        <w:rPr>
          <w:rFonts w:asciiTheme="minorHAnsi" w:eastAsiaTheme="minorEastAsia" w:hAnsiTheme="minorHAnsi"/>
          <w:noProof/>
        </w:rPr>
      </w:pPr>
      <w:hyperlink w:anchor="_Toc1726948" w:history="1">
        <w:r w:rsidR="00CF77A3" w:rsidRPr="00D762AB">
          <w:rPr>
            <w:rStyle w:val="af7"/>
            <w:rFonts w:ascii="Times New Roman" w:hAnsi="Times New Roman"/>
            <w:caps/>
            <w:noProof/>
          </w:rPr>
          <w:t>13.</w:t>
        </w:r>
        <w:r w:rsidR="00CF77A3" w:rsidRPr="00D762AB">
          <w:rPr>
            <w:rFonts w:eastAsiaTheme="minorEastAsia"/>
            <w:noProof/>
          </w:rPr>
          <w:tab/>
        </w:r>
        <w:r w:rsidR="00CF77A3" w:rsidRPr="00D762AB">
          <w:rPr>
            <w:rStyle w:val="af7"/>
            <w:rFonts w:ascii="Times New Roman" w:hAnsi="Times New Roman"/>
            <w:caps/>
            <w:noProof/>
          </w:rPr>
          <w:t>Порядок РАЗРЕШЕНИЯ споров</w:t>
        </w:r>
        <w:r w:rsidR="00CF77A3" w:rsidRPr="00D762AB">
          <w:rPr>
            <w:noProof/>
            <w:webHidden/>
          </w:rPr>
          <w:tab/>
        </w:r>
        <w:r w:rsidR="005A7CA0">
          <w:rPr>
            <w:rFonts w:asciiTheme="minorHAnsi" w:hAnsiTheme="minorHAnsi"/>
            <w:noProof/>
            <w:webHidden/>
          </w:rPr>
          <w:t>29</w:t>
        </w:r>
      </w:hyperlink>
    </w:p>
    <w:p w14:paraId="22028CC2" w14:textId="01DF70EE" w:rsidR="00CF77A3" w:rsidRPr="00D762AB" w:rsidRDefault="009A2A98" w:rsidP="004B4AB0">
      <w:pPr>
        <w:pStyle w:val="13"/>
        <w:rPr>
          <w:rFonts w:eastAsiaTheme="minorEastAsia"/>
          <w:noProof/>
        </w:rPr>
      </w:pPr>
      <w:hyperlink w:anchor="_Toc1726949" w:history="1">
        <w:r w:rsidR="00CF77A3" w:rsidRPr="00917B93">
          <w:rPr>
            <w:rStyle w:val="af7"/>
            <w:rFonts w:ascii="Times New Roman" w:hAnsi="Times New Roman"/>
            <w:b/>
            <w:noProof/>
          </w:rPr>
          <w:t>Раздел 2.  Страхование медицинских и иных расходов</w:t>
        </w:r>
        <w:r w:rsidR="00CF77A3" w:rsidRPr="00D762AB">
          <w:rPr>
            <w:noProof/>
            <w:webHidden/>
          </w:rPr>
          <w:tab/>
        </w:r>
        <w:r w:rsidR="0044593F">
          <w:rPr>
            <w:rFonts w:asciiTheme="minorHAnsi" w:hAnsiTheme="minorHAnsi"/>
            <w:noProof/>
            <w:webHidden/>
          </w:rPr>
          <w:t>32</w:t>
        </w:r>
      </w:hyperlink>
    </w:p>
    <w:p w14:paraId="56DEB834" w14:textId="73FC041E" w:rsidR="00CF77A3" w:rsidRPr="00D762AB" w:rsidRDefault="009A2A98" w:rsidP="004B4AB0">
      <w:pPr>
        <w:pStyle w:val="13"/>
        <w:rPr>
          <w:rFonts w:eastAsiaTheme="minorEastAsia"/>
          <w:noProof/>
        </w:rPr>
      </w:pPr>
      <w:hyperlink w:anchor="_Toc1726950" w:history="1">
        <w:r w:rsidR="00CF77A3" w:rsidRPr="00D762AB">
          <w:rPr>
            <w:rStyle w:val="af7"/>
            <w:rFonts w:ascii="Times New Roman" w:hAnsi="Times New Roman"/>
            <w:caps/>
            <w:noProof/>
          </w:rPr>
          <w:t>14.</w:t>
        </w:r>
        <w:r w:rsidR="00CF77A3" w:rsidRPr="00D762AB">
          <w:rPr>
            <w:rFonts w:eastAsiaTheme="minorEastAsia"/>
            <w:noProof/>
          </w:rPr>
          <w:tab/>
        </w:r>
        <w:r w:rsidR="00CF77A3" w:rsidRPr="00D762AB">
          <w:rPr>
            <w:rStyle w:val="af7"/>
            <w:rFonts w:ascii="Times New Roman" w:hAnsi="Times New Roman"/>
            <w:caps/>
            <w:noProof/>
          </w:rPr>
          <w:t>СТРАХОВОЙ СЛУЧАЙ</w:t>
        </w:r>
        <w:r w:rsidR="00CF77A3" w:rsidRPr="00D762AB">
          <w:rPr>
            <w:noProof/>
            <w:webHidden/>
          </w:rPr>
          <w:tab/>
        </w:r>
        <w:r w:rsidR="0044593F">
          <w:rPr>
            <w:rFonts w:asciiTheme="minorHAnsi" w:hAnsiTheme="minorHAnsi"/>
            <w:noProof/>
            <w:webHidden/>
          </w:rPr>
          <w:t>32</w:t>
        </w:r>
      </w:hyperlink>
    </w:p>
    <w:p w14:paraId="394D98E7" w14:textId="2636F2CE" w:rsidR="00CF77A3" w:rsidRPr="00D762AB" w:rsidRDefault="009A2A98" w:rsidP="004B4AB0">
      <w:pPr>
        <w:pStyle w:val="13"/>
        <w:rPr>
          <w:rFonts w:eastAsiaTheme="minorEastAsia"/>
          <w:noProof/>
        </w:rPr>
      </w:pPr>
      <w:hyperlink w:anchor="_Toc1726951" w:history="1">
        <w:r w:rsidR="00CF77A3" w:rsidRPr="00D762AB">
          <w:rPr>
            <w:rStyle w:val="af7"/>
            <w:rFonts w:ascii="Times New Roman" w:hAnsi="Times New Roman"/>
            <w:caps/>
            <w:noProof/>
          </w:rPr>
          <w:t>15.</w:t>
        </w:r>
        <w:r w:rsidR="00CF77A3" w:rsidRPr="00D762AB">
          <w:rPr>
            <w:rFonts w:eastAsiaTheme="minorEastAsia"/>
            <w:noProof/>
          </w:rPr>
          <w:tab/>
        </w:r>
        <w:r w:rsidR="00CF77A3" w:rsidRPr="00D762AB">
          <w:rPr>
            <w:rStyle w:val="af7"/>
            <w:rFonts w:ascii="Times New Roman" w:hAnsi="Times New Roman"/>
            <w:caps/>
            <w:noProof/>
          </w:rPr>
          <w:t>Расходы, возмещаемые страховщиком</w:t>
        </w:r>
        <w:r w:rsidR="00CF77A3" w:rsidRPr="00D762AB">
          <w:rPr>
            <w:noProof/>
            <w:webHidden/>
          </w:rPr>
          <w:tab/>
        </w:r>
        <w:r w:rsidR="00917B93">
          <w:rPr>
            <w:rFonts w:asciiTheme="minorHAnsi" w:hAnsiTheme="minorHAnsi"/>
            <w:noProof/>
            <w:webHidden/>
          </w:rPr>
          <w:t>39</w:t>
        </w:r>
      </w:hyperlink>
    </w:p>
    <w:p w14:paraId="70EFB2FA" w14:textId="250D95A4" w:rsidR="00CF77A3" w:rsidRPr="00D762AB" w:rsidRDefault="009A2A98" w:rsidP="004B4AB0">
      <w:pPr>
        <w:pStyle w:val="13"/>
        <w:rPr>
          <w:rFonts w:eastAsiaTheme="minorEastAsia"/>
          <w:noProof/>
        </w:rPr>
      </w:pPr>
      <w:hyperlink w:anchor="_Toc1726952" w:history="1">
        <w:r w:rsidR="00CF77A3" w:rsidRPr="00D762AB">
          <w:rPr>
            <w:rStyle w:val="af7"/>
            <w:rFonts w:ascii="Times New Roman" w:hAnsi="Times New Roman"/>
            <w:caps/>
            <w:noProof/>
          </w:rPr>
          <w:t>16.</w:t>
        </w:r>
        <w:r w:rsidR="00CF77A3" w:rsidRPr="00D762AB">
          <w:rPr>
            <w:rFonts w:eastAsiaTheme="minorEastAsia"/>
            <w:noProof/>
          </w:rPr>
          <w:tab/>
        </w:r>
        <w:r w:rsidR="00CF77A3" w:rsidRPr="00D762AB">
          <w:rPr>
            <w:rStyle w:val="af7"/>
            <w:rFonts w:ascii="Times New Roman" w:hAnsi="Times New Roman"/>
            <w:caps/>
            <w:noProof/>
          </w:rPr>
          <w:t>Действия сторон при наступлении страхового случая. Порядок определения размера ущерба</w:t>
        </w:r>
        <w:r w:rsidR="00CF77A3" w:rsidRPr="00D762AB">
          <w:rPr>
            <w:noProof/>
            <w:webHidden/>
          </w:rPr>
          <w:tab/>
        </w:r>
        <w:r w:rsidR="0044593F">
          <w:rPr>
            <w:rFonts w:asciiTheme="minorHAnsi" w:hAnsiTheme="minorHAnsi"/>
            <w:noProof/>
            <w:webHidden/>
          </w:rPr>
          <w:t>45</w:t>
        </w:r>
      </w:hyperlink>
    </w:p>
    <w:p w14:paraId="36B21197" w14:textId="15326F06" w:rsidR="00CF77A3" w:rsidRPr="00D762AB" w:rsidRDefault="009A2A98" w:rsidP="004B4AB0">
      <w:pPr>
        <w:pStyle w:val="13"/>
        <w:rPr>
          <w:rFonts w:eastAsiaTheme="minorEastAsia"/>
          <w:noProof/>
        </w:rPr>
      </w:pPr>
      <w:hyperlink w:anchor="_Toc1726953" w:history="1">
        <w:r w:rsidR="00CF77A3" w:rsidRPr="00917B93">
          <w:rPr>
            <w:rStyle w:val="af7"/>
            <w:rFonts w:ascii="Times New Roman" w:hAnsi="Times New Roman"/>
            <w:b/>
            <w:noProof/>
          </w:rPr>
          <w:t>Раздел 3.  Страхование от несчастных случаев</w:t>
        </w:r>
        <w:r w:rsidR="00CF77A3" w:rsidRPr="00D762AB">
          <w:rPr>
            <w:noProof/>
            <w:webHidden/>
          </w:rPr>
          <w:tab/>
        </w:r>
        <w:r w:rsidR="0044593F">
          <w:rPr>
            <w:rFonts w:asciiTheme="minorHAnsi" w:hAnsiTheme="minorHAnsi"/>
            <w:noProof/>
            <w:webHidden/>
          </w:rPr>
          <w:t>52</w:t>
        </w:r>
      </w:hyperlink>
    </w:p>
    <w:p w14:paraId="68598F91" w14:textId="4ADA06BB" w:rsidR="00CF77A3" w:rsidRPr="00D762AB" w:rsidRDefault="009A2A98" w:rsidP="004B4AB0">
      <w:pPr>
        <w:pStyle w:val="13"/>
        <w:rPr>
          <w:rFonts w:eastAsiaTheme="minorEastAsia"/>
          <w:noProof/>
        </w:rPr>
      </w:pPr>
      <w:hyperlink w:anchor="_Toc1726954" w:history="1">
        <w:r w:rsidR="00CF77A3" w:rsidRPr="00D762AB">
          <w:rPr>
            <w:rStyle w:val="af7"/>
            <w:rFonts w:ascii="Times New Roman" w:hAnsi="Times New Roman"/>
            <w:caps/>
            <w:noProof/>
          </w:rPr>
          <w:t>17.</w:t>
        </w:r>
        <w:r w:rsidR="00CF77A3" w:rsidRPr="00D762AB">
          <w:rPr>
            <w:rFonts w:eastAsiaTheme="minorEastAsia"/>
            <w:noProof/>
          </w:rPr>
          <w:tab/>
        </w:r>
        <w:r w:rsidR="00CF77A3" w:rsidRPr="00D762AB">
          <w:rPr>
            <w:rStyle w:val="af7"/>
            <w:rFonts w:ascii="Times New Roman" w:hAnsi="Times New Roman"/>
            <w:caps/>
            <w:noProof/>
          </w:rPr>
          <w:t>СТРАХОВОЙ СЛУЧАЙ</w:t>
        </w:r>
        <w:r w:rsidR="00CF77A3" w:rsidRPr="00D762AB">
          <w:rPr>
            <w:noProof/>
            <w:webHidden/>
          </w:rPr>
          <w:tab/>
        </w:r>
        <w:r w:rsidR="0044593F">
          <w:rPr>
            <w:rFonts w:asciiTheme="minorHAnsi" w:hAnsiTheme="minorHAnsi"/>
            <w:noProof/>
            <w:webHidden/>
          </w:rPr>
          <w:t>52</w:t>
        </w:r>
      </w:hyperlink>
    </w:p>
    <w:p w14:paraId="4EE592FA" w14:textId="29410DB3" w:rsidR="00CF77A3" w:rsidRPr="00D762AB" w:rsidRDefault="009A2A98" w:rsidP="004B4AB0">
      <w:pPr>
        <w:pStyle w:val="13"/>
        <w:rPr>
          <w:rFonts w:eastAsiaTheme="minorEastAsia"/>
          <w:noProof/>
        </w:rPr>
      </w:pPr>
      <w:hyperlink w:anchor="_Toc1726955" w:history="1">
        <w:r w:rsidR="00CF77A3" w:rsidRPr="00D762AB">
          <w:rPr>
            <w:rStyle w:val="af7"/>
            <w:rFonts w:ascii="Times New Roman" w:hAnsi="Times New Roman"/>
            <w:caps/>
            <w:noProof/>
          </w:rPr>
          <w:t>18.</w:t>
        </w:r>
        <w:r w:rsidR="00CF77A3" w:rsidRPr="00D762AB">
          <w:rPr>
            <w:rFonts w:eastAsiaTheme="minorEastAsia"/>
            <w:noProof/>
          </w:rPr>
          <w:tab/>
        </w:r>
        <w:r w:rsidR="00CF77A3" w:rsidRPr="00D762AB">
          <w:rPr>
            <w:rStyle w:val="af7"/>
            <w:rFonts w:ascii="Times New Roman" w:hAnsi="Times New Roman"/>
            <w:caps/>
            <w:noProof/>
          </w:rPr>
          <w:t>Действия сторон при наступлении страхового случая. Порядок определения размера убытков или ущерба, порядок определения страховой выплаты.</w:t>
        </w:r>
        <w:r w:rsidR="00CF77A3" w:rsidRPr="00D762AB">
          <w:rPr>
            <w:noProof/>
            <w:webHidden/>
          </w:rPr>
          <w:tab/>
        </w:r>
        <w:r w:rsidR="004B4AB0">
          <w:rPr>
            <w:rFonts w:asciiTheme="minorHAnsi" w:hAnsiTheme="minorHAnsi"/>
            <w:noProof/>
            <w:webHidden/>
          </w:rPr>
          <w:t>54</w:t>
        </w:r>
      </w:hyperlink>
    </w:p>
    <w:p w14:paraId="584470D6" w14:textId="3FB756BB" w:rsidR="00CF77A3" w:rsidRPr="00D762AB" w:rsidRDefault="009A2A98" w:rsidP="004B4AB0">
      <w:pPr>
        <w:pStyle w:val="13"/>
        <w:rPr>
          <w:rFonts w:eastAsiaTheme="minorEastAsia"/>
          <w:noProof/>
        </w:rPr>
      </w:pPr>
      <w:hyperlink w:anchor="_Toc1726956" w:history="1">
        <w:r w:rsidR="00CF77A3" w:rsidRPr="00D762AB">
          <w:rPr>
            <w:rStyle w:val="af7"/>
            <w:rFonts w:ascii="Times New Roman" w:hAnsi="Times New Roman"/>
            <w:caps/>
            <w:noProof/>
          </w:rPr>
          <w:t>19.</w:t>
        </w:r>
        <w:r w:rsidR="00CF77A3" w:rsidRPr="00D762AB">
          <w:rPr>
            <w:rFonts w:eastAsiaTheme="minorEastAsia"/>
            <w:noProof/>
          </w:rPr>
          <w:tab/>
        </w:r>
        <w:r w:rsidR="00CF77A3" w:rsidRPr="00D762AB">
          <w:rPr>
            <w:rStyle w:val="af7"/>
            <w:rFonts w:ascii="Times New Roman" w:hAnsi="Times New Roman"/>
            <w:caps/>
            <w:noProof/>
          </w:rPr>
          <w:t>Порядок и срок осуществления страховой выплаты</w:t>
        </w:r>
        <w:r w:rsidR="00CF77A3" w:rsidRPr="00D762AB">
          <w:rPr>
            <w:noProof/>
            <w:webHidden/>
          </w:rPr>
          <w:tab/>
        </w:r>
        <w:r w:rsidR="004B4AB0">
          <w:rPr>
            <w:rFonts w:asciiTheme="minorHAnsi" w:hAnsiTheme="minorHAnsi"/>
            <w:noProof/>
            <w:webHidden/>
          </w:rPr>
          <w:t>55</w:t>
        </w:r>
      </w:hyperlink>
    </w:p>
    <w:p w14:paraId="54A9B0C9" w14:textId="77872171" w:rsidR="00CF77A3" w:rsidRPr="00D762AB" w:rsidRDefault="009A2A98" w:rsidP="004B4AB0">
      <w:pPr>
        <w:pStyle w:val="13"/>
        <w:rPr>
          <w:rFonts w:eastAsiaTheme="minorEastAsia"/>
          <w:noProof/>
        </w:rPr>
      </w:pPr>
      <w:hyperlink w:anchor="_Toc1726957" w:history="1">
        <w:r w:rsidR="00CF77A3" w:rsidRPr="00917B93">
          <w:rPr>
            <w:rStyle w:val="af7"/>
            <w:rFonts w:ascii="Times New Roman" w:hAnsi="Times New Roman"/>
            <w:b/>
            <w:noProof/>
          </w:rPr>
          <w:t>Раздел 4.  Страхование багажа</w:t>
        </w:r>
        <w:r w:rsidR="00CF77A3" w:rsidRPr="00D762AB">
          <w:rPr>
            <w:noProof/>
            <w:webHidden/>
          </w:rPr>
          <w:tab/>
        </w:r>
        <w:r w:rsidR="004B4AB0">
          <w:rPr>
            <w:rFonts w:asciiTheme="minorHAnsi" w:hAnsiTheme="minorHAnsi"/>
            <w:noProof/>
            <w:webHidden/>
          </w:rPr>
          <w:t>61</w:t>
        </w:r>
      </w:hyperlink>
    </w:p>
    <w:p w14:paraId="0CEFF034" w14:textId="161AE044" w:rsidR="00CF77A3" w:rsidRPr="00D762AB" w:rsidRDefault="009A2A98" w:rsidP="004B4AB0">
      <w:pPr>
        <w:pStyle w:val="13"/>
        <w:rPr>
          <w:rFonts w:eastAsiaTheme="minorEastAsia"/>
          <w:noProof/>
        </w:rPr>
      </w:pPr>
      <w:hyperlink w:anchor="_Toc1726958" w:history="1">
        <w:r w:rsidR="00CF77A3" w:rsidRPr="00D762AB">
          <w:rPr>
            <w:rStyle w:val="af7"/>
            <w:rFonts w:ascii="Times New Roman" w:hAnsi="Times New Roman"/>
            <w:caps/>
            <w:noProof/>
          </w:rPr>
          <w:t>20.</w:t>
        </w:r>
        <w:r w:rsidR="00CF77A3" w:rsidRPr="00D762AB">
          <w:rPr>
            <w:rFonts w:eastAsiaTheme="minorEastAsia"/>
            <w:noProof/>
          </w:rPr>
          <w:tab/>
        </w:r>
        <w:r w:rsidR="00CF77A3" w:rsidRPr="00D762AB">
          <w:rPr>
            <w:rStyle w:val="af7"/>
            <w:rFonts w:ascii="Times New Roman" w:hAnsi="Times New Roman"/>
            <w:caps/>
            <w:noProof/>
          </w:rPr>
          <w:t>СТРАХОВОЙ СЛУЧАЙ</w:t>
        </w:r>
        <w:r w:rsidR="00CF77A3" w:rsidRPr="00D762AB">
          <w:rPr>
            <w:noProof/>
            <w:webHidden/>
          </w:rPr>
          <w:tab/>
        </w:r>
        <w:r w:rsidR="004B4AB0">
          <w:rPr>
            <w:rFonts w:asciiTheme="minorHAnsi" w:hAnsiTheme="minorHAnsi"/>
            <w:noProof/>
            <w:webHidden/>
          </w:rPr>
          <w:t>61</w:t>
        </w:r>
      </w:hyperlink>
    </w:p>
    <w:p w14:paraId="6BDEC4EB" w14:textId="201A600E" w:rsidR="00CF77A3" w:rsidRPr="00D762AB" w:rsidRDefault="009A2A98" w:rsidP="004B4AB0">
      <w:pPr>
        <w:pStyle w:val="13"/>
        <w:rPr>
          <w:rFonts w:eastAsiaTheme="minorEastAsia"/>
          <w:noProof/>
        </w:rPr>
      </w:pPr>
      <w:hyperlink w:anchor="_Toc1726959" w:history="1">
        <w:r w:rsidR="00CF77A3" w:rsidRPr="00D762AB">
          <w:rPr>
            <w:rStyle w:val="af7"/>
            <w:rFonts w:ascii="Times New Roman" w:hAnsi="Times New Roman"/>
            <w:caps/>
            <w:noProof/>
          </w:rPr>
          <w:t>21.</w:t>
        </w:r>
        <w:r w:rsidR="00CF77A3" w:rsidRPr="00D762AB">
          <w:rPr>
            <w:rFonts w:eastAsiaTheme="minorEastAsia"/>
            <w:noProof/>
          </w:rPr>
          <w:tab/>
        </w:r>
        <w:r w:rsidR="00CF77A3" w:rsidRPr="00D762AB">
          <w:rPr>
            <w:rStyle w:val="af7"/>
            <w:rFonts w:ascii="Times New Roman" w:hAnsi="Times New Roman"/>
            <w:caps/>
            <w:noProof/>
          </w:rPr>
          <w:t>Предметы багажа, не подлежащие страхованию. Особые условия</w:t>
        </w:r>
        <w:r w:rsidR="00CF77A3" w:rsidRPr="00D762AB">
          <w:rPr>
            <w:noProof/>
            <w:webHidden/>
          </w:rPr>
          <w:tab/>
        </w:r>
        <w:r w:rsidR="004B4AB0">
          <w:rPr>
            <w:rFonts w:asciiTheme="minorHAnsi" w:hAnsiTheme="minorHAnsi"/>
            <w:noProof/>
            <w:webHidden/>
          </w:rPr>
          <w:t>63</w:t>
        </w:r>
      </w:hyperlink>
    </w:p>
    <w:p w14:paraId="5C3556E4" w14:textId="2EE3BA46" w:rsidR="00CF77A3" w:rsidRPr="00D762AB" w:rsidRDefault="009A2A98" w:rsidP="004B4AB0">
      <w:pPr>
        <w:pStyle w:val="13"/>
        <w:rPr>
          <w:rFonts w:eastAsiaTheme="minorEastAsia"/>
          <w:noProof/>
        </w:rPr>
      </w:pPr>
      <w:hyperlink w:anchor="_Toc1726960" w:history="1">
        <w:r w:rsidR="00CF77A3" w:rsidRPr="00D762AB">
          <w:rPr>
            <w:rStyle w:val="af7"/>
            <w:rFonts w:ascii="Times New Roman" w:hAnsi="Times New Roman"/>
            <w:caps/>
            <w:noProof/>
          </w:rPr>
          <w:t>22.</w:t>
        </w:r>
        <w:r w:rsidR="00CF77A3" w:rsidRPr="00D762AB">
          <w:rPr>
            <w:rFonts w:eastAsiaTheme="minorEastAsia"/>
            <w:noProof/>
          </w:rPr>
          <w:tab/>
        </w:r>
        <w:r w:rsidR="00CF77A3" w:rsidRPr="00D762AB">
          <w:rPr>
            <w:rStyle w:val="af7"/>
            <w:rFonts w:ascii="Times New Roman" w:hAnsi="Times New Roman"/>
            <w:caps/>
            <w:noProof/>
          </w:rPr>
          <w:t>Действия сторон при наступлении страхового случая, определение размера убытков или ущерба, порядок определения страховой выплаты.</w:t>
        </w:r>
        <w:r w:rsidR="00CF77A3" w:rsidRPr="00D762AB">
          <w:rPr>
            <w:noProof/>
            <w:webHidden/>
          </w:rPr>
          <w:tab/>
        </w:r>
        <w:r w:rsidR="004B4AB0">
          <w:rPr>
            <w:rFonts w:asciiTheme="minorHAnsi" w:hAnsiTheme="minorHAnsi"/>
            <w:noProof/>
            <w:webHidden/>
          </w:rPr>
          <w:t>64</w:t>
        </w:r>
      </w:hyperlink>
    </w:p>
    <w:p w14:paraId="05535BD9" w14:textId="716DEA51" w:rsidR="00CF77A3" w:rsidRPr="00D762AB" w:rsidRDefault="009A2A98" w:rsidP="004B4AB0">
      <w:pPr>
        <w:pStyle w:val="13"/>
        <w:rPr>
          <w:rFonts w:eastAsiaTheme="minorEastAsia"/>
          <w:noProof/>
        </w:rPr>
      </w:pPr>
      <w:hyperlink w:anchor="_Toc1726961" w:history="1">
        <w:r w:rsidR="00CF77A3" w:rsidRPr="00917B93">
          <w:rPr>
            <w:rStyle w:val="af7"/>
            <w:rFonts w:ascii="Times New Roman" w:hAnsi="Times New Roman"/>
            <w:b/>
            <w:noProof/>
          </w:rPr>
          <w:t>Раздел 5.  Страхование гражданской ответственности</w:t>
        </w:r>
        <w:r w:rsidR="00CF77A3" w:rsidRPr="00D762AB">
          <w:rPr>
            <w:noProof/>
            <w:webHidden/>
          </w:rPr>
          <w:tab/>
        </w:r>
        <w:r w:rsidR="004B4AB0">
          <w:rPr>
            <w:rFonts w:asciiTheme="minorHAnsi" w:hAnsiTheme="minorHAnsi"/>
            <w:noProof/>
            <w:webHidden/>
          </w:rPr>
          <w:t>68</w:t>
        </w:r>
      </w:hyperlink>
    </w:p>
    <w:p w14:paraId="69F74056" w14:textId="20C30BEE" w:rsidR="00CF77A3" w:rsidRPr="00D762AB" w:rsidRDefault="009A2A98" w:rsidP="004B4AB0">
      <w:pPr>
        <w:pStyle w:val="13"/>
        <w:rPr>
          <w:rFonts w:eastAsiaTheme="minorEastAsia"/>
          <w:noProof/>
        </w:rPr>
      </w:pPr>
      <w:hyperlink w:anchor="_Toc1726962" w:history="1">
        <w:r w:rsidR="00CF77A3" w:rsidRPr="00D762AB">
          <w:rPr>
            <w:rStyle w:val="af7"/>
            <w:rFonts w:ascii="Times New Roman" w:hAnsi="Times New Roman"/>
            <w:caps/>
            <w:noProof/>
          </w:rPr>
          <w:t>23.</w:t>
        </w:r>
        <w:r w:rsidR="00CF77A3" w:rsidRPr="00D762AB">
          <w:rPr>
            <w:rFonts w:eastAsiaTheme="minorEastAsia"/>
            <w:noProof/>
          </w:rPr>
          <w:tab/>
        </w:r>
        <w:r w:rsidR="00CF77A3" w:rsidRPr="00D762AB">
          <w:rPr>
            <w:rStyle w:val="af7"/>
            <w:rFonts w:ascii="Times New Roman" w:hAnsi="Times New Roman"/>
            <w:caps/>
            <w:noProof/>
          </w:rPr>
          <w:t>СТРАХОВОЙ СЛУЧАЙ</w:t>
        </w:r>
        <w:r w:rsidR="00CF77A3" w:rsidRPr="00D762AB">
          <w:rPr>
            <w:noProof/>
            <w:webHidden/>
          </w:rPr>
          <w:tab/>
        </w:r>
        <w:r w:rsidR="004B4AB0">
          <w:rPr>
            <w:rFonts w:asciiTheme="minorHAnsi" w:hAnsiTheme="minorHAnsi"/>
            <w:noProof/>
            <w:webHidden/>
          </w:rPr>
          <w:t>68</w:t>
        </w:r>
      </w:hyperlink>
    </w:p>
    <w:p w14:paraId="4D6C1F66" w14:textId="57556D16" w:rsidR="00CF77A3" w:rsidRPr="00D762AB" w:rsidRDefault="009A2A98" w:rsidP="004B4AB0">
      <w:pPr>
        <w:pStyle w:val="13"/>
        <w:rPr>
          <w:rFonts w:eastAsiaTheme="minorEastAsia"/>
          <w:noProof/>
        </w:rPr>
      </w:pPr>
      <w:hyperlink w:anchor="_Toc1726963" w:history="1">
        <w:r w:rsidR="00CF77A3" w:rsidRPr="00D762AB">
          <w:rPr>
            <w:rStyle w:val="af7"/>
            <w:rFonts w:ascii="Times New Roman" w:hAnsi="Times New Roman"/>
            <w:caps/>
            <w:noProof/>
          </w:rPr>
          <w:t>24.</w:t>
        </w:r>
        <w:r w:rsidR="00CF77A3" w:rsidRPr="00D762AB">
          <w:rPr>
            <w:rFonts w:eastAsiaTheme="minorEastAsia"/>
            <w:noProof/>
          </w:rPr>
          <w:tab/>
        </w:r>
        <w:r w:rsidR="00CF77A3" w:rsidRPr="00D762AB">
          <w:rPr>
            <w:rStyle w:val="af7"/>
            <w:rFonts w:ascii="Times New Roman" w:hAnsi="Times New Roman"/>
            <w:caps/>
            <w:noProof/>
          </w:rPr>
          <w:t>РАСХОДЫ, НЕ ВОЗМЕЩАЕМЫЕ СТРАХОВЩИКОМ</w:t>
        </w:r>
        <w:r w:rsidR="00CF77A3" w:rsidRPr="00D762AB">
          <w:rPr>
            <w:noProof/>
            <w:webHidden/>
          </w:rPr>
          <w:tab/>
        </w:r>
        <w:r w:rsidR="00CF77A3" w:rsidRPr="00D762AB">
          <w:rPr>
            <w:noProof/>
            <w:webHidden/>
          </w:rPr>
          <w:fldChar w:fldCharType="begin"/>
        </w:r>
        <w:r w:rsidR="00CF77A3" w:rsidRPr="00D762AB">
          <w:rPr>
            <w:noProof/>
            <w:webHidden/>
          </w:rPr>
          <w:instrText xml:space="preserve"> PAGEREF _Toc1726963 \h </w:instrText>
        </w:r>
        <w:r w:rsidR="00CF77A3" w:rsidRPr="00D762AB">
          <w:rPr>
            <w:noProof/>
            <w:webHidden/>
          </w:rPr>
        </w:r>
        <w:r w:rsidR="00CF77A3" w:rsidRPr="00D762AB">
          <w:rPr>
            <w:noProof/>
            <w:webHidden/>
          </w:rPr>
          <w:fldChar w:fldCharType="separate"/>
        </w:r>
        <w:r w:rsidR="0073027A">
          <w:rPr>
            <w:noProof/>
            <w:webHidden/>
          </w:rPr>
          <w:t>67</w:t>
        </w:r>
        <w:r w:rsidR="00CF77A3" w:rsidRPr="00D762AB">
          <w:rPr>
            <w:noProof/>
            <w:webHidden/>
          </w:rPr>
          <w:fldChar w:fldCharType="end"/>
        </w:r>
      </w:hyperlink>
    </w:p>
    <w:p w14:paraId="47FD6512" w14:textId="1EEEFE51" w:rsidR="00CF77A3" w:rsidRPr="00D762AB" w:rsidRDefault="009A2A98" w:rsidP="004B4AB0">
      <w:pPr>
        <w:pStyle w:val="13"/>
        <w:rPr>
          <w:rFonts w:eastAsiaTheme="minorEastAsia"/>
          <w:noProof/>
        </w:rPr>
      </w:pPr>
      <w:hyperlink w:anchor="_Toc1726964" w:history="1">
        <w:r w:rsidR="00CF77A3" w:rsidRPr="00D762AB">
          <w:rPr>
            <w:rStyle w:val="af7"/>
            <w:rFonts w:ascii="Times New Roman" w:hAnsi="Times New Roman"/>
            <w:caps/>
            <w:noProof/>
          </w:rPr>
          <w:t>25.</w:t>
        </w:r>
        <w:r w:rsidR="00CF77A3" w:rsidRPr="00D762AB">
          <w:rPr>
            <w:rFonts w:eastAsiaTheme="minorEastAsia"/>
            <w:noProof/>
          </w:rPr>
          <w:tab/>
        </w:r>
        <w:r w:rsidR="00CF77A3" w:rsidRPr="00D762AB">
          <w:rPr>
            <w:rStyle w:val="af7"/>
            <w:rFonts w:ascii="Times New Roman" w:hAnsi="Times New Roman"/>
            <w:caps/>
            <w:noProof/>
          </w:rPr>
          <w:t>действия сторон при наступлении страхового случая, определение размера убытков или ущерба, порядок определения страховой выплаты</w:t>
        </w:r>
        <w:r w:rsidR="00CF77A3" w:rsidRPr="00D762AB">
          <w:rPr>
            <w:noProof/>
            <w:webHidden/>
          </w:rPr>
          <w:tab/>
        </w:r>
        <w:r w:rsidR="00917B93">
          <w:rPr>
            <w:rFonts w:asciiTheme="minorHAnsi" w:hAnsiTheme="minorHAnsi"/>
            <w:noProof/>
            <w:webHidden/>
          </w:rPr>
          <w:t>69</w:t>
        </w:r>
      </w:hyperlink>
    </w:p>
    <w:p w14:paraId="5F1B3549" w14:textId="519F35ED" w:rsidR="00CF77A3" w:rsidRPr="00D762AB" w:rsidRDefault="009A2A98" w:rsidP="004B4AB0">
      <w:pPr>
        <w:pStyle w:val="13"/>
        <w:rPr>
          <w:rFonts w:eastAsiaTheme="minorEastAsia"/>
          <w:noProof/>
        </w:rPr>
      </w:pPr>
      <w:hyperlink w:anchor="_Toc1726965" w:history="1">
        <w:r w:rsidR="00CF77A3" w:rsidRPr="00917B93">
          <w:rPr>
            <w:rStyle w:val="af7"/>
            <w:rFonts w:ascii="Times New Roman" w:hAnsi="Times New Roman"/>
            <w:b/>
            <w:noProof/>
          </w:rPr>
          <w:t>Раздел 6.  Страхование расходов, возникших вследствие отмены поездки или изменения сроков поездки</w:t>
        </w:r>
        <w:r w:rsidR="00CF77A3" w:rsidRPr="00D762AB">
          <w:rPr>
            <w:noProof/>
            <w:webHidden/>
          </w:rPr>
          <w:tab/>
        </w:r>
        <w:r w:rsidR="005A3699">
          <w:rPr>
            <w:rFonts w:asciiTheme="minorHAnsi" w:hAnsiTheme="minorHAnsi"/>
            <w:noProof/>
            <w:webHidden/>
          </w:rPr>
          <w:t>73</w:t>
        </w:r>
      </w:hyperlink>
    </w:p>
    <w:p w14:paraId="31D811E1" w14:textId="63E4B065" w:rsidR="00CF77A3" w:rsidRPr="00D762AB" w:rsidRDefault="009A2A98" w:rsidP="004B4AB0">
      <w:pPr>
        <w:pStyle w:val="13"/>
        <w:rPr>
          <w:rFonts w:eastAsiaTheme="minorEastAsia"/>
          <w:noProof/>
        </w:rPr>
      </w:pPr>
      <w:hyperlink w:anchor="_Toc1726966" w:history="1">
        <w:r w:rsidR="00CF77A3" w:rsidRPr="00D762AB">
          <w:rPr>
            <w:rStyle w:val="af7"/>
            <w:rFonts w:ascii="Times New Roman" w:hAnsi="Times New Roman"/>
            <w:caps/>
            <w:noProof/>
          </w:rPr>
          <w:t>26.</w:t>
        </w:r>
        <w:r w:rsidR="00CF77A3" w:rsidRPr="00D762AB">
          <w:rPr>
            <w:rFonts w:eastAsiaTheme="minorEastAsia"/>
            <w:noProof/>
          </w:rPr>
          <w:tab/>
        </w:r>
        <w:r w:rsidR="00CF77A3" w:rsidRPr="00D762AB">
          <w:rPr>
            <w:rStyle w:val="af7"/>
            <w:rFonts w:ascii="Times New Roman" w:hAnsi="Times New Roman"/>
            <w:caps/>
            <w:noProof/>
          </w:rPr>
          <w:t>СТРАХОВОЙ СЛУЧАЙ</w:t>
        </w:r>
        <w:r w:rsidR="00CF77A3" w:rsidRPr="00D762AB">
          <w:rPr>
            <w:noProof/>
            <w:webHidden/>
          </w:rPr>
          <w:tab/>
        </w:r>
        <w:r w:rsidR="005A3699">
          <w:rPr>
            <w:rFonts w:asciiTheme="minorHAnsi" w:hAnsiTheme="minorHAnsi"/>
            <w:noProof/>
            <w:webHidden/>
          </w:rPr>
          <w:t>73</w:t>
        </w:r>
      </w:hyperlink>
    </w:p>
    <w:p w14:paraId="4932AED8" w14:textId="574FF0BA" w:rsidR="00CF77A3" w:rsidRPr="00D762AB" w:rsidRDefault="009A2A98" w:rsidP="004B4AB0">
      <w:pPr>
        <w:pStyle w:val="13"/>
        <w:rPr>
          <w:rFonts w:eastAsiaTheme="minorEastAsia"/>
          <w:noProof/>
        </w:rPr>
      </w:pPr>
      <w:hyperlink w:anchor="_Toc1726967" w:history="1">
        <w:r w:rsidR="00CF77A3" w:rsidRPr="00D762AB">
          <w:rPr>
            <w:rStyle w:val="af7"/>
            <w:rFonts w:ascii="Times New Roman" w:hAnsi="Times New Roman"/>
            <w:caps/>
            <w:noProof/>
          </w:rPr>
          <w:t>27.</w:t>
        </w:r>
        <w:r w:rsidR="00CF77A3" w:rsidRPr="00D762AB">
          <w:rPr>
            <w:rFonts w:eastAsiaTheme="minorEastAsia"/>
            <w:noProof/>
          </w:rPr>
          <w:tab/>
        </w:r>
        <w:r w:rsidR="00CF77A3" w:rsidRPr="00D762AB">
          <w:rPr>
            <w:rStyle w:val="af7"/>
            <w:rFonts w:ascii="Times New Roman" w:hAnsi="Times New Roman"/>
            <w:caps/>
            <w:noProof/>
          </w:rPr>
          <w:t>Расходы, возмещаемые Страховщиком. Определение размера убытков или ущерба</w:t>
        </w:r>
        <w:r w:rsidR="00CF77A3" w:rsidRPr="00D762AB">
          <w:rPr>
            <w:noProof/>
            <w:webHidden/>
          </w:rPr>
          <w:tab/>
        </w:r>
        <w:r w:rsidR="005A3699">
          <w:rPr>
            <w:rFonts w:asciiTheme="minorHAnsi" w:hAnsiTheme="minorHAnsi"/>
            <w:noProof/>
            <w:webHidden/>
          </w:rPr>
          <w:t>83</w:t>
        </w:r>
      </w:hyperlink>
    </w:p>
    <w:p w14:paraId="386A6099" w14:textId="0F3B107A" w:rsidR="00CF77A3" w:rsidRPr="00D762AB" w:rsidRDefault="009A2A98" w:rsidP="004B4AB0">
      <w:pPr>
        <w:pStyle w:val="13"/>
        <w:rPr>
          <w:rFonts w:eastAsiaTheme="minorEastAsia"/>
          <w:noProof/>
        </w:rPr>
      </w:pPr>
      <w:hyperlink w:anchor="_Toc1726968" w:history="1">
        <w:r w:rsidR="00CF77A3" w:rsidRPr="00D762AB">
          <w:rPr>
            <w:rStyle w:val="af7"/>
            <w:rFonts w:ascii="Times New Roman" w:hAnsi="Times New Roman"/>
            <w:caps/>
            <w:noProof/>
          </w:rPr>
          <w:t>28.</w:t>
        </w:r>
        <w:r w:rsidR="00CF77A3" w:rsidRPr="00D762AB">
          <w:rPr>
            <w:rFonts w:eastAsiaTheme="minorEastAsia"/>
            <w:noProof/>
          </w:rPr>
          <w:tab/>
        </w:r>
        <w:r w:rsidR="00CF77A3" w:rsidRPr="00D762AB">
          <w:rPr>
            <w:rStyle w:val="af7"/>
            <w:rFonts w:ascii="Times New Roman" w:hAnsi="Times New Roman"/>
            <w:caps/>
            <w:noProof/>
          </w:rPr>
          <w:t>Действия сторон при наступлении страхового случая</w:t>
        </w:r>
        <w:r w:rsidR="00CF77A3" w:rsidRPr="00D762AB">
          <w:rPr>
            <w:noProof/>
            <w:webHidden/>
          </w:rPr>
          <w:tab/>
        </w:r>
        <w:r w:rsidR="00CF77A3" w:rsidRPr="00D762AB">
          <w:rPr>
            <w:noProof/>
            <w:webHidden/>
          </w:rPr>
          <w:fldChar w:fldCharType="begin"/>
        </w:r>
        <w:r w:rsidR="00CF77A3" w:rsidRPr="00D762AB">
          <w:rPr>
            <w:noProof/>
            <w:webHidden/>
          </w:rPr>
          <w:instrText xml:space="preserve"> PAGEREF _Toc1726968 \h </w:instrText>
        </w:r>
        <w:r w:rsidR="00CF77A3" w:rsidRPr="00D762AB">
          <w:rPr>
            <w:noProof/>
            <w:webHidden/>
          </w:rPr>
        </w:r>
        <w:r w:rsidR="00CF77A3" w:rsidRPr="00D762AB">
          <w:rPr>
            <w:noProof/>
            <w:webHidden/>
          </w:rPr>
          <w:fldChar w:fldCharType="separate"/>
        </w:r>
        <w:r w:rsidR="0073027A">
          <w:rPr>
            <w:noProof/>
            <w:webHidden/>
          </w:rPr>
          <w:t>83</w:t>
        </w:r>
        <w:r w:rsidR="00CF77A3" w:rsidRPr="00D762AB">
          <w:rPr>
            <w:noProof/>
            <w:webHidden/>
          </w:rPr>
          <w:fldChar w:fldCharType="end"/>
        </w:r>
      </w:hyperlink>
    </w:p>
    <w:p w14:paraId="40E4DF0A" w14:textId="5338EE45" w:rsidR="002A2E47" w:rsidRPr="00370AAA" w:rsidRDefault="002A2E47" w:rsidP="00675202">
      <w:pPr>
        <w:tabs>
          <w:tab w:val="left" w:pos="400"/>
        </w:tabs>
        <w:ind w:left="426" w:hanging="426"/>
        <w:rPr>
          <w:rFonts w:ascii="Times New Roman" w:hAnsi="Times New Roman"/>
          <w:b/>
        </w:rPr>
      </w:pPr>
      <w:r w:rsidRPr="003F562F">
        <w:rPr>
          <w:rFonts w:ascii="Times New Roman" w:hAnsi="Times New Roman"/>
          <w:b/>
          <w:bCs/>
        </w:rPr>
        <w:fldChar w:fldCharType="end"/>
      </w:r>
    </w:p>
    <w:p w14:paraId="40FDCCAF" w14:textId="77777777" w:rsidR="003B58F4" w:rsidRPr="00370AAA" w:rsidRDefault="002A2E47" w:rsidP="003B58F4">
      <w:pPr>
        <w:rPr>
          <w:rFonts w:ascii="TimesET" w:hAnsi="TimesET"/>
          <w:sz w:val="28"/>
        </w:rPr>
      </w:pPr>
      <w:r w:rsidRPr="00370AAA">
        <w:br w:type="page"/>
      </w:r>
    </w:p>
    <w:p w14:paraId="05224B5F" w14:textId="5658B781" w:rsidR="003B58F4" w:rsidRPr="00370AAA" w:rsidRDefault="003B58F4" w:rsidP="00E4386D">
      <w:pPr>
        <w:pStyle w:val="1"/>
        <w:jc w:val="left"/>
        <w:rPr>
          <w:rFonts w:ascii="Times New Roman" w:hAnsi="Times New Roman"/>
          <w:sz w:val="28"/>
          <w:szCs w:val="28"/>
        </w:rPr>
      </w:pPr>
      <w:bookmarkStart w:id="1" w:name="_Toc1726935"/>
      <w:r w:rsidRPr="00370AAA">
        <w:rPr>
          <w:rFonts w:ascii="Times New Roman" w:hAnsi="Times New Roman"/>
          <w:sz w:val="28"/>
          <w:szCs w:val="28"/>
        </w:rPr>
        <w:lastRenderedPageBreak/>
        <w:t>Раздел 1.</w:t>
      </w:r>
      <w:r w:rsidR="00E4386D" w:rsidRPr="00370AAA">
        <w:rPr>
          <w:rFonts w:ascii="Times New Roman" w:hAnsi="Times New Roman"/>
          <w:sz w:val="28"/>
          <w:szCs w:val="28"/>
        </w:rPr>
        <w:t xml:space="preserve"> </w:t>
      </w:r>
      <w:r w:rsidR="00E4386D" w:rsidRPr="00370AAA">
        <w:rPr>
          <w:rFonts w:ascii="Times New Roman" w:hAnsi="Times New Roman"/>
          <w:sz w:val="28"/>
          <w:szCs w:val="28"/>
        </w:rPr>
        <w:br/>
        <w:t>Общие условия</w:t>
      </w:r>
      <w:bookmarkEnd w:id="1"/>
    </w:p>
    <w:p w14:paraId="274D4B64" w14:textId="05DF155C" w:rsidR="00067915" w:rsidRPr="00370AAA" w:rsidRDefault="00063C6B" w:rsidP="00AD2119">
      <w:pPr>
        <w:pStyle w:val="1"/>
        <w:keepNext w:val="0"/>
        <w:numPr>
          <w:ilvl w:val="0"/>
          <w:numId w:val="2"/>
        </w:numPr>
        <w:tabs>
          <w:tab w:val="clear" w:pos="360"/>
        </w:tabs>
        <w:jc w:val="center"/>
        <w:rPr>
          <w:rFonts w:ascii="Times New Roman" w:hAnsi="Times New Roman"/>
          <w:caps/>
          <w:sz w:val="28"/>
        </w:rPr>
      </w:pPr>
      <w:bookmarkStart w:id="2" w:name="_Toc1726936"/>
      <w:r>
        <w:rPr>
          <w:rFonts w:ascii="Times New Roman" w:hAnsi="Times New Roman"/>
          <w:caps/>
          <w:sz w:val="28"/>
        </w:rPr>
        <w:t>Общие положения</w:t>
      </w:r>
      <w:bookmarkEnd w:id="2"/>
    </w:p>
    <w:p w14:paraId="5B51FD1D" w14:textId="6BE5D397" w:rsidR="00067915" w:rsidRPr="00370AAA" w:rsidRDefault="00972792" w:rsidP="00AD2119">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Настоящие «</w:t>
      </w:r>
      <w:r w:rsidR="00A465BD" w:rsidRPr="00370AAA">
        <w:rPr>
          <w:rFonts w:ascii="Times New Roman" w:hAnsi="Times New Roman"/>
          <w:sz w:val="24"/>
          <w:szCs w:val="24"/>
        </w:rPr>
        <w:t xml:space="preserve">Комплексные правила страхования </w:t>
      </w:r>
      <w:r w:rsidR="00A40EA8" w:rsidRPr="009F6597">
        <w:rPr>
          <w:rFonts w:ascii="Times New Roman" w:hAnsi="Times New Roman"/>
          <w:sz w:val="24"/>
          <w:szCs w:val="24"/>
        </w:rPr>
        <w:t xml:space="preserve">для </w:t>
      </w:r>
      <w:r w:rsidR="00A465BD" w:rsidRPr="009F6597">
        <w:rPr>
          <w:rFonts w:ascii="Times New Roman" w:hAnsi="Times New Roman"/>
          <w:sz w:val="24"/>
          <w:szCs w:val="24"/>
        </w:rPr>
        <w:t>п</w:t>
      </w:r>
      <w:r w:rsidR="00A465BD" w:rsidRPr="00370AAA">
        <w:rPr>
          <w:rFonts w:ascii="Times New Roman" w:hAnsi="Times New Roman"/>
          <w:sz w:val="24"/>
          <w:szCs w:val="24"/>
        </w:rPr>
        <w:t>утешествующих</w:t>
      </w:r>
      <w:r w:rsidRPr="00370AAA">
        <w:rPr>
          <w:rFonts w:ascii="Times New Roman" w:hAnsi="Times New Roman"/>
          <w:sz w:val="24"/>
          <w:szCs w:val="24"/>
        </w:rPr>
        <w:t>»</w:t>
      </w:r>
      <w:r w:rsidR="00067915" w:rsidRPr="00370AAA">
        <w:rPr>
          <w:rFonts w:ascii="Times New Roman" w:hAnsi="Times New Roman"/>
          <w:sz w:val="24"/>
          <w:szCs w:val="24"/>
        </w:rPr>
        <w:t xml:space="preserve"> (далее – Правила</w:t>
      </w:r>
      <w:r w:rsidR="00D95666">
        <w:rPr>
          <w:rFonts w:ascii="Times New Roman" w:hAnsi="Times New Roman"/>
          <w:sz w:val="24"/>
          <w:szCs w:val="24"/>
        </w:rPr>
        <w:t>, Правила страхования</w:t>
      </w:r>
      <w:r w:rsidR="00067915" w:rsidRPr="00370AAA">
        <w:rPr>
          <w:rFonts w:ascii="Times New Roman" w:hAnsi="Times New Roman"/>
          <w:sz w:val="24"/>
          <w:szCs w:val="24"/>
        </w:rPr>
        <w:t>) разработаны в соответствии с законодательными и иными нормативными правовыми актами Российской Федерации</w:t>
      </w:r>
      <w:r w:rsidR="001C6DE6" w:rsidRPr="00370AAA">
        <w:rPr>
          <w:rFonts w:ascii="Times New Roman" w:hAnsi="Times New Roman"/>
          <w:sz w:val="24"/>
          <w:szCs w:val="24"/>
        </w:rPr>
        <w:t xml:space="preserve">, </w:t>
      </w:r>
      <w:r w:rsidR="006F375E" w:rsidRPr="00370AAA">
        <w:rPr>
          <w:rFonts w:ascii="Times New Roman" w:hAnsi="Times New Roman"/>
          <w:sz w:val="24"/>
          <w:szCs w:val="24"/>
        </w:rPr>
        <w:t xml:space="preserve">являются неотъемлемой частью договора страхования, заключенного на условиях настоящих Правил и </w:t>
      </w:r>
      <w:r w:rsidR="001C6DE6" w:rsidRPr="00370AAA">
        <w:rPr>
          <w:rFonts w:ascii="Times New Roman" w:hAnsi="Times New Roman"/>
          <w:sz w:val="24"/>
          <w:szCs w:val="24"/>
        </w:rPr>
        <w:t xml:space="preserve">определяют общие условия и порядок осуществления </w:t>
      </w:r>
      <w:r w:rsidR="006F375E" w:rsidRPr="00370AAA">
        <w:rPr>
          <w:rFonts w:ascii="Times New Roman" w:hAnsi="Times New Roman"/>
          <w:sz w:val="24"/>
          <w:szCs w:val="24"/>
        </w:rPr>
        <w:t xml:space="preserve">следующих видов </w:t>
      </w:r>
      <w:r w:rsidR="006F375E" w:rsidRPr="002F1F5E">
        <w:rPr>
          <w:rFonts w:ascii="Times New Roman" w:hAnsi="Times New Roman"/>
          <w:sz w:val="24"/>
          <w:szCs w:val="24"/>
        </w:rPr>
        <w:t>добровольного страхования</w:t>
      </w:r>
      <w:r w:rsidR="002F1F5E" w:rsidRPr="002F1F5E">
        <w:rPr>
          <w:rFonts w:ascii="Times New Roman" w:hAnsi="Times New Roman"/>
          <w:bCs/>
          <w:sz w:val="24"/>
          <w:szCs w:val="24"/>
        </w:rPr>
        <w:t xml:space="preserve"> в соответствии с принятой в законодательстве классификацией</w:t>
      </w:r>
      <w:r w:rsidR="006F375E" w:rsidRPr="002F1F5E">
        <w:rPr>
          <w:rFonts w:ascii="Times New Roman" w:hAnsi="Times New Roman"/>
          <w:sz w:val="24"/>
          <w:szCs w:val="24"/>
        </w:rPr>
        <w:t>:</w:t>
      </w:r>
    </w:p>
    <w:p w14:paraId="7EB223BB" w14:textId="77777777" w:rsidR="00A94B0E" w:rsidRPr="00370AAA" w:rsidRDefault="00A91423"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М</w:t>
      </w:r>
      <w:r w:rsidR="00067915" w:rsidRPr="00370AAA">
        <w:rPr>
          <w:rFonts w:ascii="Times New Roman" w:hAnsi="Times New Roman"/>
          <w:sz w:val="24"/>
        </w:rPr>
        <w:t>едицинское страхование</w:t>
      </w:r>
      <w:r w:rsidR="00A94B0E" w:rsidRPr="00370AAA">
        <w:rPr>
          <w:rFonts w:ascii="Times New Roman" w:hAnsi="Times New Roman"/>
          <w:sz w:val="24"/>
        </w:rPr>
        <w:t>;</w:t>
      </w:r>
    </w:p>
    <w:p w14:paraId="1311AC5B" w14:textId="1864A4BA" w:rsidR="009C5F1F" w:rsidRPr="00370AAA" w:rsidRDefault="00A91423" w:rsidP="00AD2119">
      <w:pPr>
        <w:widowControl/>
        <w:numPr>
          <w:ilvl w:val="2"/>
          <w:numId w:val="2"/>
        </w:numPr>
        <w:tabs>
          <w:tab w:val="left" w:pos="1418"/>
        </w:tabs>
        <w:ind w:left="0" w:firstLine="720"/>
        <w:jc w:val="both"/>
        <w:rPr>
          <w:rFonts w:ascii="Times New Roman" w:hAnsi="Times New Roman"/>
          <w:sz w:val="24"/>
          <w:szCs w:val="24"/>
        </w:rPr>
      </w:pPr>
      <w:r w:rsidRPr="00370AAA">
        <w:rPr>
          <w:rFonts w:ascii="Times New Roman" w:hAnsi="Times New Roman"/>
          <w:sz w:val="24"/>
        </w:rPr>
        <w:t>С</w:t>
      </w:r>
      <w:r w:rsidR="00A94B0E" w:rsidRPr="00370AAA">
        <w:rPr>
          <w:rFonts w:ascii="Times New Roman" w:hAnsi="Times New Roman"/>
          <w:sz w:val="24"/>
        </w:rPr>
        <w:t>тра</w:t>
      </w:r>
      <w:r w:rsidR="00A94B0E" w:rsidRPr="00370AAA">
        <w:rPr>
          <w:rFonts w:ascii="Times New Roman" w:hAnsi="Times New Roman"/>
          <w:sz w:val="24"/>
          <w:szCs w:val="24"/>
        </w:rPr>
        <w:t>хование финансовых рисков</w:t>
      </w:r>
      <w:r w:rsidR="006F375E" w:rsidRPr="00370AAA">
        <w:rPr>
          <w:rFonts w:ascii="Times New Roman" w:hAnsi="Times New Roman"/>
          <w:sz w:val="24"/>
          <w:szCs w:val="24"/>
        </w:rPr>
        <w:t>;</w:t>
      </w:r>
    </w:p>
    <w:p w14:paraId="68102BB1" w14:textId="2697DD3F" w:rsidR="006F375E" w:rsidRPr="00370AAA" w:rsidRDefault="006F375E" w:rsidP="00AD2119">
      <w:pPr>
        <w:widowControl/>
        <w:numPr>
          <w:ilvl w:val="2"/>
          <w:numId w:val="2"/>
        </w:numPr>
        <w:tabs>
          <w:tab w:val="left" w:pos="1418"/>
        </w:tabs>
        <w:ind w:left="0" w:firstLine="720"/>
        <w:jc w:val="both"/>
        <w:rPr>
          <w:rFonts w:ascii="Times New Roman" w:hAnsi="Times New Roman"/>
          <w:sz w:val="24"/>
          <w:szCs w:val="24"/>
        </w:rPr>
      </w:pPr>
      <w:r w:rsidRPr="00370AAA">
        <w:rPr>
          <w:rFonts w:ascii="Times New Roman" w:hAnsi="Times New Roman"/>
          <w:sz w:val="24"/>
          <w:szCs w:val="24"/>
        </w:rPr>
        <w:t>Страхование имущества граждан, за исключением транспортных средств;</w:t>
      </w:r>
    </w:p>
    <w:p w14:paraId="2B0F83EB" w14:textId="22D58786" w:rsidR="006F375E" w:rsidRPr="00370AAA" w:rsidRDefault="006F375E" w:rsidP="00AD2119">
      <w:pPr>
        <w:widowControl/>
        <w:numPr>
          <w:ilvl w:val="2"/>
          <w:numId w:val="2"/>
        </w:numPr>
        <w:tabs>
          <w:tab w:val="left" w:pos="1418"/>
        </w:tabs>
        <w:ind w:left="0" w:firstLine="720"/>
        <w:jc w:val="both"/>
        <w:rPr>
          <w:rFonts w:ascii="Times New Roman" w:hAnsi="Times New Roman"/>
          <w:sz w:val="24"/>
          <w:szCs w:val="24"/>
        </w:rPr>
      </w:pPr>
      <w:r w:rsidRPr="00370AAA">
        <w:rPr>
          <w:rFonts w:ascii="Times New Roman" w:hAnsi="Times New Roman"/>
          <w:sz w:val="24"/>
          <w:szCs w:val="24"/>
        </w:rPr>
        <w:t>Страхование гражданской ответственности за причинение вреда третьим лицам.</w:t>
      </w:r>
    </w:p>
    <w:p w14:paraId="0958AAD3" w14:textId="73EAB443" w:rsidR="00067915" w:rsidRPr="00370AAA" w:rsidRDefault="009C5F1F" w:rsidP="00AD2119">
      <w:pPr>
        <w:widowControl/>
        <w:numPr>
          <w:ilvl w:val="1"/>
          <w:numId w:val="2"/>
        </w:numPr>
        <w:tabs>
          <w:tab w:val="left" w:pos="1418"/>
        </w:tabs>
        <w:ind w:left="0" w:firstLine="709"/>
        <w:jc w:val="both"/>
        <w:rPr>
          <w:rFonts w:ascii="Times New Roman" w:hAnsi="Times New Roman"/>
          <w:sz w:val="24"/>
          <w:szCs w:val="24"/>
        </w:rPr>
      </w:pPr>
      <w:bookmarkStart w:id="3" w:name="_Toc511376762"/>
      <w:bookmarkStart w:id="4" w:name="_Toc511379269"/>
      <w:bookmarkStart w:id="5" w:name="_Toc515265597"/>
      <w:bookmarkStart w:id="6" w:name="_Toc515526176"/>
      <w:bookmarkStart w:id="7" w:name="_Toc515526268"/>
      <w:bookmarkStart w:id="8" w:name="_Toc515526359"/>
      <w:bookmarkEnd w:id="3"/>
      <w:bookmarkEnd w:id="4"/>
      <w:bookmarkEnd w:id="5"/>
      <w:bookmarkEnd w:id="6"/>
      <w:bookmarkEnd w:id="7"/>
      <w:bookmarkEnd w:id="8"/>
      <w:r w:rsidRPr="00370AAA">
        <w:rPr>
          <w:rFonts w:ascii="Times New Roman" w:hAnsi="Times New Roman"/>
          <w:sz w:val="24"/>
        </w:rPr>
        <w:t>Страховщико</w:t>
      </w:r>
      <w:r w:rsidR="00972792" w:rsidRPr="00370AAA">
        <w:rPr>
          <w:rFonts w:ascii="Times New Roman" w:hAnsi="Times New Roman"/>
          <w:sz w:val="24"/>
        </w:rPr>
        <w:t>м по договора</w:t>
      </w:r>
      <w:r w:rsidRPr="00370AAA">
        <w:rPr>
          <w:rFonts w:ascii="Times New Roman" w:hAnsi="Times New Roman"/>
          <w:sz w:val="24"/>
        </w:rPr>
        <w:t>м</w:t>
      </w:r>
      <w:r w:rsidR="00972792" w:rsidRPr="00370AAA">
        <w:rPr>
          <w:rFonts w:ascii="Times New Roman" w:hAnsi="Times New Roman"/>
          <w:sz w:val="24"/>
        </w:rPr>
        <w:t>, заключаемы</w:t>
      </w:r>
      <w:r w:rsidRPr="00370AAA">
        <w:rPr>
          <w:rFonts w:ascii="Times New Roman" w:hAnsi="Times New Roman"/>
          <w:sz w:val="24"/>
        </w:rPr>
        <w:t>м</w:t>
      </w:r>
      <w:r w:rsidR="00972792" w:rsidRPr="00370AAA">
        <w:rPr>
          <w:rFonts w:ascii="Times New Roman" w:hAnsi="Times New Roman"/>
          <w:sz w:val="24"/>
        </w:rPr>
        <w:t xml:space="preserve"> в соответствии с настоящими Правилами, является </w:t>
      </w:r>
      <w:r w:rsidR="0026396E" w:rsidRPr="00370AAA">
        <w:rPr>
          <w:rFonts w:ascii="Times New Roman" w:hAnsi="Times New Roman"/>
          <w:sz w:val="24"/>
        </w:rPr>
        <w:t>С</w:t>
      </w:r>
      <w:r w:rsidR="00972792" w:rsidRPr="00370AAA">
        <w:rPr>
          <w:rFonts w:ascii="Times New Roman" w:hAnsi="Times New Roman"/>
          <w:sz w:val="24"/>
        </w:rPr>
        <w:t xml:space="preserve">траховое </w:t>
      </w:r>
      <w:r w:rsidR="00554DE9">
        <w:rPr>
          <w:rFonts w:ascii="Times New Roman" w:hAnsi="Times New Roman"/>
          <w:sz w:val="24"/>
        </w:rPr>
        <w:t>п</w:t>
      </w:r>
      <w:r w:rsidR="00972792" w:rsidRPr="00370AAA">
        <w:rPr>
          <w:rFonts w:ascii="Times New Roman" w:hAnsi="Times New Roman"/>
          <w:sz w:val="24"/>
        </w:rPr>
        <w:t xml:space="preserve">убличное </w:t>
      </w:r>
      <w:r w:rsidR="00554DE9">
        <w:rPr>
          <w:rFonts w:ascii="Times New Roman" w:hAnsi="Times New Roman"/>
          <w:sz w:val="24"/>
        </w:rPr>
        <w:t>а</w:t>
      </w:r>
      <w:r w:rsidR="00972792" w:rsidRPr="00370AAA">
        <w:rPr>
          <w:rFonts w:ascii="Times New Roman" w:hAnsi="Times New Roman"/>
          <w:sz w:val="24"/>
        </w:rPr>
        <w:t xml:space="preserve">кционерное </w:t>
      </w:r>
      <w:r w:rsidR="00554DE9">
        <w:rPr>
          <w:rFonts w:ascii="Times New Roman" w:hAnsi="Times New Roman"/>
          <w:sz w:val="24"/>
        </w:rPr>
        <w:t>о</w:t>
      </w:r>
      <w:r w:rsidR="00972792" w:rsidRPr="00370AAA">
        <w:rPr>
          <w:rFonts w:ascii="Times New Roman" w:hAnsi="Times New Roman"/>
          <w:sz w:val="24"/>
        </w:rPr>
        <w:t>бщество</w:t>
      </w:r>
      <w:r w:rsidR="0026396E" w:rsidRPr="00370AAA">
        <w:rPr>
          <w:rFonts w:ascii="Times New Roman" w:hAnsi="Times New Roman"/>
          <w:sz w:val="24"/>
        </w:rPr>
        <w:t> «Ингосстрах»</w:t>
      </w:r>
      <w:r w:rsidR="00067915" w:rsidRPr="00370AAA">
        <w:rPr>
          <w:rFonts w:ascii="Times New Roman" w:hAnsi="Times New Roman"/>
          <w:sz w:val="24"/>
        </w:rPr>
        <w:t xml:space="preserve"> </w:t>
      </w:r>
      <w:r w:rsidR="00A91423" w:rsidRPr="00370AAA">
        <w:rPr>
          <w:rFonts w:ascii="Times New Roman" w:hAnsi="Times New Roman"/>
          <w:sz w:val="24"/>
          <w:szCs w:val="24"/>
        </w:rPr>
        <w:t>–</w:t>
      </w:r>
      <w:r w:rsidR="00067915" w:rsidRPr="00370AAA">
        <w:rPr>
          <w:rFonts w:ascii="Times New Roman" w:hAnsi="Times New Roman"/>
          <w:sz w:val="24"/>
          <w:szCs w:val="24"/>
        </w:rPr>
        <w:t xml:space="preserve"> страховая организация, созданная в соответствии с законодательством Российской Федерации для осуществления деятельности по страхованию</w:t>
      </w:r>
      <w:r w:rsidR="00972792" w:rsidRPr="00370AAA">
        <w:rPr>
          <w:rFonts w:ascii="Times New Roman" w:hAnsi="Times New Roman"/>
          <w:sz w:val="24"/>
          <w:szCs w:val="24"/>
        </w:rPr>
        <w:t>, зарегистрированная в г.</w:t>
      </w:r>
      <w:r w:rsidR="006F375E" w:rsidRPr="00370AAA">
        <w:rPr>
          <w:rFonts w:ascii="Times New Roman" w:hAnsi="Times New Roman"/>
          <w:sz w:val="24"/>
          <w:szCs w:val="24"/>
        </w:rPr>
        <w:t> </w:t>
      </w:r>
      <w:r w:rsidR="00972792" w:rsidRPr="00370AAA">
        <w:rPr>
          <w:rFonts w:ascii="Times New Roman" w:hAnsi="Times New Roman"/>
          <w:sz w:val="24"/>
          <w:szCs w:val="24"/>
        </w:rPr>
        <w:t>Москве</w:t>
      </w:r>
      <w:r w:rsidR="00067915" w:rsidRPr="00370AAA">
        <w:rPr>
          <w:rFonts w:ascii="Times New Roman" w:hAnsi="Times New Roman"/>
          <w:sz w:val="24"/>
          <w:szCs w:val="24"/>
        </w:rPr>
        <w:t xml:space="preserve"> и </w:t>
      </w:r>
      <w:r w:rsidR="00972792" w:rsidRPr="00370AAA">
        <w:rPr>
          <w:rFonts w:ascii="Times New Roman" w:hAnsi="Times New Roman"/>
          <w:sz w:val="24"/>
          <w:szCs w:val="24"/>
        </w:rPr>
        <w:t xml:space="preserve">получившая </w:t>
      </w:r>
      <w:r w:rsidR="00067915" w:rsidRPr="00370AAA">
        <w:rPr>
          <w:rFonts w:ascii="Times New Roman" w:hAnsi="Times New Roman"/>
          <w:sz w:val="24"/>
          <w:szCs w:val="24"/>
        </w:rPr>
        <w:t xml:space="preserve">лицензию на осуществление соответствующего вида страховой деятельности в установленном </w:t>
      </w:r>
      <w:r w:rsidR="00972792" w:rsidRPr="00370AAA">
        <w:rPr>
          <w:rFonts w:ascii="Times New Roman" w:hAnsi="Times New Roman"/>
          <w:sz w:val="24"/>
          <w:szCs w:val="24"/>
        </w:rPr>
        <w:t xml:space="preserve">законодательством Российской Федерации </w:t>
      </w:r>
      <w:r w:rsidR="00067915" w:rsidRPr="00370AAA">
        <w:rPr>
          <w:rFonts w:ascii="Times New Roman" w:hAnsi="Times New Roman"/>
          <w:sz w:val="24"/>
          <w:szCs w:val="24"/>
        </w:rPr>
        <w:t>порядке</w:t>
      </w:r>
      <w:r w:rsidR="00972792" w:rsidRPr="00370AAA">
        <w:rPr>
          <w:rFonts w:ascii="Times New Roman" w:hAnsi="Times New Roman"/>
          <w:sz w:val="24"/>
          <w:szCs w:val="24"/>
        </w:rPr>
        <w:t xml:space="preserve"> (далее – Страховщик)</w:t>
      </w:r>
      <w:r w:rsidR="00067915" w:rsidRPr="00370AAA">
        <w:rPr>
          <w:rFonts w:ascii="Times New Roman" w:hAnsi="Times New Roman"/>
          <w:sz w:val="24"/>
          <w:szCs w:val="24"/>
        </w:rPr>
        <w:t>.</w:t>
      </w:r>
      <w:r w:rsidR="006F375E" w:rsidRPr="00370AAA">
        <w:rPr>
          <w:rFonts w:ascii="Times New Roman" w:hAnsi="Times New Roman"/>
          <w:sz w:val="24"/>
          <w:szCs w:val="24"/>
        </w:rPr>
        <w:t xml:space="preserve"> Договоры страхования от имени Страховщика могут заключать его уполномоченные сотрудники, а также уполномоченные страховые агенты (юридические и физические лица) в пределах их полномочий на основании соответствующих договоров и доверенностей.</w:t>
      </w:r>
    </w:p>
    <w:p w14:paraId="6B127252" w14:textId="0C71EFD2" w:rsidR="006F375E" w:rsidRPr="00370AAA" w:rsidRDefault="006F375E" w:rsidP="006F375E">
      <w:pPr>
        <w:widowControl/>
        <w:ind w:firstLine="709"/>
        <w:jc w:val="both"/>
        <w:rPr>
          <w:rFonts w:ascii="Times New Roman" w:hAnsi="Times New Roman"/>
          <w:sz w:val="24"/>
          <w:szCs w:val="24"/>
        </w:rPr>
      </w:pPr>
      <w:r w:rsidRPr="00370AAA">
        <w:rPr>
          <w:rFonts w:ascii="Times New Roman" w:hAnsi="Times New Roman"/>
          <w:sz w:val="24"/>
          <w:szCs w:val="24"/>
        </w:rPr>
        <w:t>Страховщик осуществляет оценку страхового риска, получает страховые премии (страховые взносы), определяет размер убытков (ущерба, вреда), производит страховые выплаты, осуществляет иные действия, связанные с исполнением обязательств по договору страхования.</w:t>
      </w:r>
    </w:p>
    <w:p w14:paraId="299E0EBC" w14:textId="2B43B1D9" w:rsidR="007D5173" w:rsidRPr="00370AAA" w:rsidRDefault="007D5173" w:rsidP="002A2E47">
      <w:pPr>
        <w:widowControl/>
        <w:ind w:firstLine="709"/>
        <w:jc w:val="both"/>
        <w:rPr>
          <w:rFonts w:ascii="Times New Roman" w:hAnsi="Times New Roman"/>
          <w:sz w:val="24"/>
          <w:szCs w:val="24"/>
        </w:rPr>
      </w:pPr>
      <w:r w:rsidRPr="00370AAA">
        <w:rPr>
          <w:rFonts w:ascii="Times New Roman" w:hAnsi="Times New Roman"/>
          <w:sz w:val="24"/>
          <w:szCs w:val="24"/>
        </w:rPr>
        <w:t xml:space="preserve">Сайт Компании </w:t>
      </w:r>
      <w:r w:rsidR="0026396E" w:rsidRPr="00370AAA">
        <w:rPr>
          <w:rFonts w:ascii="Times New Roman" w:hAnsi="Times New Roman"/>
          <w:sz w:val="24"/>
          <w:szCs w:val="24"/>
        </w:rPr>
        <w:t>–</w:t>
      </w:r>
      <w:r w:rsidRPr="00370AAA">
        <w:rPr>
          <w:rFonts w:ascii="Times New Roman" w:hAnsi="Times New Roman"/>
          <w:sz w:val="24"/>
          <w:szCs w:val="24"/>
        </w:rPr>
        <w:t xml:space="preserve"> </w:t>
      </w:r>
      <w:r w:rsidR="00223E62" w:rsidRPr="00370AAA">
        <w:rPr>
          <w:rFonts w:ascii="Times New Roman" w:hAnsi="Times New Roman" w:hint="eastAsia"/>
          <w:sz w:val="24"/>
          <w:szCs w:val="24"/>
        </w:rPr>
        <w:t>официальный</w:t>
      </w:r>
      <w:r w:rsidR="00223E62" w:rsidRPr="00370AAA">
        <w:rPr>
          <w:rFonts w:ascii="Times New Roman" w:hAnsi="Times New Roman"/>
          <w:sz w:val="24"/>
          <w:szCs w:val="24"/>
        </w:rPr>
        <w:t xml:space="preserve"> </w:t>
      </w:r>
      <w:r w:rsidR="00223E62" w:rsidRPr="00370AAA">
        <w:rPr>
          <w:rFonts w:ascii="Times New Roman" w:hAnsi="Times New Roman" w:hint="eastAsia"/>
          <w:sz w:val="24"/>
          <w:szCs w:val="24"/>
        </w:rPr>
        <w:t>сайт</w:t>
      </w:r>
      <w:r w:rsidR="00223E62" w:rsidRPr="00370AAA">
        <w:rPr>
          <w:rFonts w:ascii="Times New Roman" w:hAnsi="Times New Roman"/>
          <w:sz w:val="24"/>
          <w:szCs w:val="24"/>
        </w:rPr>
        <w:t xml:space="preserve"> </w:t>
      </w:r>
      <w:r w:rsidR="0026396E" w:rsidRPr="00370AAA">
        <w:rPr>
          <w:rFonts w:ascii="Times New Roman" w:hAnsi="Times New Roman"/>
          <w:sz w:val="24"/>
          <w:szCs w:val="24"/>
        </w:rPr>
        <w:t>СПАО «Ингосстрах»</w:t>
      </w:r>
      <w:r w:rsidR="00223E62" w:rsidRPr="00370AAA">
        <w:rPr>
          <w:rFonts w:ascii="Times New Roman" w:hAnsi="Times New Roman"/>
          <w:sz w:val="24"/>
          <w:szCs w:val="24"/>
        </w:rPr>
        <w:t xml:space="preserve"> </w:t>
      </w:r>
      <w:r w:rsidR="00223E62" w:rsidRPr="00370AAA">
        <w:rPr>
          <w:rFonts w:ascii="Times New Roman" w:hAnsi="Times New Roman" w:hint="eastAsia"/>
          <w:sz w:val="24"/>
          <w:szCs w:val="24"/>
        </w:rPr>
        <w:t>в</w:t>
      </w:r>
      <w:r w:rsidR="00223E62" w:rsidRPr="00370AAA">
        <w:rPr>
          <w:rFonts w:ascii="Times New Roman" w:hAnsi="Times New Roman"/>
          <w:sz w:val="24"/>
          <w:szCs w:val="24"/>
        </w:rPr>
        <w:t xml:space="preserve"> </w:t>
      </w:r>
      <w:r w:rsidR="00223E62" w:rsidRPr="00370AAA">
        <w:rPr>
          <w:rFonts w:ascii="Times New Roman" w:hAnsi="Times New Roman" w:hint="eastAsia"/>
          <w:sz w:val="24"/>
          <w:szCs w:val="24"/>
        </w:rPr>
        <w:t>информационно</w:t>
      </w:r>
      <w:r w:rsidR="00223E62" w:rsidRPr="00370AAA">
        <w:rPr>
          <w:rFonts w:ascii="Times New Roman" w:hAnsi="Times New Roman"/>
          <w:sz w:val="24"/>
          <w:szCs w:val="24"/>
        </w:rPr>
        <w:t>-</w:t>
      </w:r>
      <w:r w:rsidR="00F115A3">
        <w:rPr>
          <w:rFonts w:ascii="Times New Roman" w:hAnsi="Times New Roman"/>
          <w:sz w:val="24"/>
          <w:szCs w:val="24"/>
        </w:rPr>
        <w:t>теле</w:t>
      </w:r>
      <w:r w:rsidR="00223E62" w:rsidRPr="00370AAA">
        <w:rPr>
          <w:rFonts w:ascii="Times New Roman" w:hAnsi="Times New Roman" w:hint="eastAsia"/>
          <w:sz w:val="24"/>
          <w:szCs w:val="24"/>
        </w:rPr>
        <w:t>коммуникационной</w:t>
      </w:r>
      <w:r w:rsidR="00223E62" w:rsidRPr="00370AAA">
        <w:rPr>
          <w:rFonts w:ascii="Times New Roman" w:hAnsi="Times New Roman"/>
          <w:sz w:val="24"/>
          <w:szCs w:val="24"/>
        </w:rPr>
        <w:t xml:space="preserve"> </w:t>
      </w:r>
      <w:r w:rsidR="00223E62" w:rsidRPr="00370AAA">
        <w:rPr>
          <w:rFonts w:ascii="Times New Roman" w:hAnsi="Times New Roman" w:hint="eastAsia"/>
          <w:sz w:val="24"/>
          <w:szCs w:val="24"/>
        </w:rPr>
        <w:t>сети</w:t>
      </w:r>
      <w:r w:rsidR="00223E62" w:rsidRPr="00370AAA">
        <w:rPr>
          <w:rFonts w:ascii="Times New Roman" w:hAnsi="Times New Roman"/>
          <w:sz w:val="24"/>
          <w:szCs w:val="24"/>
        </w:rPr>
        <w:t xml:space="preserve"> «</w:t>
      </w:r>
      <w:r w:rsidR="00223E62" w:rsidRPr="00370AAA">
        <w:rPr>
          <w:rFonts w:ascii="Times New Roman" w:hAnsi="Times New Roman" w:hint="eastAsia"/>
          <w:sz w:val="24"/>
          <w:szCs w:val="24"/>
        </w:rPr>
        <w:t>Интернет»</w:t>
      </w:r>
      <w:r w:rsidR="00223E62" w:rsidRPr="00370AAA">
        <w:rPr>
          <w:rFonts w:ascii="Times New Roman" w:hAnsi="Times New Roman"/>
          <w:sz w:val="24"/>
          <w:szCs w:val="24"/>
        </w:rPr>
        <w:t xml:space="preserve"> </w:t>
      </w:r>
      <w:r w:rsidR="00223E62" w:rsidRPr="00370AAA">
        <w:rPr>
          <w:rFonts w:ascii="Times New Roman" w:hAnsi="Times New Roman" w:hint="eastAsia"/>
          <w:sz w:val="24"/>
          <w:szCs w:val="24"/>
        </w:rPr>
        <w:t>по</w:t>
      </w:r>
      <w:r w:rsidR="00223E62" w:rsidRPr="00370AAA">
        <w:rPr>
          <w:rFonts w:ascii="Times New Roman" w:hAnsi="Times New Roman"/>
          <w:sz w:val="24"/>
          <w:szCs w:val="24"/>
        </w:rPr>
        <w:t xml:space="preserve"> </w:t>
      </w:r>
      <w:r w:rsidR="00223E62" w:rsidRPr="00370AAA">
        <w:rPr>
          <w:rFonts w:ascii="Times New Roman" w:hAnsi="Times New Roman" w:hint="eastAsia"/>
          <w:sz w:val="24"/>
          <w:szCs w:val="24"/>
        </w:rPr>
        <w:t>адресу</w:t>
      </w:r>
      <w:r w:rsidR="00223E62" w:rsidRPr="00370AAA">
        <w:rPr>
          <w:rFonts w:ascii="Times New Roman" w:hAnsi="Times New Roman"/>
          <w:sz w:val="24"/>
          <w:szCs w:val="24"/>
        </w:rPr>
        <w:t xml:space="preserve">: </w:t>
      </w:r>
      <w:hyperlink r:id="rId11" w:history="1">
        <w:r w:rsidR="006F375E" w:rsidRPr="00370AAA">
          <w:rPr>
            <w:rStyle w:val="af7"/>
            <w:rFonts w:ascii="Times New Roman" w:hAnsi="Times New Roman"/>
            <w:sz w:val="24"/>
            <w:szCs w:val="24"/>
          </w:rPr>
          <w:t>www.ingos.ru</w:t>
        </w:r>
      </w:hyperlink>
      <w:r w:rsidR="00262A51" w:rsidRPr="00370AAA">
        <w:rPr>
          <w:rFonts w:ascii="Times New Roman" w:hAnsi="Times New Roman"/>
          <w:sz w:val="24"/>
          <w:szCs w:val="24"/>
        </w:rPr>
        <w:t>.</w:t>
      </w:r>
      <w:r w:rsidR="00832182">
        <w:rPr>
          <w:rFonts w:ascii="Times New Roman" w:hAnsi="Times New Roman"/>
          <w:sz w:val="24"/>
          <w:szCs w:val="24"/>
        </w:rPr>
        <w:t xml:space="preserve"> </w:t>
      </w:r>
    </w:p>
    <w:p w14:paraId="07982E72" w14:textId="336C55A8" w:rsidR="006F375E" w:rsidRPr="00370AAA" w:rsidRDefault="006F375E" w:rsidP="006F375E">
      <w:pPr>
        <w:widowControl/>
        <w:ind w:firstLine="709"/>
        <w:jc w:val="both"/>
        <w:rPr>
          <w:rFonts w:ascii="Times New Roman" w:hAnsi="Times New Roman"/>
          <w:sz w:val="24"/>
          <w:szCs w:val="24"/>
        </w:rPr>
      </w:pPr>
      <w:r w:rsidRPr="00370AAA">
        <w:rPr>
          <w:rFonts w:ascii="Times New Roman" w:hAnsi="Times New Roman"/>
          <w:sz w:val="24"/>
          <w:szCs w:val="24"/>
        </w:rPr>
        <w:t>Официальный Сайт Страховщика также может использоваться в качестве информационной системы, обеспечивающей обмен информацией в электронной форме между Страхователем и Страховщиком, являющимся оператором этой информационной системы, в т. ч. для направления информации о стадии и результатах рассмотрения заявления о страховой выплате, включая сведения об осуществлении страховой выплаты.</w:t>
      </w:r>
    </w:p>
    <w:p w14:paraId="2FA810F9" w14:textId="5201AA2D" w:rsidR="00067915" w:rsidRPr="00370AAA" w:rsidRDefault="00934937" w:rsidP="00AD2119">
      <w:pPr>
        <w:widowControl/>
        <w:numPr>
          <w:ilvl w:val="1"/>
          <w:numId w:val="2"/>
        </w:numPr>
        <w:tabs>
          <w:tab w:val="left" w:pos="1418"/>
        </w:tabs>
        <w:ind w:left="0" w:firstLine="709"/>
        <w:jc w:val="both"/>
        <w:rPr>
          <w:rFonts w:ascii="Times New Roman" w:hAnsi="Times New Roman"/>
          <w:sz w:val="24"/>
        </w:rPr>
      </w:pPr>
      <w:r>
        <w:rPr>
          <w:rFonts w:ascii="Times New Roman" w:hAnsi="Times New Roman"/>
          <w:sz w:val="24"/>
        </w:rPr>
        <w:t xml:space="preserve">Страхователь – лицо, заключившее договор страхования со </w:t>
      </w:r>
      <w:proofErr w:type="gramStart"/>
      <w:r>
        <w:rPr>
          <w:rFonts w:ascii="Times New Roman" w:hAnsi="Times New Roman"/>
          <w:sz w:val="24"/>
        </w:rPr>
        <w:t xml:space="preserve">Страховщиком  </w:t>
      </w:r>
      <w:r w:rsidRPr="00370AAA">
        <w:rPr>
          <w:rFonts w:ascii="Times New Roman" w:hAnsi="Times New Roman"/>
          <w:sz w:val="24"/>
        </w:rPr>
        <w:t>(</w:t>
      </w:r>
      <w:proofErr w:type="gramEnd"/>
      <w:r w:rsidRPr="00370AAA">
        <w:rPr>
          <w:rFonts w:ascii="Times New Roman" w:hAnsi="Times New Roman"/>
          <w:sz w:val="24"/>
        </w:rPr>
        <w:t>далее</w:t>
      </w:r>
      <w:r>
        <w:rPr>
          <w:rFonts w:ascii="Times New Roman" w:hAnsi="Times New Roman"/>
          <w:sz w:val="24"/>
        </w:rPr>
        <w:t> </w:t>
      </w:r>
      <w:r w:rsidRPr="00370AAA">
        <w:rPr>
          <w:rFonts w:ascii="Times New Roman" w:hAnsi="Times New Roman"/>
          <w:sz w:val="24"/>
        </w:rPr>
        <w:t>– Страхователи)</w:t>
      </w:r>
      <w:r>
        <w:rPr>
          <w:rFonts w:ascii="Times New Roman" w:hAnsi="Times New Roman"/>
          <w:sz w:val="24"/>
        </w:rPr>
        <w:t xml:space="preserve">. </w:t>
      </w:r>
      <w:r w:rsidR="00B9568C" w:rsidRPr="00370AAA">
        <w:rPr>
          <w:rFonts w:ascii="Times New Roman" w:hAnsi="Times New Roman"/>
          <w:sz w:val="24"/>
        </w:rPr>
        <w:t xml:space="preserve">Страхователями </w:t>
      </w:r>
      <w:r w:rsidR="009C5F1F" w:rsidRPr="00370AAA">
        <w:rPr>
          <w:rFonts w:ascii="Times New Roman" w:hAnsi="Times New Roman"/>
          <w:sz w:val="24"/>
        </w:rPr>
        <w:t>по</w:t>
      </w:r>
      <w:r w:rsidR="00067915" w:rsidRPr="00370AAA">
        <w:rPr>
          <w:rFonts w:ascii="Times New Roman" w:hAnsi="Times New Roman"/>
          <w:sz w:val="24"/>
        </w:rPr>
        <w:t xml:space="preserve"> договору страхования</w:t>
      </w:r>
      <w:r w:rsidR="00B9568C" w:rsidRPr="00370AAA">
        <w:rPr>
          <w:rFonts w:ascii="Times New Roman" w:hAnsi="Times New Roman"/>
          <w:sz w:val="24"/>
        </w:rPr>
        <w:t xml:space="preserve"> </w:t>
      </w:r>
      <w:r w:rsidR="00067915" w:rsidRPr="00370AAA">
        <w:rPr>
          <w:rFonts w:ascii="Times New Roman" w:hAnsi="Times New Roman"/>
          <w:sz w:val="24"/>
        </w:rPr>
        <w:t xml:space="preserve">могут </w:t>
      </w:r>
      <w:r w:rsidR="00B9568C" w:rsidRPr="00370AAA">
        <w:rPr>
          <w:rFonts w:ascii="Times New Roman" w:hAnsi="Times New Roman"/>
          <w:sz w:val="24"/>
        </w:rPr>
        <w:t xml:space="preserve">являться </w:t>
      </w:r>
      <w:r w:rsidR="00067915" w:rsidRPr="00370AAA">
        <w:rPr>
          <w:rFonts w:ascii="Times New Roman" w:hAnsi="Times New Roman"/>
          <w:sz w:val="24"/>
        </w:rPr>
        <w:t>юридические и дееспособные физические лица.</w:t>
      </w:r>
    </w:p>
    <w:p w14:paraId="5D9FEFA8" w14:textId="69A6A29B" w:rsidR="00067915" w:rsidRPr="00370AAA" w:rsidRDefault="00067915" w:rsidP="00AD2119">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rPr>
        <w:t xml:space="preserve">Страхователи вправе заключать </w:t>
      </w:r>
      <w:r w:rsidR="005C5B3C" w:rsidRPr="00370AAA">
        <w:rPr>
          <w:rFonts w:ascii="Times New Roman" w:hAnsi="Times New Roman"/>
          <w:sz w:val="24"/>
        </w:rPr>
        <w:t>д</w:t>
      </w:r>
      <w:r w:rsidRPr="00370AAA">
        <w:rPr>
          <w:rFonts w:ascii="Times New Roman" w:hAnsi="Times New Roman"/>
          <w:sz w:val="24"/>
        </w:rPr>
        <w:t>оговоры</w:t>
      </w:r>
      <w:r w:rsidR="005C5B3C" w:rsidRPr="00370AAA">
        <w:rPr>
          <w:rFonts w:ascii="Times New Roman" w:hAnsi="Times New Roman"/>
          <w:sz w:val="24"/>
        </w:rPr>
        <w:t xml:space="preserve"> страхования</w:t>
      </w:r>
      <w:r w:rsidRPr="00370AAA">
        <w:rPr>
          <w:rFonts w:ascii="Times New Roman" w:hAnsi="Times New Roman"/>
          <w:sz w:val="24"/>
        </w:rPr>
        <w:t xml:space="preserve"> в отношении третьих лиц (Застрахованных</w:t>
      </w:r>
      <w:r w:rsidRPr="00370AAA">
        <w:rPr>
          <w:rFonts w:ascii="Times New Roman" w:hAnsi="Times New Roman"/>
          <w:sz w:val="24"/>
          <w:szCs w:val="24"/>
        </w:rPr>
        <w:t xml:space="preserve">). </w:t>
      </w:r>
      <w:r w:rsidR="00934937">
        <w:rPr>
          <w:rFonts w:ascii="Times New Roman" w:hAnsi="Times New Roman"/>
          <w:sz w:val="24"/>
          <w:szCs w:val="24"/>
        </w:rPr>
        <w:t xml:space="preserve">Застрахованный – физическое лицо, указанное в договоре страхования, в отношении которого заключен договор страхования. </w:t>
      </w:r>
      <w:r w:rsidRPr="00370AAA">
        <w:rPr>
          <w:rFonts w:ascii="Times New Roman" w:hAnsi="Times New Roman"/>
          <w:sz w:val="24"/>
          <w:szCs w:val="24"/>
        </w:rPr>
        <w:t xml:space="preserve">В случае если </w:t>
      </w:r>
      <w:r w:rsidR="005C5B3C" w:rsidRPr="00370AAA">
        <w:rPr>
          <w:rFonts w:ascii="Times New Roman" w:hAnsi="Times New Roman"/>
          <w:sz w:val="24"/>
          <w:szCs w:val="24"/>
        </w:rPr>
        <w:t>д</w:t>
      </w:r>
      <w:r w:rsidRPr="00370AAA">
        <w:rPr>
          <w:rFonts w:ascii="Times New Roman" w:hAnsi="Times New Roman"/>
          <w:sz w:val="24"/>
          <w:szCs w:val="24"/>
        </w:rPr>
        <w:t xml:space="preserve">оговор </w:t>
      </w:r>
      <w:r w:rsidR="005C5B3C" w:rsidRPr="00370AAA">
        <w:rPr>
          <w:rFonts w:ascii="Times New Roman" w:hAnsi="Times New Roman"/>
          <w:sz w:val="24"/>
          <w:szCs w:val="24"/>
        </w:rPr>
        <w:t xml:space="preserve">страхования </w:t>
      </w:r>
      <w:r w:rsidRPr="00370AAA">
        <w:rPr>
          <w:rFonts w:ascii="Times New Roman" w:hAnsi="Times New Roman"/>
          <w:sz w:val="24"/>
          <w:szCs w:val="24"/>
        </w:rPr>
        <w:t>заключен Страхователем в отношении себя лично, на него распространяются права и обязанности Застрахованного.</w:t>
      </w:r>
    </w:p>
    <w:p w14:paraId="5BB9D9A5" w14:textId="5BDCE853" w:rsidR="00067915" w:rsidRPr="00370AAA" w:rsidRDefault="00067915" w:rsidP="00AD2119">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rPr>
        <w:t>Застрахованными</w:t>
      </w:r>
      <w:r w:rsidRPr="00370AAA">
        <w:rPr>
          <w:rFonts w:ascii="Times New Roman" w:hAnsi="Times New Roman"/>
          <w:sz w:val="24"/>
          <w:szCs w:val="24"/>
        </w:rPr>
        <w:t xml:space="preserve"> </w:t>
      </w:r>
      <w:r w:rsidR="00B9568C" w:rsidRPr="00370AAA">
        <w:rPr>
          <w:rFonts w:ascii="Times New Roman" w:hAnsi="Times New Roman"/>
          <w:sz w:val="24"/>
          <w:szCs w:val="24"/>
        </w:rPr>
        <w:t xml:space="preserve">по </w:t>
      </w:r>
      <w:r w:rsidR="00405BD7" w:rsidRPr="00370AAA">
        <w:rPr>
          <w:rFonts w:ascii="Times New Roman" w:hAnsi="Times New Roman"/>
          <w:sz w:val="24"/>
          <w:szCs w:val="24"/>
        </w:rPr>
        <w:t>д</w:t>
      </w:r>
      <w:r w:rsidR="00B9568C" w:rsidRPr="00370AAA">
        <w:rPr>
          <w:rFonts w:ascii="Times New Roman" w:hAnsi="Times New Roman"/>
          <w:sz w:val="24"/>
          <w:szCs w:val="24"/>
        </w:rPr>
        <w:t xml:space="preserve">оговору страхования </w:t>
      </w:r>
      <w:r w:rsidR="009C5F1F" w:rsidRPr="00370AAA">
        <w:rPr>
          <w:rFonts w:ascii="Times New Roman" w:hAnsi="Times New Roman"/>
          <w:sz w:val="24"/>
          <w:szCs w:val="24"/>
        </w:rPr>
        <w:t>являются</w:t>
      </w:r>
      <w:r w:rsidR="00B9568C" w:rsidRPr="00370AAA">
        <w:rPr>
          <w:rFonts w:ascii="Times New Roman" w:hAnsi="Times New Roman"/>
          <w:sz w:val="24"/>
          <w:szCs w:val="24"/>
        </w:rPr>
        <w:t xml:space="preserve"> </w:t>
      </w:r>
      <w:r w:rsidRPr="00370AAA">
        <w:rPr>
          <w:rFonts w:ascii="Times New Roman" w:hAnsi="Times New Roman"/>
          <w:sz w:val="24"/>
          <w:szCs w:val="24"/>
        </w:rPr>
        <w:t>физические лица.</w:t>
      </w:r>
    </w:p>
    <w:p w14:paraId="03DF7213" w14:textId="66FA8F50" w:rsidR="00FE385A" w:rsidRPr="00370AAA" w:rsidRDefault="00934937" w:rsidP="00934937">
      <w:pPr>
        <w:widowControl/>
        <w:numPr>
          <w:ilvl w:val="1"/>
          <w:numId w:val="2"/>
        </w:numPr>
        <w:tabs>
          <w:tab w:val="left" w:pos="1418"/>
        </w:tabs>
        <w:ind w:left="0" w:firstLine="709"/>
        <w:jc w:val="both"/>
        <w:rPr>
          <w:rFonts w:ascii="Times New Roman" w:hAnsi="Times New Roman"/>
          <w:sz w:val="24"/>
          <w:szCs w:val="24"/>
        </w:rPr>
      </w:pPr>
      <w:r>
        <w:rPr>
          <w:rFonts w:ascii="Times New Roman" w:hAnsi="Times New Roman"/>
          <w:sz w:val="24"/>
          <w:szCs w:val="24"/>
        </w:rPr>
        <w:t xml:space="preserve">Выгодоприобретатель – лицо, в пользу которого заключается договор страхования, получатель страховой выплаты (Выгодоприобретатель) </w:t>
      </w:r>
      <w:r w:rsidR="000E3085" w:rsidRPr="00370AAA">
        <w:rPr>
          <w:rFonts w:ascii="Times New Roman" w:hAnsi="Times New Roman"/>
          <w:sz w:val="24"/>
          <w:szCs w:val="24"/>
        </w:rPr>
        <w:t>В части страхования медиц</w:t>
      </w:r>
      <w:r w:rsidR="002C2B01" w:rsidRPr="00370AAA">
        <w:rPr>
          <w:rFonts w:ascii="Times New Roman" w:hAnsi="Times New Roman"/>
          <w:sz w:val="24"/>
          <w:szCs w:val="24"/>
        </w:rPr>
        <w:t>и</w:t>
      </w:r>
      <w:r w:rsidR="000E3085" w:rsidRPr="00370AAA">
        <w:rPr>
          <w:rFonts w:ascii="Times New Roman" w:hAnsi="Times New Roman"/>
          <w:sz w:val="24"/>
          <w:szCs w:val="24"/>
        </w:rPr>
        <w:t>нски</w:t>
      </w:r>
      <w:r w:rsidR="002C2B01" w:rsidRPr="00370AAA">
        <w:rPr>
          <w:rFonts w:ascii="Times New Roman" w:hAnsi="Times New Roman"/>
          <w:sz w:val="24"/>
          <w:szCs w:val="24"/>
        </w:rPr>
        <w:t>х и иных расходов</w:t>
      </w:r>
      <w:r w:rsidR="000E3085" w:rsidRPr="00370AAA">
        <w:rPr>
          <w:rFonts w:ascii="Times New Roman" w:hAnsi="Times New Roman"/>
          <w:sz w:val="24"/>
          <w:szCs w:val="24"/>
        </w:rPr>
        <w:t xml:space="preserve"> </w:t>
      </w:r>
      <w:r w:rsidR="002C2B01" w:rsidRPr="00370AAA">
        <w:rPr>
          <w:rFonts w:ascii="Times New Roman" w:hAnsi="Times New Roman"/>
          <w:sz w:val="24"/>
        </w:rPr>
        <w:t>д</w:t>
      </w:r>
      <w:r w:rsidR="00FE385A" w:rsidRPr="00370AAA">
        <w:rPr>
          <w:rFonts w:ascii="Times New Roman" w:hAnsi="Times New Roman"/>
          <w:sz w:val="24"/>
        </w:rPr>
        <w:t>оговор</w:t>
      </w:r>
      <w:r w:rsidR="00FE385A" w:rsidRPr="00370AAA">
        <w:rPr>
          <w:rFonts w:ascii="Times New Roman" w:hAnsi="Times New Roman"/>
          <w:sz w:val="24"/>
          <w:szCs w:val="24"/>
        </w:rPr>
        <w:t xml:space="preserve"> </w:t>
      </w:r>
      <w:r w:rsidR="002C2B01" w:rsidRPr="00370AAA">
        <w:rPr>
          <w:rFonts w:ascii="Times New Roman" w:hAnsi="Times New Roman"/>
          <w:sz w:val="24"/>
          <w:szCs w:val="24"/>
        </w:rPr>
        <w:t xml:space="preserve">страхования </w:t>
      </w:r>
      <w:r w:rsidR="00FE385A" w:rsidRPr="00370AAA">
        <w:rPr>
          <w:rFonts w:ascii="Times New Roman" w:hAnsi="Times New Roman"/>
          <w:sz w:val="24"/>
          <w:szCs w:val="24"/>
        </w:rPr>
        <w:t xml:space="preserve">считается заключенным в </w:t>
      </w:r>
      <w:r w:rsidR="00FE385A" w:rsidRPr="00934937">
        <w:rPr>
          <w:rFonts w:ascii="Times New Roman" w:hAnsi="Times New Roman"/>
          <w:sz w:val="24"/>
        </w:rPr>
        <w:t>пользу</w:t>
      </w:r>
      <w:r w:rsidR="00FE385A" w:rsidRPr="00370AAA">
        <w:rPr>
          <w:rFonts w:ascii="Times New Roman" w:hAnsi="Times New Roman"/>
          <w:sz w:val="24"/>
          <w:szCs w:val="24"/>
        </w:rPr>
        <w:t xml:space="preserve"> Застрахованного, если в </w:t>
      </w:r>
      <w:r w:rsidR="005C5B3C" w:rsidRPr="00370AAA">
        <w:rPr>
          <w:rFonts w:ascii="Times New Roman" w:hAnsi="Times New Roman"/>
          <w:sz w:val="24"/>
          <w:szCs w:val="24"/>
        </w:rPr>
        <w:t>д</w:t>
      </w:r>
      <w:r w:rsidR="00FE385A" w:rsidRPr="00370AAA">
        <w:rPr>
          <w:rFonts w:ascii="Times New Roman" w:hAnsi="Times New Roman"/>
          <w:sz w:val="24"/>
          <w:szCs w:val="24"/>
        </w:rPr>
        <w:t xml:space="preserve">оговоре страхования не названо в качестве </w:t>
      </w:r>
      <w:r w:rsidR="002C2B01" w:rsidRPr="00370AAA">
        <w:rPr>
          <w:rFonts w:ascii="Times New Roman" w:hAnsi="Times New Roman"/>
          <w:sz w:val="24"/>
          <w:szCs w:val="24"/>
        </w:rPr>
        <w:t>В</w:t>
      </w:r>
      <w:r w:rsidR="00FE385A" w:rsidRPr="00370AAA">
        <w:rPr>
          <w:rFonts w:ascii="Times New Roman" w:hAnsi="Times New Roman"/>
          <w:sz w:val="24"/>
          <w:szCs w:val="24"/>
        </w:rPr>
        <w:t>ыгодоприобретателя другое лицо</w:t>
      </w:r>
      <w:r w:rsidR="002B6387" w:rsidRPr="00370AAA">
        <w:rPr>
          <w:rFonts w:ascii="Times New Roman" w:hAnsi="Times New Roman"/>
          <w:sz w:val="24"/>
          <w:szCs w:val="24"/>
        </w:rPr>
        <w:t>.</w:t>
      </w:r>
    </w:p>
    <w:p w14:paraId="2E28024B" w14:textId="1944256B" w:rsidR="00FE385A" w:rsidRPr="00370AAA" w:rsidRDefault="00FE385A" w:rsidP="002A2E47">
      <w:pPr>
        <w:widowControl/>
        <w:ind w:firstLine="709"/>
        <w:jc w:val="both"/>
        <w:rPr>
          <w:rFonts w:ascii="Times New Roman" w:hAnsi="Times New Roman"/>
          <w:sz w:val="24"/>
          <w:szCs w:val="24"/>
        </w:rPr>
      </w:pPr>
      <w:r w:rsidRPr="00370AAA">
        <w:rPr>
          <w:rFonts w:ascii="Times New Roman" w:hAnsi="Times New Roman"/>
          <w:sz w:val="24"/>
          <w:szCs w:val="24"/>
        </w:rPr>
        <w:t>Договор страхования в пользу лица, не являющегося Застрахованным</w:t>
      </w:r>
      <w:r w:rsidR="002C2B01" w:rsidRPr="00370AAA">
        <w:rPr>
          <w:rFonts w:ascii="Times New Roman" w:hAnsi="Times New Roman"/>
          <w:sz w:val="24"/>
          <w:szCs w:val="24"/>
        </w:rPr>
        <w:t xml:space="preserve"> (Выгодоприобретателя)</w:t>
      </w:r>
      <w:r w:rsidRPr="00370AAA">
        <w:rPr>
          <w:rFonts w:ascii="Times New Roman" w:hAnsi="Times New Roman"/>
          <w:sz w:val="24"/>
          <w:szCs w:val="24"/>
        </w:rPr>
        <w:t>, в том числе в пользу не являющегося застрахованным Страхователя, может быть заключен только с письменного согласия Застрахованного.</w:t>
      </w:r>
    </w:p>
    <w:p w14:paraId="6B8F47EC" w14:textId="24EA6042" w:rsidR="002C2B01" w:rsidRPr="00370AAA" w:rsidRDefault="002C2B01" w:rsidP="00934937">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hint="eastAsia"/>
          <w:sz w:val="24"/>
          <w:szCs w:val="24"/>
        </w:rPr>
        <w:t>В части страхования финансовых</w:t>
      </w:r>
      <w:r w:rsidRPr="00370AAA">
        <w:rPr>
          <w:rFonts w:ascii="Times New Roman" w:hAnsi="Times New Roman"/>
          <w:sz w:val="24"/>
          <w:szCs w:val="24"/>
        </w:rPr>
        <w:t xml:space="preserve"> </w:t>
      </w:r>
      <w:r w:rsidRPr="00370AAA">
        <w:rPr>
          <w:rFonts w:ascii="Times New Roman" w:hAnsi="Times New Roman" w:hint="eastAsia"/>
          <w:sz w:val="24"/>
          <w:szCs w:val="24"/>
        </w:rPr>
        <w:t>рисков</w:t>
      </w:r>
      <w:r w:rsidRPr="00370AAA">
        <w:rPr>
          <w:rFonts w:ascii="Times New Roman" w:hAnsi="Times New Roman"/>
          <w:sz w:val="24"/>
          <w:szCs w:val="24"/>
        </w:rPr>
        <w:t xml:space="preserve"> договор страхования </w:t>
      </w:r>
      <w:r w:rsidRPr="00370AAA">
        <w:rPr>
          <w:rFonts w:ascii="Times New Roman" w:hAnsi="Times New Roman" w:hint="eastAsia"/>
          <w:sz w:val="24"/>
          <w:szCs w:val="24"/>
        </w:rPr>
        <w:t>заключается</w:t>
      </w:r>
      <w:r w:rsidRPr="00370AAA">
        <w:rPr>
          <w:rFonts w:ascii="Times New Roman" w:hAnsi="Times New Roman"/>
          <w:sz w:val="24"/>
          <w:szCs w:val="24"/>
        </w:rPr>
        <w:t xml:space="preserve"> </w:t>
      </w:r>
      <w:r w:rsidRPr="00370AAA">
        <w:rPr>
          <w:rFonts w:ascii="Times New Roman" w:hAnsi="Times New Roman" w:hint="eastAsia"/>
          <w:sz w:val="24"/>
          <w:szCs w:val="24"/>
        </w:rPr>
        <w:t>в</w:t>
      </w:r>
      <w:r w:rsidRPr="00370AAA">
        <w:rPr>
          <w:rFonts w:ascii="Times New Roman" w:hAnsi="Times New Roman"/>
          <w:sz w:val="24"/>
          <w:szCs w:val="24"/>
        </w:rPr>
        <w:t xml:space="preserve"> </w:t>
      </w:r>
      <w:r w:rsidRPr="00370AAA">
        <w:rPr>
          <w:rFonts w:ascii="Times New Roman" w:hAnsi="Times New Roman" w:hint="eastAsia"/>
          <w:sz w:val="24"/>
          <w:szCs w:val="24"/>
        </w:rPr>
        <w:t>пользу</w:t>
      </w:r>
      <w:r w:rsidRPr="00370AAA">
        <w:rPr>
          <w:rFonts w:ascii="Times New Roman" w:hAnsi="Times New Roman"/>
          <w:sz w:val="24"/>
          <w:szCs w:val="24"/>
        </w:rPr>
        <w:t xml:space="preserve"> </w:t>
      </w:r>
      <w:r w:rsidRPr="00370AAA">
        <w:rPr>
          <w:rFonts w:ascii="Times New Roman" w:hAnsi="Times New Roman" w:hint="eastAsia"/>
          <w:sz w:val="24"/>
          <w:szCs w:val="24"/>
        </w:rPr>
        <w:t>Застрахованного</w:t>
      </w:r>
      <w:r w:rsidR="00764A3A">
        <w:rPr>
          <w:rFonts w:ascii="Times New Roman" w:hAnsi="Times New Roman"/>
          <w:sz w:val="24"/>
          <w:szCs w:val="24"/>
        </w:rPr>
        <w:t xml:space="preserve"> (Выгодоприобретателя)</w:t>
      </w:r>
      <w:r w:rsidR="00570FD0">
        <w:rPr>
          <w:rFonts w:ascii="Times New Roman" w:hAnsi="Times New Roman"/>
          <w:sz w:val="24"/>
          <w:szCs w:val="24"/>
        </w:rPr>
        <w:t xml:space="preserve"> </w:t>
      </w:r>
      <w:r w:rsidR="00764A3A">
        <w:rPr>
          <w:rFonts w:ascii="Times New Roman" w:hAnsi="Times New Roman"/>
          <w:sz w:val="24"/>
          <w:szCs w:val="24"/>
        </w:rPr>
        <w:t>либо в пользу Страхователя, если расходы на оплату услуг были произведены Страхователем, что может быть подтверждено соответствующи</w:t>
      </w:r>
      <w:r w:rsidR="00C32E93">
        <w:rPr>
          <w:rFonts w:ascii="Times New Roman" w:hAnsi="Times New Roman"/>
          <w:sz w:val="24"/>
          <w:szCs w:val="24"/>
        </w:rPr>
        <w:t>ми</w:t>
      </w:r>
      <w:r w:rsidR="00764A3A">
        <w:rPr>
          <w:rFonts w:ascii="Times New Roman" w:hAnsi="Times New Roman"/>
          <w:sz w:val="24"/>
          <w:szCs w:val="24"/>
        </w:rPr>
        <w:t xml:space="preserve"> документами</w:t>
      </w:r>
      <w:r w:rsidRPr="00370AAA">
        <w:rPr>
          <w:rFonts w:ascii="Times New Roman" w:hAnsi="Times New Roman"/>
          <w:sz w:val="24"/>
          <w:szCs w:val="24"/>
        </w:rPr>
        <w:t>.</w:t>
      </w:r>
    </w:p>
    <w:p w14:paraId="67335699" w14:textId="58D4B1FC" w:rsidR="000E3085" w:rsidRDefault="002C2B01" w:rsidP="00934937">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lastRenderedPageBreak/>
        <w:t xml:space="preserve">В части </w:t>
      </w:r>
      <w:r w:rsidR="00405BD7" w:rsidRPr="00370AAA">
        <w:rPr>
          <w:rFonts w:ascii="Times New Roman" w:hAnsi="Times New Roman"/>
          <w:sz w:val="24"/>
          <w:szCs w:val="24"/>
        </w:rPr>
        <w:t xml:space="preserve">страхования багажа </w:t>
      </w:r>
      <w:r w:rsidRPr="00370AAA">
        <w:rPr>
          <w:rFonts w:ascii="Times New Roman" w:hAnsi="Times New Roman"/>
          <w:sz w:val="24"/>
          <w:szCs w:val="24"/>
        </w:rPr>
        <w:t xml:space="preserve">договор страхования </w:t>
      </w:r>
      <w:r w:rsidR="00405BD7" w:rsidRPr="00370AAA">
        <w:rPr>
          <w:rFonts w:ascii="Times New Roman" w:hAnsi="Times New Roman"/>
          <w:sz w:val="24"/>
          <w:szCs w:val="24"/>
        </w:rPr>
        <w:t xml:space="preserve">может </w:t>
      </w:r>
      <w:r w:rsidR="000E3085" w:rsidRPr="00370AAA">
        <w:rPr>
          <w:rFonts w:ascii="Times New Roman" w:hAnsi="Times New Roman"/>
          <w:sz w:val="24"/>
          <w:szCs w:val="24"/>
        </w:rPr>
        <w:t>быть заключен в пользу лица (</w:t>
      </w:r>
      <w:r w:rsidRPr="00370AAA">
        <w:rPr>
          <w:rFonts w:ascii="Times New Roman" w:hAnsi="Times New Roman"/>
          <w:sz w:val="24"/>
          <w:szCs w:val="24"/>
        </w:rPr>
        <w:t>Застрахованного</w:t>
      </w:r>
      <w:r w:rsidR="000E3085" w:rsidRPr="00370AAA">
        <w:rPr>
          <w:rFonts w:ascii="Times New Roman" w:hAnsi="Times New Roman"/>
          <w:sz w:val="24"/>
          <w:szCs w:val="24"/>
        </w:rPr>
        <w:t xml:space="preserve"> или </w:t>
      </w:r>
      <w:r w:rsidRPr="00370AAA">
        <w:rPr>
          <w:rFonts w:ascii="Times New Roman" w:hAnsi="Times New Roman"/>
          <w:sz w:val="24"/>
          <w:szCs w:val="24"/>
        </w:rPr>
        <w:t>В</w:t>
      </w:r>
      <w:r w:rsidR="000E3085" w:rsidRPr="00370AAA">
        <w:rPr>
          <w:rFonts w:ascii="Times New Roman" w:hAnsi="Times New Roman"/>
          <w:sz w:val="24"/>
          <w:szCs w:val="24"/>
        </w:rPr>
        <w:t>ыгодоприобретателя), имеющего основанный на законе, ином правовом акте или договоре интерес в сохранении принимаемого на страхование имущества.</w:t>
      </w:r>
    </w:p>
    <w:p w14:paraId="3A38DFAB" w14:textId="65C3D4DF" w:rsidR="009860C9" w:rsidRPr="00B32491" w:rsidRDefault="009860C9" w:rsidP="006B130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 </w:t>
      </w:r>
    </w:p>
    <w:p w14:paraId="70FD4260" w14:textId="074A9207" w:rsidR="00D919E2" w:rsidRPr="00D919E2" w:rsidRDefault="002C2B01" w:rsidP="00934937">
      <w:pPr>
        <w:widowControl/>
        <w:numPr>
          <w:ilvl w:val="1"/>
          <w:numId w:val="2"/>
        </w:numPr>
        <w:tabs>
          <w:tab w:val="left" w:pos="1418"/>
        </w:tabs>
        <w:ind w:left="0" w:firstLine="709"/>
        <w:jc w:val="both"/>
        <w:rPr>
          <w:rFonts w:ascii="Times New Roman" w:hAnsi="Times New Roman"/>
          <w:bCs/>
          <w:sz w:val="24"/>
          <w:szCs w:val="24"/>
        </w:rPr>
      </w:pPr>
      <w:r w:rsidRPr="00D919E2">
        <w:rPr>
          <w:rFonts w:ascii="Times New Roman" w:hAnsi="Times New Roman"/>
          <w:sz w:val="24"/>
          <w:szCs w:val="24"/>
        </w:rPr>
        <w:t xml:space="preserve">В части страхования </w:t>
      </w:r>
      <w:r w:rsidR="00604A55" w:rsidRPr="00D919E2">
        <w:rPr>
          <w:rFonts w:ascii="Times New Roman" w:hAnsi="Times New Roman"/>
          <w:sz w:val="24"/>
          <w:szCs w:val="24"/>
        </w:rPr>
        <w:t xml:space="preserve">риска ответственности по обязательствам, возникающим вследствие причинения вреда жизни, здоровью или имуществу других лиц, </w:t>
      </w:r>
      <w:r w:rsidRPr="00D919E2">
        <w:rPr>
          <w:rFonts w:ascii="Times New Roman" w:hAnsi="Times New Roman"/>
          <w:sz w:val="24"/>
          <w:szCs w:val="24"/>
        </w:rPr>
        <w:t xml:space="preserve">договор заключается </w:t>
      </w:r>
      <w:r w:rsidR="00D919E2" w:rsidRPr="00D919E2">
        <w:rPr>
          <w:rFonts w:ascii="Times New Roman" w:hAnsi="Times New Roman"/>
          <w:bCs/>
          <w:sz w:val="24"/>
          <w:szCs w:val="24"/>
        </w:rPr>
        <w:t xml:space="preserve">в пользу </w:t>
      </w:r>
      <w:r w:rsidR="002868C4">
        <w:rPr>
          <w:rFonts w:ascii="Times New Roman" w:hAnsi="Times New Roman"/>
          <w:bCs/>
          <w:sz w:val="24"/>
          <w:szCs w:val="24"/>
        </w:rPr>
        <w:t>т</w:t>
      </w:r>
      <w:r w:rsidR="00D919E2" w:rsidRPr="00D919E2">
        <w:rPr>
          <w:rFonts w:ascii="Times New Roman" w:hAnsi="Times New Roman"/>
          <w:bCs/>
          <w:sz w:val="24"/>
          <w:szCs w:val="24"/>
        </w:rPr>
        <w:t xml:space="preserve">ретьих лиц (Выгодоприобретателей), которым может быть причинен вред, даже если договор заключен в пользу Страхователя или иного лица, ответственного за причинение вреда, либо в </w:t>
      </w:r>
      <w:r w:rsidR="00F77D28">
        <w:rPr>
          <w:rFonts w:ascii="Times New Roman" w:hAnsi="Times New Roman"/>
          <w:bCs/>
          <w:sz w:val="24"/>
          <w:szCs w:val="24"/>
        </w:rPr>
        <w:t>д</w:t>
      </w:r>
      <w:r w:rsidR="00D919E2" w:rsidRPr="00D919E2">
        <w:rPr>
          <w:rFonts w:ascii="Times New Roman" w:hAnsi="Times New Roman"/>
          <w:bCs/>
          <w:sz w:val="24"/>
          <w:szCs w:val="24"/>
        </w:rPr>
        <w:t>оговоре страхования не сказано, в чью пользу он заключен.</w:t>
      </w:r>
    </w:p>
    <w:p w14:paraId="4FECC459" w14:textId="4CDDCF98" w:rsidR="003A6845" w:rsidRPr="00370AAA" w:rsidRDefault="003A6845" w:rsidP="003A6845">
      <w:pPr>
        <w:widowControl/>
        <w:ind w:firstLine="709"/>
        <w:jc w:val="both"/>
        <w:rPr>
          <w:rFonts w:ascii="Times New Roman" w:hAnsi="Times New Roman"/>
          <w:sz w:val="24"/>
        </w:rPr>
      </w:pPr>
      <w:r w:rsidRPr="00370AAA">
        <w:rPr>
          <w:rFonts w:ascii="Times New Roman" w:hAnsi="Times New Roman"/>
          <w:sz w:val="24"/>
        </w:rPr>
        <w:t xml:space="preserve">В </w:t>
      </w:r>
      <w:r w:rsidRPr="00370AAA">
        <w:rPr>
          <w:rFonts w:ascii="Times New Roman" w:hAnsi="Times New Roman"/>
          <w:sz w:val="24"/>
          <w:szCs w:val="24"/>
        </w:rPr>
        <w:t>случае</w:t>
      </w:r>
      <w:r w:rsidRPr="00370AAA">
        <w:rPr>
          <w:rFonts w:ascii="Times New Roman" w:hAnsi="Times New Roman"/>
          <w:sz w:val="24"/>
        </w:rPr>
        <w:t xml:space="preserve"> смерти Застрахованного, если в </w:t>
      </w:r>
      <w:r w:rsidR="005C5B3C" w:rsidRPr="00370AAA">
        <w:rPr>
          <w:rFonts w:ascii="Times New Roman" w:hAnsi="Times New Roman"/>
          <w:sz w:val="24"/>
        </w:rPr>
        <w:t>д</w:t>
      </w:r>
      <w:r w:rsidRPr="00370AAA">
        <w:rPr>
          <w:rFonts w:ascii="Times New Roman" w:hAnsi="Times New Roman"/>
          <w:sz w:val="24"/>
        </w:rPr>
        <w:t>оговоре</w:t>
      </w:r>
      <w:r w:rsidR="005C5B3C" w:rsidRPr="00370AAA">
        <w:rPr>
          <w:rFonts w:ascii="Times New Roman" w:hAnsi="Times New Roman"/>
          <w:sz w:val="24"/>
        </w:rPr>
        <w:t xml:space="preserve"> страхования</w:t>
      </w:r>
      <w:r w:rsidRPr="00370AAA">
        <w:rPr>
          <w:rFonts w:ascii="Times New Roman" w:hAnsi="Times New Roman"/>
          <w:sz w:val="24"/>
        </w:rPr>
        <w:t xml:space="preserve"> не предусмотрен иной Выгодоприобретатель, Выгодоприобретателями признаются наследники Застрахованного.</w:t>
      </w:r>
    </w:p>
    <w:p w14:paraId="47B01A23" w14:textId="18A56571" w:rsidR="00851E93" w:rsidRPr="00370AAA" w:rsidRDefault="00851E93" w:rsidP="00851E93">
      <w:pPr>
        <w:widowControl/>
        <w:ind w:firstLine="709"/>
        <w:jc w:val="both"/>
        <w:rPr>
          <w:rFonts w:ascii="Times New Roman" w:hAnsi="Times New Roman"/>
          <w:sz w:val="24"/>
        </w:rPr>
      </w:pPr>
      <w:r w:rsidRPr="00370AAA">
        <w:rPr>
          <w:rFonts w:ascii="Times New Roman" w:hAnsi="Times New Roman"/>
          <w:sz w:val="24"/>
        </w:rPr>
        <w:t xml:space="preserve">Далее по тексту настоящих Правил и в </w:t>
      </w:r>
      <w:r w:rsidR="005C5B3C" w:rsidRPr="00370AAA">
        <w:rPr>
          <w:rFonts w:ascii="Times New Roman" w:hAnsi="Times New Roman"/>
          <w:sz w:val="24"/>
        </w:rPr>
        <w:t>д</w:t>
      </w:r>
      <w:r w:rsidRPr="00370AAA">
        <w:rPr>
          <w:rFonts w:ascii="Times New Roman" w:hAnsi="Times New Roman"/>
          <w:sz w:val="24"/>
        </w:rPr>
        <w:t>оговоре страхования положения о Выгодоприобретателе распространяются также на Застрахованного, если это не противоречит страхованию финансового риска либо страхованию риска гражданской ответственности соответственно.</w:t>
      </w:r>
    </w:p>
    <w:p w14:paraId="1C316B82" w14:textId="34FC3868" w:rsidR="000E3085" w:rsidRPr="00370AAA" w:rsidRDefault="000E3085" w:rsidP="00851E93">
      <w:pPr>
        <w:widowControl/>
        <w:ind w:firstLine="709"/>
        <w:jc w:val="both"/>
        <w:rPr>
          <w:rFonts w:ascii="Times New Roman" w:hAnsi="Times New Roman"/>
          <w:sz w:val="24"/>
        </w:rPr>
      </w:pPr>
      <w:r w:rsidRPr="00370AAA">
        <w:rPr>
          <w:rFonts w:ascii="Times New Roman" w:hAnsi="Times New Roman"/>
          <w:sz w:val="24"/>
        </w:rPr>
        <w:t>В случае, если договор страхования заключен Страхователем в пользу Выгодоприобретателя, на последнего распространяются права и обязанности Страхователя</w:t>
      </w:r>
      <w:r w:rsidR="00554DE9">
        <w:rPr>
          <w:rFonts w:ascii="Times New Roman" w:hAnsi="Times New Roman"/>
          <w:sz w:val="24"/>
        </w:rPr>
        <w:t>.</w:t>
      </w:r>
    </w:p>
    <w:p w14:paraId="42A09E8E" w14:textId="5F7887E6" w:rsidR="005C5B3C" w:rsidRPr="00370AAA" w:rsidRDefault="005C5B3C" w:rsidP="00AD2119">
      <w:pPr>
        <w:widowControl/>
        <w:numPr>
          <w:ilvl w:val="1"/>
          <w:numId w:val="2"/>
        </w:numPr>
        <w:tabs>
          <w:tab w:val="left" w:pos="1418"/>
        </w:tabs>
        <w:ind w:left="0" w:firstLine="709"/>
        <w:jc w:val="both"/>
        <w:rPr>
          <w:rFonts w:ascii="Times New Roman" w:hAnsi="Times New Roman"/>
          <w:sz w:val="24"/>
        </w:rPr>
      </w:pPr>
      <w:bookmarkStart w:id="9" w:name="_Ref532302209"/>
      <w:r w:rsidRPr="00370AAA">
        <w:rPr>
          <w:rFonts w:ascii="Times New Roman" w:hAnsi="Times New Roman"/>
          <w:sz w:val="24"/>
        </w:rPr>
        <w:t>Под договором страхования (далее – Договор</w:t>
      </w:r>
      <w:r w:rsidR="006844A0">
        <w:rPr>
          <w:rFonts w:ascii="Times New Roman" w:hAnsi="Times New Roman"/>
          <w:sz w:val="24"/>
        </w:rPr>
        <w:t>, Договор страхования</w:t>
      </w:r>
      <w:r w:rsidRPr="00370AAA">
        <w:rPr>
          <w:rFonts w:ascii="Times New Roman" w:hAnsi="Times New Roman"/>
          <w:sz w:val="24"/>
        </w:rPr>
        <w:t>) в настоящих Правилах понимается соглашение между Страхователем и Страховщиком, согласно которому Страховщик за обусловленную Договором плату (страховую премию) при наступлении предусмотренного в Договоре события (страхового случая) обязуется:</w:t>
      </w:r>
      <w:bookmarkEnd w:id="9"/>
    </w:p>
    <w:p w14:paraId="23890717" w14:textId="4B0CBBB5" w:rsidR="00360EC1" w:rsidRPr="00370AAA" w:rsidRDefault="00360EC1" w:rsidP="00AD2119">
      <w:pPr>
        <w:widowControl/>
        <w:numPr>
          <w:ilvl w:val="2"/>
          <w:numId w:val="2"/>
        </w:numPr>
        <w:tabs>
          <w:tab w:val="left" w:pos="1418"/>
        </w:tabs>
        <w:ind w:left="0" w:firstLine="709"/>
        <w:jc w:val="both"/>
        <w:rPr>
          <w:rFonts w:ascii="Times New Roman" w:hAnsi="Times New Roman"/>
          <w:sz w:val="24"/>
          <w:szCs w:val="24"/>
        </w:rPr>
      </w:pPr>
      <w:r w:rsidRPr="00370AAA">
        <w:rPr>
          <w:rFonts w:ascii="Times New Roman" w:hAnsi="Times New Roman"/>
          <w:sz w:val="24"/>
        </w:rPr>
        <w:t xml:space="preserve">В части медицинского страхования – </w:t>
      </w:r>
      <w:r w:rsidR="00062A0C" w:rsidRPr="00370AAA">
        <w:rPr>
          <w:rFonts w:ascii="Times New Roman" w:hAnsi="Times New Roman"/>
          <w:sz w:val="24"/>
        </w:rPr>
        <w:t>возместить Застрахованному/Выгодоприобретателю медицинские и иные</w:t>
      </w:r>
      <w:r w:rsidR="00266A0A">
        <w:rPr>
          <w:rFonts w:ascii="Times New Roman" w:hAnsi="Times New Roman"/>
          <w:sz w:val="24"/>
        </w:rPr>
        <w:t>,</w:t>
      </w:r>
      <w:r w:rsidR="00062A0C" w:rsidRPr="00370AAA">
        <w:rPr>
          <w:rFonts w:ascii="Times New Roman" w:hAnsi="Times New Roman"/>
          <w:sz w:val="24"/>
        </w:rPr>
        <w:t xml:space="preserve"> </w:t>
      </w:r>
      <w:r w:rsidR="00A41BDF">
        <w:rPr>
          <w:rFonts w:ascii="Times New Roman" w:hAnsi="Times New Roman"/>
          <w:sz w:val="24"/>
        </w:rPr>
        <w:t>предусмотренные настоящими Правилами и</w:t>
      </w:r>
      <w:r w:rsidR="00266A0A">
        <w:rPr>
          <w:rFonts w:ascii="Times New Roman" w:hAnsi="Times New Roman"/>
          <w:sz w:val="24"/>
        </w:rPr>
        <w:t> (</w:t>
      </w:r>
      <w:r w:rsidR="00A41BDF">
        <w:rPr>
          <w:rFonts w:ascii="Times New Roman" w:hAnsi="Times New Roman"/>
          <w:sz w:val="24"/>
        </w:rPr>
        <w:t>или</w:t>
      </w:r>
      <w:r w:rsidR="00266A0A">
        <w:rPr>
          <w:rFonts w:ascii="Times New Roman" w:hAnsi="Times New Roman"/>
          <w:sz w:val="24"/>
        </w:rPr>
        <w:t>)</w:t>
      </w:r>
      <w:r w:rsidR="00A41BDF">
        <w:rPr>
          <w:rFonts w:ascii="Times New Roman" w:hAnsi="Times New Roman"/>
          <w:sz w:val="24"/>
        </w:rPr>
        <w:t xml:space="preserve"> Договором </w:t>
      </w:r>
      <w:r w:rsidR="00062A0C" w:rsidRPr="00370AAA">
        <w:rPr>
          <w:rFonts w:ascii="Times New Roman" w:hAnsi="Times New Roman"/>
          <w:sz w:val="24"/>
        </w:rPr>
        <w:t>расходы в связи с наступлением страхового случая.</w:t>
      </w:r>
    </w:p>
    <w:p w14:paraId="52A463C1" w14:textId="018D447C" w:rsidR="00360EC1" w:rsidRPr="00370AAA" w:rsidRDefault="00360EC1" w:rsidP="00360EC1">
      <w:pPr>
        <w:widowControl/>
        <w:tabs>
          <w:tab w:val="left" w:pos="1418"/>
        </w:tabs>
        <w:ind w:firstLine="709"/>
        <w:jc w:val="both"/>
        <w:rPr>
          <w:rFonts w:ascii="Times New Roman" w:hAnsi="Times New Roman"/>
          <w:sz w:val="24"/>
          <w:szCs w:val="24"/>
        </w:rPr>
      </w:pPr>
      <w:r w:rsidRPr="00370AAA">
        <w:rPr>
          <w:rFonts w:ascii="Times New Roman" w:hAnsi="Times New Roman"/>
          <w:sz w:val="24"/>
          <w:szCs w:val="24"/>
        </w:rPr>
        <w:t>Возмещение расходов Застрахованного может производиться оплатой услуг, оказанных в связи с наступлением страхового случая, непосредственно Застрахованному после его возвращения в страну постоянного проживания, или иной организации (далее – Сервисный Центр), организовавшей и осуществляющей указанные в настоящих Правилах мероприятия и оплатившей на месте эти расходы.</w:t>
      </w:r>
    </w:p>
    <w:p w14:paraId="03519E69" w14:textId="178E7CD7" w:rsidR="001E07B0" w:rsidRPr="001E07B0" w:rsidRDefault="001E07B0" w:rsidP="00AD2119">
      <w:pPr>
        <w:widowControl/>
        <w:numPr>
          <w:ilvl w:val="2"/>
          <w:numId w:val="2"/>
        </w:numPr>
        <w:tabs>
          <w:tab w:val="left" w:pos="1418"/>
        </w:tabs>
        <w:ind w:left="0" w:firstLine="720"/>
        <w:jc w:val="both"/>
        <w:rPr>
          <w:rFonts w:ascii="Times New Roman" w:hAnsi="Times New Roman"/>
          <w:sz w:val="24"/>
        </w:rPr>
      </w:pPr>
      <w:r w:rsidRPr="001E07B0">
        <w:rPr>
          <w:rFonts w:ascii="Times New Roman" w:hAnsi="Times New Roman"/>
          <w:sz w:val="24"/>
        </w:rPr>
        <w:t>В части страхования расходов</w:t>
      </w:r>
      <w:r w:rsidR="0094586E">
        <w:rPr>
          <w:rFonts w:ascii="Times New Roman" w:hAnsi="Times New Roman"/>
          <w:sz w:val="24"/>
        </w:rPr>
        <w:t>, возникших вследствие отмены поездки или изменения сроков поездки</w:t>
      </w:r>
      <w:r w:rsidRPr="001E07B0">
        <w:rPr>
          <w:rFonts w:ascii="Times New Roman" w:hAnsi="Times New Roman"/>
          <w:sz w:val="24"/>
        </w:rPr>
        <w:t xml:space="preserve"> – возместить Застрахованному (Выгодоприобретателю) в пределах определенной Договором страховой суммы непредвиденные расходы, связанные </w:t>
      </w:r>
      <w:r w:rsidR="007C4B63">
        <w:rPr>
          <w:rFonts w:ascii="Times New Roman" w:hAnsi="Times New Roman"/>
          <w:sz w:val="24"/>
        </w:rPr>
        <w:t>с отменой поездки и (или) изменением е</w:t>
      </w:r>
      <w:r w:rsidR="00607D2D">
        <w:rPr>
          <w:rFonts w:ascii="Times New Roman" w:hAnsi="Times New Roman"/>
          <w:sz w:val="24"/>
        </w:rPr>
        <w:t>е</w:t>
      </w:r>
      <w:r w:rsidR="007C4B63">
        <w:rPr>
          <w:rFonts w:ascii="Times New Roman" w:hAnsi="Times New Roman"/>
          <w:sz w:val="24"/>
        </w:rPr>
        <w:t xml:space="preserve"> сроков</w:t>
      </w:r>
      <w:r>
        <w:rPr>
          <w:rFonts w:ascii="Times New Roman" w:hAnsi="Times New Roman"/>
          <w:sz w:val="24"/>
        </w:rPr>
        <w:t>.</w:t>
      </w:r>
    </w:p>
    <w:p w14:paraId="26EF84F4" w14:textId="59FB5E37" w:rsidR="005C5B3C" w:rsidRPr="00370AAA" w:rsidRDefault="00062A0C"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 xml:space="preserve">В части страхования </w:t>
      </w:r>
      <w:r w:rsidR="00325D4F">
        <w:rPr>
          <w:rFonts w:ascii="Times New Roman" w:hAnsi="Times New Roman"/>
          <w:sz w:val="24"/>
        </w:rPr>
        <w:t>багажа</w:t>
      </w:r>
      <w:r w:rsidR="00325D4F" w:rsidRPr="00370AAA">
        <w:rPr>
          <w:rFonts w:ascii="Times New Roman" w:hAnsi="Times New Roman"/>
          <w:sz w:val="24"/>
        </w:rPr>
        <w:t xml:space="preserve"> </w:t>
      </w:r>
      <w:r w:rsidR="005C5B3C" w:rsidRPr="00370AAA">
        <w:rPr>
          <w:rFonts w:ascii="Times New Roman" w:hAnsi="Times New Roman"/>
          <w:sz w:val="24"/>
        </w:rPr>
        <w:t>– возместить Страхователю (Выгодоприобретателю) в пределах определенной Договором страховой суммы причиненный вследствие этого события ущерб застрахованному имуществу</w:t>
      </w:r>
      <w:r w:rsidR="00325D4F">
        <w:rPr>
          <w:rFonts w:ascii="Times New Roman" w:hAnsi="Times New Roman"/>
          <w:sz w:val="24"/>
        </w:rPr>
        <w:t>, а также установленные Договором непредвиденные расходы,</w:t>
      </w:r>
      <w:r w:rsidR="005C5B3C" w:rsidRPr="00370AAA">
        <w:rPr>
          <w:rFonts w:ascii="Times New Roman" w:hAnsi="Times New Roman"/>
          <w:sz w:val="24"/>
        </w:rPr>
        <w:t xml:space="preserve"> в размере (ограничении) и порядке, определенными настоящими Правилами и (или) Договором.</w:t>
      </w:r>
    </w:p>
    <w:p w14:paraId="4DCC5689" w14:textId="07ED223A" w:rsidR="005C5B3C" w:rsidRPr="00370AAA" w:rsidRDefault="005C5B3C" w:rsidP="00360EC1">
      <w:pPr>
        <w:widowControl/>
        <w:tabs>
          <w:tab w:val="left" w:pos="1418"/>
        </w:tabs>
        <w:ind w:firstLine="709"/>
        <w:jc w:val="both"/>
        <w:rPr>
          <w:rFonts w:ascii="Times New Roman" w:hAnsi="Times New Roman"/>
          <w:sz w:val="24"/>
          <w:szCs w:val="24"/>
        </w:rPr>
      </w:pPr>
      <w:r w:rsidRPr="00370AAA">
        <w:rPr>
          <w:rFonts w:ascii="Times New Roman" w:hAnsi="Times New Roman"/>
          <w:sz w:val="24"/>
          <w:szCs w:val="24"/>
        </w:rPr>
        <w:t>Под ущербом (реальным ущербом) в настоящих Правилах понимаются расходы, которые лицо, чье право нарушено, произвело или должно будет произвести для восстановления нарушенного права в связи с утратой или повреждением имущества в пределах (с ограничением ответственности Страховщика), установленных в соответствии с законодательством Российской Федерации, настоящими Правилами и</w:t>
      </w:r>
      <w:r w:rsidR="00360EC1" w:rsidRPr="00370AAA">
        <w:rPr>
          <w:rFonts w:ascii="Times New Roman" w:hAnsi="Times New Roman"/>
          <w:sz w:val="24"/>
          <w:szCs w:val="24"/>
        </w:rPr>
        <w:t> (</w:t>
      </w:r>
      <w:r w:rsidRPr="00370AAA">
        <w:rPr>
          <w:rFonts w:ascii="Times New Roman" w:hAnsi="Times New Roman"/>
          <w:sz w:val="24"/>
          <w:szCs w:val="24"/>
        </w:rPr>
        <w:t>или</w:t>
      </w:r>
      <w:r w:rsidR="00360EC1" w:rsidRPr="00370AAA">
        <w:rPr>
          <w:rFonts w:ascii="Times New Roman" w:hAnsi="Times New Roman"/>
          <w:sz w:val="24"/>
          <w:szCs w:val="24"/>
        </w:rPr>
        <w:t>)</w:t>
      </w:r>
      <w:r w:rsidRPr="00370AAA">
        <w:rPr>
          <w:rFonts w:ascii="Times New Roman" w:hAnsi="Times New Roman"/>
          <w:sz w:val="24"/>
          <w:szCs w:val="24"/>
        </w:rPr>
        <w:t xml:space="preserve"> Договором.</w:t>
      </w:r>
    </w:p>
    <w:p w14:paraId="08A8B20B" w14:textId="22088142" w:rsidR="005C5B3C" w:rsidRDefault="005C5B3C" w:rsidP="00AD2119">
      <w:pPr>
        <w:widowControl/>
        <w:numPr>
          <w:ilvl w:val="2"/>
          <w:numId w:val="2"/>
        </w:numPr>
        <w:tabs>
          <w:tab w:val="left" w:pos="1440"/>
        </w:tabs>
        <w:ind w:left="0" w:firstLine="720"/>
        <w:jc w:val="both"/>
        <w:rPr>
          <w:rFonts w:ascii="Times New Roman" w:hAnsi="Times New Roman"/>
          <w:sz w:val="24"/>
        </w:rPr>
      </w:pPr>
      <w:r w:rsidRPr="00370AAA">
        <w:rPr>
          <w:rFonts w:ascii="Times New Roman" w:hAnsi="Times New Roman"/>
          <w:sz w:val="24"/>
        </w:rPr>
        <w:t>В части страхования гражданской ответственности – в пределах определенной Договором суммы выплатить страховое возмещение пострадавшим третьим лицам за причинение вреда их жизни, здоровью или имуществу, в результате случаев, непреднамеренно возникших по вине лица, чья ответственность застрахована по Договору.</w:t>
      </w:r>
    </w:p>
    <w:p w14:paraId="3B5389F5" w14:textId="567335B9" w:rsidR="00360EBB" w:rsidRPr="00370AAA" w:rsidRDefault="00360EBB" w:rsidP="00AD2119">
      <w:pPr>
        <w:widowControl/>
        <w:numPr>
          <w:ilvl w:val="2"/>
          <w:numId w:val="2"/>
        </w:numPr>
        <w:tabs>
          <w:tab w:val="left" w:pos="1440"/>
        </w:tabs>
        <w:ind w:left="0" w:firstLine="720"/>
        <w:jc w:val="both"/>
        <w:rPr>
          <w:rFonts w:ascii="Times New Roman" w:hAnsi="Times New Roman"/>
          <w:sz w:val="24"/>
        </w:rPr>
      </w:pPr>
      <w:r>
        <w:rPr>
          <w:rFonts w:ascii="Times New Roman" w:hAnsi="Times New Roman"/>
          <w:sz w:val="24"/>
        </w:rPr>
        <w:t xml:space="preserve">В части страхования от несчастных случаев– </w:t>
      </w:r>
      <w:r w:rsidR="0094586E">
        <w:rPr>
          <w:rFonts w:ascii="Times New Roman" w:hAnsi="Times New Roman"/>
          <w:sz w:val="24"/>
        </w:rPr>
        <w:t>осуществить страховую выплату в пределах определенной Договором страховой суммы в соответствии с условиями, предусмотренными настоящими Правилами и</w:t>
      </w:r>
      <w:r w:rsidR="00186F84">
        <w:rPr>
          <w:rFonts w:ascii="Times New Roman" w:hAnsi="Times New Roman"/>
          <w:sz w:val="24"/>
        </w:rPr>
        <w:t> (</w:t>
      </w:r>
      <w:r w:rsidR="0094586E">
        <w:rPr>
          <w:rFonts w:ascii="Times New Roman" w:hAnsi="Times New Roman"/>
          <w:sz w:val="24"/>
        </w:rPr>
        <w:t>или</w:t>
      </w:r>
      <w:r w:rsidR="00186F84">
        <w:rPr>
          <w:rFonts w:ascii="Times New Roman" w:hAnsi="Times New Roman"/>
          <w:sz w:val="24"/>
        </w:rPr>
        <w:t>)</w:t>
      </w:r>
      <w:r w:rsidR="0094586E">
        <w:rPr>
          <w:rFonts w:ascii="Times New Roman" w:hAnsi="Times New Roman"/>
          <w:sz w:val="24"/>
        </w:rPr>
        <w:t xml:space="preserve"> Договором, лицу, имеющему право на е</w:t>
      </w:r>
      <w:r w:rsidR="00186F84">
        <w:rPr>
          <w:rFonts w:ascii="Times New Roman" w:hAnsi="Times New Roman"/>
          <w:sz w:val="24"/>
        </w:rPr>
        <w:t>е</w:t>
      </w:r>
      <w:r w:rsidR="0094586E">
        <w:rPr>
          <w:rFonts w:ascii="Times New Roman" w:hAnsi="Times New Roman"/>
          <w:sz w:val="24"/>
        </w:rPr>
        <w:t xml:space="preserve"> получение. </w:t>
      </w:r>
    </w:p>
    <w:p w14:paraId="3477C101" w14:textId="77777777" w:rsidR="005C5B3C" w:rsidRPr="00370AAA" w:rsidRDefault="005C5B3C"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lastRenderedPageBreak/>
        <w:t xml:space="preserve">Толкование применяемых терминов в отсутствие их определения в настоящих Правилах </w:t>
      </w:r>
      <w:bookmarkStart w:id="10" w:name="_Hlk182546693"/>
      <w:r w:rsidRPr="00370AAA">
        <w:rPr>
          <w:rFonts w:ascii="Times New Roman" w:hAnsi="Times New Roman"/>
          <w:sz w:val="24"/>
        </w:rPr>
        <w:t>осуществляется в соответствии с нормами действующего законодательства Российской Федерации. В случае отсутствия определения какого-либо термина в действующем законодательстве Российской Федерации и нормативных актах, значение соответствующего термина определяется в соответствии с его общепринятым лексическим значением</w:t>
      </w:r>
      <w:bookmarkEnd w:id="10"/>
      <w:r w:rsidRPr="00370AAA">
        <w:rPr>
          <w:rFonts w:ascii="Times New Roman" w:hAnsi="Times New Roman"/>
          <w:sz w:val="24"/>
        </w:rPr>
        <w:t>.</w:t>
      </w:r>
    </w:p>
    <w:p w14:paraId="29EF183A" w14:textId="0CA68634" w:rsidR="005C5B3C" w:rsidRPr="0091418E" w:rsidRDefault="005C5B3C" w:rsidP="00AD2119">
      <w:pPr>
        <w:widowControl/>
        <w:numPr>
          <w:ilvl w:val="2"/>
          <w:numId w:val="2"/>
        </w:numPr>
        <w:tabs>
          <w:tab w:val="left" w:pos="1418"/>
        </w:tabs>
        <w:ind w:left="0" w:firstLine="720"/>
        <w:jc w:val="both"/>
        <w:rPr>
          <w:rFonts w:ascii="Times New Roman" w:hAnsi="Times New Roman"/>
          <w:sz w:val="24"/>
          <w:szCs w:val="24"/>
        </w:rPr>
      </w:pPr>
      <w:r w:rsidRPr="00370AAA">
        <w:rPr>
          <w:rFonts w:ascii="Times New Roman" w:hAnsi="Times New Roman"/>
          <w:sz w:val="24"/>
        </w:rPr>
        <w:t>Условия, содержащиеся в настоящих Правилах, могут быть изменены (исключены или дополнены) по письменному соглашению сторон при заключении Договора или в период действия Договора, при условии, что такие изменения не противоречат действующему законодательству Российской Федерации.</w:t>
      </w:r>
    </w:p>
    <w:p w14:paraId="62930F51" w14:textId="74DDEA30" w:rsidR="00AD091F" w:rsidRPr="00AD091F" w:rsidRDefault="00AD091F" w:rsidP="00AD2119">
      <w:pPr>
        <w:widowControl/>
        <w:numPr>
          <w:ilvl w:val="2"/>
          <w:numId w:val="2"/>
        </w:numPr>
        <w:tabs>
          <w:tab w:val="left" w:pos="1418"/>
        </w:tabs>
        <w:ind w:left="0" w:firstLine="720"/>
        <w:jc w:val="both"/>
        <w:rPr>
          <w:rFonts w:ascii="Times New Roman" w:hAnsi="Times New Roman"/>
          <w:sz w:val="24"/>
          <w:szCs w:val="24"/>
        </w:rPr>
      </w:pPr>
      <w:r w:rsidRPr="00AD091F">
        <w:rPr>
          <w:rFonts w:ascii="Times New Roman" w:hAnsi="Times New Roman"/>
          <w:sz w:val="24"/>
          <w:szCs w:val="24"/>
        </w:rPr>
        <w:t>Подписывая</w:t>
      </w:r>
      <w:r w:rsidR="00C23A68">
        <w:rPr>
          <w:rFonts w:ascii="Times New Roman" w:hAnsi="Times New Roman"/>
          <w:sz w:val="24"/>
          <w:szCs w:val="24"/>
        </w:rPr>
        <w:t>/заключая</w:t>
      </w:r>
      <w:r w:rsidRPr="00AD091F">
        <w:rPr>
          <w:rFonts w:ascii="Times New Roman" w:hAnsi="Times New Roman"/>
          <w:sz w:val="24"/>
          <w:szCs w:val="24"/>
        </w:rPr>
        <w:t xml:space="preserve"> </w:t>
      </w:r>
      <w:r w:rsidR="002868C4">
        <w:rPr>
          <w:rFonts w:ascii="Times New Roman" w:hAnsi="Times New Roman"/>
          <w:sz w:val="24"/>
          <w:szCs w:val="24"/>
        </w:rPr>
        <w:t>Д</w:t>
      </w:r>
      <w:r w:rsidRPr="00AD091F">
        <w:rPr>
          <w:rFonts w:ascii="Times New Roman" w:hAnsi="Times New Roman"/>
          <w:sz w:val="24"/>
          <w:szCs w:val="24"/>
        </w:rPr>
        <w:t>оговор</w:t>
      </w:r>
      <w:r w:rsidR="002868C4">
        <w:rPr>
          <w:rFonts w:ascii="Times New Roman" w:hAnsi="Times New Roman"/>
          <w:sz w:val="24"/>
          <w:szCs w:val="24"/>
        </w:rPr>
        <w:t>,</w:t>
      </w:r>
      <w:r w:rsidRPr="00AD091F">
        <w:rPr>
          <w:rFonts w:ascii="Times New Roman" w:hAnsi="Times New Roman"/>
          <w:sz w:val="24"/>
          <w:szCs w:val="24"/>
        </w:rPr>
        <w:t xml:space="preserve"> Страхователь подтверждает, что Страховщик до заключения </w:t>
      </w:r>
      <w:r w:rsidR="002868C4">
        <w:rPr>
          <w:rFonts w:ascii="Times New Roman" w:hAnsi="Times New Roman"/>
          <w:sz w:val="24"/>
          <w:szCs w:val="24"/>
        </w:rPr>
        <w:t>Д</w:t>
      </w:r>
      <w:r w:rsidRPr="00AD091F">
        <w:rPr>
          <w:rFonts w:ascii="Times New Roman" w:hAnsi="Times New Roman"/>
          <w:sz w:val="24"/>
          <w:szCs w:val="24"/>
        </w:rPr>
        <w:t>оговора предоставил ему в доступной форме полную информацию:</w:t>
      </w:r>
    </w:p>
    <w:p w14:paraId="3EBF87DE" w14:textId="22F81418" w:rsidR="00AD091F" w:rsidRPr="002868C4" w:rsidRDefault="00AD091F" w:rsidP="00B870EB">
      <w:pPr>
        <w:pStyle w:val="afd"/>
        <w:widowControl/>
        <w:numPr>
          <w:ilvl w:val="0"/>
          <w:numId w:val="40"/>
        </w:numPr>
        <w:tabs>
          <w:tab w:val="left" w:pos="1418"/>
        </w:tabs>
        <w:ind w:left="0" w:firstLine="709"/>
        <w:jc w:val="both"/>
        <w:rPr>
          <w:rFonts w:ascii="Times New Roman" w:hAnsi="Times New Roman"/>
          <w:sz w:val="24"/>
          <w:szCs w:val="24"/>
        </w:rPr>
      </w:pPr>
      <w:r w:rsidRPr="002868C4">
        <w:rPr>
          <w:rFonts w:ascii="Times New Roman" w:hAnsi="Times New Roman"/>
          <w:sz w:val="24"/>
          <w:szCs w:val="24"/>
        </w:rPr>
        <w:t xml:space="preserve">об условиях, на которых может быть заключен </w:t>
      </w:r>
      <w:r w:rsidR="002868C4">
        <w:rPr>
          <w:rFonts w:ascii="Times New Roman" w:hAnsi="Times New Roman"/>
          <w:sz w:val="24"/>
          <w:szCs w:val="24"/>
        </w:rPr>
        <w:t>Д</w:t>
      </w:r>
      <w:r w:rsidRPr="002868C4">
        <w:rPr>
          <w:rFonts w:ascii="Times New Roman" w:hAnsi="Times New Roman"/>
          <w:sz w:val="24"/>
          <w:szCs w:val="24"/>
        </w:rPr>
        <w:t xml:space="preserve">оговор, включающих: объект страхования, страховые риски, размер страховой премии, </w:t>
      </w:r>
      <w:r w:rsidR="00C23A68" w:rsidRPr="00C23A68">
        <w:rPr>
          <w:rFonts w:ascii="Times New Roman" w:hAnsi="Times New Roman" w:hint="eastAsia"/>
          <w:sz w:val="24"/>
          <w:szCs w:val="24"/>
        </w:rPr>
        <w:t>страховой</w:t>
      </w:r>
      <w:r w:rsidR="00C23A68" w:rsidRPr="00C23A68">
        <w:rPr>
          <w:rFonts w:ascii="Times New Roman" w:hAnsi="Times New Roman"/>
          <w:sz w:val="24"/>
          <w:szCs w:val="24"/>
        </w:rPr>
        <w:t xml:space="preserve"> </w:t>
      </w:r>
      <w:r w:rsidR="00C23A68" w:rsidRPr="00C23A68">
        <w:rPr>
          <w:rFonts w:ascii="Times New Roman" w:hAnsi="Times New Roman" w:hint="eastAsia"/>
          <w:sz w:val="24"/>
          <w:szCs w:val="24"/>
        </w:rPr>
        <w:t>суммы</w:t>
      </w:r>
      <w:r w:rsidR="00C23A68" w:rsidRPr="00C23A68">
        <w:rPr>
          <w:rFonts w:ascii="Times New Roman" w:hAnsi="Times New Roman"/>
          <w:sz w:val="24"/>
          <w:szCs w:val="24"/>
        </w:rPr>
        <w:t xml:space="preserve"> </w:t>
      </w:r>
      <w:r w:rsidR="00C23A68" w:rsidRPr="00C23A68">
        <w:rPr>
          <w:rFonts w:ascii="Times New Roman" w:hAnsi="Times New Roman" w:hint="eastAsia"/>
          <w:sz w:val="24"/>
          <w:szCs w:val="24"/>
        </w:rPr>
        <w:t>и</w:t>
      </w:r>
      <w:r w:rsidR="00C23A68" w:rsidRPr="00C23A68">
        <w:rPr>
          <w:rFonts w:ascii="Times New Roman" w:hAnsi="Times New Roman"/>
          <w:sz w:val="24"/>
          <w:szCs w:val="24"/>
        </w:rPr>
        <w:t xml:space="preserve"> (</w:t>
      </w:r>
      <w:r w:rsidR="00C23A68" w:rsidRPr="00C23A68">
        <w:rPr>
          <w:rFonts w:ascii="Times New Roman" w:hAnsi="Times New Roman" w:hint="eastAsia"/>
          <w:sz w:val="24"/>
          <w:szCs w:val="24"/>
        </w:rPr>
        <w:t>или</w:t>
      </w:r>
      <w:r w:rsidR="00C23A68" w:rsidRPr="00C23A68">
        <w:rPr>
          <w:rFonts w:ascii="Times New Roman" w:hAnsi="Times New Roman"/>
          <w:sz w:val="24"/>
          <w:szCs w:val="24"/>
        </w:rPr>
        <w:t xml:space="preserve">) </w:t>
      </w:r>
      <w:r w:rsidR="00C23A68" w:rsidRPr="00C23A68">
        <w:rPr>
          <w:rFonts w:ascii="Times New Roman" w:hAnsi="Times New Roman" w:hint="eastAsia"/>
          <w:sz w:val="24"/>
          <w:szCs w:val="24"/>
        </w:rPr>
        <w:t>порядок</w:t>
      </w:r>
      <w:r w:rsidR="00C23A68" w:rsidRPr="00C23A68">
        <w:rPr>
          <w:rFonts w:ascii="Times New Roman" w:hAnsi="Times New Roman"/>
          <w:sz w:val="24"/>
          <w:szCs w:val="24"/>
        </w:rPr>
        <w:t xml:space="preserve"> </w:t>
      </w:r>
      <w:r w:rsidR="00C23A68" w:rsidRPr="00C23A68">
        <w:rPr>
          <w:rFonts w:ascii="Times New Roman" w:hAnsi="Times New Roman" w:hint="eastAsia"/>
          <w:sz w:val="24"/>
          <w:szCs w:val="24"/>
        </w:rPr>
        <w:t>определения</w:t>
      </w:r>
      <w:r w:rsidR="00C23A68" w:rsidRPr="00C23A68">
        <w:rPr>
          <w:rFonts w:ascii="Times New Roman" w:hAnsi="Times New Roman"/>
          <w:sz w:val="24"/>
          <w:szCs w:val="24"/>
        </w:rPr>
        <w:t xml:space="preserve"> </w:t>
      </w:r>
      <w:r w:rsidR="00C23A68" w:rsidRPr="00C23A68">
        <w:rPr>
          <w:rFonts w:ascii="Times New Roman" w:hAnsi="Times New Roman" w:hint="eastAsia"/>
          <w:sz w:val="24"/>
          <w:szCs w:val="24"/>
        </w:rPr>
        <w:t>размера</w:t>
      </w:r>
      <w:r w:rsidR="00C23A68" w:rsidRPr="00C23A68">
        <w:rPr>
          <w:rFonts w:ascii="Times New Roman" w:hAnsi="Times New Roman"/>
          <w:sz w:val="24"/>
          <w:szCs w:val="24"/>
        </w:rPr>
        <w:t xml:space="preserve"> </w:t>
      </w:r>
      <w:r w:rsidR="00C23A68" w:rsidRPr="00C23A68">
        <w:rPr>
          <w:rFonts w:ascii="Times New Roman" w:hAnsi="Times New Roman" w:hint="eastAsia"/>
          <w:sz w:val="24"/>
          <w:szCs w:val="24"/>
        </w:rPr>
        <w:t>страховой</w:t>
      </w:r>
      <w:r w:rsidR="00C23A68" w:rsidRPr="00C23A68">
        <w:rPr>
          <w:rFonts w:ascii="Times New Roman" w:hAnsi="Times New Roman"/>
          <w:sz w:val="24"/>
          <w:szCs w:val="24"/>
        </w:rPr>
        <w:t xml:space="preserve"> </w:t>
      </w:r>
      <w:r w:rsidR="00C23A68" w:rsidRPr="00C23A68">
        <w:rPr>
          <w:rFonts w:ascii="Times New Roman" w:hAnsi="Times New Roman" w:hint="eastAsia"/>
          <w:sz w:val="24"/>
          <w:szCs w:val="24"/>
        </w:rPr>
        <w:t>премии</w:t>
      </w:r>
      <w:r w:rsidR="00C23A68" w:rsidRPr="00C23A68">
        <w:rPr>
          <w:rFonts w:ascii="Times New Roman" w:hAnsi="Times New Roman"/>
          <w:sz w:val="24"/>
          <w:szCs w:val="24"/>
        </w:rPr>
        <w:t xml:space="preserve">, </w:t>
      </w:r>
      <w:r w:rsidR="00C23A68" w:rsidRPr="00C23A68">
        <w:rPr>
          <w:rFonts w:ascii="Times New Roman" w:hAnsi="Times New Roman" w:hint="eastAsia"/>
          <w:sz w:val="24"/>
          <w:szCs w:val="24"/>
        </w:rPr>
        <w:t>страховой</w:t>
      </w:r>
      <w:r w:rsidR="00C23A68" w:rsidRPr="00C23A68">
        <w:rPr>
          <w:rFonts w:ascii="Times New Roman" w:hAnsi="Times New Roman"/>
          <w:sz w:val="24"/>
          <w:szCs w:val="24"/>
        </w:rPr>
        <w:t xml:space="preserve"> </w:t>
      </w:r>
      <w:r w:rsidR="00C23A68" w:rsidRPr="00C23A68">
        <w:rPr>
          <w:rFonts w:ascii="Times New Roman" w:hAnsi="Times New Roman" w:hint="eastAsia"/>
          <w:sz w:val="24"/>
          <w:szCs w:val="24"/>
        </w:rPr>
        <w:t>суммы</w:t>
      </w:r>
      <w:r w:rsidR="00C23A68" w:rsidRPr="00C23A68">
        <w:rPr>
          <w:rFonts w:ascii="Times New Roman" w:hAnsi="Times New Roman"/>
          <w:sz w:val="24"/>
          <w:szCs w:val="24"/>
        </w:rPr>
        <w:t>,</w:t>
      </w:r>
      <w:r w:rsidR="00C23A68">
        <w:rPr>
          <w:rFonts w:ascii="Times New Roman" w:hAnsi="Times New Roman"/>
          <w:sz w:val="24"/>
          <w:szCs w:val="24"/>
        </w:rPr>
        <w:t xml:space="preserve"> </w:t>
      </w:r>
      <w:r w:rsidRPr="002868C4">
        <w:rPr>
          <w:rFonts w:ascii="Times New Roman" w:hAnsi="Times New Roman"/>
          <w:sz w:val="24"/>
          <w:szCs w:val="24"/>
        </w:rPr>
        <w:t>а также порядок осуществления страховой выплаты (страхового возмещения), в том числе перечень документов, которые необходимо представить вместе с заявлением о наступлении события, имеющего признаки страхового случая;</w:t>
      </w:r>
    </w:p>
    <w:p w14:paraId="54CC29A3" w14:textId="7F6E1069" w:rsidR="00AD091F" w:rsidRPr="002868C4" w:rsidRDefault="00AD091F" w:rsidP="00B870EB">
      <w:pPr>
        <w:pStyle w:val="afd"/>
        <w:widowControl/>
        <w:numPr>
          <w:ilvl w:val="0"/>
          <w:numId w:val="40"/>
        </w:numPr>
        <w:tabs>
          <w:tab w:val="left" w:pos="1418"/>
        </w:tabs>
        <w:ind w:left="0" w:firstLine="709"/>
        <w:jc w:val="both"/>
        <w:rPr>
          <w:rFonts w:ascii="Times New Roman" w:hAnsi="Times New Roman"/>
          <w:sz w:val="24"/>
          <w:szCs w:val="24"/>
        </w:rPr>
      </w:pPr>
      <w:r w:rsidRPr="002868C4">
        <w:rPr>
          <w:rFonts w:ascii="Times New Roman" w:hAnsi="Times New Roman"/>
          <w:sz w:val="24"/>
          <w:szCs w:val="24"/>
        </w:rPr>
        <w:t>об обстоятельствах, влияющих на размер страховой премии, о способах и сроках (периодичности) уплаты страховой премии, последствиях неуплаты, уплаты не в полном размере или несвоевременной уплаты страховой премии (страховых взносов);</w:t>
      </w:r>
    </w:p>
    <w:p w14:paraId="376631D3" w14:textId="07D9CD90" w:rsidR="00AD091F" w:rsidRPr="002868C4" w:rsidRDefault="00AD091F" w:rsidP="00B870EB">
      <w:pPr>
        <w:pStyle w:val="afd"/>
        <w:widowControl/>
        <w:numPr>
          <w:ilvl w:val="0"/>
          <w:numId w:val="40"/>
        </w:numPr>
        <w:tabs>
          <w:tab w:val="left" w:pos="1418"/>
        </w:tabs>
        <w:ind w:left="0" w:firstLine="709"/>
        <w:jc w:val="both"/>
        <w:rPr>
          <w:rFonts w:ascii="Times New Roman" w:hAnsi="Times New Roman"/>
          <w:sz w:val="24"/>
          <w:szCs w:val="24"/>
        </w:rPr>
      </w:pPr>
      <w:r w:rsidRPr="002868C4">
        <w:rPr>
          <w:rFonts w:ascii="Times New Roman" w:hAnsi="Times New Roman"/>
          <w:sz w:val="24"/>
          <w:szCs w:val="24"/>
        </w:rPr>
        <w:t>о применяемых страховой организацией франшизах и исключениях из перечня страховых событий, а также о действиях получателя страховых услуг, совершение которых может повлечь отказ страховой организации в страховой выплате или сокращение ее размера;</w:t>
      </w:r>
    </w:p>
    <w:p w14:paraId="66923CCC" w14:textId="4D0C862C" w:rsidR="00AD091F" w:rsidRPr="002868C4" w:rsidRDefault="00AD091F" w:rsidP="00B870EB">
      <w:pPr>
        <w:pStyle w:val="afd"/>
        <w:widowControl/>
        <w:numPr>
          <w:ilvl w:val="0"/>
          <w:numId w:val="40"/>
        </w:numPr>
        <w:tabs>
          <w:tab w:val="left" w:pos="1418"/>
        </w:tabs>
        <w:ind w:left="0" w:firstLine="709"/>
        <w:jc w:val="both"/>
        <w:rPr>
          <w:rFonts w:ascii="Times New Roman" w:hAnsi="Times New Roman"/>
          <w:sz w:val="24"/>
          <w:szCs w:val="24"/>
        </w:rPr>
      </w:pPr>
      <w:r w:rsidRPr="002868C4">
        <w:rPr>
          <w:rFonts w:ascii="Times New Roman" w:hAnsi="Times New Roman"/>
          <w:sz w:val="24"/>
          <w:szCs w:val="24"/>
        </w:rPr>
        <w:t xml:space="preserve">о наличии дополнительных условий для заключения </w:t>
      </w:r>
      <w:r w:rsidR="002868C4">
        <w:rPr>
          <w:rFonts w:ascii="Times New Roman" w:hAnsi="Times New Roman"/>
          <w:sz w:val="24"/>
          <w:szCs w:val="24"/>
        </w:rPr>
        <w:t>Д</w:t>
      </w:r>
      <w:r w:rsidRPr="002868C4">
        <w:rPr>
          <w:rFonts w:ascii="Times New Roman" w:hAnsi="Times New Roman"/>
          <w:sz w:val="24"/>
          <w:szCs w:val="24"/>
        </w:rPr>
        <w:t xml:space="preserve">оговора, в том числе о необходимости </w:t>
      </w:r>
      <w:r w:rsidR="00F80268">
        <w:rPr>
          <w:rFonts w:ascii="Times New Roman" w:hAnsi="Times New Roman"/>
          <w:sz w:val="24"/>
          <w:szCs w:val="24"/>
        </w:rPr>
        <w:t xml:space="preserve">обследования Застрахованного или </w:t>
      </w:r>
      <w:r w:rsidRPr="002868C4">
        <w:rPr>
          <w:rFonts w:ascii="Times New Roman" w:hAnsi="Times New Roman"/>
          <w:sz w:val="24"/>
          <w:szCs w:val="24"/>
        </w:rPr>
        <w:t xml:space="preserve">осмотра имущества, подлежащего страхованию, а также о перечне документов и информации, необходимых для заключения </w:t>
      </w:r>
      <w:r w:rsidR="002868C4">
        <w:rPr>
          <w:rFonts w:ascii="Times New Roman" w:hAnsi="Times New Roman"/>
          <w:sz w:val="24"/>
          <w:szCs w:val="24"/>
        </w:rPr>
        <w:t>Д</w:t>
      </w:r>
      <w:r w:rsidRPr="002868C4">
        <w:rPr>
          <w:rFonts w:ascii="Times New Roman" w:hAnsi="Times New Roman"/>
          <w:sz w:val="24"/>
          <w:szCs w:val="24"/>
        </w:rPr>
        <w:t>оговора;</w:t>
      </w:r>
    </w:p>
    <w:p w14:paraId="13335373" w14:textId="0A8F414C" w:rsidR="00AD091F" w:rsidRPr="002868C4" w:rsidRDefault="00AD091F" w:rsidP="00B870EB">
      <w:pPr>
        <w:pStyle w:val="afd"/>
        <w:widowControl/>
        <w:numPr>
          <w:ilvl w:val="0"/>
          <w:numId w:val="40"/>
        </w:numPr>
        <w:tabs>
          <w:tab w:val="left" w:pos="1418"/>
        </w:tabs>
        <w:ind w:left="0" w:firstLine="709"/>
        <w:jc w:val="both"/>
        <w:rPr>
          <w:rFonts w:ascii="Times New Roman" w:hAnsi="Times New Roman"/>
          <w:sz w:val="24"/>
          <w:szCs w:val="24"/>
        </w:rPr>
      </w:pPr>
      <w:r w:rsidRPr="002868C4">
        <w:rPr>
          <w:rFonts w:ascii="Times New Roman" w:hAnsi="Times New Roman"/>
          <w:sz w:val="24"/>
          <w:szCs w:val="24"/>
        </w:rPr>
        <w:t xml:space="preserve">о размере (примерном расчете) страховой премии на основании представленного получателем страховых услуг заявления о заключении </w:t>
      </w:r>
      <w:r w:rsidR="002868C4">
        <w:rPr>
          <w:rFonts w:ascii="Times New Roman" w:hAnsi="Times New Roman"/>
          <w:sz w:val="24"/>
          <w:szCs w:val="24"/>
        </w:rPr>
        <w:t>Д</w:t>
      </w:r>
      <w:r w:rsidRPr="002868C4">
        <w:rPr>
          <w:rFonts w:ascii="Times New Roman" w:hAnsi="Times New Roman"/>
          <w:sz w:val="24"/>
          <w:szCs w:val="24"/>
        </w:rPr>
        <w:t>оговора с уведомлением получателя страховых услуг о возможном изменении размера страховой премии, страховой суммы или иных условий страхования по результатам оценки страхового риска;</w:t>
      </w:r>
    </w:p>
    <w:p w14:paraId="3315277D" w14:textId="105B9C91" w:rsidR="00AD091F" w:rsidRPr="002868C4" w:rsidRDefault="00AD091F" w:rsidP="00B870EB">
      <w:pPr>
        <w:pStyle w:val="afd"/>
        <w:widowControl/>
        <w:numPr>
          <w:ilvl w:val="0"/>
          <w:numId w:val="40"/>
        </w:numPr>
        <w:tabs>
          <w:tab w:val="left" w:pos="1418"/>
        </w:tabs>
        <w:ind w:left="0" w:firstLine="709"/>
        <w:jc w:val="both"/>
        <w:rPr>
          <w:rFonts w:ascii="Times New Roman" w:hAnsi="Times New Roman"/>
          <w:sz w:val="24"/>
          <w:szCs w:val="24"/>
        </w:rPr>
      </w:pPr>
      <w:r w:rsidRPr="002868C4">
        <w:rPr>
          <w:rFonts w:ascii="Times New Roman" w:hAnsi="Times New Roman"/>
          <w:sz w:val="24"/>
          <w:szCs w:val="24"/>
        </w:rPr>
        <w:t xml:space="preserve">о наличии условия возврата страхователю уплаченной страховой премии в случае отказа страхователя от </w:t>
      </w:r>
      <w:r w:rsidR="002868C4">
        <w:rPr>
          <w:rFonts w:ascii="Times New Roman" w:hAnsi="Times New Roman"/>
          <w:sz w:val="24"/>
          <w:szCs w:val="24"/>
        </w:rPr>
        <w:t>Д</w:t>
      </w:r>
      <w:r w:rsidRPr="002868C4">
        <w:rPr>
          <w:rFonts w:ascii="Times New Roman" w:hAnsi="Times New Roman"/>
          <w:sz w:val="24"/>
          <w:szCs w:val="24"/>
        </w:rPr>
        <w:t>оговора в течение определенного срока со дня его заключения или о его отсутствии в соответствии с действующим законодательством;</w:t>
      </w:r>
    </w:p>
    <w:p w14:paraId="4D98AF8A" w14:textId="74824DB4" w:rsidR="00AD091F" w:rsidRPr="002868C4" w:rsidRDefault="00AD091F" w:rsidP="00B870EB">
      <w:pPr>
        <w:pStyle w:val="afd"/>
        <w:widowControl/>
        <w:numPr>
          <w:ilvl w:val="0"/>
          <w:numId w:val="40"/>
        </w:numPr>
        <w:tabs>
          <w:tab w:val="left" w:pos="1418"/>
        </w:tabs>
        <w:ind w:left="0" w:firstLine="709"/>
        <w:jc w:val="both"/>
        <w:rPr>
          <w:rFonts w:ascii="Times New Roman" w:hAnsi="Times New Roman"/>
          <w:sz w:val="24"/>
          <w:szCs w:val="24"/>
        </w:rPr>
      </w:pPr>
      <w:r w:rsidRPr="002868C4">
        <w:rPr>
          <w:rFonts w:ascii="Times New Roman" w:hAnsi="Times New Roman"/>
          <w:sz w:val="24"/>
          <w:szCs w:val="24"/>
        </w:rPr>
        <w:t xml:space="preserve">о сроках рассмотрения обращений получателей страховых услуг относительно страховой выплаты, а также о случаях продления таких сроков в связи с необходимостью получения информации от </w:t>
      </w:r>
      <w:r w:rsidR="00736BBD">
        <w:rPr>
          <w:rFonts w:ascii="Times New Roman" w:hAnsi="Times New Roman"/>
          <w:sz w:val="24"/>
          <w:szCs w:val="24"/>
        </w:rPr>
        <w:t>государственных</w:t>
      </w:r>
      <w:r w:rsidRPr="002868C4">
        <w:rPr>
          <w:rFonts w:ascii="Times New Roman" w:hAnsi="Times New Roman"/>
          <w:sz w:val="24"/>
          <w:szCs w:val="24"/>
        </w:rPr>
        <w:t xml:space="preserve"> органов</w:t>
      </w:r>
      <w:r w:rsidR="00736BBD">
        <w:rPr>
          <w:rFonts w:ascii="Times New Roman" w:hAnsi="Times New Roman"/>
          <w:sz w:val="24"/>
          <w:szCs w:val="24"/>
        </w:rPr>
        <w:t xml:space="preserve"> и органов местного самоуправления</w:t>
      </w:r>
      <w:r w:rsidRPr="002868C4">
        <w:rPr>
          <w:rFonts w:ascii="Times New Roman" w:hAnsi="Times New Roman"/>
          <w:sz w:val="24"/>
          <w:szCs w:val="24"/>
        </w:rPr>
        <w:t xml:space="preserve"> и</w:t>
      </w:r>
      <w:r w:rsidR="002868C4">
        <w:rPr>
          <w:rFonts w:ascii="Times New Roman" w:hAnsi="Times New Roman"/>
          <w:sz w:val="24"/>
          <w:szCs w:val="24"/>
        </w:rPr>
        <w:t> </w:t>
      </w:r>
      <w:r w:rsidRPr="002868C4">
        <w:rPr>
          <w:rFonts w:ascii="Times New Roman" w:hAnsi="Times New Roman"/>
          <w:sz w:val="24"/>
          <w:szCs w:val="24"/>
        </w:rPr>
        <w:t>(или) сторонних организаций, непосредственно связанной с возможностью принятия страховой организацией решения о признании события страховым случаем или о размере страховой выплаты;</w:t>
      </w:r>
    </w:p>
    <w:p w14:paraId="759325C2" w14:textId="72EAC5DA" w:rsidR="00AD091F" w:rsidRPr="002868C4" w:rsidRDefault="00AD091F" w:rsidP="00B870EB">
      <w:pPr>
        <w:pStyle w:val="afd"/>
        <w:widowControl/>
        <w:numPr>
          <w:ilvl w:val="0"/>
          <w:numId w:val="40"/>
        </w:numPr>
        <w:tabs>
          <w:tab w:val="left" w:pos="1418"/>
        </w:tabs>
        <w:ind w:left="0" w:firstLine="709"/>
        <w:jc w:val="both"/>
        <w:rPr>
          <w:rFonts w:ascii="Times New Roman" w:hAnsi="Times New Roman"/>
          <w:sz w:val="24"/>
          <w:szCs w:val="24"/>
        </w:rPr>
      </w:pPr>
      <w:r w:rsidRPr="002868C4">
        <w:rPr>
          <w:rFonts w:ascii="Times New Roman" w:hAnsi="Times New Roman"/>
          <w:sz w:val="24"/>
          <w:szCs w:val="24"/>
        </w:rPr>
        <w:t xml:space="preserve">о принципах расчета ущерба, причиненного застрахованному имуществу в случае его повреждения, а также о порядке расчета износа застрахованного имущества в случае наличия в </w:t>
      </w:r>
      <w:r w:rsidR="00FC3C67">
        <w:rPr>
          <w:rFonts w:ascii="Times New Roman" w:hAnsi="Times New Roman"/>
          <w:sz w:val="24"/>
          <w:szCs w:val="24"/>
        </w:rPr>
        <w:t>Д</w:t>
      </w:r>
      <w:r w:rsidRPr="002868C4">
        <w:rPr>
          <w:rFonts w:ascii="Times New Roman" w:hAnsi="Times New Roman"/>
          <w:sz w:val="24"/>
          <w:szCs w:val="24"/>
        </w:rPr>
        <w:t>оговоре условия осуществления страховой выплаты с учетом износа застрахованного имущества;</w:t>
      </w:r>
    </w:p>
    <w:p w14:paraId="6836692A" w14:textId="561EA81D" w:rsidR="008A39FE" w:rsidRPr="008A39FE" w:rsidRDefault="008A39FE" w:rsidP="00B870EB">
      <w:pPr>
        <w:pStyle w:val="afd"/>
        <w:widowControl/>
        <w:numPr>
          <w:ilvl w:val="0"/>
          <w:numId w:val="40"/>
        </w:numPr>
        <w:tabs>
          <w:tab w:val="left" w:pos="1418"/>
        </w:tabs>
        <w:ind w:left="0" w:firstLine="709"/>
        <w:jc w:val="both"/>
        <w:rPr>
          <w:rFonts w:ascii="Times New Roman" w:hAnsi="Times New Roman"/>
          <w:sz w:val="24"/>
          <w:szCs w:val="24"/>
        </w:rPr>
      </w:pPr>
      <w:r>
        <w:rPr>
          <w:rFonts w:ascii="Times New Roman" w:hAnsi="Times New Roman"/>
          <w:sz w:val="24"/>
          <w:szCs w:val="24"/>
        </w:rPr>
        <w:t>о</w:t>
      </w:r>
      <w:r w:rsidRPr="008A39FE">
        <w:rPr>
          <w:rFonts w:ascii="Times New Roman" w:hAnsi="Times New Roman"/>
          <w:sz w:val="24"/>
          <w:szCs w:val="24"/>
        </w:rPr>
        <w:t xml:space="preserve"> порядке расчета налога, который будет удержан страховой организацией при расчете страховой выплаты и возврате страховой премии или ее части при досрочном прекращении Договора (для видов договоров страхования, к которым положениями налогового законодательства Российской Федерации установлены соответствующие требования) в случаях, когда страховая организация является налоговым агентом;</w:t>
      </w:r>
    </w:p>
    <w:p w14:paraId="787898F4" w14:textId="732E0382" w:rsidR="00740107" w:rsidRPr="00740107" w:rsidRDefault="00AD091F" w:rsidP="00B870EB">
      <w:pPr>
        <w:pStyle w:val="afd"/>
        <w:widowControl/>
        <w:numPr>
          <w:ilvl w:val="0"/>
          <w:numId w:val="40"/>
        </w:numPr>
        <w:tabs>
          <w:tab w:val="left" w:pos="1418"/>
        </w:tabs>
        <w:ind w:left="0" w:firstLine="709"/>
        <w:jc w:val="both"/>
        <w:rPr>
          <w:rFonts w:ascii="Calibri" w:hAnsi="Calibri" w:cs="Calibri"/>
          <w:sz w:val="22"/>
          <w:szCs w:val="22"/>
        </w:rPr>
      </w:pPr>
      <w:r w:rsidRPr="002868C4">
        <w:rPr>
          <w:rFonts w:ascii="Times New Roman" w:hAnsi="Times New Roman"/>
          <w:sz w:val="24"/>
          <w:szCs w:val="24"/>
        </w:rPr>
        <w:t>о праве получателя страховых услуг запросить информацию о размере вознаграждения, выплачиваемого страховому агенту или страховому брокеру</w:t>
      </w:r>
      <w:r w:rsidR="00740107">
        <w:rPr>
          <w:rFonts w:ascii="Times New Roman" w:hAnsi="Times New Roman"/>
          <w:sz w:val="24"/>
          <w:szCs w:val="24"/>
        </w:rPr>
        <w:t>;</w:t>
      </w:r>
    </w:p>
    <w:p w14:paraId="61245F52" w14:textId="0D79A019" w:rsidR="008A39FE" w:rsidRPr="008A39FE" w:rsidRDefault="00740107" w:rsidP="00B870EB">
      <w:pPr>
        <w:pStyle w:val="afd"/>
        <w:widowControl/>
        <w:numPr>
          <w:ilvl w:val="0"/>
          <w:numId w:val="40"/>
        </w:numPr>
        <w:tabs>
          <w:tab w:val="left" w:pos="1418"/>
        </w:tabs>
        <w:ind w:left="0" w:firstLine="709"/>
        <w:jc w:val="both"/>
        <w:rPr>
          <w:rFonts w:ascii="Calibri" w:hAnsi="Calibri" w:cs="Calibri"/>
          <w:sz w:val="22"/>
          <w:szCs w:val="22"/>
        </w:rPr>
      </w:pPr>
      <w:r w:rsidRPr="00740107">
        <w:rPr>
          <w:rFonts w:ascii="Times New Roman" w:hAnsi="Times New Roman" w:hint="eastAsia"/>
          <w:sz w:val="24"/>
          <w:szCs w:val="24"/>
        </w:rPr>
        <w:t>об</w:t>
      </w:r>
      <w:r w:rsidRPr="00740107">
        <w:rPr>
          <w:rFonts w:ascii="Times New Roman" w:hAnsi="Times New Roman"/>
          <w:sz w:val="24"/>
          <w:szCs w:val="24"/>
        </w:rPr>
        <w:t xml:space="preserve"> </w:t>
      </w:r>
      <w:r w:rsidRPr="00740107">
        <w:rPr>
          <w:rFonts w:ascii="Times New Roman" w:hAnsi="Times New Roman" w:hint="eastAsia"/>
          <w:sz w:val="24"/>
          <w:szCs w:val="24"/>
        </w:rPr>
        <w:t>адресах</w:t>
      </w:r>
      <w:r w:rsidRPr="00740107">
        <w:rPr>
          <w:rFonts w:ascii="Times New Roman" w:hAnsi="Times New Roman"/>
          <w:sz w:val="24"/>
          <w:szCs w:val="24"/>
        </w:rPr>
        <w:t xml:space="preserve"> </w:t>
      </w:r>
      <w:r w:rsidRPr="00740107">
        <w:rPr>
          <w:rFonts w:ascii="Times New Roman" w:hAnsi="Times New Roman" w:hint="eastAsia"/>
          <w:sz w:val="24"/>
          <w:szCs w:val="24"/>
        </w:rPr>
        <w:t>мест</w:t>
      </w:r>
      <w:r w:rsidRPr="00740107">
        <w:rPr>
          <w:rFonts w:ascii="Times New Roman" w:hAnsi="Times New Roman"/>
          <w:sz w:val="24"/>
          <w:szCs w:val="24"/>
        </w:rPr>
        <w:t xml:space="preserve"> </w:t>
      </w:r>
      <w:r w:rsidRPr="00740107">
        <w:rPr>
          <w:rFonts w:ascii="Times New Roman" w:hAnsi="Times New Roman" w:hint="eastAsia"/>
          <w:sz w:val="24"/>
          <w:szCs w:val="24"/>
        </w:rPr>
        <w:t>приема</w:t>
      </w:r>
      <w:r w:rsidRPr="00740107">
        <w:rPr>
          <w:rFonts w:ascii="Times New Roman" w:hAnsi="Times New Roman"/>
          <w:sz w:val="24"/>
          <w:szCs w:val="24"/>
        </w:rPr>
        <w:t xml:space="preserve"> </w:t>
      </w:r>
      <w:r w:rsidRPr="00740107">
        <w:rPr>
          <w:rFonts w:ascii="Times New Roman" w:hAnsi="Times New Roman" w:hint="eastAsia"/>
          <w:sz w:val="24"/>
          <w:szCs w:val="24"/>
        </w:rPr>
        <w:t>документов</w:t>
      </w:r>
      <w:r w:rsidRPr="00740107">
        <w:rPr>
          <w:rFonts w:ascii="Times New Roman" w:hAnsi="Times New Roman"/>
          <w:sz w:val="24"/>
          <w:szCs w:val="24"/>
        </w:rPr>
        <w:t xml:space="preserve"> </w:t>
      </w:r>
      <w:r w:rsidRPr="00740107">
        <w:rPr>
          <w:rFonts w:ascii="Times New Roman" w:hAnsi="Times New Roman" w:hint="eastAsia"/>
          <w:sz w:val="24"/>
          <w:szCs w:val="24"/>
        </w:rPr>
        <w:t>при</w:t>
      </w:r>
      <w:r w:rsidRPr="00740107">
        <w:rPr>
          <w:rFonts w:ascii="Times New Roman" w:hAnsi="Times New Roman"/>
          <w:sz w:val="24"/>
          <w:szCs w:val="24"/>
        </w:rPr>
        <w:t xml:space="preserve"> </w:t>
      </w:r>
      <w:r w:rsidRPr="00740107">
        <w:rPr>
          <w:rFonts w:ascii="Times New Roman" w:hAnsi="Times New Roman" w:hint="eastAsia"/>
          <w:sz w:val="24"/>
          <w:szCs w:val="24"/>
        </w:rPr>
        <w:t>наступлении</w:t>
      </w:r>
      <w:r w:rsidRPr="00740107">
        <w:rPr>
          <w:rFonts w:ascii="Times New Roman" w:hAnsi="Times New Roman"/>
          <w:sz w:val="24"/>
          <w:szCs w:val="24"/>
        </w:rPr>
        <w:t xml:space="preserve"> </w:t>
      </w:r>
      <w:r w:rsidRPr="00740107">
        <w:rPr>
          <w:rFonts w:ascii="Times New Roman" w:hAnsi="Times New Roman" w:hint="eastAsia"/>
          <w:sz w:val="24"/>
          <w:szCs w:val="24"/>
        </w:rPr>
        <w:t>событий</w:t>
      </w:r>
      <w:r w:rsidRPr="00740107">
        <w:rPr>
          <w:rFonts w:ascii="Times New Roman" w:hAnsi="Times New Roman"/>
          <w:sz w:val="24"/>
          <w:szCs w:val="24"/>
        </w:rPr>
        <w:t xml:space="preserve">, </w:t>
      </w:r>
      <w:r w:rsidRPr="00740107">
        <w:rPr>
          <w:rFonts w:ascii="Times New Roman" w:hAnsi="Times New Roman" w:hint="eastAsia"/>
          <w:sz w:val="24"/>
          <w:szCs w:val="24"/>
        </w:rPr>
        <w:t>имеющих</w:t>
      </w:r>
      <w:r w:rsidRPr="00740107">
        <w:rPr>
          <w:rFonts w:ascii="Times New Roman" w:hAnsi="Times New Roman"/>
          <w:sz w:val="24"/>
          <w:szCs w:val="24"/>
        </w:rPr>
        <w:t xml:space="preserve"> </w:t>
      </w:r>
      <w:r w:rsidRPr="00740107">
        <w:rPr>
          <w:rFonts w:ascii="Times New Roman" w:hAnsi="Times New Roman" w:hint="eastAsia"/>
          <w:sz w:val="24"/>
          <w:szCs w:val="24"/>
        </w:rPr>
        <w:t>признаки</w:t>
      </w:r>
      <w:r w:rsidRPr="00740107">
        <w:rPr>
          <w:rFonts w:ascii="Times New Roman" w:hAnsi="Times New Roman"/>
          <w:sz w:val="24"/>
          <w:szCs w:val="24"/>
        </w:rPr>
        <w:t xml:space="preserve"> </w:t>
      </w:r>
      <w:r w:rsidRPr="00740107">
        <w:rPr>
          <w:rFonts w:ascii="Times New Roman" w:hAnsi="Times New Roman" w:hint="eastAsia"/>
          <w:sz w:val="24"/>
          <w:szCs w:val="24"/>
        </w:rPr>
        <w:t>страхового</w:t>
      </w:r>
      <w:r w:rsidRPr="00740107">
        <w:rPr>
          <w:rFonts w:ascii="Times New Roman" w:hAnsi="Times New Roman"/>
          <w:sz w:val="24"/>
          <w:szCs w:val="24"/>
        </w:rPr>
        <w:t xml:space="preserve"> </w:t>
      </w:r>
      <w:r w:rsidRPr="00740107">
        <w:rPr>
          <w:rFonts w:ascii="Times New Roman" w:hAnsi="Times New Roman" w:hint="eastAsia"/>
          <w:sz w:val="24"/>
          <w:szCs w:val="24"/>
        </w:rPr>
        <w:t>случая</w:t>
      </w:r>
      <w:r w:rsidRPr="00740107">
        <w:rPr>
          <w:rFonts w:ascii="Times New Roman" w:hAnsi="Times New Roman"/>
          <w:sz w:val="24"/>
          <w:szCs w:val="24"/>
        </w:rPr>
        <w:t xml:space="preserve">, </w:t>
      </w:r>
      <w:r w:rsidRPr="00740107">
        <w:rPr>
          <w:rFonts w:ascii="Times New Roman" w:hAnsi="Times New Roman" w:hint="eastAsia"/>
          <w:sz w:val="24"/>
          <w:szCs w:val="24"/>
        </w:rPr>
        <w:t>в</w:t>
      </w:r>
      <w:r w:rsidRPr="00740107">
        <w:rPr>
          <w:rFonts w:ascii="Times New Roman" w:hAnsi="Times New Roman"/>
          <w:sz w:val="24"/>
          <w:szCs w:val="24"/>
        </w:rPr>
        <w:t xml:space="preserve"> </w:t>
      </w:r>
      <w:r w:rsidRPr="00740107">
        <w:rPr>
          <w:rFonts w:ascii="Times New Roman" w:hAnsi="Times New Roman" w:hint="eastAsia"/>
          <w:sz w:val="24"/>
          <w:szCs w:val="24"/>
        </w:rPr>
        <w:t>том</w:t>
      </w:r>
      <w:r w:rsidRPr="00740107">
        <w:rPr>
          <w:rFonts w:ascii="Times New Roman" w:hAnsi="Times New Roman"/>
          <w:sz w:val="24"/>
          <w:szCs w:val="24"/>
        </w:rPr>
        <w:t xml:space="preserve"> </w:t>
      </w:r>
      <w:r w:rsidRPr="00740107">
        <w:rPr>
          <w:rFonts w:ascii="Times New Roman" w:hAnsi="Times New Roman" w:hint="eastAsia"/>
          <w:sz w:val="24"/>
          <w:szCs w:val="24"/>
        </w:rPr>
        <w:t>числе</w:t>
      </w:r>
      <w:r w:rsidRPr="00740107">
        <w:rPr>
          <w:rFonts w:ascii="Times New Roman" w:hAnsi="Times New Roman"/>
          <w:sz w:val="24"/>
          <w:szCs w:val="24"/>
        </w:rPr>
        <w:t xml:space="preserve"> </w:t>
      </w:r>
      <w:r w:rsidRPr="00740107">
        <w:rPr>
          <w:rFonts w:ascii="Times New Roman" w:hAnsi="Times New Roman" w:hint="eastAsia"/>
          <w:sz w:val="24"/>
          <w:szCs w:val="24"/>
        </w:rPr>
        <w:t>о</w:t>
      </w:r>
      <w:r w:rsidRPr="00740107">
        <w:rPr>
          <w:rFonts w:ascii="Times New Roman" w:hAnsi="Times New Roman"/>
          <w:sz w:val="24"/>
          <w:szCs w:val="24"/>
        </w:rPr>
        <w:t xml:space="preserve"> </w:t>
      </w:r>
      <w:r w:rsidRPr="00740107">
        <w:rPr>
          <w:rFonts w:ascii="Times New Roman" w:hAnsi="Times New Roman" w:hint="eastAsia"/>
          <w:sz w:val="24"/>
          <w:szCs w:val="24"/>
        </w:rPr>
        <w:t>возможности</w:t>
      </w:r>
      <w:r w:rsidRPr="00740107">
        <w:rPr>
          <w:rFonts w:ascii="Times New Roman" w:hAnsi="Times New Roman"/>
          <w:sz w:val="24"/>
          <w:szCs w:val="24"/>
        </w:rPr>
        <w:t xml:space="preserve"> </w:t>
      </w:r>
      <w:r w:rsidRPr="00740107">
        <w:rPr>
          <w:rFonts w:ascii="Times New Roman" w:hAnsi="Times New Roman" w:hint="eastAsia"/>
          <w:sz w:val="24"/>
          <w:szCs w:val="24"/>
        </w:rPr>
        <w:t>приема</w:t>
      </w:r>
      <w:r w:rsidRPr="00740107">
        <w:rPr>
          <w:rFonts w:ascii="Times New Roman" w:hAnsi="Times New Roman"/>
          <w:sz w:val="24"/>
          <w:szCs w:val="24"/>
        </w:rPr>
        <w:t xml:space="preserve"> </w:t>
      </w:r>
      <w:r w:rsidRPr="00740107">
        <w:rPr>
          <w:rFonts w:ascii="Times New Roman" w:hAnsi="Times New Roman" w:hint="eastAsia"/>
          <w:sz w:val="24"/>
          <w:szCs w:val="24"/>
        </w:rPr>
        <w:t>таких</w:t>
      </w:r>
      <w:r w:rsidRPr="00740107">
        <w:rPr>
          <w:rFonts w:ascii="Times New Roman" w:hAnsi="Times New Roman"/>
          <w:sz w:val="24"/>
          <w:szCs w:val="24"/>
        </w:rPr>
        <w:t xml:space="preserve"> </w:t>
      </w:r>
      <w:r w:rsidRPr="00740107">
        <w:rPr>
          <w:rFonts w:ascii="Times New Roman" w:hAnsi="Times New Roman" w:hint="eastAsia"/>
          <w:sz w:val="24"/>
          <w:szCs w:val="24"/>
        </w:rPr>
        <w:t>документов</w:t>
      </w:r>
      <w:r w:rsidRPr="00740107">
        <w:rPr>
          <w:rFonts w:ascii="Times New Roman" w:hAnsi="Times New Roman"/>
          <w:sz w:val="24"/>
          <w:szCs w:val="24"/>
        </w:rPr>
        <w:t xml:space="preserve"> </w:t>
      </w:r>
      <w:r w:rsidRPr="00740107">
        <w:rPr>
          <w:rFonts w:ascii="Times New Roman" w:hAnsi="Times New Roman" w:hint="eastAsia"/>
          <w:sz w:val="24"/>
          <w:szCs w:val="24"/>
        </w:rPr>
        <w:t>в</w:t>
      </w:r>
      <w:r w:rsidRPr="00740107">
        <w:rPr>
          <w:rFonts w:ascii="Times New Roman" w:hAnsi="Times New Roman"/>
          <w:sz w:val="24"/>
          <w:szCs w:val="24"/>
        </w:rPr>
        <w:t xml:space="preserve"> </w:t>
      </w:r>
      <w:r w:rsidRPr="00740107">
        <w:rPr>
          <w:rFonts w:ascii="Times New Roman" w:hAnsi="Times New Roman" w:hint="eastAsia"/>
          <w:sz w:val="24"/>
          <w:szCs w:val="24"/>
        </w:rPr>
        <w:t>электронной</w:t>
      </w:r>
      <w:r w:rsidRPr="00740107">
        <w:rPr>
          <w:rFonts w:ascii="Times New Roman" w:hAnsi="Times New Roman"/>
          <w:sz w:val="24"/>
          <w:szCs w:val="24"/>
        </w:rPr>
        <w:t xml:space="preserve"> </w:t>
      </w:r>
      <w:r w:rsidRPr="00740107">
        <w:rPr>
          <w:rFonts w:ascii="Times New Roman" w:hAnsi="Times New Roman" w:hint="eastAsia"/>
          <w:sz w:val="24"/>
          <w:szCs w:val="24"/>
        </w:rPr>
        <w:t>форме</w:t>
      </w:r>
      <w:r w:rsidRPr="00740107">
        <w:rPr>
          <w:rFonts w:ascii="Times New Roman" w:hAnsi="Times New Roman"/>
          <w:sz w:val="24"/>
          <w:szCs w:val="24"/>
        </w:rPr>
        <w:t>.</w:t>
      </w:r>
    </w:p>
    <w:p w14:paraId="49920DC0" w14:textId="05F235EF" w:rsidR="008A39FE" w:rsidRPr="008A39FE" w:rsidRDefault="008A39FE" w:rsidP="008A39FE">
      <w:pPr>
        <w:widowControl/>
        <w:numPr>
          <w:ilvl w:val="2"/>
          <w:numId w:val="2"/>
        </w:numPr>
        <w:tabs>
          <w:tab w:val="left" w:pos="1418"/>
        </w:tabs>
        <w:ind w:left="0" w:firstLine="720"/>
        <w:jc w:val="both"/>
        <w:rPr>
          <w:rFonts w:ascii="Calibri" w:hAnsi="Calibri" w:cs="Calibri"/>
          <w:sz w:val="22"/>
          <w:szCs w:val="22"/>
        </w:rPr>
      </w:pPr>
      <w:r w:rsidRPr="00876CBE">
        <w:rPr>
          <w:rFonts w:ascii="Times New Roman" w:hAnsi="Times New Roman"/>
          <w:sz w:val="24"/>
          <w:szCs w:val="24"/>
        </w:rPr>
        <w:lastRenderedPageBreak/>
        <w:t>При осуществлении страховой выплаты либо возврате уплаченной страховой премии или ее части Страхователю (Выгодоприобретателю) – физическому лицу, порядок налогообложения определяется в соответствии со ст. ст.</w:t>
      </w:r>
      <w:r>
        <w:rPr>
          <w:rFonts w:ascii="Times New Roman" w:hAnsi="Times New Roman"/>
          <w:sz w:val="24"/>
          <w:szCs w:val="24"/>
        </w:rPr>
        <w:t> </w:t>
      </w:r>
      <w:r w:rsidRPr="00876CBE">
        <w:rPr>
          <w:rFonts w:ascii="Times New Roman" w:hAnsi="Times New Roman"/>
          <w:sz w:val="24"/>
          <w:szCs w:val="24"/>
        </w:rPr>
        <w:t>207, 210, 211, 213, 224, 226 Налогового кодекса РФ (НК РФ). Если сумма причитающегося к оплате налога (при наличии такого с учетом ст.</w:t>
      </w:r>
      <w:r>
        <w:rPr>
          <w:rFonts w:ascii="Times New Roman" w:hAnsi="Times New Roman"/>
          <w:sz w:val="24"/>
          <w:szCs w:val="24"/>
        </w:rPr>
        <w:t> </w:t>
      </w:r>
      <w:r w:rsidRPr="00876CBE">
        <w:rPr>
          <w:rFonts w:ascii="Times New Roman" w:hAnsi="Times New Roman"/>
          <w:sz w:val="24"/>
          <w:szCs w:val="24"/>
        </w:rPr>
        <w:t>213 НК РФ) не была удержана Страховщиком как налоговым агентом, Страхователь (Выгодоприобретатель) оплачивает налог самостоятельно согласно данным, переданным Страховщиком в налоговые органы.  Юридические лица самостоятельно оплачивают налоги в соответствии со ст.</w:t>
      </w:r>
      <w:r>
        <w:rPr>
          <w:rFonts w:ascii="Times New Roman" w:hAnsi="Times New Roman"/>
          <w:sz w:val="24"/>
          <w:szCs w:val="24"/>
        </w:rPr>
        <w:t xml:space="preserve"> </w:t>
      </w:r>
      <w:r w:rsidRPr="00876CBE">
        <w:rPr>
          <w:rFonts w:ascii="Times New Roman" w:hAnsi="Times New Roman"/>
          <w:sz w:val="24"/>
          <w:szCs w:val="24"/>
        </w:rPr>
        <w:t>ст.</w:t>
      </w:r>
      <w:r>
        <w:rPr>
          <w:rFonts w:ascii="Times New Roman" w:hAnsi="Times New Roman"/>
          <w:sz w:val="24"/>
          <w:szCs w:val="24"/>
        </w:rPr>
        <w:t> </w:t>
      </w:r>
      <w:r w:rsidRPr="00876CBE">
        <w:rPr>
          <w:rFonts w:ascii="Times New Roman" w:hAnsi="Times New Roman"/>
          <w:sz w:val="24"/>
          <w:szCs w:val="24"/>
        </w:rPr>
        <w:t>253, 263 НК РФ.</w:t>
      </w:r>
    </w:p>
    <w:p w14:paraId="641561EF" w14:textId="2F043F71" w:rsidR="007F5606" w:rsidRPr="007F5606" w:rsidRDefault="007F5606" w:rsidP="007F5606">
      <w:pPr>
        <w:widowControl/>
        <w:numPr>
          <w:ilvl w:val="2"/>
          <w:numId w:val="2"/>
        </w:numPr>
        <w:tabs>
          <w:tab w:val="left" w:pos="1418"/>
        </w:tabs>
        <w:ind w:left="0" w:firstLine="720"/>
        <w:jc w:val="both"/>
        <w:rPr>
          <w:rFonts w:ascii="Calibri" w:hAnsi="Calibri" w:cs="Calibri"/>
          <w:sz w:val="22"/>
          <w:szCs w:val="22"/>
        </w:rPr>
      </w:pPr>
      <w:r w:rsidRPr="00876CBE">
        <w:rPr>
          <w:rFonts w:ascii="Times New Roman" w:hAnsi="Times New Roman"/>
          <w:sz w:val="24"/>
          <w:szCs w:val="24"/>
        </w:rPr>
        <w:t>Все письма и уведомления, направляемые Страховщиком в адрес Страхователя в соответствии с настоящими Правилами, считаются направленными надлежащим образом при соблюдении одного из следующих условий:</w:t>
      </w:r>
    </w:p>
    <w:p w14:paraId="5102AEBD" w14:textId="7665DFB0" w:rsidR="007F5606" w:rsidRPr="007F5606" w:rsidRDefault="007F5606" w:rsidP="007F5606">
      <w:pPr>
        <w:widowControl/>
        <w:numPr>
          <w:ilvl w:val="3"/>
          <w:numId w:val="2"/>
        </w:numPr>
        <w:tabs>
          <w:tab w:val="left" w:pos="1560"/>
        </w:tabs>
        <w:ind w:left="0" w:firstLine="709"/>
        <w:jc w:val="both"/>
        <w:rPr>
          <w:rFonts w:ascii="Calibri" w:hAnsi="Calibri" w:cs="Calibri"/>
          <w:sz w:val="22"/>
          <w:szCs w:val="22"/>
        </w:rPr>
      </w:pPr>
      <w:r w:rsidRPr="00876CBE">
        <w:rPr>
          <w:rFonts w:ascii="Times New Roman" w:hAnsi="Times New Roman"/>
          <w:sz w:val="24"/>
          <w:szCs w:val="24"/>
        </w:rPr>
        <w:t>Уведомление направлено почтовым отправлением по адресу, указанному в Договоре или в извещении о страховом случае;</w:t>
      </w:r>
    </w:p>
    <w:p w14:paraId="67D165E0" w14:textId="459CE707" w:rsidR="007F5606" w:rsidRPr="00876CBE" w:rsidRDefault="007F5606" w:rsidP="007F5606">
      <w:pPr>
        <w:widowControl/>
        <w:numPr>
          <w:ilvl w:val="3"/>
          <w:numId w:val="2"/>
        </w:numPr>
        <w:tabs>
          <w:tab w:val="left" w:pos="1560"/>
        </w:tabs>
        <w:ind w:left="0" w:firstLine="709"/>
        <w:jc w:val="both"/>
        <w:rPr>
          <w:rFonts w:ascii="Times New Roman" w:hAnsi="Times New Roman"/>
          <w:sz w:val="24"/>
          <w:szCs w:val="24"/>
        </w:rPr>
      </w:pPr>
      <w:r w:rsidRPr="00876CBE">
        <w:rPr>
          <w:rFonts w:ascii="Times New Roman" w:hAnsi="Times New Roman"/>
          <w:sz w:val="24"/>
          <w:szCs w:val="24"/>
        </w:rPr>
        <w:t>Уведомление направлено в виде СМС</w:t>
      </w:r>
      <w:r w:rsidR="00BA67AE">
        <w:rPr>
          <w:rFonts w:ascii="Times New Roman" w:hAnsi="Times New Roman"/>
          <w:sz w:val="24"/>
          <w:szCs w:val="24"/>
        </w:rPr>
        <w:t>-</w:t>
      </w:r>
      <w:r w:rsidRPr="00876CBE">
        <w:rPr>
          <w:rFonts w:ascii="Times New Roman" w:hAnsi="Times New Roman"/>
          <w:sz w:val="24"/>
          <w:szCs w:val="24"/>
        </w:rPr>
        <w:t>сообщения по телефону, указанному в Договоре или ином документе (извещение, заявление на выплату) с контактными данными, поданном от лица Страхователя;</w:t>
      </w:r>
    </w:p>
    <w:p w14:paraId="673E2128" w14:textId="6FAD4934" w:rsidR="007F5606" w:rsidRPr="00876CBE" w:rsidRDefault="007F5606" w:rsidP="007F5606">
      <w:pPr>
        <w:widowControl/>
        <w:numPr>
          <w:ilvl w:val="3"/>
          <w:numId w:val="2"/>
        </w:numPr>
        <w:tabs>
          <w:tab w:val="left" w:pos="1560"/>
        </w:tabs>
        <w:ind w:left="0" w:firstLine="709"/>
        <w:jc w:val="both"/>
        <w:rPr>
          <w:rFonts w:ascii="Times New Roman" w:hAnsi="Times New Roman"/>
          <w:sz w:val="24"/>
          <w:szCs w:val="24"/>
        </w:rPr>
      </w:pPr>
      <w:r w:rsidRPr="00876CBE">
        <w:rPr>
          <w:rFonts w:ascii="Times New Roman" w:hAnsi="Times New Roman"/>
          <w:sz w:val="24"/>
          <w:szCs w:val="24"/>
        </w:rPr>
        <w:t>Уведомление направлено в виде сообщения электронной почты по адресу электронной почты, указанному в Договоре или в извещении о страховом случае.</w:t>
      </w:r>
    </w:p>
    <w:p w14:paraId="5806CDE8" w14:textId="0DFF8C44" w:rsidR="007F5606" w:rsidRPr="00BA67AE" w:rsidRDefault="007F5606" w:rsidP="0092692A">
      <w:pPr>
        <w:widowControl/>
        <w:numPr>
          <w:ilvl w:val="3"/>
          <w:numId w:val="2"/>
        </w:numPr>
        <w:tabs>
          <w:tab w:val="left" w:pos="1560"/>
        </w:tabs>
        <w:ind w:left="0" w:firstLine="709"/>
        <w:jc w:val="both"/>
        <w:rPr>
          <w:rFonts w:ascii="Calibri" w:hAnsi="Calibri" w:cs="Calibri"/>
          <w:sz w:val="22"/>
          <w:szCs w:val="22"/>
        </w:rPr>
      </w:pPr>
      <w:r w:rsidRPr="00BA67AE">
        <w:rPr>
          <w:rFonts w:ascii="Times New Roman" w:hAnsi="Times New Roman"/>
          <w:sz w:val="24"/>
          <w:szCs w:val="24"/>
        </w:rPr>
        <w:t xml:space="preserve">Уведомление направлено с использованием мобильного приложения Страховщика, или размещено в Личном кабинете Страхователя (Застрахованного, Выгодоприобретателя) в соответствующем разделе сайта </w:t>
      </w:r>
      <w:hyperlink r:id="rId12" w:history="1">
        <w:r w:rsidRPr="00BA67AE">
          <w:rPr>
            <w:rFonts w:ascii="Times New Roman" w:hAnsi="Times New Roman"/>
            <w:sz w:val="24"/>
            <w:szCs w:val="24"/>
          </w:rPr>
          <w:t>www.ingos.ru</w:t>
        </w:r>
      </w:hyperlink>
      <w:r w:rsidRPr="00BA67AE">
        <w:rPr>
          <w:rFonts w:ascii="Times New Roman" w:hAnsi="Times New Roman"/>
          <w:sz w:val="24"/>
          <w:szCs w:val="24"/>
        </w:rPr>
        <w:t>, о чем Страхователь (Застрахованн</w:t>
      </w:r>
      <w:r w:rsidR="00BA67AE">
        <w:rPr>
          <w:rFonts w:ascii="Times New Roman" w:hAnsi="Times New Roman"/>
          <w:sz w:val="24"/>
          <w:szCs w:val="24"/>
        </w:rPr>
        <w:t>ый</w:t>
      </w:r>
      <w:r w:rsidRPr="00BA67AE">
        <w:rPr>
          <w:rFonts w:ascii="Times New Roman" w:hAnsi="Times New Roman"/>
          <w:sz w:val="24"/>
          <w:szCs w:val="24"/>
        </w:rPr>
        <w:t>, Выгодоприобретатель) проинформирован с использованием мобильного приложения Страховщика или личного кабинета Страхователя (Застрахованного, Выгодоприобретателя).</w:t>
      </w:r>
    </w:p>
    <w:p w14:paraId="26DE12B0" w14:textId="58ADC467" w:rsidR="007F5606" w:rsidRPr="00BA67AE" w:rsidRDefault="00BA67AE" w:rsidP="0092692A">
      <w:pPr>
        <w:widowControl/>
        <w:numPr>
          <w:ilvl w:val="2"/>
          <w:numId w:val="2"/>
        </w:numPr>
        <w:tabs>
          <w:tab w:val="left" w:pos="1418"/>
        </w:tabs>
        <w:ind w:left="0" w:firstLine="720"/>
        <w:jc w:val="both"/>
        <w:rPr>
          <w:rFonts w:ascii="Calibri" w:hAnsi="Calibri" w:cs="Calibri"/>
          <w:sz w:val="22"/>
          <w:szCs w:val="22"/>
        </w:rPr>
      </w:pPr>
      <w:r w:rsidRPr="00BA67AE">
        <w:rPr>
          <w:rFonts w:ascii="Times New Roman" w:hAnsi="Times New Roman"/>
          <w:sz w:val="24"/>
          <w:szCs w:val="24"/>
        </w:rPr>
        <w:t>В случае изменения адресов и/или реквизитов Страхователь обязуется заблаговременно известить Страховщика об этом. Если Страховщик не был извещен об изменении адреса и/или реквизитов другой стороны заблаговременно, то все уведомления и извещения, направленные Страхователю по прежнему известному адресу, будут считаться полученными с даты их поступления по прежнему адресу.</w:t>
      </w:r>
    </w:p>
    <w:p w14:paraId="7FBBD6ED" w14:textId="77777777" w:rsidR="00067915" w:rsidRPr="00370AAA" w:rsidRDefault="00067915" w:rsidP="00AD2119">
      <w:pPr>
        <w:pStyle w:val="1"/>
        <w:keepNext w:val="0"/>
        <w:numPr>
          <w:ilvl w:val="0"/>
          <w:numId w:val="2"/>
        </w:numPr>
        <w:tabs>
          <w:tab w:val="clear" w:pos="360"/>
        </w:tabs>
        <w:jc w:val="center"/>
        <w:rPr>
          <w:rFonts w:ascii="TimesET" w:hAnsi="TimesET"/>
          <w:caps/>
          <w:sz w:val="28"/>
        </w:rPr>
      </w:pPr>
      <w:bookmarkStart w:id="11" w:name="_Toc1726937"/>
      <w:r w:rsidRPr="00370AAA">
        <w:rPr>
          <w:rFonts w:ascii="TimesET" w:hAnsi="TimesET"/>
          <w:caps/>
          <w:sz w:val="28"/>
        </w:rPr>
        <w:t>Объект страхования</w:t>
      </w:r>
      <w:bookmarkEnd w:id="11"/>
    </w:p>
    <w:p w14:paraId="64314046" w14:textId="023D3403" w:rsidR="00591EFB" w:rsidRPr="00370AAA" w:rsidRDefault="00591EFB"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В соответствии с настоящими Правилами о</w:t>
      </w:r>
      <w:r w:rsidR="00067915" w:rsidRPr="00370AAA">
        <w:rPr>
          <w:rFonts w:ascii="Times New Roman" w:hAnsi="Times New Roman"/>
          <w:sz w:val="24"/>
        </w:rPr>
        <w:t>бъектом страхования являются имущественные интересы, связанные с</w:t>
      </w:r>
      <w:r w:rsidRPr="00370AAA">
        <w:rPr>
          <w:rFonts w:ascii="Times New Roman" w:hAnsi="Times New Roman"/>
          <w:sz w:val="24"/>
        </w:rPr>
        <w:t>:</w:t>
      </w:r>
    </w:p>
    <w:p w14:paraId="507BB923" w14:textId="454F071C" w:rsidR="006F13F0" w:rsidRPr="00370AAA" w:rsidRDefault="00591EFB" w:rsidP="00AD2119">
      <w:pPr>
        <w:widowControl/>
        <w:numPr>
          <w:ilvl w:val="2"/>
          <w:numId w:val="2"/>
        </w:numPr>
        <w:tabs>
          <w:tab w:val="left" w:pos="1418"/>
        </w:tabs>
        <w:ind w:left="0" w:firstLine="720"/>
        <w:jc w:val="both"/>
        <w:rPr>
          <w:rFonts w:ascii="Times New Roman" w:hAnsi="Times New Roman"/>
          <w:sz w:val="24"/>
          <w:szCs w:val="24"/>
        </w:rPr>
      </w:pPr>
      <w:r w:rsidRPr="00370AAA">
        <w:rPr>
          <w:rFonts w:ascii="Times New Roman" w:hAnsi="Times New Roman"/>
          <w:sz w:val="24"/>
          <w:szCs w:val="24"/>
        </w:rPr>
        <w:t>О</w:t>
      </w:r>
      <w:r w:rsidR="00067915" w:rsidRPr="00370AAA">
        <w:rPr>
          <w:rFonts w:ascii="Times New Roman" w:hAnsi="Times New Roman"/>
          <w:sz w:val="24"/>
          <w:szCs w:val="24"/>
        </w:rPr>
        <w:t>платой организации и оказания медицинской и лекарственной помощи (медицинских услуг)</w:t>
      </w:r>
      <w:r w:rsidR="007C2553" w:rsidRPr="00370AAA">
        <w:rPr>
          <w:rFonts w:ascii="Times New Roman" w:hAnsi="Times New Roman"/>
          <w:sz w:val="24"/>
          <w:szCs w:val="24"/>
        </w:rPr>
        <w:t>, в том числе консультаций</w:t>
      </w:r>
      <w:r w:rsidR="00067915" w:rsidRPr="00370AAA">
        <w:rPr>
          <w:rFonts w:ascii="Times New Roman" w:hAnsi="Times New Roman"/>
          <w:sz w:val="24"/>
          <w:szCs w:val="24"/>
        </w:rPr>
        <w:t xml:space="preserve"> и иных услуг, предусмотренных </w:t>
      </w:r>
      <w:r w:rsidRPr="00370AAA">
        <w:rPr>
          <w:rFonts w:ascii="Times New Roman" w:hAnsi="Times New Roman"/>
          <w:sz w:val="24"/>
          <w:szCs w:val="24"/>
        </w:rPr>
        <w:t>Договором</w:t>
      </w:r>
      <w:r w:rsidR="00067915" w:rsidRPr="00370AAA">
        <w:rPr>
          <w:rFonts w:ascii="Times New Roman" w:hAnsi="Times New Roman"/>
          <w:sz w:val="24"/>
          <w:szCs w:val="24"/>
        </w:rPr>
        <w:t xml:space="preserve">, </w:t>
      </w:r>
      <w:r w:rsidR="00387BB4" w:rsidRPr="00370AAA">
        <w:rPr>
          <w:rFonts w:ascii="Times New Roman" w:hAnsi="Times New Roman"/>
          <w:sz w:val="24"/>
          <w:szCs w:val="24"/>
        </w:rPr>
        <w:t xml:space="preserve">в том числе медико-транспортных, </w:t>
      </w:r>
      <w:r w:rsidR="00067915" w:rsidRPr="00370AAA">
        <w:rPr>
          <w:rFonts w:ascii="Times New Roman" w:hAnsi="Times New Roman"/>
          <w:sz w:val="24"/>
          <w:szCs w:val="24"/>
        </w:rPr>
        <w:t>вследствие расстройства здоровья физического лица или состояния физического лица, требующих организации и оказания таких услуг</w:t>
      </w:r>
      <w:r w:rsidR="009B6484" w:rsidRPr="00370AAA">
        <w:rPr>
          <w:rFonts w:ascii="Times New Roman" w:hAnsi="Times New Roman"/>
          <w:sz w:val="24"/>
          <w:szCs w:val="24"/>
        </w:rPr>
        <w:t xml:space="preserve">, а также в случаях, предусмотренных </w:t>
      </w:r>
      <w:r w:rsidRPr="00370AAA">
        <w:rPr>
          <w:rFonts w:ascii="Times New Roman" w:hAnsi="Times New Roman"/>
          <w:sz w:val="24"/>
          <w:szCs w:val="24"/>
        </w:rPr>
        <w:t>Д</w:t>
      </w:r>
      <w:r w:rsidR="009B6484" w:rsidRPr="00370AAA">
        <w:rPr>
          <w:rFonts w:ascii="Times New Roman" w:hAnsi="Times New Roman"/>
          <w:sz w:val="24"/>
          <w:szCs w:val="24"/>
        </w:rPr>
        <w:t>оговором страхования, проведени</w:t>
      </w:r>
      <w:r w:rsidR="006014FE" w:rsidRPr="00370AAA">
        <w:rPr>
          <w:rFonts w:ascii="Times New Roman" w:hAnsi="Times New Roman"/>
          <w:sz w:val="24"/>
          <w:szCs w:val="24"/>
        </w:rPr>
        <w:t>я</w:t>
      </w:r>
      <w:r w:rsidR="009B6484" w:rsidRPr="00370AAA">
        <w:rPr>
          <w:rFonts w:ascii="Times New Roman" w:hAnsi="Times New Roman"/>
          <w:sz w:val="24"/>
          <w:szCs w:val="24"/>
        </w:rPr>
        <w:t xml:space="preserve"> профилактических мероприятий, снижающих степень опасных для жизни и</w:t>
      </w:r>
      <w:r w:rsidR="00D1323D" w:rsidRPr="00370AAA">
        <w:rPr>
          <w:rFonts w:ascii="Times New Roman" w:hAnsi="Times New Roman"/>
          <w:sz w:val="24"/>
          <w:szCs w:val="24"/>
        </w:rPr>
        <w:t>ли</w:t>
      </w:r>
      <w:r w:rsidR="009B6484" w:rsidRPr="00370AAA">
        <w:rPr>
          <w:rFonts w:ascii="Times New Roman" w:hAnsi="Times New Roman"/>
          <w:sz w:val="24"/>
          <w:szCs w:val="24"/>
        </w:rPr>
        <w:t xml:space="preserve"> здоровья физического лица угроз и (или) устраняющих их</w:t>
      </w:r>
      <w:r w:rsidR="00387BB4" w:rsidRPr="00370AAA">
        <w:rPr>
          <w:rFonts w:ascii="Times New Roman" w:hAnsi="Times New Roman"/>
          <w:sz w:val="24"/>
          <w:szCs w:val="24"/>
        </w:rPr>
        <w:t>.</w:t>
      </w:r>
    </w:p>
    <w:p w14:paraId="357A4949" w14:textId="754B4646" w:rsidR="00067915" w:rsidRPr="00370AAA" w:rsidRDefault="00591EFB"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Р</w:t>
      </w:r>
      <w:r w:rsidR="008802F4" w:rsidRPr="00370AAA">
        <w:rPr>
          <w:rFonts w:ascii="Times New Roman" w:hAnsi="Times New Roman"/>
          <w:sz w:val="24"/>
        </w:rPr>
        <w:t>иском возникновения непредвиденных расходов физических лиц</w:t>
      </w:r>
      <w:r w:rsidR="00387BB4" w:rsidRPr="00370AAA">
        <w:rPr>
          <w:rFonts w:ascii="Times New Roman" w:hAnsi="Times New Roman"/>
          <w:sz w:val="24"/>
        </w:rPr>
        <w:t xml:space="preserve">, </w:t>
      </w:r>
      <w:r w:rsidR="00635C59" w:rsidRPr="00370AAA">
        <w:rPr>
          <w:rFonts w:ascii="Times New Roman" w:hAnsi="Times New Roman"/>
          <w:sz w:val="24"/>
        </w:rPr>
        <w:t>указанных в</w:t>
      </w:r>
      <w:r w:rsidR="00CF2302" w:rsidRPr="00370AAA">
        <w:rPr>
          <w:rFonts w:ascii="Times New Roman" w:hAnsi="Times New Roman"/>
          <w:sz w:val="24"/>
        </w:rPr>
        <w:t xml:space="preserve"> </w:t>
      </w:r>
      <w:r w:rsidRPr="00370AAA">
        <w:rPr>
          <w:rFonts w:ascii="Times New Roman" w:hAnsi="Times New Roman"/>
          <w:sz w:val="24"/>
        </w:rPr>
        <w:t>Д</w:t>
      </w:r>
      <w:r w:rsidR="00635C59" w:rsidRPr="00370AAA">
        <w:rPr>
          <w:rFonts w:ascii="Times New Roman" w:hAnsi="Times New Roman"/>
          <w:sz w:val="24"/>
        </w:rPr>
        <w:t xml:space="preserve">оговоре, </w:t>
      </w:r>
      <w:r w:rsidR="00B97018">
        <w:rPr>
          <w:rFonts w:ascii="Times New Roman" w:hAnsi="Times New Roman"/>
          <w:sz w:val="24"/>
        </w:rPr>
        <w:t xml:space="preserve">не относящихся к предпринимательской деятельности, </w:t>
      </w:r>
      <w:r w:rsidR="008802F4" w:rsidRPr="00370AAA">
        <w:rPr>
          <w:rFonts w:ascii="Times New Roman" w:hAnsi="Times New Roman"/>
          <w:sz w:val="24"/>
        </w:rPr>
        <w:t>в том числе расход</w:t>
      </w:r>
      <w:r w:rsidR="0092030B" w:rsidRPr="00370AAA">
        <w:rPr>
          <w:rFonts w:ascii="Times New Roman" w:hAnsi="Times New Roman"/>
          <w:sz w:val="24"/>
        </w:rPr>
        <w:t>ов</w:t>
      </w:r>
      <w:r w:rsidR="008802F4" w:rsidRPr="00370AAA">
        <w:rPr>
          <w:rFonts w:ascii="Times New Roman" w:hAnsi="Times New Roman"/>
          <w:sz w:val="24"/>
        </w:rPr>
        <w:t xml:space="preserve">, </w:t>
      </w:r>
      <w:r w:rsidR="00067915" w:rsidRPr="00370AAA">
        <w:rPr>
          <w:rFonts w:ascii="Times New Roman" w:hAnsi="Times New Roman"/>
          <w:sz w:val="24"/>
        </w:rPr>
        <w:t>связанны</w:t>
      </w:r>
      <w:r w:rsidR="0092030B" w:rsidRPr="00370AAA">
        <w:rPr>
          <w:rFonts w:ascii="Times New Roman" w:hAnsi="Times New Roman"/>
          <w:sz w:val="24"/>
        </w:rPr>
        <w:t>х</w:t>
      </w:r>
      <w:r w:rsidR="00067915" w:rsidRPr="00370AAA">
        <w:rPr>
          <w:rFonts w:ascii="Times New Roman" w:hAnsi="Times New Roman"/>
          <w:sz w:val="24"/>
        </w:rPr>
        <w:t xml:space="preserve"> с </w:t>
      </w:r>
      <w:r w:rsidR="00BE3F96" w:rsidRPr="00370AAA">
        <w:rPr>
          <w:rFonts w:ascii="Times New Roman" w:hAnsi="Times New Roman"/>
          <w:sz w:val="24"/>
        </w:rPr>
        <w:t xml:space="preserve">оплатой организации посмертной репатриации, </w:t>
      </w:r>
      <w:r w:rsidR="00FA2170" w:rsidRPr="00370AAA">
        <w:rPr>
          <w:rFonts w:ascii="Times New Roman" w:hAnsi="Times New Roman"/>
          <w:sz w:val="24"/>
        </w:rPr>
        <w:t xml:space="preserve">депортацией </w:t>
      </w:r>
      <w:r w:rsidR="00067915" w:rsidRPr="00370AAA">
        <w:rPr>
          <w:rFonts w:ascii="Times New Roman" w:hAnsi="Times New Roman"/>
          <w:sz w:val="24"/>
        </w:rPr>
        <w:t>Застрахованного</w:t>
      </w:r>
      <w:r w:rsidR="00FF2F17" w:rsidRPr="00370AAA">
        <w:rPr>
          <w:rFonts w:ascii="Times New Roman" w:hAnsi="Times New Roman"/>
          <w:sz w:val="24"/>
        </w:rPr>
        <w:t>, оплатой организации технической помощи на дороге, оплатой организации получения юридической помощи</w:t>
      </w:r>
      <w:r w:rsidR="00AC16E4">
        <w:rPr>
          <w:rFonts w:ascii="Times New Roman" w:hAnsi="Times New Roman"/>
          <w:sz w:val="24"/>
        </w:rPr>
        <w:t xml:space="preserve">, </w:t>
      </w:r>
      <w:r w:rsidR="00AC16E4" w:rsidRPr="00621316">
        <w:rPr>
          <w:rFonts w:ascii="Times New Roman" w:hAnsi="Times New Roman"/>
          <w:sz w:val="24"/>
          <w:szCs w:val="24"/>
        </w:rPr>
        <w:t>отмен</w:t>
      </w:r>
      <w:r w:rsidR="00AC16E4">
        <w:rPr>
          <w:rFonts w:ascii="Times New Roman" w:hAnsi="Times New Roman"/>
          <w:sz w:val="24"/>
          <w:szCs w:val="24"/>
        </w:rPr>
        <w:t>ой</w:t>
      </w:r>
      <w:r w:rsidR="00AC16E4" w:rsidRPr="00621316">
        <w:rPr>
          <w:rFonts w:ascii="Times New Roman" w:hAnsi="Times New Roman"/>
          <w:sz w:val="24"/>
          <w:szCs w:val="24"/>
        </w:rPr>
        <w:t xml:space="preserve"> оплаченной поездки или изменения сроков пребывания </w:t>
      </w:r>
      <w:r w:rsidR="00AC16E4">
        <w:rPr>
          <w:rFonts w:ascii="Times New Roman" w:hAnsi="Times New Roman"/>
          <w:sz w:val="24"/>
          <w:szCs w:val="24"/>
        </w:rPr>
        <w:t>в поездке</w:t>
      </w:r>
      <w:r w:rsidR="000E3085" w:rsidRPr="00370AAA">
        <w:rPr>
          <w:rFonts w:ascii="Times New Roman" w:hAnsi="Times New Roman"/>
          <w:sz w:val="24"/>
        </w:rPr>
        <w:t>;</w:t>
      </w:r>
    </w:p>
    <w:p w14:paraId="06DDFB7D" w14:textId="522E6F03" w:rsidR="000E3085" w:rsidRPr="003E19B5" w:rsidRDefault="00554DE9" w:rsidP="00AD2119">
      <w:pPr>
        <w:widowControl/>
        <w:numPr>
          <w:ilvl w:val="2"/>
          <w:numId w:val="2"/>
        </w:numPr>
        <w:tabs>
          <w:tab w:val="left" w:pos="1418"/>
        </w:tabs>
        <w:ind w:left="0" w:firstLine="720"/>
        <w:jc w:val="both"/>
        <w:rPr>
          <w:rFonts w:ascii="Times New Roman" w:hAnsi="Times New Roman"/>
          <w:sz w:val="24"/>
          <w:szCs w:val="24"/>
        </w:rPr>
      </w:pPr>
      <w:r>
        <w:rPr>
          <w:rFonts w:ascii="Times New Roman" w:hAnsi="Times New Roman"/>
          <w:sz w:val="24"/>
        </w:rPr>
        <w:t xml:space="preserve">Риском утраты (гибели), недостачи или </w:t>
      </w:r>
      <w:proofErr w:type="gramStart"/>
      <w:r>
        <w:rPr>
          <w:rFonts w:ascii="Times New Roman" w:hAnsi="Times New Roman"/>
          <w:sz w:val="24"/>
        </w:rPr>
        <w:t>повреждения</w:t>
      </w:r>
      <w:proofErr w:type="gramEnd"/>
      <w:r w:rsidR="000E3085" w:rsidRPr="00370AAA">
        <w:rPr>
          <w:rFonts w:ascii="Times New Roman" w:hAnsi="Times New Roman"/>
          <w:sz w:val="24"/>
        </w:rPr>
        <w:t xml:space="preserve"> принадлежащ</w:t>
      </w:r>
      <w:r>
        <w:rPr>
          <w:rFonts w:ascii="Times New Roman" w:hAnsi="Times New Roman"/>
          <w:sz w:val="24"/>
        </w:rPr>
        <w:t>его</w:t>
      </w:r>
      <w:r w:rsidR="000E3085" w:rsidRPr="00370AAA">
        <w:rPr>
          <w:rFonts w:ascii="Times New Roman" w:hAnsi="Times New Roman"/>
          <w:sz w:val="24"/>
        </w:rPr>
        <w:t xml:space="preserve"> </w:t>
      </w:r>
      <w:r w:rsidR="00513B0A">
        <w:rPr>
          <w:rFonts w:ascii="Times New Roman" w:hAnsi="Times New Roman"/>
          <w:sz w:val="24"/>
        </w:rPr>
        <w:t xml:space="preserve">Застрахованному </w:t>
      </w:r>
      <w:r w:rsidR="000E3085" w:rsidRPr="00370AAA">
        <w:rPr>
          <w:rFonts w:ascii="Times New Roman" w:hAnsi="Times New Roman"/>
          <w:sz w:val="24"/>
        </w:rPr>
        <w:t>багаж</w:t>
      </w:r>
      <w:r>
        <w:rPr>
          <w:rFonts w:ascii="Times New Roman" w:hAnsi="Times New Roman"/>
          <w:sz w:val="24"/>
        </w:rPr>
        <w:t>а</w:t>
      </w:r>
      <w:r w:rsidR="000E3085" w:rsidRPr="00370AAA">
        <w:rPr>
          <w:rFonts w:ascii="Times New Roman" w:hAnsi="Times New Roman"/>
          <w:sz w:val="24"/>
        </w:rPr>
        <w:t xml:space="preserve">, а также, если это особо оговорено в Договоре, </w:t>
      </w:r>
      <w:r>
        <w:rPr>
          <w:rFonts w:ascii="Times New Roman" w:hAnsi="Times New Roman"/>
          <w:sz w:val="24"/>
        </w:rPr>
        <w:t>возникновения</w:t>
      </w:r>
      <w:r w:rsidRPr="00370AAA">
        <w:rPr>
          <w:rFonts w:ascii="Times New Roman" w:hAnsi="Times New Roman"/>
          <w:sz w:val="24"/>
        </w:rPr>
        <w:t xml:space="preserve"> </w:t>
      </w:r>
      <w:r w:rsidR="000E3085" w:rsidRPr="00370AAA">
        <w:rPr>
          <w:rFonts w:ascii="Times New Roman" w:hAnsi="Times New Roman"/>
          <w:sz w:val="24"/>
        </w:rPr>
        <w:t>дополнительны</w:t>
      </w:r>
      <w:r>
        <w:rPr>
          <w:rFonts w:ascii="Times New Roman" w:hAnsi="Times New Roman"/>
          <w:sz w:val="24"/>
        </w:rPr>
        <w:t>х</w:t>
      </w:r>
      <w:r w:rsidR="000E3085" w:rsidRPr="00370AAA">
        <w:rPr>
          <w:rFonts w:ascii="Times New Roman" w:hAnsi="Times New Roman"/>
          <w:sz w:val="24"/>
        </w:rPr>
        <w:t xml:space="preserve"> </w:t>
      </w:r>
      <w:r>
        <w:rPr>
          <w:rFonts w:ascii="Times New Roman" w:hAnsi="Times New Roman"/>
          <w:sz w:val="24"/>
        </w:rPr>
        <w:t xml:space="preserve">непредвиденных </w:t>
      </w:r>
      <w:r w:rsidR="000E3085" w:rsidRPr="00370AAA">
        <w:rPr>
          <w:rFonts w:ascii="Times New Roman" w:hAnsi="Times New Roman"/>
          <w:sz w:val="24"/>
        </w:rPr>
        <w:t>расход</w:t>
      </w:r>
      <w:r>
        <w:rPr>
          <w:rFonts w:ascii="Times New Roman" w:hAnsi="Times New Roman"/>
          <w:sz w:val="24"/>
        </w:rPr>
        <w:t>ов</w:t>
      </w:r>
      <w:r w:rsidR="000E3085" w:rsidRPr="00370AAA">
        <w:rPr>
          <w:rFonts w:ascii="Times New Roman" w:hAnsi="Times New Roman"/>
          <w:sz w:val="24"/>
        </w:rPr>
        <w:t>, связанны</w:t>
      </w:r>
      <w:r>
        <w:rPr>
          <w:rFonts w:ascii="Times New Roman" w:hAnsi="Times New Roman"/>
          <w:sz w:val="24"/>
        </w:rPr>
        <w:t>х</w:t>
      </w:r>
      <w:r w:rsidR="000E3085" w:rsidRPr="00370AAA">
        <w:rPr>
          <w:rFonts w:ascii="Times New Roman" w:hAnsi="Times New Roman"/>
          <w:sz w:val="24"/>
        </w:rPr>
        <w:t xml:space="preserve"> с </w:t>
      </w:r>
      <w:r w:rsidR="000E3085" w:rsidRPr="003E19B5">
        <w:rPr>
          <w:rFonts w:ascii="Times New Roman" w:hAnsi="Times New Roman"/>
          <w:sz w:val="24"/>
          <w:szCs w:val="24"/>
        </w:rPr>
        <w:t>наступлением страхового случая;</w:t>
      </w:r>
    </w:p>
    <w:p w14:paraId="68FC52E6" w14:textId="535B0A52" w:rsidR="008A5DA6" w:rsidRPr="003E19B5" w:rsidRDefault="003E19B5" w:rsidP="00AD2119">
      <w:pPr>
        <w:widowControl/>
        <w:numPr>
          <w:ilvl w:val="2"/>
          <w:numId w:val="2"/>
        </w:numPr>
        <w:tabs>
          <w:tab w:val="left" w:pos="1418"/>
        </w:tabs>
        <w:ind w:left="0" w:firstLine="720"/>
        <w:jc w:val="both"/>
        <w:rPr>
          <w:rFonts w:ascii="Times New Roman" w:hAnsi="Times New Roman"/>
          <w:sz w:val="24"/>
          <w:szCs w:val="24"/>
        </w:rPr>
      </w:pPr>
      <w:r w:rsidRPr="003E19B5">
        <w:rPr>
          <w:rFonts w:ascii="Times New Roman" w:hAnsi="Times New Roman"/>
          <w:bCs/>
          <w:sz w:val="24"/>
          <w:szCs w:val="24"/>
        </w:rPr>
        <w:t>Р</w:t>
      </w:r>
      <w:r w:rsidR="008A5DA6" w:rsidRPr="003E19B5">
        <w:rPr>
          <w:rFonts w:ascii="Times New Roman" w:hAnsi="Times New Roman"/>
          <w:bCs/>
          <w:sz w:val="24"/>
          <w:szCs w:val="24"/>
        </w:rPr>
        <w:t>иском наступления ответственности за причинение вреда жизни, здоровью или иму</w:t>
      </w:r>
      <w:r w:rsidRPr="003E19B5">
        <w:rPr>
          <w:rFonts w:ascii="Times New Roman" w:hAnsi="Times New Roman"/>
          <w:bCs/>
          <w:sz w:val="24"/>
          <w:szCs w:val="24"/>
        </w:rPr>
        <w:t>ществу граждан (физических лиц)</w:t>
      </w:r>
      <w:r w:rsidR="003B4052">
        <w:rPr>
          <w:rFonts w:ascii="Times New Roman" w:hAnsi="Times New Roman"/>
          <w:bCs/>
          <w:sz w:val="24"/>
          <w:szCs w:val="24"/>
        </w:rPr>
        <w:t>, имуществу юридических лиц, муниципальных образований</w:t>
      </w:r>
      <w:r w:rsidRPr="003E19B5">
        <w:rPr>
          <w:rFonts w:ascii="Times New Roman" w:hAnsi="Times New Roman"/>
          <w:bCs/>
          <w:sz w:val="24"/>
          <w:szCs w:val="24"/>
        </w:rPr>
        <w:t>.</w:t>
      </w:r>
      <w:r w:rsidR="008A5DA6" w:rsidRPr="003E19B5">
        <w:rPr>
          <w:rFonts w:ascii="Times New Roman" w:hAnsi="Times New Roman"/>
          <w:bCs/>
          <w:sz w:val="24"/>
          <w:szCs w:val="24"/>
        </w:rPr>
        <w:t xml:space="preserve"> </w:t>
      </w:r>
    </w:p>
    <w:p w14:paraId="2F5A39A1" w14:textId="30EC2293" w:rsidR="00067915" w:rsidRPr="00370AAA" w:rsidRDefault="007325AD" w:rsidP="00AD2119">
      <w:pPr>
        <w:pStyle w:val="1"/>
        <w:keepNext w:val="0"/>
        <w:numPr>
          <w:ilvl w:val="0"/>
          <w:numId w:val="2"/>
        </w:numPr>
        <w:tabs>
          <w:tab w:val="clear" w:pos="360"/>
        </w:tabs>
        <w:jc w:val="center"/>
        <w:rPr>
          <w:rFonts w:ascii="TimesET" w:hAnsi="TimesET"/>
          <w:caps/>
          <w:sz w:val="28"/>
        </w:rPr>
      </w:pPr>
      <w:bookmarkStart w:id="12" w:name="_Ref511378654"/>
      <w:bookmarkStart w:id="13" w:name="_Toc1726938"/>
      <w:r w:rsidRPr="00370AAA">
        <w:rPr>
          <w:rFonts w:ascii="Times New Roman" w:hAnsi="Times New Roman"/>
          <w:caps/>
          <w:sz w:val="28"/>
        </w:rPr>
        <w:lastRenderedPageBreak/>
        <w:t>оПРЕДЕЛЕНИЯ</w:t>
      </w:r>
      <w:bookmarkEnd w:id="12"/>
      <w:bookmarkEnd w:id="13"/>
    </w:p>
    <w:p w14:paraId="3361B399" w14:textId="77777777" w:rsidR="009363FF" w:rsidRPr="00370AAA" w:rsidRDefault="009363FF" w:rsidP="00AD2119">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В рамках настоящих Правил используются следующие определения:</w:t>
      </w:r>
    </w:p>
    <w:p w14:paraId="4633D3D1" w14:textId="035F0DAC" w:rsidR="00EF76D4" w:rsidRPr="00370AAA" w:rsidRDefault="00EF76D4" w:rsidP="00AD2119">
      <w:pPr>
        <w:widowControl/>
        <w:numPr>
          <w:ilvl w:val="2"/>
          <w:numId w:val="2"/>
        </w:numPr>
        <w:tabs>
          <w:tab w:val="left" w:pos="1418"/>
        </w:tabs>
        <w:ind w:left="0" w:firstLine="720"/>
        <w:jc w:val="both"/>
        <w:rPr>
          <w:rFonts w:ascii="Times New Roman" w:hAnsi="Times New Roman"/>
          <w:sz w:val="24"/>
          <w:szCs w:val="24"/>
        </w:rPr>
      </w:pPr>
      <w:r w:rsidRPr="00370AAA">
        <w:rPr>
          <w:rFonts w:ascii="Times New Roman" w:hAnsi="Times New Roman"/>
          <w:b/>
          <w:sz w:val="24"/>
          <w:szCs w:val="24"/>
        </w:rPr>
        <w:t>Сервисный Центр</w:t>
      </w:r>
      <w:r w:rsidRPr="00370AAA">
        <w:rPr>
          <w:rFonts w:ascii="Times New Roman" w:hAnsi="Times New Roman"/>
          <w:sz w:val="24"/>
          <w:szCs w:val="24"/>
        </w:rPr>
        <w:t xml:space="preserve"> – </w:t>
      </w:r>
      <w:r w:rsidRPr="00370AAA">
        <w:rPr>
          <w:rFonts w:ascii="Times New Roman" w:hAnsi="Times New Roman"/>
          <w:sz w:val="24"/>
        </w:rPr>
        <w:t>специализированная</w:t>
      </w:r>
      <w:r w:rsidRPr="00370AAA">
        <w:rPr>
          <w:rFonts w:ascii="Times New Roman" w:hAnsi="Times New Roman"/>
          <w:sz w:val="24"/>
          <w:szCs w:val="24"/>
        </w:rPr>
        <w:t xml:space="preserve"> организация (компания), реквизиты которой указаны в Договоре страхования (страховом полисе)</w:t>
      </w:r>
      <w:r w:rsidR="00E25F27" w:rsidRPr="00370AAA">
        <w:rPr>
          <w:rFonts w:ascii="Times New Roman" w:hAnsi="Times New Roman"/>
          <w:sz w:val="24"/>
          <w:szCs w:val="24"/>
        </w:rPr>
        <w:t xml:space="preserve"> и (или) на официальном сайте Страховщика</w:t>
      </w:r>
      <w:r w:rsidRPr="00370AAA">
        <w:rPr>
          <w:rFonts w:ascii="Times New Roman" w:hAnsi="Times New Roman"/>
          <w:sz w:val="24"/>
          <w:szCs w:val="24"/>
        </w:rPr>
        <w:t>, которая по поручению Страховщика круглосуточно обеспечивает организацию услуг, предусмотренных настоящими Правилами.</w:t>
      </w:r>
    </w:p>
    <w:p w14:paraId="4EEF324F" w14:textId="3B992C5B" w:rsidR="00B648A7" w:rsidRPr="00370AAA" w:rsidRDefault="00B648A7" w:rsidP="00AD2119">
      <w:pPr>
        <w:widowControl/>
        <w:numPr>
          <w:ilvl w:val="2"/>
          <w:numId w:val="2"/>
        </w:numPr>
        <w:tabs>
          <w:tab w:val="left" w:pos="1418"/>
        </w:tabs>
        <w:ind w:left="0" w:firstLine="720"/>
        <w:jc w:val="both"/>
        <w:rPr>
          <w:rFonts w:ascii="Times New Roman" w:hAnsi="Times New Roman"/>
          <w:sz w:val="24"/>
          <w:szCs w:val="24"/>
        </w:rPr>
      </w:pPr>
      <w:r w:rsidRPr="00370AAA">
        <w:rPr>
          <w:rFonts w:ascii="Times New Roman" w:hAnsi="Times New Roman"/>
          <w:b/>
          <w:sz w:val="24"/>
          <w:szCs w:val="24"/>
        </w:rPr>
        <w:t>Легковой автомобиль</w:t>
      </w:r>
      <w:r w:rsidRPr="00370AAA">
        <w:rPr>
          <w:rFonts w:ascii="Times New Roman" w:hAnsi="Times New Roman"/>
          <w:sz w:val="24"/>
          <w:szCs w:val="24"/>
        </w:rPr>
        <w:t xml:space="preserve"> – </w:t>
      </w:r>
      <w:r w:rsidRPr="00370AAA">
        <w:rPr>
          <w:rFonts w:ascii="Times New Roman" w:hAnsi="Times New Roman"/>
          <w:sz w:val="24"/>
        </w:rPr>
        <w:t>автомобиль</w:t>
      </w:r>
      <w:r w:rsidRPr="00370AAA">
        <w:rPr>
          <w:rFonts w:ascii="Times New Roman" w:hAnsi="Times New Roman"/>
          <w:sz w:val="24"/>
          <w:szCs w:val="24"/>
        </w:rPr>
        <w:t xml:space="preserve"> весом до 3,5 (трех с половиной) тонн и числом мест не более </w:t>
      </w:r>
      <w:r w:rsidR="00805832" w:rsidRPr="00370AAA">
        <w:rPr>
          <w:rFonts w:ascii="Times New Roman" w:hAnsi="Times New Roman"/>
          <w:sz w:val="24"/>
          <w:szCs w:val="24"/>
        </w:rPr>
        <w:t>8</w:t>
      </w:r>
      <w:r w:rsidRPr="00370AAA">
        <w:rPr>
          <w:rFonts w:ascii="Times New Roman" w:hAnsi="Times New Roman"/>
          <w:sz w:val="24"/>
          <w:szCs w:val="24"/>
        </w:rPr>
        <w:t xml:space="preserve"> (</w:t>
      </w:r>
      <w:r w:rsidR="00805832" w:rsidRPr="00370AAA">
        <w:rPr>
          <w:rFonts w:ascii="Times New Roman" w:hAnsi="Times New Roman"/>
          <w:sz w:val="24"/>
          <w:szCs w:val="24"/>
        </w:rPr>
        <w:t>восьми</w:t>
      </w:r>
      <w:r w:rsidRPr="00370AAA">
        <w:rPr>
          <w:rFonts w:ascii="Times New Roman" w:hAnsi="Times New Roman"/>
          <w:sz w:val="24"/>
          <w:szCs w:val="24"/>
        </w:rPr>
        <w:t>), включая водителя, с зарегистрированными и оформленными надлежащим образом документами, находящийся в эксплуатации на момент обращения в Сервисный Центр Страховщика.</w:t>
      </w:r>
    </w:p>
    <w:p w14:paraId="4969DB70" w14:textId="63D3EB08" w:rsidR="009363FF" w:rsidRPr="00370AAA" w:rsidRDefault="009363FF" w:rsidP="00AD2119">
      <w:pPr>
        <w:widowControl/>
        <w:numPr>
          <w:ilvl w:val="2"/>
          <w:numId w:val="2"/>
        </w:numPr>
        <w:tabs>
          <w:tab w:val="left" w:pos="1418"/>
        </w:tabs>
        <w:ind w:left="0" w:firstLine="720"/>
        <w:jc w:val="both"/>
        <w:rPr>
          <w:rFonts w:ascii="Times New Roman" w:hAnsi="Times New Roman"/>
          <w:sz w:val="24"/>
          <w:szCs w:val="24"/>
        </w:rPr>
      </w:pPr>
      <w:r w:rsidRPr="00370AAA">
        <w:rPr>
          <w:rFonts w:ascii="Times New Roman" w:hAnsi="Times New Roman"/>
          <w:b/>
          <w:sz w:val="24"/>
        </w:rPr>
        <w:t>Внезапное острое заболевание, в том числе отравление</w:t>
      </w:r>
      <w:r w:rsidRPr="00370AAA">
        <w:rPr>
          <w:rFonts w:ascii="Times New Roman" w:hAnsi="Times New Roman"/>
          <w:sz w:val="24"/>
          <w:szCs w:val="24"/>
        </w:rPr>
        <w:t xml:space="preserve"> – болезнь, возникшая неожиданно во время </w:t>
      </w:r>
      <w:r w:rsidRPr="00370AAA">
        <w:rPr>
          <w:rFonts w:ascii="Times New Roman" w:hAnsi="Times New Roman"/>
          <w:sz w:val="24"/>
        </w:rPr>
        <w:t>действия</w:t>
      </w:r>
      <w:r w:rsidRPr="00370AAA">
        <w:rPr>
          <w:rFonts w:ascii="Times New Roman" w:hAnsi="Times New Roman"/>
          <w:sz w:val="24"/>
          <w:szCs w:val="24"/>
        </w:rPr>
        <w:t xml:space="preserve"> Договора страхования и требующая оказания неотложной и (или) экстренной медицинской помощи,</w:t>
      </w:r>
      <w:r w:rsidRPr="00370AAA">
        <w:rPr>
          <w:rFonts w:ascii="Times New Roman" w:hAnsi="Times New Roman"/>
          <w:sz w:val="24"/>
        </w:rPr>
        <w:t xml:space="preserve"> в том числе повлекшая смерть Застрахованного, при условии, что указанное событие произошло во время пребывания Застрахованного на территории страны, указанной в Договоре страхования, в период его действия и повлекло необходимость обращения за медицинскими услугам</w:t>
      </w:r>
      <w:r w:rsidR="00B97018">
        <w:rPr>
          <w:rFonts w:ascii="Times New Roman" w:hAnsi="Times New Roman"/>
          <w:sz w:val="24"/>
        </w:rPr>
        <w:t>и</w:t>
      </w:r>
      <w:r w:rsidRPr="00370AAA">
        <w:rPr>
          <w:rFonts w:ascii="Times New Roman" w:hAnsi="Times New Roman"/>
          <w:sz w:val="24"/>
        </w:rPr>
        <w:t xml:space="preserve"> и (или) возникновение расходов на оплату медицинской помощи (услуг).</w:t>
      </w:r>
    </w:p>
    <w:p w14:paraId="7D143040" w14:textId="3A237C1C" w:rsidR="009363FF" w:rsidRPr="00370AAA" w:rsidRDefault="009363FF" w:rsidP="00AD2119">
      <w:pPr>
        <w:widowControl/>
        <w:numPr>
          <w:ilvl w:val="2"/>
          <w:numId w:val="2"/>
        </w:numPr>
        <w:tabs>
          <w:tab w:val="left" w:pos="1418"/>
        </w:tabs>
        <w:ind w:left="0" w:firstLine="720"/>
        <w:jc w:val="both"/>
        <w:rPr>
          <w:rFonts w:ascii="Times New Roman" w:hAnsi="Times New Roman"/>
          <w:sz w:val="24"/>
          <w:szCs w:val="24"/>
        </w:rPr>
      </w:pPr>
      <w:r w:rsidRPr="00370AAA">
        <w:rPr>
          <w:rFonts w:ascii="Times New Roman" w:hAnsi="Times New Roman"/>
          <w:b/>
          <w:sz w:val="24"/>
        </w:rPr>
        <w:t>Несчастный случай</w:t>
      </w:r>
      <w:r w:rsidRPr="00370AAA">
        <w:rPr>
          <w:rFonts w:ascii="Times New Roman" w:hAnsi="Times New Roman"/>
          <w:sz w:val="24"/>
        </w:rPr>
        <w:t xml:space="preserve"> </w:t>
      </w:r>
      <w:r w:rsidRPr="00370AAA">
        <w:rPr>
          <w:rFonts w:ascii="Times New Roman" w:hAnsi="Times New Roman"/>
          <w:sz w:val="24"/>
          <w:szCs w:val="24"/>
        </w:rPr>
        <w:t xml:space="preserve">– </w:t>
      </w:r>
      <w:r w:rsidRPr="00370AAA">
        <w:rPr>
          <w:rFonts w:ascii="Times New Roman" w:hAnsi="Times New Roman" w:hint="eastAsia"/>
          <w:sz w:val="24"/>
          <w:szCs w:val="24"/>
        </w:rPr>
        <w:t>внешнее</w:t>
      </w:r>
      <w:r w:rsidRPr="00370AAA">
        <w:rPr>
          <w:rFonts w:ascii="Times New Roman" w:hAnsi="Times New Roman"/>
          <w:sz w:val="24"/>
          <w:szCs w:val="24"/>
        </w:rPr>
        <w:t xml:space="preserve">, </w:t>
      </w:r>
      <w:r w:rsidRPr="00370AAA">
        <w:rPr>
          <w:rFonts w:ascii="Times New Roman" w:hAnsi="Times New Roman" w:hint="eastAsia"/>
          <w:sz w:val="24"/>
          <w:szCs w:val="24"/>
        </w:rPr>
        <w:t>кратковременное</w:t>
      </w:r>
      <w:r w:rsidRPr="00370AAA">
        <w:rPr>
          <w:rFonts w:ascii="Times New Roman" w:hAnsi="Times New Roman"/>
          <w:sz w:val="24"/>
          <w:szCs w:val="24"/>
        </w:rPr>
        <w:t xml:space="preserve"> (</w:t>
      </w:r>
      <w:r w:rsidRPr="00370AAA">
        <w:rPr>
          <w:rFonts w:ascii="Times New Roman" w:hAnsi="Times New Roman" w:hint="eastAsia"/>
          <w:sz w:val="24"/>
          <w:szCs w:val="24"/>
        </w:rPr>
        <w:t>до</w:t>
      </w:r>
      <w:r w:rsidRPr="00370AAA">
        <w:rPr>
          <w:rFonts w:ascii="Times New Roman" w:hAnsi="Times New Roman"/>
          <w:sz w:val="24"/>
          <w:szCs w:val="24"/>
        </w:rPr>
        <w:t xml:space="preserve"> </w:t>
      </w:r>
      <w:r w:rsidRPr="00370AAA">
        <w:rPr>
          <w:rFonts w:ascii="Times New Roman" w:hAnsi="Times New Roman" w:hint="eastAsia"/>
          <w:sz w:val="24"/>
          <w:szCs w:val="24"/>
        </w:rPr>
        <w:t>нескольких</w:t>
      </w:r>
      <w:r w:rsidRPr="00370AAA">
        <w:rPr>
          <w:rFonts w:ascii="Times New Roman" w:hAnsi="Times New Roman"/>
          <w:sz w:val="24"/>
          <w:szCs w:val="24"/>
        </w:rPr>
        <w:t xml:space="preserve"> </w:t>
      </w:r>
      <w:r w:rsidRPr="00370AAA">
        <w:rPr>
          <w:rFonts w:ascii="Times New Roman" w:hAnsi="Times New Roman" w:hint="eastAsia"/>
          <w:sz w:val="24"/>
          <w:szCs w:val="24"/>
        </w:rPr>
        <w:t>часов</w:t>
      </w:r>
      <w:r w:rsidRPr="00370AAA">
        <w:rPr>
          <w:rFonts w:ascii="Times New Roman" w:hAnsi="Times New Roman"/>
          <w:sz w:val="24"/>
          <w:szCs w:val="24"/>
        </w:rPr>
        <w:t xml:space="preserve">), </w:t>
      </w:r>
      <w:r w:rsidRPr="00370AAA">
        <w:rPr>
          <w:rFonts w:ascii="Times New Roman" w:hAnsi="Times New Roman" w:hint="eastAsia"/>
          <w:sz w:val="24"/>
          <w:szCs w:val="24"/>
        </w:rPr>
        <w:t>фактически</w:t>
      </w:r>
      <w:r w:rsidRPr="00370AAA">
        <w:rPr>
          <w:rFonts w:ascii="Times New Roman" w:hAnsi="Times New Roman"/>
          <w:sz w:val="24"/>
          <w:szCs w:val="24"/>
        </w:rPr>
        <w:t xml:space="preserve"> </w:t>
      </w:r>
      <w:r w:rsidRPr="00370AAA">
        <w:rPr>
          <w:rFonts w:ascii="Times New Roman" w:hAnsi="Times New Roman" w:hint="eastAsia"/>
          <w:sz w:val="24"/>
          <w:szCs w:val="24"/>
        </w:rPr>
        <w:t>происшедшее</w:t>
      </w:r>
      <w:r w:rsidRPr="00370AAA">
        <w:rPr>
          <w:rFonts w:ascii="Times New Roman" w:hAnsi="Times New Roman"/>
          <w:sz w:val="24"/>
          <w:szCs w:val="24"/>
        </w:rPr>
        <w:t xml:space="preserve"> </w:t>
      </w:r>
      <w:r w:rsidRPr="00370AAA">
        <w:rPr>
          <w:rFonts w:ascii="Times New Roman" w:hAnsi="Times New Roman" w:hint="eastAsia"/>
          <w:sz w:val="24"/>
          <w:szCs w:val="24"/>
        </w:rPr>
        <w:t>под</w:t>
      </w:r>
      <w:r w:rsidRPr="00370AAA">
        <w:rPr>
          <w:rFonts w:ascii="Times New Roman" w:hAnsi="Times New Roman"/>
          <w:sz w:val="24"/>
          <w:szCs w:val="24"/>
        </w:rPr>
        <w:t xml:space="preserve"> </w:t>
      </w:r>
      <w:r w:rsidRPr="00370AAA">
        <w:rPr>
          <w:rFonts w:ascii="Times New Roman" w:hAnsi="Times New Roman" w:hint="eastAsia"/>
          <w:sz w:val="24"/>
          <w:szCs w:val="24"/>
        </w:rPr>
        <w:t>воздействием</w:t>
      </w:r>
      <w:r w:rsidRPr="00370AAA">
        <w:rPr>
          <w:rFonts w:ascii="Times New Roman" w:hAnsi="Times New Roman"/>
          <w:sz w:val="24"/>
          <w:szCs w:val="24"/>
        </w:rPr>
        <w:t xml:space="preserve"> </w:t>
      </w:r>
      <w:r w:rsidRPr="00370AAA">
        <w:rPr>
          <w:rFonts w:ascii="Times New Roman" w:hAnsi="Times New Roman" w:hint="eastAsia"/>
          <w:sz w:val="24"/>
          <w:szCs w:val="24"/>
        </w:rPr>
        <w:t>различных</w:t>
      </w:r>
      <w:r w:rsidRPr="00370AAA">
        <w:rPr>
          <w:rFonts w:ascii="Times New Roman" w:hAnsi="Times New Roman"/>
          <w:sz w:val="24"/>
          <w:szCs w:val="24"/>
        </w:rPr>
        <w:t xml:space="preserve"> </w:t>
      </w:r>
      <w:r w:rsidRPr="00370AAA">
        <w:rPr>
          <w:rFonts w:ascii="Times New Roman" w:hAnsi="Times New Roman" w:hint="eastAsia"/>
          <w:sz w:val="24"/>
          <w:szCs w:val="24"/>
        </w:rPr>
        <w:t>внешних</w:t>
      </w:r>
      <w:r w:rsidRPr="00370AAA">
        <w:rPr>
          <w:rFonts w:ascii="Times New Roman" w:hAnsi="Times New Roman"/>
          <w:sz w:val="24"/>
          <w:szCs w:val="24"/>
        </w:rPr>
        <w:t xml:space="preserve"> </w:t>
      </w:r>
      <w:r w:rsidRPr="00370AAA">
        <w:rPr>
          <w:rFonts w:ascii="Times New Roman" w:hAnsi="Times New Roman" w:hint="eastAsia"/>
          <w:sz w:val="24"/>
          <w:szCs w:val="24"/>
        </w:rPr>
        <w:t>факторов</w:t>
      </w:r>
      <w:r w:rsidRPr="00370AAA">
        <w:rPr>
          <w:rFonts w:ascii="Times New Roman" w:hAnsi="Times New Roman"/>
          <w:sz w:val="24"/>
          <w:szCs w:val="24"/>
        </w:rPr>
        <w:t xml:space="preserve"> (</w:t>
      </w:r>
      <w:r w:rsidRPr="00370AAA">
        <w:rPr>
          <w:rFonts w:ascii="Times New Roman" w:hAnsi="Times New Roman" w:hint="eastAsia"/>
          <w:sz w:val="24"/>
          <w:szCs w:val="24"/>
        </w:rPr>
        <w:t>физических</w:t>
      </w:r>
      <w:r w:rsidRPr="00370AAA">
        <w:rPr>
          <w:rFonts w:ascii="Times New Roman" w:hAnsi="Times New Roman"/>
          <w:sz w:val="24"/>
          <w:szCs w:val="24"/>
        </w:rPr>
        <w:t xml:space="preserve">, </w:t>
      </w:r>
      <w:r w:rsidRPr="00370AAA">
        <w:rPr>
          <w:rFonts w:ascii="Times New Roman" w:hAnsi="Times New Roman" w:hint="eastAsia"/>
          <w:sz w:val="24"/>
          <w:szCs w:val="24"/>
        </w:rPr>
        <w:t>химических</w:t>
      </w:r>
      <w:r w:rsidRPr="00370AAA">
        <w:rPr>
          <w:rFonts w:ascii="Times New Roman" w:hAnsi="Times New Roman"/>
          <w:sz w:val="24"/>
          <w:szCs w:val="24"/>
        </w:rPr>
        <w:t xml:space="preserve">, </w:t>
      </w:r>
      <w:r w:rsidRPr="00370AAA">
        <w:rPr>
          <w:rFonts w:ascii="Times New Roman" w:hAnsi="Times New Roman" w:hint="eastAsia"/>
          <w:sz w:val="24"/>
          <w:szCs w:val="24"/>
        </w:rPr>
        <w:t>механических</w:t>
      </w:r>
      <w:r w:rsidRPr="00370AAA">
        <w:rPr>
          <w:rFonts w:ascii="Times New Roman" w:hAnsi="Times New Roman"/>
          <w:sz w:val="24"/>
          <w:szCs w:val="24"/>
        </w:rPr>
        <w:t xml:space="preserve">) </w:t>
      </w:r>
      <w:r w:rsidRPr="00370AAA">
        <w:rPr>
          <w:rFonts w:ascii="Times New Roman" w:hAnsi="Times New Roman" w:hint="eastAsia"/>
          <w:sz w:val="24"/>
        </w:rPr>
        <w:t>событие</w:t>
      </w:r>
      <w:r w:rsidRPr="00370AAA">
        <w:rPr>
          <w:rFonts w:ascii="Times New Roman" w:hAnsi="Times New Roman"/>
          <w:sz w:val="24"/>
          <w:szCs w:val="24"/>
        </w:rPr>
        <w:t xml:space="preserve">, в том числе травма, </w:t>
      </w:r>
      <w:r w:rsidRPr="00370AAA">
        <w:rPr>
          <w:rFonts w:ascii="Times New Roman" w:hAnsi="Times New Roman" w:hint="eastAsia"/>
          <w:sz w:val="24"/>
          <w:szCs w:val="24"/>
        </w:rPr>
        <w:t>характер</w:t>
      </w:r>
      <w:r w:rsidRPr="00370AAA">
        <w:rPr>
          <w:rFonts w:ascii="Times New Roman" w:hAnsi="Times New Roman"/>
          <w:sz w:val="24"/>
          <w:szCs w:val="24"/>
        </w:rPr>
        <w:t xml:space="preserve">, </w:t>
      </w:r>
      <w:r w:rsidRPr="00370AAA">
        <w:rPr>
          <w:rFonts w:ascii="Times New Roman" w:hAnsi="Times New Roman" w:hint="eastAsia"/>
          <w:sz w:val="24"/>
          <w:szCs w:val="24"/>
        </w:rPr>
        <w:t>время</w:t>
      </w:r>
      <w:r w:rsidRPr="00370AAA">
        <w:rPr>
          <w:rFonts w:ascii="Times New Roman" w:hAnsi="Times New Roman"/>
          <w:sz w:val="24"/>
          <w:szCs w:val="24"/>
        </w:rPr>
        <w:t xml:space="preserve"> </w:t>
      </w:r>
      <w:r w:rsidRPr="00370AAA">
        <w:rPr>
          <w:rFonts w:ascii="Times New Roman" w:hAnsi="Times New Roman" w:hint="eastAsia"/>
          <w:sz w:val="24"/>
          <w:szCs w:val="24"/>
        </w:rPr>
        <w:t>и</w:t>
      </w:r>
      <w:r w:rsidRPr="00370AAA">
        <w:rPr>
          <w:rFonts w:ascii="Times New Roman" w:hAnsi="Times New Roman"/>
          <w:sz w:val="24"/>
          <w:szCs w:val="24"/>
        </w:rPr>
        <w:t xml:space="preserve"> </w:t>
      </w:r>
      <w:r w:rsidRPr="00370AAA">
        <w:rPr>
          <w:rFonts w:ascii="Times New Roman" w:hAnsi="Times New Roman" w:hint="eastAsia"/>
          <w:sz w:val="24"/>
          <w:szCs w:val="24"/>
        </w:rPr>
        <w:t>место</w:t>
      </w:r>
      <w:r w:rsidRPr="00370AAA">
        <w:rPr>
          <w:rFonts w:ascii="Times New Roman" w:hAnsi="Times New Roman"/>
          <w:sz w:val="24"/>
          <w:szCs w:val="24"/>
        </w:rPr>
        <w:t xml:space="preserve"> </w:t>
      </w:r>
      <w:r w:rsidRPr="00370AAA">
        <w:rPr>
          <w:rFonts w:ascii="Times New Roman" w:hAnsi="Times New Roman" w:hint="eastAsia"/>
          <w:sz w:val="24"/>
          <w:szCs w:val="24"/>
        </w:rPr>
        <w:t>которого</w:t>
      </w:r>
      <w:r w:rsidRPr="00370AAA">
        <w:rPr>
          <w:rFonts w:ascii="Times New Roman" w:hAnsi="Times New Roman"/>
          <w:sz w:val="24"/>
          <w:szCs w:val="24"/>
        </w:rPr>
        <w:t xml:space="preserve"> </w:t>
      </w:r>
      <w:r w:rsidRPr="00370AAA">
        <w:rPr>
          <w:rFonts w:ascii="Times New Roman" w:hAnsi="Times New Roman" w:hint="eastAsia"/>
          <w:sz w:val="24"/>
          <w:szCs w:val="24"/>
        </w:rPr>
        <w:t>могут</w:t>
      </w:r>
      <w:r w:rsidRPr="00370AAA">
        <w:rPr>
          <w:rFonts w:ascii="Times New Roman" w:hAnsi="Times New Roman"/>
          <w:sz w:val="24"/>
          <w:szCs w:val="24"/>
        </w:rPr>
        <w:t xml:space="preserve"> </w:t>
      </w:r>
      <w:r w:rsidRPr="00370AAA">
        <w:rPr>
          <w:rFonts w:ascii="Times New Roman" w:hAnsi="Times New Roman" w:hint="eastAsia"/>
          <w:sz w:val="24"/>
          <w:szCs w:val="24"/>
        </w:rPr>
        <w:t>быть</w:t>
      </w:r>
      <w:r w:rsidRPr="00370AAA">
        <w:rPr>
          <w:rFonts w:ascii="Times New Roman" w:hAnsi="Times New Roman"/>
          <w:sz w:val="24"/>
          <w:szCs w:val="24"/>
        </w:rPr>
        <w:t xml:space="preserve"> </w:t>
      </w:r>
      <w:r w:rsidRPr="00370AAA">
        <w:rPr>
          <w:rFonts w:ascii="Times New Roman" w:hAnsi="Times New Roman" w:hint="eastAsia"/>
          <w:sz w:val="24"/>
          <w:szCs w:val="24"/>
        </w:rPr>
        <w:t>однозначно</w:t>
      </w:r>
      <w:r w:rsidRPr="00370AAA">
        <w:rPr>
          <w:rFonts w:ascii="Times New Roman" w:hAnsi="Times New Roman"/>
          <w:sz w:val="24"/>
          <w:szCs w:val="24"/>
        </w:rPr>
        <w:t xml:space="preserve"> </w:t>
      </w:r>
      <w:r w:rsidRPr="00370AAA">
        <w:rPr>
          <w:rFonts w:ascii="Times New Roman" w:hAnsi="Times New Roman" w:hint="eastAsia"/>
          <w:sz w:val="24"/>
          <w:szCs w:val="24"/>
        </w:rPr>
        <w:t>определены</w:t>
      </w:r>
      <w:r w:rsidRPr="00370AAA">
        <w:rPr>
          <w:rFonts w:ascii="Times New Roman" w:hAnsi="Times New Roman"/>
          <w:sz w:val="24"/>
          <w:szCs w:val="24"/>
        </w:rPr>
        <w:t xml:space="preserve">, </w:t>
      </w:r>
      <w:r w:rsidRPr="00370AAA">
        <w:rPr>
          <w:rFonts w:ascii="Times New Roman" w:hAnsi="Times New Roman" w:hint="eastAsia"/>
          <w:sz w:val="24"/>
          <w:szCs w:val="24"/>
        </w:rPr>
        <w:t>наступившее</w:t>
      </w:r>
      <w:r w:rsidRPr="00370AAA">
        <w:rPr>
          <w:rFonts w:ascii="Times New Roman" w:hAnsi="Times New Roman"/>
          <w:sz w:val="24"/>
          <w:szCs w:val="24"/>
        </w:rPr>
        <w:t xml:space="preserve"> </w:t>
      </w:r>
      <w:r w:rsidRPr="00370AAA">
        <w:rPr>
          <w:rFonts w:ascii="Times New Roman" w:hAnsi="Times New Roman" w:hint="eastAsia"/>
          <w:sz w:val="24"/>
          <w:szCs w:val="24"/>
        </w:rPr>
        <w:t>в</w:t>
      </w:r>
      <w:r w:rsidRPr="00370AAA">
        <w:rPr>
          <w:rFonts w:ascii="Times New Roman" w:hAnsi="Times New Roman"/>
          <w:sz w:val="24"/>
          <w:szCs w:val="24"/>
        </w:rPr>
        <w:t xml:space="preserve"> </w:t>
      </w:r>
      <w:r w:rsidRPr="00370AAA">
        <w:rPr>
          <w:rFonts w:ascii="Times New Roman" w:hAnsi="Times New Roman" w:hint="eastAsia"/>
          <w:sz w:val="24"/>
          <w:szCs w:val="24"/>
        </w:rPr>
        <w:t>течение</w:t>
      </w:r>
      <w:r w:rsidRPr="00370AAA">
        <w:rPr>
          <w:rFonts w:ascii="Times New Roman" w:hAnsi="Times New Roman"/>
          <w:sz w:val="24"/>
          <w:szCs w:val="24"/>
        </w:rPr>
        <w:t xml:space="preserve"> </w:t>
      </w:r>
      <w:r w:rsidRPr="00370AAA">
        <w:rPr>
          <w:rFonts w:ascii="Times New Roman" w:hAnsi="Times New Roman" w:hint="eastAsia"/>
          <w:sz w:val="24"/>
          <w:szCs w:val="24"/>
        </w:rPr>
        <w:t>срока</w:t>
      </w:r>
      <w:r w:rsidRPr="00370AAA">
        <w:rPr>
          <w:rFonts w:ascii="Times New Roman" w:hAnsi="Times New Roman"/>
          <w:sz w:val="24"/>
          <w:szCs w:val="24"/>
        </w:rPr>
        <w:t xml:space="preserve"> </w:t>
      </w:r>
      <w:r w:rsidRPr="00370AAA">
        <w:rPr>
          <w:rFonts w:ascii="Times New Roman" w:hAnsi="Times New Roman" w:hint="eastAsia"/>
          <w:sz w:val="24"/>
          <w:szCs w:val="24"/>
        </w:rPr>
        <w:t>страхования</w:t>
      </w:r>
      <w:r w:rsidRPr="00370AAA">
        <w:rPr>
          <w:rFonts w:ascii="Times New Roman" w:hAnsi="Times New Roman"/>
          <w:sz w:val="24"/>
          <w:szCs w:val="24"/>
        </w:rPr>
        <w:t xml:space="preserve"> </w:t>
      </w:r>
      <w:r w:rsidRPr="00370AAA">
        <w:rPr>
          <w:rFonts w:ascii="Times New Roman" w:hAnsi="Times New Roman" w:hint="eastAsia"/>
          <w:sz w:val="24"/>
          <w:szCs w:val="24"/>
        </w:rPr>
        <w:t>и</w:t>
      </w:r>
      <w:r w:rsidRPr="00370AAA">
        <w:rPr>
          <w:rFonts w:ascii="Times New Roman" w:hAnsi="Times New Roman"/>
          <w:sz w:val="24"/>
          <w:szCs w:val="24"/>
        </w:rPr>
        <w:t xml:space="preserve"> </w:t>
      </w:r>
      <w:r w:rsidRPr="00370AAA">
        <w:rPr>
          <w:rFonts w:ascii="Times New Roman" w:hAnsi="Times New Roman" w:hint="eastAsia"/>
          <w:sz w:val="24"/>
          <w:szCs w:val="24"/>
        </w:rPr>
        <w:t>возникшее</w:t>
      </w:r>
      <w:r w:rsidRPr="00370AAA">
        <w:rPr>
          <w:rFonts w:ascii="Times New Roman" w:hAnsi="Times New Roman"/>
          <w:sz w:val="24"/>
          <w:szCs w:val="24"/>
        </w:rPr>
        <w:t xml:space="preserve"> </w:t>
      </w:r>
      <w:r w:rsidRPr="00370AAA">
        <w:rPr>
          <w:rFonts w:ascii="Times New Roman" w:hAnsi="Times New Roman" w:hint="eastAsia"/>
          <w:sz w:val="24"/>
          <w:szCs w:val="24"/>
        </w:rPr>
        <w:t>непредвиденно</w:t>
      </w:r>
      <w:r w:rsidRPr="00370AAA">
        <w:rPr>
          <w:rFonts w:ascii="Times New Roman" w:hAnsi="Times New Roman"/>
          <w:sz w:val="24"/>
          <w:szCs w:val="24"/>
        </w:rPr>
        <w:t xml:space="preserve">, </w:t>
      </w:r>
      <w:r w:rsidRPr="00370AAA">
        <w:rPr>
          <w:rFonts w:ascii="Times New Roman" w:hAnsi="Times New Roman" w:hint="eastAsia"/>
          <w:sz w:val="24"/>
          <w:szCs w:val="24"/>
        </w:rPr>
        <w:t>непреднамеренно</w:t>
      </w:r>
      <w:r w:rsidRPr="00370AAA">
        <w:rPr>
          <w:rFonts w:ascii="Times New Roman" w:hAnsi="Times New Roman"/>
          <w:sz w:val="24"/>
          <w:szCs w:val="24"/>
        </w:rPr>
        <w:t xml:space="preserve">, </w:t>
      </w:r>
      <w:r w:rsidRPr="00370AAA">
        <w:rPr>
          <w:rFonts w:ascii="Times New Roman" w:hAnsi="Times New Roman" w:hint="eastAsia"/>
          <w:sz w:val="24"/>
          <w:szCs w:val="24"/>
        </w:rPr>
        <w:t>помимо</w:t>
      </w:r>
      <w:r w:rsidRPr="00370AAA">
        <w:rPr>
          <w:rFonts w:ascii="Times New Roman" w:hAnsi="Times New Roman"/>
          <w:sz w:val="24"/>
          <w:szCs w:val="24"/>
        </w:rPr>
        <w:t xml:space="preserve"> </w:t>
      </w:r>
      <w:r w:rsidRPr="00370AAA">
        <w:rPr>
          <w:rFonts w:ascii="Times New Roman" w:hAnsi="Times New Roman" w:hint="eastAsia"/>
          <w:sz w:val="24"/>
          <w:szCs w:val="24"/>
        </w:rPr>
        <w:t>воли</w:t>
      </w:r>
      <w:r w:rsidRPr="00370AAA">
        <w:rPr>
          <w:rFonts w:ascii="Times New Roman" w:hAnsi="Times New Roman"/>
          <w:sz w:val="24"/>
          <w:szCs w:val="24"/>
        </w:rPr>
        <w:t xml:space="preserve"> </w:t>
      </w:r>
      <w:r w:rsidRPr="00370AAA">
        <w:rPr>
          <w:rFonts w:ascii="Times New Roman" w:hAnsi="Times New Roman" w:hint="eastAsia"/>
          <w:sz w:val="24"/>
          <w:szCs w:val="24"/>
        </w:rPr>
        <w:t>Застрахованного</w:t>
      </w:r>
      <w:r w:rsidRPr="00370AAA">
        <w:rPr>
          <w:rFonts w:ascii="Times New Roman" w:hAnsi="Times New Roman"/>
          <w:sz w:val="24"/>
          <w:szCs w:val="24"/>
        </w:rPr>
        <w:t xml:space="preserve">, </w:t>
      </w:r>
      <w:r w:rsidRPr="00370AAA">
        <w:rPr>
          <w:rFonts w:ascii="Times New Roman" w:hAnsi="Times New Roman" w:hint="eastAsia"/>
          <w:sz w:val="24"/>
          <w:szCs w:val="24"/>
        </w:rPr>
        <w:t>повлекшее</w:t>
      </w:r>
      <w:r w:rsidRPr="00370AAA">
        <w:rPr>
          <w:rFonts w:ascii="Times New Roman" w:hAnsi="Times New Roman"/>
          <w:sz w:val="24"/>
          <w:szCs w:val="24"/>
        </w:rPr>
        <w:t xml:space="preserve"> </w:t>
      </w:r>
      <w:r w:rsidRPr="00370AAA">
        <w:rPr>
          <w:rFonts w:ascii="Times New Roman" w:hAnsi="Times New Roman" w:hint="eastAsia"/>
          <w:sz w:val="24"/>
          <w:szCs w:val="24"/>
        </w:rPr>
        <w:t>за</w:t>
      </w:r>
      <w:r w:rsidRPr="00370AAA">
        <w:rPr>
          <w:rFonts w:ascii="Times New Roman" w:hAnsi="Times New Roman"/>
          <w:sz w:val="24"/>
          <w:szCs w:val="24"/>
        </w:rPr>
        <w:t xml:space="preserve"> </w:t>
      </w:r>
      <w:r w:rsidRPr="00370AAA">
        <w:rPr>
          <w:rFonts w:ascii="Times New Roman" w:hAnsi="Times New Roman" w:hint="eastAsia"/>
          <w:sz w:val="24"/>
          <w:szCs w:val="24"/>
        </w:rPr>
        <w:t>собой</w:t>
      </w:r>
      <w:r w:rsidRPr="00370AAA">
        <w:rPr>
          <w:rFonts w:ascii="Times New Roman" w:hAnsi="Times New Roman"/>
          <w:sz w:val="24"/>
          <w:szCs w:val="24"/>
        </w:rPr>
        <w:t xml:space="preserve"> </w:t>
      </w:r>
      <w:r w:rsidRPr="00370AAA">
        <w:rPr>
          <w:rFonts w:ascii="Times New Roman" w:hAnsi="Times New Roman" w:hint="eastAsia"/>
          <w:sz w:val="24"/>
          <w:szCs w:val="24"/>
        </w:rPr>
        <w:t>причинение</w:t>
      </w:r>
      <w:r w:rsidRPr="00370AAA">
        <w:rPr>
          <w:rFonts w:ascii="Times New Roman" w:hAnsi="Times New Roman"/>
          <w:sz w:val="24"/>
          <w:szCs w:val="24"/>
        </w:rPr>
        <w:t xml:space="preserve"> </w:t>
      </w:r>
      <w:r w:rsidRPr="00370AAA">
        <w:rPr>
          <w:rFonts w:ascii="Times New Roman" w:hAnsi="Times New Roman" w:hint="eastAsia"/>
          <w:sz w:val="24"/>
          <w:szCs w:val="24"/>
        </w:rPr>
        <w:t>вреда</w:t>
      </w:r>
      <w:r w:rsidRPr="00370AAA">
        <w:rPr>
          <w:rFonts w:ascii="Times New Roman" w:hAnsi="Times New Roman"/>
          <w:sz w:val="24"/>
          <w:szCs w:val="24"/>
        </w:rPr>
        <w:t xml:space="preserve"> </w:t>
      </w:r>
      <w:r w:rsidRPr="00370AAA">
        <w:rPr>
          <w:rFonts w:ascii="Times New Roman" w:hAnsi="Times New Roman" w:hint="eastAsia"/>
          <w:sz w:val="24"/>
          <w:szCs w:val="24"/>
        </w:rPr>
        <w:t>жизни</w:t>
      </w:r>
      <w:r w:rsidRPr="00370AAA">
        <w:rPr>
          <w:rFonts w:ascii="Times New Roman" w:hAnsi="Times New Roman"/>
          <w:sz w:val="24"/>
          <w:szCs w:val="24"/>
        </w:rPr>
        <w:t xml:space="preserve"> </w:t>
      </w:r>
      <w:r w:rsidRPr="00370AAA">
        <w:rPr>
          <w:rFonts w:ascii="Times New Roman" w:hAnsi="Times New Roman" w:hint="eastAsia"/>
          <w:sz w:val="24"/>
          <w:szCs w:val="24"/>
        </w:rPr>
        <w:t>и</w:t>
      </w:r>
      <w:r w:rsidRPr="00370AAA">
        <w:rPr>
          <w:rFonts w:ascii="Times New Roman" w:hAnsi="Times New Roman"/>
          <w:sz w:val="24"/>
          <w:szCs w:val="24"/>
        </w:rPr>
        <w:t xml:space="preserve">ли </w:t>
      </w:r>
      <w:r w:rsidRPr="00370AAA">
        <w:rPr>
          <w:rFonts w:ascii="Times New Roman" w:hAnsi="Times New Roman" w:hint="eastAsia"/>
          <w:sz w:val="24"/>
          <w:szCs w:val="24"/>
        </w:rPr>
        <w:t>здоровью</w:t>
      </w:r>
      <w:r w:rsidRPr="00370AAA">
        <w:rPr>
          <w:rFonts w:ascii="Times New Roman" w:hAnsi="Times New Roman"/>
          <w:sz w:val="24"/>
          <w:szCs w:val="24"/>
        </w:rPr>
        <w:t xml:space="preserve"> </w:t>
      </w:r>
      <w:r w:rsidRPr="00370AAA">
        <w:rPr>
          <w:rFonts w:ascii="Times New Roman" w:hAnsi="Times New Roman" w:hint="eastAsia"/>
          <w:sz w:val="24"/>
          <w:szCs w:val="24"/>
        </w:rPr>
        <w:t>Застрахованного</w:t>
      </w:r>
      <w:r w:rsidRPr="00370AAA">
        <w:rPr>
          <w:rFonts w:ascii="Times New Roman" w:hAnsi="Times New Roman"/>
          <w:sz w:val="24"/>
          <w:szCs w:val="24"/>
        </w:rPr>
        <w:t>,</w:t>
      </w:r>
      <w:r w:rsidRPr="00370AAA">
        <w:rPr>
          <w:rFonts w:ascii="Times New Roman" w:hAnsi="Times New Roman"/>
          <w:sz w:val="24"/>
        </w:rPr>
        <w:t xml:space="preserve"> в том числе повлекшее смерть Застрахованного, при условии, что указанное событие произошло во время пребывания Застрахованного на территории страны, указанной в Договоре, в период его действия и повлекло необходимость обращения за медицинскими услугам и (или) возникновение расходов на оплату медицинской помощи (услуг)</w:t>
      </w:r>
      <w:r w:rsidRPr="00370AAA">
        <w:rPr>
          <w:rFonts w:ascii="Times New Roman" w:hAnsi="Times New Roman"/>
          <w:sz w:val="24"/>
          <w:szCs w:val="24"/>
        </w:rPr>
        <w:t>.</w:t>
      </w:r>
    </w:p>
    <w:p w14:paraId="0A8BFBEB" w14:textId="77777777" w:rsidR="009363FF" w:rsidRPr="00370AAA" w:rsidRDefault="009363FF" w:rsidP="009363FF">
      <w:pPr>
        <w:widowControl/>
        <w:ind w:firstLine="709"/>
        <w:jc w:val="both"/>
        <w:rPr>
          <w:rFonts w:ascii="Times New Roman" w:hAnsi="Times New Roman"/>
          <w:sz w:val="24"/>
          <w:szCs w:val="24"/>
        </w:rPr>
      </w:pPr>
      <w:r w:rsidRPr="00370AAA">
        <w:rPr>
          <w:rFonts w:ascii="Times New Roman" w:hAnsi="Times New Roman" w:hint="eastAsia"/>
          <w:sz w:val="24"/>
          <w:szCs w:val="24"/>
        </w:rPr>
        <w:t>Неправильно</w:t>
      </w:r>
      <w:r w:rsidRPr="00370AAA">
        <w:rPr>
          <w:rFonts w:ascii="Times New Roman" w:hAnsi="Times New Roman"/>
          <w:sz w:val="24"/>
          <w:szCs w:val="24"/>
        </w:rPr>
        <w:t xml:space="preserve"> </w:t>
      </w:r>
      <w:r w:rsidRPr="00370AAA">
        <w:rPr>
          <w:rFonts w:ascii="Times New Roman" w:hAnsi="Times New Roman" w:hint="eastAsia"/>
          <w:sz w:val="24"/>
          <w:szCs w:val="24"/>
        </w:rPr>
        <w:t>проведенные</w:t>
      </w:r>
      <w:r w:rsidRPr="00370AAA">
        <w:rPr>
          <w:rFonts w:ascii="Times New Roman" w:hAnsi="Times New Roman"/>
          <w:sz w:val="24"/>
          <w:szCs w:val="24"/>
        </w:rPr>
        <w:t xml:space="preserve"> </w:t>
      </w:r>
      <w:r w:rsidRPr="00370AAA">
        <w:rPr>
          <w:rFonts w:ascii="Times New Roman" w:hAnsi="Times New Roman" w:hint="eastAsia"/>
          <w:sz w:val="24"/>
          <w:szCs w:val="24"/>
        </w:rPr>
        <w:t>медицинские</w:t>
      </w:r>
      <w:r w:rsidRPr="00370AAA">
        <w:rPr>
          <w:rFonts w:ascii="Times New Roman" w:hAnsi="Times New Roman"/>
          <w:sz w:val="24"/>
          <w:szCs w:val="24"/>
        </w:rPr>
        <w:t xml:space="preserve"> </w:t>
      </w:r>
      <w:r w:rsidRPr="00370AAA">
        <w:rPr>
          <w:rFonts w:ascii="Times New Roman" w:hAnsi="Times New Roman" w:hint="eastAsia"/>
          <w:sz w:val="24"/>
          <w:szCs w:val="24"/>
        </w:rPr>
        <w:t>манипуляции</w:t>
      </w:r>
      <w:r w:rsidRPr="00370AAA">
        <w:rPr>
          <w:rFonts w:ascii="Times New Roman" w:hAnsi="Times New Roman"/>
          <w:sz w:val="24"/>
          <w:szCs w:val="24"/>
        </w:rPr>
        <w:t xml:space="preserve"> </w:t>
      </w:r>
      <w:r w:rsidRPr="00370AAA">
        <w:rPr>
          <w:rFonts w:ascii="Times New Roman" w:hAnsi="Times New Roman" w:hint="eastAsia"/>
          <w:sz w:val="24"/>
          <w:szCs w:val="24"/>
        </w:rPr>
        <w:t>являются</w:t>
      </w:r>
      <w:r w:rsidRPr="00370AAA">
        <w:rPr>
          <w:rFonts w:ascii="Times New Roman" w:hAnsi="Times New Roman"/>
          <w:sz w:val="24"/>
          <w:szCs w:val="24"/>
        </w:rPr>
        <w:t xml:space="preserve"> </w:t>
      </w:r>
      <w:r w:rsidRPr="00370AAA">
        <w:rPr>
          <w:rFonts w:ascii="Times New Roman" w:hAnsi="Times New Roman" w:hint="eastAsia"/>
          <w:sz w:val="24"/>
          <w:szCs w:val="24"/>
        </w:rPr>
        <w:t>несчастным</w:t>
      </w:r>
      <w:r w:rsidRPr="00370AAA">
        <w:rPr>
          <w:rFonts w:ascii="Times New Roman" w:hAnsi="Times New Roman"/>
          <w:sz w:val="24"/>
          <w:szCs w:val="24"/>
        </w:rPr>
        <w:t xml:space="preserve"> </w:t>
      </w:r>
      <w:r w:rsidRPr="00370AAA">
        <w:rPr>
          <w:rFonts w:ascii="Times New Roman" w:hAnsi="Times New Roman" w:hint="eastAsia"/>
          <w:sz w:val="24"/>
          <w:szCs w:val="24"/>
        </w:rPr>
        <w:t>случаем</w:t>
      </w:r>
      <w:r w:rsidRPr="00370AAA">
        <w:rPr>
          <w:rFonts w:ascii="Times New Roman" w:hAnsi="Times New Roman"/>
          <w:sz w:val="24"/>
          <w:szCs w:val="24"/>
        </w:rPr>
        <w:t xml:space="preserve"> </w:t>
      </w:r>
      <w:r w:rsidRPr="00370AAA">
        <w:rPr>
          <w:rFonts w:ascii="Times New Roman" w:hAnsi="Times New Roman" w:hint="eastAsia"/>
          <w:sz w:val="24"/>
          <w:szCs w:val="24"/>
        </w:rPr>
        <w:t>только</w:t>
      </w:r>
      <w:r w:rsidRPr="00370AAA">
        <w:rPr>
          <w:rFonts w:ascii="Times New Roman" w:hAnsi="Times New Roman"/>
          <w:sz w:val="24"/>
          <w:szCs w:val="24"/>
        </w:rPr>
        <w:t xml:space="preserve"> </w:t>
      </w:r>
      <w:r w:rsidRPr="00370AAA">
        <w:rPr>
          <w:rFonts w:ascii="Times New Roman" w:hAnsi="Times New Roman" w:hint="eastAsia"/>
          <w:sz w:val="24"/>
          <w:szCs w:val="24"/>
        </w:rPr>
        <w:t>при</w:t>
      </w:r>
      <w:r w:rsidRPr="00370AAA">
        <w:rPr>
          <w:rFonts w:ascii="Times New Roman" w:hAnsi="Times New Roman"/>
          <w:sz w:val="24"/>
          <w:szCs w:val="24"/>
        </w:rPr>
        <w:t xml:space="preserve"> </w:t>
      </w:r>
      <w:r w:rsidRPr="00370AAA">
        <w:rPr>
          <w:rFonts w:ascii="Times New Roman" w:hAnsi="Times New Roman" w:hint="eastAsia"/>
          <w:sz w:val="24"/>
          <w:szCs w:val="24"/>
        </w:rPr>
        <w:t>наличии</w:t>
      </w:r>
      <w:r w:rsidRPr="00370AAA">
        <w:rPr>
          <w:rFonts w:ascii="Times New Roman" w:hAnsi="Times New Roman"/>
          <w:sz w:val="24"/>
          <w:szCs w:val="24"/>
        </w:rPr>
        <w:t xml:space="preserve"> </w:t>
      </w:r>
      <w:r w:rsidRPr="00370AAA">
        <w:rPr>
          <w:rFonts w:ascii="Times New Roman" w:hAnsi="Times New Roman" w:hint="eastAsia"/>
          <w:sz w:val="24"/>
          <w:szCs w:val="24"/>
        </w:rPr>
        <w:t>причинно</w:t>
      </w:r>
      <w:r w:rsidRPr="00370AAA">
        <w:rPr>
          <w:rFonts w:ascii="Times New Roman" w:hAnsi="Times New Roman"/>
          <w:sz w:val="24"/>
          <w:szCs w:val="24"/>
        </w:rPr>
        <w:t>-</w:t>
      </w:r>
      <w:r w:rsidRPr="00370AAA">
        <w:rPr>
          <w:rFonts w:ascii="Times New Roman" w:hAnsi="Times New Roman" w:hint="eastAsia"/>
          <w:sz w:val="24"/>
          <w:szCs w:val="24"/>
        </w:rPr>
        <w:t>следственной</w:t>
      </w:r>
      <w:r w:rsidRPr="00370AAA">
        <w:rPr>
          <w:rFonts w:ascii="Times New Roman" w:hAnsi="Times New Roman"/>
          <w:sz w:val="24"/>
          <w:szCs w:val="24"/>
        </w:rPr>
        <w:t xml:space="preserve"> </w:t>
      </w:r>
      <w:r w:rsidRPr="00370AAA">
        <w:rPr>
          <w:rFonts w:ascii="Times New Roman" w:hAnsi="Times New Roman" w:hint="eastAsia"/>
          <w:sz w:val="24"/>
          <w:szCs w:val="24"/>
        </w:rPr>
        <w:t>связи</w:t>
      </w:r>
      <w:r w:rsidRPr="00370AAA">
        <w:rPr>
          <w:rFonts w:ascii="Times New Roman" w:hAnsi="Times New Roman"/>
          <w:sz w:val="24"/>
          <w:szCs w:val="24"/>
        </w:rPr>
        <w:t xml:space="preserve"> </w:t>
      </w:r>
      <w:r w:rsidRPr="00370AAA">
        <w:rPr>
          <w:rFonts w:ascii="Times New Roman" w:hAnsi="Times New Roman" w:hint="eastAsia"/>
          <w:sz w:val="24"/>
          <w:szCs w:val="24"/>
        </w:rPr>
        <w:t>между</w:t>
      </w:r>
      <w:r w:rsidRPr="00370AAA">
        <w:rPr>
          <w:rFonts w:ascii="Times New Roman" w:hAnsi="Times New Roman"/>
          <w:sz w:val="24"/>
          <w:szCs w:val="24"/>
        </w:rPr>
        <w:t xml:space="preserve"> </w:t>
      </w:r>
      <w:r w:rsidRPr="00370AAA">
        <w:rPr>
          <w:rFonts w:ascii="Times New Roman" w:hAnsi="Times New Roman" w:hint="eastAsia"/>
          <w:sz w:val="24"/>
          <w:szCs w:val="24"/>
        </w:rPr>
        <w:t>ними</w:t>
      </w:r>
      <w:r w:rsidRPr="00370AAA">
        <w:rPr>
          <w:rFonts w:ascii="Times New Roman" w:hAnsi="Times New Roman"/>
          <w:sz w:val="24"/>
          <w:szCs w:val="24"/>
        </w:rPr>
        <w:t xml:space="preserve"> </w:t>
      </w:r>
      <w:r w:rsidRPr="00370AAA">
        <w:rPr>
          <w:rFonts w:ascii="Times New Roman" w:hAnsi="Times New Roman" w:hint="eastAsia"/>
          <w:sz w:val="24"/>
          <w:szCs w:val="24"/>
        </w:rPr>
        <w:t>и</w:t>
      </w:r>
      <w:r w:rsidRPr="00370AAA">
        <w:rPr>
          <w:rFonts w:ascii="Times New Roman" w:hAnsi="Times New Roman"/>
          <w:sz w:val="24"/>
          <w:szCs w:val="24"/>
        </w:rPr>
        <w:t xml:space="preserve"> </w:t>
      </w:r>
      <w:r w:rsidRPr="00370AAA">
        <w:rPr>
          <w:rFonts w:ascii="Times New Roman" w:hAnsi="Times New Roman" w:hint="eastAsia"/>
          <w:sz w:val="24"/>
          <w:szCs w:val="24"/>
        </w:rPr>
        <w:t>причиненным</w:t>
      </w:r>
      <w:r w:rsidRPr="00370AAA">
        <w:rPr>
          <w:rFonts w:ascii="Times New Roman" w:hAnsi="Times New Roman"/>
          <w:sz w:val="24"/>
          <w:szCs w:val="24"/>
        </w:rPr>
        <w:t xml:space="preserve"> </w:t>
      </w:r>
      <w:r w:rsidRPr="00370AAA">
        <w:rPr>
          <w:rFonts w:ascii="Times New Roman" w:hAnsi="Times New Roman" w:hint="eastAsia"/>
          <w:sz w:val="24"/>
          <w:szCs w:val="24"/>
        </w:rPr>
        <w:t>вредом</w:t>
      </w:r>
      <w:r w:rsidRPr="00370AAA">
        <w:rPr>
          <w:rFonts w:ascii="Times New Roman" w:hAnsi="Times New Roman"/>
          <w:sz w:val="24"/>
          <w:szCs w:val="24"/>
        </w:rPr>
        <w:t xml:space="preserve"> </w:t>
      </w:r>
      <w:r w:rsidRPr="00370AAA">
        <w:rPr>
          <w:rFonts w:ascii="Times New Roman" w:hAnsi="Times New Roman" w:hint="eastAsia"/>
          <w:sz w:val="24"/>
          <w:szCs w:val="24"/>
        </w:rPr>
        <w:t>здоровью</w:t>
      </w:r>
      <w:r w:rsidRPr="00370AAA">
        <w:rPr>
          <w:rFonts w:ascii="Times New Roman" w:hAnsi="Times New Roman"/>
          <w:sz w:val="24"/>
          <w:szCs w:val="24"/>
        </w:rPr>
        <w:t xml:space="preserve"> </w:t>
      </w:r>
      <w:r w:rsidRPr="00370AAA">
        <w:rPr>
          <w:rFonts w:ascii="Times New Roman" w:hAnsi="Times New Roman" w:hint="eastAsia"/>
          <w:sz w:val="24"/>
          <w:szCs w:val="24"/>
        </w:rPr>
        <w:t>Застрахованного</w:t>
      </w:r>
      <w:r w:rsidRPr="00370AAA">
        <w:rPr>
          <w:rFonts w:ascii="Times New Roman" w:hAnsi="Times New Roman"/>
          <w:sz w:val="24"/>
          <w:szCs w:val="24"/>
        </w:rPr>
        <w:t xml:space="preserve"> </w:t>
      </w:r>
      <w:r w:rsidRPr="00370AAA">
        <w:rPr>
          <w:rFonts w:ascii="Times New Roman" w:hAnsi="Times New Roman" w:hint="eastAsia"/>
          <w:sz w:val="24"/>
          <w:szCs w:val="24"/>
        </w:rPr>
        <w:t>или</w:t>
      </w:r>
      <w:r w:rsidRPr="00370AAA">
        <w:rPr>
          <w:rFonts w:ascii="Times New Roman" w:hAnsi="Times New Roman"/>
          <w:sz w:val="24"/>
          <w:szCs w:val="24"/>
        </w:rPr>
        <w:t xml:space="preserve"> </w:t>
      </w:r>
      <w:r w:rsidRPr="00370AAA">
        <w:rPr>
          <w:rFonts w:ascii="Times New Roman" w:hAnsi="Times New Roman" w:hint="eastAsia"/>
          <w:sz w:val="24"/>
          <w:szCs w:val="24"/>
        </w:rPr>
        <w:t>наступлением</w:t>
      </w:r>
      <w:r w:rsidRPr="00370AAA">
        <w:rPr>
          <w:rFonts w:ascii="Times New Roman" w:hAnsi="Times New Roman"/>
          <w:sz w:val="24"/>
          <w:szCs w:val="24"/>
        </w:rPr>
        <w:t xml:space="preserve"> </w:t>
      </w:r>
      <w:r w:rsidRPr="00370AAA">
        <w:rPr>
          <w:rFonts w:ascii="Times New Roman" w:hAnsi="Times New Roman" w:hint="eastAsia"/>
          <w:sz w:val="24"/>
          <w:szCs w:val="24"/>
        </w:rPr>
        <w:t>его</w:t>
      </w:r>
      <w:r w:rsidRPr="00370AAA">
        <w:rPr>
          <w:rFonts w:ascii="Times New Roman" w:hAnsi="Times New Roman"/>
          <w:sz w:val="24"/>
          <w:szCs w:val="24"/>
        </w:rPr>
        <w:t xml:space="preserve"> </w:t>
      </w:r>
      <w:r w:rsidRPr="00370AAA">
        <w:rPr>
          <w:rFonts w:ascii="Times New Roman" w:hAnsi="Times New Roman" w:hint="eastAsia"/>
          <w:sz w:val="24"/>
          <w:szCs w:val="24"/>
        </w:rPr>
        <w:t>смерти</w:t>
      </w:r>
      <w:r w:rsidRPr="00370AAA">
        <w:rPr>
          <w:rFonts w:ascii="Times New Roman" w:hAnsi="Times New Roman"/>
          <w:sz w:val="24"/>
          <w:szCs w:val="24"/>
        </w:rPr>
        <w:t xml:space="preserve">, </w:t>
      </w:r>
      <w:r w:rsidRPr="00370AAA">
        <w:rPr>
          <w:rFonts w:ascii="Times New Roman" w:hAnsi="Times New Roman" w:hint="eastAsia"/>
          <w:sz w:val="24"/>
          <w:szCs w:val="24"/>
        </w:rPr>
        <w:t>подтвержденной</w:t>
      </w:r>
      <w:r w:rsidRPr="00370AAA">
        <w:rPr>
          <w:rFonts w:ascii="Times New Roman" w:hAnsi="Times New Roman"/>
          <w:sz w:val="24"/>
          <w:szCs w:val="24"/>
        </w:rPr>
        <w:t xml:space="preserve"> </w:t>
      </w:r>
      <w:r w:rsidRPr="00370AAA">
        <w:rPr>
          <w:rFonts w:ascii="Times New Roman" w:hAnsi="Times New Roman" w:hint="eastAsia"/>
          <w:sz w:val="24"/>
          <w:szCs w:val="24"/>
        </w:rPr>
        <w:t>судебно</w:t>
      </w:r>
      <w:r w:rsidRPr="00370AAA">
        <w:rPr>
          <w:rFonts w:ascii="Times New Roman" w:hAnsi="Times New Roman"/>
          <w:sz w:val="24"/>
          <w:szCs w:val="24"/>
        </w:rPr>
        <w:t>-</w:t>
      </w:r>
      <w:r w:rsidRPr="00370AAA">
        <w:rPr>
          <w:rFonts w:ascii="Times New Roman" w:hAnsi="Times New Roman" w:hint="eastAsia"/>
          <w:sz w:val="24"/>
          <w:szCs w:val="24"/>
        </w:rPr>
        <w:t>медицинской</w:t>
      </w:r>
      <w:r w:rsidRPr="00370AAA">
        <w:rPr>
          <w:rFonts w:ascii="Times New Roman" w:hAnsi="Times New Roman"/>
          <w:sz w:val="24"/>
          <w:szCs w:val="24"/>
        </w:rPr>
        <w:t xml:space="preserve"> </w:t>
      </w:r>
      <w:r w:rsidRPr="00370AAA">
        <w:rPr>
          <w:rFonts w:ascii="Times New Roman" w:hAnsi="Times New Roman" w:hint="eastAsia"/>
          <w:sz w:val="24"/>
          <w:szCs w:val="24"/>
        </w:rPr>
        <w:t>экспертизой</w:t>
      </w:r>
      <w:r w:rsidRPr="00370AAA">
        <w:rPr>
          <w:rFonts w:ascii="Times New Roman" w:hAnsi="Times New Roman"/>
          <w:sz w:val="24"/>
          <w:szCs w:val="24"/>
        </w:rPr>
        <w:t xml:space="preserve"> </w:t>
      </w:r>
      <w:r w:rsidRPr="00370AAA">
        <w:rPr>
          <w:rFonts w:ascii="Times New Roman" w:hAnsi="Times New Roman" w:hint="eastAsia"/>
          <w:sz w:val="24"/>
          <w:szCs w:val="24"/>
        </w:rPr>
        <w:t>и</w:t>
      </w:r>
      <w:r w:rsidRPr="00370AAA">
        <w:rPr>
          <w:rFonts w:ascii="Times New Roman" w:hAnsi="Times New Roman"/>
          <w:sz w:val="24"/>
          <w:szCs w:val="24"/>
        </w:rPr>
        <w:t xml:space="preserve"> </w:t>
      </w:r>
      <w:r w:rsidRPr="00370AAA">
        <w:rPr>
          <w:rFonts w:ascii="Times New Roman" w:hAnsi="Times New Roman" w:hint="eastAsia"/>
          <w:sz w:val="24"/>
          <w:szCs w:val="24"/>
        </w:rPr>
        <w:t>решением</w:t>
      </w:r>
      <w:r w:rsidRPr="00370AAA">
        <w:rPr>
          <w:rFonts w:ascii="Times New Roman" w:hAnsi="Times New Roman"/>
          <w:sz w:val="24"/>
          <w:szCs w:val="24"/>
        </w:rPr>
        <w:t xml:space="preserve"> </w:t>
      </w:r>
      <w:r w:rsidRPr="00370AAA">
        <w:rPr>
          <w:rFonts w:ascii="Times New Roman" w:hAnsi="Times New Roman" w:hint="eastAsia"/>
          <w:sz w:val="24"/>
          <w:szCs w:val="24"/>
        </w:rPr>
        <w:t>суда</w:t>
      </w:r>
      <w:r w:rsidRPr="00370AAA">
        <w:rPr>
          <w:rFonts w:ascii="Times New Roman" w:hAnsi="Times New Roman"/>
          <w:sz w:val="24"/>
          <w:szCs w:val="24"/>
        </w:rPr>
        <w:t>.</w:t>
      </w:r>
    </w:p>
    <w:p w14:paraId="374C12CE" w14:textId="77777777" w:rsidR="009363FF" w:rsidRPr="00370AAA" w:rsidRDefault="009363FF" w:rsidP="009363FF">
      <w:pPr>
        <w:widowControl/>
        <w:ind w:firstLine="709"/>
        <w:jc w:val="both"/>
        <w:rPr>
          <w:rFonts w:ascii="Times New Roman" w:hAnsi="Times New Roman"/>
          <w:sz w:val="24"/>
          <w:szCs w:val="24"/>
        </w:rPr>
      </w:pPr>
      <w:r w:rsidRPr="00370AAA">
        <w:rPr>
          <w:rFonts w:ascii="Times New Roman" w:hAnsi="Times New Roman" w:hint="eastAsia"/>
          <w:sz w:val="24"/>
          <w:szCs w:val="24"/>
        </w:rPr>
        <w:t>Не</w:t>
      </w:r>
      <w:r w:rsidRPr="00370AAA">
        <w:rPr>
          <w:rFonts w:ascii="Times New Roman" w:hAnsi="Times New Roman"/>
          <w:sz w:val="24"/>
          <w:szCs w:val="24"/>
        </w:rPr>
        <w:t xml:space="preserve"> </w:t>
      </w:r>
      <w:r w:rsidRPr="00370AAA">
        <w:rPr>
          <w:rFonts w:ascii="Times New Roman" w:hAnsi="Times New Roman" w:hint="eastAsia"/>
          <w:sz w:val="24"/>
          <w:szCs w:val="24"/>
        </w:rPr>
        <w:t>являются</w:t>
      </w:r>
      <w:r w:rsidRPr="00370AAA">
        <w:rPr>
          <w:rFonts w:ascii="Times New Roman" w:hAnsi="Times New Roman"/>
          <w:sz w:val="24"/>
          <w:szCs w:val="24"/>
        </w:rPr>
        <w:t xml:space="preserve"> </w:t>
      </w:r>
      <w:r w:rsidRPr="00370AAA">
        <w:rPr>
          <w:rFonts w:ascii="Times New Roman" w:hAnsi="Times New Roman" w:hint="eastAsia"/>
          <w:sz w:val="24"/>
          <w:szCs w:val="24"/>
        </w:rPr>
        <w:t>несчастным</w:t>
      </w:r>
      <w:r w:rsidRPr="00370AAA">
        <w:rPr>
          <w:rFonts w:ascii="Times New Roman" w:hAnsi="Times New Roman"/>
          <w:sz w:val="24"/>
          <w:szCs w:val="24"/>
        </w:rPr>
        <w:t xml:space="preserve"> </w:t>
      </w:r>
      <w:r w:rsidRPr="00370AAA">
        <w:rPr>
          <w:rFonts w:ascii="Times New Roman" w:hAnsi="Times New Roman" w:hint="eastAsia"/>
          <w:sz w:val="24"/>
          <w:szCs w:val="24"/>
        </w:rPr>
        <w:t>случаем</w:t>
      </w:r>
      <w:r w:rsidRPr="00370AAA">
        <w:rPr>
          <w:rFonts w:ascii="Times New Roman" w:hAnsi="Times New Roman"/>
          <w:sz w:val="24"/>
          <w:szCs w:val="24"/>
        </w:rPr>
        <w:t xml:space="preserve"> </w:t>
      </w:r>
      <w:r w:rsidRPr="00370AAA">
        <w:rPr>
          <w:rFonts w:ascii="Times New Roman" w:hAnsi="Times New Roman" w:hint="eastAsia"/>
          <w:sz w:val="24"/>
          <w:szCs w:val="24"/>
        </w:rPr>
        <w:t>остро</w:t>
      </w:r>
      <w:r w:rsidRPr="00370AAA">
        <w:rPr>
          <w:rFonts w:ascii="Times New Roman" w:hAnsi="Times New Roman"/>
          <w:sz w:val="24"/>
          <w:szCs w:val="24"/>
        </w:rPr>
        <w:t xml:space="preserve"> </w:t>
      </w:r>
      <w:r w:rsidRPr="00370AAA">
        <w:rPr>
          <w:rFonts w:ascii="Times New Roman" w:hAnsi="Times New Roman" w:hint="eastAsia"/>
          <w:sz w:val="24"/>
          <w:szCs w:val="24"/>
        </w:rPr>
        <w:t>возникшие</w:t>
      </w:r>
      <w:r w:rsidRPr="00370AAA">
        <w:rPr>
          <w:rFonts w:ascii="Times New Roman" w:hAnsi="Times New Roman"/>
          <w:sz w:val="24"/>
          <w:szCs w:val="24"/>
        </w:rPr>
        <w:t xml:space="preserve"> </w:t>
      </w:r>
      <w:r w:rsidRPr="00370AAA">
        <w:rPr>
          <w:rFonts w:ascii="Times New Roman" w:hAnsi="Times New Roman" w:hint="eastAsia"/>
          <w:sz w:val="24"/>
          <w:szCs w:val="24"/>
        </w:rPr>
        <w:t>или</w:t>
      </w:r>
      <w:r w:rsidRPr="00370AAA">
        <w:rPr>
          <w:rFonts w:ascii="Times New Roman" w:hAnsi="Times New Roman"/>
          <w:sz w:val="24"/>
          <w:szCs w:val="24"/>
        </w:rPr>
        <w:t xml:space="preserve"> </w:t>
      </w:r>
      <w:r w:rsidRPr="00370AAA">
        <w:rPr>
          <w:rFonts w:ascii="Times New Roman" w:hAnsi="Times New Roman" w:hint="eastAsia"/>
          <w:sz w:val="24"/>
          <w:szCs w:val="24"/>
        </w:rPr>
        <w:t>хронические</w:t>
      </w:r>
      <w:r w:rsidRPr="00370AAA">
        <w:rPr>
          <w:rFonts w:ascii="Times New Roman" w:hAnsi="Times New Roman"/>
          <w:sz w:val="24"/>
          <w:szCs w:val="24"/>
        </w:rPr>
        <w:t xml:space="preserve"> </w:t>
      </w:r>
      <w:r w:rsidRPr="00370AAA">
        <w:rPr>
          <w:rFonts w:ascii="Times New Roman" w:hAnsi="Times New Roman" w:hint="eastAsia"/>
          <w:sz w:val="24"/>
          <w:szCs w:val="24"/>
        </w:rPr>
        <w:t>заболевания</w:t>
      </w:r>
      <w:r w:rsidRPr="00370AAA">
        <w:rPr>
          <w:rFonts w:ascii="Times New Roman" w:hAnsi="Times New Roman"/>
          <w:sz w:val="24"/>
          <w:szCs w:val="24"/>
        </w:rPr>
        <w:t xml:space="preserve"> </w:t>
      </w:r>
      <w:r w:rsidRPr="00370AAA">
        <w:rPr>
          <w:rFonts w:ascii="Times New Roman" w:hAnsi="Times New Roman" w:hint="eastAsia"/>
          <w:sz w:val="24"/>
          <w:szCs w:val="24"/>
        </w:rPr>
        <w:t>и</w:t>
      </w:r>
      <w:r w:rsidRPr="00370AAA">
        <w:rPr>
          <w:rFonts w:ascii="Times New Roman" w:hAnsi="Times New Roman"/>
          <w:sz w:val="24"/>
          <w:szCs w:val="24"/>
        </w:rPr>
        <w:t xml:space="preserve"> </w:t>
      </w:r>
      <w:r w:rsidRPr="00370AAA">
        <w:rPr>
          <w:rFonts w:ascii="Times New Roman" w:hAnsi="Times New Roman" w:hint="eastAsia"/>
          <w:sz w:val="24"/>
          <w:szCs w:val="24"/>
        </w:rPr>
        <w:t>их</w:t>
      </w:r>
      <w:r w:rsidRPr="00370AAA">
        <w:rPr>
          <w:rFonts w:ascii="Times New Roman" w:hAnsi="Times New Roman"/>
          <w:sz w:val="24"/>
          <w:szCs w:val="24"/>
        </w:rPr>
        <w:t xml:space="preserve"> </w:t>
      </w:r>
      <w:r w:rsidRPr="00370AAA">
        <w:rPr>
          <w:rFonts w:ascii="Times New Roman" w:hAnsi="Times New Roman" w:hint="eastAsia"/>
          <w:sz w:val="24"/>
          <w:szCs w:val="24"/>
        </w:rPr>
        <w:t>осложнения</w:t>
      </w:r>
      <w:r w:rsidRPr="00370AAA">
        <w:rPr>
          <w:rFonts w:ascii="Times New Roman" w:hAnsi="Times New Roman"/>
          <w:sz w:val="24"/>
          <w:szCs w:val="24"/>
        </w:rPr>
        <w:t xml:space="preserve"> (</w:t>
      </w:r>
      <w:r w:rsidRPr="00370AAA">
        <w:rPr>
          <w:rFonts w:ascii="Times New Roman" w:hAnsi="Times New Roman" w:hint="eastAsia"/>
          <w:sz w:val="24"/>
          <w:szCs w:val="24"/>
        </w:rPr>
        <w:t>как</w:t>
      </w:r>
      <w:r w:rsidRPr="00370AAA">
        <w:rPr>
          <w:rFonts w:ascii="Times New Roman" w:hAnsi="Times New Roman"/>
          <w:sz w:val="24"/>
          <w:szCs w:val="24"/>
        </w:rPr>
        <w:t xml:space="preserve"> </w:t>
      </w:r>
      <w:r w:rsidRPr="00370AAA">
        <w:rPr>
          <w:rFonts w:ascii="Times New Roman" w:hAnsi="Times New Roman" w:hint="eastAsia"/>
          <w:sz w:val="24"/>
          <w:szCs w:val="24"/>
        </w:rPr>
        <w:t>ранее</w:t>
      </w:r>
      <w:r w:rsidRPr="00370AAA">
        <w:rPr>
          <w:rFonts w:ascii="Times New Roman" w:hAnsi="Times New Roman"/>
          <w:sz w:val="24"/>
          <w:szCs w:val="24"/>
        </w:rPr>
        <w:t xml:space="preserve"> </w:t>
      </w:r>
      <w:r w:rsidRPr="00370AAA">
        <w:rPr>
          <w:rFonts w:ascii="Times New Roman" w:hAnsi="Times New Roman" w:hint="eastAsia"/>
          <w:sz w:val="24"/>
          <w:szCs w:val="24"/>
        </w:rPr>
        <w:t>диагностированные</w:t>
      </w:r>
      <w:r w:rsidRPr="00370AAA">
        <w:rPr>
          <w:rFonts w:ascii="Times New Roman" w:hAnsi="Times New Roman"/>
          <w:sz w:val="24"/>
          <w:szCs w:val="24"/>
        </w:rPr>
        <w:t xml:space="preserve">, </w:t>
      </w:r>
      <w:r w:rsidRPr="00370AAA">
        <w:rPr>
          <w:rFonts w:ascii="Times New Roman" w:hAnsi="Times New Roman" w:hint="eastAsia"/>
          <w:sz w:val="24"/>
          <w:szCs w:val="24"/>
        </w:rPr>
        <w:t>так</w:t>
      </w:r>
      <w:r w:rsidRPr="00370AAA">
        <w:rPr>
          <w:rFonts w:ascii="Times New Roman" w:hAnsi="Times New Roman"/>
          <w:sz w:val="24"/>
          <w:szCs w:val="24"/>
        </w:rPr>
        <w:t xml:space="preserve"> </w:t>
      </w:r>
      <w:r w:rsidRPr="00370AAA">
        <w:rPr>
          <w:rFonts w:ascii="Times New Roman" w:hAnsi="Times New Roman" w:hint="eastAsia"/>
          <w:sz w:val="24"/>
          <w:szCs w:val="24"/>
        </w:rPr>
        <w:t>и</w:t>
      </w:r>
      <w:r w:rsidRPr="00370AAA">
        <w:rPr>
          <w:rFonts w:ascii="Times New Roman" w:hAnsi="Times New Roman"/>
          <w:sz w:val="24"/>
          <w:szCs w:val="24"/>
        </w:rPr>
        <w:t xml:space="preserve"> </w:t>
      </w:r>
      <w:r w:rsidRPr="00370AAA">
        <w:rPr>
          <w:rFonts w:ascii="Times New Roman" w:hAnsi="Times New Roman" w:hint="eastAsia"/>
          <w:sz w:val="24"/>
          <w:szCs w:val="24"/>
        </w:rPr>
        <w:t>впервые</w:t>
      </w:r>
      <w:r w:rsidRPr="00370AAA">
        <w:rPr>
          <w:rFonts w:ascii="Times New Roman" w:hAnsi="Times New Roman"/>
          <w:sz w:val="24"/>
          <w:szCs w:val="24"/>
        </w:rPr>
        <w:t xml:space="preserve"> </w:t>
      </w:r>
      <w:r w:rsidRPr="00370AAA">
        <w:rPr>
          <w:rFonts w:ascii="Times New Roman" w:hAnsi="Times New Roman" w:hint="eastAsia"/>
          <w:sz w:val="24"/>
          <w:szCs w:val="24"/>
        </w:rPr>
        <w:t>выявленные</w:t>
      </w:r>
      <w:r w:rsidRPr="00370AAA">
        <w:rPr>
          <w:rFonts w:ascii="Times New Roman" w:hAnsi="Times New Roman"/>
          <w:sz w:val="24"/>
          <w:szCs w:val="24"/>
        </w:rPr>
        <w:t xml:space="preserve">), </w:t>
      </w:r>
      <w:r w:rsidRPr="00370AAA">
        <w:rPr>
          <w:rFonts w:ascii="Times New Roman" w:hAnsi="Times New Roman" w:hint="eastAsia"/>
          <w:sz w:val="24"/>
          <w:szCs w:val="24"/>
        </w:rPr>
        <w:t>спровоцированные</w:t>
      </w:r>
      <w:r w:rsidRPr="00370AAA">
        <w:rPr>
          <w:rFonts w:ascii="Times New Roman" w:hAnsi="Times New Roman"/>
          <w:sz w:val="24"/>
          <w:szCs w:val="24"/>
        </w:rPr>
        <w:t xml:space="preserve"> </w:t>
      </w:r>
      <w:r w:rsidRPr="00370AAA">
        <w:rPr>
          <w:rFonts w:ascii="Times New Roman" w:hAnsi="Times New Roman" w:hint="eastAsia"/>
          <w:sz w:val="24"/>
          <w:szCs w:val="24"/>
        </w:rPr>
        <w:t>воздействием</w:t>
      </w:r>
      <w:r w:rsidRPr="00370AAA">
        <w:rPr>
          <w:rFonts w:ascii="Times New Roman" w:hAnsi="Times New Roman"/>
          <w:sz w:val="24"/>
          <w:szCs w:val="24"/>
        </w:rPr>
        <w:t xml:space="preserve"> </w:t>
      </w:r>
      <w:r w:rsidRPr="00370AAA">
        <w:rPr>
          <w:rFonts w:ascii="Times New Roman" w:hAnsi="Times New Roman" w:hint="eastAsia"/>
          <w:sz w:val="24"/>
          <w:szCs w:val="24"/>
        </w:rPr>
        <w:t>внешних</w:t>
      </w:r>
      <w:r w:rsidRPr="00370AAA">
        <w:rPr>
          <w:rFonts w:ascii="Times New Roman" w:hAnsi="Times New Roman"/>
          <w:sz w:val="24"/>
          <w:szCs w:val="24"/>
        </w:rPr>
        <w:t xml:space="preserve"> </w:t>
      </w:r>
      <w:r w:rsidRPr="00370AAA">
        <w:rPr>
          <w:rFonts w:ascii="Times New Roman" w:hAnsi="Times New Roman" w:hint="eastAsia"/>
          <w:sz w:val="24"/>
          <w:szCs w:val="24"/>
        </w:rPr>
        <w:t>факторов</w:t>
      </w:r>
      <w:r w:rsidRPr="00370AAA">
        <w:rPr>
          <w:rFonts w:ascii="Times New Roman" w:hAnsi="Times New Roman"/>
          <w:sz w:val="24"/>
          <w:szCs w:val="24"/>
        </w:rPr>
        <w:t xml:space="preserve">, </w:t>
      </w:r>
      <w:r w:rsidRPr="00370AAA">
        <w:rPr>
          <w:rFonts w:ascii="Times New Roman" w:hAnsi="Times New Roman" w:hint="eastAsia"/>
          <w:sz w:val="24"/>
          <w:szCs w:val="24"/>
        </w:rPr>
        <w:t>в</w:t>
      </w:r>
      <w:r w:rsidRPr="00370AAA">
        <w:rPr>
          <w:rFonts w:ascii="Times New Roman" w:hAnsi="Times New Roman"/>
          <w:sz w:val="24"/>
          <w:szCs w:val="24"/>
        </w:rPr>
        <w:t xml:space="preserve"> </w:t>
      </w:r>
      <w:r w:rsidRPr="00370AAA">
        <w:rPr>
          <w:rFonts w:ascii="Times New Roman" w:hAnsi="Times New Roman" w:hint="eastAsia"/>
          <w:sz w:val="24"/>
          <w:szCs w:val="24"/>
        </w:rPr>
        <w:t>частности</w:t>
      </w:r>
      <w:r w:rsidRPr="00370AAA">
        <w:rPr>
          <w:rFonts w:ascii="Times New Roman" w:hAnsi="Times New Roman"/>
          <w:sz w:val="24"/>
          <w:szCs w:val="24"/>
        </w:rPr>
        <w:t xml:space="preserve">, </w:t>
      </w:r>
      <w:r w:rsidRPr="00370AAA">
        <w:rPr>
          <w:rFonts w:ascii="Times New Roman" w:hAnsi="Times New Roman" w:hint="eastAsia"/>
          <w:sz w:val="24"/>
          <w:szCs w:val="24"/>
        </w:rPr>
        <w:t>инфаркт</w:t>
      </w:r>
      <w:r w:rsidRPr="00370AAA">
        <w:rPr>
          <w:rFonts w:ascii="Times New Roman" w:hAnsi="Times New Roman"/>
          <w:sz w:val="24"/>
          <w:szCs w:val="24"/>
        </w:rPr>
        <w:t xml:space="preserve"> </w:t>
      </w:r>
      <w:r w:rsidRPr="00370AAA">
        <w:rPr>
          <w:rFonts w:ascii="Times New Roman" w:hAnsi="Times New Roman" w:hint="eastAsia"/>
          <w:sz w:val="24"/>
          <w:szCs w:val="24"/>
        </w:rPr>
        <w:t>миокарда</w:t>
      </w:r>
      <w:r w:rsidRPr="00370AAA">
        <w:rPr>
          <w:rFonts w:ascii="Times New Roman" w:hAnsi="Times New Roman"/>
          <w:sz w:val="24"/>
          <w:szCs w:val="24"/>
        </w:rPr>
        <w:t xml:space="preserve">, </w:t>
      </w:r>
      <w:r w:rsidRPr="00370AAA">
        <w:rPr>
          <w:rFonts w:ascii="Times New Roman" w:hAnsi="Times New Roman" w:hint="eastAsia"/>
          <w:sz w:val="24"/>
          <w:szCs w:val="24"/>
        </w:rPr>
        <w:t>инсульт</w:t>
      </w:r>
      <w:r w:rsidRPr="00370AAA">
        <w:rPr>
          <w:rFonts w:ascii="Times New Roman" w:hAnsi="Times New Roman"/>
          <w:sz w:val="24"/>
          <w:szCs w:val="24"/>
        </w:rPr>
        <w:t xml:space="preserve">, </w:t>
      </w:r>
      <w:r w:rsidRPr="00370AAA">
        <w:rPr>
          <w:rFonts w:ascii="Times New Roman" w:hAnsi="Times New Roman" w:hint="eastAsia"/>
          <w:sz w:val="24"/>
          <w:szCs w:val="24"/>
        </w:rPr>
        <w:t>аневризмы</w:t>
      </w:r>
      <w:r w:rsidRPr="00370AAA">
        <w:rPr>
          <w:rFonts w:ascii="Times New Roman" w:hAnsi="Times New Roman"/>
          <w:sz w:val="24"/>
          <w:szCs w:val="24"/>
        </w:rPr>
        <w:t xml:space="preserve">, </w:t>
      </w:r>
      <w:r w:rsidRPr="00370AAA">
        <w:rPr>
          <w:rFonts w:ascii="Times New Roman" w:hAnsi="Times New Roman" w:hint="eastAsia"/>
          <w:sz w:val="24"/>
          <w:szCs w:val="24"/>
        </w:rPr>
        <w:t>опухоли</w:t>
      </w:r>
      <w:r w:rsidRPr="00370AAA">
        <w:rPr>
          <w:rFonts w:ascii="Times New Roman" w:hAnsi="Times New Roman"/>
          <w:sz w:val="24"/>
          <w:szCs w:val="24"/>
        </w:rPr>
        <w:t xml:space="preserve">, </w:t>
      </w:r>
      <w:r w:rsidRPr="00370AAA">
        <w:rPr>
          <w:rFonts w:ascii="Times New Roman" w:hAnsi="Times New Roman" w:hint="eastAsia"/>
          <w:sz w:val="24"/>
          <w:szCs w:val="24"/>
        </w:rPr>
        <w:t>функциональная</w:t>
      </w:r>
      <w:r w:rsidRPr="00370AAA">
        <w:rPr>
          <w:rFonts w:ascii="Times New Roman" w:hAnsi="Times New Roman"/>
          <w:sz w:val="24"/>
          <w:szCs w:val="24"/>
        </w:rPr>
        <w:t xml:space="preserve"> </w:t>
      </w:r>
      <w:r w:rsidRPr="00370AAA">
        <w:rPr>
          <w:rFonts w:ascii="Times New Roman" w:hAnsi="Times New Roman" w:hint="eastAsia"/>
          <w:sz w:val="24"/>
          <w:szCs w:val="24"/>
        </w:rPr>
        <w:t>недостаточность</w:t>
      </w:r>
      <w:r w:rsidRPr="00370AAA">
        <w:rPr>
          <w:rFonts w:ascii="Times New Roman" w:hAnsi="Times New Roman"/>
          <w:sz w:val="24"/>
          <w:szCs w:val="24"/>
        </w:rPr>
        <w:t xml:space="preserve"> </w:t>
      </w:r>
      <w:r w:rsidRPr="00370AAA">
        <w:rPr>
          <w:rFonts w:ascii="Times New Roman" w:hAnsi="Times New Roman" w:hint="eastAsia"/>
          <w:sz w:val="24"/>
          <w:szCs w:val="24"/>
        </w:rPr>
        <w:t>органов</w:t>
      </w:r>
      <w:r w:rsidRPr="00370AAA">
        <w:rPr>
          <w:rFonts w:ascii="Times New Roman" w:hAnsi="Times New Roman"/>
          <w:sz w:val="24"/>
          <w:szCs w:val="24"/>
        </w:rPr>
        <w:t xml:space="preserve">, </w:t>
      </w:r>
      <w:r w:rsidRPr="00370AAA">
        <w:rPr>
          <w:rFonts w:ascii="Times New Roman" w:hAnsi="Times New Roman" w:hint="eastAsia"/>
          <w:sz w:val="24"/>
          <w:szCs w:val="24"/>
        </w:rPr>
        <w:t>врожденные</w:t>
      </w:r>
      <w:r w:rsidRPr="00370AAA">
        <w:rPr>
          <w:rFonts w:ascii="Times New Roman" w:hAnsi="Times New Roman"/>
          <w:sz w:val="24"/>
          <w:szCs w:val="24"/>
        </w:rPr>
        <w:t xml:space="preserve"> </w:t>
      </w:r>
      <w:r w:rsidRPr="00370AAA">
        <w:rPr>
          <w:rFonts w:ascii="Times New Roman" w:hAnsi="Times New Roman" w:hint="eastAsia"/>
          <w:sz w:val="24"/>
          <w:szCs w:val="24"/>
        </w:rPr>
        <w:t>аномалии</w:t>
      </w:r>
      <w:r w:rsidRPr="00370AAA">
        <w:rPr>
          <w:rFonts w:ascii="Times New Roman" w:hAnsi="Times New Roman"/>
          <w:sz w:val="24"/>
          <w:szCs w:val="24"/>
        </w:rPr>
        <w:t xml:space="preserve"> </w:t>
      </w:r>
      <w:r w:rsidRPr="00370AAA">
        <w:rPr>
          <w:rFonts w:ascii="Times New Roman" w:hAnsi="Times New Roman" w:hint="eastAsia"/>
          <w:sz w:val="24"/>
          <w:szCs w:val="24"/>
        </w:rPr>
        <w:t>органов</w:t>
      </w:r>
      <w:r w:rsidRPr="00370AAA">
        <w:rPr>
          <w:rFonts w:ascii="Times New Roman" w:hAnsi="Times New Roman"/>
          <w:sz w:val="24"/>
          <w:szCs w:val="24"/>
        </w:rPr>
        <w:t>.</w:t>
      </w:r>
    </w:p>
    <w:p w14:paraId="7C7A37A8" w14:textId="5F9128EA" w:rsidR="009363FF" w:rsidRPr="00370AAA" w:rsidRDefault="009363FF" w:rsidP="00AD2119">
      <w:pPr>
        <w:widowControl/>
        <w:numPr>
          <w:ilvl w:val="2"/>
          <w:numId w:val="2"/>
        </w:numPr>
        <w:tabs>
          <w:tab w:val="left" w:pos="1418"/>
        </w:tabs>
        <w:ind w:left="0" w:firstLine="720"/>
        <w:jc w:val="both"/>
        <w:rPr>
          <w:rFonts w:ascii="Times New Roman" w:hAnsi="Times New Roman"/>
          <w:sz w:val="24"/>
        </w:rPr>
      </w:pPr>
      <w:bookmarkStart w:id="14" w:name="_Ref515261343"/>
      <w:r w:rsidRPr="00370AAA">
        <w:rPr>
          <w:rFonts w:ascii="Times New Roman" w:hAnsi="Times New Roman"/>
          <w:b/>
          <w:sz w:val="24"/>
        </w:rPr>
        <w:t>Обострение хронического заболевания</w:t>
      </w:r>
      <w:r w:rsidRPr="00370AAA">
        <w:rPr>
          <w:rFonts w:ascii="Times New Roman" w:hAnsi="Times New Roman"/>
          <w:sz w:val="24"/>
          <w:szCs w:val="24"/>
        </w:rPr>
        <w:t xml:space="preserve"> – внезапно остро возникшее в период действия Договора на территории, указанной в Договоре, расстройство здоровья, связанное с имевшимся ранее хроническим заболеванием и (или) патологией, в том числе, связанное с образованием кист, язв и конкрементов, и потребовавшее оказания </w:t>
      </w:r>
      <w:r w:rsidRPr="00370AAA">
        <w:rPr>
          <w:rFonts w:ascii="Times New Roman" w:hAnsi="Times New Roman"/>
          <w:sz w:val="24"/>
        </w:rPr>
        <w:t>медицинской</w:t>
      </w:r>
      <w:r w:rsidRPr="00370AAA">
        <w:rPr>
          <w:rFonts w:ascii="Times New Roman" w:hAnsi="Times New Roman"/>
          <w:sz w:val="24"/>
          <w:szCs w:val="24"/>
        </w:rPr>
        <w:t xml:space="preserve"> помощи в экстренной и неотложной форме, </w:t>
      </w:r>
      <w:r w:rsidRPr="00370AAA">
        <w:rPr>
          <w:rFonts w:ascii="Times New Roman" w:hAnsi="Times New Roman"/>
          <w:sz w:val="24"/>
        </w:rPr>
        <w:t>в том числе повлекшее смерть Застрахованного, при условии, что указанное событие произошло во время пребывания Застрахованного на территории страны, указанной в Договоре, в период его действия и повлекло необходимость обращения за медицинскими услугам</w:t>
      </w:r>
      <w:r w:rsidR="00843615">
        <w:rPr>
          <w:rFonts w:ascii="Times New Roman" w:hAnsi="Times New Roman"/>
          <w:sz w:val="24"/>
        </w:rPr>
        <w:t>и</w:t>
      </w:r>
      <w:r w:rsidRPr="00370AAA">
        <w:rPr>
          <w:rFonts w:ascii="Times New Roman" w:hAnsi="Times New Roman"/>
          <w:sz w:val="24"/>
        </w:rPr>
        <w:t xml:space="preserve"> и (или) возникновение расходов на оплату медицинской помощи (услуг)</w:t>
      </w:r>
      <w:r w:rsidRPr="00370AAA">
        <w:rPr>
          <w:rFonts w:ascii="Times New Roman" w:hAnsi="Times New Roman"/>
          <w:sz w:val="24"/>
          <w:szCs w:val="24"/>
        </w:rPr>
        <w:t>.</w:t>
      </w:r>
      <w:bookmarkEnd w:id="14"/>
    </w:p>
    <w:p w14:paraId="12E0B393" w14:textId="31E90B11" w:rsidR="00530C69" w:rsidRPr="00370AAA" w:rsidRDefault="00530C69" w:rsidP="00AD2119">
      <w:pPr>
        <w:widowControl/>
        <w:numPr>
          <w:ilvl w:val="2"/>
          <w:numId w:val="2"/>
        </w:numPr>
        <w:tabs>
          <w:tab w:val="left" w:pos="1418"/>
        </w:tabs>
        <w:ind w:left="0" w:firstLine="720"/>
        <w:jc w:val="both"/>
        <w:rPr>
          <w:rFonts w:ascii="Times New Roman" w:hAnsi="Times New Roman"/>
          <w:sz w:val="24"/>
          <w:szCs w:val="24"/>
        </w:rPr>
      </w:pPr>
      <w:r w:rsidRPr="00370AAA">
        <w:rPr>
          <w:rFonts w:ascii="Times New Roman" w:hAnsi="Times New Roman"/>
          <w:b/>
          <w:sz w:val="24"/>
          <w:szCs w:val="24"/>
        </w:rPr>
        <w:t>Постоянная полная (или частичная) утрата трудоспособности (инвалидность) Застрахованного</w:t>
      </w:r>
      <w:r w:rsidRPr="00370AAA">
        <w:rPr>
          <w:rFonts w:ascii="Times New Roman" w:hAnsi="Times New Roman"/>
          <w:sz w:val="24"/>
          <w:szCs w:val="24"/>
        </w:rPr>
        <w:t xml:space="preserve"> – социальная недостаточность Застрахованного вследствие нарушения здоровья со стойким расстройством функций организма, приводящая к ограничению жизнедеятельности и необходимости социальной защиты. Группы инвалидности соответствуют группам, установленным бюро медико-социальной экспертизы (далее – бюро МСЭ) для характеристики степени инвалидности и требований ухода, показаний и противопоказаний медицинского характера (для иностранных граждан – полная или частичная утрата трудоспособности в результате случаев, являющихся основанием для присвоения </w:t>
      </w:r>
      <w:r w:rsidRPr="00370AAA">
        <w:rPr>
          <w:rFonts w:ascii="Times New Roman" w:hAnsi="Times New Roman"/>
          <w:sz w:val="24"/>
          <w:szCs w:val="24"/>
        </w:rPr>
        <w:lastRenderedPageBreak/>
        <w:t>соответствующей группы инвалидности гражданам РФ</w:t>
      </w:r>
      <w:r w:rsidR="00051665" w:rsidRPr="00370AAA">
        <w:rPr>
          <w:rFonts w:ascii="Times New Roman" w:hAnsi="Times New Roman"/>
          <w:sz w:val="24"/>
          <w:szCs w:val="24"/>
        </w:rPr>
        <w:t xml:space="preserve"> (</w:t>
      </w:r>
      <w:r w:rsidR="00051665" w:rsidRPr="00370AAA">
        <w:rPr>
          <w:rFonts w:ascii="Times New Roman" w:hAnsi="Times New Roman"/>
          <w:sz w:val="24"/>
          <w:szCs w:val="24"/>
        </w:rPr>
        <w:fldChar w:fldCharType="begin"/>
      </w:r>
      <w:r w:rsidR="00051665" w:rsidRPr="00370AAA">
        <w:rPr>
          <w:rFonts w:ascii="Times New Roman" w:hAnsi="Times New Roman"/>
          <w:sz w:val="24"/>
          <w:szCs w:val="24"/>
        </w:rPr>
        <w:instrText xml:space="preserve"> REF _Ref532301292 \h </w:instrText>
      </w:r>
      <w:r w:rsidR="00370AAA">
        <w:rPr>
          <w:rFonts w:ascii="Times New Roman" w:hAnsi="Times New Roman"/>
          <w:sz w:val="24"/>
          <w:szCs w:val="24"/>
        </w:rPr>
        <w:instrText xml:space="preserve"> \* MERGEFORMAT </w:instrText>
      </w:r>
      <w:r w:rsidR="00051665" w:rsidRPr="00370AAA">
        <w:rPr>
          <w:rFonts w:ascii="Times New Roman" w:hAnsi="Times New Roman"/>
          <w:sz w:val="24"/>
          <w:szCs w:val="24"/>
        </w:rPr>
      </w:r>
      <w:r w:rsidR="00051665" w:rsidRPr="00370AAA">
        <w:rPr>
          <w:rFonts w:ascii="Times New Roman" w:hAnsi="Times New Roman"/>
          <w:sz w:val="24"/>
          <w:szCs w:val="24"/>
        </w:rPr>
        <w:fldChar w:fldCharType="separate"/>
      </w:r>
      <w:r w:rsidR="0073027A" w:rsidRPr="00370AAA">
        <w:rPr>
          <w:rFonts w:ascii="Times New Roman" w:hAnsi="Times New Roman"/>
          <w:b/>
          <w:sz w:val="24"/>
          <w:szCs w:val="24"/>
        </w:rPr>
        <w:t xml:space="preserve">Приложение № </w:t>
      </w:r>
      <w:r w:rsidR="0073027A">
        <w:rPr>
          <w:rFonts w:ascii="Times New Roman" w:hAnsi="Times New Roman"/>
          <w:b/>
          <w:noProof/>
          <w:sz w:val="24"/>
          <w:szCs w:val="24"/>
        </w:rPr>
        <w:t>3</w:t>
      </w:r>
      <w:r w:rsidR="00051665" w:rsidRPr="00370AAA">
        <w:rPr>
          <w:rFonts w:ascii="Times New Roman" w:hAnsi="Times New Roman"/>
          <w:sz w:val="24"/>
          <w:szCs w:val="24"/>
        </w:rPr>
        <w:fldChar w:fldCharType="end"/>
      </w:r>
      <w:r w:rsidR="00051665" w:rsidRPr="00370AAA">
        <w:rPr>
          <w:rFonts w:ascii="Times New Roman" w:hAnsi="Times New Roman"/>
          <w:sz w:val="24"/>
          <w:szCs w:val="24"/>
        </w:rPr>
        <w:t xml:space="preserve"> к настоящим Правилам)</w:t>
      </w:r>
      <w:r w:rsidRPr="00370AAA">
        <w:rPr>
          <w:rFonts w:ascii="Times New Roman" w:hAnsi="Times New Roman"/>
          <w:sz w:val="24"/>
          <w:szCs w:val="24"/>
        </w:rPr>
        <w:t>).</w:t>
      </w:r>
    </w:p>
    <w:p w14:paraId="2F3CC657" w14:textId="39A759E4" w:rsidR="00513933" w:rsidRPr="00370AAA" w:rsidRDefault="00513933" w:rsidP="00AD2119">
      <w:pPr>
        <w:widowControl/>
        <w:numPr>
          <w:ilvl w:val="2"/>
          <w:numId w:val="2"/>
        </w:numPr>
        <w:tabs>
          <w:tab w:val="left" w:pos="1418"/>
        </w:tabs>
        <w:ind w:left="0" w:firstLine="720"/>
        <w:jc w:val="both"/>
        <w:rPr>
          <w:rFonts w:ascii="Times New Roman" w:hAnsi="Times New Roman"/>
          <w:sz w:val="24"/>
          <w:szCs w:val="24"/>
        </w:rPr>
      </w:pPr>
      <w:r w:rsidRPr="00370AAA">
        <w:rPr>
          <w:rFonts w:ascii="Times New Roman" w:hAnsi="Times New Roman"/>
          <w:b/>
          <w:sz w:val="24"/>
          <w:szCs w:val="24"/>
        </w:rPr>
        <w:t>Травма</w:t>
      </w:r>
      <w:r w:rsidRPr="00370AAA">
        <w:rPr>
          <w:rFonts w:ascii="Times New Roman" w:hAnsi="Times New Roman"/>
          <w:sz w:val="24"/>
          <w:szCs w:val="24"/>
        </w:rPr>
        <w:t xml:space="preserve"> – нарушение структуры живых тканей и анатомической целостности органов, явившееся следствием одномоментного или кратковременного механического, термического, физического (за исключением электромагнитного и ионизирующего излучения) или химического внешнего воздействия. Воздействие электромагнитного и (или) ионизирующего излучения страховым случаем не является.</w:t>
      </w:r>
    </w:p>
    <w:p w14:paraId="424DF7CD" w14:textId="57FD68EA" w:rsidR="000E3085" w:rsidRPr="00370AAA" w:rsidRDefault="000E3085"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b/>
          <w:sz w:val="24"/>
        </w:rPr>
        <w:t>Багаж</w:t>
      </w:r>
      <w:r w:rsidRPr="00370AAA">
        <w:rPr>
          <w:rFonts w:ascii="Times New Roman" w:hAnsi="Times New Roman"/>
          <w:sz w:val="24"/>
        </w:rPr>
        <w:t xml:space="preserve"> – личные вещи Страхователя (Выгодоприобретателя), перевозимые им в ходе поездки за границу России или во время поездок по России, как сданные в багаж транспортной организации, так и ручная кладь.</w:t>
      </w:r>
    </w:p>
    <w:p w14:paraId="1984028F" w14:textId="1206521E" w:rsidR="00513933" w:rsidRPr="00370AAA" w:rsidRDefault="00513933"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b/>
          <w:sz w:val="24"/>
        </w:rPr>
        <w:t>Срок страхования</w:t>
      </w:r>
      <w:r w:rsidRPr="00370AAA">
        <w:rPr>
          <w:rFonts w:ascii="Times New Roman" w:hAnsi="Times New Roman"/>
          <w:sz w:val="24"/>
        </w:rPr>
        <w:t xml:space="preserve"> – период времени, определяемый Договором, на который распространяется страхование и</w:t>
      </w:r>
      <w:r w:rsidR="00402206">
        <w:rPr>
          <w:rFonts w:ascii="Times New Roman" w:hAnsi="Times New Roman"/>
          <w:sz w:val="24"/>
        </w:rPr>
        <w:t xml:space="preserve"> наступившее</w:t>
      </w:r>
      <w:r w:rsidRPr="00370AAA">
        <w:rPr>
          <w:rFonts w:ascii="Times New Roman" w:hAnsi="Times New Roman"/>
          <w:sz w:val="24"/>
        </w:rPr>
        <w:t xml:space="preserve"> в течение которого событие, предусмотренное Договором, может считаться страх</w:t>
      </w:r>
      <w:r w:rsidR="004118A2" w:rsidRPr="00370AAA">
        <w:rPr>
          <w:rFonts w:ascii="Times New Roman" w:hAnsi="Times New Roman"/>
          <w:sz w:val="24"/>
        </w:rPr>
        <w:t>овым случаем</w:t>
      </w:r>
      <w:r w:rsidRPr="00370AAA">
        <w:rPr>
          <w:rFonts w:ascii="Times New Roman" w:hAnsi="Times New Roman"/>
          <w:sz w:val="24"/>
        </w:rPr>
        <w:t>.</w:t>
      </w:r>
    </w:p>
    <w:p w14:paraId="4FDED0E3" w14:textId="2F1AD388" w:rsidR="00A007B3" w:rsidRPr="00370AAA" w:rsidRDefault="00A007B3" w:rsidP="00AD2119">
      <w:pPr>
        <w:widowControl/>
        <w:numPr>
          <w:ilvl w:val="2"/>
          <w:numId w:val="2"/>
        </w:numPr>
        <w:tabs>
          <w:tab w:val="left" w:pos="1418"/>
        </w:tabs>
        <w:ind w:left="0" w:firstLine="720"/>
        <w:jc w:val="both"/>
        <w:rPr>
          <w:rFonts w:ascii="Times New Roman" w:hAnsi="Times New Roman"/>
          <w:sz w:val="24"/>
        </w:rPr>
      </w:pPr>
      <w:bookmarkStart w:id="15" w:name="_Hlk182522808"/>
      <w:r w:rsidRPr="00370AAA">
        <w:rPr>
          <w:rFonts w:ascii="Times New Roman" w:hAnsi="Times New Roman"/>
          <w:b/>
          <w:sz w:val="24"/>
        </w:rPr>
        <w:t>Постоянное место жительства</w:t>
      </w:r>
      <w:r w:rsidRPr="00370AAA">
        <w:rPr>
          <w:rFonts w:ascii="Times New Roman" w:hAnsi="Times New Roman"/>
          <w:sz w:val="24"/>
        </w:rPr>
        <w:t xml:space="preserve"> – место, в пределах административной границы населенного пункта, где физическое лицо постоянно или преимущественно проживает</w:t>
      </w:r>
      <w:r w:rsidR="00D72E65">
        <w:rPr>
          <w:rFonts w:ascii="Times New Roman" w:hAnsi="Times New Roman"/>
          <w:sz w:val="24"/>
        </w:rPr>
        <w:t xml:space="preserve"> </w:t>
      </w:r>
      <w:r w:rsidR="00E94FFD">
        <w:rPr>
          <w:rFonts w:ascii="Times New Roman" w:hAnsi="Times New Roman"/>
          <w:sz w:val="24"/>
        </w:rPr>
        <w:t xml:space="preserve">– место постоянной или временной регистрации либо место проживания, подтвержденное </w:t>
      </w:r>
      <w:r w:rsidR="00E94FFD" w:rsidRPr="00E94FFD">
        <w:rPr>
          <w:rFonts w:ascii="Times New Roman" w:hAnsi="Times New Roman" w:hint="eastAsia"/>
          <w:sz w:val="24"/>
        </w:rPr>
        <w:t>справкой</w:t>
      </w:r>
      <w:r w:rsidR="00E94FFD" w:rsidRPr="00E94FFD">
        <w:rPr>
          <w:rFonts w:ascii="Times New Roman" w:hAnsi="Times New Roman"/>
          <w:sz w:val="24"/>
        </w:rPr>
        <w:t xml:space="preserve"> </w:t>
      </w:r>
      <w:r w:rsidR="00E94FFD" w:rsidRPr="00E94FFD">
        <w:rPr>
          <w:rFonts w:ascii="Times New Roman" w:hAnsi="Times New Roman" w:hint="eastAsia"/>
          <w:sz w:val="24"/>
        </w:rPr>
        <w:t>с</w:t>
      </w:r>
      <w:r w:rsidR="00E94FFD" w:rsidRPr="00E94FFD">
        <w:rPr>
          <w:rFonts w:ascii="Times New Roman" w:hAnsi="Times New Roman"/>
          <w:sz w:val="24"/>
        </w:rPr>
        <w:t xml:space="preserve"> </w:t>
      </w:r>
      <w:r w:rsidR="00E94FFD" w:rsidRPr="00E94FFD">
        <w:rPr>
          <w:rFonts w:ascii="Times New Roman" w:hAnsi="Times New Roman" w:hint="eastAsia"/>
          <w:sz w:val="24"/>
        </w:rPr>
        <w:t>места</w:t>
      </w:r>
      <w:r w:rsidR="00E94FFD" w:rsidRPr="00E94FFD">
        <w:rPr>
          <w:rFonts w:ascii="Times New Roman" w:hAnsi="Times New Roman"/>
          <w:sz w:val="24"/>
        </w:rPr>
        <w:t xml:space="preserve"> </w:t>
      </w:r>
      <w:r w:rsidR="00E94FFD">
        <w:rPr>
          <w:rFonts w:ascii="Times New Roman" w:hAnsi="Times New Roman" w:hint="eastAsia"/>
          <w:sz w:val="24"/>
        </w:rPr>
        <w:t>у</w:t>
      </w:r>
      <w:r w:rsidR="00E94FFD">
        <w:rPr>
          <w:rFonts w:ascii="Times New Roman" w:hAnsi="Times New Roman"/>
          <w:sz w:val="24"/>
        </w:rPr>
        <w:t>чебы</w:t>
      </w:r>
      <w:r w:rsidR="00E94FFD" w:rsidRPr="00E94FFD">
        <w:rPr>
          <w:rFonts w:ascii="Times New Roman" w:hAnsi="Times New Roman"/>
          <w:sz w:val="24"/>
        </w:rPr>
        <w:t>/</w:t>
      </w:r>
      <w:r w:rsidR="00E94FFD">
        <w:rPr>
          <w:rFonts w:ascii="Times New Roman" w:hAnsi="Times New Roman"/>
          <w:sz w:val="24"/>
        </w:rPr>
        <w:t>работы</w:t>
      </w:r>
      <w:bookmarkEnd w:id="15"/>
      <w:r w:rsidR="00D72E65" w:rsidRPr="00D72E65">
        <w:rPr>
          <w:rFonts w:ascii="Times New Roman" w:hAnsi="Times New Roman"/>
          <w:sz w:val="24"/>
        </w:rPr>
        <w:t>.</w:t>
      </w:r>
    </w:p>
    <w:p w14:paraId="15937FE7" w14:textId="4A141865" w:rsidR="00685F67" w:rsidRPr="00370AAA" w:rsidRDefault="00685F67" w:rsidP="00AD2119">
      <w:pPr>
        <w:pStyle w:val="1"/>
        <w:keepNext w:val="0"/>
        <w:numPr>
          <w:ilvl w:val="0"/>
          <w:numId w:val="2"/>
        </w:numPr>
        <w:tabs>
          <w:tab w:val="clear" w:pos="360"/>
        </w:tabs>
        <w:jc w:val="center"/>
        <w:rPr>
          <w:rFonts w:ascii="TimesET" w:hAnsi="TimesET"/>
          <w:caps/>
          <w:sz w:val="28"/>
        </w:rPr>
      </w:pPr>
      <w:bookmarkStart w:id="16" w:name="_Toc1726939"/>
      <w:r w:rsidRPr="00370AAA">
        <w:rPr>
          <w:rFonts w:ascii="Times New Roman" w:hAnsi="Times New Roman"/>
          <w:caps/>
          <w:sz w:val="28"/>
        </w:rPr>
        <w:t>СтраховЫЕ рис</w:t>
      </w:r>
      <w:r w:rsidR="00011C88" w:rsidRPr="00370AAA">
        <w:rPr>
          <w:rFonts w:ascii="Times New Roman" w:hAnsi="Times New Roman"/>
          <w:caps/>
          <w:sz w:val="28"/>
        </w:rPr>
        <w:t>кИ.</w:t>
      </w:r>
      <w:r w:rsidRPr="00370AAA">
        <w:rPr>
          <w:rFonts w:ascii="Times New Roman" w:hAnsi="Times New Roman"/>
          <w:caps/>
          <w:sz w:val="28"/>
        </w:rPr>
        <w:t xml:space="preserve"> СтраховЫЕ случаИ</w:t>
      </w:r>
      <w:bookmarkEnd w:id="16"/>
    </w:p>
    <w:p w14:paraId="77B62B87" w14:textId="75636DDA" w:rsidR="00067915" w:rsidRPr="00370AAA" w:rsidRDefault="00067915"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Страховым риском является предполагаемое событие, на случай наступления которого </w:t>
      </w:r>
      <w:r w:rsidR="00591EFB" w:rsidRPr="00370AAA">
        <w:rPr>
          <w:rFonts w:ascii="Times New Roman" w:hAnsi="Times New Roman"/>
          <w:sz w:val="24"/>
        </w:rPr>
        <w:t>заключается Договор</w:t>
      </w:r>
      <w:r w:rsidRPr="00370AAA">
        <w:rPr>
          <w:rFonts w:ascii="Times New Roman" w:hAnsi="Times New Roman"/>
          <w:sz w:val="24"/>
        </w:rPr>
        <w:t>.</w:t>
      </w:r>
    </w:p>
    <w:p w14:paraId="22B0D1DB" w14:textId="65CDB525" w:rsidR="000A3B30" w:rsidRPr="00370AAA" w:rsidRDefault="00067915"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Страховым случаем является совершившееся событие, предусмотренное </w:t>
      </w:r>
      <w:r w:rsidR="00591EFB" w:rsidRPr="00370AAA">
        <w:rPr>
          <w:rFonts w:ascii="Times New Roman" w:hAnsi="Times New Roman"/>
          <w:sz w:val="24"/>
        </w:rPr>
        <w:t>Д</w:t>
      </w:r>
      <w:r w:rsidRPr="00370AAA">
        <w:rPr>
          <w:rFonts w:ascii="Times New Roman" w:hAnsi="Times New Roman"/>
          <w:sz w:val="24"/>
        </w:rPr>
        <w:t xml:space="preserve">оговором, </w:t>
      </w:r>
      <w:r w:rsidR="00591EFB" w:rsidRPr="00370AAA">
        <w:rPr>
          <w:rFonts w:ascii="Times New Roman" w:hAnsi="Times New Roman"/>
          <w:sz w:val="24"/>
        </w:rPr>
        <w:t xml:space="preserve">повлекшее </w:t>
      </w:r>
      <w:r w:rsidRPr="00370AAA">
        <w:rPr>
          <w:rFonts w:ascii="Times New Roman" w:hAnsi="Times New Roman"/>
          <w:sz w:val="24"/>
        </w:rPr>
        <w:t>обязанность Страховщика произвести страховую выплату.</w:t>
      </w:r>
    </w:p>
    <w:p w14:paraId="746F831D" w14:textId="503CD547" w:rsidR="00067915" w:rsidRPr="00370AAA" w:rsidRDefault="000A3B30"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Договор может быть заключен на случай наступления любого из событий</w:t>
      </w:r>
      <w:r w:rsidR="00D94831" w:rsidRPr="00370AAA">
        <w:rPr>
          <w:rFonts w:ascii="Times New Roman" w:hAnsi="Times New Roman"/>
          <w:sz w:val="24"/>
        </w:rPr>
        <w:t xml:space="preserve">, </w:t>
      </w:r>
      <w:r w:rsidR="002B588F" w:rsidRPr="00370AAA">
        <w:rPr>
          <w:rFonts w:ascii="Times New Roman" w:hAnsi="Times New Roman"/>
          <w:sz w:val="24"/>
        </w:rPr>
        <w:t>предусмотренных</w:t>
      </w:r>
      <w:r w:rsidR="00922109" w:rsidRPr="00370AAA">
        <w:rPr>
          <w:rFonts w:ascii="Times New Roman" w:hAnsi="Times New Roman"/>
          <w:sz w:val="24"/>
        </w:rPr>
        <w:t xml:space="preserve"> Правил</w:t>
      </w:r>
      <w:r w:rsidR="002B588F" w:rsidRPr="00370AAA">
        <w:rPr>
          <w:rFonts w:ascii="Times New Roman" w:hAnsi="Times New Roman"/>
          <w:sz w:val="24"/>
        </w:rPr>
        <w:t>ами</w:t>
      </w:r>
      <w:r w:rsidRPr="00370AAA">
        <w:rPr>
          <w:rFonts w:ascii="Times New Roman" w:hAnsi="Times New Roman"/>
          <w:sz w:val="24"/>
        </w:rPr>
        <w:t>, их совокупности или комбинации.</w:t>
      </w:r>
      <w:r w:rsidR="00DF35F9" w:rsidRPr="00370AAA">
        <w:rPr>
          <w:rFonts w:ascii="Times New Roman" w:hAnsi="Times New Roman"/>
          <w:sz w:val="24"/>
        </w:rPr>
        <w:t xml:space="preserve"> При заключении Договора стороны вправе договориться о сужении ответственности Страховщика по одному или нескольким событиям из числа </w:t>
      </w:r>
      <w:r w:rsidR="002B588F" w:rsidRPr="00370AAA">
        <w:rPr>
          <w:rFonts w:ascii="Times New Roman" w:hAnsi="Times New Roman"/>
          <w:sz w:val="24"/>
        </w:rPr>
        <w:t>предусмотренных</w:t>
      </w:r>
      <w:r w:rsidR="00DF35F9" w:rsidRPr="00370AAA">
        <w:rPr>
          <w:rFonts w:ascii="Times New Roman" w:hAnsi="Times New Roman"/>
          <w:sz w:val="24"/>
        </w:rPr>
        <w:t xml:space="preserve"> Правил</w:t>
      </w:r>
      <w:r w:rsidR="002B588F" w:rsidRPr="00370AAA">
        <w:rPr>
          <w:rFonts w:ascii="Times New Roman" w:hAnsi="Times New Roman"/>
          <w:sz w:val="24"/>
        </w:rPr>
        <w:t>ами</w:t>
      </w:r>
      <w:r w:rsidR="00DF35F9" w:rsidRPr="00370AAA">
        <w:rPr>
          <w:rFonts w:ascii="Times New Roman" w:hAnsi="Times New Roman"/>
          <w:sz w:val="24"/>
        </w:rPr>
        <w:t>.</w:t>
      </w:r>
    </w:p>
    <w:p w14:paraId="73D4CF23" w14:textId="15F6501E" w:rsidR="00FF6791" w:rsidRPr="00370AAA" w:rsidRDefault="00FF6791" w:rsidP="00AD2119">
      <w:pPr>
        <w:pStyle w:val="1"/>
        <w:keepNext w:val="0"/>
        <w:numPr>
          <w:ilvl w:val="0"/>
          <w:numId w:val="2"/>
        </w:numPr>
        <w:tabs>
          <w:tab w:val="clear" w:pos="360"/>
        </w:tabs>
        <w:jc w:val="center"/>
        <w:rPr>
          <w:rFonts w:ascii="Times New Roman" w:hAnsi="Times New Roman"/>
          <w:caps/>
          <w:sz w:val="28"/>
        </w:rPr>
      </w:pPr>
      <w:bookmarkStart w:id="17" w:name="_Toc1726940"/>
      <w:r w:rsidRPr="00370AAA">
        <w:rPr>
          <w:rFonts w:ascii="Times New Roman" w:hAnsi="Times New Roman"/>
          <w:caps/>
          <w:sz w:val="28"/>
        </w:rPr>
        <w:t>Страховая сумма</w:t>
      </w:r>
      <w:r w:rsidR="00011C88" w:rsidRPr="00370AAA">
        <w:rPr>
          <w:rFonts w:ascii="Times New Roman" w:hAnsi="Times New Roman"/>
          <w:caps/>
          <w:sz w:val="28"/>
        </w:rPr>
        <w:t xml:space="preserve"> и условия возмещения</w:t>
      </w:r>
      <w:bookmarkEnd w:id="17"/>
    </w:p>
    <w:p w14:paraId="461B7045" w14:textId="35D4D15D"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Страховая сумма – денежная сумма, которая определена в порядке, установленном федеральным законом и (или) Договором при его заключении и исходя из которой устанавливается размер страховой премии (страховых взносов) и размер страховой выплаты при наступлении страхового случая.</w:t>
      </w:r>
    </w:p>
    <w:p w14:paraId="25AED8F7" w14:textId="77777777"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Страховая сумма устанавливается по соглашению сторон, но не может быть меньше суммы, определенной законодательством Российской Федерации, если такие ограничения установлены.</w:t>
      </w:r>
    </w:p>
    <w:p w14:paraId="3FC643A9" w14:textId="453E3AC7"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 xml:space="preserve">Общая сумма выплат за один или несколько страховых случаев, происшедших в период действия </w:t>
      </w:r>
      <w:r w:rsidR="00300F07" w:rsidRPr="00370AAA">
        <w:rPr>
          <w:rFonts w:ascii="Times New Roman" w:hAnsi="Times New Roman"/>
          <w:sz w:val="24"/>
          <w:szCs w:val="24"/>
        </w:rPr>
        <w:t>Д</w:t>
      </w:r>
      <w:r w:rsidRPr="00370AAA">
        <w:rPr>
          <w:rFonts w:ascii="Times New Roman" w:hAnsi="Times New Roman"/>
          <w:sz w:val="24"/>
          <w:szCs w:val="24"/>
        </w:rPr>
        <w:t xml:space="preserve">оговора, не может превышать размера страховой суммы, указанной в </w:t>
      </w:r>
      <w:r w:rsidR="00183915" w:rsidRPr="00370AAA">
        <w:rPr>
          <w:rFonts w:ascii="Times New Roman" w:hAnsi="Times New Roman"/>
          <w:sz w:val="24"/>
          <w:szCs w:val="24"/>
        </w:rPr>
        <w:t>Договоре</w:t>
      </w:r>
      <w:r w:rsidRPr="00370AAA">
        <w:rPr>
          <w:rFonts w:ascii="Times New Roman" w:hAnsi="Times New Roman"/>
          <w:sz w:val="24"/>
          <w:szCs w:val="24"/>
        </w:rPr>
        <w:t>.</w:t>
      </w:r>
    </w:p>
    <w:p w14:paraId="7FE1E280" w14:textId="4159F461" w:rsidR="00B17932" w:rsidRPr="00370AAA" w:rsidRDefault="00183915" w:rsidP="00FF6791">
      <w:pPr>
        <w:widowControl/>
        <w:ind w:firstLine="709"/>
        <w:jc w:val="both"/>
        <w:rPr>
          <w:rFonts w:ascii="Times New Roman" w:hAnsi="Times New Roman"/>
          <w:sz w:val="24"/>
          <w:szCs w:val="24"/>
        </w:rPr>
      </w:pPr>
      <w:r w:rsidRPr="00370AAA">
        <w:rPr>
          <w:rFonts w:ascii="Times New Roman" w:hAnsi="Times New Roman"/>
          <w:sz w:val="24"/>
          <w:szCs w:val="24"/>
        </w:rPr>
        <w:t>С</w:t>
      </w:r>
      <w:r w:rsidR="00B17932" w:rsidRPr="00370AAA">
        <w:rPr>
          <w:rFonts w:ascii="Times New Roman" w:hAnsi="Times New Roman"/>
          <w:sz w:val="24"/>
          <w:szCs w:val="24"/>
        </w:rPr>
        <w:t>траховая сумма может быть установлена как общей по всем рискам, указанным в Договоре, так и отдельно по каждому из страховых рисков. В рамках общей страховой суммы могут быть установлены лимиты ответственности (дополнительные страховые суммы) Страховщика по любому из страховых рисков</w:t>
      </w:r>
      <w:r w:rsidR="00416D53">
        <w:rPr>
          <w:rFonts w:ascii="Times New Roman" w:hAnsi="Times New Roman"/>
          <w:sz w:val="24"/>
          <w:szCs w:val="24"/>
        </w:rPr>
        <w:t xml:space="preserve"> либо расходов</w:t>
      </w:r>
      <w:r w:rsidR="00B17932" w:rsidRPr="00370AAA">
        <w:rPr>
          <w:rFonts w:ascii="Times New Roman" w:hAnsi="Times New Roman"/>
          <w:sz w:val="24"/>
          <w:szCs w:val="24"/>
        </w:rPr>
        <w:t>, указанны</w:t>
      </w:r>
      <w:r w:rsidR="00416D53">
        <w:rPr>
          <w:rFonts w:ascii="Times New Roman" w:hAnsi="Times New Roman"/>
          <w:sz w:val="24"/>
          <w:szCs w:val="24"/>
        </w:rPr>
        <w:t>х</w:t>
      </w:r>
      <w:r w:rsidR="00B17932" w:rsidRPr="00370AAA">
        <w:rPr>
          <w:rFonts w:ascii="Times New Roman" w:hAnsi="Times New Roman"/>
          <w:sz w:val="24"/>
          <w:szCs w:val="24"/>
        </w:rPr>
        <w:t xml:space="preserve"> в Договоре и предусмотренных Правилами.</w:t>
      </w:r>
    </w:p>
    <w:p w14:paraId="715EC766" w14:textId="04538167" w:rsidR="00011C88" w:rsidRPr="00370AAA" w:rsidRDefault="00011C88" w:rsidP="00AD2119">
      <w:pPr>
        <w:pStyle w:val="1"/>
        <w:keepNext w:val="0"/>
        <w:numPr>
          <w:ilvl w:val="0"/>
          <w:numId w:val="2"/>
        </w:numPr>
        <w:tabs>
          <w:tab w:val="clear" w:pos="360"/>
        </w:tabs>
        <w:jc w:val="center"/>
        <w:rPr>
          <w:rFonts w:ascii="TimesET" w:hAnsi="TimesET"/>
          <w:caps/>
          <w:sz w:val="28"/>
        </w:rPr>
      </w:pPr>
      <w:bookmarkStart w:id="18" w:name="_Toc1726941"/>
      <w:r w:rsidRPr="00370AAA">
        <w:rPr>
          <w:rFonts w:ascii="TimesET" w:hAnsi="TimesET"/>
          <w:caps/>
          <w:sz w:val="28"/>
        </w:rPr>
        <w:t>ФРАНШИЗА</w:t>
      </w:r>
      <w:bookmarkEnd w:id="18"/>
    </w:p>
    <w:p w14:paraId="5C14796E" w14:textId="77777777" w:rsidR="00011C88" w:rsidRPr="00370AAA" w:rsidRDefault="00011C88"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По соглашению сторон Договором может быть предусмотрена доля собственного участия Страхователя в возмещении ущерба – франшиза.</w:t>
      </w:r>
    </w:p>
    <w:p w14:paraId="18836806" w14:textId="77777777" w:rsidR="00011C88" w:rsidRPr="00370AAA" w:rsidRDefault="00011C88"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Франшиза – часть убытков, которая определена Договором, которая не подлежит возмещению Страховщиком Страхователю или иному лицу, интерес которого застрахован в соответствии с условиями Договора, и устанавливается в виде определенного процента от страховой суммы или в фиксированном размере.</w:t>
      </w:r>
    </w:p>
    <w:p w14:paraId="043A79B6" w14:textId="77777777" w:rsidR="00011C88" w:rsidRPr="00370AAA" w:rsidRDefault="00011C88"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В соответствии с условиями страхования франшиза может быть условной (Страховщик освобождается от возмещения убытка, если его размер не превышает размер </w:t>
      </w:r>
      <w:r w:rsidRPr="00370AAA">
        <w:rPr>
          <w:rFonts w:ascii="Times New Roman" w:hAnsi="Times New Roman"/>
          <w:sz w:val="24"/>
        </w:rPr>
        <w:lastRenderedPageBreak/>
        <w:t>франшизы, однако возмещает его полностью в случае, если размер убытка превышает размер франшизы) и безусловной (размер страховой выплаты определяется как разница между размером убытка и размером франшизы).</w:t>
      </w:r>
    </w:p>
    <w:p w14:paraId="525BF230" w14:textId="2128E33C" w:rsidR="00011C88" w:rsidRDefault="00011C88" w:rsidP="00AC16E4">
      <w:pPr>
        <w:widowControl/>
        <w:ind w:firstLine="709"/>
        <w:jc w:val="both"/>
        <w:rPr>
          <w:rFonts w:ascii="Times New Roman" w:hAnsi="Times New Roman"/>
          <w:sz w:val="24"/>
        </w:rPr>
      </w:pPr>
      <w:r w:rsidRPr="00370AAA">
        <w:rPr>
          <w:rFonts w:ascii="Times New Roman" w:hAnsi="Times New Roman"/>
          <w:sz w:val="24"/>
        </w:rPr>
        <w:t>Договором могут быть предусмотрены иные виды франшизы.</w:t>
      </w:r>
    </w:p>
    <w:p w14:paraId="38A235FC" w14:textId="1B4E66E7" w:rsidR="00AC16E4" w:rsidRPr="00370AAA" w:rsidRDefault="00AC16E4" w:rsidP="00AC16E4">
      <w:pPr>
        <w:widowControl/>
        <w:ind w:firstLine="709"/>
        <w:jc w:val="both"/>
        <w:rPr>
          <w:rFonts w:ascii="Times New Roman" w:hAnsi="Times New Roman"/>
          <w:sz w:val="24"/>
        </w:rPr>
      </w:pPr>
      <w:r w:rsidRPr="00AC16E4">
        <w:rPr>
          <w:rFonts w:ascii="Times New Roman" w:hAnsi="Times New Roman"/>
          <w:sz w:val="24"/>
          <w:szCs w:val="24"/>
        </w:rPr>
        <w:t>Если в договоре не указан тип франшизы, франшиза считается «безусловной»</w:t>
      </w:r>
      <w:r>
        <w:rPr>
          <w:rFonts w:ascii="Times New Roman" w:hAnsi="Times New Roman"/>
          <w:sz w:val="24"/>
          <w:szCs w:val="24"/>
        </w:rPr>
        <w:t>.</w:t>
      </w:r>
    </w:p>
    <w:p w14:paraId="7C84CBB4" w14:textId="4305D979" w:rsidR="00183915" w:rsidRPr="00370AAA" w:rsidRDefault="00183915"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Франшиза может быть предусмотрена как в целом по набору рисков, так и по отдельным рискам</w:t>
      </w:r>
      <w:r w:rsidR="005F7935">
        <w:rPr>
          <w:rFonts w:ascii="Times New Roman" w:hAnsi="Times New Roman"/>
          <w:sz w:val="24"/>
        </w:rPr>
        <w:t xml:space="preserve"> либо расходам</w:t>
      </w:r>
      <w:r w:rsidRPr="00370AAA">
        <w:rPr>
          <w:rFonts w:ascii="Times New Roman" w:hAnsi="Times New Roman"/>
          <w:sz w:val="24"/>
        </w:rPr>
        <w:t>.</w:t>
      </w:r>
    </w:p>
    <w:p w14:paraId="2C6708AF" w14:textId="143CAA6F" w:rsidR="00011C88" w:rsidRDefault="00011C88"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Если в Договоре предусмотрена безусловная франшиза (сумма, которая оп</w:t>
      </w:r>
      <w:r w:rsidR="005E7C3F" w:rsidRPr="00370AAA">
        <w:rPr>
          <w:rFonts w:ascii="Times New Roman" w:hAnsi="Times New Roman"/>
          <w:sz w:val="24"/>
        </w:rPr>
        <w:t xml:space="preserve">лачивается Застрахованным врачу, </w:t>
      </w:r>
      <w:r w:rsidRPr="00370AAA">
        <w:rPr>
          <w:rFonts w:ascii="Times New Roman" w:hAnsi="Times New Roman"/>
          <w:sz w:val="24"/>
        </w:rPr>
        <w:t>медицинскому учреждению или иной организации, оказывавшей услуги, предусмотренные настоящими Правилами и Договором, и не возмещается Страховщиком), то она действует при оплате расходов по каждому страховому случаю</w:t>
      </w:r>
      <w:r w:rsidR="0092534E">
        <w:rPr>
          <w:rFonts w:ascii="Times New Roman" w:hAnsi="Times New Roman"/>
          <w:sz w:val="24"/>
        </w:rPr>
        <w:t xml:space="preserve"> опред</w:t>
      </w:r>
      <w:r w:rsidR="003B4052">
        <w:rPr>
          <w:rFonts w:ascii="Times New Roman" w:hAnsi="Times New Roman"/>
          <w:sz w:val="24"/>
        </w:rPr>
        <w:t>е</w:t>
      </w:r>
      <w:r w:rsidR="0092534E">
        <w:rPr>
          <w:rFonts w:ascii="Times New Roman" w:hAnsi="Times New Roman"/>
          <w:sz w:val="24"/>
        </w:rPr>
        <w:t>ленного риска</w:t>
      </w:r>
      <w:r w:rsidRPr="00370AAA">
        <w:rPr>
          <w:rFonts w:ascii="Times New Roman" w:hAnsi="Times New Roman"/>
          <w:sz w:val="24"/>
        </w:rPr>
        <w:t>. В случае, когда все расходы по страховому случаю были оплачены Застрахованным/Страхователем, а в Договоре предусмотрена безусловная франшиза, Страховщик выплачивает страховое возмещение за вычетом данной суммы (франшизы).</w:t>
      </w:r>
    </w:p>
    <w:p w14:paraId="2DA06A53" w14:textId="4391174D" w:rsidR="00011C88" w:rsidRPr="00370AAA" w:rsidRDefault="00011C88" w:rsidP="00AD2119">
      <w:pPr>
        <w:pStyle w:val="1"/>
        <w:keepNext w:val="0"/>
        <w:numPr>
          <w:ilvl w:val="0"/>
          <w:numId w:val="2"/>
        </w:numPr>
        <w:tabs>
          <w:tab w:val="clear" w:pos="360"/>
        </w:tabs>
        <w:jc w:val="center"/>
        <w:rPr>
          <w:rFonts w:ascii="Times New Roman" w:hAnsi="Times New Roman"/>
          <w:caps/>
          <w:sz w:val="28"/>
        </w:rPr>
      </w:pPr>
      <w:bookmarkStart w:id="19" w:name="_Toc1726942"/>
      <w:r w:rsidRPr="00370AAA">
        <w:rPr>
          <w:rFonts w:ascii="Times New Roman" w:hAnsi="Times New Roman"/>
          <w:caps/>
          <w:sz w:val="28"/>
        </w:rPr>
        <w:t>Страховой тариф и страховая премия</w:t>
      </w:r>
      <w:bookmarkEnd w:id="19"/>
    </w:p>
    <w:p w14:paraId="13EBAAA4" w14:textId="0B7157B5"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Страховой премией является плата за страхование, которую Страхователь обязан уплатить Страховщику (его уполномоченному представителю) в порядке и в сроки, установленные Договором.</w:t>
      </w:r>
    </w:p>
    <w:p w14:paraId="78C4D7B3" w14:textId="453B4A4E"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Страховая премия устанавливается Страховщиком в соответствии с его тарифами, действующими на момент заключения Договора, с учетом страхового риска и срока страхования.</w:t>
      </w:r>
    </w:p>
    <w:p w14:paraId="3293EE88" w14:textId="77777777"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Страховой тариф – ставка страховой премии с единицы страховой суммы с учетом объекта страхования и характера страхового риска. Конкретный размер страхового тарифа определяется по соглашению сторон на основании базовых тарифов Страховщика с учетом повышающих и (или) понижающих коэффициентов.</w:t>
      </w:r>
    </w:p>
    <w:p w14:paraId="70329EA9" w14:textId="36DB88C0"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Размер страховой премии указывается в Договоре (страховом полисе) и (или) счете на оплату страховой премии, являющемся неотъемлемой частью Договора.</w:t>
      </w:r>
    </w:p>
    <w:p w14:paraId="60FDAFA1" w14:textId="0A39BFA2"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Страховая премия по Договору уплачивается Страхователем единовременно за весь период страхования, если Договором не предусмотрен иной порядок оплаты страховой премии.</w:t>
      </w:r>
    </w:p>
    <w:p w14:paraId="7F47A59A" w14:textId="5FC184AD" w:rsidR="00FF6791" w:rsidRPr="00370AAA" w:rsidRDefault="00FF6791" w:rsidP="00C37F88">
      <w:pPr>
        <w:widowControl/>
        <w:tabs>
          <w:tab w:val="left" w:pos="1418"/>
        </w:tabs>
        <w:ind w:firstLine="709"/>
        <w:jc w:val="both"/>
        <w:rPr>
          <w:rFonts w:ascii="Times New Roman" w:hAnsi="Times New Roman"/>
          <w:sz w:val="24"/>
        </w:rPr>
      </w:pPr>
      <w:r w:rsidRPr="00370AAA">
        <w:rPr>
          <w:rFonts w:ascii="Times New Roman" w:hAnsi="Times New Roman"/>
          <w:sz w:val="24"/>
        </w:rPr>
        <w:t>Порядок и сроки уплаты страховой премии определяются Договором.</w:t>
      </w:r>
    </w:p>
    <w:p w14:paraId="7AA8F748" w14:textId="317D7F5D"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Страховая премия может быть уплачена Страхователем наличными </w:t>
      </w:r>
      <w:proofErr w:type="gramStart"/>
      <w:r w:rsidRPr="00370AAA">
        <w:rPr>
          <w:rFonts w:ascii="Times New Roman" w:hAnsi="Times New Roman"/>
          <w:sz w:val="24"/>
        </w:rPr>
        <w:t>деньгами  Страховщик</w:t>
      </w:r>
      <w:r w:rsidR="00A930F3">
        <w:rPr>
          <w:rFonts w:ascii="Times New Roman" w:hAnsi="Times New Roman"/>
          <w:sz w:val="24"/>
        </w:rPr>
        <w:t>у</w:t>
      </w:r>
      <w:proofErr w:type="gramEnd"/>
      <w:r w:rsidRPr="00370AAA">
        <w:rPr>
          <w:rFonts w:ascii="Times New Roman" w:hAnsi="Times New Roman"/>
          <w:sz w:val="24"/>
        </w:rPr>
        <w:t>, уполномоченному представителю Страховщика или безналичным путем на расчетный счет Страховщика. При заключении договора страхования в электронной форме оплата страховой премии производится в безналичной форме.</w:t>
      </w:r>
    </w:p>
    <w:p w14:paraId="3F238C8D" w14:textId="77777777"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Страховая премия считается уплаченной:</w:t>
      </w:r>
    </w:p>
    <w:p w14:paraId="51D3DFC1" w14:textId="3331C22D" w:rsidR="00FF6791" w:rsidRPr="00E025CE" w:rsidRDefault="00FF6791" w:rsidP="00AD2119">
      <w:pPr>
        <w:widowControl/>
        <w:numPr>
          <w:ilvl w:val="0"/>
          <w:numId w:val="5"/>
        </w:numPr>
        <w:tabs>
          <w:tab w:val="center" w:pos="1418"/>
        </w:tabs>
        <w:ind w:left="0" w:firstLine="709"/>
        <w:jc w:val="both"/>
        <w:rPr>
          <w:rFonts w:ascii="Times New Roman" w:hAnsi="Times New Roman"/>
          <w:sz w:val="24"/>
          <w:szCs w:val="24"/>
        </w:rPr>
      </w:pPr>
      <w:r w:rsidRPr="00E025CE">
        <w:rPr>
          <w:rFonts w:ascii="Times New Roman" w:hAnsi="Times New Roman"/>
          <w:sz w:val="24"/>
          <w:szCs w:val="24"/>
        </w:rPr>
        <w:t>При безналичной форме – в момент поступления страховой премии на расчетный счет Страховщика</w:t>
      </w:r>
      <w:r w:rsidR="004344AC">
        <w:rPr>
          <w:rFonts w:ascii="Times New Roman" w:hAnsi="Times New Roman"/>
          <w:sz w:val="24"/>
          <w:szCs w:val="24"/>
        </w:rPr>
        <w:t xml:space="preserve"> (его представителя)</w:t>
      </w:r>
      <w:r w:rsidRPr="00E025CE">
        <w:rPr>
          <w:rFonts w:ascii="Times New Roman" w:hAnsi="Times New Roman"/>
          <w:sz w:val="24"/>
          <w:szCs w:val="24"/>
        </w:rPr>
        <w:t>;</w:t>
      </w:r>
    </w:p>
    <w:p w14:paraId="483BC37B" w14:textId="064FAA24" w:rsidR="00FF6791" w:rsidRPr="00370AAA" w:rsidRDefault="00FF6791" w:rsidP="00AD2119">
      <w:pPr>
        <w:widowControl/>
        <w:numPr>
          <w:ilvl w:val="0"/>
          <w:numId w:val="5"/>
        </w:numPr>
        <w:tabs>
          <w:tab w:val="center" w:pos="1418"/>
        </w:tabs>
        <w:ind w:left="0" w:firstLine="709"/>
        <w:jc w:val="both"/>
        <w:rPr>
          <w:rFonts w:ascii="Times New Roman" w:hAnsi="Times New Roman"/>
          <w:sz w:val="24"/>
          <w:szCs w:val="24"/>
        </w:rPr>
      </w:pPr>
      <w:r w:rsidRPr="00370AAA">
        <w:rPr>
          <w:rFonts w:ascii="Times New Roman" w:hAnsi="Times New Roman"/>
          <w:sz w:val="24"/>
          <w:szCs w:val="24"/>
        </w:rPr>
        <w:t>При уплате наличными деньгами – в момент уплаты страховой премии</w:t>
      </w:r>
      <w:r w:rsidR="003406F5">
        <w:rPr>
          <w:rFonts w:ascii="Times New Roman" w:hAnsi="Times New Roman"/>
          <w:sz w:val="24"/>
          <w:szCs w:val="24"/>
        </w:rPr>
        <w:t xml:space="preserve"> Страховщику (его представителю)</w:t>
      </w:r>
      <w:r w:rsidRPr="00370AAA">
        <w:rPr>
          <w:rFonts w:ascii="Times New Roman" w:hAnsi="Times New Roman"/>
          <w:sz w:val="24"/>
          <w:szCs w:val="24"/>
        </w:rPr>
        <w:t>.</w:t>
      </w:r>
    </w:p>
    <w:p w14:paraId="37C733C1" w14:textId="7F2F0EE3"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Страховая премия по соглашению сторон и в соответствии с действующим законодательством Российской Федерации может устанавливаться как в российских рублях, так и в валютном эквиваленте. Страховая премия, установленная в валютном эквиваленте, уплачивается в рублях по курсу Центрального Банка Российской Федерации на дату заключения Договора, если иной курс не установлен соглашением сторон. В случаях, предусмотренных действующим законодательством Российской Федерации</w:t>
      </w:r>
      <w:r w:rsidR="007B6914" w:rsidRPr="00370AAA">
        <w:rPr>
          <w:rFonts w:ascii="Times New Roman" w:hAnsi="Times New Roman"/>
          <w:sz w:val="24"/>
        </w:rPr>
        <w:t xml:space="preserve"> и принятыми в соответствии с ним нормативными правовыми актами органов валютного регулирования</w:t>
      </w:r>
      <w:r w:rsidRPr="00370AAA">
        <w:rPr>
          <w:rFonts w:ascii="Times New Roman" w:hAnsi="Times New Roman"/>
          <w:sz w:val="24"/>
        </w:rPr>
        <w:t>, страховая премия может уплачиваться в иностранной валюте (валютном эквиваленте).</w:t>
      </w:r>
    </w:p>
    <w:p w14:paraId="7019466E" w14:textId="2D3F7E7D"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Если иного не предусмотрено соглашением сторон и (или) не связано с особенностями порядка заключения Договора, страховая премия уплачивается Страхователем в день заключения Договора.</w:t>
      </w:r>
    </w:p>
    <w:p w14:paraId="14AFE991" w14:textId="128AC750"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В случае неуплаты страховой премии</w:t>
      </w:r>
      <w:r w:rsidR="009215E1">
        <w:rPr>
          <w:rFonts w:ascii="Times New Roman" w:hAnsi="Times New Roman"/>
          <w:sz w:val="24"/>
        </w:rPr>
        <w:t xml:space="preserve"> (первого страхового взноса при уплате страховой премии в рассрочку)</w:t>
      </w:r>
      <w:r w:rsidRPr="00370AAA">
        <w:rPr>
          <w:rFonts w:ascii="Times New Roman" w:hAnsi="Times New Roman"/>
          <w:sz w:val="24"/>
        </w:rPr>
        <w:t xml:space="preserve"> на условиях, установленных Договором, Договор считается не </w:t>
      </w:r>
      <w:r w:rsidRPr="00370AAA">
        <w:rPr>
          <w:rFonts w:ascii="Times New Roman" w:hAnsi="Times New Roman"/>
          <w:sz w:val="24"/>
        </w:rPr>
        <w:lastRenderedPageBreak/>
        <w:t>вступившим в силу и не влечет каких-либо послед</w:t>
      </w:r>
      <w:r w:rsidR="00300F07" w:rsidRPr="00370AAA">
        <w:rPr>
          <w:rFonts w:ascii="Times New Roman" w:hAnsi="Times New Roman"/>
          <w:sz w:val="24"/>
        </w:rPr>
        <w:t xml:space="preserve">ствий для его сторон, </w:t>
      </w:r>
      <w:r w:rsidRPr="00370AAA">
        <w:rPr>
          <w:rFonts w:ascii="Times New Roman" w:hAnsi="Times New Roman"/>
          <w:sz w:val="24"/>
        </w:rPr>
        <w:t>если Договором не предусмотрено иное.</w:t>
      </w:r>
    </w:p>
    <w:p w14:paraId="6B9F596F" w14:textId="38FF9D0C" w:rsidR="00C37F88" w:rsidRPr="00370AAA" w:rsidRDefault="00C37F88" w:rsidP="00AD2119">
      <w:pPr>
        <w:pStyle w:val="1"/>
        <w:keepNext w:val="0"/>
        <w:numPr>
          <w:ilvl w:val="0"/>
          <w:numId w:val="2"/>
        </w:numPr>
        <w:tabs>
          <w:tab w:val="clear" w:pos="360"/>
        </w:tabs>
        <w:jc w:val="center"/>
        <w:rPr>
          <w:rFonts w:ascii="TimesET" w:hAnsi="TimesET"/>
          <w:caps/>
          <w:sz w:val="28"/>
        </w:rPr>
      </w:pPr>
      <w:bookmarkStart w:id="20" w:name="_Toc1726943"/>
      <w:r w:rsidRPr="00370AAA">
        <w:rPr>
          <w:rFonts w:ascii="TimesET" w:hAnsi="TimesET"/>
          <w:caps/>
          <w:sz w:val="28"/>
        </w:rPr>
        <w:t>территория страхования</w:t>
      </w:r>
      <w:bookmarkEnd w:id="20"/>
    </w:p>
    <w:p w14:paraId="5053D83A" w14:textId="3DB773CA" w:rsidR="00C37F88" w:rsidRPr="00370AAA" w:rsidRDefault="00C37F88"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Территория</w:t>
      </w:r>
      <w:r w:rsidRPr="00370AAA">
        <w:rPr>
          <w:rFonts w:ascii="Times New Roman" w:hAnsi="Times New Roman"/>
          <w:b/>
          <w:sz w:val="24"/>
        </w:rPr>
        <w:t xml:space="preserve"> </w:t>
      </w:r>
      <w:r w:rsidRPr="00370AAA">
        <w:rPr>
          <w:rFonts w:ascii="Times New Roman" w:hAnsi="Times New Roman"/>
          <w:sz w:val="24"/>
        </w:rPr>
        <w:t>страхования – определенная в Договоре территория (страна, территория, область, маршрут и т. п.), в пределах которой наступившее в период действия Договора событие, имеющее признаки страхового случая, будет считаться страховым. Для каждого страхового риска, Застрахованного, комбинации страховых рисков Договором может быть предусмотрена индивидуальная территория страхования. Территория страхования определяется в Договоре.</w:t>
      </w:r>
    </w:p>
    <w:p w14:paraId="3B600E4A" w14:textId="77777777" w:rsidR="00C37F88" w:rsidRPr="00370AAA" w:rsidRDefault="00C37F88"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В соответствии с настоящими Правилами не являются Территорией страхования:</w:t>
      </w:r>
    </w:p>
    <w:p w14:paraId="6FADF7F5" w14:textId="2B8F0E4B" w:rsidR="0020787D" w:rsidRDefault="0020787D" w:rsidP="00AD2119">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 xml:space="preserve">При страховании в поездках за границу </w:t>
      </w:r>
      <w:r w:rsidR="002A5E9F">
        <w:rPr>
          <w:rFonts w:ascii="Times New Roman" w:hAnsi="Times New Roman"/>
          <w:sz w:val="24"/>
        </w:rPr>
        <w:t xml:space="preserve">Российской Федерации – территория страны, </w:t>
      </w:r>
      <w:r w:rsidR="002A5E9F" w:rsidRPr="000F7FEA">
        <w:rPr>
          <w:rFonts w:ascii="Times New Roman" w:hAnsi="Times New Roman"/>
          <w:sz w:val="24"/>
        </w:rPr>
        <w:t>гражданином которой является</w:t>
      </w:r>
      <w:r w:rsidR="00536724">
        <w:rPr>
          <w:rFonts w:ascii="Times New Roman" w:hAnsi="Times New Roman"/>
          <w:sz w:val="24"/>
        </w:rPr>
        <w:t xml:space="preserve"> Застрахованный</w:t>
      </w:r>
      <w:r w:rsidR="002A5E9F">
        <w:rPr>
          <w:rFonts w:ascii="Times New Roman" w:hAnsi="Times New Roman"/>
          <w:sz w:val="24"/>
        </w:rPr>
        <w:t xml:space="preserve">, при этом Договор прекращает свое действие на территории страны выезда </w:t>
      </w:r>
      <w:r w:rsidR="002A5E9F" w:rsidRPr="000F7FEA">
        <w:rPr>
          <w:rFonts w:ascii="Times New Roman" w:hAnsi="Times New Roman"/>
          <w:sz w:val="24"/>
        </w:rPr>
        <w:t>после получения Застрахованным гражданства страны выезда, если иное не предусмотрено Договором</w:t>
      </w:r>
      <w:r w:rsidR="002A5E9F">
        <w:rPr>
          <w:rFonts w:ascii="Times New Roman" w:hAnsi="Times New Roman"/>
          <w:sz w:val="24"/>
        </w:rPr>
        <w:t>.</w:t>
      </w:r>
    </w:p>
    <w:p w14:paraId="2D342089" w14:textId="0D7DD145" w:rsidR="00C37F88" w:rsidRPr="00370AAA" w:rsidRDefault="00C37F88"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 xml:space="preserve">При страховании поездок по территории </w:t>
      </w:r>
      <w:r w:rsidR="002A5E9F" w:rsidRPr="00370AAA">
        <w:rPr>
          <w:rFonts w:ascii="Times New Roman" w:hAnsi="Times New Roman"/>
          <w:sz w:val="24"/>
        </w:rPr>
        <w:t>Россий</w:t>
      </w:r>
      <w:r w:rsidR="002A5E9F">
        <w:rPr>
          <w:rFonts w:ascii="Times New Roman" w:hAnsi="Times New Roman"/>
          <w:sz w:val="24"/>
        </w:rPr>
        <w:t>ской Федерации</w:t>
      </w:r>
      <w:r w:rsidRPr="00370AAA">
        <w:rPr>
          <w:rFonts w:ascii="Times New Roman" w:hAnsi="Times New Roman"/>
          <w:sz w:val="24"/>
        </w:rPr>
        <w:t xml:space="preserve"> </w:t>
      </w:r>
      <w:r w:rsidR="002A5E9F">
        <w:rPr>
          <w:rFonts w:ascii="Times New Roman" w:hAnsi="Times New Roman"/>
          <w:sz w:val="24"/>
        </w:rPr>
        <w:t xml:space="preserve">для </w:t>
      </w:r>
      <w:r w:rsidR="005861C2">
        <w:rPr>
          <w:rFonts w:ascii="Times New Roman" w:hAnsi="Times New Roman"/>
          <w:sz w:val="24"/>
        </w:rPr>
        <w:t>резидентов</w:t>
      </w:r>
      <w:r w:rsidRPr="00370AAA">
        <w:rPr>
          <w:rFonts w:ascii="Times New Roman" w:hAnsi="Times New Roman"/>
          <w:sz w:val="24"/>
        </w:rPr>
        <w:t xml:space="preserve"> – территория в пределах 100 </w:t>
      </w:r>
      <w:r w:rsidR="00E82993">
        <w:rPr>
          <w:rFonts w:ascii="Times New Roman" w:hAnsi="Times New Roman"/>
          <w:sz w:val="24"/>
        </w:rPr>
        <w:t xml:space="preserve">(ста) </w:t>
      </w:r>
      <w:r w:rsidRPr="00370AAA">
        <w:rPr>
          <w:rFonts w:ascii="Times New Roman" w:hAnsi="Times New Roman"/>
          <w:sz w:val="24"/>
        </w:rPr>
        <w:t xml:space="preserve">километров по дорогам общего пользования от административной границы населенного пункта, являющегося для Застрахованного </w:t>
      </w:r>
      <w:r w:rsidR="00B77486">
        <w:rPr>
          <w:rFonts w:ascii="Times New Roman" w:hAnsi="Times New Roman"/>
          <w:sz w:val="24"/>
        </w:rPr>
        <w:t>П</w:t>
      </w:r>
      <w:r w:rsidR="00B77486" w:rsidRPr="00370AAA">
        <w:rPr>
          <w:rFonts w:ascii="Times New Roman" w:hAnsi="Times New Roman"/>
          <w:sz w:val="24"/>
        </w:rPr>
        <w:t xml:space="preserve">остоянным </w:t>
      </w:r>
      <w:r w:rsidRPr="00370AAA">
        <w:rPr>
          <w:rFonts w:ascii="Times New Roman" w:hAnsi="Times New Roman"/>
          <w:sz w:val="24"/>
        </w:rPr>
        <w:t>местом жительства в Российской Федерации, если иное не предусмотрено Договором.</w:t>
      </w:r>
    </w:p>
    <w:p w14:paraId="4A295601" w14:textId="61BEDDFC" w:rsidR="00FF6791" w:rsidRPr="00370AAA" w:rsidRDefault="00767D1F" w:rsidP="00AD2119">
      <w:pPr>
        <w:pStyle w:val="1"/>
        <w:keepNext w:val="0"/>
        <w:numPr>
          <w:ilvl w:val="0"/>
          <w:numId w:val="2"/>
        </w:numPr>
        <w:tabs>
          <w:tab w:val="clear" w:pos="360"/>
        </w:tabs>
        <w:jc w:val="center"/>
        <w:rPr>
          <w:rFonts w:ascii="TimesET" w:hAnsi="TimesET"/>
          <w:caps/>
          <w:sz w:val="28"/>
        </w:rPr>
      </w:pPr>
      <w:bookmarkStart w:id="21" w:name="_Toc1726944"/>
      <w:bookmarkStart w:id="22" w:name="_Ref102742371"/>
      <w:bookmarkStart w:id="23" w:name="_Ref102742647"/>
      <w:r w:rsidRPr="00370AAA">
        <w:rPr>
          <w:rFonts w:ascii="TimesET" w:hAnsi="TimesET"/>
          <w:caps/>
          <w:sz w:val="28"/>
        </w:rPr>
        <w:t xml:space="preserve">ЗАКЛЮЧЕНИЕ, </w:t>
      </w:r>
      <w:r w:rsidR="00FF6791" w:rsidRPr="00370AAA">
        <w:rPr>
          <w:rFonts w:ascii="TimesET" w:hAnsi="TimesET"/>
          <w:caps/>
          <w:sz w:val="28"/>
        </w:rPr>
        <w:t xml:space="preserve">Действие </w:t>
      </w:r>
      <w:r w:rsidRPr="00370AAA">
        <w:rPr>
          <w:rFonts w:ascii="TimesET" w:hAnsi="TimesET"/>
          <w:caps/>
          <w:sz w:val="28"/>
        </w:rPr>
        <w:t xml:space="preserve">И ИСПОЛНЕНИЕ </w:t>
      </w:r>
      <w:r w:rsidR="00FF6791" w:rsidRPr="00370AAA">
        <w:rPr>
          <w:rFonts w:ascii="TimesET" w:hAnsi="TimesET"/>
          <w:caps/>
          <w:sz w:val="28"/>
        </w:rPr>
        <w:t>договора страхования</w:t>
      </w:r>
      <w:bookmarkEnd w:id="21"/>
      <w:bookmarkEnd w:id="22"/>
      <w:bookmarkEnd w:id="23"/>
    </w:p>
    <w:p w14:paraId="2ED54805" w14:textId="443DC324"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Договор страхования заключается на срок пребывания Застрахованного за </w:t>
      </w:r>
      <w:r w:rsidR="00482D97" w:rsidRPr="00370AAA">
        <w:rPr>
          <w:rFonts w:ascii="Times New Roman" w:hAnsi="Times New Roman"/>
          <w:sz w:val="24"/>
        </w:rPr>
        <w:t xml:space="preserve">пределами </w:t>
      </w:r>
      <w:r w:rsidR="001E07B0">
        <w:rPr>
          <w:rFonts w:ascii="Times New Roman" w:hAnsi="Times New Roman"/>
          <w:sz w:val="24"/>
        </w:rPr>
        <w:t>П</w:t>
      </w:r>
      <w:r w:rsidR="00482D97" w:rsidRPr="00370AAA">
        <w:rPr>
          <w:rFonts w:ascii="Times New Roman" w:hAnsi="Times New Roman"/>
          <w:sz w:val="24"/>
        </w:rPr>
        <w:t>остоянного места жительства</w:t>
      </w:r>
      <w:r w:rsidRPr="00370AAA">
        <w:rPr>
          <w:rFonts w:ascii="Times New Roman" w:hAnsi="Times New Roman"/>
          <w:sz w:val="24"/>
        </w:rPr>
        <w:t>, но не более чем на один</w:t>
      </w:r>
      <w:r w:rsidR="00F41799" w:rsidRPr="00370AAA">
        <w:rPr>
          <w:rFonts w:ascii="Times New Roman" w:hAnsi="Times New Roman"/>
          <w:sz w:val="24"/>
        </w:rPr>
        <w:t xml:space="preserve"> </w:t>
      </w:r>
      <w:r w:rsidR="00204922" w:rsidRPr="00370AAA">
        <w:rPr>
          <w:rFonts w:ascii="Times New Roman" w:hAnsi="Times New Roman"/>
          <w:sz w:val="24"/>
        </w:rPr>
        <w:t>1 (</w:t>
      </w:r>
      <w:r w:rsidR="00482D97" w:rsidRPr="00370AAA">
        <w:rPr>
          <w:rFonts w:ascii="Times New Roman" w:hAnsi="Times New Roman"/>
          <w:sz w:val="24"/>
        </w:rPr>
        <w:t>один</w:t>
      </w:r>
      <w:r w:rsidR="00204922" w:rsidRPr="00370AAA">
        <w:rPr>
          <w:rFonts w:ascii="Times New Roman" w:hAnsi="Times New Roman"/>
          <w:sz w:val="24"/>
        </w:rPr>
        <w:t>)</w:t>
      </w:r>
      <w:r w:rsidRPr="00370AAA">
        <w:rPr>
          <w:rFonts w:ascii="Times New Roman" w:hAnsi="Times New Roman"/>
          <w:sz w:val="24"/>
        </w:rPr>
        <w:t xml:space="preserve"> год, если иное не предусмотрено Договором.</w:t>
      </w:r>
    </w:p>
    <w:p w14:paraId="4738B19F" w14:textId="51073FFF"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bookmarkStart w:id="24" w:name="_Ref532227630"/>
      <w:r w:rsidRPr="00370AAA">
        <w:rPr>
          <w:rFonts w:ascii="Times New Roman" w:hAnsi="Times New Roman"/>
          <w:sz w:val="24"/>
        </w:rPr>
        <w:t xml:space="preserve">Если Договор страхования предусматривает многократные поездки Застрахованного за </w:t>
      </w:r>
      <w:r w:rsidR="00204922" w:rsidRPr="00370AAA">
        <w:rPr>
          <w:rFonts w:ascii="Times New Roman" w:hAnsi="Times New Roman"/>
          <w:sz w:val="24"/>
        </w:rPr>
        <w:t xml:space="preserve">пределы </w:t>
      </w:r>
      <w:r w:rsidR="001E07B0">
        <w:rPr>
          <w:rFonts w:ascii="Times New Roman" w:hAnsi="Times New Roman"/>
          <w:sz w:val="24"/>
        </w:rPr>
        <w:t>П</w:t>
      </w:r>
      <w:r w:rsidR="00204922" w:rsidRPr="00370AAA">
        <w:rPr>
          <w:rFonts w:ascii="Times New Roman" w:hAnsi="Times New Roman"/>
          <w:sz w:val="24"/>
        </w:rPr>
        <w:t xml:space="preserve">остоянного места жительства </w:t>
      </w:r>
      <w:r w:rsidRPr="00370AAA">
        <w:rPr>
          <w:rFonts w:ascii="Times New Roman" w:hAnsi="Times New Roman"/>
          <w:sz w:val="24"/>
        </w:rPr>
        <w:t xml:space="preserve">в течение </w:t>
      </w:r>
      <w:r w:rsidR="004118A2" w:rsidRPr="00370AAA">
        <w:rPr>
          <w:rFonts w:ascii="Times New Roman" w:hAnsi="Times New Roman"/>
          <w:sz w:val="24"/>
        </w:rPr>
        <w:t>срока действия Договора</w:t>
      </w:r>
      <w:r w:rsidRPr="00370AAA">
        <w:rPr>
          <w:rFonts w:ascii="Times New Roman" w:hAnsi="Times New Roman"/>
          <w:sz w:val="24"/>
        </w:rPr>
        <w:t>, то Страховщик несет ответственность</w:t>
      </w:r>
      <w:r w:rsidR="009F7A58">
        <w:rPr>
          <w:rFonts w:ascii="Times New Roman" w:hAnsi="Times New Roman"/>
          <w:sz w:val="24"/>
        </w:rPr>
        <w:t xml:space="preserve"> (страхование действует)</w:t>
      </w:r>
      <w:r w:rsidRPr="00370AAA">
        <w:rPr>
          <w:rFonts w:ascii="Times New Roman" w:hAnsi="Times New Roman"/>
          <w:sz w:val="24"/>
        </w:rPr>
        <w:t xml:space="preserve"> только в пределах определенного количества дней</w:t>
      </w:r>
      <w:r w:rsidR="004118A2" w:rsidRPr="00370AAA">
        <w:rPr>
          <w:rFonts w:ascii="Times New Roman" w:hAnsi="Times New Roman"/>
          <w:sz w:val="24"/>
        </w:rPr>
        <w:t xml:space="preserve"> (периода страхования)</w:t>
      </w:r>
      <w:r w:rsidRPr="00370AAA">
        <w:rPr>
          <w:rFonts w:ascii="Times New Roman" w:hAnsi="Times New Roman"/>
          <w:sz w:val="24"/>
        </w:rPr>
        <w:t xml:space="preserve">, обозначенного в Договоре. При каждом выезде на территорию действия Договора указанное количество дней уменьшается на количество дней, проведенное </w:t>
      </w:r>
      <w:r w:rsidR="00204922" w:rsidRPr="00370AAA">
        <w:rPr>
          <w:rFonts w:ascii="Times New Roman" w:hAnsi="Times New Roman"/>
          <w:sz w:val="24"/>
        </w:rPr>
        <w:t>на территории</w:t>
      </w:r>
      <w:r w:rsidRPr="00370AAA">
        <w:rPr>
          <w:rFonts w:ascii="Times New Roman" w:hAnsi="Times New Roman"/>
          <w:sz w:val="24"/>
        </w:rPr>
        <w:t xml:space="preserve"> действия Договора. Ответственность Страховщика</w:t>
      </w:r>
      <w:r w:rsidR="00CC72CD">
        <w:rPr>
          <w:rFonts w:ascii="Times New Roman" w:hAnsi="Times New Roman"/>
          <w:sz w:val="24"/>
        </w:rPr>
        <w:t xml:space="preserve"> (действие страхования)</w:t>
      </w:r>
      <w:r w:rsidRPr="00370AAA">
        <w:rPr>
          <w:rFonts w:ascii="Times New Roman" w:hAnsi="Times New Roman"/>
          <w:sz w:val="24"/>
        </w:rPr>
        <w:t xml:space="preserve"> прекращается по истечени</w:t>
      </w:r>
      <w:r w:rsidR="004118A2" w:rsidRPr="00370AAA">
        <w:rPr>
          <w:rFonts w:ascii="Times New Roman" w:hAnsi="Times New Roman"/>
          <w:sz w:val="24"/>
        </w:rPr>
        <w:t>и</w:t>
      </w:r>
      <w:r w:rsidRPr="00370AAA">
        <w:rPr>
          <w:rFonts w:ascii="Times New Roman" w:hAnsi="Times New Roman"/>
          <w:sz w:val="24"/>
        </w:rPr>
        <w:t xml:space="preserve"> оговоренного в Договоре срока его действия</w:t>
      </w:r>
      <w:r w:rsidR="004118A2" w:rsidRPr="00370AAA">
        <w:rPr>
          <w:rFonts w:ascii="Times New Roman" w:hAnsi="Times New Roman"/>
          <w:sz w:val="24"/>
        </w:rPr>
        <w:t>, периода страхования</w:t>
      </w:r>
      <w:r w:rsidRPr="00370AAA">
        <w:rPr>
          <w:rFonts w:ascii="Times New Roman" w:hAnsi="Times New Roman"/>
          <w:sz w:val="24"/>
        </w:rPr>
        <w:t xml:space="preserve"> либо лимита страховых выплат, в зависимости от того, что произойдет ранее.</w:t>
      </w:r>
      <w:bookmarkEnd w:id="24"/>
    </w:p>
    <w:p w14:paraId="6502F760" w14:textId="368BD373"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bookmarkStart w:id="25" w:name="_Ref170058560"/>
      <w:r w:rsidRPr="00370AAA">
        <w:rPr>
          <w:rFonts w:ascii="Times New Roman" w:hAnsi="Times New Roman"/>
          <w:sz w:val="24"/>
        </w:rPr>
        <w:t xml:space="preserve">Если Договор страхования сроком на </w:t>
      </w:r>
      <w:r w:rsidR="00204922" w:rsidRPr="00370AAA">
        <w:rPr>
          <w:rFonts w:ascii="Times New Roman" w:hAnsi="Times New Roman"/>
          <w:sz w:val="24"/>
        </w:rPr>
        <w:t>1 (</w:t>
      </w:r>
      <w:r w:rsidRPr="00370AAA">
        <w:rPr>
          <w:rFonts w:ascii="Times New Roman" w:hAnsi="Times New Roman"/>
          <w:sz w:val="24"/>
        </w:rPr>
        <w:t>один</w:t>
      </w:r>
      <w:r w:rsidR="00204922" w:rsidRPr="00370AAA">
        <w:rPr>
          <w:rFonts w:ascii="Times New Roman" w:hAnsi="Times New Roman"/>
          <w:sz w:val="24"/>
        </w:rPr>
        <w:t>)</w:t>
      </w:r>
      <w:r w:rsidRPr="00370AAA">
        <w:rPr>
          <w:rFonts w:ascii="Times New Roman" w:hAnsi="Times New Roman"/>
          <w:sz w:val="24"/>
        </w:rPr>
        <w:t xml:space="preserve"> год и менее предусматривает многократные поездки Застрахованного, то страховое покрытие распространяется на первые 30 (тридцать) / 60 (шестьдесят) / 90 (девяносто) дней каждой поездки, указанн</w:t>
      </w:r>
      <w:r w:rsidR="00204922" w:rsidRPr="00370AAA">
        <w:rPr>
          <w:rFonts w:ascii="Times New Roman" w:hAnsi="Times New Roman"/>
          <w:sz w:val="24"/>
        </w:rPr>
        <w:t>ы</w:t>
      </w:r>
      <w:r w:rsidRPr="00370AAA">
        <w:rPr>
          <w:rFonts w:ascii="Times New Roman" w:hAnsi="Times New Roman"/>
          <w:sz w:val="24"/>
        </w:rPr>
        <w:t>е в Договоре, если иное количество дней не предусмотрено Договором.</w:t>
      </w:r>
      <w:bookmarkEnd w:id="25"/>
    </w:p>
    <w:p w14:paraId="174B32B3" w14:textId="5EACA010" w:rsidR="00204922" w:rsidRPr="00370AAA" w:rsidRDefault="00FF21C6" w:rsidP="00AD2119">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Под</w:t>
      </w:r>
      <w:r w:rsidR="00FF6791" w:rsidRPr="00370AAA">
        <w:rPr>
          <w:rFonts w:ascii="Times New Roman" w:hAnsi="Times New Roman"/>
          <w:sz w:val="24"/>
          <w:szCs w:val="24"/>
        </w:rPr>
        <w:t xml:space="preserve"> поездкой понимается непрерывное пребывание Застрахованного на территории действия Договора</w:t>
      </w:r>
      <w:r w:rsidR="00204922" w:rsidRPr="00370AAA">
        <w:rPr>
          <w:rFonts w:ascii="Times New Roman" w:hAnsi="Times New Roman"/>
          <w:sz w:val="24"/>
          <w:szCs w:val="24"/>
        </w:rPr>
        <w:t>:</w:t>
      </w:r>
    </w:p>
    <w:p w14:paraId="41DB48D2" w14:textId="0CA327CF" w:rsidR="00204922" w:rsidRPr="00370AAA" w:rsidRDefault="00204922" w:rsidP="00B870EB">
      <w:pPr>
        <w:pStyle w:val="afd"/>
        <w:widowControl/>
        <w:numPr>
          <w:ilvl w:val="0"/>
          <w:numId w:val="26"/>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для поездок за границу Российской Федерации – </w:t>
      </w:r>
      <w:r w:rsidR="00FF6791" w:rsidRPr="00370AAA">
        <w:rPr>
          <w:rFonts w:ascii="Times New Roman" w:hAnsi="Times New Roman"/>
          <w:sz w:val="24"/>
          <w:szCs w:val="24"/>
        </w:rPr>
        <w:t>с момента выезда за пределы Российской Федерации (отметка пограничных служб в заграничном паспорте) и до момента возвращения Застрахованного на территорию Российской Федерации</w:t>
      </w:r>
      <w:r w:rsidRPr="00370AAA">
        <w:rPr>
          <w:rFonts w:ascii="Times New Roman" w:hAnsi="Times New Roman"/>
          <w:sz w:val="24"/>
          <w:szCs w:val="24"/>
        </w:rPr>
        <w:t xml:space="preserve"> и (или) выезда Застрахованного за пределы территории действия Договора страхования не менее чем на 7 (семь) календарных дней, если иное не предусмотрено Договором.</w:t>
      </w:r>
    </w:p>
    <w:p w14:paraId="5E1341FF" w14:textId="1AA40578" w:rsidR="00204922" w:rsidRPr="00370AAA" w:rsidRDefault="00204922" w:rsidP="00B870EB">
      <w:pPr>
        <w:pStyle w:val="afd"/>
        <w:numPr>
          <w:ilvl w:val="0"/>
          <w:numId w:val="2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для поездок по территории Российской Федерации – для иностранных граждан – прибытие на территорию Российской Федерации (пересечение государственной границы, удостоверяемое отметкой пограничной службы в паспорте);</w:t>
      </w:r>
    </w:p>
    <w:p w14:paraId="30177EF9" w14:textId="4292B426" w:rsidR="00204922" w:rsidRPr="00370AAA" w:rsidRDefault="00FF21C6" w:rsidP="00B870EB">
      <w:pPr>
        <w:pStyle w:val="afd"/>
        <w:numPr>
          <w:ilvl w:val="0"/>
          <w:numId w:val="2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для поездок по территории Российской Федерации – </w:t>
      </w:r>
      <w:r w:rsidR="00204922" w:rsidRPr="00370AAA">
        <w:rPr>
          <w:rFonts w:ascii="Times New Roman" w:hAnsi="Times New Roman"/>
          <w:sz w:val="24"/>
          <w:szCs w:val="24"/>
        </w:rPr>
        <w:t xml:space="preserve">для российских граждан – выезд Застрахованного за административные границы своего </w:t>
      </w:r>
      <w:r w:rsidR="001E07B0">
        <w:rPr>
          <w:rFonts w:ascii="Times New Roman" w:hAnsi="Times New Roman"/>
          <w:sz w:val="24"/>
          <w:szCs w:val="24"/>
        </w:rPr>
        <w:t xml:space="preserve">Постоянного </w:t>
      </w:r>
      <w:r w:rsidR="00204922" w:rsidRPr="00370AAA">
        <w:rPr>
          <w:rFonts w:ascii="Times New Roman" w:hAnsi="Times New Roman"/>
          <w:sz w:val="24"/>
          <w:szCs w:val="24"/>
        </w:rPr>
        <w:t xml:space="preserve">места жительства на расстояние более </w:t>
      </w:r>
      <w:smartTag w:uri="urn:schemas-microsoft-com:office:smarttags" w:element="metricconverter">
        <w:smartTagPr>
          <w:attr w:name="ProductID" w:val="100 км"/>
        </w:smartTagPr>
        <w:r w:rsidR="00204922" w:rsidRPr="00370AAA">
          <w:rPr>
            <w:rFonts w:ascii="Times New Roman" w:hAnsi="Times New Roman"/>
            <w:sz w:val="24"/>
            <w:szCs w:val="24"/>
          </w:rPr>
          <w:t>100 км</w:t>
        </w:r>
      </w:smartTag>
      <w:r w:rsidR="00204922" w:rsidRPr="00370AAA">
        <w:rPr>
          <w:rFonts w:ascii="Times New Roman" w:hAnsi="Times New Roman"/>
          <w:sz w:val="24"/>
          <w:szCs w:val="24"/>
        </w:rPr>
        <w:t xml:space="preserve">, если в </w:t>
      </w:r>
      <w:r w:rsidRPr="00370AAA">
        <w:rPr>
          <w:rFonts w:ascii="Times New Roman" w:hAnsi="Times New Roman"/>
          <w:sz w:val="24"/>
          <w:szCs w:val="24"/>
        </w:rPr>
        <w:t>Д</w:t>
      </w:r>
      <w:r w:rsidR="00204922" w:rsidRPr="00370AAA">
        <w:rPr>
          <w:rFonts w:ascii="Times New Roman" w:hAnsi="Times New Roman"/>
          <w:sz w:val="24"/>
          <w:szCs w:val="24"/>
        </w:rPr>
        <w:t>оговоре не установлено иное расстояние.</w:t>
      </w:r>
    </w:p>
    <w:p w14:paraId="4D41387D" w14:textId="02A9051C"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Договор не действует в той стране, </w:t>
      </w:r>
      <w:r w:rsidR="00536724">
        <w:rPr>
          <w:rFonts w:ascii="Times New Roman" w:hAnsi="Times New Roman"/>
          <w:sz w:val="24"/>
        </w:rPr>
        <w:t>в которой</w:t>
      </w:r>
      <w:r w:rsidR="00536724" w:rsidRPr="00370AAA">
        <w:rPr>
          <w:rFonts w:ascii="Times New Roman" w:hAnsi="Times New Roman"/>
          <w:sz w:val="24"/>
        </w:rPr>
        <w:t xml:space="preserve"> </w:t>
      </w:r>
      <w:r w:rsidRPr="00370AAA">
        <w:rPr>
          <w:rFonts w:ascii="Times New Roman" w:hAnsi="Times New Roman"/>
          <w:sz w:val="24"/>
        </w:rPr>
        <w:t xml:space="preserve">Застрахованный имеет </w:t>
      </w:r>
      <w:r w:rsidR="00482D97" w:rsidRPr="00370AAA">
        <w:rPr>
          <w:rFonts w:ascii="Times New Roman" w:hAnsi="Times New Roman"/>
          <w:sz w:val="24"/>
        </w:rPr>
        <w:t>двойное гражданство</w:t>
      </w:r>
      <w:r w:rsidR="00536724">
        <w:rPr>
          <w:rFonts w:ascii="Times New Roman" w:hAnsi="Times New Roman"/>
          <w:sz w:val="24"/>
        </w:rPr>
        <w:t xml:space="preserve"> (помимо гражданства РФ</w:t>
      </w:r>
      <w:proofErr w:type="gramStart"/>
      <w:r w:rsidR="00536724">
        <w:rPr>
          <w:rFonts w:ascii="Times New Roman" w:hAnsi="Times New Roman"/>
          <w:sz w:val="24"/>
        </w:rPr>
        <w:t>)</w:t>
      </w:r>
      <w:r w:rsidR="00482D97" w:rsidRPr="00370AAA">
        <w:rPr>
          <w:rFonts w:ascii="Times New Roman" w:hAnsi="Times New Roman"/>
          <w:sz w:val="24"/>
        </w:rPr>
        <w:t xml:space="preserve"> </w:t>
      </w:r>
      <w:r w:rsidR="00536724">
        <w:rPr>
          <w:rFonts w:ascii="Times New Roman" w:hAnsi="Times New Roman"/>
          <w:sz w:val="24"/>
        </w:rPr>
        <w:t>,</w:t>
      </w:r>
      <w:proofErr w:type="gramEnd"/>
      <w:r w:rsidR="00536724">
        <w:rPr>
          <w:rFonts w:ascii="Times New Roman" w:hAnsi="Times New Roman"/>
          <w:sz w:val="24"/>
        </w:rPr>
        <w:t xml:space="preserve"> </w:t>
      </w:r>
      <w:r w:rsidRPr="00370AAA">
        <w:rPr>
          <w:rFonts w:ascii="Times New Roman" w:hAnsi="Times New Roman"/>
          <w:sz w:val="24"/>
        </w:rPr>
        <w:t xml:space="preserve">и (или) прекращает свое действие </w:t>
      </w:r>
      <w:r w:rsidR="00536724">
        <w:rPr>
          <w:rFonts w:ascii="Times New Roman" w:hAnsi="Times New Roman"/>
          <w:sz w:val="24"/>
        </w:rPr>
        <w:t xml:space="preserve">на территории страны </w:t>
      </w:r>
      <w:r w:rsidR="00536724">
        <w:rPr>
          <w:rFonts w:ascii="Times New Roman" w:hAnsi="Times New Roman"/>
          <w:sz w:val="24"/>
        </w:rPr>
        <w:lastRenderedPageBreak/>
        <w:t xml:space="preserve">выезда </w:t>
      </w:r>
      <w:r w:rsidRPr="00370AAA">
        <w:rPr>
          <w:rFonts w:ascii="Times New Roman" w:hAnsi="Times New Roman"/>
          <w:sz w:val="24"/>
        </w:rPr>
        <w:t xml:space="preserve">после получения Застрахованным </w:t>
      </w:r>
      <w:r w:rsidR="00482D97" w:rsidRPr="00370AAA">
        <w:rPr>
          <w:rFonts w:ascii="Times New Roman" w:hAnsi="Times New Roman"/>
          <w:sz w:val="24"/>
        </w:rPr>
        <w:t xml:space="preserve">двойного </w:t>
      </w:r>
      <w:r w:rsidRPr="00370AAA">
        <w:rPr>
          <w:rFonts w:ascii="Times New Roman" w:hAnsi="Times New Roman"/>
          <w:sz w:val="24"/>
        </w:rPr>
        <w:t>гражданства</w:t>
      </w:r>
      <w:r w:rsidR="00536724" w:rsidRPr="00536724">
        <w:rPr>
          <w:rFonts w:ascii="Times New Roman" w:hAnsi="Times New Roman"/>
          <w:sz w:val="24"/>
        </w:rPr>
        <w:t xml:space="preserve"> (</w:t>
      </w:r>
      <w:r w:rsidR="00536724">
        <w:rPr>
          <w:rFonts w:ascii="Times New Roman" w:hAnsi="Times New Roman"/>
          <w:sz w:val="24"/>
        </w:rPr>
        <w:t>помимо гражданства РФ</w:t>
      </w:r>
      <w:r w:rsidR="00536724" w:rsidRPr="00536724">
        <w:rPr>
          <w:rFonts w:ascii="Times New Roman" w:hAnsi="Times New Roman"/>
          <w:sz w:val="24"/>
        </w:rPr>
        <w:t>)</w:t>
      </w:r>
      <w:r w:rsidRPr="00370AAA">
        <w:rPr>
          <w:rFonts w:ascii="Times New Roman" w:hAnsi="Times New Roman"/>
          <w:sz w:val="24"/>
        </w:rPr>
        <w:t xml:space="preserve"> страны выезда, если иное не предусмотрено Договором.</w:t>
      </w:r>
    </w:p>
    <w:p w14:paraId="2A3B107E" w14:textId="0DF34A1B" w:rsidR="00684683" w:rsidRPr="0063370E" w:rsidRDefault="00684683"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Договор вступает в силу не позднее даты пересечения Застрахованным границы Российской Федерации, если условиями Договора не предусмотрено его заключение в отношении Застрахованного, находящегося за границей территории Российской Федерации, или Застрахованного, находящегося в поездке по территории Российской </w:t>
      </w:r>
      <w:r w:rsidRPr="0063370E">
        <w:rPr>
          <w:rFonts w:ascii="Times New Roman" w:hAnsi="Times New Roman"/>
          <w:sz w:val="24"/>
        </w:rPr>
        <w:t>Федерации.</w:t>
      </w:r>
    </w:p>
    <w:p w14:paraId="7CDBCE72" w14:textId="799F4061" w:rsidR="00811397" w:rsidRPr="0063370E" w:rsidRDefault="00811397" w:rsidP="00AD2119">
      <w:pPr>
        <w:widowControl/>
        <w:numPr>
          <w:ilvl w:val="1"/>
          <w:numId w:val="2"/>
        </w:numPr>
        <w:tabs>
          <w:tab w:val="left" w:pos="1418"/>
        </w:tabs>
        <w:ind w:left="0" w:firstLine="709"/>
        <w:jc w:val="both"/>
        <w:rPr>
          <w:rFonts w:ascii="Times New Roman" w:hAnsi="Times New Roman"/>
          <w:sz w:val="24"/>
        </w:rPr>
      </w:pPr>
      <w:r w:rsidRPr="0063370E">
        <w:rPr>
          <w:rFonts w:ascii="Times New Roman" w:hAnsi="Times New Roman"/>
          <w:sz w:val="24"/>
        </w:rPr>
        <w:t>Д</w:t>
      </w:r>
      <w:r w:rsidR="00482D97" w:rsidRPr="0063370E">
        <w:rPr>
          <w:rFonts w:ascii="Times New Roman" w:hAnsi="Times New Roman"/>
          <w:sz w:val="24"/>
        </w:rPr>
        <w:t xml:space="preserve">ля страховых рисков, указанных в </w:t>
      </w:r>
      <w:proofErr w:type="spellStart"/>
      <w:r w:rsidR="00063C6B" w:rsidRPr="0063370E">
        <w:rPr>
          <w:rFonts w:ascii="Times New Roman" w:hAnsi="Times New Roman"/>
          <w:sz w:val="24"/>
        </w:rPr>
        <w:t>пп</w:t>
      </w:r>
      <w:proofErr w:type="spellEnd"/>
      <w:r w:rsidR="00063C6B" w:rsidRPr="0063370E">
        <w:rPr>
          <w:rFonts w:ascii="Times New Roman" w:hAnsi="Times New Roman"/>
          <w:sz w:val="24"/>
        </w:rPr>
        <w:t>.</w:t>
      </w:r>
      <w:r w:rsidR="00482D97" w:rsidRPr="0063370E">
        <w:rPr>
          <w:rFonts w:ascii="Times New Roman" w:hAnsi="Times New Roman"/>
          <w:sz w:val="24"/>
        </w:rPr>
        <w:t> </w:t>
      </w:r>
      <w:r w:rsidR="006D6964" w:rsidRPr="0063370E">
        <w:rPr>
          <w:rFonts w:ascii="Times New Roman" w:hAnsi="Times New Roman"/>
          <w:sz w:val="24"/>
        </w:rPr>
        <w:fldChar w:fldCharType="begin"/>
      </w:r>
      <w:r w:rsidR="006D6964" w:rsidRPr="0063370E">
        <w:rPr>
          <w:rFonts w:ascii="Times New Roman" w:hAnsi="Times New Roman"/>
          <w:sz w:val="24"/>
        </w:rPr>
        <w:instrText xml:space="preserve"> REF _Ref511078397 \r \h  \* MERGEFORMAT </w:instrText>
      </w:r>
      <w:r w:rsidR="006D6964" w:rsidRPr="0063370E">
        <w:rPr>
          <w:rFonts w:ascii="Times New Roman" w:hAnsi="Times New Roman"/>
          <w:sz w:val="24"/>
        </w:rPr>
      </w:r>
      <w:r w:rsidR="006D6964" w:rsidRPr="0063370E">
        <w:rPr>
          <w:rFonts w:ascii="Times New Roman" w:hAnsi="Times New Roman"/>
          <w:sz w:val="24"/>
        </w:rPr>
        <w:fldChar w:fldCharType="separate"/>
      </w:r>
      <w:r w:rsidR="0073027A">
        <w:rPr>
          <w:rFonts w:ascii="Times New Roman" w:hAnsi="Times New Roman"/>
          <w:sz w:val="24"/>
        </w:rPr>
        <w:t>14.1</w:t>
      </w:r>
      <w:r w:rsidR="006D6964" w:rsidRPr="0063370E">
        <w:rPr>
          <w:rFonts w:ascii="Times New Roman" w:hAnsi="Times New Roman"/>
          <w:sz w:val="24"/>
        </w:rPr>
        <w:fldChar w:fldCharType="end"/>
      </w:r>
      <w:r w:rsidR="006D6964" w:rsidRPr="0063370E">
        <w:rPr>
          <w:rFonts w:ascii="Times New Roman" w:hAnsi="Times New Roman"/>
          <w:sz w:val="24"/>
        </w:rPr>
        <w:t xml:space="preserve">, </w:t>
      </w:r>
      <w:r w:rsidR="00A72FEA">
        <w:rPr>
          <w:rFonts w:ascii="Times New Roman" w:hAnsi="Times New Roman"/>
          <w:sz w:val="24"/>
        </w:rPr>
        <w:t>17.1</w:t>
      </w:r>
      <w:r w:rsidR="006D6964" w:rsidRPr="0063370E">
        <w:rPr>
          <w:rFonts w:ascii="Times New Roman" w:hAnsi="Times New Roman"/>
          <w:sz w:val="24"/>
        </w:rPr>
        <w:t xml:space="preserve">, </w:t>
      </w:r>
      <w:r w:rsidR="00511E09">
        <w:rPr>
          <w:rFonts w:ascii="Times New Roman" w:hAnsi="Times New Roman"/>
          <w:sz w:val="24"/>
        </w:rPr>
        <w:t>20.1</w:t>
      </w:r>
      <w:r w:rsidR="006D6964" w:rsidRPr="0063370E">
        <w:rPr>
          <w:rFonts w:ascii="Times New Roman" w:hAnsi="Times New Roman"/>
          <w:sz w:val="24"/>
        </w:rPr>
        <w:t xml:space="preserve">, </w:t>
      </w:r>
      <w:r w:rsidR="006D6964" w:rsidRPr="0063370E">
        <w:rPr>
          <w:rFonts w:ascii="Times New Roman" w:hAnsi="Times New Roman"/>
          <w:sz w:val="24"/>
        </w:rPr>
        <w:fldChar w:fldCharType="begin"/>
      </w:r>
      <w:r w:rsidR="006D6964" w:rsidRPr="0063370E">
        <w:rPr>
          <w:rFonts w:ascii="Times New Roman" w:hAnsi="Times New Roman"/>
          <w:sz w:val="24"/>
        </w:rPr>
        <w:instrText xml:space="preserve"> REF _Ref532050556 \r \h  \* MERGEFORMAT </w:instrText>
      </w:r>
      <w:r w:rsidR="006D6964" w:rsidRPr="0063370E">
        <w:rPr>
          <w:rFonts w:ascii="Times New Roman" w:hAnsi="Times New Roman"/>
          <w:sz w:val="24"/>
        </w:rPr>
      </w:r>
      <w:r w:rsidR="006D6964" w:rsidRPr="0063370E">
        <w:rPr>
          <w:rFonts w:ascii="Times New Roman" w:hAnsi="Times New Roman"/>
          <w:sz w:val="24"/>
        </w:rPr>
        <w:fldChar w:fldCharType="separate"/>
      </w:r>
      <w:r w:rsidR="0073027A">
        <w:rPr>
          <w:rFonts w:ascii="Times New Roman" w:hAnsi="Times New Roman"/>
          <w:sz w:val="24"/>
        </w:rPr>
        <w:t>23.1</w:t>
      </w:r>
      <w:r w:rsidR="006D6964" w:rsidRPr="0063370E">
        <w:rPr>
          <w:rFonts w:ascii="Times New Roman" w:hAnsi="Times New Roman"/>
          <w:sz w:val="24"/>
        </w:rPr>
        <w:fldChar w:fldCharType="end"/>
      </w:r>
      <w:r w:rsidR="006D6964" w:rsidRPr="0063370E">
        <w:rPr>
          <w:rFonts w:ascii="Times New Roman" w:hAnsi="Times New Roman"/>
          <w:sz w:val="24"/>
        </w:rPr>
        <w:t xml:space="preserve">, </w:t>
      </w:r>
      <w:r w:rsidR="006D6964" w:rsidRPr="0063370E">
        <w:rPr>
          <w:rFonts w:ascii="Times New Roman" w:hAnsi="Times New Roman"/>
          <w:sz w:val="24"/>
        </w:rPr>
        <w:fldChar w:fldCharType="begin"/>
      </w:r>
      <w:r w:rsidR="006D6964" w:rsidRPr="0063370E">
        <w:rPr>
          <w:rFonts w:ascii="Times New Roman" w:hAnsi="Times New Roman"/>
          <w:sz w:val="24"/>
        </w:rPr>
        <w:instrText xml:space="preserve"> REF _Ref532050570 \r \h </w:instrText>
      </w:r>
      <w:r w:rsidR="006D6964">
        <w:rPr>
          <w:rFonts w:ascii="Times New Roman" w:hAnsi="Times New Roman"/>
          <w:sz w:val="24"/>
        </w:rPr>
        <w:instrText xml:space="preserve"> \* MERGEFORMAT </w:instrText>
      </w:r>
      <w:r w:rsidR="006D6964" w:rsidRPr="0063370E">
        <w:rPr>
          <w:rFonts w:ascii="Times New Roman" w:hAnsi="Times New Roman"/>
          <w:sz w:val="24"/>
        </w:rPr>
      </w:r>
      <w:r w:rsidR="006D6964" w:rsidRPr="0063370E">
        <w:rPr>
          <w:rFonts w:ascii="Times New Roman" w:hAnsi="Times New Roman"/>
          <w:sz w:val="24"/>
        </w:rPr>
        <w:fldChar w:fldCharType="separate"/>
      </w:r>
      <w:r w:rsidR="0073027A">
        <w:rPr>
          <w:rFonts w:ascii="Times New Roman" w:hAnsi="Times New Roman"/>
          <w:sz w:val="24"/>
        </w:rPr>
        <w:t>26.1</w:t>
      </w:r>
      <w:r w:rsidR="006D6964" w:rsidRPr="0063370E">
        <w:rPr>
          <w:rFonts w:ascii="Times New Roman" w:hAnsi="Times New Roman"/>
          <w:sz w:val="24"/>
        </w:rPr>
        <w:fldChar w:fldCharType="end"/>
      </w:r>
      <w:r w:rsidR="006D6964" w:rsidRPr="0063370E">
        <w:rPr>
          <w:rFonts w:ascii="Times New Roman" w:hAnsi="Times New Roman"/>
          <w:sz w:val="24"/>
        </w:rPr>
        <w:t xml:space="preserve">, </w:t>
      </w:r>
      <w:r w:rsidR="006D6964" w:rsidRPr="0063370E">
        <w:rPr>
          <w:rFonts w:ascii="Times New Roman" w:hAnsi="Times New Roman"/>
          <w:sz w:val="24"/>
        </w:rPr>
        <w:fldChar w:fldCharType="begin"/>
      </w:r>
      <w:r w:rsidR="006D6964" w:rsidRPr="0063370E">
        <w:rPr>
          <w:rFonts w:ascii="Times New Roman" w:hAnsi="Times New Roman"/>
          <w:sz w:val="24"/>
        </w:rPr>
        <w:instrText xml:space="preserve"> REF _Ref531766061 \r \h  \* MERGEFORMAT </w:instrText>
      </w:r>
      <w:r w:rsidR="006D6964" w:rsidRPr="0063370E">
        <w:rPr>
          <w:rFonts w:ascii="Times New Roman" w:hAnsi="Times New Roman"/>
          <w:sz w:val="24"/>
        </w:rPr>
      </w:r>
      <w:r w:rsidR="006D6964" w:rsidRPr="0063370E">
        <w:rPr>
          <w:rFonts w:ascii="Times New Roman" w:hAnsi="Times New Roman"/>
          <w:sz w:val="24"/>
        </w:rPr>
        <w:fldChar w:fldCharType="separate"/>
      </w:r>
      <w:r w:rsidR="0073027A">
        <w:rPr>
          <w:rFonts w:ascii="Times New Roman" w:hAnsi="Times New Roman"/>
          <w:sz w:val="24"/>
        </w:rPr>
        <w:t>26.5</w:t>
      </w:r>
      <w:r w:rsidR="006D6964" w:rsidRPr="0063370E">
        <w:rPr>
          <w:rFonts w:ascii="Times New Roman" w:hAnsi="Times New Roman"/>
          <w:sz w:val="24"/>
        </w:rPr>
        <w:fldChar w:fldCharType="end"/>
      </w:r>
      <w:r w:rsidR="008F5346">
        <w:rPr>
          <w:rFonts w:ascii="Times New Roman" w:hAnsi="Times New Roman"/>
          <w:sz w:val="24"/>
        </w:rPr>
        <w:t xml:space="preserve"> </w:t>
      </w:r>
      <w:r w:rsidR="00482D97" w:rsidRPr="0063370E">
        <w:rPr>
          <w:rFonts w:ascii="Times New Roman" w:hAnsi="Times New Roman"/>
          <w:sz w:val="24"/>
        </w:rPr>
        <w:t>настоящих Правил</w:t>
      </w:r>
      <w:r w:rsidRPr="0063370E">
        <w:rPr>
          <w:rFonts w:ascii="Times New Roman" w:hAnsi="Times New Roman"/>
          <w:sz w:val="24"/>
        </w:rPr>
        <w:t xml:space="preserve"> период действия страхования начинается</w:t>
      </w:r>
      <w:r w:rsidR="00483656" w:rsidRPr="0063370E">
        <w:rPr>
          <w:rFonts w:ascii="Times New Roman" w:hAnsi="Times New Roman"/>
          <w:sz w:val="24"/>
        </w:rPr>
        <w:t>, если иное не предусмотрено Договором</w:t>
      </w:r>
      <w:r w:rsidR="00D55D16" w:rsidRPr="0063370E">
        <w:rPr>
          <w:rFonts w:ascii="Times New Roman" w:hAnsi="Times New Roman"/>
          <w:sz w:val="24"/>
        </w:rPr>
        <w:t xml:space="preserve">, </w:t>
      </w:r>
      <w:r w:rsidR="00684683" w:rsidRPr="0063370E">
        <w:rPr>
          <w:rFonts w:ascii="Times New Roman" w:hAnsi="Times New Roman"/>
          <w:sz w:val="24"/>
        </w:rPr>
        <w:t>в</w:t>
      </w:r>
      <w:r w:rsidR="00D55D16" w:rsidRPr="0063370E">
        <w:rPr>
          <w:rFonts w:ascii="Times New Roman" w:hAnsi="Times New Roman"/>
          <w:sz w:val="24"/>
        </w:rPr>
        <w:t xml:space="preserve"> 00 часов 00 минут даты, следующей за датой заключения Договора, но не ранее уплаты страховой премии (первого страхового взноса) по Договору</w:t>
      </w:r>
      <w:r w:rsidRPr="0063370E">
        <w:rPr>
          <w:rFonts w:ascii="Times New Roman" w:hAnsi="Times New Roman"/>
          <w:sz w:val="24"/>
        </w:rPr>
        <w:t>:</w:t>
      </w:r>
    </w:p>
    <w:p w14:paraId="1262A456" w14:textId="16ED55CA" w:rsidR="000103B8" w:rsidRPr="0063370E" w:rsidRDefault="00077176" w:rsidP="00AD2119">
      <w:pPr>
        <w:widowControl/>
        <w:numPr>
          <w:ilvl w:val="2"/>
          <w:numId w:val="2"/>
        </w:numPr>
        <w:tabs>
          <w:tab w:val="left" w:pos="1418"/>
        </w:tabs>
        <w:ind w:left="0" w:firstLine="709"/>
        <w:jc w:val="both"/>
        <w:rPr>
          <w:rFonts w:ascii="Times New Roman" w:hAnsi="Times New Roman"/>
          <w:sz w:val="24"/>
        </w:rPr>
      </w:pPr>
      <w:r w:rsidRPr="0063370E">
        <w:rPr>
          <w:rFonts w:ascii="Times New Roman" w:hAnsi="Times New Roman"/>
          <w:sz w:val="24"/>
        </w:rPr>
        <w:t>П</w:t>
      </w:r>
      <w:r w:rsidR="00811397" w:rsidRPr="0063370E">
        <w:rPr>
          <w:rFonts w:ascii="Times New Roman" w:hAnsi="Times New Roman"/>
          <w:sz w:val="24"/>
        </w:rPr>
        <w:t>ри поездках</w:t>
      </w:r>
      <w:r w:rsidR="0086755D" w:rsidRPr="0063370E">
        <w:rPr>
          <w:rFonts w:ascii="Times New Roman" w:hAnsi="Times New Roman"/>
          <w:sz w:val="24"/>
        </w:rPr>
        <w:t xml:space="preserve"> за </w:t>
      </w:r>
      <w:r w:rsidR="00FC1C14" w:rsidRPr="0063370E">
        <w:rPr>
          <w:rFonts w:ascii="Times New Roman" w:hAnsi="Times New Roman"/>
          <w:sz w:val="24"/>
        </w:rPr>
        <w:t xml:space="preserve">границу Российской Федерации </w:t>
      </w:r>
      <w:r w:rsidR="0086755D" w:rsidRPr="0063370E">
        <w:rPr>
          <w:rFonts w:ascii="Times New Roman" w:hAnsi="Times New Roman"/>
          <w:sz w:val="24"/>
        </w:rPr>
        <w:t>–</w:t>
      </w:r>
      <w:r w:rsidR="00811397" w:rsidRPr="0063370E">
        <w:rPr>
          <w:rFonts w:ascii="Times New Roman" w:hAnsi="Times New Roman"/>
          <w:sz w:val="24"/>
        </w:rPr>
        <w:t xml:space="preserve"> с даты, указанной в </w:t>
      </w:r>
      <w:r w:rsidR="00FC1C14" w:rsidRPr="0063370E">
        <w:rPr>
          <w:rFonts w:ascii="Times New Roman" w:hAnsi="Times New Roman"/>
          <w:sz w:val="24"/>
        </w:rPr>
        <w:t>Д</w:t>
      </w:r>
      <w:r w:rsidR="00811397" w:rsidRPr="0063370E">
        <w:rPr>
          <w:rFonts w:ascii="Times New Roman" w:hAnsi="Times New Roman"/>
          <w:sz w:val="24"/>
        </w:rPr>
        <w:t xml:space="preserve">оговоре как дата начала </w:t>
      </w:r>
      <w:r w:rsidR="00D55D16" w:rsidRPr="0063370E">
        <w:rPr>
          <w:rFonts w:ascii="Times New Roman" w:hAnsi="Times New Roman"/>
          <w:sz w:val="24"/>
        </w:rPr>
        <w:t>страхования</w:t>
      </w:r>
      <w:r w:rsidR="00811397" w:rsidRPr="0063370E">
        <w:rPr>
          <w:rFonts w:ascii="Times New Roman" w:hAnsi="Times New Roman"/>
          <w:sz w:val="24"/>
        </w:rPr>
        <w:t xml:space="preserve">, </w:t>
      </w:r>
      <w:r w:rsidR="00D55D16" w:rsidRPr="0063370E">
        <w:rPr>
          <w:rFonts w:ascii="Times New Roman" w:hAnsi="Times New Roman"/>
          <w:sz w:val="24"/>
        </w:rPr>
        <w:t xml:space="preserve">– </w:t>
      </w:r>
      <w:r w:rsidR="00811397" w:rsidRPr="0063370E">
        <w:rPr>
          <w:rFonts w:ascii="Times New Roman" w:hAnsi="Times New Roman"/>
          <w:sz w:val="24"/>
        </w:rPr>
        <w:t>не ранее момента пересечения Застрахованным границы страны постоянного проживания при выезде с территории страны постоянного проживания</w:t>
      </w:r>
      <w:r w:rsidR="000103B8" w:rsidRPr="0063370E">
        <w:rPr>
          <w:rFonts w:ascii="Times New Roman" w:hAnsi="Times New Roman"/>
          <w:sz w:val="24"/>
        </w:rPr>
        <w:t xml:space="preserve"> (отметка пограничных служб в заграничном паспорте). Для резидентов РФ – </w:t>
      </w:r>
      <w:r w:rsidR="00811397" w:rsidRPr="0063370E">
        <w:rPr>
          <w:rFonts w:ascii="Times New Roman" w:hAnsi="Times New Roman"/>
          <w:sz w:val="24"/>
        </w:rPr>
        <w:t xml:space="preserve">с момента пересечения административной границы </w:t>
      </w:r>
      <w:r w:rsidR="001E07B0" w:rsidRPr="0063370E">
        <w:rPr>
          <w:rFonts w:ascii="Times New Roman" w:hAnsi="Times New Roman"/>
          <w:sz w:val="24"/>
        </w:rPr>
        <w:t>П</w:t>
      </w:r>
      <w:r w:rsidR="00811397" w:rsidRPr="0063370E">
        <w:rPr>
          <w:rFonts w:ascii="Times New Roman" w:hAnsi="Times New Roman"/>
          <w:sz w:val="24"/>
        </w:rPr>
        <w:t>остоянного места жительства</w:t>
      </w:r>
      <w:r w:rsidR="000103B8" w:rsidRPr="0063370E">
        <w:rPr>
          <w:rFonts w:ascii="Times New Roman" w:hAnsi="Times New Roman"/>
          <w:sz w:val="24"/>
        </w:rPr>
        <w:t>.</w:t>
      </w:r>
    </w:p>
    <w:p w14:paraId="703BB6DF" w14:textId="27B8B57D" w:rsidR="000103B8" w:rsidRPr="0063370E" w:rsidRDefault="000103B8" w:rsidP="00AD2119">
      <w:pPr>
        <w:widowControl/>
        <w:numPr>
          <w:ilvl w:val="2"/>
          <w:numId w:val="2"/>
        </w:numPr>
        <w:tabs>
          <w:tab w:val="left" w:pos="1418"/>
        </w:tabs>
        <w:ind w:left="0" w:firstLine="709"/>
        <w:jc w:val="both"/>
        <w:rPr>
          <w:rFonts w:ascii="Times New Roman" w:hAnsi="Times New Roman"/>
          <w:sz w:val="24"/>
        </w:rPr>
      </w:pPr>
      <w:r w:rsidRPr="0063370E">
        <w:rPr>
          <w:rFonts w:ascii="Times New Roman" w:hAnsi="Times New Roman"/>
          <w:sz w:val="24"/>
        </w:rPr>
        <w:t>П</w:t>
      </w:r>
      <w:r w:rsidR="00811397" w:rsidRPr="0063370E">
        <w:rPr>
          <w:rFonts w:ascii="Times New Roman" w:hAnsi="Times New Roman"/>
          <w:sz w:val="24"/>
        </w:rPr>
        <w:t>ри поездках по территории Российской Федерации российских граждан</w:t>
      </w:r>
      <w:r w:rsidRPr="0063370E">
        <w:rPr>
          <w:rFonts w:ascii="Times New Roman" w:hAnsi="Times New Roman"/>
          <w:sz w:val="24"/>
        </w:rPr>
        <w:t xml:space="preserve"> – </w:t>
      </w:r>
      <w:r w:rsidR="00811397" w:rsidRPr="0063370E">
        <w:rPr>
          <w:rFonts w:ascii="Times New Roman" w:hAnsi="Times New Roman"/>
          <w:sz w:val="24"/>
        </w:rPr>
        <w:t xml:space="preserve">с </w:t>
      </w:r>
      <w:r w:rsidR="00D55D16" w:rsidRPr="0063370E">
        <w:rPr>
          <w:rFonts w:ascii="Times New Roman" w:hAnsi="Times New Roman"/>
          <w:sz w:val="24"/>
        </w:rPr>
        <w:t xml:space="preserve">даты, указанной в Договоре как дата начала страхования, но не ранее </w:t>
      </w:r>
      <w:r w:rsidR="00811397" w:rsidRPr="0063370E">
        <w:rPr>
          <w:rFonts w:ascii="Times New Roman" w:hAnsi="Times New Roman"/>
          <w:sz w:val="24"/>
        </w:rPr>
        <w:t xml:space="preserve">момента пересечения Застрахованным административной границы </w:t>
      </w:r>
      <w:r w:rsidR="001E07B0" w:rsidRPr="0063370E">
        <w:rPr>
          <w:rFonts w:ascii="Times New Roman" w:hAnsi="Times New Roman"/>
          <w:sz w:val="24"/>
        </w:rPr>
        <w:t>населенного пункта П</w:t>
      </w:r>
      <w:r w:rsidR="00811397" w:rsidRPr="0063370E">
        <w:rPr>
          <w:rFonts w:ascii="Times New Roman" w:hAnsi="Times New Roman"/>
          <w:sz w:val="24"/>
        </w:rPr>
        <w:t>остоянного места жительства Застрахованного</w:t>
      </w:r>
      <w:r w:rsidRPr="0063370E">
        <w:rPr>
          <w:rFonts w:ascii="Times New Roman" w:hAnsi="Times New Roman"/>
          <w:sz w:val="24"/>
        </w:rPr>
        <w:t>.</w:t>
      </w:r>
    </w:p>
    <w:p w14:paraId="38EB614F" w14:textId="57707117" w:rsidR="00811397" w:rsidRPr="0063370E" w:rsidRDefault="000103B8" w:rsidP="00AD2119">
      <w:pPr>
        <w:widowControl/>
        <w:numPr>
          <w:ilvl w:val="2"/>
          <w:numId w:val="2"/>
        </w:numPr>
        <w:tabs>
          <w:tab w:val="left" w:pos="1418"/>
        </w:tabs>
        <w:ind w:left="0" w:firstLine="709"/>
        <w:jc w:val="both"/>
        <w:rPr>
          <w:rFonts w:ascii="Times New Roman" w:hAnsi="Times New Roman"/>
          <w:sz w:val="24"/>
        </w:rPr>
      </w:pPr>
      <w:r w:rsidRPr="0063370E">
        <w:rPr>
          <w:rFonts w:ascii="Times New Roman" w:hAnsi="Times New Roman"/>
          <w:sz w:val="24"/>
        </w:rPr>
        <w:t>П</w:t>
      </w:r>
      <w:r w:rsidR="00811397" w:rsidRPr="0063370E">
        <w:rPr>
          <w:rFonts w:ascii="Times New Roman" w:hAnsi="Times New Roman"/>
          <w:sz w:val="24"/>
        </w:rPr>
        <w:t>ри поездках по территории Российской Федерации иностранных граждан</w:t>
      </w:r>
      <w:r w:rsidRPr="0063370E">
        <w:rPr>
          <w:rFonts w:ascii="Times New Roman" w:hAnsi="Times New Roman"/>
          <w:sz w:val="24"/>
        </w:rPr>
        <w:t xml:space="preserve"> – с</w:t>
      </w:r>
      <w:r w:rsidR="00811397" w:rsidRPr="0063370E">
        <w:rPr>
          <w:rFonts w:ascii="Times New Roman" w:hAnsi="Times New Roman"/>
          <w:sz w:val="24"/>
        </w:rPr>
        <w:t xml:space="preserve"> даты, указанной в </w:t>
      </w:r>
      <w:r w:rsidRPr="0063370E">
        <w:rPr>
          <w:rFonts w:ascii="Times New Roman" w:hAnsi="Times New Roman"/>
          <w:sz w:val="24"/>
        </w:rPr>
        <w:t>Д</w:t>
      </w:r>
      <w:r w:rsidR="00811397" w:rsidRPr="0063370E">
        <w:rPr>
          <w:rFonts w:ascii="Times New Roman" w:hAnsi="Times New Roman"/>
          <w:sz w:val="24"/>
        </w:rPr>
        <w:t xml:space="preserve">оговоре как дата начала </w:t>
      </w:r>
      <w:r w:rsidR="00D55D16" w:rsidRPr="0063370E">
        <w:rPr>
          <w:rFonts w:ascii="Times New Roman" w:hAnsi="Times New Roman"/>
          <w:sz w:val="24"/>
        </w:rPr>
        <w:t>страхования</w:t>
      </w:r>
      <w:r w:rsidR="00811397" w:rsidRPr="0063370E">
        <w:rPr>
          <w:rFonts w:ascii="Times New Roman" w:hAnsi="Times New Roman"/>
          <w:sz w:val="24"/>
        </w:rPr>
        <w:t xml:space="preserve">, но не ранее </w:t>
      </w:r>
      <w:r w:rsidR="00D55D16" w:rsidRPr="0063370E">
        <w:rPr>
          <w:rFonts w:ascii="Times New Roman" w:hAnsi="Times New Roman"/>
          <w:sz w:val="24"/>
        </w:rPr>
        <w:t xml:space="preserve">00 часов 00 минут даты, следующей за датой заключения Договора, и не ранее </w:t>
      </w:r>
      <w:r w:rsidR="00811397" w:rsidRPr="0063370E">
        <w:rPr>
          <w:rFonts w:ascii="Times New Roman" w:hAnsi="Times New Roman"/>
          <w:sz w:val="24"/>
        </w:rPr>
        <w:t xml:space="preserve">момента пересечения Застрахованным </w:t>
      </w:r>
      <w:r w:rsidRPr="0063370E">
        <w:rPr>
          <w:rFonts w:ascii="Times New Roman" w:hAnsi="Times New Roman"/>
          <w:sz w:val="24"/>
        </w:rPr>
        <w:t xml:space="preserve">государственной </w:t>
      </w:r>
      <w:r w:rsidR="00811397" w:rsidRPr="0063370E">
        <w:rPr>
          <w:rFonts w:ascii="Times New Roman" w:hAnsi="Times New Roman"/>
          <w:sz w:val="24"/>
        </w:rPr>
        <w:t xml:space="preserve">границы Российской Федерации, </w:t>
      </w:r>
      <w:r w:rsidRPr="0063370E">
        <w:rPr>
          <w:rFonts w:ascii="Times New Roman" w:hAnsi="Times New Roman"/>
          <w:sz w:val="24"/>
        </w:rPr>
        <w:t>удостоверяемого отметкой</w:t>
      </w:r>
      <w:r w:rsidR="00811397" w:rsidRPr="0063370E">
        <w:rPr>
          <w:rFonts w:ascii="Times New Roman" w:hAnsi="Times New Roman"/>
          <w:sz w:val="24"/>
        </w:rPr>
        <w:t xml:space="preserve"> пограничн</w:t>
      </w:r>
      <w:r w:rsidRPr="0063370E">
        <w:rPr>
          <w:rFonts w:ascii="Times New Roman" w:hAnsi="Times New Roman"/>
          <w:sz w:val="24"/>
        </w:rPr>
        <w:t>ой</w:t>
      </w:r>
      <w:r w:rsidR="00811397" w:rsidRPr="0063370E">
        <w:rPr>
          <w:rFonts w:ascii="Times New Roman" w:hAnsi="Times New Roman"/>
          <w:sz w:val="24"/>
        </w:rPr>
        <w:t xml:space="preserve"> служб</w:t>
      </w:r>
      <w:r w:rsidRPr="0063370E">
        <w:rPr>
          <w:rFonts w:ascii="Times New Roman" w:hAnsi="Times New Roman"/>
          <w:sz w:val="24"/>
        </w:rPr>
        <w:t>ы</w:t>
      </w:r>
      <w:r w:rsidR="00811397" w:rsidRPr="0063370E">
        <w:rPr>
          <w:rFonts w:ascii="Times New Roman" w:hAnsi="Times New Roman"/>
          <w:sz w:val="24"/>
        </w:rPr>
        <w:t xml:space="preserve"> в заграничном паспорте</w:t>
      </w:r>
      <w:r w:rsidRPr="0063370E">
        <w:rPr>
          <w:rFonts w:ascii="Times New Roman" w:hAnsi="Times New Roman"/>
          <w:sz w:val="24"/>
        </w:rPr>
        <w:t>.</w:t>
      </w:r>
    </w:p>
    <w:p w14:paraId="6B47859E" w14:textId="752F6838" w:rsidR="00FD3B16" w:rsidRPr="0063370E" w:rsidRDefault="00FD3B16" w:rsidP="00AD2119">
      <w:pPr>
        <w:widowControl/>
        <w:numPr>
          <w:ilvl w:val="1"/>
          <w:numId w:val="2"/>
        </w:numPr>
        <w:tabs>
          <w:tab w:val="left" w:pos="1418"/>
        </w:tabs>
        <w:ind w:left="0" w:firstLine="709"/>
        <w:jc w:val="both"/>
        <w:rPr>
          <w:rFonts w:ascii="Times New Roman" w:hAnsi="Times New Roman"/>
          <w:sz w:val="24"/>
        </w:rPr>
      </w:pPr>
      <w:r w:rsidRPr="0063370E">
        <w:rPr>
          <w:rFonts w:ascii="Times New Roman" w:hAnsi="Times New Roman"/>
          <w:sz w:val="24"/>
        </w:rPr>
        <w:t>Для страховых рисков, указанных в разделах </w:t>
      </w:r>
      <w:r w:rsidR="00BF7A13" w:rsidRPr="0063370E">
        <w:rPr>
          <w:rFonts w:ascii="Times New Roman" w:hAnsi="Times New Roman"/>
          <w:sz w:val="24"/>
        </w:rPr>
        <w:fldChar w:fldCharType="begin"/>
      </w:r>
      <w:r w:rsidR="00BF7A13" w:rsidRPr="0063370E">
        <w:rPr>
          <w:rFonts w:ascii="Times New Roman" w:hAnsi="Times New Roman"/>
          <w:sz w:val="24"/>
        </w:rPr>
        <w:instrText xml:space="preserve"> REF _Ref511078397 \r \h </w:instrText>
      </w:r>
      <w:r w:rsidR="00BF7A13">
        <w:rPr>
          <w:rFonts w:ascii="Times New Roman" w:hAnsi="Times New Roman"/>
          <w:sz w:val="24"/>
        </w:rPr>
        <w:instrText xml:space="preserve"> \* MERGEFORMAT </w:instrText>
      </w:r>
      <w:r w:rsidR="00BF7A13" w:rsidRPr="0063370E">
        <w:rPr>
          <w:rFonts w:ascii="Times New Roman" w:hAnsi="Times New Roman"/>
          <w:sz w:val="24"/>
        </w:rPr>
      </w:r>
      <w:r w:rsidR="00BF7A13" w:rsidRPr="0063370E">
        <w:rPr>
          <w:rFonts w:ascii="Times New Roman" w:hAnsi="Times New Roman"/>
          <w:sz w:val="24"/>
        </w:rPr>
        <w:fldChar w:fldCharType="separate"/>
      </w:r>
      <w:r w:rsidR="0073027A">
        <w:rPr>
          <w:rFonts w:ascii="Times New Roman" w:hAnsi="Times New Roman"/>
          <w:sz w:val="24"/>
        </w:rPr>
        <w:t>14.1</w:t>
      </w:r>
      <w:r w:rsidR="00BF7A13" w:rsidRPr="0063370E">
        <w:rPr>
          <w:rFonts w:ascii="Times New Roman" w:hAnsi="Times New Roman"/>
          <w:sz w:val="24"/>
        </w:rPr>
        <w:fldChar w:fldCharType="end"/>
      </w:r>
      <w:r w:rsidR="00BF7A13" w:rsidRPr="0063370E">
        <w:rPr>
          <w:rFonts w:ascii="Times New Roman" w:hAnsi="Times New Roman"/>
          <w:sz w:val="24"/>
        </w:rPr>
        <w:t xml:space="preserve">, </w:t>
      </w:r>
      <w:r w:rsidR="00735B7C">
        <w:rPr>
          <w:rFonts w:ascii="Times New Roman" w:hAnsi="Times New Roman"/>
          <w:sz w:val="24"/>
        </w:rPr>
        <w:t>17.</w:t>
      </w:r>
      <w:r w:rsidR="001D6409">
        <w:rPr>
          <w:rFonts w:ascii="Times New Roman" w:hAnsi="Times New Roman"/>
          <w:sz w:val="24"/>
        </w:rPr>
        <w:t>1</w:t>
      </w:r>
      <w:r w:rsidR="00BF7A13" w:rsidRPr="0063370E">
        <w:rPr>
          <w:rFonts w:ascii="Times New Roman" w:hAnsi="Times New Roman"/>
          <w:sz w:val="24"/>
        </w:rPr>
        <w:t>,</w:t>
      </w:r>
      <w:r w:rsidR="001D6409">
        <w:rPr>
          <w:rFonts w:ascii="Times New Roman" w:hAnsi="Times New Roman"/>
          <w:sz w:val="24"/>
        </w:rPr>
        <w:t xml:space="preserve"> 20.1,</w:t>
      </w:r>
      <w:r w:rsidR="00BF7A13" w:rsidRPr="0063370E">
        <w:rPr>
          <w:rFonts w:ascii="Times New Roman" w:hAnsi="Times New Roman"/>
          <w:sz w:val="24"/>
        </w:rPr>
        <w:t xml:space="preserve"> </w:t>
      </w:r>
      <w:r w:rsidR="00BF7A13" w:rsidRPr="0063370E">
        <w:rPr>
          <w:rFonts w:ascii="Times New Roman" w:hAnsi="Times New Roman"/>
          <w:sz w:val="24"/>
        </w:rPr>
        <w:fldChar w:fldCharType="begin"/>
      </w:r>
      <w:r w:rsidR="00BF7A13" w:rsidRPr="0063370E">
        <w:rPr>
          <w:rFonts w:ascii="Times New Roman" w:hAnsi="Times New Roman"/>
          <w:sz w:val="24"/>
        </w:rPr>
        <w:instrText xml:space="preserve"> REF _Ref532050556 \r \h </w:instrText>
      </w:r>
      <w:r w:rsidR="00BF7A13">
        <w:rPr>
          <w:rFonts w:ascii="Times New Roman" w:hAnsi="Times New Roman"/>
          <w:sz w:val="24"/>
        </w:rPr>
        <w:instrText xml:space="preserve"> \* MERGEFORMAT </w:instrText>
      </w:r>
      <w:r w:rsidR="00BF7A13" w:rsidRPr="0063370E">
        <w:rPr>
          <w:rFonts w:ascii="Times New Roman" w:hAnsi="Times New Roman"/>
          <w:sz w:val="24"/>
        </w:rPr>
      </w:r>
      <w:r w:rsidR="00BF7A13" w:rsidRPr="0063370E">
        <w:rPr>
          <w:rFonts w:ascii="Times New Roman" w:hAnsi="Times New Roman"/>
          <w:sz w:val="24"/>
        </w:rPr>
        <w:fldChar w:fldCharType="separate"/>
      </w:r>
      <w:r w:rsidR="0073027A">
        <w:rPr>
          <w:rFonts w:ascii="Times New Roman" w:hAnsi="Times New Roman"/>
          <w:sz w:val="24"/>
        </w:rPr>
        <w:t>23.1</w:t>
      </w:r>
      <w:r w:rsidR="00BF7A13" w:rsidRPr="0063370E">
        <w:rPr>
          <w:rFonts w:ascii="Times New Roman" w:hAnsi="Times New Roman"/>
          <w:sz w:val="24"/>
        </w:rPr>
        <w:fldChar w:fldCharType="end"/>
      </w:r>
      <w:r w:rsidR="00BF7A13" w:rsidRPr="0063370E">
        <w:rPr>
          <w:rFonts w:ascii="Times New Roman" w:hAnsi="Times New Roman"/>
          <w:sz w:val="24"/>
        </w:rPr>
        <w:t xml:space="preserve">, </w:t>
      </w:r>
      <w:r w:rsidR="00BF7A13" w:rsidRPr="0063370E">
        <w:rPr>
          <w:rFonts w:ascii="Times New Roman" w:hAnsi="Times New Roman"/>
          <w:sz w:val="24"/>
        </w:rPr>
        <w:fldChar w:fldCharType="begin"/>
      </w:r>
      <w:r w:rsidR="00BF7A13" w:rsidRPr="0063370E">
        <w:rPr>
          <w:rFonts w:ascii="Times New Roman" w:hAnsi="Times New Roman"/>
          <w:sz w:val="24"/>
        </w:rPr>
        <w:instrText xml:space="preserve"> REF _Ref532050570 \r \h </w:instrText>
      </w:r>
      <w:r w:rsidR="00BF7A13">
        <w:rPr>
          <w:rFonts w:ascii="Times New Roman" w:hAnsi="Times New Roman"/>
          <w:sz w:val="24"/>
        </w:rPr>
        <w:instrText xml:space="preserve"> \* MERGEFORMAT </w:instrText>
      </w:r>
      <w:r w:rsidR="00BF7A13" w:rsidRPr="0063370E">
        <w:rPr>
          <w:rFonts w:ascii="Times New Roman" w:hAnsi="Times New Roman"/>
          <w:sz w:val="24"/>
        </w:rPr>
      </w:r>
      <w:r w:rsidR="00BF7A13" w:rsidRPr="0063370E">
        <w:rPr>
          <w:rFonts w:ascii="Times New Roman" w:hAnsi="Times New Roman"/>
          <w:sz w:val="24"/>
        </w:rPr>
        <w:fldChar w:fldCharType="separate"/>
      </w:r>
      <w:r w:rsidR="0073027A">
        <w:rPr>
          <w:rFonts w:ascii="Times New Roman" w:hAnsi="Times New Roman"/>
          <w:sz w:val="24"/>
        </w:rPr>
        <w:t>26.1</w:t>
      </w:r>
      <w:r w:rsidR="00BF7A13" w:rsidRPr="0063370E">
        <w:rPr>
          <w:rFonts w:ascii="Times New Roman" w:hAnsi="Times New Roman"/>
          <w:sz w:val="24"/>
        </w:rPr>
        <w:fldChar w:fldCharType="end"/>
      </w:r>
      <w:r w:rsidR="00BF7A13" w:rsidRPr="0063370E">
        <w:rPr>
          <w:rFonts w:ascii="Times New Roman" w:hAnsi="Times New Roman"/>
          <w:sz w:val="24"/>
        </w:rPr>
        <w:t xml:space="preserve">, </w:t>
      </w:r>
      <w:r w:rsidR="00BF7A13" w:rsidRPr="0063370E">
        <w:rPr>
          <w:rFonts w:ascii="Times New Roman" w:hAnsi="Times New Roman"/>
          <w:sz w:val="24"/>
        </w:rPr>
        <w:fldChar w:fldCharType="begin"/>
      </w:r>
      <w:r w:rsidR="00BF7A13" w:rsidRPr="0063370E">
        <w:rPr>
          <w:rFonts w:ascii="Times New Roman" w:hAnsi="Times New Roman"/>
          <w:sz w:val="24"/>
        </w:rPr>
        <w:instrText xml:space="preserve"> REF _Ref531766061 \r \h  \* MERGEFORMAT </w:instrText>
      </w:r>
      <w:r w:rsidR="00BF7A13" w:rsidRPr="0063370E">
        <w:rPr>
          <w:rFonts w:ascii="Times New Roman" w:hAnsi="Times New Roman"/>
          <w:sz w:val="24"/>
        </w:rPr>
      </w:r>
      <w:r w:rsidR="00BF7A13" w:rsidRPr="0063370E">
        <w:rPr>
          <w:rFonts w:ascii="Times New Roman" w:hAnsi="Times New Roman"/>
          <w:sz w:val="24"/>
        </w:rPr>
        <w:fldChar w:fldCharType="separate"/>
      </w:r>
      <w:r w:rsidR="0073027A">
        <w:rPr>
          <w:rFonts w:ascii="Times New Roman" w:hAnsi="Times New Roman"/>
          <w:sz w:val="24"/>
        </w:rPr>
        <w:t>26.5</w:t>
      </w:r>
      <w:r w:rsidR="00BF7A13" w:rsidRPr="0063370E">
        <w:rPr>
          <w:rFonts w:ascii="Times New Roman" w:hAnsi="Times New Roman"/>
          <w:sz w:val="24"/>
        </w:rPr>
        <w:fldChar w:fldCharType="end"/>
      </w:r>
      <w:r w:rsidR="00E82993" w:rsidRPr="0063370E">
        <w:rPr>
          <w:rFonts w:ascii="Times New Roman" w:hAnsi="Times New Roman"/>
          <w:sz w:val="24"/>
        </w:rPr>
        <w:t xml:space="preserve"> </w:t>
      </w:r>
      <w:r w:rsidRPr="0063370E">
        <w:rPr>
          <w:rFonts w:ascii="Times New Roman" w:hAnsi="Times New Roman"/>
          <w:sz w:val="24"/>
        </w:rPr>
        <w:t>настоящих Правил период действия страхования заканчивается:</w:t>
      </w:r>
    </w:p>
    <w:p w14:paraId="7E910B0F" w14:textId="613D7CC6" w:rsidR="001B3C61" w:rsidRPr="00370AAA" w:rsidRDefault="001B3C61" w:rsidP="00AD2119">
      <w:pPr>
        <w:widowControl/>
        <w:numPr>
          <w:ilvl w:val="2"/>
          <w:numId w:val="2"/>
        </w:numPr>
        <w:tabs>
          <w:tab w:val="left" w:pos="1418"/>
        </w:tabs>
        <w:ind w:left="0" w:firstLine="709"/>
        <w:jc w:val="both"/>
        <w:rPr>
          <w:rFonts w:ascii="Times New Roman" w:hAnsi="Times New Roman"/>
          <w:sz w:val="24"/>
        </w:rPr>
      </w:pPr>
      <w:r w:rsidRPr="0063370E">
        <w:rPr>
          <w:rFonts w:ascii="Times New Roman" w:hAnsi="Times New Roman"/>
          <w:sz w:val="24"/>
        </w:rPr>
        <w:t>При поездках за границу – с момента пересечения Застрахованным границы страны</w:t>
      </w:r>
      <w:r w:rsidRPr="00370AAA">
        <w:rPr>
          <w:rFonts w:ascii="Times New Roman" w:hAnsi="Times New Roman"/>
          <w:sz w:val="24"/>
        </w:rPr>
        <w:t xml:space="preserve"> постоянного проживания при въезде на территорию страны постоянного проживания. Для резидентов РФ – с момента пересечения административной границы </w:t>
      </w:r>
      <w:r w:rsidR="001E07B0">
        <w:rPr>
          <w:rFonts w:ascii="Times New Roman" w:hAnsi="Times New Roman"/>
          <w:sz w:val="24"/>
        </w:rPr>
        <w:t>П</w:t>
      </w:r>
      <w:r w:rsidRPr="00370AAA">
        <w:rPr>
          <w:rFonts w:ascii="Times New Roman" w:hAnsi="Times New Roman"/>
          <w:sz w:val="24"/>
        </w:rPr>
        <w:t>остоянного места жительства.</w:t>
      </w:r>
    </w:p>
    <w:p w14:paraId="5AA69B62" w14:textId="0CBDAD3D" w:rsidR="001B3C61" w:rsidRPr="00370AAA" w:rsidRDefault="001B3C6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При поездках по территории Российской Федерации российских граждан – с момента пересечения Застрахованным лицом административной границы населенного пункта </w:t>
      </w:r>
      <w:r w:rsidR="001E07B0">
        <w:rPr>
          <w:rFonts w:ascii="Times New Roman" w:hAnsi="Times New Roman"/>
          <w:sz w:val="24"/>
        </w:rPr>
        <w:t>П</w:t>
      </w:r>
      <w:r w:rsidRPr="00370AAA">
        <w:rPr>
          <w:rFonts w:ascii="Times New Roman" w:hAnsi="Times New Roman"/>
          <w:sz w:val="24"/>
        </w:rPr>
        <w:t>остоянного места жительства Застрахованного лица при въезде, в котором застрахованное лицо постоянно проживает, если иное не предусмотрено договором страхования.</w:t>
      </w:r>
    </w:p>
    <w:p w14:paraId="3812A4F6" w14:textId="301E3C23" w:rsidR="00FD3B16" w:rsidRPr="00370AAA" w:rsidRDefault="001B3C6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При поездках по территории Российской Федерации иностранных граждан – с момента пересечения Застрахованным лицом границы Российской Федерации при выезде с территории Российской Федерации, подтверждением чего является отметка пограничных служб в заграничном паспорте.</w:t>
      </w:r>
    </w:p>
    <w:p w14:paraId="5A20F7E3" w14:textId="7F7B7E88" w:rsidR="00FF6791" w:rsidRPr="00370AAA" w:rsidRDefault="00D55D16"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Д</w:t>
      </w:r>
      <w:r w:rsidR="00FF6791" w:rsidRPr="00370AAA">
        <w:rPr>
          <w:rFonts w:ascii="Times New Roman" w:hAnsi="Times New Roman"/>
          <w:sz w:val="24"/>
        </w:rPr>
        <w:t>нем заключения Договора страхования считается дата выдачи полиса или дата подписания Договора, если Договор заключен в форме составления одного документа.</w:t>
      </w:r>
    </w:p>
    <w:p w14:paraId="47760604" w14:textId="5509DA7A" w:rsidR="00443675" w:rsidRPr="00A21264" w:rsidRDefault="00FF6791" w:rsidP="00AD2119">
      <w:pPr>
        <w:widowControl/>
        <w:numPr>
          <w:ilvl w:val="1"/>
          <w:numId w:val="2"/>
        </w:numPr>
        <w:tabs>
          <w:tab w:val="left" w:pos="1418"/>
        </w:tabs>
        <w:ind w:left="0" w:firstLine="709"/>
        <w:jc w:val="both"/>
        <w:rPr>
          <w:rFonts w:ascii="Times New Roman" w:hAnsi="Times New Roman"/>
          <w:sz w:val="24"/>
        </w:rPr>
      </w:pPr>
      <w:r w:rsidRPr="00A21264">
        <w:rPr>
          <w:rFonts w:ascii="Times New Roman" w:hAnsi="Times New Roman"/>
          <w:sz w:val="24"/>
        </w:rPr>
        <w:t xml:space="preserve">Если к моменту окончания срока действия Договора возвращение Застрахованного </w:t>
      </w:r>
      <w:r w:rsidR="00B465DE" w:rsidRPr="00A21264">
        <w:rPr>
          <w:rFonts w:ascii="Times New Roman" w:hAnsi="Times New Roman"/>
          <w:sz w:val="24"/>
        </w:rPr>
        <w:t xml:space="preserve">к </w:t>
      </w:r>
      <w:r w:rsidR="00B84546">
        <w:rPr>
          <w:rFonts w:ascii="Times New Roman" w:hAnsi="Times New Roman"/>
          <w:sz w:val="24"/>
        </w:rPr>
        <w:t xml:space="preserve">Постоянному </w:t>
      </w:r>
      <w:r w:rsidR="00B465DE" w:rsidRPr="00A21264">
        <w:rPr>
          <w:rFonts w:ascii="Times New Roman" w:hAnsi="Times New Roman"/>
          <w:sz w:val="24"/>
        </w:rPr>
        <w:t xml:space="preserve">месту </w:t>
      </w:r>
      <w:r w:rsidR="00B84546">
        <w:rPr>
          <w:rFonts w:ascii="Times New Roman" w:hAnsi="Times New Roman"/>
          <w:sz w:val="24"/>
        </w:rPr>
        <w:t>жительства</w:t>
      </w:r>
      <w:r w:rsidR="001E07B0">
        <w:rPr>
          <w:rFonts w:ascii="Times New Roman" w:hAnsi="Times New Roman"/>
          <w:sz w:val="24"/>
        </w:rPr>
        <w:t xml:space="preserve"> </w:t>
      </w:r>
      <w:r w:rsidRPr="00A21264">
        <w:rPr>
          <w:rFonts w:ascii="Times New Roman" w:hAnsi="Times New Roman"/>
          <w:sz w:val="24"/>
        </w:rPr>
        <w:t xml:space="preserve">невозможно в связи с госпитализацией, вызванной страховым случаем, что подтверждается соответствующим медицинским заключением, Страховщик обязан </w:t>
      </w:r>
      <w:r w:rsidR="00685848" w:rsidRPr="00A21264">
        <w:rPr>
          <w:rFonts w:ascii="Times New Roman" w:hAnsi="Times New Roman"/>
          <w:sz w:val="24"/>
        </w:rPr>
        <w:t xml:space="preserve">производить </w:t>
      </w:r>
      <w:r w:rsidRPr="00A21264">
        <w:rPr>
          <w:rFonts w:ascii="Times New Roman" w:hAnsi="Times New Roman"/>
          <w:sz w:val="24"/>
        </w:rPr>
        <w:t>выплаты по случаям, признанным страховыми и наступившим в период действия страхования</w:t>
      </w:r>
      <w:r w:rsidR="00A21264">
        <w:rPr>
          <w:rFonts w:ascii="Times New Roman" w:hAnsi="Times New Roman"/>
          <w:sz w:val="24"/>
        </w:rPr>
        <w:t>.</w:t>
      </w:r>
    </w:p>
    <w:p w14:paraId="046FCC6E" w14:textId="77777777" w:rsidR="00926F40" w:rsidRPr="00370AAA" w:rsidRDefault="00FF6791" w:rsidP="00AD2119">
      <w:pPr>
        <w:widowControl/>
        <w:numPr>
          <w:ilvl w:val="1"/>
          <w:numId w:val="2"/>
        </w:numPr>
        <w:tabs>
          <w:tab w:val="left" w:pos="1418"/>
        </w:tabs>
        <w:ind w:left="0" w:firstLine="709"/>
        <w:jc w:val="both"/>
        <w:rPr>
          <w:rFonts w:ascii="Times New Roman" w:hAnsi="Times New Roman"/>
          <w:sz w:val="24"/>
        </w:rPr>
      </w:pPr>
      <w:bookmarkStart w:id="26" w:name="_Ref532050847"/>
      <w:r w:rsidRPr="00370AAA">
        <w:rPr>
          <w:rFonts w:ascii="Times New Roman" w:hAnsi="Times New Roman"/>
          <w:sz w:val="24"/>
        </w:rPr>
        <w:t>Договор в соответствии с настоящими Правилами должен быть заключен</w:t>
      </w:r>
      <w:r w:rsidR="00926F40" w:rsidRPr="00370AAA">
        <w:rPr>
          <w:rFonts w:ascii="Times New Roman" w:hAnsi="Times New Roman"/>
          <w:sz w:val="24"/>
        </w:rPr>
        <w:t>:</w:t>
      </w:r>
      <w:bookmarkEnd w:id="26"/>
    </w:p>
    <w:p w14:paraId="4CFC8756" w14:textId="403A877C" w:rsidR="00926F40" w:rsidRPr="00370AAA" w:rsidRDefault="00926F40"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При страховании от рисков, указанных в </w:t>
      </w:r>
      <w:proofErr w:type="spellStart"/>
      <w:r w:rsidRPr="00370AAA">
        <w:rPr>
          <w:rFonts w:ascii="Times New Roman" w:hAnsi="Times New Roman"/>
          <w:sz w:val="24"/>
        </w:rPr>
        <w:t>пп</w:t>
      </w:r>
      <w:proofErr w:type="spellEnd"/>
      <w:r w:rsidRPr="00370AAA">
        <w:rPr>
          <w:rFonts w:ascii="Times New Roman" w:hAnsi="Times New Roman"/>
          <w:sz w:val="24"/>
        </w:rPr>
        <w:t>. </w:t>
      </w:r>
      <w:r w:rsidR="00BF7A13" w:rsidRPr="00370AAA">
        <w:rPr>
          <w:rFonts w:ascii="Times New Roman" w:hAnsi="Times New Roman"/>
          <w:sz w:val="24"/>
        </w:rPr>
        <w:fldChar w:fldCharType="begin"/>
      </w:r>
      <w:r w:rsidR="00BF7A13" w:rsidRPr="00370AAA">
        <w:rPr>
          <w:rFonts w:ascii="Times New Roman" w:hAnsi="Times New Roman"/>
          <w:sz w:val="24"/>
        </w:rPr>
        <w:instrText xml:space="preserve"> REF _Ref511078397 \r \h  \* MERGEFORMAT </w:instrText>
      </w:r>
      <w:r w:rsidR="00BF7A13" w:rsidRPr="00370AAA">
        <w:rPr>
          <w:rFonts w:ascii="Times New Roman" w:hAnsi="Times New Roman"/>
          <w:sz w:val="24"/>
        </w:rPr>
      </w:r>
      <w:r w:rsidR="00BF7A13" w:rsidRPr="00370AAA">
        <w:rPr>
          <w:rFonts w:ascii="Times New Roman" w:hAnsi="Times New Roman"/>
          <w:sz w:val="24"/>
        </w:rPr>
        <w:fldChar w:fldCharType="separate"/>
      </w:r>
      <w:r w:rsidR="0073027A">
        <w:rPr>
          <w:rFonts w:ascii="Times New Roman" w:hAnsi="Times New Roman"/>
          <w:sz w:val="24"/>
        </w:rPr>
        <w:t>14.1</w:t>
      </w:r>
      <w:r w:rsidR="00BF7A13" w:rsidRPr="00370AAA">
        <w:rPr>
          <w:rFonts w:ascii="Times New Roman" w:hAnsi="Times New Roman"/>
          <w:sz w:val="24"/>
        </w:rPr>
        <w:fldChar w:fldCharType="end"/>
      </w:r>
      <w:r w:rsidR="00BF7A13" w:rsidRPr="00370AAA">
        <w:rPr>
          <w:rFonts w:ascii="Times New Roman" w:hAnsi="Times New Roman"/>
          <w:sz w:val="24"/>
        </w:rPr>
        <w:t xml:space="preserve">, </w:t>
      </w:r>
      <w:r w:rsidR="009976E2">
        <w:rPr>
          <w:rFonts w:ascii="Times New Roman" w:hAnsi="Times New Roman"/>
          <w:sz w:val="24"/>
        </w:rPr>
        <w:t>17.1</w:t>
      </w:r>
      <w:r w:rsidR="00BF7A13" w:rsidRPr="00370AAA">
        <w:rPr>
          <w:rFonts w:ascii="Times New Roman" w:hAnsi="Times New Roman"/>
          <w:sz w:val="24"/>
        </w:rPr>
        <w:t xml:space="preserve">, </w:t>
      </w:r>
      <w:r w:rsidR="00E51FAA">
        <w:rPr>
          <w:rFonts w:ascii="Times New Roman" w:hAnsi="Times New Roman"/>
          <w:sz w:val="24"/>
        </w:rPr>
        <w:t>20.1</w:t>
      </w:r>
      <w:r w:rsidR="00BF7A13" w:rsidRPr="00370AAA">
        <w:rPr>
          <w:rFonts w:ascii="Times New Roman" w:hAnsi="Times New Roman"/>
          <w:sz w:val="24"/>
        </w:rPr>
        <w:t>,</w:t>
      </w:r>
      <w:r w:rsidR="00BF7A13">
        <w:rPr>
          <w:rFonts w:ascii="Times New Roman" w:hAnsi="Times New Roman"/>
          <w:sz w:val="24"/>
        </w:rPr>
        <w:t xml:space="preserve"> </w:t>
      </w:r>
      <w:r w:rsidR="00BF7A13">
        <w:rPr>
          <w:rFonts w:ascii="Times New Roman" w:hAnsi="Times New Roman"/>
          <w:sz w:val="24"/>
        </w:rPr>
        <w:fldChar w:fldCharType="begin"/>
      </w:r>
      <w:r w:rsidR="00BF7A13">
        <w:rPr>
          <w:rFonts w:ascii="Times New Roman" w:hAnsi="Times New Roman"/>
          <w:sz w:val="24"/>
        </w:rPr>
        <w:instrText xml:space="preserve"> REF _Ref532050556 \r \h </w:instrText>
      </w:r>
      <w:r w:rsidR="00BF7A13">
        <w:rPr>
          <w:rFonts w:ascii="Times New Roman" w:hAnsi="Times New Roman"/>
          <w:sz w:val="24"/>
        </w:rPr>
      </w:r>
      <w:r w:rsidR="00BF7A13">
        <w:rPr>
          <w:rFonts w:ascii="Times New Roman" w:hAnsi="Times New Roman"/>
          <w:sz w:val="24"/>
        </w:rPr>
        <w:fldChar w:fldCharType="separate"/>
      </w:r>
      <w:r w:rsidR="0073027A">
        <w:rPr>
          <w:rFonts w:ascii="Times New Roman" w:hAnsi="Times New Roman"/>
          <w:sz w:val="24"/>
        </w:rPr>
        <w:t>23.1</w:t>
      </w:r>
      <w:r w:rsidR="00BF7A13">
        <w:rPr>
          <w:rFonts w:ascii="Times New Roman" w:hAnsi="Times New Roman"/>
          <w:sz w:val="24"/>
        </w:rPr>
        <w:fldChar w:fldCharType="end"/>
      </w:r>
      <w:r w:rsidRPr="00370AAA">
        <w:rPr>
          <w:rFonts w:ascii="Times New Roman" w:hAnsi="Times New Roman"/>
          <w:sz w:val="24"/>
        </w:rPr>
        <w:t xml:space="preserve"> настоящих Правил, – до въезда Застрахованного в страну/</w:t>
      </w:r>
      <w:r w:rsidR="008A77AB">
        <w:rPr>
          <w:rFonts w:ascii="Times New Roman" w:hAnsi="Times New Roman"/>
          <w:sz w:val="24"/>
        </w:rPr>
        <w:t xml:space="preserve">на </w:t>
      </w:r>
      <w:r w:rsidRPr="00370AAA">
        <w:rPr>
          <w:rFonts w:ascii="Times New Roman" w:hAnsi="Times New Roman"/>
          <w:sz w:val="24"/>
        </w:rPr>
        <w:t>территорию, указанную в Договоре как территория страхования, если иное прямо не указано в Договоре</w:t>
      </w:r>
      <w:r w:rsidR="00742187" w:rsidRPr="00370AAA">
        <w:rPr>
          <w:rFonts w:ascii="Times New Roman" w:hAnsi="Times New Roman"/>
          <w:sz w:val="24"/>
        </w:rPr>
        <w:t>.</w:t>
      </w:r>
    </w:p>
    <w:p w14:paraId="39C4F323" w14:textId="2EDA9565" w:rsidR="00742187" w:rsidRPr="00370AAA" w:rsidRDefault="00742187" w:rsidP="00742187">
      <w:pPr>
        <w:widowControl/>
        <w:ind w:firstLine="709"/>
        <w:jc w:val="both"/>
        <w:rPr>
          <w:rFonts w:ascii="Times New Roman" w:hAnsi="Times New Roman"/>
          <w:sz w:val="24"/>
        </w:rPr>
      </w:pPr>
      <w:r w:rsidRPr="008A77AB">
        <w:rPr>
          <w:rFonts w:ascii="Times New Roman" w:hAnsi="Times New Roman"/>
          <w:sz w:val="24"/>
        </w:rPr>
        <w:t xml:space="preserve">Если </w:t>
      </w:r>
      <w:r w:rsidRPr="008A77AB">
        <w:rPr>
          <w:rFonts w:ascii="Times New Roman" w:hAnsi="Times New Roman"/>
          <w:sz w:val="24"/>
          <w:szCs w:val="24"/>
        </w:rPr>
        <w:t>Договор</w:t>
      </w:r>
      <w:r w:rsidRPr="008A77AB">
        <w:rPr>
          <w:rFonts w:ascii="Times New Roman" w:hAnsi="Times New Roman"/>
          <w:sz w:val="24"/>
        </w:rPr>
        <w:t xml:space="preserve"> заключается в отношении Застрахованного, находящегося за границей Российской Федерации, или Застрахованного, находящегося в поездке по территории Российской Федерации, </w:t>
      </w:r>
      <w:r w:rsidR="008A77AB" w:rsidRPr="008A77AB">
        <w:rPr>
          <w:rFonts w:ascii="Times New Roman" w:hAnsi="Times New Roman"/>
          <w:sz w:val="24"/>
        </w:rPr>
        <w:t>Договор</w:t>
      </w:r>
      <w:r w:rsidR="008A77AB">
        <w:rPr>
          <w:rFonts w:ascii="Times New Roman" w:hAnsi="Times New Roman"/>
          <w:sz w:val="24"/>
        </w:rPr>
        <w:t xml:space="preserve"> вступает в силу не ранее даты, следующей за датой заключения Договора.</w:t>
      </w:r>
    </w:p>
    <w:p w14:paraId="6FCAEF86" w14:textId="60164FC4" w:rsidR="00E82993" w:rsidRPr="0063370E" w:rsidRDefault="00E82993" w:rsidP="00250A1A">
      <w:pPr>
        <w:widowControl/>
        <w:numPr>
          <w:ilvl w:val="2"/>
          <w:numId w:val="2"/>
        </w:numPr>
        <w:tabs>
          <w:tab w:val="left" w:pos="1418"/>
        </w:tabs>
        <w:ind w:left="0" w:firstLine="709"/>
        <w:jc w:val="both"/>
        <w:rPr>
          <w:rFonts w:ascii="Times New Roman" w:hAnsi="Times New Roman"/>
          <w:sz w:val="24"/>
          <w:szCs w:val="24"/>
        </w:rPr>
      </w:pPr>
      <w:r>
        <w:rPr>
          <w:rFonts w:ascii="Times New Roman" w:hAnsi="Times New Roman"/>
          <w:sz w:val="24"/>
          <w:szCs w:val="24"/>
        </w:rPr>
        <w:lastRenderedPageBreak/>
        <w:t xml:space="preserve">При страховании от рисков, указанных в </w:t>
      </w:r>
      <w:proofErr w:type="spellStart"/>
      <w:r>
        <w:rPr>
          <w:rFonts w:ascii="Times New Roman" w:hAnsi="Times New Roman"/>
          <w:sz w:val="24"/>
          <w:szCs w:val="24"/>
        </w:rPr>
        <w:t>пп</w:t>
      </w:r>
      <w:proofErr w:type="spellEnd"/>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_Ref531765961 \r \h </w:instrText>
      </w:r>
      <w:r>
        <w:rPr>
          <w:rFonts w:ascii="Times New Roman" w:hAnsi="Times New Roman"/>
          <w:sz w:val="24"/>
          <w:szCs w:val="24"/>
        </w:rPr>
      </w:r>
      <w:r>
        <w:rPr>
          <w:rFonts w:ascii="Times New Roman" w:hAnsi="Times New Roman"/>
          <w:sz w:val="24"/>
          <w:szCs w:val="24"/>
        </w:rPr>
        <w:fldChar w:fldCharType="separate"/>
      </w:r>
      <w:r w:rsidR="0073027A">
        <w:rPr>
          <w:rFonts w:ascii="Times New Roman" w:hAnsi="Times New Roman"/>
          <w:sz w:val="24"/>
          <w:szCs w:val="24"/>
        </w:rPr>
        <w:t>26.1.5</w:t>
      </w:r>
      <w:r>
        <w:rPr>
          <w:rFonts w:ascii="Times New Roman" w:hAnsi="Times New Roman"/>
          <w:sz w:val="24"/>
          <w:szCs w:val="24"/>
        </w:rPr>
        <w:fldChar w:fldCharType="end"/>
      </w:r>
      <w:r w:rsidR="001D3FEB">
        <w:rPr>
          <w:rFonts w:ascii="Times New Roman" w:hAnsi="Times New Roman"/>
          <w:sz w:val="24"/>
          <w:szCs w:val="24"/>
        </w:rPr>
        <w:t xml:space="preserve"> </w:t>
      </w:r>
      <w:r>
        <w:rPr>
          <w:rFonts w:ascii="Times New Roman" w:hAnsi="Times New Roman"/>
          <w:sz w:val="24"/>
          <w:szCs w:val="24"/>
        </w:rPr>
        <w:t xml:space="preserve"> настоящих Правил, если </w:t>
      </w:r>
      <w:r w:rsidRPr="00370AAA">
        <w:rPr>
          <w:rFonts w:ascii="Times New Roman" w:hAnsi="Times New Roman"/>
          <w:sz w:val="24"/>
          <w:szCs w:val="24"/>
        </w:rPr>
        <w:t xml:space="preserve">иного не предусмотрено соглашением сторон и </w:t>
      </w:r>
      <w:r w:rsidRPr="0063370E">
        <w:rPr>
          <w:rFonts w:ascii="Times New Roman" w:hAnsi="Times New Roman"/>
          <w:sz w:val="24"/>
          <w:szCs w:val="24"/>
        </w:rPr>
        <w:t>не связано с особенностями порядка заключения Договора в электронном виде, – до подачи документов на визу в страну/территорию застрахованной поездки.</w:t>
      </w:r>
    </w:p>
    <w:p w14:paraId="3DBDBC81" w14:textId="373E7221" w:rsidR="001C0E71" w:rsidRPr="0063370E" w:rsidRDefault="00926F40" w:rsidP="00250A1A">
      <w:pPr>
        <w:widowControl/>
        <w:numPr>
          <w:ilvl w:val="2"/>
          <w:numId w:val="2"/>
        </w:numPr>
        <w:tabs>
          <w:tab w:val="left" w:pos="1418"/>
        </w:tabs>
        <w:ind w:left="0" w:firstLine="709"/>
        <w:jc w:val="both"/>
        <w:rPr>
          <w:rFonts w:ascii="Times New Roman" w:hAnsi="Times New Roman"/>
          <w:sz w:val="24"/>
          <w:szCs w:val="24"/>
        </w:rPr>
      </w:pPr>
      <w:r w:rsidRPr="0063370E">
        <w:rPr>
          <w:rFonts w:ascii="Times New Roman" w:hAnsi="Times New Roman"/>
          <w:sz w:val="24"/>
        </w:rPr>
        <w:t>При страховани</w:t>
      </w:r>
      <w:r w:rsidR="00996374" w:rsidRPr="0063370E">
        <w:rPr>
          <w:rFonts w:ascii="Times New Roman" w:hAnsi="Times New Roman"/>
          <w:sz w:val="24"/>
        </w:rPr>
        <w:t>и</w:t>
      </w:r>
      <w:r w:rsidRPr="0063370E">
        <w:rPr>
          <w:rFonts w:ascii="Times New Roman" w:hAnsi="Times New Roman"/>
          <w:sz w:val="24"/>
        </w:rPr>
        <w:t xml:space="preserve"> от рисков, указанных в </w:t>
      </w:r>
      <w:proofErr w:type="spellStart"/>
      <w:r w:rsidRPr="0063370E">
        <w:rPr>
          <w:rFonts w:ascii="Times New Roman" w:hAnsi="Times New Roman"/>
          <w:sz w:val="24"/>
        </w:rPr>
        <w:t>пп</w:t>
      </w:r>
      <w:proofErr w:type="spellEnd"/>
      <w:r w:rsidRPr="0063370E">
        <w:rPr>
          <w:rFonts w:ascii="Times New Roman" w:hAnsi="Times New Roman"/>
          <w:sz w:val="24"/>
        </w:rPr>
        <w:t>. </w:t>
      </w:r>
      <w:r w:rsidR="00DE7A82" w:rsidRPr="0063370E">
        <w:rPr>
          <w:rFonts w:ascii="Times New Roman" w:hAnsi="Times New Roman"/>
          <w:sz w:val="24"/>
        </w:rPr>
        <w:fldChar w:fldCharType="begin"/>
      </w:r>
      <w:r w:rsidR="00DE7A82" w:rsidRPr="0063370E">
        <w:rPr>
          <w:rFonts w:ascii="Times New Roman" w:hAnsi="Times New Roman"/>
          <w:sz w:val="24"/>
        </w:rPr>
        <w:instrText xml:space="preserve"> REF _Ref106626287 \r \h </w:instrText>
      </w:r>
      <w:r w:rsidR="00903E14" w:rsidRPr="0063370E">
        <w:rPr>
          <w:rFonts w:ascii="Times New Roman" w:hAnsi="Times New Roman"/>
          <w:sz w:val="24"/>
        </w:rPr>
        <w:instrText xml:space="preserve"> \* MERGEFORMAT </w:instrText>
      </w:r>
      <w:r w:rsidR="00DE7A82" w:rsidRPr="0063370E">
        <w:rPr>
          <w:rFonts w:ascii="Times New Roman" w:hAnsi="Times New Roman"/>
          <w:sz w:val="24"/>
        </w:rPr>
      </w:r>
      <w:r w:rsidR="00DE7A82" w:rsidRPr="0063370E">
        <w:rPr>
          <w:rFonts w:ascii="Times New Roman" w:hAnsi="Times New Roman"/>
          <w:sz w:val="24"/>
        </w:rPr>
        <w:fldChar w:fldCharType="separate"/>
      </w:r>
      <w:r w:rsidR="0073027A">
        <w:rPr>
          <w:rFonts w:ascii="Times New Roman" w:hAnsi="Times New Roman"/>
          <w:sz w:val="24"/>
        </w:rPr>
        <w:t>26.1.1</w:t>
      </w:r>
      <w:r w:rsidR="00DE7A82" w:rsidRPr="0063370E">
        <w:rPr>
          <w:rFonts w:ascii="Times New Roman" w:hAnsi="Times New Roman"/>
          <w:sz w:val="24"/>
        </w:rPr>
        <w:fldChar w:fldCharType="end"/>
      </w:r>
      <w:r w:rsidR="00DE7A82" w:rsidRPr="0063370E">
        <w:rPr>
          <w:rFonts w:ascii="Times New Roman" w:hAnsi="Times New Roman"/>
          <w:sz w:val="24"/>
        </w:rPr>
        <w:t>–</w:t>
      </w:r>
      <w:r w:rsidR="00DE7A82" w:rsidRPr="0063370E">
        <w:rPr>
          <w:rFonts w:ascii="Times New Roman" w:hAnsi="Times New Roman"/>
          <w:sz w:val="24"/>
        </w:rPr>
        <w:fldChar w:fldCharType="begin"/>
      </w:r>
      <w:r w:rsidR="00DE7A82" w:rsidRPr="0063370E">
        <w:rPr>
          <w:rFonts w:ascii="Times New Roman" w:hAnsi="Times New Roman"/>
          <w:sz w:val="24"/>
        </w:rPr>
        <w:instrText xml:space="preserve"> REF _Ref106633457 \r \h </w:instrText>
      </w:r>
      <w:r w:rsidR="00903E14" w:rsidRPr="0063370E">
        <w:rPr>
          <w:rFonts w:ascii="Times New Roman" w:hAnsi="Times New Roman"/>
          <w:sz w:val="24"/>
        </w:rPr>
        <w:instrText xml:space="preserve"> \* MERGEFORMAT </w:instrText>
      </w:r>
      <w:r w:rsidR="00DE7A82" w:rsidRPr="0063370E">
        <w:rPr>
          <w:rFonts w:ascii="Times New Roman" w:hAnsi="Times New Roman"/>
          <w:sz w:val="24"/>
        </w:rPr>
      </w:r>
      <w:r w:rsidR="00DE7A82" w:rsidRPr="0063370E">
        <w:rPr>
          <w:rFonts w:ascii="Times New Roman" w:hAnsi="Times New Roman"/>
          <w:sz w:val="24"/>
        </w:rPr>
        <w:fldChar w:fldCharType="separate"/>
      </w:r>
      <w:r w:rsidR="0073027A">
        <w:rPr>
          <w:rFonts w:ascii="Times New Roman" w:hAnsi="Times New Roman"/>
          <w:sz w:val="24"/>
        </w:rPr>
        <w:t>26.1.4</w:t>
      </w:r>
      <w:r w:rsidR="00DE7A82" w:rsidRPr="0063370E">
        <w:rPr>
          <w:rFonts w:ascii="Times New Roman" w:hAnsi="Times New Roman"/>
          <w:sz w:val="24"/>
        </w:rPr>
        <w:fldChar w:fldCharType="end"/>
      </w:r>
      <w:r w:rsidR="00DE7A82" w:rsidRPr="0063370E">
        <w:rPr>
          <w:rFonts w:ascii="Times New Roman" w:hAnsi="Times New Roman"/>
          <w:sz w:val="24"/>
        </w:rPr>
        <w:t>,</w:t>
      </w:r>
      <w:r w:rsidR="00E82993" w:rsidRPr="0063370E">
        <w:rPr>
          <w:rFonts w:ascii="Times New Roman" w:hAnsi="Times New Roman"/>
          <w:sz w:val="24"/>
        </w:rPr>
        <w:t xml:space="preserve"> </w:t>
      </w:r>
      <w:r w:rsidR="00E82993" w:rsidRPr="0063370E">
        <w:rPr>
          <w:rFonts w:ascii="Times New Roman" w:hAnsi="Times New Roman"/>
          <w:sz w:val="24"/>
        </w:rPr>
        <w:fldChar w:fldCharType="begin"/>
      </w:r>
      <w:r w:rsidR="00E82993" w:rsidRPr="0063370E">
        <w:rPr>
          <w:rFonts w:ascii="Times New Roman" w:hAnsi="Times New Roman"/>
          <w:sz w:val="24"/>
        </w:rPr>
        <w:instrText xml:space="preserve"> REF _Ref531788226 \r \h </w:instrText>
      </w:r>
      <w:r w:rsidR="0063370E">
        <w:rPr>
          <w:rFonts w:ascii="Times New Roman" w:hAnsi="Times New Roman"/>
          <w:sz w:val="24"/>
        </w:rPr>
        <w:instrText xml:space="preserve"> \* MERGEFORMAT </w:instrText>
      </w:r>
      <w:r w:rsidR="00E82993" w:rsidRPr="0063370E">
        <w:rPr>
          <w:rFonts w:ascii="Times New Roman" w:hAnsi="Times New Roman"/>
          <w:sz w:val="24"/>
        </w:rPr>
      </w:r>
      <w:r w:rsidR="00E82993" w:rsidRPr="0063370E">
        <w:rPr>
          <w:rFonts w:ascii="Times New Roman" w:hAnsi="Times New Roman"/>
          <w:sz w:val="24"/>
        </w:rPr>
        <w:fldChar w:fldCharType="separate"/>
      </w:r>
      <w:r w:rsidR="0073027A">
        <w:rPr>
          <w:rFonts w:ascii="Times New Roman" w:hAnsi="Times New Roman"/>
          <w:sz w:val="24"/>
        </w:rPr>
        <w:t>26.1.6</w:t>
      </w:r>
      <w:r w:rsidR="00E82993" w:rsidRPr="0063370E">
        <w:rPr>
          <w:rFonts w:ascii="Times New Roman" w:hAnsi="Times New Roman"/>
          <w:sz w:val="24"/>
        </w:rPr>
        <w:fldChar w:fldCharType="end"/>
      </w:r>
      <w:r w:rsidR="006B30D0" w:rsidRPr="0063370E">
        <w:rPr>
          <w:rFonts w:ascii="Times New Roman" w:hAnsi="Times New Roman"/>
          <w:sz w:val="24"/>
        </w:rPr>
        <w:t xml:space="preserve">, </w:t>
      </w:r>
      <w:r w:rsidR="006B30D0" w:rsidRPr="0063370E">
        <w:rPr>
          <w:rFonts w:ascii="Times New Roman" w:hAnsi="Times New Roman"/>
          <w:sz w:val="24"/>
        </w:rPr>
        <w:fldChar w:fldCharType="begin"/>
      </w:r>
      <w:r w:rsidR="006B30D0" w:rsidRPr="0063370E">
        <w:rPr>
          <w:rFonts w:ascii="Times New Roman" w:hAnsi="Times New Roman"/>
          <w:sz w:val="24"/>
          <w:szCs w:val="24"/>
        </w:rPr>
        <w:instrText xml:space="preserve"> REF _Ref531788229 \r \h </w:instrText>
      </w:r>
      <w:r w:rsidR="0063370E">
        <w:rPr>
          <w:rFonts w:ascii="Times New Roman" w:hAnsi="Times New Roman"/>
          <w:sz w:val="24"/>
        </w:rPr>
        <w:instrText xml:space="preserve"> \* MERGEFORMAT </w:instrText>
      </w:r>
      <w:r w:rsidR="006B30D0" w:rsidRPr="0063370E">
        <w:rPr>
          <w:rFonts w:ascii="Times New Roman" w:hAnsi="Times New Roman"/>
          <w:sz w:val="24"/>
        </w:rPr>
      </w:r>
      <w:r w:rsidR="006B30D0" w:rsidRPr="0063370E">
        <w:rPr>
          <w:rFonts w:ascii="Times New Roman" w:hAnsi="Times New Roman"/>
          <w:sz w:val="24"/>
        </w:rPr>
        <w:fldChar w:fldCharType="separate"/>
      </w:r>
      <w:r w:rsidR="0073027A">
        <w:rPr>
          <w:rFonts w:ascii="Times New Roman" w:hAnsi="Times New Roman"/>
          <w:sz w:val="24"/>
          <w:szCs w:val="24"/>
        </w:rPr>
        <w:t>26.1.7</w:t>
      </w:r>
      <w:r w:rsidR="006B30D0" w:rsidRPr="0063370E">
        <w:rPr>
          <w:rFonts w:ascii="Times New Roman" w:hAnsi="Times New Roman"/>
          <w:sz w:val="24"/>
        </w:rPr>
        <w:fldChar w:fldCharType="end"/>
      </w:r>
      <w:r w:rsidR="00DE7A82" w:rsidRPr="0063370E">
        <w:rPr>
          <w:rFonts w:ascii="Times New Roman" w:hAnsi="Times New Roman"/>
          <w:sz w:val="24"/>
        </w:rPr>
        <w:t xml:space="preserve">, </w:t>
      </w:r>
      <w:r w:rsidR="00DE7A82" w:rsidRPr="0063370E">
        <w:rPr>
          <w:rFonts w:ascii="Times New Roman" w:hAnsi="Times New Roman"/>
          <w:sz w:val="24"/>
        </w:rPr>
        <w:fldChar w:fldCharType="begin"/>
      </w:r>
      <w:r w:rsidR="00DE7A82" w:rsidRPr="0063370E">
        <w:rPr>
          <w:rFonts w:ascii="Times New Roman" w:hAnsi="Times New Roman"/>
          <w:sz w:val="24"/>
        </w:rPr>
        <w:instrText xml:space="preserve"> REF _Ref532823849 \r \h </w:instrText>
      </w:r>
      <w:r w:rsidR="00903E14" w:rsidRPr="0063370E">
        <w:rPr>
          <w:rFonts w:ascii="Times New Roman" w:hAnsi="Times New Roman"/>
          <w:sz w:val="24"/>
        </w:rPr>
        <w:instrText xml:space="preserve"> \* MERGEFORMAT </w:instrText>
      </w:r>
      <w:r w:rsidR="00DE7A82" w:rsidRPr="0063370E">
        <w:rPr>
          <w:rFonts w:ascii="Times New Roman" w:hAnsi="Times New Roman"/>
          <w:sz w:val="24"/>
        </w:rPr>
      </w:r>
      <w:r w:rsidR="00DE7A82" w:rsidRPr="0063370E">
        <w:rPr>
          <w:rFonts w:ascii="Times New Roman" w:hAnsi="Times New Roman"/>
          <w:sz w:val="24"/>
        </w:rPr>
        <w:fldChar w:fldCharType="separate"/>
      </w:r>
      <w:r w:rsidR="0073027A">
        <w:rPr>
          <w:rFonts w:ascii="Times New Roman" w:hAnsi="Times New Roman"/>
          <w:sz w:val="24"/>
        </w:rPr>
        <w:t>26.5.1</w:t>
      </w:r>
      <w:r w:rsidR="00DE7A82" w:rsidRPr="0063370E">
        <w:rPr>
          <w:rFonts w:ascii="Times New Roman" w:hAnsi="Times New Roman"/>
          <w:sz w:val="24"/>
        </w:rPr>
        <w:fldChar w:fldCharType="end"/>
      </w:r>
      <w:r w:rsidR="00DE7A82" w:rsidRPr="0063370E">
        <w:rPr>
          <w:rFonts w:ascii="Times New Roman" w:hAnsi="Times New Roman"/>
          <w:sz w:val="24"/>
        </w:rPr>
        <w:t>–</w:t>
      </w:r>
      <w:r w:rsidR="00DE7A82" w:rsidRPr="0063370E">
        <w:rPr>
          <w:rFonts w:ascii="Times New Roman" w:hAnsi="Times New Roman"/>
          <w:sz w:val="24"/>
        </w:rPr>
        <w:fldChar w:fldCharType="begin"/>
      </w:r>
      <w:r w:rsidR="00DE7A82" w:rsidRPr="0063370E">
        <w:rPr>
          <w:rFonts w:ascii="Times New Roman" w:hAnsi="Times New Roman"/>
          <w:sz w:val="24"/>
        </w:rPr>
        <w:instrText xml:space="preserve"> REF _Ref100234365 \r \h </w:instrText>
      </w:r>
      <w:r w:rsidR="00903E14" w:rsidRPr="0063370E">
        <w:rPr>
          <w:rFonts w:ascii="Times New Roman" w:hAnsi="Times New Roman"/>
          <w:sz w:val="24"/>
        </w:rPr>
        <w:instrText xml:space="preserve"> \* MERGEFORMAT </w:instrText>
      </w:r>
      <w:r w:rsidR="00DE7A82" w:rsidRPr="0063370E">
        <w:rPr>
          <w:rFonts w:ascii="Times New Roman" w:hAnsi="Times New Roman"/>
          <w:sz w:val="24"/>
        </w:rPr>
      </w:r>
      <w:r w:rsidR="00DE7A82" w:rsidRPr="0063370E">
        <w:rPr>
          <w:rFonts w:ascii="Times New Roman" w:hAnsi="Times New Roman"/>
          <w:sz w:val="24"/>
        </w:rPr>
        <w:fldChar w:fldCharType="separate"/>
      </w:r>
      <w:r w:rsidR="0073027A">
        <w:rPr>
          <w:rFonts w:ascii="Times New Roman" w:hAnsi="Times New Roman"/>
          <w:sz w:val="24"/>
        </w:rPr>
        <w:t>26.5.27</w:t>
      </w:r>
      <w:r w:rsidR="00DE7A82" w:rsidRPr="0063370E">
        <w:rPr>
          <w:rFonts w:ascii="Times New Roman" w:hAnsi="Times New Roman"/>
          <w:sz w:val="24"/>
        </w:rPr>
        <w:fldChar w:fldCharType="end"/>
      </w:r>
      <w:r w:rsidR="00DE7A82" w:rsidRPr="0063370E">
        <w:rPr>
          <w:rFonts w:ascii="Times New Roman" w:hAnsi="Times New Roman"/>
          <w:sz w:val="24"/>
        </w:rPr>
        <w:t xml:space="preserve"> </w:t>
      </w:r>
      <w:r w:rsidRPr="0063370E">
        <w:rPr>
          <w:rFonts w:ascii="Times New Roman" w:hAnsi="Times New Roman"/>
          <w:sz w:val="24"/>
        </w:rPr>
        <w:t>настоящих Правил,</w:t>
      </w:r>
      <w:r w:rsidR="004A5740" w:rsidRPr="0063370E">
        <w:rPr>
          <w:rFonts w:ascii="Times New Roman" w:hAnsi="Times New Roman"/>
          <w:sz w:val="24"/>
        </w:rPr>
        <w:t xml:space="preserve"> е</w:t>
      </w:r>
      <w:r w:rsidRPr="0063370E">
        <w:rPr>
          <w:rFonts w:ascii="Times New Roman" w:hAnsi="Times New Roman"/>
          <w:sz w:val="24"/>
          <w:szCs w:val="24"/>
        </w:rPr>
        <w:t xml:space="preserve">сли иного не предусмотрено соглашением сторон и не связано с </w:t>
      </w:r>
      <w:r w:rsidR="00764A3A" w:rsidRPr="0063370E">
        <w:rPr>
          <w:rFonts w:ascii="Times New Roman" w:hAnsi="Times New Roman"/>
          <w:sz w:val="24"/>
          <w:szCs w:val="24"/>
        </w:rPr>
        <w:t>условиями договора на туристическое обслуживание</w:t>
      </w:r>
      <w:r w:rsidR="004A5740" w:rsidRPr="0063370E">
        <w:rPr>
          <w:rFonts w:ascii="Times New Roman" w:hAnsi="Times New Roman"/>
          <w:sz w:val="24"/>
          <w:szCs w:val="24"/>
        </w:rPr>
        <w:t xml:space="preserve">, </w:t>
      </w:r>
      <w:r w:rsidR="001C0E71" w:rsidRPr="0063370E">
        <w:rPr>
          <w:rFonts w:ascii="Times New Roman" w:hAnsi="Times New Roman"/>
          <w:sz w:val="24"/>
          <w:szCs w:val="24"/>
        </w:rPr>
        <w:t>:</w:t>
      </w:r>
    </w:p>
    <w:p w14:paraId="2E66C930" w14:textId="77E1564E" w:rsidR="004E2910" w:rsidRPr="001843BA" w:rsidRDefault="001C0E71" w:rsidP="000E2B65">
      <w:pPr>
        <w:widowControl/>
        <w:tabs>
          <w:tab w:val="left" w:pos="1418"/>
        </w:tabs>
        <w:jc w:val="both"/>
        <w:rPr>
          <w:rFonts w:ascii="Times New Roman" w:hAnsi="Times New Roman"/>
          <w:sz w:val="24"/>
          <w:szCs w:val="24"/>
        </w:rPr>
      </w:pPr>
      <w:r w:rsidRPr="0063370E">
        <w:rPr>
          <w:rFonts w:ascii="Times New Roman" w:hAnsi="Times New Roman"/>
          <w:sz w:val="24"/>
          <w:szCs w:val="24"/>
        </w:rPr>
        <w:t>в отношении поездки, услуги по которой были приобретены</w:t>
      </w:r>
      <w:r w:rsidR="00940AD2" w:rsidRPr="0063370E">
        <w:rPr>
          <w:rFonts w:ascii="Times New Roman" w:hAnsi="Times New Roman"/>
          <w:sz w:val="24"/>
          <w:szCs w:val="24"/>
        </w:rPr>
        <w:t xml:space="preserve"> Страхователем (Застрахованным) с привлечением посредников</w:t>
      </w:r>
      <w:r w:rsidRPr="0063370E">
        <w:rPr>
          <w:rFonts w:ascii="Times New Roman" w:hAnsi="Times New Roman"/>
          <w:sz w:val="24"/>
          <w:szCs w:val="24"/>
        </w:rPr>
        <w:t xml:space="preserve"> (заключен первоначальный договор на туристическое обслуживание (предварительного бронирования)</w:t>
      </w:r>
      <w:r w:rsidR="00CB5C98" w:rsidRPr="0063370E">
        <w:rPr>
          <w:rFonts w:ascii="Times New Roman" w:hAnsi="Times New Roman"/>
          <w:sz w:val="24"/>
          <w:szCs w:val="24"/>
        </w:rPr>
        <w:t>)</w:t>
      </w:r>
      <w:r w:rsidRPr="0063370E">
        <w:rPr>
          <w:rFonts w:ascii="Times New Roman" w:hAnsi="Times New Roman"/>
          <w:sz w:val="24"/>
          <w:szCs w:val="24"/>
        </w:rPr>
        <w:t xml:space="preserve"> либо самостоятельно забронирова</w:t>
      </w:r>
      <w:r w:rsidR="00211A85" w:rsidRPr="0063370E">
        <w:rPr>
          <w:rFonts w:ascii="Times New Roman" w:hAnsi="Times New Roman"/>
          <w:sz w:val="24"/>
          <w:szCs w:val="24"/>
        </w:rPr>
        <w:t>н</w:t>
      </w:r>
      <w:r w:rsidRPr="0063370E">
        <w:rPr>
          <w:rFonts w:ascii="Times New Roman" w:hAnsi="Times New Roman"/>
          <w:sz w:val="24"/>
          <w:szCs w:val="24"/>
        </w:rPr>
        <w:t xml:space="preserve">ы Застрахованным (Страхователем) у организаций, </w:t>
      </w:r>
      <w:r w:rsidRPr="001843BA">
        <w:rPr>
          <w:rFonts w:ascii="Times New Roman" w:hAnsi="Times New Roman"/>
          <w:sz w:val="24"/>
          <w:szCs w:val="24"/>
        </w:rPr>
        <w:t xml:space="preserve">непосредственно их оказывающих (услуги гостиниц, перевозчиков, круизных компаний и пр.)) до заключения Договора, </w:t>
      </w:r>
      <w:r w:rsidR="000E2B65" w:rsidRPr="001843BA">
        <w:rPr>
          <w:rFonts w:ascii="Times New Roman" w:hAnsi="Times New Roman"/>
          <w:sz w:val="24"/>
          <w:szCs w:val="24"/>
        </w:rPr>
        <w:t>–</w:t>
      </w:r>
      <w:r w:rsidR="00175E64" w:rsidRPr="001843BA">
        <w:rPr>
          <w:rFonts w:ascii="Times New Roman" w:hAnsi="Times New Roman"/>
          <w:sz w:val="24"/>
          <w:szCs w:val="24"/>
        </w:rPr>
        <w:t xml:space="preserve"> </w:t>
      </w:r>
      <w:r w:rsidR="000E2B65" w:rsidRPr="001843BA">
        <w:rPr>
          <w:rFonts w:ascii="Times New Roman" w:hAnsi="Times New Roman"/>
          <w:sz w:val="24"/>
          <w:szCs w:val="24"/>
        </w:rPr>
        <w:t xml:space="preserve">Договор должен быть заключен </w:t>
      </w:r>
      <w:r w:rsidR="00940AD2" w:rsidRPr="001843BA">
        <w:rPr>
          <w:rFonts w:ascii="Times New Roman" w:hAnsi="Times New Roman"/>
          <w:sz w:val="24"/>
          <w:szCs w:val="24"/>
        </w:rPr>
        <w:t xml:space="preserve">в срок </w:t>
      </w:r>
      <w:r w:rsidR="00926F40" w:rsidRPr="001843BA">
        <w:rPr>
          <w:rFonts w:ascii="Times New Roman" w:hAnsi="Times New Roman"/>
          <w:sz w:val="24"/>
          <w:szCs w:val="24"/>
        </w:rPr>
        <w:t xml:space="preserve">не менее </w:t>
      </w:r>
      <w:r w:rsidR="00926F40" w:rsidRPr="00192561">
        <w:rPr>
          <w:rFonts w:ascii="Times New Roman" w:hAnsi="Times New Roman"/>
          <w:sz w:val="24"/>
          <w:szCs w:val="24"/>
        </w:rPr>
        <w:t xml:space="preserve">чем за </w:t>
      </w:r>
      <w:r w:rsidR="0068313E" w:rsidRPr="00192561">
        <w:rPr>
          <w:rFonts w:ascii="Times New Roman" w:hAnsi="Times New Roman"/>
          <w:sz w:val="24"/>
          <w:szCs w:val="24"/>
        </w:rPr>
        <w:t xml:space="preserve">3 </w:t>
      </w:r>
      <w:r w:rsidR="00926F40" w:rsidRPr="00192561">
        <w:rPr>
          <w:rFonts w:ascii="Times New Roman" w:hAnsi="Times New Roman"/>
          <w:sz w:val="24"/>
          <w:szCs w:val="24"/>
        </w:rPr>
        <w:t>(</w:t>
      </w:r>
      <w:r w:rsidR="0068313E" w:rsidRPr="00192561">
        <w:rPr>
          <w:rFonts w:ascii="Times New Roman" w:hAnsi="Times New Roman"/>
          <w:sz w:val="24"/>
          <w:szCs w:val="24"/>
        </w:rPr>
        <w:t>три)</w:t>
      </w:r>
      <w:r w:rsidR="00926F40" w:rsidRPr="00192561">
        <w:rPr>
          <w:rFonts w:ascii="Times New Roman" w:hAnsi="Times New Roman"/>
          <w:sz w:val="24"/>
          <w:szCs w:val="24"/>
        </w:rPr>
        <w:t xml:space="preserve"> календарных</w:t>
      </w:r>
      <w:r w:rsidR="00926F40" w:rsidRPr="001843BA">
        <w:rPr>
          <w:rFonts w:ascii="Times New Roman" w:hAnsi="Times New Roman"/>
          <w:sz w:val="24"/>
          <w:szCs w:val="24"/>
        </w:rPr>
        <w:t xml:space="preserve"> </w:t>
      </w:r>
      <w:r w:rsidR="00192561" w:rsidRPr="001843BA">
        <w:rPr>
          <w:rFonts w:ascii="Times New Roman" w:hAnsi="Times New Roman"/>
          <w:sz w:val="24"/>
          <w:szCs w:val="24"/>
        </w:rPr>
        <w:t>дн</w:t>
      </w:r>
      <w:r w:rsidR="00192561">
        <w:rPr>
          <w:rFonts w:ascii="Times New Roman" w:hAnsi="Times New Roman"/>
          <w:sz w:val="24"/>
          <w:szCs w:val="24"/>
        </w:rPr>
        <w:t>я</w:t>
      </w:r>
      <w:r w:rsidR="00192561" w:rsidRPr="001843BA">
        <w:rPr>
          <w:rFonts w:ascii="Times New Roman" w:hAnsi="Times New Roman"/>
          <w:sz w:val="24"/>
          <w:szCs w:val="24"/>
        </w:rPr>
        <w:t xml:space="preserve"> </w:t>
      </w:r>
      <w:r w:rsidR="00926F40" w:rsidRPr="001843BA">
        <w:rPr>
          <w:rFonts w:ascii="Times New Roman" w:hAnsi="Times New Roman"/>
          <w:sz w:val="24"/>
          <w:szCs w:val="24"/>
        </w:rPr>
        <w:t>до начала запланированной поездки</w:t>
      </w:r>
      <w:r w:rsidR="004E2910" w:rsidRPr="001843BA">
        <w:rPr>
          <w:rFonts w:ascii="Times New Roman" w:hAnsi="Times New Roman"/>
          <w:sz w:val="24"/>
          <w:szCs w:val="24"/>
        </w:rPr>
        <w:t xml:space="preserve">, при этом при страховании от рисков, указанных в </w:t>
      </w:r>
      <w:proofErr w:type="spellStart"/>
      <w:r w:rsidR="004E2910" w:rsidRPr="001843BA">
        <w:rPr>
          <w:rFonts w:ascii="Times New Roman" w:hAnsi="Times New Roman"/>
          <w:sz w:val="24"/>
          <w:szCs w:val="24"/>
        </w:rPr>
        <w:t>пп</w:t>
      </w:r>
      <w:proofErr w:type="spellEnd"/>
      <w:r w:rsidR="004E2910" w:rsidRPr="001843BA">
        <w:rPr>
          <w:rFonts w:ascii="Times New Roman" w:hAnsi="Times New Roman"/>
          <w:sz w:val="24"/>
          <w:szCs w:val="24"/>
        </w:rPr>
        <w:t>. </w:t>
      </w:r>
      <w:r w:rsidR="004E2910" w:rsidRPr="001843BA">
        <w:rPr>
          <w:rFonts w:ascii="Times New Roman" w:hAnsi="Times New Roman"/>
          <w:sz w:val="24"/>
        </w:rPr>
        <w:fldChar w:fldCharType="begin"/>
      </w:r>
      <w:r w:rsidR="004E2910" w:rsidRPr="001843BA">
        <w:rPr>
          <w:rFonts w:ascii="Times New Roman" w:hAnsi="Times New Roman"/>
          <w:sz w:val="24"/>
        </w:rPr>
        <w:instrText xml:space="preserve"> REF _Ref532823849 \r \h  \* MERGEFORMAT </w:instrText>
      </w:r>
      <w:r w:rsidR="004E2910" w:rsidRPr="001843BA">
        <w:rPr>
          <w:rFonts w:ascii="Times New Roman" w:hAnsi="Times New Roman"/>
          <w:sz w:val="24"/>
        </w:rPr>
      </w:r>
      <w:r w:rsidR="004E2910" w:rsidRPr="001843BA">
        <w:rPr>
          <w:rFonts w:ascii="Times New Roman" w:hAnsi="Times New Roman"/>
          <w:sz w:val="24"/>
        </w:rPr>
        <w:fldChar w:fldCharType="separate"/>
      </w:r>
      <w:r w:rsidR="0073027A">
        <w:rPr>
          <w:rFonts w:ascii="Times New Roman" w:hAnsi="Times New Roman"/>
          <w:sz w:val="24"/>
        </w:rPr>
        <w:t>26.5.1</w:t>
      </w:r>
      <w:r w:rsidR="004E2910" w:rsidRPr="001843BA">
        <w:rPr>
          <w:rFonts w:ascii="Times New Roman" w:hAnsi="Times New Roman"/>
          <w:sz w:val="24"/>
        </w:rPr>
        <w:fldChar w:fldCharType="end"/>
      </w:r>
      <w:r w:rsidR="004E2910" w:rsidRPr="001843BA">
        <w:rPr>
          <w:rFonts w:ascii="Times New Roman" w:hAnsi="Times New Roman"/>
          <w:sz w:val="24"/>
          <w:szCs w:val="24"/>
        </w:rPr>
        <w:t xml:space="preserve">, </w:t>
      </w:r>
      <w:r w:rsidR="004E2910" w:rsidRPr="001843BA">
        <w:rPr>
          <w:rFonts w:ascii="Times New Roman" w:hAnsi="Times New Roman"/>
          <w:sz w:val="24"/>
          <w:szCs w:val="24"/>
        </w:rPr>
        <w:fldChar w:fldCharType="begin"/>
      </w:r>
      <w:r w:rsidR="004E2910" w:rsidRPr="001843BA">
        <w:rPr>
          <w:rFonts w:ascii="Times New Roman" w:hAnsi="Times New Roman"/>
          <w:sz w:val="24"/>
          <w:szCs w:val="24"/>
        </w:rPr>
        <w:instrText xml:space="preserve"> REF _Ref532823856 \r \h </w:instrText>
      </w:r>
      <w:r w:rsidR="0063370E" w:rsidRPr="001843BA">
        <w:rPr>
          <w:rFonts w:ascii="Times New Roman" w:hAnsi="Times New Roman"/>
          <w:sz w:val="24"/>
          <w:szCs w:val="24"/>
        </w:rPr>
        <w:instrText xml:space="preserve"> \* MERGEFORMAT </w:instrText>
      </w:r>
      <w:r w:rsidR="004E2910" w:rsidRPr="001843BA">
        <w:rPr>
          <w:rFonts w:ascii="Times New Roman" w:hAnsi="Times New Roman"/>
          <w:sz w:val="24"/>
          <w:szCs w:val="24"/>
        </w:rPr>
      </w:r>
      <w:r w:rsidR="004E2910" w:rsidRPr="001843BA">
        <w:rPr>
          <w:rFonts w:ascii="Times New Roman" w:hAnsi="Times New Roman"/>
          <w:sz w:val="24"/>
          <w:szCs w:val="24"/>
        </w:rPr>
        <w:fldChar w:fldCharType="separate"/>
      </w:r>
      <w:r w:rsidR="0073027A">
        <w:rPr>
          <w:rFonts w:ascii="Times New Roman" w:hAnsi="Times New Roman"/>
          <w:sz w:val="24"/>
          <w:szCs w:val="24"/>
        </w:rPr>
        <w:t>26.5.6</w:t>
      </w:r>
      <w:r w:rsidR="004E2910" w:rsidRPr="001843BA">
        <w:rPr>
          <w:rFonts w:ascii="Times New Roman" w:hAnsi="Times New Roman"/>
          <w:sz w:val="24"/>
          <w:szCs w:val="24"/>
        </w:rPr>
        <w:fldChar w:fldCharType="end"/>
      </w:r>
      <w:r w:rsidR="004E2910" w:rsidRPr="001843BA">
        <w:rPr>
          <w:rFonts w:ascii="Times New Roman" w:hAnsi="Times New Roman"/>
          <w:sz w:val="24"/>
          <w:szCs w:val="24"/>
        </w:rPr>
        <w:t xml:space="preserve"> настоящих Правил, также до </w:t>
      </w:r>
      <w:r w:rsidR="00DE184A" w:rsidRPr="001843BA">
        <w:rPr>
          <w:rFonts w:ascii="Times New Roman" w:hAnsi="Times New Roman"/>
          <w:sz w:val="24"/>
          <w:szCs w:val="24"/>
        </w:rPr>
        <w:t>подачи документов на визу</w:t>
      </w:r>
      <w:r w:rsidR="0025635D" w:rsidRPr="001843BA">
        <w:rPr>
          <w:rFonts w:ascii="Times New Roman" w:hAnsi="Times New Roman"/>
          <w:sz w:val="24"/>
          <w:szCs w:val="24"/>
        </w:rPr>
        <w:t>.</w:t>
      </w:r>
    </w:p>
    <w:p w14:paraId="5C5A04B6" w14:textId="5468CEBD" w:rsidR="00926F40" w:rsidRPr="0063370E" w:rsidRDefault="000E2B65" w:rsidP="000E2B65">
      <w:pPr>
        <w:widowControl/>
        <w:tabs>
          <w:tab w:val="left" w:pos="1418"/>
        </w:tabs>
        <w:jc w:val="both"/>
        <w:rPr>
          <w:rFonts w:ascii="Times New Roman" w:hAnsi="Times New Roman"/>
          <w:sz w:val="24"/>
          <w:szCs w:val="24"/>
        </w:rPr>
      </w:pPr>
      <w:r w:rsidRPr="001843BA">
        <w:rPr>
          <w:rFonts w:ascii="Times New Roman" w:hAnsi="Times New Roman"/>
          <w:sz w:val="24"/>
          <w:szCs w:val="24"/>
        </w:rPr>
        <w:t>Договор также может быть заключен одновременно</w:t>
      </w:r>
      <w:r w:rsidRPr="0063370E">
        <w:rPr>
          <w:rFonts w:ascii="Times New Roman" w:hAnsi="Times New Roman"/>
          <w:sz w:val="24"/>
          <w:szCs w:val="24"/>
        </w:rPr>
        <w:t xml:space="preserve"> (в один день) с договором, оформляющим приобретение поездки (</w:t>
      </w:r>
      <w:r w:rsidR="004E2910" w:rsidRPr="0063370E">
        <w:rPr>
          <w:rFonts w:ascii="Times New Roman" w:hAnsi="Times New Roman"/>
          <w:sz w:val="24"/>
          <w:szCs w:val="24"/>
        </w:rPr>
        <w:t>в отношении поездки, услуги по которой приобретаются</w:t>
      </w:r>
      <w:r w:rsidR="00CB5C98" w:rsidRPr="0063370E">
        <w:rPr>
          <w:rFonts w:ascii="Times New Roman" w:hAnsi="Times New Roman"/>
          <w:sz w:val="24"/>
          <w:szCs w:val="24"/>
        </w:rPr>
        <w:t xml:space="preserve"> Страхователем (Застрахованным) с привлечением посредников</w:t>
      </w:r>
      <w:r w:rsidR="004E2910" w:rsidRPr="0063370E">
        <w:rPr>
          <w:rFonts w:ascii="Times New Roman" w:hAnsi="Times New Roman"/>
          <w:sz w:val="24"/>
          <w:szCs w:val="24"/>
        </w:rPr>
        <w:t xml:space="preserve"> (заключен первоначальный договор на туристическое обслуживание (предварительного бронирования)</w:t>
      </w:r>
      <w:r w:rsidR="00CB5C98" w:rsidRPr="0063370E">
        <w:rPr>
          <w:rFonts w:ascii="Times New Roman" w:hAnsi="Times New Roman"/>
          <w:sz w:val="24"/>
          <w:szCs w:val="24"/>
        </w:rPr>
        <w:t>)</w:t>
      </w:r>
      <w:r w:rsidR="004E2910" w:rsidRPr="0063370E">
        <w:rPr>
          <w:rFonts w:ascii="Times New Roman" w:hAnsi="Times New Roman"/>
          <w:sz w:val="24"/>
          <w:szCs w:val="24"/>
        </w:rPr>
        <w:t xml:space="preserve"> либо самостоятельно забронированы Застрахованным (Страхователем) у организаций, непосредственно их оказывающих (услуги гостиниц, перевозчиков, круизных компаний и пр.)) </w:t>
      </w:r>
      <w:r w:rsidR="00566A3E" w:rsidRPr="0063370E">
        <w:rPr>
          <w:rFonts w:ascii="Times New Roman" w:hAnsi="Times New Roman"/>
          <w:sz w:val="24"/>
          <w:szCs w:val="24"/>
        </w:rPr>
        <w:t xml:space="preserve"> –</w:t>
      </w:r>
      <w:r w:rsidR="004E2910" w:rsidRPr="0063370E">
        <w:rPr>
          <w:rFonts w:ascii="Times New Roman" w:hAnsi="Times New Roman"/>
          <w:sz w:val="24"/>
          <w:szCs w:val="24"/>
        </w:rPr>
        <w:t xml:space="preserve"> </w:t>
      </w:r>
      <w:r w:rsidR="00566A3E" w:rsidRPr="0063370E">
        <w:rPr>
          <w:rFonts w:ascii="Times New Roman" w:hAnsi="Times New Roman"/>
          <w:sz w:val="24"/>
          <w:szCs w:val="24"/>
        </w:rPr>
        <w:t xml:space="preserve">но в любом случае </w:t>
      </w:r>
      <w:r w:rsidR="004E2910" w:rsidRPr="0063370E">
        <w:rPr>
          <w:rFonts w:ascii="Times New Roman" w:hAnsi="Times New Roman"/>
          <w:sz w:val="24"/>
          <w:szCs w:val="24"/>
        </w:rPr>
        <w:t xml:space="preserve">до начала запланированной поездки, при этом при страховании от рисков, указанных в </w:t>
      </w:r>
      <w:proofErr w:type="spellStart"/>
      <w:r w:rsidR="004E2910" w:rsidRPr="0063370E">
        <w:rPr>
          <w:rFonts w:ascii="Times New Roman" w:hAnsi="Times New Roman"/>
          <w:sz w:val="24"/>
          <w:szCs w:val="24"/>
        </w:rPr>
        <w:t>пп</w:t>
      </w:r>
      <w:proofErr w:type="spellEnd"/>
      <w:r w:rsidR="004E2910" w:rsidRPr="0063370E">
        <w:rPr>
          <w:rFonts w:ascii="Times New Roman" w:hAnsi="Times New Roman"/>
          <w:sz w:val="24"/>
          <w:szCs w:val="24"/>
        </w:rPr>
        <w:t>. </w:t>
      </w:r>
      <w:r w:rsidR="004E2910" w:rsidRPr="0063370E">
        <w:rPr>
          <w:rFonts w:ascii="Times New Roman" w:hAnsi="Times New Roman"/>
          <w:sz w:val="24"/>
        </w:rPr>
        <w:fldChar w:fldCharType="begin"/>
      </w:r>
      <w:r w:rsidR="004E2910" w:rsidRPr="0063370E">
        <w:rPr>
          <w:rFonts w:ascii="Times New Roman" w:hAnsi="Times New Roman"/>
          <w:sz w:val="24"/>
        </w:rPr>
        <w:instrText xml:space="preserve"> REF _Ref532823849 \r \h  \* MERGEFORMAT </w:instrText>
      </w:r>
      <w:r w:rsidR="004E2910" w:rsidRPr="0063370E">
        <w:rPr>
          <w:rFonts w:ascii="Times New Roman" w:hAnsi="Times New Roman"/>
          <w:sz w:val="24"/>
        </w:rPr>
      </w:r>
      <w:r w:rsidR="004E2910" w:rsidRPr="0063370E">
        <w:rPr>
          <w:rFonts w:ascii="Times New Roman" w:hAnsi="Times New Roman"/>
          <w:sz w:val="24"/>
        </w:rPr>
        <w:fldChar w:fldCharType="separate"/>
      </w:r>
      <w:r w:rsidR="0073027A">
        <w:rPr>
          <w:rFonts w:ascii="Times New Roman" w:hAnsi="Times New Roman"/>
          <w:sz w:val="24"/>
        </w:rPr>
        <w:t>26.5.1</w:t>
      </w:r>
      <w:r w:rsidR="004E2910" w:rsidRPr="0063370E">
        <w:rPr>
          <w:rFonts w:ascii="Times New Roman" w:hAnsi="Times New Roman"/>
          <w:sz w:val="24"/>
        </w:rPr>
        <w:fldChar w:fldCharType="end"/>
      </w:r>
      <w:r w:rsidR="004E2910" w:rsidRPr="0063370E">
        <w:rPr>
          <w:rFonts w:ascii="Times New Roman" w:hAnsi="Times New Roman"/>
          <w:sz w:val="24"/>
          <w:szCs w:val="24"/>
        </w:rPr>
        <w:t xml:space="preserve">, </w:t>
      </w:r>
      <w:r w:rsidR="004E2910" w:rsidRPr="0063370E">
        <w:rPr>
          <w:rFonts w:ascii="Times New Roman" w:hAnsi="Times New Roman"/>
          <w:sz w:val="24"/>
          <w:szCs w:val="24"/>
        </w:rPr>
        <w:fldChar w:fldCharType="begin"/>
      </w:r>
      <w:r w:rsidR="004E2910" w:rsidRPr="0063370E">
        <w:rPr>
          <w:rFonts w:ascii="Times New Roman" w:hAnsi="Times New Roman"/>
          <w:sz w:val="24"/>
          <w:szCs w:val="24"/>
        </w:rPr>
        <w:instrText xml:space="preserve"> REF _Ref532823856 \r \h </w:instrText>
      </w:r>
      <w:r w:rsidR="00250A1A" w:rsidRPr="0063370E">
        <w:rPr>
          <w:rFonts w:ascii="Times New Roman" w:hAnsi="Times New Roman"/>
          <w:sz w:val="24"/>
          <w:szCs w:val="24"/>
        </w:rPr>
        <w:instrText xml:space="preserve"> \* MERGEFORMAT </w:instrText>
      </w:r>
      <w:r w:rsidR="004E2910" w:rsidRPr="0063370E">
        <w:rPr>
          <w:rFonts w:ascii="Times New Roman" w:hAnsi="Times New Roman"/>
          <w:sz w:val="24"/>
          <w:szCs w:val="24"/>
        </w:rPr>
      </w:r>
      <w:r w:rsidR="004E2910" w:rsidRPr="0063370E">
        <w:rPr>
          <w:rFonts w:ascii="Times New Roman" w:hAnsi="Times New Roman"/>
          <w:sz w:val="24"/>
          <w:szCs w:val="24"/>
        </w:rPr>
        <w:fldChar w:fldCharType="separate"/>
      </w:r>
      <w:r w:rsidR="0073027A">
        <w:rPr>
          <w:rFonts w:ascii="Times New Roman" w:hAnsi="Times New Roman"/>
          <w:sz w:val="24"/>
          <w:szCs w:val="24"/>
        </w:rPr>
        <w:t>26.5.6</w:t>
      </w:r>
      <w:r w:rsidR="004E2910" w:rsidRPr="0063370E">
        <w:rPr>
          <w:rFonts w:ascii="Times New Roman" w:hAnsi="Times New Roman"/>
          <w:sz w:val="24"/>
          <w:szCs w:val="24"/>
        </w:rPr>
        <w:fldChar w:fldCharType="end"/>
      </w:r>
      <w:r w:rsidR="004E2910" w:rsidRPr="0063370E">
        <w:rPr>
          <w:rFonts w:ascii="Times New Roman" w:hAnsi="Times New Roman"/>
          <w:sz w:val="24"/>
          <w:szCs w:val="24"/>
        </w:rPr>
        <w:t xml:space="preserve"> настоящих Правил, также до подачи документов на визу</w:t>
      </w:r>
      <w:r w:rsidR="00624403" w:rsidRPr="0063370E">
        <w:rPr>
          <w:rFonts w:ascii="Times New Roman" w:hAnsi="Times New Roman"/>
          <w:sz w:val="24"/>
          <w:szCs w:val="24"/>
        </w:rPr>
        <w:t>.</w:t>
      </w:r>
    </w:p>
    <w:p w14:paraId="37F923AE" w14:textId="2C2E747F" w:rsidR="00926F40" w:rsidRPr="00250A1A" w:rsidRDefault="00DE184A" w:rsidP="00250A1A">
      <w:pPr>
        <w:ind w:firstLine="709"/>
        <w:jc w:val="both"/>
        <w:rPr>
          <w:rFonts w:ascii="Times New Roman" w:hAnsi="Times New Roman"/>
        </w:rPr>
      </w:pPr>
      <w:r w:rsidRPr="0063370E">
        <w:rPr>
          <w:rFonts w:ascii="Times New Roman" w:hAnsi="Times New Roman"/>
          <w:sz w:val="24"/>
          <w:szCs w:val="24"/>
        </w:rPr>
        <w:t>При бронировании Застрахованным (Страхователем) двух и более услуг</w:t>
      </w:r>
      <w:r w:rsidR="00926F40" w:rsidRPr="0063370E">
        <w:rPr>
          <w:rFonts w:ascii="Times New Roman" w:hAnsi="Times New Roman"/>
          <w:sz w:val="24"/>
          <w:szCs w:val="24"/>
        </w:rPr>
        <w:t>, относящихся</w:t>
      </w:r>
      <w:r w:rsidR="00926F40" w:rsidRPr="00370AAA">
        <w:rPr>
          <w:rFonts w:ascii="Times New Roman" w:hAnsi="Times New Roman"/>
          <w:sz w:val="24"/>
          <w:szCs w:val="24"/>
        </w:rPr>
        <w:t xml:space="preserve"> к одной поездке, в разное время, расходы по всем приобретаемым услугам могут быть застрахованы по одному договору страхования при условии, что Страхователь обратился к Страховщику с устным или письменным заявлением о включении новых (дополнительных) приобретаемых услуг</w:t>
      </w:r>
      <w:r w:rsidR="00FD08B9">
        <w:rPr>
          <w:rFonts w:ascii="Times New Roman" w:hAnsi="Times New Roman"/>
          <w:sz w:val="24"/>
          <w:szCs w:val="24"/>
        </w:rPr>
        <w:t xml:space="preserve"> </w:t>
      </w:r>
      <w:r w:rsidR="003B4F09" w:rsidRPr="00250A1A">
        <w:rPr>
          <w:rFonts w:ascii="Times New Roman" w:hAnsi="Times New Roman"/>
          <w:sz w:val="24"/>
          <w:szCs w:val="24"/>
        </w:rPr>
        <w:t>с соблюдением сроков, указанных в абз</w:t>
      </w:r>
      <w:r w:rsidR="00250A1A">
        <w:rPr>
          <w:rFonts w:ascii="Times New Roman" w:hAnsi="Times New Roman"/>
          <w:sz w:val="24"/>
          <w:szCs w:val="24"/>
        </w:rPr>
        <w:t>аце</w:t>
      </w:r>
      <w:r w:rsidR="003B4F09" w:rsidRPr="00250A1A">
        <w:rPr>
          <w:rFonts w:ascii="Times New Roman" w:hAnsi="Times New Roman"/>
          <w:sz w:val="24"/>
          <w:szCs w:val="24"/>
        </w:rPr>
        <w:t xml:space="preserve"> 2 и 3 настоящего пункта.</w:t>
      </w:r>
    </w:p>
    <w:p w14:paraId="0036119C" w14:textId="6EB1D206" w:rsidR="00926F40" w:rsidRPr="00370AAA" w:rsidRDefault="00926F40" w:rsidP="00250A1A">
      <w:pPr>
        <w:widowControl/>
        <w:numPr>
          <w:ilvl w:val="2"/>
          <w:numId w:val="2"/>
        </w:numPr>
        <w:tabs>
          <w:tab w:val="left" w:pos="1418"/>
        </w:tabs>
        <w:ind w:left="0" w:firstLine="709"/>
        <w:jc w:val="both"/>
        <w:rPr>
          <w:rFonts w:ascii="Times New Roman" w:hAnsi="Times New Roman"/>
          <w:sz w:val="24"/>
          <w:szCs w:val="24"/>
        </w:rPr>
      </w:pPr>
      <w:r w:rsidRPr="00370AAA">
        <w:rPr>
          <w:rFonts w:ascii="Times New Roman" w:hAnsi="Times New Roman"/>
          <w:sz w:val="24"/>
        </w:rPr>
        <w:t>Договор</w:t>
      </w:r>
      <w:r w:rsidRPr="00370AAA">
        <w:rPr>
          <w:rFonts w:ascii="Times New Roman" w:hAnsi="Times New Roman"/>
          <w:sz w:val="24"/>
          <w:szCs w:val="24"/>
        </w:rPr>
        <w:t>, заключенный с нарушением условий п. </w:t>
      </w:r>
      <w:r w:rsidRPr="00370AAA">
        <w:rPr>
          <w:rFonts w:ascii="Times New Roman" w:hAnsi="Times New Roman"/>
          <w:sz w:val="24"/>
          <w:szCs w:val="24"/>
        </w:rPr>
        <w:fldChar w:fldCharType="begin"/>
      </w:r>
      <w:r w:rsidRPr="00370AAA">
        <w:rPr>
          <w:rFonts w:ascii="Times New Roman" w:hAnsi="Times New Roman"/>
          <w:sz w:val="24"/>
          <w:szCs w:val="24"/>
        </w:rPr>
        <w:instrText xml:space="preserve"> REF _Ref532050847 \r \h  \* MERGEFORMAT </w:instrText>
      </w:r>
      <w:r w:rsidRPr="00370AAA">
        <w:rPr>
          <w:rFonts w:ascii="Times New Roman" w:hAnsi="Times New Roman"/>
          <w:sz w:val="24"/>
          <w:szCs w:val="24"/>
        </w:rPr>
      </w:r>
      <w:r w:rsidRPr="00370AAA">
        <w:rPr>
          <w:rFonts w:ascii="Times New Roman" w:hAnsi="Times New Roman"/>
          <w:sz w:val="24"/>
          <w:szCs w:val="24"/>
        </w:rPr>
        <w:fldChar w:fldCharType="separate"/>
      </w:r>
      <w:r w:rsidR="0073027A">
        <w:rPr>
          <w:rFonts w:ascii="Times New Roman" w:hAnsi="Times New Roman"/>
          <w:sz w:val="24"/>
          <w:szCs w:val="24"/>
        </w:rPr>
        <w:t>9.11</w:t>
      </w:r>
      <w:r w:rsidRPr="00370AAA">
        <w:rPr>
          <w:rFonts w:ascii="Times New Roman" w:hAnsi="Times New Roman"/>
          <w:sz w:val="24"/>
          <w:szCs w:val="24"/>
        </w:rPr>
        <w:fldChar w:fldCharType="end"/>
      </w:r>
      <w:r w:rsidRPr="00370AAA">
        <w:rPr>
          <w:rFonts w:ascii="Times New Roman" w:hAnsi="Times New Roman"/>
          <w:sz w:val="24"/>
          <w:szCs w:val="24"/>
        </w:rPr>
        <w:t xml:space="preserve"> настоящих Правил, считается не вступившим в силу.</w:t>
      </w:r>
    </w:p>
    <w:p w14:paraId="69E23658" w14:textId="7115838F" w:rsidR="00FF6791" w:rsidRPr="00370AAA" w:rsidRDefault="00FF6791" w:rsidP="00250A1A">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Договор может быть заключен:</w:t>
      </w:r>
    </w:p>
    <w:p w14:paraId="264BB5F9" w14:textId="6D3A6F88" w:rsidR="00FF6791" w:rsidRDefault="00FF6791" w:rsidP="00250A1A">
      <w:pPr>
        <w:widowControl/>
        <w:numPr>
          <w:ilvl w:val="0"/>
          <w:numId w:val="6"/>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В виде электронного документа через официальный сайт </w:t>
      </w:r>
      <w:r w:rsidR="00125627" w:rsidRPr="004F4907">
        <w:rPr>
          <w:rFonts w:ascii="Times New Roman" w:hAnsi="Times New Roman"/>
          <w:sz w:val="24"/>
          <w:szCs w:val="24"/>
        </w:rPr>
        <w:t>(</w:t>
      </w:r>
      <w:r w:rsidR="00125627" w:rsidRPr="004F4907">
        <w:rPr>
          <w:rFonts w:ascii="Times New Roman" w:hAnsi="Times New Roman" w:hint="eastAsia"/>
          <w:sz w:val="24"/>
          <w:szCs w:val="24"/>
        </w:rPr>
        <w:t>мобильное</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приложение</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Страховщика</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официальный</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сайт</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мобильное</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приложение</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представителя</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Страховщика</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страхового</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агента</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страхового</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брокера</w:t>
      </w:r>
      <w:r w:rsidR="00125627" w:rsidRPr="004F4907">
        <w:rPr>
          <w:rFonts w:ascii="Times New Roman" w:hAnsi="Times New Roman"/>
          <w:sz w:val="24"/>
          <w:szCs w:val="24"/>
        </w:rPr>
        <w:t>)</w:t>
      </w:r>
      <w:r w:rsidR="00125627" w:rsidRPr="004F4907">
        <w:rPr>
          <w:rFonts w:ascii="Times New Roman" w:hAnsi="Times New Roman"/>
          <w:sz w:val="24"/>
          <w:vertAlign w:val="superscript"/>
        </w:rPr>
        <w:footnoteReference w:id="1"/>
      </w:r>
      <w:r w:rsidR="00125627">
        <w:rPr>
          <w:rFonts w:ascii="Times New Roman" w:hAnsi="Times New Roman"/>
          <w:sz w:val="24"/>
          <w:szCs w:val="24"/>
        </w:rPr>
        <w:t xml:space="preserve"> </w:t>
      </w:r>
      <w:r w:rsidR="00125627" w:rsidRPr="004F4907">
        <w:rPr>
          <w:rFonts w:ascii="Times New Roman" w:hAnsi="Times New Roman" w:hint="eastAsia"/>
          <w:sz w:val="24"/>
          <w:szCs w:val="24"/>
        </w:rPr>
        <w:t>в</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порядке</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предусмотренном</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настоящим</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разделом</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Правил</w:t>
      </w:r>
      <w:r w:rsidRPr="00370AAA">
        <w:rPr>
          <w:rFonts w:ascii="Times New Roman" w:hAnsi="Times New Roman"/>
          <w:sz w:val="24"/>
          <w:szCs w:val="24"/>
        </w:rPr>
        <w:t>;</w:t>
      </w:r>
    </w:p>
    <w:p w14:paraId="4190C96E" w14:textId="38469AAB" w:rsidR="00FF6791" w:rsidRPr="003B4052" w:rsidRDefault="00FF6791" w:rsidP="00AD2119">
      <w:pPr>
        <w:widowControl/>
        <w:numPr>
          <w:ilvl w:val="0"/>
          <w:numId w:val="6"/>
        </w:numPr>
        <w:tabs>
          <w:tab w:val="left" w:pos="1418"/>
        </w:tabs>
        <w:ind w:left="0" w:firstLine="709"/>
        <w:jc w:val="both"/>
        <w:rPr>
          <w:rFonts w:ascii="Times New Roman" w:hAnsi="Times New Roman"/>
          <w:sz w:val="24"/>
          <w:szCs w:val="24"/>
        </w:rPr>
      </w:pPr>
      <w:r w:rsidRPr="003B4052">
        <w:rPr>
          <w:rFonts w:ascii="Times New Roman" w:hAnsi="Times New Roman"/>
          <w:sz w:val="24"/>
          <w:szCs w:val="24"/>
        </w:rPr>
        <w:t>В стандартном порядке при непосредственном обращении Страхователя к Страховщику (его уполномоченному представителю) с устным или письменным заявлением о своем намерении заключить Договор.</w:t>
      </w:r>
      <w:r w:rsidR="00151CAA" w:rsidRPr="003B4052">
        <w:rPr>
          <w:rFonts w:ascii="Times New Roman" w:hAnsi="Times New Roman"/>
          <w:sz w:val="24"/>
          <w:szCs w:val="24"/>
        </w:rPr>
        <w:t xml:space="preserve"> Заявление о заключении </w:t>
      </w:r>
      <w:r w:rsidR="003B4052" w:rsidRPr="003B4052">
        <w:rPr>
          <w:rFonts w:ascii="Times New Roman" w:hAnsi="Times New Roman"/>
          <w:sz w:val="24"/>
          <w:szCs w:val="24"/>
        </w:rPr>
        <w:t>Д</w:t>
      </w:r>
      <w:r w:rsidR="00151CAA" w:rsidRPr="003B4052">
        <w:rPr>
          <w:rFonts w:ascii="Times New Roman" w:hAnsi="Times New Roman"/>
          <w:sz w:val="24"/>
          <w:szCs w:val="24"/>
        </w:rPr>
        <w:t xml:space="preserve">оговора, если оно изложено в письменной форме, является неотъемлемой частью </w:t>
      </w:r>
      <w:r w:rsidR="003B4052" w:rsidRPr="003B4052">
        <w:rPr>
          <w:rFonts w:ascii="Times New Roman" w:hAnsi="Times New Roman"/>
          <w:sz w:val="24"/>
          <w:szCs w:val="24"/>
        </w:rPr>
        <w:t>Д</w:t>
      </w:r>
      <w:r w:rsidR="00151CAA" w:rsidRPr="003B4052">
        <w:rPr>
          <w:rFonts w:ascii="Times New Roman" w:hAnsi="Times New Roman"/>
          <w:sz w:val="24"/>
          <w:szCs w:val="24"/>
        </w:rPr>
        <w:t>оговора.</w:t>
      </w:r>
    </w:p>
    <w:p w14:paraId="6A8C4EBC" w14:textId="77777777"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Договор страхования оформляется в виде страхового полиса, подписанного Страховщиком, с приложением настоящих Правил.</w:t>
      </w:r>
    </w:p>
    <w:p w14:paraId="23B570F8" w14:textId="4E1431D4"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При заключении Договора в электронной форме Страховщик направляет Страхователю электронный страховой полис, заверенный усиленной квалифицированной электронной подписью Страховщика.</w:t>
      </w:r>
    </w:p>
    <w:p w14:paraId="71D3B8F5" w14:textId="07A867C5" w:rsidR="00FF6791" w:rsidRPr="00370AAA" w:rsidRDefault="001C0729" w:rsidP="00AD2119">
      <w:pPr>
        <w:widowControl/>
        <w:numPr>
          <w:ilvl w:val="1"/>
          <w:numId w:val="2"/>
        </w:numPr>
        <w:tabs>
          <w:tab w:val="left" w:pos="1418"/>
        </w:tabs>
        <w:ind w:left="0" w:firstLine="709"/>
        <w:jc w:val="both"/>
        <w:rPr>
          <w:rFonts w:ascii="Times New Roman" w:hAnsi="Times New Roman"/>
          <w:sz w:val="24"/>
        </w:rPr>
      </w:pPr>
      <w:bookmarkStart w:id="27" w:name="_Ref531091044"/>
      <w:r w:rsidRPr="00370AAA">
        <w:rPr>
          <w:rFonts w:ascii="Times New Roman" w:hAnsi="Times New Roman"/>
          <w:sz w:val="24"/>
        </w:rPr>
        <w:t xml:space="preserve">Для заключения Договора в стандартном порядке Страхователь или его представитель </w:t>
      </w:r>
      <w:r w:rsidR="00FF6791" w:rsidRPr="00370AAA">
        <w:rPr>
          <w:rFonts w:ascii="Times New Roman" w:hAnsi="Times New Roman"/>
          <w:sz w:val="24"/>
        </w:rPr>
        <w:t>передает следующие данные:</w:t>
      </w:r>
      <w:bookmarkEnd w:id="27"/>
    </w:p>
    <w:p w14:paraId="626B78A7" w14:textId="77777777" w:rsidR="00FF6791" w:rsidRPr="00370AAA" w:rsidRDefault="00FF6791" w:rsidP="00AD2119">
      <w:pPr>
        <w:widowControl/>
        <w:numPr>
          <w:ilvl w:val="0"/>
          <w:numId w:val="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Фамилию, имя, отчество/наименование Страхователя;</w:t>
      </w:r>
    </w:p>
    <w:p w14:paraId="6977838D" w14:textId="31C77FB0" w:rsidR="00190905" w:rsidRPr="00370AAA" w:rsidRDefault="00FF6791" w:rsidP="00AD2119">
      <w:pPr>
        <w:widowControl/>
        <w:numPr>
          <w:ilvl w:val="0"/>
          <w:numId w:val="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Фамилию, имя, отчество на русском языке</w:t>
      </w:r>
      <w:r w:rsidR="00190905" w:rsidRPr="00370AAA">
        <w:rPr>
          <w:rFonts w:ascii="Times New Roman" w:hAnsi="Times New Roman"/>
          <w:sz w:val="24"/>
          <w:szCs w:val="24"/>
        </w:rPr>
        <w:t xml:space="preserve"> </w:t>
      </w:r>
      <w:r w:rsidR="005B03EC" w:rsidRPr="00370AAA">
        <w:rPr>
          <w:rFonts w:ascii="Times New Roman" w:hAnsi="Times New Roman"/>
          <w:sz w:val="24"/>
          <w:szCs w:val="24"/>
        </w:rPr>
        <w:t xml:space="preserve">Застрахованного </w:t>
      </w:r>
      <w:r w:rsidR="00190905" w:rsidRPr="00370AAA">
        <w:rPr>
          <w:rFonts w:ascii="Times New Roman" w:hAnsi="Times New Roman"/>
          <w:sz w:val="24"/>
          <w:szCs w:val="24"/>
        </w:rPr>
        <w:t>(при поездках по территории Российской Федерации);</w:t>
      </w:r>
    </w:p>
    <w:p w14:paraId="1F4A79D0" w14:textId="685CDD27" w:rsidR="00190905" w:rsidRPr="00370AAA" w:rsidRDefault="00190905" w:rsidP="00AD2119">
      <w:pPr>
        <w:widowControl/>
        <w:numPr>
          <w:ilvl w:val="0"/>
          <w:numId w:val="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lastRenderedPageBreak/>
        <w:t>Фамилию, имя, отчество на русском языке</w:t>
      </w:r>
      <w:r w:rsidR="00FF6791" w:rsidRPr="00370AAA">
        <w:rPr>
          <w:rFonts w:ascii="Times New Roman" w:hAnsi="Times New Roman"/>
          <w:sz w:val="24"/>
          <w:szCs w:val="24"/>
        </w:rPr>
        <w:t xml:space="preserve"> и в латинской транскрипции (как в заграничном паспорте)</w:t>
      </w:r>
      <w:r w:rsidRPr="00370AAA">
        <w:rPr>
          <w:rFonts w:ascii="Times New Roman" w:hAnsi="Times New Roman"/>
          <w:sz w:val="24"/>
          <w:szCs w:val="24"/>
        </w:rPr>
        <w:t xml:space="preserve"> Застрахованного (при поездках за границу Российской Федерации);</w:t>
      </w:r>
    </w:p>
    <w:p w14:paraId="500093EE" w14:textId="096EB462" w:rsidR="00FF6791" w:rsidRPr="00370AAA" w:rsidRDefault="00190905" w:rsidP="00AD2119">
      <w:pPr>
        <w:widowControl/>
        <w:numPr>
          <w:ilvl w:val="0"/>
          <w:numId w:val="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Д</w:t>
      </w:r>
      <w:r w:rsidR="00FF6791" w:rsidRPr="00370AAA">
        <w:rPr>
          <w:rFonts w:ascii="Times New Roman" w:hAnsi="Times New Roman"/>
          <w:sz w:val="24"/>
          <w:szCs w:val="24"/>
        </w:rPr>
        <w:t xml:space="preserve">ату рождения, </w:t>
      </w:r>
      <w:r w:rsidRPr="00370AAA">
        <w:rPr>
          <w:rFonts w:ascii="Times New Roman" w:hAnsi="Times New Roman"/>
          <w:sz w:val="24"/>
          <w:szCs w:val="24"/>
        </w:rPr>
        <w:t xml:space="preserve">пол, </w:t>
      </w:r>
      <w:r w:rsidR="00FF6791" w:rsidRPr="00370AAA">
        <w:rPr>
          <w:rFonts w:ascii="Times New Roman" w:hAnsi="Times New Roman"/>
          <w:sz w:val="24"/>
          <w:szCs w:val="24"/>
        </w:rPr>
        <w:t>адрес, телефон Застрахованного;</w:t>
      </w:r>
    </w:p>
    <w:p w14:paraId="4137F591" w14:textId="75416A9E" w:rsidR="00FF6791" w:rsidRPr="00370AAA" w:rsidRDefault="00D44EC8" w:rsidP="00AD2119">
      <w:pPr>
        <w:widowControl/>
        <w:numPr>
          <w:ilvl w:val="0"/>
          <w:numId w:val="7"/>
        </w:numPr>
        <w:tabs>
          <w:tab w:val="left" w:pos="1418"/>
        </w:tabs>
        <w:ind w:left="0" w:firstLine="709"/>
        <w:jc w:val="both"/>
        <w:rPr>
          <w:rFonts w:ascii="Times New Roman" w:hAnsi="Times New Roman"/>
          <w:sz w:val="24"/>
          <w:szCs w:val="24"/>
        </w:rPr>
      </w:pPr>
      <w:r>
        <w:rPr>
          <w:rFonts w:ascii="Times New Roman" w:hAnsi="Times New Roman"/>
          <w:sz w:val="24"/>
          <w:szCs w:val="24"/>
        </w:rPr>
        <w:t>А</w:t>
      </w:r>
      <w:r w:rsidR="00FF6791" w:rsidRPr="00370AAA">
        <w:rPr>
          <w:rFonts w:ascii="Times New Roman" w:hAnsi="Times New Roman"/>
          <w:sz w:val="24"/>
          <w:szCs w:val="24"/>
        </w:rPr>
        <w:t>дрес</w:t>
      </w:r>
      <w:r>
        <w:rPr>
          <w:rFonts w:ascii="Times New Roman" w:hAnsi="Times New Roman"/>
          <w:sz w:val="24"/>
          <w:szCs w:val="24"/>
        </w:rPr>
        <w:t>, указанный в ЕГРЮЛ</w:t>
      </w:r>
      <w:r w:rsidR="00FF6791" w:rsidRPr="00370AAA">
        <w:rPr>
          <w:rFonts w:ascii="Times New Roman" w:hAnsi="Times New Roman"/>
          <w:sz w:val="24"/>
          <w:szCs w:val="24"/>
        </w:rPr>
        <w:t>, телефон, банковские реквизиты Страхователя – юридического лица</w:t>
      </w:r>
      <w:r w:rsidR="00190905" w:rsidRPr="00370AAA">
        <w:rPr>
          <w:rFonts w:ascii="Times New Roman" w:hAnsi="Times New Roman"/>
          <w:sz w:val="24"/>
          <w:szCs w:val="24"/>
        </w:rPr>
        <w:t>;</w:t>
      </w:r>
    </w:p>
    <w:p w14:paraId="1AD488EE" w14:textId="77777777" w:rsidR="00FF6791" w:rsidRPr="00370AAA" w:rsidRDefault="00FF6791" w:rsidP="00AD2119">
      <w:pPr>
        <w:widowControl/>
        <w:numPr>
          <w:ilvl w:val="0"/>
          <w:numId w:val="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Список застрахованных, если Страхователь – юридическое лицо;</w:t>
      </w:r>
    </w:p>
    <w:p w14:paraId="6695D05A" w14:textId="5841F575" w:rsidR="00FF6791" w:rsidRPr="00370AAA" w:rsidRDefault="00FF6791" w:rsidP="00AD2119">
      <w:pPr>
        <w:widowControl/>
        <w:numPr>
          <w:ilvl w:val="0"/>
          <w:numId w:val="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Планируемые даты начала и окончания </w:t>
      </w:r>
      <w:r w:rsidR="00190905" w:rsidRPr="00370AAA">
        <w:rPr>
          <w:rFonts w:ascii="Times New Roman" w:hAnsi="Times New Roman"/>
          <w:sz w:val="24"/>
          <w:szCs w:val="24"/>
        </w:rPr>
        <w:t>поездки</w:t>
      </w:r>
      <w:r w:rsidRPr="00370AAA">
        <w:rPr>
          <w:rFonts w:ascii="Times New Roman" w:hAnsi="Times New Roman"/>
          <w:sz w:val="24"/>
          <w:szCs w:val="24"/>
        </w:rPr>
        <w:t>, количество дней, в течение которых будет действовать Договор;</w:t>
      </w:r>
    </w:p>
    <w:p w14:paraId="1C66E7E3" w14:textId="5E7522F5" w:rsidR="00FF6791" w:rsidRPr="00370AAA" w:rsidRDefault="00FF6791" w:rsidP="00AD2119">
      <w:pPr>
        <w:widowControl/>
        <w:numPr>
          <w:ilvl w:val="0"/>
          <w:numId w:val="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Страны, на территории которых должен действовать Договор;</w:t>
      </w:r>
    </w:p>
    <w:p w14:paraId="32DAA51D" w14:textId="77777777" w:rsidR="00FF6791" w:rsidRPr="00370AAA" w:rsidRDefault="00FF6791" w:rsidP="00AD2119">
      <w:pPr>
        <w:widowControl/>
        <w:numPr>
          <w:ilvl w:val="0"/>
          <w:numId w:val="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Цель поездки;</w:t>
      </w:r>
    </w:p>
    <w:p w14:paraId="45F6ECC8" w14:textId="62D3E6C0" w:rsidR="001C0729" w:rsidRPr="00370AAA" w:rsidRDefault="001C0729" w:rsidP="00AD2119">
      <w:pPr>
        <w:widowControl/>
        <w:numPr>
          <w:ilvl w:val="0"/>
          <w:numId w:val="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Профессию и род предполагаемой деятельности, если Застрахованный выезжает в поездку для работы;</w:t>
      </w:r>
    </w:p>
    <w:p w14:paraId="755E8350" w14:textId="784D3BAA" w:rsidR="001C0729" w:rsidRPr="00370AAA" w:rsidRDefault="001C0729" w:rsidP="00AD2119">
      <w:pPr>
        <w:widowControl/>
        <w:numPr>
          <w:ilvl w:val="0"/>
          <w:numId w:val="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Вид спорта или тип спортивных состязаний, в которых предполагается участие Застрахованного во время поездки;</w:t>
      </w:r>
    </w:p>
    <w:p w14:paraId="08FD257A" w14:textId="5E40C1FA" w:rsidR="00FF6791" w:rsidRPr="00370AAA" w:rsidRDefault="00FF6791" w:rsidP="00AD2119">
      <w:pPr>
        <w:widowControl/>
        <w:numPr>
          <w:ilvl w:val="0"/>
          <w:numId w:val="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Страховую сумму;</w:t>
      </w:r>
    </w:p>
    <w:p w14:paraId="729367EC" w14:textId="77777777" w:rsidR="00FF6791" w:rsidRPr="00370AAA" w:rsidRDefault="00FF6791" w:rsidP="00AD2119">
      <w:pPr>
        <w:widowControl/>
        <w:numPr>
          <w:ilvl w:val="0"/>
          <w:numId w:val="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Желаемый объем страхового покрытия;</w:t>
      </w:r>
    </w:p>
    <w:p w14:paraId="1C06C831" w14:textId="117B5B34" w:rsidR="00FF6791" w:rsidRPr="00370AAA" w:rsidRDefault="00FF6791" w:rsidP="00AD2119">
      <w:pPr>
        <w:widowControl/>
        <w:numPr>
          <w:ilvl w:val="0"/>
          <w:numId w:val="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Информацию о странах, гражданином которых Застрахованный является;</w:t>
      </w:r>
    </w:p>
    <w:p w14:paraId="4B3AB23A" w14:textId="5A7904E0" w:rsidR="00FF6791" w:rsidRPr="00370AAA" w:rsidRDefault="00FF6791" w:rsidP="00AD2119">
      <w:pPr>
        <w:widowControl/>
        <w:numPr>
          <w:ilvl w:val="0"/>
          <w:numId w:val="7"/>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Информацию о Выгодоприобретателе</w:t>
      </w:r>
      <w:r w:rsidR="00042BA8">
        <w:rPr>
          <w:rFonts w:ascii="Times New Roman" w:hAnsi="Times New Roman"/>
          <w:sz w:val="24"/>
          <w:szCs w:val="24"/>
        </w:rPr>
        <w:t>.</w:t>
      </w:r>
      <w:r w:rsidR="00065C9E" w:rsidRPr="00065C9E">
        <w:rPr>
          <w:rFonts w:hint="eastAsia"/>
        </w:rPr>
        <w:t xml:space="preserve"> </w:t>
      </w:r>
      <w:r w:rsidR="00065C9E">
        <w:rPr>
          <w:rFonts w:ascii="Times New Roman" w:hAnsi="Times New Roman" w:hint="eastAsia"/>
          <w:sz w:val="24"/>
          <w:szCs w:val="24"/>
        </w:rPr>
        <w:t>Т</w:t>
      </w:r>
      <w:r w:rsidR="00065C9E">
        <w:rPr>
          <w:rFonts w:ascii="Times New Roman" w:hAnsi="Times New Roman"/>
          <w:sz w:val="24"/>
          <w:szCs w:val="24"/>
        </w:rPr>
        <w:t>акже</w:t>
      </w:r>
      <w:r w:rsidR="00065C9E" w:rsidRPr="00065C9E">
        <w:rPr>
          <w:rFonts w:ascii="Times New Roman" w:hAnsi="Times New Roman"/>
          <w:sz w:val="24"/>
          <w:szCs w:val="24"/>
        </w:rPr>
        <w:t xml:space="preserve"> </w:t>
      </w:r>
      <w:r w:rsidR="00065C9E">
        <w:rPr>
          <w:rFonts w:ascii="Times New Roman" w:hAnsi="Times New Roman"/>
          <w:sz w:val="24"/>
          <w:szCs w:val="24"/>
        </w:rPr>
        <w:t xml:space="preserve">Страхователь обязан по требованию </w:t>
      </w:r>
      <w:r w:rsidR="00065C9E" w:rsidRPr="00065C9E">
        <w:rPr>
          <w:rFonts w:ascii="Times New Roman" w:hAnsi="Times New Roman" w:hint="eastAsia"/>
          <w:sz w:val="24"/>
          <w:szCs w:val="24"/>
        </w:rPr>
        <w:t>Страховщик</w:t>
      </w:r>
      <w:r w:rsidR="00065C9E">
        <w:rPr>
          <w:rFonts w:ascii="Times New Roman" w:hAnsi="Times New Roman" w:hint="eastAsia"/>
          <w:sz w:val="24"/>
          <w:szCs w:val="24"/>
        </w:rPr>
        <w:t>а</w:t>
      </w:r>
      <w:r w:rsidR="00065C9E">
        <w:rPr>
          <w:rFonts w:ascii="Times New Roman" w:hAnsi="Times New Roman"/>
          <w:sz w:val="24"/>
          <w:szCs w:val="24"/>
        </w:rPr>
        <w:t xml:space="preserve"> представить</w:t>
      </w:r>
      <w:r w:rsidR="00065C9E" w:rsidRPr="00065C9E">
        <w:rPr>
          <w:rFonts w:ascii="Times New Roman" w:hAnsi="Times New Roman"/>
          <w:sz w:val="24"/>
          <w:szCs w:val="24"/>
        </w:rPr>
        <w:t xml:space="preserve"> </w:t>
      </w:r>
      <w:r w:rsidR="00065C9E" w:rsidRPr="00065C9E">
        <w:rPr>
          <w:rFonts w:ascii="Times New Roman" w:hAnsi="Times New Roman" w:hint="eastAsia"/>
          <w:sz w:val="24"/>
          <w:szCs w:val="24"/>
        </w:rPr>
        <w:t>документы</w:t>
      </w:r>
      <w:r w:rsidR="00065C9E">
        <w:rPr>
          <w:rFonts w:ascii="Times New Roman" w:hAnsi="Times New Roman"/>
          <w:sz w:val="24"/>
          <w:szCs w:val="24"/>
        </w:rPr>
        <w:t>, указанные в п.</w:t>
      </w:r>
      <w:r w:rsidR="001974AF">
        <w:rPr>
          <w:rFonts w:ascii="Times New Roman" w:hAnsi="Times New Roman"/>
          <w:sz w:val="24"/>
          <w:szCs w:val="24"/>
        </w:rPr>
        <w:t> </w:t>
      </w:r>
      <w:r w:rsidR="001974AF">
        <w:rPr>
          <w:rFonts w:ascii="Times New Roman" w:hAnsi="Times New Roman"/>
          <w:sz w:val="24"/>
          <w:szCs w:val="24"/>
        </w:rPr>
        <w:fldChar w:fldCharType="begin"/>
      </w:r>
      <w:r w:rsidR="001974AF">
        <w:rPr>
          <w:rFonts w:ascii="Times New Roman" w:hAnsi="Times New Roman"/>
          <w:sz w:val="24"/>
          <w:szCs w:val="24"/>
        </w:rPr>
        <w:instrText xml:space="preserve"> REF _Ref104814062 \r \h </w:instrText>
      </w:r>
      <w:r w:rsidR="001974AF">
        <w:rPr>
          <w:rFonts w:ascii="Times New Roman" w:hAnsi="Times New Roman"/>
          <w:sz w:val="24"/>
          <w:szCs w:val="24"/>
        </w:rPr>
      </w:r>
      <w:r w:rsidR="001974AF">
        <w:rPr>
          <w:rFonts w:ascii="Times New Roman" w:hAnsi="Times New Roman"/>
          <w:sz w:val="24"/>
          <w:szCs w:val="24"/>
        </w:rPr>
        <w:fldChar w:fldCharType="separate"/>
      </w:r>
      <w:r w:rsidR="0073027A">
        <w:rPr>
          <w:rFonts w:ascii="Times New Roman" w:hAnsi="Times New Roman"/>
          <w:sz w:val="24"/>
          <w:szCs w:val="24"/>
        </w:rPr>
        <w:t>9.13.2</w:t>
      </w:r>
      <w:r w:rsidR="001974AF">
        <w:rPr>
          <w:rFonts w:ascii="Times New Roman" w:hAnsi="Times New Roman"/>
          <w:sz w:val="24"/>
          <w:szCs w:val="24"/>
        </w:rPr>
        <w:fldChar w:fldCharType="end"/>
      </w:r>
      <w:r w:rsidR="00065C9E">
        <w:rPr>
          <w:rFonts w:ascii="Times New Roman" w:hAnsi="Times New Roman"/>
          <w:sz w:val="24"/>
          <w:szCs w:val="24"/>
        </w:rPr>
        <w:t xml:space="preserve"> Правил.</w:t>
      </w:r>
    </w:p>
    <w:p w14:paraId="25D43E47" w14:textId="23A44FEF"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При заключении Договора по рискам, предусмотренным п. </w:t>
      </w:r>
      <w:r w:rsidRPr="00370AAA">
        <w:rPr>
          <w:rFonts w:ascii="Times New Roman" w:hAnsi="Times New Roman"/>
          <w:sz w:val="24"/>
        </w:rPr>
        <w:fldChar w:fldCharType="begin"/>
      </w:r>
      <w:r w:rsidRPr="00370AAA">
        <w:rPr>
          <w:rFonts w:ascii="Times New Roman" w:hAnsi="Times New Roman"/>
          <w:sz w:val="24"/>
        </w:rPr>
        <w:instrText xml:space="preserve"> REF _Ref515265833 \r \h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14.3</w:t>
      </w:r>
      <w:r w:rsidRPr="00370AAA">
        <w:rPr>
          <w:rFonts w:ascii="Times New Roman" w:hAnsi="Times New Roman"/>
          <w:sz w:val="24"/>
        </w:rPr>
        <w:fldChar w:fldCharType="end"/>
      </w:r>
      <w:r w:rsidRPr="00370AAA">
        <w:rPr>
          <w:rFonts w:ascii="Times New Roman" w:hAnsi="Times New Roman"/>
          <w:sz w:val="24"/>
        </w:rPr>
        <w:t xml:space="preserve"> </w:t>
      </w:r>
      <w:r w:rsidR="001C0729" w:rsidRPr="00370AAA">
        <w:rPr>
          <w:rFonts w:ascii="Times New Roman" w:hAnsi="Times New Roman"/>
          <w:sz w:val="24"/>
        </w:rPr>
        <w:t xml:space="preserve">настоящих </w:t>
      </w:r>
      <w:r w:rsidRPr="00370AAA">
        <w:rPr>
          <w:rFonts w:ascii="Times New Roman" w:hAnsi="Times New Roman"/>
          <w:sz w:val="24"/>
        </w:rPr>
        <w:t>Правил, Страхователь/Застрахованный по требованию Страховщика предоставляет оригинал справки с печатью и подписью медицинского учреждения о состоянии здоровья, имеющихся заболеваниях и об отсутствии противопоказаний для совершения запланированной поездки.</w:t>
      </w:r>
    </w:p>
    <w:p w14:paraId="5A65F026" w14:textId="77777777"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Договор по усмотрению Страховщика может быть заключен без медицинского освидетельствования Застрахованного. По требованию Страховщика Застрахованный должен заполнить опросный лист.</w:t>
      </w:r>
    </w:p>
    <w:p w14:paraId="483F6E4D" w14:textId="30FE8331" w:rsidR="001974AF" w:rsidRPr="001974AF" w:rsidRDefault="00C81683" w:rsidP="00AD2119">
      <w:pPr>
        <w:widowControl/>
        <w:numPr>
          <w:ilvl w:val="1"/>
          <w:numId w:val="2"/>
        </w:numPr>
        <w:tabs>
          <w:tab w:val="left" w:pos="1418"/>
        </w:tabs>
        <w:ind w:left="0" w:firstLine="709"/>
        <w:jc w:val="both"/>
        <w:rPr>
          <w:rFonts w:ascii="Times New Roman" w:hAnsi="Times New Roman"/>
          <w:sz w:val="24"/>
        </w:rPr>
      </w:pPr>
      <w:bookmarkStart w:id="28" w:name="_Ref531091047"/>
      <w:r>
        <w:rPr>
          <w:rFonts w:ascii="Times New Roman" w:hAnsi="Times New Roman"/>
          <w:sz w:val="24"/>
          <w:szCs w:val="24"/>
        </w:rPr>
        <w:t>З</w:t>
      </w:r>
      <w:r w:rsidR="00114CB3">
        <w:rPr>
          <w:rFonts w:ascii="Times New Roman" w:hAnsi="Times New Roman"/>
          <w:sz w:val="24"/>
          <w:szCs w:val="24"/>
        </w:rPr>
        <w:t>аключение Договора в виде электронного документа.</w:t>
      </w:r>
    </w:p>
    <w:p w14:paraId="00F67580" w14:textId="180649DE" w:rsidR="00FF6791" w:rsidRPr="00370AAA" w:rsidRDefault="00FF6791" w:rsidP="001974AF">
      <w:pPr>
        <w:ind w:firstLine="709"/>
        <w:jc w:val="both"/>
        <w:rPr>
          <w:rFonts w:ascii="Times New Roman" w:hAnsi="Times New Roman"/>
          <w:sz w:val="24"/>
        </w:rPr>
      </w:pPr>
      <w:r w:rsidRPr="00370AAA">
        <w:rPr>
          <w:rFonts w:ascii="Times New Roman" w:hAnsi="Times New Roman"/>
          <w:sz w:val="24"/>
          <w:szCs w:val="24"/>
        </w:rPr>
        <w:t xml:space="preserve">Для заключения Договора в электронной форме Страхователь подает Страховщику заявление о страховании через официальный сайт </w:t>
      </w:r>
      <w:r w:rsidR="00125627" w:rsidRPr="004F4907">
        <w:rPr>
          <w:rFonts w:ascii="Times New Roman" w:hAnsi="Times New Roman"/>
          <w:sz w:val="24"/>
          <w:szCs w:val="24"/>
        </w:rPr>
        <w:t>(</w:t>
      </w:r>
      <w:r w:rsidR="00125627" w:rsidRPr="004F4907">
        <w:rPr>
          <w:rFonts w:ascii="Times New Roman" w:hAnsi="Times New Roman" w:hint="eastAsia"/>
          <w:sz w:val="24"/>
          <w:szCs w:val="24"/>
        </w:rPr>
        <w:t>мобильное</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приложение</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Страховщика</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официальный</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сайт</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мобильное</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приложение</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представителя</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Страховщика</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страхового</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агента</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страхового</w:t>
      </w:r>
      <w:r w:rsidR="00125627" w:rsidRPr="004F4907">
        <w:rPr>
          <w:rFonts w:ascii="Times New Roman" w:hAnsi="Times New Roman"/>
          <w:sz w:val="24"/>
          <w:szCs w:val="24"/>
        </w:rPr>
        <w:t xml:space="preserve"> </w:t>
      </w:r>
      <w:r w:rsidR="00125627" w:rsidRPr="004F4907">
        <w:rPr>
          <w:rFonts w:ascii="Times New Roman" w:hAnsi="Times New Roman" w:hint="eastAsia"/>
          <w:sz w:val="24"/>
          <w:szCs w:val="24"/>
        </w:rPr>
        <w:t>брокера</w:t>
      </w:r>
      <w:r w:rsidR="00125627" w:rsidRPr="004F4907">
        <w:rPr>
          <w:rFonts w:ascii="Times New Roman" w:hAnsi="Times New Roman"/>
          <w:sz w:val="24"/>
          <w:szCs w:val="24"/>
        </w:rPr>
        <w:t>)</w:t>
      </w:r>
      <w:r w:rsidRPr="00370AAA">
        <w:rPr>
          <w:rFonts w:ascii="Times New Roman" w:hAnsi="Times New Roman"/>
          <w:sz w:val="24"/>
          <w:szCs w:val="24"/>
        </w:rPr>
        <w:t xml:space="preserve"> путем заполнения формы анкеты-заявления на страхование.</w:t>
      </w:r>
      <w:bookmarkEnd w:id="28"/>
    </w:p>
    <w:p w14:paraId="0A06690C" w14:textId="77777777" w:rsidR="00FF6791" w:rsidRPr="00370AAA" w:rsidRDefault="00FF6791" w:rsidP="00AD2119">
      <w:pPr>
        <w:widowControl/>
        <w:numPr>
          <w:ilvl w:val="2"/>
          <w:numId w:val="2"/>
        </w:numPr>
        <w:tabs>
          <w:tab w:val="left" w:pos="1418"/>
        </w:tabs>
        <w:ind w:left="0" w:firstLine="709"/>
        <w:jc w:val="both"/>
        <w:rPr>
          <w:rFonts w:ascii="Times New Roman" w:hAnsi="Times New Roman"/>
          <w:sz w:val="24"/>
          <w:szCs w:val="24"/>
        </w:rPr>
      </w:pPr>
      <w:r w:rsidRPr="00370AAA">
        <w:rPr>
          <w:rFonts w:ascii="Times New Roman" w:hAnsi="Times New Roman"/>
          <w:sz w:val="24"/>
        </w:rPr>
        <w:t>Заявление</w:t>
      </w:r>
      <w:r w:rsidRPr="00370AAA">
        <w:rPr>
          <w:rFonts w:ascii="Times New Roman" w:hAnsi="Times New Roman"/>
          <w:sz w:val="24"/>
          <w:szCs w:val="24"/>
        </w:rPr>
        <w:t xml:space="preserve"> Страхователя должно содержать:</w:t>
      </w:r>
    </w:p>
    <w:p w14:paraId="32F8B805" w14:textId="77777777" w:rsidR="00FF6791" w:rsidRPr="00370AAA" w:rsidRDefault="00FF6791" w:rsidP="00AD2119">
      <w:pPr>
        <w:widowControl/>
        <w:numPr>
          <w:ilvl w:val="0"/>
          <w:numId w:val="8"/>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Фамилию, имя, отчество/наименование Страхователя;</w:t>
      </w:r>
    </w:p>
    <w:p w14:paraId="4E149B07" w14:textId="0777A522" w:rsidR="006D3B43" w:rsidRPr="00370AAA" w:rsidRDefault="00FF6791" w:rsidP="00AD2119">
      <w:pPr>
        <w:widowControl/>
        <w:numPr>
          <w:ilvl w:val="0"/>
          <w:numId w:val="8"/>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Фамилию, имя, отчество на русском языке </w:t>
      </w:r>
      <w:r w:rsidR="005B03EC" w:rsidRPr="00370AAA">
        <w:rPr>
          <w:rFonts w:ascii="Times New Roman" w:hAnsi="Times New Roman"/>
          <w:sz w:val="24"/>
          <w:szCs w:val="24"/>
        </w:rPr>
        <w:t xml:space="preserve">Застрахованного </w:t>
      </w:r>
      <w:r w:rsidR="006D3B43" w:rsidRPr="00370AAA">
        <w:rPr>
          <w:rFonts w:ascii="Times New Roman" w:hAnsi="Times New Roman"/>
          <w:sz w:val="24"/>
          <w:szCs w:val="24"/>
        </w:rPr>
        <w:t>(при поездках по территории Российской Федерации);</w:t>
      </w:r>
    </w:p>
    <w:p w14:paraId="3E6456C4" w14:textId="2013C72B" w:rsidR="006D3B43" w:rsidRPr="00370AAA" w:rsidRDefault="006D3B43" w:rsidP="00AD2119">
      <w:pPr>
        <w:widowControl/>
        <w:numPr>
          <w:ilvl w:val="0"/>
          <w:numId w:val="8"/>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Фамилию, имя, отчество на русском языке </w:t>
      </w:r>
      <w:r w:rsidR="00FF6791" w:rsidRPr="00370AAA">
        <w:rPr>
          <w:rFonts w:ascii="Times New Roman" w:hAnsi="Times New Roman"/>
          <w:sz w:val="24"/>
          <w:szCs w:val="24"/>
        </w:rPr>
        <w:t xml:space="preserve">и в латинской транскрипции (как в заграничном паспорте) </w:t>
      </w:r>
      <w:r w:rsidR="005B03EC" w:rsidRPr="00370AAA">
        <w:rPr>
          <w:rFonts w:ascii="Times New Roman" w:hAnsi="Times New Roman"/>
          <w:sz w:val="24"/>
          <w:szCs w:val="24"/>
        </w:rPr>
        <w:t>Застрахованного (при поездках за границу Российской Федерации;</w:t>
      </w:r>
    </w:p>
    <w:p w14:paraId="0AB861D0" w14:textId="50D40FEA" w:rsidR="00FF6791" w:rsidRPr="00370AAA" w:rsidRDefault="005B03EC" w:rsidP="00AD2119">
      <w:pPr>
        <w:widowControl/>
        <w:numPr>
          <w:ilvl w:val="0"/>
          <w:numId w:val="8"/>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Д</w:t>
      </w:r>
      <w:r w:rsidR="00FF6791" w:rsidRPr="00370AAA">
        <w:rPr>
          <w:rFonts w:ascii="Times New Roman" w:hAnsi="Times New Roman"/>
          <w:sz w:val="24"/>
          <w:szCs w:val="24"/>
        </w:rPr>
        <w:t xml:space="preserve">ату рождения, </w:t>
      </w:r>
      <w:r w:rsidR="00580203" w:rsidRPr="00370AAA">
        <w:rPr>
          <w:rFonts w:ascii="Times New Roman" w:hAnsi="Times New Roman"/>
          <w:sz w:val="24"/>
          <w:szCs w:val="24"/>
        </w:rPr>
        <w:t xml:space="preserve">пол, </w:t>
      </w:r>
      <w:r w:rsidR="00FF6791" w:rsidRPr="00370AAA">
        <w:rPr>
          <w:rFonts w:ascii="Times New Roman" w:hAnsi="Times New Roman"/>
          <w:sz w:val="24"/>
          <w:szCs w:val="24"/>
        </w:rPr>
        <w:t>адрес, телефон Застрахованного;</w:t>
      </w:r>
    </w:p>
    <w:p w14:paraId="5E8D170E" w14:textId="15CBC975" w:rsidR="00FF6791" w:rsidRPr="00370AAA" w:rsidRDefault="008D58D6" w:rsidP="00AD2119">
      <w:pPr>
        <w:widowControl/>
        <w:numPr>
          <w:ilvl w:val="0"/>
          <w:numId w:val="8"/>
        </w:numPr>
        <w:tabs>
          <w:tab w:val="left" w:pos="1418"/>
        </w:tabs>
        <w:ind w:left="0" w:firstLine="709"/>
        <w:jc w:val="both"/>
        <w:rPr>
          <w:rFonts w:ascii="Times New Roman" w:hAnsi="Times New Roman"/>
          <w:sz w:val="24"/>
          <w:szCs w:val="24"/>
        </w:rPr>
      </w:pPr>
      <w:r>
        <w:rPr>
          <w:rFonts w:ascii="Times New Roman" w:hAnsi="Times New Roman"/>
          <w:sz w:val="24"/>
          <w:szCs w:val="24"/>
        </w:rPr>
        <w:t>А</w:t>
      </w:r>
      <w:r w:rsidR="00FF6791" w:rsidRPr="00370AAA">
        <w:rPr>
          <w:rFonts w:ascii="Times New Roman" w:hAnsi="Times New Roman"/>
          <w:sz w:val="24"/>
          <w:szCs w:val="24"/>
        </w:rPr>
        <w:t>дрес</w:t>
      </w:r>
      <w:r>
        <w:rPr>
          <w:rFonts w:ascii="Times New Roman" w:hAnsi="Times New Roman"/>
          <w:sz w:val="24"/>
          <w:szCs w:val="24"/>
        </w:rPr>
        <w:t>, указанный в ЕГРЮЛ</w:t>
      </w:r>
      <w:r w:rsidR="00FF6791" w:rsidRPr="00370AAA">
        <w:rPr>
          <w:rFonts w:ascii="Times New Roman" w:hAnsi="Times New Roman"/>
          <w:sz w:val="24"/>
          <w:szCs w:val="24"/>
        </w:rPr>
        <w:t>, телефон, банковские реквизиты, Страхователя – юридического лица;</w:t>
      </w:r>
    </w:p>
    <w:p w14:paraId="65BA55E7" w14:textId="45FC46E6" w:rsidR="00FF6791" w:rsidRPr="00370AAA" w:rsidRDefault="00FF6791" w:rsidP="00AD2119">
      <w:pPr>
        <w:widowControl/>
        <w:numPr>
          <w:ilvl w:val="0"/>
          <w:numId w:val="8"/>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Планируемые даты начала и окончания </w:t>
      </w:r>
      <w:r w:rsidR="009D36C6" w:rsidRPr="00370AAA">
        <w:rPr>
          <w:rFonts w:ascii="Times New Roman" w:hAnsi="Times New Roman"/>
          <w:sz w:val="24"/>
          <w:szCs w:val="24"/>
        </w:rPr>
        <w:t>поездки</w:t>
      </w:r>
      <w:r w:rsidRPr="00370AAA">
        <w:rPr>
          <w:rFonts w:ascii="Times New Roman" w:hAnsi="Times New Roman"/>
          <w:sz w:val="24"/>
          <w:szCs w:val="24"/>
        </w:rPr>
        <w:t>, количество дней, в течение которых будет действовать Договор;</w:t>
      </w:r>
    </w:p>
    <w:p w14:paraId="387E70F6" w14:textId="58B46500" w:rsidR="00FF6791" w:rsidRPr="00370AAA" w:rsidRDefault="00FF6791" w:rsidP="00AD2119">
      <w:pPr>
        <w:widowControl/>
        <w:numPr>
          <w:ilvl w:val="0"/>
          <w:numId w:val="8"/>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Страны, на территории которых должен действовать Договор;</w:t>
      </w:r>
    </w:p>
    <w:p w14:paraId="65C05260" w14:textId="77777777" w:rsidR="00FF6791" w:rsidRPr="00370AAA" w:rsidRDefault="00FF6791" w:rsidP="00AD2119">
      <w:pPr>
        <w:widowControl/>
        <w:numPr>
          <w:ilvl w:val="0"/>
          <w:numId w:val="8"/>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Цель поездки;</w:t>
      </w:r>
    </w:p>
    <w:p w14:paraId="1E2511E1" w14:textId="77777777" w:rsidR="00FF6791" w:rsidRPr="00370AAA" w:rsidRDefault="00FF6791" w:rsidP="00AD2119">
      <w:pPr>
        <w:widowControl/>
        <w:numPr>
          <w:ilvl w:val="0"/>
          <w:numId w:val="8"/>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Страховую сумму;</w:t>
      </w:r>
    </w:p>
    <w:p w14:paraId="5AA1B197" w14:textId="77777777" w:rsidR="009D36C6" w:rsidRPr="00370AAA" w:rsidRDefault="00FF6791" w:rsidP="00AD2119">
      <w:pPr>
        <w:widowControl/>
        <w:numPr>
          <w:ilvl w:val="0"/>
          <w:numId w:val="8"/>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Желаемый объем страхового покрытия</w:t>
      </w:r>
      <w:r w:rsidR="009D36C6" w:rsidRPr="00370AAA">
        <w:rPr>
          <w:rFonts w:ascii="Times New Roman" w:hAnsi="Times New Roman"/>
          <w:sz w:val="24"/>
          <w:szCs w:val="24"/>
        </w:rPr>
        <w:t>;</w:t>
      </w:r>
    </w:p>
    <w:p w14:paraId="0F2BB8E3" w14:textId="44668E31" w:rsidR="00FF6791" w:rsidRPr="00370AAA" w:rsidRDefault="009D36C6" w:rsidP="00AD2119">
      <w:pPr>
        <w:widowControl/>
        <w:numPr>
          <w:ilvl w:val="0"/>
          <w:numId w:val="8"/>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Информацию о странах, гражданином которых Застрахованный является</w:t>
      </w:r>
      <w:r w:rsidR="00FF6791" w:rsidRPr="00370AAA">
        <w:rPr>
          <w:rFonts w:ascii="Times New Roman" w:hAnsi="Times New Roman"/>
          <w:sz w:val="24"/>
          <w:szCs w:val="24"/>
        </w:rPr>
        <w:t>.</w:t>
      </w:r>
    </w:p>
    <w:p w14:paraId="1B608F45" w14:textId="7DA45085" w:rsidR="00FF6791" w:rsidRPr="00370AAA" w:rsidRDefault="00FF6791" w:rsidP="00584258">
      <w:pPr>
        <w:widowControl/>
        <w:numPr>
          <w:ilvl w:val="2"/>
          <w:numId w:val="2"/>
        </w:numPr>
        <w:tabs>
          <w:tab w:val="left" w:pos="1418"/>
        </w:tabs>
        <w:ind w:left="0" w:firstLine="709"/>
        <w:jc w:val="both"/>
        <w:rPr>
          <w:rFonts w:ascii="Times New Roman" w:hAnsi="Times New Roman"/>
          <w:sz w:val="24"/>
          <w:szCs w:val="24"/>
        </w:rPr>
      </w:pPr>
      <w:bookmarkStart w:id="29" w:name="_Hlk104460295"/>
      <w:bookmarkStart w:id="30" w:name="_Ref104814062"/>
      <w:r w:rsidRPr="00370AAA">
        <w:rPr>
          <w:rFonts w:ascii="Times New Roman" w:hAnsi="Times New Roman"/>
          <w:sz w:val="24"/>
          <w:szCs w:val="24"/>
        </w:rPr>
        <w:t>Одновременно с заявлением о страховании Страховщик вправе потребовать у Страхователя документы</w:t>
      </w:r>
      <w:bookmarkEnd w:id="29"/>
      <w:r w:rsidRPr="00370AAA">
        <w:rPr>
          <w:rFonts w:ascii="Times New Roman" w:hAnsi="Times New Roman"/>
          <w:sz w:val="24"/>
          <w:szCs w:val="24"/>
        </w:rPr>
        <w:t xml:space="preserve"> (электронные копии документов), подтверждающие сведения, сообщенные в Заявлении, а также документы (электронные копии документов), необходимые для оценки риска Страховщиком, а именно:</w:t>
      </w:r>
      <w:bookmarkEnd w:id="30"/>
    </w:p>
    <w:p w14:paraId="62650363" w14:textId="77777777" w:rsidR="00FF6791" w:rsidRPr="00370AAA" w:rsidRDefault="00FF6791" w:rsidP="00AD2119">
      <w:pPr>
        <w:pStyle w:val="afd"/>
        <w:widowControl/>
        <w:numPr>
          <w:ilvl w:val="0"/>
          <w:numId w:val="15"/>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документ, удостоверяющий личность, в том числе паспорт гражданина РФ, временное удостоверение личности, удостоверение личности или военный билет </w:t>
      </w:r>
      <w:r w:rsidRPr="00370AAA">
        <w:rPr>
          <w:rFonts w:ascii="Times New Roman" w:hAnsi="Times New Roman"/>
          <w:sz w:val="24"/>
          <w:szCs w:val="24"/>
        </w:rPr>
        <w:lastRenderedPageBreak/>
        <w:t>военнослужащего, общегражданский заграничный паспорт, удостоверение беженца, паспорт моряка, паспорт иностранного гражданина либо вид на жительство иностранного гражданина, лица без гражданства;</w:t>
      </w:r>
    </w:p>
    <w:p w14:paraId="583FC514" w14:textId="77777777" w:rsidR="00FF6791" w:rsidRPr="00370AAA" w:rsidRDefault="00FF6791" w:rsidP="00AD2119">
      <w:pPr>
        <w:pStyle w:val="afd"/>
        <w:widowControl/>
        <w:numPr>
          <w:ilvl w:val="0"/>
          <w:numId w:val="15"/>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заверенные копии учредительных документов, лицензий, иных документов, на основании которых Страхователь – юридическое лицо осуществляет деятельность.</w:t>
      </w:r>
    </w:p>
    <w:p w14:paraId="1CE367D3" w14:textId="75C21F7F" w:rsidR="00125627" w:rsidRPr="009B7A2B" w:rsidRDefault="00125627" w:rsidP="00584258">
      <w:pPr>
        <w:widowControl/>
        <w:numPr>
          <w:ilvl w:val="2"/>
          <w:numId w:val="2"/>
        </w:numPr>
        <w:tabs>
          <w:tab w:val="left" w:pos="1418"/>
        </w:tabs>
        <w:ind w:left="0" w:firstLine="709"/>
        <w:jc w:val="both"/>
        <w:rPr>
          <w:rFonts w:ascii="Times New Roman" w:hAnsi="Times New Roman"/>
          <w:sz w:val="24"/>
          <w:szCs w:val="24"/>
        </w:rPr>
      </w:pPr>
      <w:bookmarkStart w:id="31" w:name="_Hlk101513119"/>
      <w:r w:rsidRPr="009B7A2B">
        <w:rPr>
          <w:rFonts w:ascii="Times New Roman" w:hAnsi="Times New Roman" w:hint="eastAsia"/>
          <w:sz w:val="24"/>
          <w:szCs w:val="24"/>
        </w:rPr>
        <w:t>При</w:t>
      </w:r>
      <w:r w:rsidRPr="009B7A2B">
        <w:rPr>
          <w:rFonts w:ascii="Times New Roman" w:hAnsi="Times New Roman"/>
          <w:sz w:val="24"/>
          <w:szCs w:val="24"/>
        </w:rPr>
        <w:t xml:space="preserve"> </w:t>
      </w:r>
      <w:r w:rsidRPr="009B7A2B">
        <w:rPr>
          <w:rFonts w:ascii="Times New Roman" w:hAnsi="Times New Roman" w:hint="eastAsia"/>
          <w:sz w:val="24"/>
          <w:szCs w:val="24"/>
        </w:rPr>
        <w:t>заключении</w:t>
      </w:r>
      <w:r w:rsidRPr="009B7A2B">
        <w:rPr>
          <w:rFonts w:ascii="Times New Roman" w:hAnsi="Times New Roman"/>
          <w:sz w:val="24"/>
          <w:szCs w:val="24"/>
        </w:rPr>
        <w:t xml:space="preserve"> </w:t>
      </w:r>
      <w:r w:rsidRPr="009B7A2B">
        <w:rPr>
          <w:rFonts w:ascii="Times New Roman" w:hAnsi="Times New Roman" w:hint="eastAsia"/>
          <w:sz w:val="24"/>
          <w:szCs w:val="24"/>
        </w:rPr>
        <w:t>договора</w:t>
      </w:r>
      <w:r w:rsidRPr="009B7A2B">
        <w:rPr>
          <w:rFonts w:ascii="Times New Roman" w:hAnsi="Times New Roman"/>
          <w:sz w:val="24"/>
          <w:szCs w:val="24"/>
        </w:rPr>
        <w:t xml:space="preserve"> </w:t>
      </w:r>
      <w:r w:rsidRPr="009B7A2B">
        <w:rPr>
          <w:rFonts w:ascii="Times New Roman" w:hAnsi="Times New Roman" w:hint="eastAsia"/>
          <w:sz w:val="24"/>
          <w:szCs w:val="24"/>
        </w:rPr>
        <w:t>в</w:t>
      </w:r>
      <w:r w:rsidRPr="009B7A2B">
        <w:rPr>
          <w:rFonts w:ascii="Times New Roman" w:hAnsi="Times New Roman"/>
          <w:sz w:val="24"/>
          <w:szCs w:val="24"/>
        </w:rPr>
        <w:t xml:space="preserve"> </w:t>
      </w:r>
      <w:r w:rsidRPr="009B7A2B">
        <w:rPr>
          <w:rFonts w:ascii="Times New Roman" w:hAnsi="Times New Roman" w:hint="eastAsia"/>
          <w:sz w:val="24"/>
          <w:szCs w:val="24"/>
        </w:rPr>
        <w:t>виде</w:t>
      </w:r>
      <w:r w:rsidRPr="009B7A2B">
        <w:rPr>
          <w:rFonts w:ascii="Times New Roman" w:hAnsi="Times New Roman"/>
          <w:sz w:val="24"/>
          <w:szCs w:val="24"/>
        </w:rPr>
        <w:t xml:space="preserve"> </w:t>
      </w:r>
      <w:r w:rsidRPr="009B7A2B">
        <w:rPr>
          <w:rFonts w:ascii="Times New Roman" w:hAnsi="Times New Roman" w:hint="eastAsia"/>
          <w:sz w:val="24"/>
          <w:szCs w:val="24"/>
        </w:rPr>
        <w:t>электронного</w:t>
      </w:r>
      <w:r w:rsidRPr="009B7A2B">
        <w:rPr>
          <w:rFonts w:ascii="Times New Roman" w:hAnsi="Times New Roman"/>
          <w:sz w:val="24"/>
          <w:szCs w:val="24"/>
        </w:rPr>
        <w:t xml:space="preserve"> </w:t>
      </w:r>
      <w:r w:rsidRPr="009B7A2B">
        <w:rPr>
          <w:rFonts w:ascii="Times New Roman" w:hAnsi="Times New Roman" w:hint="eastAsia"/>
          <w:sz w:val="24"/>
          <w:szCs w:val="24"/>
        </w:rPr>
        <w:t>документа</w:t>
      </w:r>
      <w:r w:rsidRPr="009B7A2B">
        <w:rPr>
          <w:rFonts w:ascii="Times New Roman" w:hAnsi="Times New Roman"/>
          <w:sz w:val="24"/>
          <w:szCs w:val="24"/>
        </w:rPr>
        <w:t xml:space="preserve"> </w:t>
      </w:r>
      <w:r w:rsidRPr="009B7A2B">
        <w:rPr>
          <w:rFonts w:ascii="Times New Roman" w:hAnsi="Times New Roman" w:hint="eastAsia"/>
          <w:sz w:val="24"/>
          <w:szCs w:val="24"/>
        </w:rPr>
        <w:t>Страхователь</w:t>
      </w:r>
      <w:r w:rsidRPr="009B7A2B">
        <w:rPr>
          <w:rFonts w:ascii="Times New Roman" w:hAnsi="Times New Roman"/>
          <w:sz w:val="24"/>
          <w:szCs w:val="24"/>
        </w:rPr>
        <w:t xml:space="preserve"> </w:t>
      </w:r>
      <w:r w:rsidRPr="009B7A2B">
        <w:rPr>
          <w:rFonts w:ascii="Times New Roman" w:hAnsi="Times New Roman" w:hint="eastAsia"/>
          <w:sz w:val="24"/>
          <w:szCs w:val="24"/>
        </w:rPr>
        <w:t>предоставляет</w:t>
      </w:r>
      <w:r w:rsidRPr="009B7A2B">
        <w:rPr>
          <w:rFonts w:ascii="Times New Roman" w:hAnsi="Times New Roman"/>
          <w:sz w:val="24"/>
          <w:szCs w:val="24"/>
        </w:rPr>
        <w:t xml:space="preserve"> </w:t>
      </w:r>
      <w:r w:rsidRPr="009B7A2B">
        <w:rPr>
          <w:rFonts w:ascii="Times New Roman" w:hAnsi="Times New Roman" w:hint="eastAsia"/>
          <w:sz w:val="24"/>
          <w:szCs w:val="24"/>
        </w:rPr>
        <w:t>через</w:t>
      </w:r>
      <w:r w:rsidRPr="009B7A2B">
        <w:rPr>
          <w:rFonts w:ascii="Times New Roman" w:hAnsi="Times New Roman"/>
          <w:sz w:val="24"/>
          <w:szCs w:val="24"/>
        </w:rPr>
        <w:t xml:space="preserve"> </w:t>
      </w:r>
      <w:r w:rsidRPr="009B7A2B">
        <w:rPr>
          <w:rFonts w:ascii="Times New Roman" w:hAnsi="Times New Roman" w:hint="eastAsia"/>
          <w:sz w:val="24"/>
          <w:szCs w:val="24"/>
        </w:rPr>
        <w:t>личный</w:t>
      </w:r>
      <w:r w:rsidRPr="009B7A2B">
        <w:rPr>
          <w:rFonts w:ascii="Times New Roman" w:hAnsi="Times New Roman"/>
          <w:sz w:val="24"/>
          <w:szCs w:val="24"/>
        </w:rPr>
        <w:t xml:space="preserve"> </w:t>
      </w:r>
      <w:r w:rsidRPr="009B7A2B">
        <w:rPr>
          <w:rFonts w:ascii="Times New Roman" w:hAnsi="Times New Roman" w:hint="eastAsia"/>
          <w:sz w:val="24"/>
          <w:szCs w:val="24"/>
        </w:rPr>
        <w:t>кабинет</w:t>
      </w:r>
      <w:r w:rsidRPr="009B7A2B">
        <w:rPr>
          <w:rFonts w:ascii="Times New Roman" w:hAnsi="Times New Roman"/>
          <w:sz w:val="24"/>
          <w:szCs w:val="24"/>
        </w:rPr>
        <w:t xml:space="preserve"> </w:t>
      </w:r>
      <w:r w:rsidRPr="009B7A2B">
        <w:rPr>
          <w:rFonts w:ascii="Times New Roman" w:hAnsi="Times New Roman" w:hint="eastAsia"/>
          <w:sz w:val="24"/>
          <w:szCs w:val="24"/>
        </w:rPr>
        <w:t>или</w:t>
      </w:r>
      <w:r w:rsidRPr="009B7A2B">
        <w:rPr>
          <w:rFonts w:ascii="Times New Roman" w:hAnsi="Times New Roman"/>
          <w:sz w:val="24"/>
          <w:szCs w:val="24"/>
        </w:rPr>
        <w:t xml:space="preserve"> </w:t>
      </w:r>
      <w:r w:rsidRPr="009B7A2B">
        <w:rPr>
          <w:rFonts w:ascii="Times New Roman" w:hAnsi="Times New Roman" w:hint="eastAsia"/>
          <w:sz w:val="24"/>
          <w:szCs w:val="24"/>
        </w:rPr>
        <w:t>мобильное</w:t>
      </w:r>
      <w:r w:rsidRPr="009B7A2B">
        <w:rPr>
          <w:rFonts w:ascii="Times New Roman" w:hAnsi="Times New Roman"/>
          <w:sz w:val="24"/>
          <w:szCs w:val="24"/>
        </w:rPr>
        <w:t xml:space="preserve"> </w:t>
      </w:r>
      <w:r w:rsidRPr="009B7A2B">
        <w:rPr>
          <w:rFonts w:ascii="Times New Roman" w:hAnsi="Times New Roman" w:hint="eastAsia"/>
          <w:sz w:val="24"/>
          <w:szCs w:val="24"/>
        </w:rPr>
        <w:t>приложение</w:t>
      </w:r>
      <w:r w:rsidRPr="009B7A2B">
        <w:rPr>
          <w:rFonts w:ascii="Times New Roman" w:hAnsi="Times New Roman"/>
          <w:sz w:val="24"/>
          <w:szCs w:val="24"/>
        </w:rPr>
        <w:t xml:space="preserve"> </w:t>
      </w:r>
      <w:r w:rsidR="001B2D33">
        <w:rPr>
          <w:rFonts w:ascii="Times New Roman" w:hAnsi="Times New Roman"/>
          <w:sz w:val="24"/>
          <w:szCs w:val="24"/>
        </w:rPr>
        <w:t xml:space="preserve">заверенные соответствующей электронной подписью </w:t>
      </w:r>
      <w:r w:rsidRPr="009B7A2B">
        <w:rPr>
          <w:rFonts w:ascii="Times New Roman" w:hAnsi="Times New Roman" w:hint="eastAsia"/>
          <w:sz w:val="24"/>
          <w:szCs w:val="24"/>
        </w:rPr>
        <w:t>копии</w:t>
      </w:r>
      <w:r w:rsidRPr="009B7A2B">
        <w:rPr>
          <w:rFonts w:ascii="Times New Roman" w:hAnsi="Times New Roman"/>
          <w:sz w:val="24"/>
          <w:szCs w:val="24"/>
        </w:rPr>
        <w:t xml:space="preserve"> </w:t>
      </w:r>
      <w:r w:rsidRPr="009B7A2B">
        <w:rPr>
          <w:rFonts w:ascii="Times New Roman" w:hAnsi="Times New Roman" w:hint="eastAsia"/>
          <w:sz w:val="24"/>
          <w:szCs w:val="24"/>
        </w:rPr>
        <w:t>документов</w:t>
      </w:r>
      <w:r w:rsidRPr="009B7A2B">
        <w:rPr>
          <w:rFonts w:ascii="Times New Roman" w:hAnsi="Times New Roman"/>
          <w:sz w:val="24"/>
          <w:szCs w:val="24"/>
        </w:rPr>
        <w:t xml:space="preserve"> </w:t>
      </w:r>
      <w:r w:rsidRPr="009B7A2B">
        <w:rPr>
          <w:rFonts w:ascii="Times New Roman" w:hAnsi="Times New Roman" w:hint="eastAsia"/>
          <w:sz w:val="24"/>
          <w:szCs w:val="24"/>
        </w:rPr>
        <w:t>в</w:t>
      </w:r>
      <w:r w:rsidRPr="009B7A2B">
        <w:rPr>
          <w:rFonts w:ascii="Times New Roman" w:hAnsi="Times New Roman"/>
          <w:sz w:val="24"/>
          <w:szCs w:val="24"/>
        </w:rPr>
        <w:t xml:space="preserve"> </w:t>
      </w:r>
      <w:r w:rsidRPr="009B7A2B">
        <w:rPr>
          <w:rFonts w:ascii="Times New Roman" w:hAnsi="Times New Roman" w:hint="eastAsia"/>
          <w:sz w:val="24"/>
          <w:szCs w:val="24"/>
        </w:rPr>
        <w:t>электронном</w:t>
      </w:r>
      <w:r w:rsidRPr="009B7A2B">
        <w:rPr>
          <w:rFonts w:ascii="Times New Roman" w:hAnsi="Times New Roman"/>
          <w:sz w:val="24"/>
          <w:szCs w:val="24"/>
        </w:rPr>
        <w:t xml:space="preserve"> </w:t>
      </w:r>
      <w:r w:rsidRPr="009B7A2B">
        <w:rPr>
          <w:rFonts w:ascii="Times New Roman" w:hAnsi="Times New Roman" w:hint="eastAsia"/>
          <w:sz w:val="24"/>
          <w:szCs w:val="24"/>
        </w:rPr>
        <w:t>виде</w:t>
      </w:r>
      <w:r w:rsidRPr="009B7A2B">
        <w:rPr>
          <w:rFonts w:ascii="Times New Roman" w:hAnsi="Times New Roman"/>
          <w:sz w:val="24"/>
          <w:szCs w:val="24"/>
        </w:rPr>
        <w:t xml:space="preserve"> (</w:t>
      </w:r>
      <w:r w:rsidRPr="009B7A2B">
        <w:rPr>
          <w:rFonts w:ascii="Times New Roman" w:hAnsi="Times New Roman" w:hint="eastAsia"/>
          <w:sz w:val="24"/>
          <w:szCs w:val="24"/>
        </w:rPr>
        <w:t>в</w:t>
      </w:r>
      <w:r w:rsidRPr="009B7A2B">
        <w:rPr>
          <w:rFonts w:ascii="Times New Roman" w:hAnsi="Times New Roman"/>
          <w:sz w:val="24"/>
          <w:szCs w:val="24"/>
        </w:rPr>
        <w:t xml:space="preserve"> </w:t>
      </w:r>
      <w:r w:rsidRPr="009B7A2B">
        <w:rPr>
          <w:rFonts w:ascii="Times New Roman" w:hAnsi="Times New Roman" w:hint="eastAsia"/>
          <w:sz w:val="24"/>
          <w:szCs w:val="24"/>
        </w:rPr>
        <w:t>том</w:t>
      </w:r>
      <w:r w:rsidRPr="009B7A2B">
        <w:rPr>
          <w:rFonts w:ascii="Times New Roman" w:hAnsi="Times New Roman"/>
          <w:sz w:val="24"/>
          <w:szCs w:val="24"/>
        </w:rPr>
        <w:t xml:space="preserve"> </w:t>
      </w:r>
      <w:r w:rsidRPr="009B7A2B">
        <w:rPr>
          <w:rFonts w:ascii="Times New Roman" w:hAnsi="Times New Roman" w:hint="eastAsia"/>
          <w:sz w:val="24"/>
          <w:szCs w:val="24"/>
        </w:rPr>
        <w:t>числе</w:t>
      </w:r>
      <w:r w:rsidRPr="009B7A2B">
        <w:rPr>
          <w:rFonts w:ascii="Times New Roman" w:hAnsi="Times New Roman"/>
          <w:sz w:val="24"/>
          <w:szCs w:val="24"/>
        </w:rPr>
        <w:t xml:space="preserve">, </w:t>
      </w:r>
      <w:r w:rsidRPr="009B7A2B">
        <w:rPr>
          <w:rFonts w:ascii="Times New Roman" w:hAnsi="Times New Roman" w:hint="eastAsia"/>
          <w:sz w:val="24"/>
          <w:szCs w:val="24"/>
        </w:rPr>
        <w:t>в</w:t>
      </w:r>
      <w:r w:rsidRPr="009B7A2B">
        <w:rPr>
          <w:rFonts w:ascii="Times New Roman" w:hAnsi="Times New Roman"/>
          <w:sz w:val="24"/>
          <w:szCs w:val="24"/>
        </w:rPr>
        <w:t xml:space="preserve"> </w:t>
      </w:r>
      <w:r w:rsidRPr="009B7A2B">
        <w:rPr>
          <w:rFonts w:ascii="Times New Roman" w:hAnsi="Times New Roman" w:hint="eastAsia"/>
          <w:sz w:val="24"/>
          <w:szCs w:val="24"/>
        </w:rPr>
        <w:t>виде</w:t>
      </w:r>
      <w:r w:rsidRPr="009B7A2B">
        <w:rPr>
          <w:rFonts w:ascii="Times New Roman" w:hAnsi="Times New Roman"/>
          <w:sz w:val="24"/>
          <w:szCs w:val="24"/>
        </w:rPr>
        <w:t xml:space="preserve"> </w:t>
      </w:r>
      <w:r w:rsidRPr="009B7A2B">
        <w:rPr>
          <w:rFonts w:ascii="Times New Roman" w:hAnsi="Times New Roman" w:hint="eastAsia"/>
          <w:sz w:val="24"/>
          <w:szCs w:val="24"/>
        </w:rPr>
        <w:t>электронных</w:t>
      </w:r>
      <w:r w:rsidRPr="009B7A2B">
        <w:rPr>
          <w:rFonts w:ascii="Times New Roman" w:hAnsi="Times New Roman"/>
          <w:sz w:val="24"/>
          <w:szCs w:val="24"/>
        </w:rPr>
        <w:t xml:space="preserve"> </w:t>
      </w:r>
      <w:r w:rsidRPr="009B7A2B">
        <w:rPr>
          <w:rFonts w:ascii="Times New Roman" w:hAnsi="Times New Roman" w:hint="eastAsia"/>
          <w:sz w:val="24"/>
          <w:szCs w:val="24"/>
        </w:rPr>
        <w:t>файлов</w:t>
      </w:r>
      <w:r w:rsidRPr="009B7A2B">
        <w:rPr>
          <w:rFonts w:ascii="Times New Roman" w:hAnsi="Times New Roman"/>
          <w:sz w:val="24"/>
          <w:szCs w:val="24"/>
        </w:rPr>
        <w:t xml:space="preserve"> </w:t>
      </w:r>
      <w:r w:rsidRPr="009B7A2B">
        <w:rPr>
          <w:rFonts w:ascii="Times New Roman" w:hAnsi="Times New Roman" w:hint="eastAsia"/>
          <w:sz w:val="24"/>
          <w:szCs w:val="24"/>
        </w:rPr>
        <w:t>в</w:t>
      </w:r>
      <w:r w:rsidRPr="009B7A2B">
        <w:rPr>
          <w:rFonts w:ascii="Times New Roman" w:hAnsi="Times New Roman"/>
          <w:sz w:val="24"/>
          <w:szCs w:val="24"/>
        </w:rPr>
        <w:t xml:space="preserve"> </w:t>
      </w:r>
      <w:r w:rsidRPr="009B7A2B">
        <w:rPr>
          <w:rFonts w:ascii="Times New Roman" w:hAnsi="Times New Roman" w:hint="eastAsia"/>
          <w:sz w:val="24"/>
          <w:szCs w:val="24"/>
        </w:rPr>
        <w:t>формате</w:t>
      </w:r>
      <w:r w:rsidRPr="009B7A2B">
        <w:rPr>
          <w:rFonts w:ascii="Times New Roman" w:hAnsi="Times New Roman"/>
          <w:sz w:val="24"/>
          <w:szCs w:val="24"/>
        </w:rPr>
        <w:t xml:space="preserve">, </w:t>
      </w:r>
      <w:r w:rsidRPr="009B7A2B">
        <w:rPr>
          <w:rFonts w:ascii="Times New Roman" w:hAnsi="Times New Roman" w:hint="eastAsia"/>
          <w:sz w:val="24"/>
          <w:szCs w:val="24"/>
        </w:rPr>
        <w:t>указанном</w:t>
      </w:r>
      <w:r w:rsidRPr="009B7A2B">
        <w:rPr>
          <w:rFonts w:ascii="Times New Roman" w:hAnsi="Times New Roman"/>
          <w:sz w:val="24"/>
          <w:szCs w:val="24"/>
        </w:rPr>
        <w:t xml:space="preserve"> </w:t>
      </w:r>
      <w:r w:rsidRPr="009B7A2B">
        <w:rPr>
          <w:rFonts w:ascii="Times New Roman" w:hAnsi="Times New Roman" w:hint="eastAsia"/>
          <w:sz w:val="24"/>
          <w:szCs w:val="24"/>
        </w:rPr>
        <w:t>Страховщиком</w:t>
      </w:r>
      <w:r w:rsidRPr="009B7A2B">
        <w:rPr>
          <w:rFonts w:ascii="Times New Roman" w:hAnsi="Times New Roman"/>
          <w:sz w:val="24"/>
          <w:szCs w:val="24"/>
        </w:rPr>
        <w:t xml:space="preserve"> (</w:t>
      </w:r>
      <w:proofErr w:type="spellStart"/>
      <w:r w:rsidRPr="009B7A2B">
        <w:rPr>
          <w:rFonts w:ascii="Times New Roman" w:hAnsi="Times New Roman"/>
          <w:sz w:val="24"/>
          <w:szCs w:val="24"/>
        </w:rPr>
        <w:t>pdf</w:t>
      </w:r>
      <w:proofErr w:type="spellEnd"/>
      <w:r w:rsidRPr="009B7A2B">
        <w:rPr>
          <w:rFonts w:ascii="Times New Roman" w:hAnsi="Times New Roman"/>
          <w:sz w:val="24"/>
          <w:szCs w:val="24"/>
        </w:rPr>
        <w:t xml:space="preserve">, </w:t>
      </w:r>
      <w:proofErr w:type="spellStart"/>
      <w:r w:rsidRPr="009B7A2B">
        <w:rPr>
          <w:rFonts w:ascii="Times New Roman" w:hAnsi="Times New Roman"/>
          <w:sz w:val="24"/>
          <w:szCs w:val="24"/>
        </w:rPr>
        <w:t>jpg</w:t>
      </w:r>
      <w:proofErr w:type="spellEnd"/>
      <w:r w:rsidRPr="009B7A2B">
        <w:rPr>
          <w:rFonts w:ascii="Times New Roman" w:hAnsi="Times New Roman"/>
          <w:sz w:val="24"/>
          <w:szCs w:val="24"/>
        </w:rPr>
        <w:t xml:space="preserve"> </w:t>
      </w:r>
      <w:r w:rsidRPr="009B7A2B">
        <w:rPr>
          <w:rFonts w:ascii="Times New Roman" w:hAnsi="Times New Roman" w:hint="eastAsia"/>
          <w:sz w:val="24"/>
          <w:szCs w:val="24"/>
        </w:rPr>
        <w:t>и</w:t>
      </w:r>
      <w:r w:rsidRPr="009B7A2B">
        <w:rPr>
          <w:rFonts w:ascii="Times New Roman" w:hAnsi="Times New Roman"/>
          <w:sz w:val="24"/>
          <w:szCs w:val="24"/>
        </w:rPr>
        <w:t xml:space="preserve"> </w:t>
      </w:r>
      <w:r w:rsidRPr="009B7A2B">
        <w:rPr>
          <w:rFonts w:ascii="Times New Roman" w:hAnsi="Times New Roman" w:hint="eastAsia"/>
          <w:sz w:val="24"/>
          <w:szCs w:val="24"/>
        </w:rPr>
        <w:t>т</w:t>
      </w:r>
      <w:r w:rsidRPr="009B7A2B">
        <w:rPr>
          <w:rFonts w:ascii="Times New Roman" w:hAnsi="Times New Roman"/>
          <w:sz w:val="24"/>
          <w:szCs w:val="24"/>
        </w:rPr>
        <w:t>.</w:t>
      </w:r>
      <w:r w:rsidRPr="009B7A2B">
        <w:rPr>
          <w:rFonts w:ascii="Times New Roman" w:hAnsi="Times New Roman" w:hint="eastAsia"/>
          <w:sz w:val="24"/>
          <w:szCs w:val="24"/>
        </w:rPr>
        <w:t>д</w:t>
      </w:r>
      <w:r w:rsidRPr="009B7A2B">
        <w:rPr>
          <w:rFonts w:ascii="Times New Roman" w:hAnsi="Times New Roman"/>
          <w:sz w:val="24"/>
          <w:szCs w:val="24"/>
        </w:rPr>
        <w:t xml:space="preserve">.)) </w:t>
      </w:r>
      <w:r w:rsidRPr="009B7A2B">
        <w:rPr>
          <w:rFonts w:ascii="Times New Roman" w:hAnsi="Times New Roman" w:hint="eastAsia"/>
          <w:sz w:val="24"/>
          <w:szCs w:val="24"/>
        </w:rPr>
        <w:t>на</w:t>
      </w:r>
      <w:r w:rsidRPr="009B7A2B">
        <w:rPr>
          <w:rFonts w:ascii="Times New Roman" w:hAnsi="Times New Roman"/>
          <w:sz w:val="24"/>
          <w:szCs w:val="24"/>
        </w:rPr>
        <w:t xml:space="preserve"> </w:t>
      </w:r>
      <w:r w:rsidRPr="009B7A2B">
        <w:rPr>
          <w:rFonts w:ascii="Times New Roman" w:hAnsi="Times New Roman" w:hint="eastAsia"/>
          <w:sz w:val="24"/>
          <w:szCs w:val="24"/>
        </w:rPr>
        <w:t>основании</w:t>
      </w:r>
      <w:r w:rsidRPr="009B7A2B">
        <w:rPr>
          <w:rFonts w:ascii="Times New Roman" w:hAnsi="Times New Roman"/>
          <w:sz w:val="24"/>
          <w:szCs w:val="24"/>
        </w:rPr>
        <w:t xml:space="preserve"> </w:t>
      </w:r>
      <w:r w:rsidRPr="009B7A2B">
        <w:rPr>
          <w:rFonts w:ascii="Times New Roman" w:hAnsi="Times New Roman" w:hint="eastAsia"/>
          <w:sz w:val="24"/>
          <w:szCs w:val="24"/>
        </w:rPr>
        <w:t>электронного</w:t>
      </w:r>
      <w:r w:rsidRPr="009B7A2B">
        <w:rPr>
          <w:rFonts w:ascii="Times New Roman" w:hAnsi="Times New Roman"/>
          <w:sz w:val="24"/>
          <w:szCs w:val="24"/>
        </w:rPr>
        <w:t xml:space="preserve"> </w:t>
      </w:r>
      <w:r w:rsidRPr="009B7A2B">
        <w:rPr>
          <w:rFonts w:ascii="Times New Roman" w:hAnsi="Times New Roman" w:hint="eastAsia"/>
          <w:sz w:val="24"/>
          <w:szCs w:val="24"/>
        </w:rPr>
        <w:t>запроса</w:t>
      </w:r>
      <w:r w:rsidRPr="009B7A2B">
        <w:rPr>
          <w:rFonts w:ascii="Times New Roman" w:hAnsi="Times New Roman"/>
          <w:sz w:val="24"/>
          <w:szCs w:val="24"/>
        </w:rPr>
        <w:t xml:space="preserve"> </w:t>
      </w:r>
      <w:r w:rsidRPr="009B7A2B">
        <w:rPr>
          <w:rFonts w:ascii="Times New Roman" w:hAnsi="Times New Roman" w:hint="eastAsia"/>
          <w:sz w:val="24"/>
          <w:szCs w:val="24"/>
        </w:rPr>
        <w:t>Страховщика</w:t>
      </w:r>
      <w:r w:rsidRPr="009B7A2B">
        <w:rPr>
          <w:rFonts w:ascii="Times New Roman" w:hAnsi="Times New Roman"/>
          <w:sz w:val="24"/>
          <w:szCs w:val="24"/>
        </w:rPr>
        <w:t xml:space="preserve">, </w:t>
      </w:r>
      <w:r w:rsidRPr="009B7A2B">
        <w:rPr>
          <w:rFonts w:ascii="Times New Roman" w:hAnsi="Times New Roman" w:hint="eastAsia"/>
          <w:sz w:val="24"/>
          <w:szCs w:val="24"/>
        </w:rPr>
        <w:t>изложенного</w:t>
      </w:r>
      <w:r w:rsidRPr="009B7A2B">
        <w:rPr>
          <w:rFonts w:ascii="Times New Roman" w:hAnsi="Times New Roman"/>
          <w:sz w:val="24"/>
          <w:szCs w:val="24"/>
        </w:rPr>
        <w:t xml:space="preserve">, </w:t>
      </w:r>
      <w:r w:rsidRPr="009B7A2B">
        <w:rPr>
          <w:rFonts w:ascii="Times New Roman" w:hAnsi="Times New Roman" w:hint="eastAsia"/>
          <w:sz w:val="24"/>
          <w:szCs w:val="24"/>
        </w:rPr>
        <w:t>в</w:t>
      </w:r>
      <w:r w:rsidRPr="009B7A2B">
        <w:rPr>
          <w:rFonts w:ascii="Times New Roman" w:hAnsi="Times New Roman"/>
          <w:sz w:val="24"/>
          <w:szCs w:val="24"/>
        </w:rPr>
        <w:t xml:space="preserve"> </w:t>
      </w:r>
      <w:r w:rsidRPr="009B7A2B">
        <w:rPr>
          <w:rFonts w:ascii="Times New Roman" w:hAnsi="Times New Roman" w:hint="eastAsia"/>
          <w:sz w:val="24"/>
          <w:szCs w:val="24"/>
        </w:rPr>
        <w:t>том</w:t>
      </w:r>
      <w:r w:rsidRPr="009B7A2B">
        <w:rPr>
          <w:rFonts w:ascii="Times New Roman" w:hAnsi="Times New Roman"/>
          <w:sz w:val="24"/>
          <w:szCs w:val="24"/>
        </w:rPr>
        <w:t xml:space="preserve"> </w:t>
      </w:r>
      <w:r w:rsidRPr="009B7A2B">
        <w:rPr>
          <w:rFonts w:ascii="Times New Roman" w:hAnsi="Times New Roman" w:hint="eastAsia"/>
          <w:sz w:val="24"/>
          <w:szCs w:val="24"/>
        </w:rPr>
        <w:t>числе</w:t>
      </w:r>
      <w:r w:rsidRPr="009B7A2B">
        <w:rPr>
          <w:rFonts w:ascii="Times New Roman" w:hAnsi="Times New Roman"/>
          <w:sz w:val="24"/>
          <w:szCs w:val="24"/>
        </w:rPr>
        <w:t xml:space="preserve">, </w:t>
      </w:r>
      <w:r w:rsidRPr="009B7A2B">
        <w:rPr>
          <w:rFonts w:ascii="Times New Roman" w:hAnsi="Times New Roman" w:hint="eastAsia"/>
          <w:sz w:val="24"/>
          <w:szCs w:val="24"/>
        </w:rPr>
        <w:t>в</w:t>
      </w:r>
      <w:r w:rsidRPr="009B7A2B">
        <w:rPr>
          <w:rFonts w:ascii="Times New Roman" w:hAnsi="Times New Roman"/>
          <w:sz w:val="24"/>
          <w:szCs w:val="24"/>
        </w:rPr>
        <w:t xml:space="preserve"> </w:t>
      </w:r>
      <w:r w:rsidRPr="009B7A2B">
        <w:rPr>
          <w:rFonts w:ascii="Times New Roman" w:hAnsi="Times New Roman" w:hint="eastAsia"/>
          <w:sz w:val="24"/>
          <w:szCs w:val="24"/>
        </w:rPr>
        <w:t>виде</w:t>
      </w:r>
      <w:r w:rsidRPr="009B7A2B">
        <w:rPr>
          <w:rFonts w:ascii="Times New Roman" w:hAnsi="Times New Roman"/>
          <w:sz w:val="24"/>
          <w:szCs w:val="24"/>
        </w:rPr>
        <w:t xml:space="preserve"> </w:t>
      </w:r>
      <w:r w:rsidRPr="009B7A2B">
        <w:rPr>
          <w:rFonts w:ascii="Times New Roman" w:hAnsi="Times New Roman" w:hint="eastAsia"/>
          <w:sz w:val="24"/>
          <w:szCs w:val="24"/>
        </w:rPr>
        <w:t>условия</w:t>
      </w:r>
      <w:r w:rsidRPr="009B7A2B">
        <w:rPr>
          <w:rFonts w:ascii="Times New Roman" w:hAnsi="Times New Roman"/>
          <w:sz w:val="24"/>
          <w:szCs w:val="24"/>
        </w:rPr>
        <w:t xml:space="preserve"> </w:t>
      </w:r>
      <w:r w:rsidRPr="009B7A2B">
        <w:rPr>
          <w:rFonts w:ascii="Times New Roman" w:hAnsi="Times New Roman" w:hint="eastAsia"/>
          <w:sz w:val="24"/>
          <w:szCs w:val="24"/>
        </w:rPr>
        <w:t>страхования</w:t>
      </w:r>
      <w:r w:rsidRPr="009B7A2B">
        <w:rPr>
          <w:rFonts w:ascii="Times New Roman" w:hAnsi="Times New Roman"/>
          <w:sz w:val="24"/>
          <w:szCs w:val="24"/>
        </w:rPr>
        <w:t xml:space="preserve"> </w:t>
      </w:r>
      <w:r w:rsidRPr="009B7A2B">
        <w:rPr>
          <w:rFonts w:ascii="Times New Roman" w:hAnsi="Times New Roman" w:hint="eastAsia"/>
          <w:sz w:val="24"/>
          <w:szCs w:val="24"/>
        </w:rPr>
        <w:t>и</w:t>
      </w:r>
      <w:r w:rsidRPr="009B7A2B">
        <w:rPr>
          <w:rFonts w:ascii="Times New Roman" w:hAnsi="Times New Roman"/>
          <w:sz w:val="24"/>
          <w:szCs w:val="24"/>
        </w:rPr>
        <w:t xml:space="preserve"> (</w:t>
      </w:r>
      <w:r w:rsidRPr="009B7A2B">
        <w:rPr>
          <w:rFonts w:ascii="Times New Roman" w:hAnsi="Times New Roman" w:hint="eastAsia"/>
          <w:sz w:val="24"/>
          <w:szCs w:val="24"/>
        </w:rPr>
        <w:t>или</w:t>
      </w:r>
      <w:r w:rsidRPr="009B7A2B">
        <w:rPr>
          <w:rFonts w:ascii="Times New Roman" w:hAnsi="Times New Roman"/>
          <w:sz w:val="24"/>
          <w:szCs w:val="24"/>
        </w:rPr>
        <w:t xml:space="preserve">) </w:t>
      </w:r>
      <w:r w:rsidRPr="009B7A2B">
        <w:rPr>
          <w:rFonts w:ascii="Times New Roman" w:hAnsi="Times New Roman" w:hint="eastAsia"/>
          <w:sz w:val="24"/>
          <w:szCs w:val="24"/>
        </w:rPr>
        <w:t>анкеты</w:t>
      </w:r>
      <w:r w:rsidRPr="009B7A2B">
        <w:rPr>
          <w:rFonts w:ascii="Times New Roman" w:hAnsi="Times New Roman"/>
          <w:sz w:val="24"/>
          <w:szCs w:val="24"/>
        </w:rPr>
        <w:t xml:space="preserve"> </w:t>
      </w:r>
      <w:r w:rsidRPr="009B7A2B">
        <w:rPr>
          <w:rFonts w:ascii="Times New Roman" w:hAnsi="Times New Roman" w:hint="eastAsia"/>
          <w:sz w:val="24"/>
          <w:szCs w:val="24"/>
        </w:rPr>
        <w:t>на</w:t>
      </w:r>
      <w:r w:rsidRPr="009B7A2B">
        <w:rPr>
          <w:rFonts w:ascii="Times New Roman" w:hAnsi="Times New Roman"/>
          <w:sz w:val="24"/>
          <w:szCs w:val="24"/>
        </w:rPr>
        <w:t xml:space="preserve"> </w:t>
      </w:r>
      <w:r w:rsidRPr="009B7A2B">
        <w:rPr>
          <w:rFonts w:ascii="Times New Roman" w:hAnsi="Times New Roman" w:hint="eastAsia"/>
          <w:sz w:val="24"/>
          <w:szCs w:val="24"/>
        </w:rPr>
        <w:t>сайте</w:t>
      </w:r>
      <w:r w:rsidRPr="009B7A2B">
        <w:rPr>
          <w:rFonts w:ascii="Times New Roman" w:hAnsi="Times New Roman"/>
          <w:sz w:val="24"/>
          <w:szCs w:val="24"/>
        </w:rPr>
        <w:t xml:space="preserve"> </w:t>
      </w:r>
      <w:r w:rsidRPr="009B7A2B">
        <w:rPr>
          <w:rFonts w:ascii="Times New Roman" w:hAnsi="Times New Roman" w:hint="eastAsia"/>
          <w:sz w:val="24"/>
          <w:szCs w:val="24"/>
        </w:rPr>
        <w:t>Страховщика</w:t>
      </w:r>
      <w:r w:rsidRPr="009B7A2B">
        <w:rPr>
          <w:rFonts w:ascii="Times New Roman" w:hAnsi="Times New Roman"/>
          <w:sz w:val="24"/>
          <w:szCs w:val="24"/>
        </w:rPr>
        <w:t>.</w:t>
      </w:r>
    </w:p>
    <w:p w14:paraId="677F621A" w14:textId="54451391" w:rsidR="00125627" w:rsidRDefault="00125627" w:rsidP="00FF6791">
      <w:pPr>
        <w:widowControl/>
        <w:ind w:firstLine="709"/>
        <w:jc w:val="both"/>
        <w:rPr>
          <w:rFonts w:ascii="Times New Roman" w:hAnsi="Times New Roman"/>
          <w:sz w:val="24"/>
          <w:szCs w:val="24"/>
        </w:rPr>
      </w:pPr>
      <w:r w:rsidRPr="000D730B">
        <w:rPr>
          <w:rFonts w:ascii="Times New Roman" w:hAnsi="Times New Roman" w:hint="eastAsia"/>
          <w:sz w:val="24"/>
          <w:szCs w:val="24"/>
        </w:rPr>
        <w:t>Документы</w:t>
      </w:r>
      <w:r w:rsidRPr="000D730B">
        <w:rPr>
          <w:rFonts w:ascii="Times New Roman" w:hAnsi="Times New Roman"/>
          <w:sz w:val="24"/>
          <w:szCs w:val="24"/>
        </w:rPr>
        <w:t xml:space="preserve"> </w:t>
      </w:r>
      <w:r w:rsidRPr="000D730B">
        <w:rPr>
          <w:rFonts w:ascii="Times New Roman" w:hAnsi="Times New Roman" w:hint="eastAsia"/>
          <w:sz w:val="24"/>
          <w:szCs w:val="24"/>
        </w:rPr>
        <w:t>должны</w:t>
      </w:r>
      <w:r w:rsidRPr="000D730B">
        <w:rPr>
          <w:rFonts w:ascii="Times New Roman" w:hAnsi="Times New Roman"/>
          <w:sz w:val="24"/>
          <w:szCs w:val="24"/>
        </w:rPr>
        <w:t xml:space="preserve"> </w:t>
      </w:r>
      <w:r w:rsidRPr="000D730B">
        <w:rPr>
          <w:rFonts w:ascii="Times New Roman" w:hAnsi="Times New Roman" w:hint="eastAsia"/>
          <w:sz w:val="24"/>
          <w:szCs w:val="24"/>
        </w:rPr>
        <w:t>быть</w:t>
      </w:r>
      <w:r w:rsidRPr="000D730B">
        <w:rPr>
          <w:rFonts w:ascii="Times New Roman" w:hAnsi="Times New Roman"/>
          <w:sz w:val="24"/>
          <w:szCs w:val="24"/>
        </w:rPr>
        <w:t xml:space="preserve"> </w:t>
      </w:r>
      <w:r w:rsidRPr="000D730B">
        <w:rPr>
          <w:rFonts w:ascii="Times New Roman" w:hAnsi="Times New Roman" w:hint="eastAsia"/>
          <w:sz w:val="24"/>
          <w:szCs w:val="24"/>
        </w:rPr>
        <w:t>предоставлены</w:t>
      </w:r>
      <w:r w:rsidRPr="000D730B">
        <w:rPr>
          <w:rFonts w:ascii="Times New Roman" w:hAnsi="Times New Roman"/>
          <w:sz w:val="24"/>
          <w:szCs w:val="24"/>
        </w:rPr>
        <w:t xml:space="preserve"> </w:t>
      </w:r>
      <w:r w:rsidRPr="000D730B">
        <w:rPr>
          <w:rFonts w:ascii="Times New Roman" w:hAnsi="Times New Roman" w:hint="eastAsia"/>
          <w:sz w:val="24"/>
          <w:szCs w:val="24"/>
        </w:rPr>
        <w:t>исключительно</w:t>
      </w:r>
      <w:r w:rsidRPr="000D730B">
        <w:rPr>
          <w:rFonts w:ascii="Times New Roman" w:hAnsi="Times New Roman"/>
          <w:sz w:val="24"/>
          <w:szCs w:val="24"/>
        </w:rPr>
        <w:t xml:space="preserve"> </w:t>
      </w:r>
      <w:r w:rsidRPr="000D730B">
        <w:rPr>
          <w:rFonts w:ascii="Times New Roman" w:hAnsi="Times New Roman" w:hint="eastAsia"/>
          <w:sz w:val="24"/>
          <w:szCs w:val="24"/>
        </w:rPr>
        <w:t>на</w:t>
      </w:r>
      <w:r w:rsidRPr="000D730B">
        <w:rPr>
          <w:rFonts w:ascii="Times New Roman" w:hAnsi="Times New Roman"/>
          <w:sz w:val="24"/>
          <w:szCs w:val="24"/>
        </w:rPr>
        <w:t xml:space="preserve"> </w:t>
      </w:r>
      <w:r w:rsidRPr="000D730B">
        <w:rPr>
          <w:rFonts w:ascii="Times New Roman" w:hAnsi="Times New Roman" w:hint="eastAsia"/>
          <w:sz w:val="24"/>
          <w:szCs w:val="24"/>
        </w:rPr>
        <w:t>русском</w:t>
      </w:r>
      <w:r w:rsidRPr="000D730B">
        <w:rPr>
          <w:rFonts w:ascii="Times New Roman" w:hAnsi="Times New Roman"/>
          <w:sz w:val="24"/>
          <w:szCs w:val="24"/>
        </w:rPr>
        <w:t xml:space="preserve"> </w:t>
      </w:r>
      <w:r w:rsidRPr="000D730B">
        <w:rPr>
          <w:rFonts w:ascii="Times New Roman" w:hAnsi="Times New Roman" w:hint="eastAsia"/>
          <w:sz w:val="24"/>
          <w:szCs w:val="24"/>
        </w:rPr>
        <w:t>языке</w:t>
      </w:r>
      <w:r w:rsidRPr="000D730B">
        <w:rPr>
          <w:rFonts w:ascii="Times New Roman" w:hAnsi="Times New Roman"/>
          <w:sz w:val="24"/>
          <w:szCs w:val="24"/>
        </w:rPr>
        <w:t xml:space="preserve"> </w:t>
      </w:r>
      <w:r w:rsidRPr="000D730B">
        <w:rPr>
          <w:rFonts w:ascii="Times New Roman" w:hAnsi="Times New Roman" w:hint="eastAsia"/>
          <w:sz w:val="24"/>
          <w:szCs w:val="24"/>
        </w:rPr>
        <w:t>либо</w:t>
      </w:r>
      <w:r w:rsidRPr="000D730B">
        <w:rPr>
          <w:rFonts w:ascii="Times New Roman" w:hAnsi="Times New Roman"/>
          <w:sz w:val="24"/>
          <w:szCs w:val="24"/>
        </w:rPr>
        <w:t xml:space="preserve"> </w:t>
      </w:r>
      <w:r w:rsidRPr="000D730B">
        <w:rPr>
          <w:rFonts w:ascii="Times New Roman" w:hAnsi="Times New Roman" w:hint="eastAsia"/>
          <w:sz w:val="24"/>
          <w:szCs w:val="24"/>
        </w:rPr>
        <w:t>с</w:t>
      </w:r>
      <w:r w:rsidRPr="000D730B">
        <w:rPr>
          <w:rFonts w:ascii="Times New Roman" w:hAnsi="Times New Roman"/>
          <w:sz w:val="24"/>
          <w:szCs w:val="24"/>
        </w:rPr>
        <w:t xml:space="preserve"> </w:t>
      </w:r>
      <w:r w:rsidRPr="000D730B">
        <w:rPr>
          <w:rFonts w:ascii="Times New Roman" w:hAnsi="Times New Roman" w:hint="eastAsia"/>
          <w:sz w:val="24"/>
          <w:szCs w:val="24"/>
        </w:rPr>
        <w:t>переводом</w:t>
      </w:r>
      <w:r w:rsidRPr="000D730B">
        <w:rPr>
          <w:rFonts w:ascii="Times New Roman" w:hAnsi="Times New Roman"/>
          <w:sz w:val="24"/>
          <w:szCs w:val="24"/>
        </w:rPr>
        <w:t xml:space="preserve"> </w:t>
      </w:r>
      <w:r w:rsidRPr="000D730B">
        <w:rPr>
          <w:rFonts w:ascii="Times New Roman" w:hAnsi="Times New Roman" w:hint="eastAsia"/>
          <w:sz w:val="24"/>
          <w:szCs w:val="24"/>
        </w:rPr>
        <w:t>на</w:t>
      </w:r>
      <w:r w:rsidRPr="000D730B">
        <w:rPr>
          <w:rFonts w:ascii="Times New Roman" w:hAnsi="Times New Roman"/>
          <w:sz w:val="24"/>
          <w:szCs w:val="24"/>
        </w:rPr>
        <w:t xml:space="preserve"> </w:t>
      </w:r>
      <w:r w:rsidRPr="000D730B">
        <w:rPr>
          <w:rFonts w:ascii="Times New Roman" w:hAnsi="Times New Roman" w:hint="eastAsia"/>
          <w:sz w:val="24"/>
          <w:szCs w:val="24"/>
        </w:rPr>
        <w:t>русский</w:t>
      </w:r>
      <w:r w:rsidRPr="000D730B">
        <w:rPr>
          <w:rFonts w:ascii="Times New Roman" w:hAnsi="Times New Roman"/>
          <w:sz w:val="24"/>
          <w:szCs w:val="24"/>
        </w:rPr>
        <w:t xml:space="preserve"> </w:t>
      </w:r>
      <w:r w:rsidRPr="000D730B">
        <w:rPr>
          <w:rFonts w:ascii="Times New Roman" w:hAnsi="Times New Roman" w:hint="eastAsia"/>
          <w:sz w:val="24"/>
          <w:szCs w:val="24"/>
        </w:rPr>
        <w:t>язык</w:t>
      </w:r>
      <w:r w:rsidRPr="000D730B">
        <w:rPr>
          <w:rFonts w:ascii="Times New Roman" w:hAnsi="Times New Roman"/>
          <w:sz w:val="24"/>
          <w:szCs w:val="24"/>
        </w:rPr>
        <w:t xml:space="preserve">. </w:t>
      </w:r>
      <w:r w:rsidRPr="000D730B">
        <w:rPr>
          <w:rFonts w:ascii="Times New Roman" w:hAnsi="Times New Roman" w:hint="eastAsia"/>
          <w:sz w:val="24"/>
          <w:szCs w:val="24"/>
        </w:rPr>
        <w:t>Документы</w:t>
      </w:r>
      <w:r w:rsidRPr="000D730B">
        <w:rPr>
          <w:rFonts w:ascii="Times New Roman" w:hAnsi="Times New Roman"/>
          <w:sz w:val="24"/>
          <w:szCs w:val="24"/>
        </w:rPr>
        <w:t xml:space="preserve">, </w:t>
      </w:r>
      <w:r w:rsidRPr="000D730B">
        <w:rPr>
          <w:rFonts w:ascii="Times New Roman" w:hAnsi="Times New Roman" w:hint="eastAsia"/>
          <w:sz w:val="24"/>
          <w:szCs w:val="24"/>
        </w:rPr>
        <w:t>выданные</w:t>
      </w:r>
      <w:r w:rsidRPr="000D730B">
        <w:rPr>
          <w:rFonts w:ascii="Times New Roman" w:hAnsi="Times New Roman"/>
          <w:sz w:val="24"/>
          <w:szCs w:val="24"/>
        </w:rPr>
        <w:t xml:space="preserve"> (</w:t>
      </w:r>
      <w:r w:rsidRPr="000D730B">
        <w:rPr>
          <w:rFonts w:ascii="Times New Roman" w:hAnsi="Times New Roman" w:hint="eastAsia"/>
          <w:sz w:val="24"/>
          <w:szCs w:val="24"/>
        </w:rPr>
        <w:t>оформленные</w:t>
      </w:r>
      <w:r w:rsidRPr="000D730B">
        <w:rPr>
          <w:rFonts w:ascii="Times New Roman" w:hAnsi="Times New Roman"/>
          <w:sz w:val="24"/>
          <w:szCs w:val="24"/>
        </w:rPr>
        <w:t xml:space="preserve">) </w:t>
      </w:r>
      <w:r w:rsidRPr="000D730B">
        <w:rPr>
          <w:rFonts w:ascii="Times New Roman" w:hAnsi="Times New Roman" w:hint="eastAsia"/>
          <w:sz w:val="24"/>
          <w:szCs w:val="24"/>
        </w:rPr>
        <w:t>за</w:t>
      </w:r>
      <w:r w:rsidRPr="000D730B">
        <w:rPr>
          <w:rFonts w:ascii="Times New Roman" w:hAnsi="Times New Roman"/>
          <w:sz w:val="24"/>
          <w:szCs w:val="24"/>
        </w:rPr>
        <w:t xml:space="preserve"> </w:t>
      </w:r>
      <w:r w:rsidRPr="000D730B">
        <w:rPr>
          <w:rFonts w:ascii="Times New Roman" w:hAnsi="Times New Roman" w:hint="eastAsia"/>
          <w:sz w:val="24"/>
          <w:szCs w:val="24"/>
        </w:rPr>
        <w:t>границей</w:t>
      </w:r>
      <w:r w:rsidRPr="000D730B">
        <w:rPr>
          <w:rFonts w:ascii="Times New Roman" w:hAnsi="Times New Roman"/>
          <w:sz w:val="24"/>
          <w:szCs w:val="24"/>
        </w:rPr>
        <w:t xml:space="preserve"> </w:t>
      </w:r>
      <w:r w:rsidRPr="000D730B">
        <w:rPr>
          <w:rFonts w:ascii="Times New Roman" w:hAnsi="Times New Roman" w:hint="eastAsia"/>
          <w:sz w:val="24"/>
          <w:szCs w:val="24"/>
        </w:rPr>
        <w:t>РФ</w:t>
      </w:r>
      <w:r w:rsidRPr="000D730B">
        <w:rPr>
          <w:rFonts w:ascii="Times New Roman" w:hAnsi="Times New Roman"/>
          <w:sz w:val="24"/>
          <w:szCs w:val="24"/>
        </w:rPr>
        <w:t xml:space="preserve">, </w:t>
      </w:r>
      <w:r w:rsidRPr="000D730B">
        <w:rPr>
          <w:rFonts w:ascii="Times New Roman" w:hAnsi="Times New Roman" w:hint="eastAsia"/>
          <w:sz w:val="24"/>
          <w:szCs w:val="24"/>
        </w:rPr>
        <w:t>принимаются</w:t>
      </w:r>
      <w:r w:rsidRPr="000D730B">
        <w:rPr>
          <w:rFonts w:ascii="Times New Roman" w:hAnsi="Times New Roman"/>
          <w:sz w:val="24"/>
          <w:szCs w:val="24"/>
        </w:rPr>
        <w:t xml:space="preserve"> </w:t>
      </w:r>
      <w:r w:rsidRPr="000D730B">
        <w:rPr>
          <w:rFonts w:ascii="Times New Roman" w:hAnsi="Times New Roman" w:hint="eastAsia"/>
          <w:sz w:val="24"/>
          <w:szCs w:val="24"/>
        </w:rPr>
        <w:t>к</w:t>
      </w:r>
      <w:r w:rsidRPr="000D730B">
        <w:rPr>
          <w:rFonts w:ascii="Times New Roman" w:hAnsi="Times New Roman"/>
          <w:sz w:val="24"/>
          <w:szCs w:val="24"/>
        </w:rPr>
        <w:t xml:space="preserve"> </w:t>
      </w:r>
      <w:r w:rsidRPr="000D730B">
        <w:rPr>
          <w:rFonts w:ascii="Times New Roman" w:hAnsi="Times New Roman" w:hint="eastAsia"/>
          <w:sz w:val="24"/>
          <w:szCs w:val="24"/>
        </w:rPr>
        <w:t>рассмотрению</w:t>
      </w:r>
      <w:r w:rsidRPr="000D730B">
        <w:rPr>
          <w:rFonts w:ascii="Times New Roman" w:hAnsi="Times New Roman"/>
          <w:sz w:val="24"/>
          <w:szCs w:val="24"/>
        </w:rPr>
        <w:t xml:space="preserve"> </w:t>
      </w:r>
      <w:r w:rsidRPr="000D730B">
        <w:rPr>
          <w:rFonts w:ascii="Times New Roman" w:hAnsi="Times New Roman" w:hint="eastAsia"/>
          <w:sz w:val="24"/>
          <w:szCs w:val="24"/>
        </w:rPr>
        <w:t>при</w:t>
      </w:r>
      <w:r w:rsidRPr="000D730B">
        <w:rPr>
          <w:rFonts w:ascii="Times New Roman" w:hAnsi="Times New Roman"/>
          <w:sz w:val="24"/>
          <w:szCs w:val="24"/>
        </w:rPr>
        <w:t xml:space="preserve"> </w:t>
      </w:r>
      <w:r w:rsidRPr="000D730B">
        <w:rPr>
          <w:rFonts w:ascii="Times New Roman" w:hAnsi="Times New Roman" w:hint="eastAsia"/>
          <w:sz w:val="24"/>
          <w:szCs w:val="24"/>
        </w:rPr>
        <w:t>условии</w:t>
      </w:r>
      <w:r w:rsidRPr="000D730B">
        <w:rPr>
          <w:rFonts w:ascii="Times New Roman" w:hAnsi="Times New Roman"/>
          <w:sz w:val="24"/>
          <w:szCs w:val="24"/>
        </w:rPr>
        <w:t xml:space="preserve"> </w:t>
      </w:r>
      <w:r w:rsidRPr="000D730B">
        <w:rPr>
          <w:rFonts w:ascii="Times New Roman" w:hAnsi="Times New Roman" w:hint="eastAsia"/>
          <w:sz w:val="24"/>
          <w:szCs w:val="24"/>
        </w:rPr>
        <w:t>признания</w:t>
      </w:r>
      <w:r w:rsidRPr="000D730B">
        <w:rPr>
          <w:rFonts w:ascii="Times New Roman" w:hAnsi="Times New Roman"/>
          <w:sz w:val="24"/>
          <w:szCs w:val="24"/>
        </w:rPr>
        <w:t xml:space="preserve"> </w:t>
      </w:r>
      <w:r w:rsidRPr="000D730B">
        <w:rPr>
          <w:rFonts w:ascii="Times New Roman" w:hAnsi="Times New Roman" w:hint="eastAsia"/>
          <w:sz w:val="24"/>
          <w:szCs w:val="24"/>
        </w:rPr>
        <w:t>их</w:t>
      </w:r>
      <w:r w:rsidRPr="000D730B">
        <w:rPr>
          <w:rFonts w:ascii="Times New Roman" w:hAnsi="Times New Roman"/>
          <w:sz w:val="24"/>
          <w:szCs w:val="24"/>
        </w:rPr>
        <w:t xml:space="preserve"> </w:t>
      </w:r>
      <w:r w:rsidRPr="000D730B">
        <w:rPr>
          <w:rFonts w:ascii="Times New Roman" w:hAnsi="Times New Roman" w:hint="eastAsia"/>
          <w:sz w:val="24"/>
          <w:szCs w:val="24"/>
        </w:rPr>
        <w:t>легитимности</w:t>
      </w:r>
      <w:r w:rsidRPr="000D730B">
        <w:rPr>
          <w:rFonts w:ascii="Times New Roman" w:hAnsi="Times New Roman"/>
          <w:sz w:val="24"/>
          <w:szCs w:val="24"/>
        </w:rPr>
        <w:t xml:space="preserve"> </w:t>
      </w:r>
      <w:r w:rsidRPr="000D730B">
        <w:rPr>
          <w:rFonts w:ascii="Times New Roman" w:hAnsi="Times New Roman" w:hint="eastAsia"/>
          <w:sz w:val="24"/>
          <w:szCs w:val="24"/>
        </w:rPr>
        <w:t>на</w:t>
      </w:r>
      <w:r w:rsidRPr="000D730B">
        <w:rPr>
          <w:rFonts w:ascii="Times New Roman" w:hAnsi="Times New Roman"/>
          <w:sz w:val="24"/>
          <w:szCs w:val="24"/>
        </w:rPr>
        <w:t xml:space="preserve"> </w:t>
      </w:r>
      <w:r w:rsidRPr="000D730B">
        <w:rPr>
          <w:rFonts w:ascii="Times New Roman" w:hAnsi="Times New Roman" w:hint="eastAsia"/>
          <w:sz w:val="24"/>
          <w:szCs w:val="24"/>
        </w:rPr>
        <w:t>территории</w:t>
      </w:r>
      <w:r w:rsidRPr="000D730B">
        <w:rPr>
          <w:rFonts w:ascii="Times New Roman" w:hAnsi="Times New Roman"/>
          <w:sz w:val="24"/>
          <w:szCs w:val="24"/>
        </w:rPr>
        <w:t xml:space="preserve"> </w:t>
      </w:r>
      <w:r w:rsidRPr="000D730B">
        <w:rPr>
          <w:rFonts w:ascii="Times New Roman" w:hAnsi="Times New Roman" w:hint="eastAsia"/>
          <w:sz w:val="24"/>
          <w:szCs w:val="24"/>
        </w:rPr>
        <w:t>РФ</w:t>
      </w:r>
      <w:r w:rsidRPr="000D730B">
        <w:rPr>
          <w:rFonts w:ascii="Times New Roman" w:hAnsi="Times New Roman"/>
          <w:sz w:val="24"/>
          <w:szCs w:val="24"/>
        </w:rPr>
        <w:t xml:space="preserve"> (</w:t>
      </w:r>
      <w:r w:rsidRPr="000D730B">
        <w:rPr>
          <w:rFonts w:ascii="Times New Roman" w:hAnsi="Times New Roman" w:hint="eastAsia"/>
          <w:sz w:val="24"/>
          <w:szCs w:val="24"/>
        </w:rPr>
        <w:t>при</w:t>
      </w:r>
      <w:r w:rsidRPr="000D730B">
        <w:rPr>
          <w:rFonts w:ascii="Times New Roman" w:hAnsi="Times New Roman"/>
          <w:sz w:val="24"/>
          <w:szCs w:val="24"/>
        </w:rPr>
        <w:t xml:space="preserve"> </w:t>
      </w:r>
      <w:r w:rsidRPr="000D730B">
        <w:rPr>
          <w:rFonts w:ascii="Times New Roman" w:hAnsi="Times New Roman" w:hint="eastAsia"/>
          <w:sz w:val="24"/>
          <w:szCs w:val="24"/>
        </w:rPr>
        <w:t>наличии</w:t>
      </w:r>
      <w:r w:rsidRPr="000D730B">
        <w:rPr>
          <w:rFonts w:ascii="Times New Roman" w:hAnsi="Times New Roman"/>
          <w:sz w:val="24"/>
          <w:szCs w:val="24"/>
        </w:rPr>
        <w:t xml:space="preserve"> </w:t>
      </w:r>
      <w:r w:rsidRPr="000D730B">
        <w:rPr>
          <w:rFonts w:ascii="Times New Roman" w:hAnsi="Times New Roman" w:hint="eastAsia"/>
          <w:sz w:val="24"/>
          <w:szCs w:val="24"/>
        </w:rPr>
        <w:t>апостиля</w:t>
      </w:r>
      <w:r w:rsidRPr="000D730B">
        <w:rPr>
          <w:rFonts w:ascii="Times New Roman" w:hAnsi="Times New Roman"/>
          <w:sz w:val="24"/>
          <w:szCs w:val="24"/>
        </w:rPr>
        <w:t xml:space="preserve">, </w:t>
      </w:r>
      <w:r w:rsidRPr="000D730B">
        <w:rPr>
          <w:rFonts w:ascii="Times New Roman" w:hAnsi="Times New Roman" w:hint="eastAsia"/>
          <w:sz w:val="24"/>
          <w:szCs w:val="24"/>
        </w:rPr>
        <w:t>легализации</w:t>
      </w:r>
      <w:r w:rsidRPr="000D730B">
        <w:rPr>
          <w:rFonts w:ascii="Times New Roman" w:hAnsi="Times New Roman"/>
          <w:sz w:val="24"/>
          <w:szCs w:val="24"/>
        </w:rPr>
        <w:t xml:space="preserve"> </w:t>
      </w:r>
      <w:r w:rsidRPr="000D730B">
        <w:rPr>
          <w:rFonts w:ascii="Times New Roman" w:hAnsi="Times New Roman" w:hint="eastAsia"/>
          <w:sz w:val="24"/>
          <w:szCs w:val="24"/>
        </w:rPr>
        <w:t>и</w:t>
      </w:r>
      <w:r w:rsidRPr="000D730B">
        <w:rPr>
          <w:rFonts w:ascii="Times New Roman" w:hAnsi="Times New Roman"/>
          <w:sz w:val="24"/>
          <w:szCs w:val="24"/>
        </w:rPr>
        <w:t xml:space="preserve"> </w:t>
      </w:r>
      <w:r w:rsidRPr="000D730B">
        <w:rPr>
          <w:rFonts w:ascii="Times New Roman" w:hAnsi="Times New Roman" w:hint="eastAsia"/>
          <w:sz w:val="24"/>
          <w:szCs w:val="24"/>
        </w:rPr>
        <w:t>т</w:t>
      </w:r>
      <w:r w:rsidRPr="000D730B">
        <w:rPr>
          <w:rFonts w:ascii="Times New Roman" w:hAnsi="Times New Roman"/>
          <w:sz w:val="24"/>
          <w:szCs w:val="24"/>
        </w:rPr>
        <w:t>.</w:t>
      </w:r>
      <w:r w:rsidRPr="000D730B">
        <w:rPr>
          <w:rFonts w:ascii="Times New Roman" w:hAnsi="Times New Roman" w:hint="eastAsia"/>
          <w:sz w:val="24"/>
          <w:szCs w:val="24"/>
        </w:rPr>
        <w:t>д</w:t>
      </w:r>
      <w:r w:rsidRPr="000D730B">
        <w:rPr>
          <w:rFonts w:ascii="Times New Roman" w:hAnsi="Times New Roman"/>
          <w:sz w:val="24"/>
          <w:szCs w:val="24"/>
        </w:rPr>
        <w:t>.)</w:t>
      </w:r>
      <w:r w:rsidRPr="009B7A2B">
        <w:rPr>
          <w:rFonts w:ascii="Times New Roman" w:hAnsi="Times New Roman"/>
          <w:sz w:val="24"/>
          <w:szCs w:val="24"/>
        </w:rPr>
        <w:t>.</w:t>
      </w:r>
      <w:bookmarkEnd w:id="31"/>
    </w:p>
    <w:p w14:paraId="270C3722" w14:textId="1E228F8D"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 xml:space="preserve">Заявление о заключении Договора </w:t>
      </w:r>
      <w:r w:rsidR="001B2D33">
        <w:rPr>
          <w:rFonts w:ascii="Times New Roman" w:hAnsi="Times New Roman"/>
          <w:sz w:val="24"/>
          <w:szCs w:val="24"/>
        </w:rPr>
        <w:t xml:space="preserve">и иные документы </w:t>
      </w:r>
      <w:r w:rsidRPr="00370AAA">
        <w:rPr>
          <w:rFonts w:ascii="Times New Roman" w:hAnsi="Times New Roman"/>
          <w:sz w:val="24"/>
          <w:szCs w:val="24"/>
        </w:rPr>
        <w:t>в электронной форме подписывается Страхователем – физическим лиц</w:t>
      </w:r>
      <w:r w:rsidR="008D58D6">
        <w:rPr>
          <w:rFonts w:ascii="Times New Roman" w:hAnsi="Times New Roman"/>
          <w:sz w:val="24"/>
          <w:szCs w:val="24"/>
        </w:rPr>
        <w:t>о</w:t>
      </w:r>
      <w:r w:rsidRPr="00370AAA">
        <w:rPr>
          <w:rFonts w:ascii="Times New Roman" w:hAnsi="Times New Roman"/>
          <w:sz w:val="24"/>
          <w:szCs w:val="24"/>
        </w:rPr>
        <w:t xml:space="preserve">м простой электронной подписью, </w:t>
      </w:r>
      <w:r w:rsidR="00125627" w:rsidRPr="00A26AA7">
        <w:rPr>
          <w:rFonts w:ascii="Times New Roman" w:hAnsi="Times New Roman"/>
          <w:sz w:val="24"/>
          <w:szCs w:val="24"/>
        </w:rPr>
        <w:t xml:space="preserve">Страхователем – индивидуальным предпринимателем усиленной квалифицированной электронной подписью, по отдельному соглашению сторон – неквалифицированной (иной) подписью, </w:t>
      </w:r>
      <w:r w:rsidRPr="00370AAA">
        <w:rPr>
          <w:rFonts w:ascii="Times New Roman" w:hAnsi="Times New Roman"/>
          <w:sz w:val="24"/>
          <w:szCs w:val="24"/>
        </w:rPr>
        <w:t>а Страхователем – юридическим лицом – усиленной квалифицированной электронной подписью.</w:t>
      </w:r>
    </w:p>
    <w:p w14:paraId="2C190025" w14:textId="77777777" w:rsidR="00125627" w:rsidRPr="004F4907" w:rsidRDefault="00125627" w:rsidP="00125627">
      <w:pPr>
        <w:ind w:firstLine="709"/>
        <w:jc w:val="both"/>
        <w:rPr>
          <w:rFonts w:ascii="Times New Roman" w:hAnsi="Times New Roman"/>
          <w:sz w:val="24"/>
          <w:szCs w:val="24"/>
        </w:rPr>
      </w:pPr>
      <w:bookmarkStart w:id="32" w:name="_Hlk101513238"/>
      <w:r w:rsidRPr="004F4907">
        <w:rPr>
          <w:rFonts w:ascii="Times New Roman" w:hAnsi="Times New Roman"/>
          <w:sz w:val="24"/>
          <w:szCs w:val="24"/>
        </w:rPr>
        <w:t>Усиленная квалифицированная электронная подпись также может использоваться для удостоверения подлинности копий (фото, сканов) документов, предоставляемых в электронном виде, в том числе в виде пакета электронных документов.</w:t>
      </w:r>
    </w:p>
    <w:p w14:paraId="56276461" w14:textId="77777777" w:rsidR="00125627" w:rsidRPr="004F4907" w:rsidRDefault="00125627" w:rsidP="00125627">
      <w:pPr>
        <w:ind w:firstLine="709"/>
        <w:jc w:val="both"/>
        <w:rPr>
          <w:rFonts w:ascii="Times New Roman" w:hAnsi="Times New Roman"/>
          <w:sz w:val="24"/>
          <w:szCs w:val="24"/>
        </w:rPr>
      </w:pPr>
      <w:r w:rsidRPr="004F4907">
        <w:rPr>
          <w:rFonts w:ascii="Times New Roman" w:hAnsi="Times New Roman"/>
          <w:sz w:val="24"/>
          <w:szCs w:val="24"/>
        </w:rPr>
        <w:t>Стороны электронного документооборота вправе также заключить соглашение об условиях использования электронной и иной подписи согласно Федеральному закону «Об электронной подписи» от 06.04.2011 № 63-ФЗ.</w:t>
      </w:r>
    </w:p>
    <w:p w14:paraId="4042CE61" w14:textId="77777777" w:rsidR="00125627" w:rsidRPr="004F4907" w:rsidRDefault="00125627" w:rsidP="00125627">
      <w:pPr>
        <w:ind w:firstLine="709"/>
        <w:jc w:val="both"/>
        <w:rPr>
          <w:rFonts w:ascii="Times New Roman" w:hAnsi="Times New Roman"/>
          <w:sz w:val="24"/>
          <w:szCs w:val="24"/>
        </w:rPr>
      </w:pPr>
      <w:r w:rsidRPr="004F4907">
        <w:rPr>
          <w:rFonts w:ascii="Times New Roman" w:hAnsi="Times New Roman"/>
          <w:sz w:val="24"/>
          <w:szCs w:val="24"/>
        </w:rPr>
        <w:t>В случае невозможности обмена документами в электронном виде, подписанными усиленной квалифицированной электронной подписью, по причине технического сбоя внутренних систем или по иным причинам, обмен документами производится на бумажном носителе с подписанием собственноручной подписью (если иного не предусмотрено соглашением сторон).</w:t>
      </w:r>
    </w:p>
    <w:p w14:paraId="5DF443B7" w14:textId="6E0F2F54" w:rsidR="00125627" w:rsidRPr="004F4907" w:rsidRDefault="00125627" w:rsidP="00584258">
      <w:pPr>
        <w:widowControl/>
        <w:numPr>
          <w:ilvl w:val="2"/>
          <w:numId w:val="2"/>
        </w:numPr>
        <w:tabs>
          <w:tab w:val="left" w:pos="1418"/>
        </w:tabs>
        <w:ind w:left="0" w:firstLine="709"/>
        <w:jc w:val="both"/>
        <w:rPr>
          <w:rFonts w:ascii="Times New Roman" w:hAnsi="Times New Roman"/>
          <w:sz w:val="24"/>
          <w:szCs w:val="24"/>
        </w:rPr>
      </w:pPr>
      <w:r w:rsidRPr="004F4907">
        <w:rPr>
          <w:rFonts w:ascii="Times New Roman" w:hAnsi="Times New Roman"/>
          <w:sz w:val="24"/>
          <w:szCs w:val="24"/>
        </w:rPr>
        <w:t xml:space="preserve">В целях заключения договора страхования, а также в иных случаях, для которых настоящими Правилами предусмотрена возможность использования простой электронной подписи (в частности, в </w:t>
      </w:r>
      <w:r w:rsidRPr="00510E6A">
        <w:rPr>
          <w:rFonts w:ascii="Times New Roman" w:hAnsi="Times New Roman"/>
          <w:sz w:val="24"/>
          <w:szCs w:val="24"/>
        </w:rPr>
        <w:t>п. </w:t>
      </w:r>
      <w:r w:rsidR="00510E6A" w:rsidRPr="00510E6A">
        <w:rPr>
          <w:rFonts w:ascii="Times New Roman" w:hAnsi="Times New Roman"/>
          <w:sz w:val="24"/>
          <w:szCs w:val="24"/>
        </w:rPr>
        <w:fldChar w:fldCharType="begin"/>
      </w:r>
      <w:r w:rsidR="00510E6A" w:rsidRPr="00510E6A">
        <w:rPr>
          <w:rFonts w:ascii="Times New Roman" w:hAnsi="Times New Roman"/>
          <w:sz w:val="24"/>
          <w:szCs w:val="24"/>
        </w:rPr>
        <w:instrText xml:space="preserve"> REF _Ref103692635 \r \h </w:instrText>
      </w:r>
      <w:r w:rsidR="00510E6A">
        <w:rPr>
          <w:rFonts w:ascii="Times New Roman" w:hAnsi="Times New Roman"/>
          <w:sz w:val="24"/>
          <w:szCs w:val="24"/>
        </w:rPr>
        <w:instrText xml:space="preserve"> \* MERGEFORMAT </w:instrText>
      </w:r>
      <w:r w:rsidR="00510E6A" w:rsidRPr="00510E6A">
        <w:rPr>
          <w:rFonts w:ascii="Times New Roman" w:hAnsi="Times New Roman"/>
          <w:sz w:val="24"/>
          <w:szCs w:val="24"/>
        </w:rPr>
      </w:r>
      <w:r w:rsidR="00510E6A" w:rsidRPr="00510E6A">
        <w:rPr>
          <w:rFonts w:ascii="Times New Roman" w:hAnsi="Times New Roman"/>
          <w:sz w:val="24"/>
          <w:szCs w:val="24"/>
        </w:rPr>
        <w:fldChar w:fldCharType="separate"/>
      </w:r>
      <w:r w:rsidR="0073027A">
        <w:rPr>
          <w:rFonts w:ascii="Times New Roman" w:hAnsi="Times New Roman"/>
          <w:sz w:val="24"/>
          <w:szCs w:val="24"/>
        </w:rPr>
        <w:t>9.21</w:t>
      </w:r>
      <w:r w:rsidR="00510E6A" w:rsidRPr="00510E6A">
        <w:rPr>
          <w:rFonts w:ascii="Times New Roman" w:hAnsi="Times New Roman"/>
          <w:sz w:val="24"/>
          <w:szCs w:val="24"/>
        </w:rPr>
        <w:fldChar w:fldCharType="end"/>
      </w:r>
      <w:r w:rsidRPr="00510E6A">
        <w:rPr>
          <w:rFonts w:ascii="Times New Roman" w:hAnsi="Times New Roman"/>
          <w:sz w:val="24"/>
          <w:szCs w:val="24"/>
        </w:rPr>
        <w:t xml:space="preserve"> настоящих Правил),</w:t>
      </w:r>
      <w:r w:rsidRPr="004F4907">
        <w:rPr>
          <w:rFonts w:ascii="Times New Roman" w:hAnsi="Times New Roman"/>
          <w:sz w:val="24"/>
          <w:szCs w:val="24"/>
        </w:rPr>
        <w:t xml:space="preserve"> устанавливаются следующие требования к использованию электронных документов, порядок обмена информацией в электронной форме и правила определения лица, подписывающего электронный документ, по его простой электронной подписи. Электронный документооборот осуществляется в соответствии с Гражданским кодексом Российской Федерации, Федеральным законом от 06.04.2011 № 63-ФЗ </w:t>
      </w:r>
      <w:r w:rsidR="001818E9">
        <w:rPr>
          <w:rFonts w:ascii="Times New Roman" w:hAnsi="Times New Roman"/>
          <w:sz w:val="24"/>
          <w:szCs w:val="24"/>
        </w:rPr>
        <w:t>«</w:t>
      </w:r>
      <w:r w:rsidRPr="004F4907">
        <w:rPr>
          <w:rFonts w:ascii="Times New Roman" w:hAnsi="Times New Roman"/>
          <w:sz w:val="24"/>
          <w:szCs w:val="24"/>
        </w:rPr>
        <w:t>Об электронной подписи</w:t>
      </w:r>
      <w:r w:rsidR="001818E9">
        <w:rPr>
          <w:rFonts w:ascii="Times New Roman" w:hAnsi="Times New Roman"/>
          <w:sz w:val="24"/>
          <w:szCs w:val="24"/>
        </w:rPr>
        <w:t>»</w:t>
      </w:r>
      <w:r w:rsidR="00631D53">
        <w:rPr>
          <w:rFonts w:ascii="Times New Roman" w:hAnsi="Times New Roman"/>
          <w:sz w:val="24"/>
          <w:szCs w:val="24"/>
        </w:rPr>
        <w:t xml:space="preserve"> и иным законодательством РФ</w:t>
      </w:r>
      <w:r w:rsidRPr="004F4907">
        <w:rPr>
          <w:rFonts w:ascii="Times New Roman" w:hAnsi="Times New Roman"/>
          <w:sz w:val="24"/>
          <w:szCs w:val="24"/>
        </w:rPr>
        <w:t>. Страхователь – физическое лицо, подписывающее электронный документ (в том числе, анкету-заявление), для его последующего определения Страховщиком по его простой электронной подписи предоставляет Страховщику с использованием официального сайта Страховщика, мобильного приложения Страховщика, официального сайта или мобильного приложения представителя Страховщика следующие сведения:</w:t>
      </w:r>
    </w:p>
    <w:p w14:paraId="7ED6B392" w14:textId="1AADFCB5" w:rsidR="00125627" w:rsidRPr="001818E9" w:rsidRDefault="00125627" w:rsidP="00B870EB">
      <w:pPr>
        <w:pStyle w:val="afd"/>
        <w:numPr>
          <w:ilvl w:val="0"/>
          <w:numId w:val="49"/>
        </w:numPr>
        <w:ind w:left="0" w:firstLine="709"/>
        <w:jc w:val="both"/>
        <w:outlineLvl w:val="2"/>
        <w:rPr>
          <w:rFonts w:ascii="Times New Roman" w:hAnsi="Times New Roman"/>
          <w:sz w:val="24"/>
          <w:szCs w:val="24"/>
        </w:rPr>
      </w:pPr>
      <w:r w:rsidRPr="001818E9">
        <w:rPr>
          <w:rFonts w:ascii="Times New Roman" w:hAnsi="Times New Roman"/>
          <w:sz w:val="24"/>
          <w:szCs w:val="24"/>
        </w:rPr>
        <w:t>фамилия, имя и отчество (при наличии);</w:t>
      </w:r>
    </w:p>
    <w:p w14:paraId="0DB3DE0E" w14:textId="4D189A00" w:rsidR="00125627" w:rsidRPr="001818E9" w:rsidRDefault="00125627" w:rsidP="00B870EB">
      <w:pPr>
        <w:pStyle w:val="afd"/>
        <w:numPr>
          <w:ilvl w:val="0"/>
          <w:numId w:val="49"/>
        </w:numPr>
        <w:ind w:left="0" w:firstLine="709"/>
        <w:jc w:val="both"/>
        <w:outlineLvl w:val="2"/>
        <w:rPr>
          <w:rFonts w:ascii="Times New Roman" w:hAnsi="Times New Roman"/>
          <w:sz w:val="24"/>
          <w:szCs w:val="24"/>
        </w:rPr>
      </w:pPr>
      <w:r w:rsidRPr="001818E9">
        <w:rPr>
          <w:rFonts w:ascii="Times New Roman" w:hAnsi="Times New Roman"/>
          <w:sz w:val="24"/>
          <w:szCs w:val="24"/>
        </w:rPr>
        <w:t>абонентский номер, выделенный оператором подвижной радиотелефонной связи (номер телефона), и (или) адрес электронной почты.</w:t>
      </w:r>
    </w:p>
    <w:p w14:paraId="485A75DC" w14:textId="77777777" w:rsidR="00125627" w:rsidRPr="004F4907" w:rsidRDefault="00125627" w:rsidP="00125627">
      <w:pPr>
        <w:ind w:firstLine="708"/>
        <w:jc w:val="both"/>
        <w:outlineLvl w:val="2"/>
        <w:rPr>
          <w:rFonts w:ascii="Times New Roman" w:hAnsi="Times New Roman"/>
          <w:sz w:val="24"/>
          <w:szCs w:val="24"/>
        </w:rPr>
      </w:pPr>
      <w:r w:rsidRPr="004F4907">
        <w:rPr>
          <w:rFonts w:ascii="Times New Roman" w:hAnsi="Times New Roman"/>
          <w:sz w:val="24"/>
          <w:szCs w:val="24"/>
        </w:rPr>
        <w:t xml:space="preserve">Страховщик (представитель Страховщика) направляет на указанные Страхователем – физическим лицом номер телефона и (или) адрес электронной почты текстовое сообщение, содержащее последовательность символов, являющуюся ключом простой электронной подписи, и указание лицу, использующему простую электронную подпись, на необходимость соблюдать ее конфиденциальность. Одновременно с первичным доступом к сайту Страховщика с использованием ключа простой электронной подписи, полученного в соответствии с настоящим </w:t>
      </w:r>
      <w:r w:rsidRPr="004F4907">
        <w:rPr>
          <w:rFonts w:ascii="Times New Roman" w:hAnsi="Times New Roman"/>
          <w:sz w:val="24"/>
          <w:szCs w:val="24"/>
        </w:rPr>
        <w:lastRenderedPageBreak/>
        <w:t>пунктом, на сайте Страховщика автоматически создается персональная страница (далее - личный кабинет) Страхователя</w:t>
      </w:r>
      <w:r w:rsidRPr="004F4907">
        <w:rPr>
          <w:rFonts w:ascii="Times New Roman" w:hAnsi="Times New Roman"/>
          <w:szCs w:val="24"/>
          <w:vertAlign w:val="superscript"/>
        </w:rPr>
        <w:footnoteReference w:id="2"/>
      </w:r>
      <w:r w:rsidRPr="004F4907">
        <w:rPr>
          <w:rFonts w:ascii="Times New Roman" w:hAnsi="Times New Roman"/>
          <w:sz w:val="24"/>
          <w:szCs w:val="24"/>
        </w:rPr>
        <w:t xml:space="preserve">. Информация считается подписанной простой электронной подписью Страхователя, в том числе, если ее применение подтверждено введением ключа простой электронной подписи, если подтверждение от Страхователя было получено в закрытой части (личном кабинете) сайта или мобильного приложения Страховщика (представителя Страховщика), вход в который Страхователь подтвердил введением ключа простой электронной подписи и ключа проверки простой электронной подписи в виде логина и пароля. Страховщик и лицо, подписывающее электронный документ, обязаны соблюдать конфиденциальность ключа простой электронной подписи. </w:t>
      </w:r>
    </w:p>
    <w:p w14:paraId="51684A4B" w14:textId="77777777" w:rsidR="00125627" w:rsidRPr="004F4907" w:rsidRDefault="00125627" w:rsidP="00125627">
      <w:pPr>
        <w:ind w:firstLine="708"/>
        <w:jc w:val="both"/>
        <w:outlineLvl w:val="2"/>
        <w:rPr>
          <w:rFonts w:ascii="Times New Roman" w:hAnsi="Times New Roman"/>
          <w:sz w:val="24"/>
          <w:szCs w:val="24"/>
        </w:rPr>
      </w:pPr>
      <w:r w:rsidRPr="004F4907">
        <w:rPr>
          <w:rFonts w:ascii="Times New Roman" w:hAnsi="Times New Roman"/>
          <w:sz w:val="24"/>
          <w:szCs w:val="24"/>
        </w:rPr>
        <w:t>Указанная простая электронная подпись физического лица также может использоваться для удостоверения подлинности копий (фото, сканов) документов, предоставляемых в электронном виде, в том числе в виде пакета электронных документов.</w:t>
      </w:r>
    </w:p>
    <w:p w14:paraId="28F70321" w14:textId="5CA67B8E" w:rsidR="00125627" w:rsidRPr="004F4907" w:rsidRDefault="00125627" w:rsidP="00125627">
      <w:pPr>
        <w:ind w:firstLine="708"/>
        <w:jc w:val="both"/>
        <w:outlineLvl w:val="2"/>
        <w:rPr>
          <w:rFonts w:ascii="Times New Roman" w:hAnsi="Times New Roman"/>
          <w:sz w:val="24"/>
          <w:szCs w:val="24"/>
        </w:rPr>
      </w:pPr>
      <w:r w:rsidRPr="004F4907">
        <w:rPr>
          <w:rFonts w:ascii="Times New Roman" w:hAnsi="Times New Roman"/>
          <w:sz w:val="24"/>
          <w:szCs w:val="24"/>
        </w:rPr>
        <w:t xml:space="preserve">Стороны электронного документооборота вправе также заключить соглашение об иных условиях использования простой электронной или иной подписи согласно Федеральному закону от 06.04.2011 № 63-ФЗ </w:t>
      </w:r>
      <w:r w:rsidR="001818E9">
        <w:rPr>
          <w:rFonts w:ascii="Times New Roman" w:hAnsi="Times New Roman"/>
          <w:sz w:val="24"/>
          <w:szCs w:val="24"/>
        </w:rPr>
        <w:t>«</w:t>
      </w:r>
      <w:r w:rsidRPr="004F4907">
        <w:rPr>
          <w:rFonts w:ascii="Times New Roman" w:hAnsi="Times New Roman"/>
          <w:sz w:val="24"/>
          <w:szCs w:val="24"/>
        </w:rPr>
        <w:t>Об электронной подписи</w:t>
      </w:r>
      <w:r w:rsidR="001818E9">
        <w:rPr>
          <w:rFonts w:ascii="Times New Roman" w:hAnsi="Times New Roman"/>
          <w:sz w:val="24"/>
          <w:szCs w:val="24"/>
        </w:rPr>
        <w:t>»</w:t>
      </w:r>
      <w:r w:rsidRPr="004F4907">
        <w:rPr>
          <w:rFonts w:ascii="Times New Roman" w:hAnsi="Times New Roman"/>
          <w:sz w:val="24"/>
          <w:szCs w:val="24"/>
        </w:rPr>
        <w:t>.</w:t>
      </w:r>
    </w:p>
    <w:p w14:paraId="273FC156" w14:textId="77777777" w:rsidR="00125627" w:rsidRPr="004F4907" w:rsidRDefault="00125627" w:rsidP="00125627">
      <w:pPr>
        <w:ind w:firstLine="708"/>
        <w:jc w:val="both"/>
        <w:outlineLvl w:val="2"/>
        <w:rPr>
          <w:rFonts w:ascii="Times New Roman" w:hAnsi="Times New Roman"/>
          <w:sz w:val="24"/>
          <w:szCs w:val="24"/>
        </w:rPr>
      </w:pPr>
      <w:r w:rsidRPr="004F4907">
        <w:rPr>
          <w:rFonts w:ascii="Times New Roman" w:hAnsi="Times New Roman"/>
          <w:sz w:val="24"/>
          <w:szCs w:val="24"/>
        </w:rPr>
        <w:t xml:space="preserve">Информация о подписании документа простой электронной подписью, а также информация, идентифицирующая лицо, подписавшее документ </w:t>
      </w:r>
      <w:proofErr w:type="gramStart"/>
      <w:r w:rsidRPr="004F4907">
        <w:rPr>
          <w:rFonts w:ascii="Times New Roman" w:hAnsi="Times New Roman"/>
          <w:sz w:val="24"/>
          <w:szCs w:val="24"/>
        </w:rPr>
        <w:t>простой электронной подписью</w:t>
      </w:r>
      <w:proofErr w:type="gramEnd"/>
      <w:r w:rsidRPr="004F4907">
        <w:rPr>
          <w:rFonts w:ascii="Times New Roman" w:hAnsi="Times New Roman"/>
          <w:sz w:val="24"/>
          <w:szCs w:val="24"/>
        </w:rPr>
        <w:t xml:space="preserve"> указывается в подписанном документе. Определение лица, подписывающего электронный документ, по его простой электронной подписи осуществляется в соответствии с настоящим пунктом Правил. </w:t>
      </w:r>
    </w:p>
    <w:p w14:paraId="53E8CA7F" w14:textId="77777777" w:rsidR="00125627" w:rsidRPr="004F4907" w:rsidRDefault="00125627" w:rsidP="00125627">
      <w:pPr>
        <w:ind w:firstLine="708"/>
        <w:jc w:val="both"/>
        <w:outlineLvl w:val="2"/>
        <w:rPr>
          <w:rFonts w:ascii="Times New Roman" w:hAnsi="Times New Roman"/>
          <w:sz w:val="24"/>
          <w:szCs w:val="24"/>
        </w:rPr>
      </w:pPr>
      <w:r w:rsidRPr="004F4907">
        <w:rPr>
          <w:rFonts w:ascii="Times New Roman" w:hAnsi="Times New Roman"/>
          <w:sz w:val="24"/>
          <w:szCs w:val="24"/>
        </w:rPr>
        <w:t>В случае невозможности обмена документами в электронном виде, подписанными электронной подписью по причине технического сбоя внутренних систем или по иным причинам, обмен документами производится на бумажном носителе с подписанием собственноручной подписью.</w:t>
      </w:r>
    </w:p>
    <w:p w14:paraId="15244934" w14:textId="6C85758F" w:rsidR="00125627" w:rsidRDefault="00125627" w:rsidP="00125627">
      <w:pPr>
        <w:ind w:firstLine="708"/>
        <w:jc w:val="both"/>
        <w:outlineLvl w:val="2"/>
        <w:rPr>
          <w:rFonts w:ascii="Times New Roman" w:hAnsi="Times New Roman"/>
          <w:sz w:val="24"/>
          <w:szCs w:val="24"/>
        </w:rPr>
      </w:pPr>
      <w:r w:rsidRPr="004F4907">
        <w:rPr>
          <w:rFonts w:ascii="Times New Roman" w:hAnsi="Times New Roman"/>
          <w:sz w:val="24"/>
          <w:szCs w:val="24"/>
        </w:rPr>
        <w:t>После осуществления доступа к сайту Страховщика в соответствии с настоящим пунктом Страхователю предоставляется возможность направления Страховщику сведений, указанных в п.</w:t>
      </w:r>
      <w:r w:rsidR="001818E9">
        <w:rPr>
          <w:rFonts w:ascii="Times New Roman" w:hAnsi="Times New Roman"/>
          <w:sz w:val="24"/>
          <w:szCs w:val="24"/>
        </w:rPr>
        <w:t> </w:t>
      </w:r>
      <w:r w:rsidR="001818E9">
        <w:rPr>
          <w:rFonts w:ascii="Times New Roman" w:hAnsi="Times New Roman"/>
          <w:sz w:val="24"/>
          <w:szCs w:val="24"/>
        </w:rPr>
        <w:fldChar w:fldCharType="begin"/>
      </w:r>
      <w:r w:rsidR="001818E9">
        <w:rPr>
          <w:rFonts w:ascii="Times New Roman" w:hAnsi="Times New Roman"/>
          <w:sz w:val="24"/>
          <w:szCs w:val="24"/>
        </w:rPr>
        <w:instrText xml:space="preserve"> REF _Ref531091047 \r \h </w:instrText>
      </w:r>
      <w:r w:rsidR="001818E9">
        <w:rPr>
          <w:rFonts w:ascii="Times New Roman" w:hAnsi="Times New Roman"/>
          <w:sz w:val="24"/>
          <w:szCs w:val="24"/>
        </w:rPr>
      </w:r>
      <w:r w:rsidR="001818E9">
        <w:rPr>
          <w:rFonts w:ascii="Times New Roman" w:hAnsi="Times New Roman"/>
          <w:sz w:val="24"/>
          <w:szCs w:val="24"/>
        </w:rPr>
        <w:fldChar w:fldCharType="separate"/>
      </w:r>
      <w:r w:rsidR="0073027A">
        <w:rPr>
          <w:rFonts w:ascii="Times New Roman" w:hAnsi="Times New Roman"/>
          <w:sz w:val="24"/>
          <w:szCs w:val="24"/>
        </w:rPr>
        <w:t>9.13</w:t>
      </w:r>
      <w:r w:rsidR="001818E9">
        <w:rPr>
          <w:rFonts w:ascii="Times New Roman" w:hAnsi="Times New Roman"/>
          <w:sz w:val="24"/>
          <w:szCs w:val="24"/>
        </w:rPr>
        <w:fldChar w:fldCharType="end"/>
      </w:r>
      <w:r w:rsidRPr="004F4907">
        <w:rPr>
          <w:rFonts w:ascii="Times New Roman" w:hAnsi="Times New Roman"/>
          <w:sz w:val="24"/>
          <w:szCs w:val="24"/>
        </w:rPr>
        <w:t xml:space="preserve"> настоящих Правил. Информация в электронной форме, отправленная Страховщику и подписанная простой электронной подписью Страхователя (Застрахованного, Выгодоприобретателя) в соответствии с требованиями настоящего пункта и Федерального </w:t>
      </w:r>
      <w:hyperlink r:id="rId13" w:history="1">
        <w:r w:rsidRPr="004F4907">
          <w:rPr>
            <w:rFonts w:ascii="Times New Roman" w:hAnsi="Times New Roman"/>
            <w:sz w:val="24"/>
            <w:szCs w:val="24"/>
          </w:rPr>
          <w:t>закона</w:t>
        </w:r>
      </w:hyperlink>
      <w:r w:rsidRPr="004F4907">
        <w:rPr>
          <w:rFonts w:ascii="Times New Roman" w:hAnsi="Times New Roman"/>
          <w:sz w:val="24"/>
          <w:szCs w:val="24"/>
        </w:rPr>
        <w:t xml:space="preserve"> от 6 апреля 2011 года №63-ФЗ «Об электронной подписи», признается электронным документом, равнозначным документу на бумажном носителе, подписанному собственноручной подписью этого физического лица.</w:t>
      </w:r>
      <w:bookmarkEnd w:id="32"/>
    </w:p>
    <w:p w14:paraId="1AABD8F6" w14:textId="310E1BCF"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Медицинское обследование Застрахованного при заключении Договора в электронном виде не производится</w:t>
      </w:r>
      <w:r w:rsidR="009815E6">
        <w:rPr>
          <w:rFonts w:ascii="Times New Roman" w:hAnsi="Times New Roman"/>
          <w:sz w:val="24"/>
          <w:szCs w:val="24"/>
        </w:rPr>
        <w:t>, если иное не предусмотрено Договором</w:t>
      </w:r>
      <w:r w:rsidRPr="00370AAA">
        <w:rPr>
          <w:rFonts w:ascii="Times New Roman" w:hAnsi="Times New Roman"/>
          <w:sz w:val="24"/>
          <w:szCs w:val="24"/>
        </w:rPr>
        <w:t>.</w:t>
      </w:r>
    </w:p>
    <w:p w14:paraId="4DAF2564" w14:textId="77777777"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Страховщик имеет право проверить достоверность указанных Страхователем (Застрахованным) в заявлении и (или) анкете сведений.</w:t>
      </w:r>
    </w:p>
    <w:p w14:paraId="533A46DE" w14:textId="46E8AA39"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Если после заключения Договора Страховщиком будет установлено, что в заявлении на страхование Страхователь сообщил заведомо ложные сведения, влияющие на степень риска и вероятность наступления страхового случая, то Страховщик вправе потребовать признания Договора недействительным и применения последствий, предусмотренных законодательством Р</w:t>
      </w:r>
      <w:r w:rsidR="009D36C6" w:rsidRPr="00370AAA">
        <w:rPr>
          <w:rFonts w:ascii="Times New Roman" w:hAnsi="Times New Roman"/>
          <w:sz w:val="24"/>
          <w:szCs w:val="24"/>
        </w:rPr>
        <w:t xml:space="preserve">оссийской </w:t>
      </w:r>
      <w:r w:rsidRPr="00370AAA">
        <w:rPr>
          <w:rFonts w:ascii="Times New Roman" w:hAnsi="Times New Roman"/>
          <w:sz w:val="24"/>
          <w:szCs w:val="24"/>
        </w:rPr>
        <w:t>Ф</w:t>
      </w:r>
      <w:r w:rsidR="009D36C6" w:rsidRPr="00370AAA">
        <w:rPr>
          <w:rFonts w:ascii="Times New Roman" w:hAnsi="Times New Roman"/>
          <w:sz w:val="24"/>
          <w:szCs w:val="24"/>
        </w:rPr>
        <w:t>едерации</w:t>
      </w:r>
      <w:r w:rsidR="001A4E41">
        <w:rPr>
          <w:rFonts w:ascii="Times New Roman" w:hAnsi="Times New Roman"/>
          <w:sz w:val="24"/>
          <w:szCs w:val="24"/>
        </w:rPr>
        <w:t xml:space="preserve"> в соответствии со ст.43</w:t>
      </w:r>
      <w:r w:rsidR="00EC727F">
        <w:rPr>
          <w:rFonts w:ascii="Times New Roman" w:hAnsi="Times New Roman"/>
          <w:sz w:val="24"/>
          <w:szCs w:val="24"/>
        </w:rPr>
        <w:t>1.2, 944 ГК РФ</w:t>
      </w:r>
      <w:r w:rsidRPr="00370AAA">
        <w:rPr>
          <w:rFonts w:ascii="Times New Roman" w:hAnsi="Times New Roman"/>
          <w:sz w:val="24"/>
          <w:szCs w:val="24"/>
        </w:rPr>
        <w:t>.</w:t>
      </w:r>
    </w:p>
    <w:p w14:paraId="7DBD8ECF" w14:textId="1E4C5886"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 xml:space="preserve">В соответствии с п. 1 ст. 6 Федерального закона </w:t>
      </w:r>
      <w:r w:rsidR="001E14D8" w:rsidRPr="00370AAA">
        <w:rPr>
          <w:rFonts w:ascii="Times New Roman" w:hAnsi="Times New Roman"/>
          <w:sz w:val="24"/>
          <w:szCs w:val="24"/>
        </w:rPr>
        <w:t>от 06.04.2011</w:t>
      </w:r>
      <w:r w:rsidR="001E14D8">
        <w:rPr>
          <w:rFonts w:ascii="Times New Roman" w:hAnsi="Times New Roman"/>
          <w:sz w:val="24"/>
          <w:szCs w:val="24"/>
        </w:rPr>
        <w:t xml:space="preserve"> </w:t>
      </w:r>
      <w:r w:rsidRPr="00370AAA">
        <w:rPr>
          <w:rFonts w:ascii="Times New Roman" w:hAnsi="Times New Roman"/>
          <w:sz w:val="24"/>
          <w:szCs w:val="24"/>
        </w:rPr>
        <w:t xml:space="preserve">№ 63-ФЗ «Об электронной подписи», также п. 4 ст. 6.1 Закона РФ </w:t>
      </w:r>
      <w:r w:rsidR="001E14D8" w:rsidRPr="00370AAA">
        <w:rPr>
          <w:rFonts w:ascii="Times New Roman" w:hAnsi="Times New Roman"/>
          <w:sz w:val="24"/>
          <w:szCs w:val="24"/>
        </w:rPr>
        <w:t xml:space="preserve">от 27.11.1992 № 4015-1 </w:t>
      </w:r>
      <w:r w:rsidRPr="00370AAA">
        <w:rPr>
          <w:rFonts w:ascii="Times New Roman" w:hAnsi="Times New Roman"/>
          <w:sz w:val="24"/>
          <w:szCs w:val="24"/>
        </w:rPr>
        <w:t>«Об организации страхового дела в Российской Федерации», Договор (полис), составленный в виде электронного документа, подписанный усиленной квалифицированной электронной подписью Страховщика, признается Сторонами электронным документом, равнозначным документу на бумажном носителе, подписанному собственноручной подписью полномочного представителя СПАО «Ингосстрах».</w:t>
      </w:r>
    </w:p>
    <w:p w14:paraId="6C1C8512" w14:textId="43F400C0" w:rsidR="00FF6791"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При электронном страховании Страхователь оплачивает страховую премию после ознакомления с условиями, содержащимися в Договоре и настоящих Правилах, подтверждая тем самым свое согласие на заключение Договора на предложенных Страховщиком условиях.</w:t>
      </w:r>
    </w:p>
    <w:p w14:paraId="16499FA9" w14:textId="27341EA9" w:rsidR="001818E9" w:rsidRPr="00370AAA" w:rsidRDefault="001818E9" w:rsidP="00FF6791">
      <w:pPr>
        <w:widowControl/>
        <w:ind w:firstLine="709"/>
        <w:jc w:val="both"/>
        <w:rPr>
          <w:rFonts w:ascii="Times New Roman" w:hAnsi="Times New Roman"/>
          <w:sz w:val="24"/>
          <w:szCs w:val="24"/>
        </w:rPr>
      </w:pPr>
      <w:bookmarkStart w:id="33" w:name="_Hlk101513293"/>
      <w:r w:rsidRPr="00680977">
        <w:rPr>
          <w:rFonts w:ascii="Times New Roman" w:hAnsi="Times New Roman"/>
          <w:bCs/>
          <w:sz w:val="24"/>
          <w:szCs w:val="24"/>
        </w:rPr>
        <w:lastRenderedPageBreak/>
        <w:t>Страховщик осуществляет сплошную непрерывную регистрацию и хранение в течение 5 (пяти) лет информации о действиях Страхователя (Выгодоприобретателя, Застрахованного), осуществляемых с использованием личного кабинета на сайте Страховщика (в мобильном приложении), включая действия по заявлению страхового случая.</w:t>
      </w:r>
      <w:bookmarkEnd w:id="33"/>
    </w:p>
    <w:p w14:paraId="1D29F6B5" w14:textId="6DE9E4F0"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 xml:space="preserve">Факт ознакомления Страхователя с условиями </w:t>
      </w:r>
      <w:r w:rsidR="009D36C6" w:rsidRPr="00370AAA">
        <w:rPr>
          <w:rFonts w:ascii="Times New Roman" w:hAnsi="Times New Roman"/>
          <w:sz w:val="24"/>
          <w:szCs w:val="24"/>
        </w:rPr>
        <w:t xml:space="preserve">настоящих </w:t>
      </w:r>
      <w:r w:rsidRPr="00370AAA">
        <w:rPr>
          <w:rFonts w:ascii="Times New Roman" w:hAnsi="Times New Roman"/>
          <w:sz w:val="24"/>
          <w:szCs w:val="24"/>
        </w:rPr>
        <w:t>Правил и Договора может подтверждаться, в том числе специальными отметками (подтверждениями), проставляемыми Страхователем в электронном виде на сайте Страховщика.</w:t>
      </w:r>
    </w:p>
    <w:p w14:paraId="6DEA3845" w14:textId="5280AE3A"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 xml:space="preserve">Текст настоящих Правил либо выписка из настоящих Правил (полисные условия), сформированная на основе положений настоящих Правил, относящихся к конкретному </w:t>
      </w:r>
      <w:r w:rsidR="009D36C6" w:rsidRPr="00370AAA">
        <w:rPr>
          <w:rFonts w:ascii="Times New Roman" w:hAnsi="Times New Roman"/>
          <w:sz w:val="24"/>
          <w:szCs w:val="24"/>
        </w:rPr>
        <w:t>Д</w:t>
      </w:r>
      <w:r w:rsidRPr="00370AAA">
        <w:rPr>
          <w:rFonts w:ascii="Times New Roman" w:hAnsi="Times New Roman"/>
          <w:sz w:val="24"/>
          <w:szCs w:val="24"/>
        </w:rPr>
        <w:t>оговору (страховому продукту) и на основе которых заключен Договор, дополнительно включается в текст электронного страхового полиса.</w:t>
      </w:r>
    </w:p>
    <w:p w14:paraId="4D7DA9F3" w14:textId="5EE0FFDB"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Договор, составленный в виде электронного документа, считается заключенным Страхователем на предложенных Страховщиком условиях с момента уплаты Страхователем страховой премии.</w:t>
      </w:r>
    </w:p>
    <w:p w14:paraId="68EDA4EB" w14:textId="1AD57309"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Заключение Договора в электронной форме может осуществляться в отношении любого из рисков, предусмотренных настоящими Правилами, либо их совокупности.</w:t>
      </w:r>
    </w:p>
    <w:p w14:paraId="7FDCBCCF" w14:textId="4E8206AC"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Страхователь обязан сообщать Страховщику обо всех известных ему изменениях страхового риска, происходящих в период действия Договора.</w:t>
      </w:r>
    </w:p>
    <w:p w14:paraId="5244518D" w14:textId="23D40350"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 xml:space="preserve">По решению Страховщика перечень документов/информации, приведенный в </w:t>
      </w:r>
      <w:proofErr w:type="spellStart"/>
      <w:r w:rsidRPr="00370AAA">
        <w:rPr>
          <w:rFonts w:ascii="Times New Roman" w:hAnsi="Times New Roman"/>
          <w:sz w:val="24"/>
          <w:szCs w:val="24"/>
        </w:rPr>
        <w:t>пп</w:t>
      </w:r>
      <w:proofErr w:type="spellEnd"/>
      <w:r w:rsidRPr="00370AAA">
        <w:rPr>
          <w:rFonts w:ascii="Times New Roman" w:hAnsi="Times New Roman"/>
          <w:sz w:val="24"/>
          <w:szCs w:val="24"/>
        </w:rPr>
        <w:t>. </w:t>
      </w:r>
      <w:r w:rsidR="00E571D7" w:rsidRPr="00370AAA">
        <w:rPr>
          <w:rFonts w:ascii="Times New Roman" w:hAnsi="Times New Roman"/>
          <w:sz w:val="24"/>
          <w:szCs w:val="24"/>
        </w:rPr>
        <w:fldChar w:fldCharType="begin"/>
      </w:r>
      <w:r w:rsidR="00E571D7" w:rsidRPr="00370AAA">
        <w:rPr>
          <w:rFonts w:ascii="Times New Roman" w:hAnsi="Times New Roman"/>
          <w:sz w:val="24"/>
          <w:szCs w:val="24"/>
        </w:rPr>
        <w:instrText xml:space="preserve"> REF _Ref531091044 \r \h </w:instrText>
      </w:r>
      <w:r w:rsidR="00370AAA">
        <w:rPr>
          <w:rFonts w:ascii="Times New Roman" w:hAnsi="Times New Roman"/>
          <w:sz w:val="24"/>
          <w:szCs w:val="24"/>
        </w:rPr>
        <w:instrText xml:space="preserve"> \* MERGEFORMAT </w:instrText>
      </w:r>
      <w:r w:rsidR="00E571D7" w:rsidRPr="00370AAA">
        <w:rPr>
          <w:rFonts w:ascii="Times New Roman" w:hAnsi="Times New Roman"/>
          <w:sz w:val="24"/>
          <w:szCs w:val="24"/>
        </w:rPr>
      </w:r>
      <w:r w:rsidR="00E571D7" w:rsidRPr="00370AAA">
        <w:rPr>
          <w:rFonts w:ascii="Times New Roman" w:hAnsi="Times New Roman"/>
          <w:sz w:val="24"/>
          <w:szCs w:val="24"/>
        </w:rPr>
        <w:fldChar w:fldCharType="separate"/>
      </w:r>
      <w:r w:rsidR="0073027A">
        <w:rPr>
          <w:rFonts w:ascii="Times New Roman" w:hAnsi="Times New Roman"/>
          <w:sz w:val="24"/>
          <w:szCs w:val="24"/>
        </w:rPr>
        <w:t>9.12</w:t>
      </w:r>
      <w:r w:rsidR="00E571D7" w:rsidRPr="00370AAA">
        <w:rPr>
          <w:rFonts w:ascii="Times New Roman" w:hAnsi="Times New Roman"/>
          <w:sz w:val="24"/>
          <w:szCs w:val="24"/>
        </w:rPr>
        <w:fldChar w:fldCharType="end"/>
      </w:r>
      <w:r w:rsidR="00E571D7" w:rsidRPr="00370AAA">
        <w:rPr>
          <w:rFonts w:ascii="Times New Roman" w:hAnsi="Times New Roman"/>
          <w:sz w:val="24"/>
          <w:szCs w:val="24"/>
        </w:rPr>
        <w:t xml:space="preserve">, </w:t>
      </w:r>
      <w:r w:rsidR="00E571D7" w:rsidRPr="00370AAA">
        <w:rPr>
          <w:rFonts w:ascii="Times New Roman" w:hAnsi="Times New Roman"/>
          <w:sz w:val="24"/>
          <w:szCs w:val="24"/>
        </w:rPr>
        <w:fldChar w:fldCharType="begin"/>
      </w:r>
      <w:r w:rsidR="00E571D7" w:rsidRPr="00370AAA">
        <w:rPr>
          <w:rFonts w:ascii="Times New Roman" w:hAnsi="Times New Roman"/>
          <w:sz w:val="24"/>
          <w:szCs w:val="24"/>
        </w:rPr>
        <w:instrText xml:space="preserve"> REF _Ref531091047 \r \h </w:instrText>
      </w:r>
      <w:r w:rsidR="00370AAA">
        <w:rPr>
          <w:rFonts w:ascii="Times New Roman" w:hAnsi="Times New Roman"/>
          <w:sz w:val="24"/>
          <w:szCs w:val="24"/>
        </w:rPr>
        <w:instrText xml:space="preserve"> \* MERGEFORMAT </w:instrText>
      </w:r>
      <w:r w:rsidR="00E571D7" w:rsidRPr="00370AAA">
        <w:rPr>
          <w:rFonts w:ascii="Times New Roman" w:hAnsi="Times New Roman"/>
          <w:sz w:val="24"/>
          <w:szCs w:val="24"/>
        </w:rPr>
      </w:r>
      <w:r w:rsidR="00E571D7" w:rsidRPr="00370AAA">
        <w:rPr>
          <w:rFonts w:ascii="Times New Roman" w:hAnsi="Times New Roman"/>
          <w:sz w:val="24"/>
          <w:szCs w:val="24"/>
        </w:rPr>
        <w:fldChar w:fldCharType="separate"/>
      </w:r>
      <w:r w:rsidR="0073027A">
        <w:rPr>
          <w:rFonts w:ascii="Times New Roman" w:hAnsi="Times New Roman"/>
          <w:sz w:val="24"/>
          <w:szCs w:val="24"/>
        </w:rPr>
        <w:t>9.13</w:t>
      </w:r>
      <w:r w:rsidR="00E571D7" w:rsidRPr="00370AAA">
        <w:rPr>
          <w:rFonts w:ascii="Times New Roman" w:hAnsi="Times New Roman"/>
          <w:sz w:val="24"/>
          <w:szCs w:val="24"/>
        </w:rPr>
        <w:fldChar w:fldCharType="end"/>
      </w:r>
      <w:r w:rsidR="00E571D7" w:rsidRPr="00370AAA">
        <w:rPr>
          <w:rFonts w:ascii="Times New Roman" w:hAnsi="Times New Roman"/>
          <w:sz w:val="24"/>
          <w:szCs w:val="24"/>
        </w:rPr>
        <w:t xml:space="preserve"> </w:t>
      </w:r>
      <w:r w:rsidRPr="00370AAA">
        <w:rPr>
          <w:rFonts w:ascii="Times New Roman" w:hAnsi="Times New Roman"/>
          <w:sz w:val="24"/>
          <w:szCs w:val="24"/>
        </w:rPr>
        <w:t>настоящих Правил, может быть сокращен, если это не влияет на оценку риска, вероятности наступления страхового случая, а также определение размера ущерба и получателя страхового возмещения.</w:t>
      </w:r>
    </w:p>
    <w:p w14:paraId="2320684A" w14:textId="35604D5D" w:rsidR="002B588F" w:rsidRPr="00370AAA" w:rsidRDefault="002B588F" w:rsidP="00AD2119">
      <w:pPr>
        <w:widowControl/>
        <w:numPr>
          <w:ilvl w:val="1"/>
          <w:numId w:val="2"/>
        </w:numPr>
        <w:tabs>
          <w:tab w:val="left" w:pos="1418"/>
        </w:tabs>
        <w:ind w:left="0" w:firstLine="709"/>
        <w:jc w:val="both"/>
        <w:rPr>
          <w:rFonts w:ascii="Times New Roman" w:hAnsi="Times New Roman"/>
          <w:sz w:val="24"/>
        </w:rPr>
      </w:pPr>
      <w:bookmarkStart w:id="34" w:name="_Toc414616409"/>
      <w:r w:rsidRPr="00370AAA">
        <w:rPr>
          <w:rFonts w:ascii="Times New Roman" w:hAnsi="Times New Roman"/>
          <w:sz w:val="24"/>
        </w:rPr>
        <w:t>Договор может быть заключен с условиями, предусматривающими возникновение обязательств Страховщика по осуществлению страховых выплат, только если страховые случаи, указанные в настоящих Правилах и Договоре, произошли в течение одного или нескольких нижеуказанных временных промежутков в течение срока действия страхования:</w:t>
      </w:r>
      <w:bookmarkEnd w:id="34"/>
    </w:p>
    <w:p w14:paraId="5151C40D" w14:textId="0433D33D" w:rsidR="00753D34" w:rsidRPr="00370AAA" w:rsidRDefault="00753D34" w:rsidP="00B870EB">
      <w:pPr>
        <w:pStyle w:val="afd"/>
        <w:widowControl/>
        <w:numPr>
          <w:ilvl w:val="1"/>
          <w:numId w:val="38"/>
        </w:numPr>
        <w:tabs>
          <w:tab w:val="left" w:pos="1418"/>
        </w:tabs>
        <w:ind w:left="0" w:firstLine="709"/>
        <w:jc w:val="both"/>
        <w:rPr>
          <w:rFonts w:ascii="Times New Roman" w:hAnsi="Times New Roman"/>
          <w:sz w:val="24"/>
          <w:szCs w:val="24"/>
        </w:rPr>
      </w:pPr>
      <w:bookmarkStart w:id="35" w:name="_Toc414616410"/>
      <w:r w:rsidRPr="00370AAA">
        <w:rPr>
          <w:rFonts w:ascii="Times New Roman" w:hAnsi="Times New Roman"/>
          <w:sz w:val="24"/>
          <w:szCs w:val="24"/>
        </w:rPr>
        <w:t>На период поездки;</w:t>
      </w:r>
    </w:p>
    <w:p w14:paraId="2D4DB3EE" w14:textId="24A10BE3" w:rsidR="002B588F" w:rsidRPr="00370AAA" w:rsidRDefault="002B588F" w:rsidP="00B870EB">
      <w:pPr>
        <w:pStyle w:val="afd"/>
        <w:widowControl/>
        <w:numPr>
          <w:ilvl w:val="1"/>
          <w:numId w:val="38"/>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Во время выполнения Застрахованным лицом служебных обязанностей по месту основной работы, исключая путь на работу и обратно;</w:t>
      </w:r>
      <w:bookmarkEnd w:id="35"/>
    </w:p>
    <w:p w14:paraId="18FC6B29" w14:textId="77777777" w:rsidR="002B588F" w:rsidRPr="00370AAA" w:rsidRDefault="002B588F" w:rsidP="00B870EB">
      <w:pPr>
        <w:pStyle w:val="afd"/>
        <w:widowControl/>
        <w:numPr>
          <w:ilvl w:val="1"/>
          <w:numId w:val="38"/>
        </w:numPr>
        <w:ind w:left="0" w:firstLine="709"/>
        <w:jc w:val="both"/>
        <w:rPr>
          <w:rFonts w:ascii="Times New Roman" w:hAnsi="Times New Roman"/>
          <w:sz w:val="24"/>
          <w:szCs w:val="24"/>
        </w:rPr>
      </w:pPr>
      <w:bookmarkStart w:id="36" w:name="_Toc414616411"/>
      <w:r w:rsidRPr="00370AAA">
        <w:rPr>
          <w:rFonts w:ascii="Times New Roman" w:hAnsi="Times New Roman"/>
          <w:sz w:val="24"/>
          <w:szCs w:val="24"/>
        </w:rPr>
        <w:t>Во время выполнения Застрахованным лицом служебных обязанностей по месту основной работы, а также в пути следования к месту работы и обратно на транспорте предприятия либо на транспорте сторонней организации;</w:t>
      </w:r>
      <w:bookmarkEnd w:id="36"/>
    </w:p>
    <w:p w14:paraId="26A7B221" w14:textId="77777777" w:rsidR="002B588F" w:rsidRPr="00370AAA" w:rsidRDefault="002B588F" w:rsidP="00B870EB">
      <w:pPr>
        <w:pStyle w:val="afd"/>
        <w:widowControl/>
        <w:numPr>
          <w:ilvl w:val="1"/>
          <w:numId w:val="38"/>
        </w:numPr>
        <w:ind w:left="0" w:firstLine="709"/>
        <w:jc w:val="both"/>
        <w:rPr>
          <w:rFonts w:ascii="Times New Roman" w:hAnsi="Times New Roman"/>
          <w:sz w:val="24"/>
          <w:szCs w:val="24"/>
        </w:rPr>
      </w:pPr>
      <w:bookmarkStart w:id="37" w:name="_Toc414616412"/>
      <w:r w:rsidRPr="00370AAA">
        <w:rPr>
          <w:rFonts w:ascii="Times New Roman" w:hAnsi="Times New Roman"/>
          <w:sz w:val="24"/>
          <w:szCs w:val="24"/>
        </w:rPr>
        <w:t>Во время нерабочего времени Застрахованного лица;</w:t>
      </w:r>
      <w:bookmarkEnd w:id="37"/>
    </w:p>
    <w:p w14:paraId="0A69523D" w14:textId="77777777" w:rsidR="002B588F" w:rsidRPr="00370AAA" w:rsidRDefault="002B588F" w:rsidP="00B870EB">
      <w:pPr>
        <w:pStyle w:val="afd"/>
        <w:widowControl/>
        <w:numPr>
          <w:ilvl w:val="1"/>
          <w:numId w:val="38"/>
        </w:numPr>
        <w:ind w:left="0" w:firstLine="709"/>
        <w:jc w:val="both"/>
        <w:rPr>
          <w:rFonts w:ascii="Times New Roman" w:hAnsi="Times New Roman"/>
          <w:sz w:val="24"/>
          <w:szCs w:val="24"/>
        </w:rPr>
      </w:pPr>
      <w:bookmarkStart w:id="38" w:name="_Toc414616413"/>
      <w:r w:rsidRPr="00370AAA">
        <w:rPr>
          <w:rFonts w:ascii="Times New Roman" w:hAnsi="Times New Roman"/>
          <w:sz w:val="24"/>
          <w:szCs w:val="24"/>
        </w:rPr>
        <w:t>В любой временной период суток (24 часа в сутки);</w:t>
      </w:r>
      <w:bookmarkEnd w:id="38"/>
    </w:p>
    <w:p w14:paraId="0584B51F" w14:textId="77777777" w:rsidR="002B588F" w:rsidRPr="00370AAA" w:rsidRDefault="002B588F" w:rsidP="00B870EB">
      <w:pPr>
        <w:pStyle w:val="afd"/>
        <w:widowControl/>
        <w:numPr>
          <w:ilvl w:val="1"/>
          <w:numId w:val="38"/>
        </w:numPr>
        <w:ind w:left="0" w:firstLine="709"/>
        <w:jc w:val="both"/>
        <w:rPr>
          <w:rFonts w:ascii="Times New Roman" w:hAnsi="Times New Roman"/>
          <w:sz w:val="24"/>
          <w:szCs w:val="24"/>
        </w:rPr>
      </w:pPr>
      <w:bookmarkStart w:id="39" w:name="_Toc414616414"/>
      <w:r w:rsidRPr="00370AAA">
        <w:rPr>
          <w:rFonts w:ascii="Times New Roman" w:hAnsi="Times New Roman"/>
          <w:sz w:val="24"/>
          <w:szCs w:val="24"/>
        </w:rPr>
        <w:t>На время участия Застрахованного лица в мероприятиях, предусмотренных в Договоре;</w:t>
      </w:r>
      <w:bookmarkEnd w:id="39"/>
    </w:p>
    <w:p w14:paraId="4F251A43" w14:textId="5F824A23" w:rsidR="002B588F" w:rsidRPr="00370AAA" w:rsidRDefault="002B588F" w:rsidP="00B870EB">
      <w:pPr>
        <w:pStyle w:val="afd"/>
        <w:widowControl/>
        <w:numPr>
          <w:ilvl w:val="1"/>
          <w:numId w:val="38"/>
        </w:numPr>
        <w:ind w:left="0" w:firstLine="709"/>
        <w:jc w:val="both"/>
        <w:rPr>
          <w:rFonts w:ascii="Times New Roman" w:hAnsi="Times New Roman"/>
          <w:sz w:val="24"/>
          <w:szCs w:val="24"/>
        </w:rPr>
      </w:pPr>
      <w:bookmarkStart w:id="40" w:name="_Toc414616415"/>
      <w:r w:rsidRPr="00370AAA">
        <w:rPr>
          <w:rFonts w:ascii="Times New Roman" w:hAnsi="Times New Roman"/>
          <w:sz w:val="24"/>
          <w:szCs w:val="24"/>
        </w:rPr>
        <w:t>Во время пребывания Застрахованного лица в определенном Договором месте и (или) выполнения Застрахованным лицом определенных Договором действий;</w:t>
      </w:r>
      <w:bookmarkEnd w:id="40"/>
    </w:p>
    <w:p w14:paraId="46E63081" w14:textId="77777777" w:rsidR="002B588F" w:rsidRPr="00370AAA" w:rsidRDefault="002B588F" w:rsidP="00B870EB">
      <w:pPr>
        <w:pStyle w:val="afd"/>
        <w:widowControl/>
        <w:numPr>
          <w:ilvl w:val="1"/>
          <w:numId w:val="38"/>
        </w:numPr>
        <w:ind w:left="0" w:firstLine="709"/>
        <w:jc w:val="both"/>
        <w:rPr>
          <w:rFonts w:ascii="Times New Roman" w:hAnsi="Times New Roman"/>
          <w:sz w:val="24"/>
          <w:szCs w:val="24"/>
        </w:rPr>
      </w:pPr>
      <w:bookmarkStart w:id="41" w:name="_Toc414616417"/>
      <w:r w:rsidRPr="00370AAA">
        <w:rPr>
          <w:rFonts w:ascii="Times New Roman" w:hAnsi="Times New Roman"/>
          <w:sz w:val="24"/>
          <w:szCs w:val="24"/>
        </w:rPr>
        <w:t>При пользовании общественным транспортом;</w:t>
      </w:r>
      <w:bookmarkEnd w:id="41"/>
    </w:p>
    <w:p w14:paraId="07DF95B7" w14:textId="77777777" w:rsidR="002B588F" w:rsidRPr="00370AAA" w:rsidRDefault="002B588F" w:rsidP="00B870EB">
      <w:pPr>
        <w:pStyle w:val="afd"/>
        <w:widowControl/>
        <w:numPr>
          <w:ilvl w:val="1"/>
          <w:numId w:val="38"/>
        </w:numPr>
        <w:ind w:left="0" w:firstLine="709"/>
        <w:jc w:val="both"/>
        <w:rPr>
          <w:rFonts w:ascii="Times New Roman" w:hAnsi="Times New Roman"/>
          <w:sz w:val="24"/>
          <w:szCs w:val="24"/>
        </w:rPr>
      </w:pPr>
      <w:bookmarkStart w:id="42" w:name="_Toc414616418"/>
      <w:r w:rsidRPr="00370AAA">
        <w:rPr>
          <w:rFonts w:ascii="Times New Roman" w:hAnsi="Times New Roman"/>
          <w:sz w:val="24"/>
          <w:szCs w:val="24"/>
        </w:rPr>
        <w:t>При участии в дорожном движении в качестве водителя или пассажира транспортного средства;</w:t>
      </w:r>
      <w:bookmarkEnd w:id="42"/>
    </w:p>
    <w:p w14:paraId="277F4095" w14:textId="77777777" w:rsidR="002B588F" w:rsidRPr="00370AAA" w:rsidRDefault="002B588F" w:rsidP="00B870EB">
      <w:pPr>
        <w:pStyle w:val="afd"/>
        <w:widowControl/>
        <w:numPr>
          <w:ilvl w:val="1"/>
          <w:numId w:val="38"/>
        </w:numPr>
        <w:ind w:left="0" w:firstLine="709"/>
        <w:jc w:val="both"/>
        <w:rPr>
          <w:rFonts w:ascii="Times New Roman" w:hAnsi="Times New Roman"/>
          <w:sz w:val="24"/>
          <w:szCs w:val="24"/>
        </w:rPr>
      </w:pPr>
      <w:bookmarkStart w:id="43" w:name="_Toc414616419"/>
      <w:r w:rsidRPr="00370AAA">
        <w:rPr>
          <w:rFonts w:ascii="Times New Roman" w:hAnsi="Times New Roman"/>
          <w:sz w:val="24"/>
          <w:szCs w:val="24"/>
        </w:rPr>
        <w:t>Во время авиаперелета, включая посадку, высадку и пребывание на территории аэропорта;</w:t>
      </w:r>
      <w:bookmarkEnd w:id="43"/>
    </w:p>
    <w:p w14:paraId="57DD6952" w14:textId="77777777" w:rsidR="002B588F" w:rsidRPr="00370AAA" w:rsidRDefault="002B588F" w:rsidP="00C65CA4">
      <w:pPr>
        <w:pStyle w:val="afd"/>
        <w:widowControl/>
        <w:numPr>
          <w:ilvl w:val="1"/>
          <w:numId w:val="38"/>
        </w:numPr>
        <w:ind w:left="0" w:firstLine="709"/>
        <w:jc w:val="both"/>
        <w:rPr>
          <w:rFonts w:ascii="Times New Roman" w:hAnsi="Times New Roman"/>
          <w:sz w:val="24"/>
          <w:szCs w:val="24"/>
        </w:rPr>
      </w:pPr>
      <w:bookmarkStart w:id="44" w:name="_Toc414616420"/>
      <w:r w:rsidRPr="00370AAA">
        <w:rPr>
          <w:rFonts w:ascii="Times New Roman" w:hAnsi="Times New Roman"/>
          <w:sz w:val="24"/>
          <w:szCs w:val="24"/>
        </w:rPr>
        <w:t>В течение иных временных периодов или обстоятельств (террористический акт, военные действия и др.), определенных Договором в той мере, в которой это не противоречит настоящим Правилам и действующему законодательству Российской Федерации.</w:t>
      </w:r>
      <w:bookmarkEnd w:id="44"/>
    </w:p>
    <w:p w14:paraId="21F96DE9" w14:textId="45673274" w:rsidR="00FF6791" w:rsidRPr="00C65CA4" w:rsidRDefault="00FF6791" w:rsidP="00C65CA4">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rPr>
        <w:t xml:space="preserve">При заключении Договора Застрахованный освобождает врачей от обязательств </w:t>
      </w:r>
      <w:r w:rsidRPr="00C65CA4">
        <w:rPr>
          <w:rFonts w:ascii="Times New Roman" w:hAnsi="Times New Roman"/>
          <w:sz w:val="24"/>
          <w:szCs w:val="24"/>
        </w:rPr>
        <w:t>конфиденциальности перед Страховщиком.</w:t>
      </w:r>
    </w:p>
    <w:p w14:paraId="7C3BC069" w14:textId="77777777" w:rsidR="00C61AD4" w:rsidRPr="00C65CA4" w:rsidRDefault="00C61AD4" w:rsidP="00C65CA4">
      <w:pPr>
        <w:pStyle w:val="afd"/>
        <w:numPr>
          <w:ilvl w:val="1"/>
          <w:numId w:val="2"/>
        </w:numPr>
        <w:ind w:left="0" w:firstLine="709"/>
        <w:jc w:val="both"/>
        <w:rPr>
          <w:rFonts w:ascii="Times New Roman" w:hAnsi="Times New Roman"/>
          <w:sz w:val="24"/>
          <w:szCs w:val="24"/>
        </w:rPr>
      </w:pPr>
      <w:r w:rsidRPr="00C65CA4">
        <w:rPr>
          <w:rFonts w:ascii="Times New Roman" w:hAnsi="Times New Roman"/>
          <w:sz w:val="24"/>
          <w:szCs w:val="24"/>
        </w:rPr>
        <w:t>Обработка персональных данных осуществляется Оператором в порядке и на условиях, предусмотренных действующим законодательством, а также документом Оператора, определяющим политику обработки персональных данных Оператора. С текстом указанного документа, размещенного на сайте Оператора по адресу: www.ingos.ru, Субъект ознакомлен.</w:t>
      </w:r>
    </w:p>
    <w:p w14:paraId="4AE45F4A" w14:textId="77777777" w:rsidR="00C61AD4" w:rsidRPr="00C61AD4" w:rsidRDefault="00C61AD4" w:rsidP="00C61AD4">
      <w:pPr>
        <w:pStyle w:val="afd"/>
        <w:tabs>
          <w:tab w:val="left" w:pos="1418"/>
        </w:tabs>
        <w:ind w:left="0" w:firstLine="720"/>
        <w:jc w:val="both"/>
        <w:rPr>
          <w:rFonts w:ascii="Times New Roman" w:hAnsi="Times New Roman"/>
          <w:sz w:val="24"/>
          <w:szCs w:val="24"/>
        </w:rPr>
      </w:pPr>
      <w:r w:rsidRPr="00C61AD4">
        <w:rPr>
          <w:rFonts w:ascii="Times New Roman" w:hAnsi="Times New Roman"/>
          <w:sz w:val="24"/>
          <w:szCs w:val="24"/>
        </w:rPr>
        <w:t xml:space="preserve">Договором страхования могут быть определены иные (уточненные) условия обработки </w:t>
      </w:r>
      <w:r w:rsidRPr="00C61AD4">
        <w:rPr>
          <w:rFonts w:ascii="Times New Roman" w:hAnsi="Times New Roman"/>
          <w:sz w:val="24"/>
          <w:szCs w:val="24"/>
        </w:rPr>
        <w:lastRenderedPageBreak/>
        <w:t>персональных данных, не противоречащие законодательству Российской Федерации.</w:t>
      </w:r>
    </w:p>
    <w:p w14:paraId="2A7AAC03" w14:textId="041B9349" w:rsidR="00FF6791" w:rsidRPr="00370AAA" w:rsidRDefault="00FF6791" w:rsidP="00AD2119">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rPr>
        <w:t>При заключении</w:t>
      </w:r>
      <w:r w:rsidRPr="00370AAA">
        <w:rPr>
          <w:rFonts w:ascii="Times New Roman" w:hAnsi="Times New Roman"/>
          <w:sz w:val="24"/>
          <w:szCs w:val="24"/>
        </w:rPr>
        <w:t xml:space="preserve"> Договора</w:t>
      </w:r>
      <w:r w:rsidR="000D68F8">
        <w:rPr>
          <w:rFonts w:ascii="Times New Roman" w:hAnsi="Times New Roman"/>
          <w:sz w:val="24"/>
          <w:szCs w:val="24"/>
        </w:rPr>
        <w:t xml:space="preserve"> </w:t>
      </w:r>
      <w:r w:rsidR="000D68F8" w:rsidRPr="000D68F8">
        <w:rPr>
          <w:rFonts w:ascii="Times New Roman" w:hAnsi="Times New Roman"/>
          <w:sz w:val="24"/>
          <w:szCs w:val="24"/>
        </w:rPr>
        <w:t>(</w:t>
      </w:r>
      <w:r w:rsidR="000D68F8" w:rsidRPr="000D68F8">
        <w:rPr>
          <w:rFonts w:ascii="Times New Roman" w:hAnsi="Times New Roman" w:hint="eastAsia"/>
          <w:sz w:val="24"/>
          <w:szCs w:val="24"/>
        </w:rPr>
        <w:t>за</w:t>
      </w:r>
      <w:r w:rsidR="000D68F8" w:rsidRPr="000D68F8">
        <w:rPr>
          <w:rFonts w:ascii="Times New Roman" w:hAnsi="Times New Roman"/>
          <w:sz w:val="24"/>
          <w:szCs w:val="24"/>
        </w:rPr>
        <w:t xml:space="preserve"> </w:t>
      </w:r>
      <w:r w:rsidR="000D68F8" w:rsidRPr="000D68F8">
        <w:rPr>
          <w:rFonts w:ascii="Times New Roman" w:hAnsi="Times New Roman" w:hint="eastAsia"/>
          <w:sz w:val="24"/>
          <w:szCs w:val="24"/>
        </w:rPr>
        <w:t>исключением</w:t>
      </w:r>
      <w:r w:rsidR="000D68F8" w:rsidRPr="000D68F8">
        <w:rPr>
          <w:rFonts w:ascii="Times New Roman" w:hAnsi="Times New Roman"/>
          <w:sz w:val="24"/>
          <w:szCs w:val="24"/>
        </w:rPr>
        <w:t xml:space="preserve"> </w:t>
      </w:r>
      <w:r w:rsidR="000D68F8" w:rsidRPr="000D68F8">
        <w:rPr>
          <w:rFonts w:ascii="Times New Roman" w:hAnsi="Times New Roman" w:hint="eastAsia"/>
          <w:sz w:val="24"/>
          <w:szCs w:val="24"/>
        </w:rPr>
        <w:t>случаев</w:t>
      </w:r>
      <w:r w:rsidR="000D68F8" w:rsidRPr="000D68F8">
        <w:rPr>
          <w:rFonts w:ascii="Times New Roman" w:hAnsi="Times New Roman"/>
          <w:sz w:val="24"/>
          <w:szCs w:val="24"/>
        </w:rPr>
        <w:t xml:space="preserve"> </w:t>
      </w:r>
      <w:r w:rsidR="000D68F8" w:rsidRPr="000D68F8">
        <w:rPr>
          <w:rFonts w:ascii="Times New Roman" w:hAnsi="Times New Roman" w:hint="eastAsia"/>
          <w:sz w:val="24"/>
          <w:szCs w:val="24"/>
        </w:rPr>
        <w:t>электронного</w:t>
      </w:r>
      <w:r w:rsidR="000D68F8" w:rsidRPr="000D68F8">
        <w:rPr>
          <w:rFonts w:ascii="Times New Roman" w:hAnsi="Times New Roman"/>
          <w:sz w:val="24"/>
          <w:szCs w:val="24"/>
        </w:rPr>
        <w:t xml:space="preserve"> </w:t>
      </w:r>
      <w:r w:rsidR="000D68F8" w:rsidRPr="000D68F8">
        <w:rPr>
          <w:rFonts w:ascii="Times New Roman" w:hAnsi="Times New Roman" w:hint="eastAsia"/>
          <w:sz w:val="24"/>
          <w:szCs w:val="24"/>
        </w:rPr>
        <w:t>страхования</w:t>
      </w:r>
      <w:r w:rsidR="000D68F8" w:rsidRPr="000D68F8">
        <w:rPr>
          <w:rFonts w:ascii="Times New Roman" w:hAnsi="Times New Roman"/>
          <w:sz w:val="24"/>
          <w:szCs w:val="24"/>
        </w:rPr>
        <w:t xml:space="preserve">, </w:t>
      </w:r>
      <w:r w:rsidR="000D68F8" w:rsidRPr="000D68F8">
        <w:rPr>
          <w:rFonts w:ascii="Times New Roman" w:hAnsi="Times New Roman" w:hint="eastAsia"/>
          <w:sz w:val="24"/>
          <w:szCs w:val="24"/>
        </w:rPr>
        <w:t>где</w:t>
      </w:r>
      <w:r w:rsidR="000D68F8" w:rsidRPr="000D68F8">
        <w:rPr>
          <w:rFonts w:ascii="Times New Roman" w:hAnsi="Times New Roman"/>
          <w:sz w:val="24"/>
          <w:szCs w:val="24"/>
        </w:rPr>
        <w:t xml:space="preserve"> </w:t>
      </w:r>
      <w:r w:rsidR="000D68F8" w:rsidRPr="000D68F8">
        <w:rPr>
          <w:rFonts w:ascii="Times New Roman" w:hAnsi="Times New Roman" w:hint="eastAsia"/>
          <w:sz w:val="24"/>
          <w:szCs w:val="24"/>
        </w:rPr>
        <w:t>текст</w:t>
      </w:r>
      <w:r w:rsidR="000D68F8" w:rsidRPr="000D68F8">
        <w:rPr>
          <w:rFonts w:ascii="Times New Roman" w:hAnsi="Times New Roman"/>
          <w:sz w:val="24"/>
          <w:szCs w:val="24"/>
        </w:rPr>
        <w:t xml:space="preserve"> </w:t>
      </w:r>
      <w:r w:rsidR="000D68F8" w:rsidRPr="000D68F8">
        <w:rPr>
          <w:rFonts w:ascii="Times New Roman" w:hAnsi="Times New Roman" w:hint="eastAsia"/>
          <w:sz w:val="24"/>
          <w:szCs w:val="24"/>
        </w:rPr>
        <w:t>Правил</w:t>
      </w:r>
      <w:r w:rsidR="000D68F8" w:rsidRPr="000D68F8">
        <w:rPr>
          <w:rFonts w:ascii="Times New Roman" w:hAnsi="Times New Roman"/>
          <w:sz w:val="24"/>
          <w:szCs w:val="24"/>
        </w:rPr>
        <w:t xml:space="preserve"> </w:t>
      </w:r>
      <w:r w:rsidR="000D68F8" w:rsidRPr="000D68F8">
        <w:rPr>
          <w:rFonts w:ascii="Times New Roman" w:hAnsi="Times New Roman" w:hint="eastAsia"/>
          <w:sz w:val="24"/>
          <w:szCs w:val="24"/>
        </w:rPr>
        <w:t>включается</w:t>
      </w:r>
      <w:r w:rsidR="000D68F8" w:rsidRPr="000D68F8">
        <w:rPr>
          <w:rFonts w:ascii="Times New Roman" w:hAnsi="Times New Roman"/>
          <w:sz w:val="24"/>
          <w:szCs w:val="24"/>
        </w:rPr>
        <w:t xml:space="preserve"> </w:t>
      </w:r>
      <w:r w:rsidR="000D68F8" w:rsidRPr="000D68F8">
        <w:rPr>
          <w:rFonts w:ascii="Times New Roman" w:hAnsi="Times New Roman" w:hint="eastAsia"/>
          <w:sz w:val="24"/>
          <w:szCs w:val="24"/>
        </w:rPr>
        <w:t>в</w:t>
      </w:r>
      <w:r w:rsidR="000D68F8" w:rsidRPr="000D68F8">
        <w:rPr>
          <w:rFonts w:ascii="Times New Roman" w:hAnsi="Times New Roman"/>
          <w:sz w:val="24"/>
          <w:szCs w:val="24"/>
        </w:rPr>
        <w:t xml:space="preserve"> </w:t>
      </w:r>
      <w:r w:rsidR="000D68F8" w:rsidRPr="000D68F8">
        <w:rPr>
          <w:rFonts w:ascii="Times New Roman" w:hAnsi="Times New Roman" w:hint="eastAsia"/>
          <w:sz w:val="24"/>
          <w:szCs w:val="24"/>
        </w:rPr>
        <w:t>текст</w:t>
      </w:r>
      <w:r w:rsidR="000D68F8" w:rsidRPr="000D68F8">
        <w:rPr>
          <w:rFonts w:ascii="Times New Roman" w:hAnsi="Times New Roman"/>
          <w:sz w:val="24"/>
          <w:szCs w:val="24"/>
        </w:rPr>
        <w:t xml:space="preserve"> </w:t>
      </w:r>
      <w:r w:rsidR="000D68F8" w:rsidRPr="000D68F8">
        <w:rPr>
          <w:rFonts w:ascii="Times New Roman" w:hAnsi="Times New Roman" w:hint="eastAsia"/>
          <w:sz w:val="24"/>
          <w:szCs w:val="24"/>
        </w:rPr>
        <w:t>договора</w:t>
      </w:r>
      <w:r w:rsidR="000D68F8" w:rsidRPr="000D68F8">
        <w:rPr>
          <w:rFonts w:ascii="Times New Roman" w:hAnsi="Times New Roman"/>
          <w:sz w:val="24"/>
          <w:szCs w:val="24"/>
        </w:rPr>
        <w:t>)</w:t>
      </w:r>
      <w:r w:rsidRPr="00370AAA">
        <w:rPr>
          <w:rFonts w:ascii="Times New Roman" w:hAnsi="Times New Roman"/>
          <w:sz w:val="24"/>
          <w:szCs w:val="24"/>
        </w:rPr>
        <w:t xml:space="preserve"> Страховщик обязан вручить Страхователю </w:t>
      </w:r>
      <w:r w:rsidRPr="00370AAA">
        <w:rPr>
          <w:rFonts w:ascii="Times New Roman" w:hAnsi="Times New Roman"/>
          <w:sz w:val="24"/>
        </w:rPr>
        <w:t>настоящие</w:t>
      </w:r>
      <w:r w:rsidRPr="00370AAA">
        <w:rPr>
          <w:rFonts w:ascii="Times New Roman" w:hAnsi="Times New Roman"/>
          <w:sz w:val="24"/>
          <w:szCs w:val="24"/>
        </w:rPr>
        <w:t xml:space="preserve"> Правила либо выписку из настоящих Правил (полисные условия страхования), сформированную на основе положений настоящих Правил, относящуюся к конкретному страховому продукту и на основе которых заключен Договор, о чем делается запись в Договоре.</w:t>
      </w:r>
    </w:p>
    <w:p w14:paraId="3F25CA34" w14:textId="6B291C1A" w:rsidR="00FF6791" w:rsidRPr="00370AAA" w:rsidRDefault="00FF6791" w:rsidP="00FF6791">
      <w:pPr>
        <w:widowControl/>
        <w:tabs>
          <w:tab w:val="left" w:pos="1418"/>
        </w:tabs>
        <w:autoSpaceDE w:val="0"/>
        <w:autoSpaceDN w:val="0"/>
        <w:adjustRightInd w:val="0"/>
        <w:ind w:firstLine="709"/>
        <w:jc w:val="both"/>
        <w:rPr>
          <w:rFonts w:ascii="Times New Roman" w:hAnsi="Times New Roman"/>
          <w:sz w:val="24"/>
          <w:szCs w:val="24"/>
        </w:rPr>
      </w:pPr>
      <w:r w:rsidRPr="00370AAA">
        <w:rPr>
          <w:rFonts w:ascii="Times New Roman" w:hAnsi="Times New Roman"/>
          <w:sz w:val="24"/>
          <w:szCs w:val="24"/>
        </w:rPr>
        <w:t xml:space="preserve">Настоящие Правила либо выписка из настоящих Правил, сформированная на основе положений настоящих Правил, относящихся к страховому продукту и на основе которых заключен Договор, могут быть вручены Страхователю в том числе путем </w:t>
      </w:r>
      <w:r w:rsidR="001818E9" w:rsidRPr="001549E8">
        <w:rPr>
          <w:rFonts w:ascii="Times New Roman" w:hAnsi="Times New Roman" w:hint="eastAsia"/>
          <w:sz w:val="24"/>
          <w:szCs w:val="24"/>
        </w:rPr>
        <w:t>указания</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в</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Договоре</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полисе</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ссылки</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на</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адрес</w:t>
      </w:r>
      <w:r w:rsidR="001818E9" w:rsidRPr="001549E8">
        <w:rPr>
          <w:rFonts w:ascii="Times New Roman" w:hAnsi="Times New Roman"/>
          <w:sz w:val="24"/>
          <w:szCs w:val="24"/>
        </w:rPr>
        <w:t xml:space="preserve"> </w:t>
      </w:r>
      <w:r w:rsidRPr="00370AAA">
        <w:rPr>
          <w:rFonts w:ascii="Times New Roman" w:hAnsi="Times New Roman"/>
          <w:sz w:val="24"/>
          <w:szCs w:val="24"/>
        </w:rPr>
        <w:t xml:space="preserve">размещения Правил на </w:t>
      </w:r>
      <w:r w:rsidR="001818E9">
        <w:rPr>
          <w:rFonts w:ascii="Times New Roman" w:hAnsi="Times New Roman"/>
          <w:sz w:val="24"/>
          <w:szCs w:val="24"/>
        </w:rPr>
        <w:t>С</w:t>
      </w:r>
      <w:r w:rsidR="001818E9" w:rsidRPr="00370AAA">
        <w:rPr>
          <w:rFonts w:ascii="Times New Roman" w:hAnsi="Times New Roman"/>
          <w:sz w:val="24"/>
          <w:szCs w:val="24"/>
        </w:rPr>
        <w:t xml:space="preserve">айте </w:t>
      </w:r>
      <w:r w:rsidRPr="00370AAA">
        <w:rPr>
          <w:rFonts w:ascii="Times New Roman" w:hAnsi="Times New Roman"/>
          <w:sz w:val="24"/>
          <w:szCs w:val="24"/>
        </w:rPr>
        <w:t xml:space="preserve">Страховщика в информационно-телекоммуникационной сети </w:t>
      </w:r>
      <w:r w:rsidR="001818E9">
        <w:rPr>
          <w:rFonts w:ascii="Times New Roman" w:hAnsi="Times New Roman"/>
          <w:sz w:val="24"/>
          <w:szCs w:val="24"/>
        </w:rPr>
        <w:t>«</w:t>
      </w:r>
      <w:r w:rsidRPr="00370AAA">
        <w:rPr>
          <w:rFonts w:ascii="Times New Roman" w:hAnsi="Times New Roman"/>
          <w:sz w:val="24"/>
          <w:szCs w:val="24"/>
        </w:rPr>
        <w:t>Интернет</w:t>
      </w:r>
      <w:r w:rsidR="001818E9">
        <w:rPr>
          <w:rFonts w:ascii="Times New Roman" w:hAnsi="Times New Roman"/>
          <w:sz w:val="24"/>
          <w:szCs w:val="24"/>
        </w:rPr>
        <w:t>»</w:t>
      </w:r>
      <w:r w:rsidRPr="00370AAA">
        <w:rPr>
          <w:rFonts w:ascii="Times New Roman" w:hAnsi="Times New Roman"/>
          <w:sz w:val="24"/>
          <w:szCs w:val="24"/>
        </w:rPr>
        <w:t>, путем направления файла, содержащего текст Правил, на указанный Страхователем адрес электронной почты</w:t>
      </w:r>
      <w:r w:rsidR="001818E9">
        <w:rPr>
          <w:rFonts w:ascii="Times New Roman" w:hAnsi="Times New Roman"/>
          <w:sz w:val="24"/>
          <w:szCs w:val="24"/>
        </w:rPr>
        <w:t xml:space="preserve"> </w:t>
      </w:r>
      <w:r w:rsidR="001818E9" w:rsidRPr="001549E8">
        <w:rPr>
          <w:rFonts w:ascii="Times New Roman" w:hAnsi="Times New Roman" w:hint="eastAsia"/>
          <w:sz w:val="24"/>
          <w:szCs w:val="24"/>
        </w:rPr>
        <w:t>или</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путем</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вручения</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Страхователю</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любого</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электронного</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носителя</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информации</w:t>
      </w:r>
      <w:r w:rsidR="001818E9" w:rsidRPr="001549E8">
        <w:rPr>
          <w:rFonts w:ascii="Times New Roman" w:hAnsi="Times New Roman"/>
          <w:sz w:val="24"/>
          <w:szCs w:val="24"/>
        </w:rPr>
        <w:t xml:space="preserve"> (CD </w:t>
      </w:r>
      <w:r w:rsidR="001818E9" w:rsidRPr="001549E8">
        <w:rPr>
          <w:rFonts w:ascii="Times New Roman" w:hAnsi="Times New Roman" w:hint="eastAsia"/>
          <w:sz w:val="24"/>
          <w:szCs w:val="24"/>
        </w:rPr>
        <w:t>или</w:t>
      </w:r>
      <w:r w:rsidR="001818E9" w:rsidRPr="001549E8">
        <w:rPr>
          <w:rFonts w:ascii="Times New Roman" w:hAnsi="Times New Roman"/>
          <w:sz w:val="24"/>
          <w:szCs w:val="24"/>
        </w:rPr>
        <w:t xml:space="preserve"> DVD </w:t>
      </w:r>
      <w:r w:rsidR="001818E9" w:rsidRPr="001549E8">
        <w:rPr>
          <w:rFonts w:ascii="Times New Roman" w:hAnsi="Times New Roman" w:hint="eastAsia"/>
          <w:sz w:val="24"/>
          <w:szCs w:val="24"/>
        </w:rPr>
        <w:t>диск</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накопитель</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на</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жестких</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магнитных</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дисках</w:t>
      </w:r>
      <w:r w:rsidR="001818E9" w:rsidRPr="001549E8">
        <w:rPr>
          <w:rFonts w:ascii="Times New Roman" w:hAnsi="Times New Roman"/>
          <w:sz w:val="24"/>
          <w:szCs w:val="24"/>
        </w:rPr>
        <w:t xml:space="preserve">, </w:t>
      </w:r>
      <w:proofErr w:type="spellStart"/>
      <w:r w:rsidR="001818E9" w:rsidRPr="001549E8">
        <w:rPr>
          <w:rFonts w:ascii="Times New Roman" w:hAnsi="Times New Roman" w:hint="eastAsia"/>
          <w:sz w:val="24"/>
          <w:szCs w:val="24"/>
        </w:rPr>
        <w:t>флеш</w:t>
      </w:r>
      <w:proofErr w:type="spellEnd"/>
      <w:r w:rsidR="001818E9" w:rsidRPr="001549E8">
        <w:rPr>
          <w:rFonts w:ascii="Times New Roman" w:hAnsi="Times New Roman"/>
          <w:sz w:val="24"/>
          <w:szCs w:val="24"/>
        </w:rPr>
        <w:t xml:space="preserve"> - </w:t>
      </w:r>
      <w:r w:rsidR="001818E9" w:rsidRPr="001549E8">
        <w:rPr>
          <w:rFonts w:ascii="Times New Roman" w:hAnsi="Times New Roman" w:hint="eastAsia"/>
          <w:sz w:val="24"/>
          <w:szCs w:val="24"/>
        </w:rPr>
        <w:t>накопители</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и</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т</w:t>
      </w:r>
      <w:r w:rsidR="001818E9" w:rsidRPr="001549E8">
        <w:rPr>
          <w:rFonts w:ascii="Times New Roman" w:hAnsi="Times New Roman"/>
          <w:sz w:val="24"/>
          <w:szCs w:val="24"/>
        </w:rPr>
        <w:t>.</w:t>
      </w:r>
      <w:r w:rsidR="001818E9" w:rsidRPr="001549E8">
        <w:rPr>
          <w:rFonts w:ascii="Times New Roman" w:hAnsi="Times New Roman" w:hint="eastAsia"/>
          <w:sz w:val="24"/>
          <w:szCs w:val="24"/>
        </w:rPr>
        <w:t>д</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на</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котором</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размещен</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файл</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содержащий</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текст</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настоящих</w:t>
      </w:r>
      <w:r w:rsidR="001818E9" w:rsidRPr="001549E8">
        <w:rPr>
          <w:rFonts w:ascii="Times New Roman" w:hAnsi="Times New Roman"/>
          <w:sz w:val="24"/>
          <w:szCs w:val="24"/>
        </w:rPr>
        <w:t xml:space="preserve"> </w:t>
      </w:r>
      <w:r w:rsidR="001818E9" w:rsidRPr="001549E8">
        <w:rPr>
          <w:rFonts w:ascii="Times New Roman" w:hAnsi="Times New Roman" w:hint="eastAsia"/>
          <w:sz w:val="24"/>
          <w:szCs w:val="24"/>
        </w:rPr>
        <w:t>Правил</w:t>
      </w:r>
      <w:r w:rsidRPr="00370AAA">
        <w:rPr>
          <w:rFonts w:ascii="Times New Roman" w:hAnsi="Times New Roman"/>
          <w:sz w:val="24"/>
          <w:szCs w:val="24"/>
        </w:rPr>
        <w:t>.</w:t>
      </w:r>
    </w:p>
    <w:p w14:paraId="27CB01F0" w14:textId="23280B48" w:rsidR="00FF6791" w:rsidRPr="00370AAA" w:rsidRDefault="00FF6791" w:rsidP="00FF6791">
      <w:pPr>
        <w:widowControl/>
        <w:tabs>
          <w:tab w:val="left" w:pos="1418"/>
        </w:tabs>
        <w:autoSpaceDE w:val="0"/>
        <w:autoSpaceDN w:val="0"/>
        <w:adjustRightInd w:val="0"/>
        <w:ind w:firstLine="709"/>
        <w:jc w:val="both"/>
        <w:rPr>
          <w:rFonts w:ascii="Times New Roman" w:hAnsi="Times New Roman"/>
          <w:sz w:val="24"/>
          <w:szCs w:val="24"/>
        </w:rPr>
      </w:pPr>
      <w:r w:rsidRPr="00370AAA">
        <w:rPr>
          <w:rFonts w:ascii="Times New Roman" w:hAnsi="Times New Roman"/>
          <w:sz w:val="24"/>
          <w:szCs w:val="24"/>
        </w:rPr>
        <w:t xml:space="preserve">В случае если Правила были вручены Страхователю одним из способов, указанных в настоящем пункте, без вручения </w:t>
      </w:r>
      <w:proofErr w:type="gramStart"/>
      <w:r w:rsidRPr="00370AAA">
        <w:rPr>
          <w:rFonts w:ascii="Times New Roman" w:hAnsi="Times New Roman"/>
          <w:sz w:val="24"/>
          <w:szCs w:val="24"/>
        </w:rPr>
        <w:t>текста Правил</w:t>
      </w:r>
      <w:proofErr w:type="gramEnd"/>
      <w:r w:rsidRPr="00370AAA">
        <w:rPr>
          <w:rFonts w:ascii="Times New Roman" w:hAnsi="Times New Roman"/>
          <w:sz w:val="24"/>
          <w:szCs w:val="24"/>
        </w:rPr>
        <w:t xml:space="preserve"> на бумажном носителе, это не освобождает Страхователя (</w:t>
      </w:r>
      <w:r w:rsidR="00A930F3">
        <w:rPr>
          <w:rFonts w:ascii="Times New Roman" w:hAnsi="Times New Roman"/>
          <w:sz w:val="24"/>
          <w:szCs w:val="24"/>
        </w:rPr>
        <w:t xml:space="preserve">Выгодоприобретателя, </w:t>
      </w:r>
      <w:r w:rsidRPr="00370AAA">
        <w:rPr>
          <w:rFonts w:ascii="Times New Roman" w:hAnsi="Times New Roman"/>
          <w:sz w:val="24"/>
          <w:szCs w:val="24"/>
        </w:rPr>
        <w:t xml:space="preserve">Застрахованного) от обязанностей, которые предусмотрены настоящими Правилами. Страхователь имеет право в любой момент действия Договора обратиться к Страховщику за получением </w:t>
      </w:r>
      <w:proofErr w:type="gramStart"/>
      <w:r w:rsidRPr="00370AAA">
        <w:rPr>
          <w:rFonts w:ascii="Times New Roman" w:hAnsi="Times New Roman"/>
          <w:sz w:val="24"/>
          <w:szCs w:val="24"/>
        </w:rPr>
        <w:t>текста Правил</w:t>
      </w:r>
      <w:proofErr w:type="gramEnd"/>
      <w:r w:rsidRPr="00370AAA">
        <w:rPr>
          <w:rFonts w:ascii="Times New Roman" w:hAnsi="Times New Roman"/>
          <w:sz w:val="24"/>
          <w:szCs w:val="24"/>
        </w:rPr>
        <w:t xml:space="preserve"> на бумажном носителе.</w:t>
      </w:r>
    </w:p>
    <w:p w14:paraId="102FB601" w14:textId="6113F58C" w:rsidR="00F77763" w:rsidRDefault="00F77763" w:rsidP="00F77763">
      <w:pPr>
        <w:widowControl/>
        <w:numPr>
          <w:ilvl w:val="1"/>
          <w:numId w:val="2"/>
        </w:numPr>
        <w:tabs>
          <w:tab w:val="left" w:pos="1418"/>
        </w:tabs>
        <w:ind w:left="0" w:firstLine="709"/>
        <w:jc w:val="both"/>
        <w:rPr>
          <w:rFonts w:ascii="Times New Roman" w:hAnsi="Times New Roman"/>
          <w:sz w:val="24"/>
        </w:rPr>
      </w:pPr>
      <w:r w:rsidRPr="00F77763">
        <w:rPr>
          <w:rFonts w:ascii="Times New Roman" w:hAnsi="Times New Roman"/>
          <w:sz w:val="24"/>
          <w:szCs w:val="24"/>
        </w:rPr>
        <w:t>Взаимодействие</w:t>
      </w:r>
      <w:r w:rsidRPr="00F77763">
        <w:rPr>
          <w:rFonts w:ascii="Times New Roman" w:hAnsi="Times New Roman"/>
          <w:sz w:val="24"/>
        </w:rPr>
        <w:t xml:space="preserve"> </w:t>
      </w:r>
      <w:r>
        <w:rPr>
          <w:rFonts w:ascii="Times New Roman" w:hAnsi="Times New Roman"/>
          <w:sz w:val="24"/>
        </w:rPr>
        <w:t xml:space="preserve">с получателем страховой услуги в целях предоставления </w:t>
      </w:r>
      <w:r w:rsidRPr="00F77763">
        <w:rPr>
          <w:rFonts w:ascii="Times New Roman" w:hAnsi="Times New Roman"/>
          <w:sz w:val="24"/>
        </w:rPr>
        <w:t xml:space="preserve">информации может осуществляться посредством электронной почты, Личного кабинета на сайте Страховщика в информационно-телекоммуникационной сети Интернет, вручения </w:t>
      </w:r>
      <w:r>
        <w:rPr>
          <w:rFonts w:ascii="Times New Roman" w:hAnsi="Times New Roman"/>
          <w:sz w:val="24"/>
        </w:rPr>
        <w:t>получателю страховых услуг</w:t>
      </w:r>
      <w:r w:rsidRPr="00F77763">
        <w:rPr>
          <w:rFonts w:ascii="Times New Roman" w:hAnsi="Times New Roman"/>
          <w:sz w:val="24"/>
        </w:rPr>
        <w:t xml:space="preserve"> информации на бумажном или электронном носителе, телефонной</w:t>
      </w:r>
      <w:r>
        <w:rPr>
          <w:rFonts w:ascii="Times New Roman" w:hAnsi="Times New Roman"/>
          <w:sz w:val="24"/>
        </w:rPr>
        <w:t xml:space="preserve"> связи, </w:t>
      </w:r>
      <w:r w:rsidRPr="00F77763">
        <w:rPr>
          <w:rFonts w:ascii="Times New Roman" w:hAnsi="Times New Roman"/>
          <w:sz w:val="24"/>
        </w:rPr>
        <w:t>почтовой связи.</w:t>
      </w:r>
    </w:p>
    <w:p w14:paraId="116607BA" w14:textId="77777777" w:rsidR="00F77763" w:rsidRPr="00F77763" w:rsidRDefault="00F77763" w:rsidP="00F77763">
      <w:pPr>
        <w:widowControl/>
        <w:tabs>
          <w:tab w:val="left" w:pos="1418"/>
        </w:tabs>
        <w:ind w:firstLine="709"/>
        <w:jc w:val="both"/>
        <w:rPr>
          <w:rFonts w:ascii="Times New Roman" w:hAnsi="Times New Roman"/>
          <w:sz w:val="24"/>
        </w:rPr>
      </w:pPr>
      <w:r w:rsidRPr="00F77763">
        <w:rPr>
          <w:rFonts w:ascii="Times New Roman" w:hAnsi="Times New Roman"/>
          <w:sz w:val="24"/>
        </w:rPr>
        <w:t xml:space="preserve">Конкретный способ взаимодействия указывается </w:t>
      </w:r>
      <w:r>
        <w:rPr>
          <w:rFonts w:ascii="Times New Roman" w:hAnsi="Times New Roman"/>
          <w:sz w:val="24"/>
        </w:rPr>
        <w:t>С</w:t>
      </w:r>
      <w:r w:rsidRPr="00F77763">
        <w:rPr>
          <w:rFonts w:ascii="Times New Roman" w:hAnsi="Times New Roman"/>
          <w:sz w:val="24"/>
        </w:rPr>
        <w:t>трахователем в заявлении о заключении договора (если оно выражено в письменной или в электронной форме) и</w:t>
      </w:r>
      <w:r>
        <w:rPr>
          <w:rFonts w:ascii="Times New Roman" w:hAnsi="Times New Roman"/>
          <w:sz w:val="24"/>
        </w:rPr>
        <w:t> (</w:t>
      </w:r>
      <w:r w:rsidRPr="00F77763">
        <w:rPr>
          <w:rFonts w:ascii="Times New Roman" w:hAnsi="Times New Roman"/>
          <w:sz w:val="24"/>
        </w:rPr>
        <w:t>или</w:t>
      </w:r>
      <w:r>
        <w:rPr>
          <w:rFonts w:ascii="Times New Roman" w:hAnsi="Times New Roman"/>
          <w:sz w:val="24"/>
        </w:rPr>
        <w:t>)</w:t>
      </w:r>
      <w:r w:rsidRPr="00F77763">
        <w:rPr>
          <w:rFonts w:ascii="Times New Roman" w:hAnsi="Times New Roman"/>
          <w:sz w:val="24"/>
        </w:rPr>
        <w:t xml:space="preserve"> в </w:t>
      </w:r>
      <w:r>
        <w:rPr>
          <w:rFonts w:ascii="Times New Roman" w:hAnsi="Times New Roman"/>
          <w:sz w:val="24"/>
        </w:rPr>
        <w:t>Договоре (полисе)</w:t>
      </w:r>
      <w:r w:rsidRPr="00F77763">
        <w:rPr>
          <w:rFonts w:ascii="Times New Roman" w:hAnsi="Times New Roman"/>
          <w:sz w:val="24"/>
        </w:rPr>
        <w:t>. В любом случае Страховщик обеспечивает возможность взаимодействия посредством телефонной и почтовой связи</w:t>
      </w:r>
      <w:r>
        <w:rPr>
          <w:rFonts w:ascii="Times New Roman" w:hAnsi="Times New Roman"/>
          <w:sz w:val="24"/>
        </w:rPr>
        <w:t>.</w:t>
      </w:r>
    </w:p>
    <w:p w14:paraId="466A9ECB" w14:textId="76024350" w:rsidR="0019268D" w:rsidRPr="00510E6A" w:rsidRDefault="00FF6791" w:rsidP="00F115A3">
      <w:pPr>
        <w:widowControl/>
        <w:numPr>
          <w:ilvl w:val="1"/>
          <w:numId w:val="2"/>
        </w:numPr>
        <w:tabs>
          <w:tab w:val="left" w:pos="1418"/>
        </w:tabs>
        <w:ind w:left="0" w:firstLine="709"/>
        <w:jc w:val="both"/>
        <w:rPr>
          <w:rFonts w:ascii="Times New Roman" w:hAnsi="Times New Roman"/>
          <w:sz w:val="24"/>
        </w:rPr>
      </w:pPr>
      <w:r w:rsidRPr="00510E6A">
        <w:rPr>
          <w:rFonts w:ascii="Times New Roman" w:hAnsi="Times New Roman"/>
          <w:sz w:val="24"/>
        </w:rPr>
        <w:t xml:space="preserve">Обязательства сторон, в которых указана иностранная валюта, признаются выраженными в рублях по курсу ЦБ РФ на дату, определяемую для возврата страховой премии при досрочном прекращении </w:t>
      </w:r>
      <w:r w:rsidR="009965BE" w:rsidRPr="00510E6A">
        <w:rPr>
          <w:rFonts w:ascii="Times New Roman" w:hAnsi="Times New Roman"/>
          <w:sz w:val="24"/>
        </w:rPr>
        <w:t>Д</w:t>
      </w:r>
      <w:r w:rsidRPr="00510E6A">
        <w:rPr>
          <w:rFonts w:ascii="Times New Roman" w:hAnsi="Times New Roman"/>
          <w:sz w:val="24"/>
        </w:rPr>
        <w:t xml:space="preserve">оговора как день заключения Договора, а при выплате страхового возмещения – как день наступления страхового случая. Для нерезидентов при безналичном расчете – в долларах США/Евро по курсу ЦБ РФ на дату, определяемую для возврата страховой премии при досрочном прекращении </w:t>
      </w:r>
      <w:r w:rsidR="009965BE" w:rsidRPr="00510E6A">
        <w:rPr>
          <w:rFonts w:ascii="Times New Roman" w:hAnsi="Times New Roman"/>
          <w:sz w:val="24"/>
        </w:rPr>
        <w:t>Д</w:t>
      </w:r>
      <w:r w:rsidRPr="00510E6A">
        <w:rPr>
          <w:rFonts w:ascii="Times New Roman" w:hAnsi="Times New Roman"/>
          <w:sz w:val="24"/>
        </w:rPr>
        <w:t xml:space="preserve">оговора как день заключения </w:t>
      </w:r>
      <w:r w:rsidR="009965BE" w:rsidRPr="00510E6A">
        <w:rPr>
          <w:rFonts w:ascii="Times New Roman" w:hAnsi="Times New Roman"/>
          <w:sz w:val="24"/>
        </w:rPr>
        <w:t>Д</w:t>
      </w:r>
      <w:r w:rsidRPr="00510E6A">
        <w:rPr>
          <w:rFonts w:ascii="Times New Roman" w:hAnsi="Times New Roman"/>
          <w:sz w:val="24"/>
        </w:rPr>
        <w:t>оговора, а при выплате страхового возмещения – как день наступления страхового случая.</w:t>
      </w:r>
    </w:p>
    <w:p w14:paraId="43B475E6" w14:textId="774610B5" w:rsidR="0019268D" w:rsidRDefault="0019268D" w:rsidP="0019268D">
      <w:pPr>
        <w:widowControl/>
        <w:numPr>
          <w:ilvl w:val="1"/>
          <w:numId w:val="2"/>
        </w:numPr>
        <w:tabs>
          <w:tab w:val="left" w:pos="1418"/>
        </w:tabs>
        <w:ind w:left="0" w:firstLine="709"/>
        <w:jc w:val="both"/>
        <w:rPr>
          <w:rFonts w:ascii="Times New Roman" w:hAnsi="Times New Roman"/>
          <w:sz w:val="24"/>
        </w:rPr>
      </w:pPr>
      <w:bookmarkStart w:id="45" w:name="_Ref103692635"/>
      <w:r w:rsidRPr="00A930F3">
        <w:rPr>
          <w:rFonts w:ascii="Times New Roman" w:hAnsi="Times New Roman" w:hint="eastAsia"/>
          <w:sz w:val="24"/>
        </w:rPr>
        <w:t>Особенности</w:t>
      </w:r>
      <w:r w:rsidRPr="00A930F3">
        <w:rPr>
          <w:rFonts w:ascii="Times New Roman" w:hAnsi="Times New Roman"/>
          <w:sz w:val="24"/>
        </w:rPr>
        <w:t xml:space="preserve"> </w:t>
      </w:r>
      <w:r w:rsidRPr="00A930F3">
        <w:rPr>
          <w:rFonts w:ascii="Times New Roman" w:hAnsi="Times New Roman" w:hint="eastAsia"/>
          <w:sz w:val="24"/>
        </w:rPr>
        <w:t>направления</w:t>
      </w:r>
      <w:r w:rsidRPr="00A930F3">
        <w:rPr>
          <w:rFonts w:ascii="Times New Roman" w:hAnsi="Times New Roman"/>
          <w:sz w:val="24"/>
        </w:rPr>
        <w:t xml:space="preserve"> </w:t>
      </w:r>
      <w:r w:rsidRPr="00A930F3">
        <w:rPr>
          <w:rFonts w:ascii="Times New Roman" w:hAnsi="Times New Roman" w:hint="eastAsia"/>
          <w:sz w:val="24"/>
        </w:rPr>
        <w:t>заявления</w:t>
      </w:r>
      <w:r w:rsidRPr="00A930F3">
        <w:rPr>
          <w:rFonts w:ascii="Times New Roman" w:hAnsi="Times New Roman"/>
          <w:sz w:val="24"/>
        </w:rPr>
        <w:t xml:space="preserve"> </w:t>
      </w:r>
      <w:r w:rsidRPr="00A930F3">
        <w:rPr>
          <w:rFonts w:ascii="Times New Roman" w:hAnsi="Times New Roman" w:hint="eastAsia"/>
          <w:sz w:val="24"/>
        </w:rPr>
        <w:t>о</w:t>
      </w:r>
      <w:r w:rsidRPr="00A930F3">
        <w:rPr>
          <w:rFonts w:ascii="Times New Roman" w:hAnsi="Times New Roman"/>
          <w:sz w:val="24"/>
        </w:rPr>
        <w:t xml:space="preserve"> </w:t>
      </w:r>
      <w:r w:rsidRPr="00A930F3">
        <w:rPr>
          <w:rFonts w:ascii="Times New Roman" w:hAnsi="Times New Roman" w:hint="eastAsia"/>
          <w:sz w:val="24"/>
        </w:rPr>
        <w:t>страховой</w:t>
      </w:r>
      <w:r w:rsidRPr="00A930F3">
        <w:rPr>
          <w:rFonts w:ascii="Times New Roman" w:hAnsi="Times New Roman"/>
          <w:sz w:val="24"/>
        </w:rPr>
        <w:t xml:space="preserve"> </w:t>
      </w:r>
      <w:r w:rsidRPr="00A930F3">
        <w:rPr>
          <w:rFonts w:ascii="Times New Roman" w:hAnsi="Times New Roman" w:hint="eastAsia"/>
          <w:sz w:val="24"/>
        </w:rPr>
        <w:t>выплате</w:t>
      </w:r>
      <w:r w:rsidRPr="00A930F3">
        <w:rPr>
          <w:rFonts w:ascii="Times New Roman" w:hAnsi="Times New Roman"/>
          <w:sz w:val="24"/>
        </w:rPr>
        <w:t xml:space="preserve"> </w:t>
      </w:r>
      <w:r w:rsidRPr="00A930F3">
        <w:rPr>
          <w:rFonts w:ascii="Times New Roman" w:hAnsi="Times New Roman" w:hint="eastAsia"/>
          <w:sz w:val="24"/>
        </w:rPr>
        <w:t>и</w:t>
      </w:r>
      <w:r w:rsidRPr="00A930F3">
        <w:rPr>
          <w:rFonts w:ascii="Times New Roman" w:hAnsi="Times New Roman"/>
          <w:sz w:val="24"/>
        </w:rPr>
        <w:t xml:space="preserve"> </w:t>
      </w:r>
      <w:r w:rsidRPr="00A930F3">
        <w:rPr>
          <w:rFonts w:ascii="Times New Roman" w:hAnsi="Times New Roman" w:hint="eastAsia"/>
          <w:sz w:val="24"/>
        </w:rPr>
        <w:t>приложенных</w:t>
      </w:r>
      <w:r w:rsidRPr="00A930F3">
        <w:rPr>
          <w:rFonts w:ascii="Times New Roman" w:hAnsi="Times New Roman"/>
          <w:sz w:val="24"/>
        </w:rPr>
        <w:t xml:space="preserve"> </w:t>
      </w:r>
      <w:r w:rsidRPr="00A930F3">
        <w:rPr>
          <w:rFonts w:ascii="Times New Roman" w:hAnsi="Times New Roman" w:hint="eastAsia"/>
          <w:sz w:val="24"/>
        </w:rPr>
        <w:t>к</w:t>
      </w:r>
      <w:r w:rsidRPr="00A930F3">
        <w:rPr>
          <w:rFonts w:ascii="Times New Roman" w:hAnsi="Times New Roman"/>
          <w:sz w:val="24"/>
        </w:rPr>
        <w:t xml:space="preserve"> </w:t>
      </w:r>
      <w:r w:rsidRPr="00A930F3">
        <w:rPr>
          <w:rFonts w:ascii="Times New Roman" w:hAnsi="Times New Roman" w:hint="eastAsia"/>
          <w:sz w:val="24"/>
        </w:rPr>
        <w:t>нему</w:t>
      </w:r>
      <w:r w:rsidRPr="00A930F3">
        <w:rPr>
          <w:rFonts w:ascii="Times New Roman" w:hAnsi="Times New Roman"/>
          <w:sz w:val="24"/>
        </w:rPr>
        <w:t xml:space="preserve"> </w:t>
      </w:r>
      <w:r w:rsidRPr="00A930F3">
        <w:rPr>
          <w:rFonts w:ascii="Times New Roman" w:hAnsi="Times New Roman" w:hint="eastAsia"/>
          <w:sz w:val="24"/>
        </w:rPr>
        <w:t>документов</w:t>
      </w:r>
      <w:r w:rsidRPr="00A930F3">
        <w:rPr>
          <w:rFonts w:ascii="Times New Roman" w:hAnsi="Times New Roman"/>
          <w:sz w:val="24"/>
        </w:rPr>
        <w:t xml:space="preserve"> </w:t>
      </w:r>
      <w:r w:rsidRPr="00A930F3">
        <w:rPr>
          <w:rFonts w:ascii="Times New Roman" w:hAnsi="Times New Roman" w:hint="eastAsia"/>
          <w:sz w:val="24"/>
        </w:rPr>
        <w:t>в</w:t>
      </w:r>
      <w:r w:rsidRPr="00A930F3">
        <w:rPr>
          <w:rFonts w:ascii="Times New Roman" w:hAnsi="Times New Roman"/>
          <w:sz w:val="24"/>
        </w:rPr>
        <w:t xml:space="preserve"> </w:t>
      </w:r>
      <w:r w:rsidRPr="00A930F3">
        <w:rPr>
          <w:rFonts w:ascii="Times New Roman" w:hAnsi="Times New Roman" w:hint="eastAsia"/>
          <w:sz w:val="24"/>
        </w:rPr>
        <w:t>электронном</w:t>
      </w:r>
      <w:r w:rsidRPr="00A930F3">
        <w:rPr>
          <w:rFonts w:ascii="Times New Roman" w:hAnsi="Times New Roman"/>
          <w:sz w:val="24"/>
        </w:rPr>
        <w:t xml:space="preserve"> </w:t>
      </w:r>
      <w:r w:rsidRPr="00A930F3">
        <w:rPr>
          <w:rFonts w:ascii="Times New Roman" w:hAnsi="Times New Roman" w:hint="eastAsia"/>
          <w:sz w:val="24"/>
        </w:rPr>
        <w:t>виде</w:t>
      </w:r>
      <w:r w:rsidRPr="00A930F3">
        <w:rPr>
          <w:rFonts w:ascii="Times New Roman" w:hAnsi="Times New Roman"/>
          <w:sz w:val="24"/>
        </w:rPr>
        <w:t>:</w:t>
      </w:r>
      <w:bookmarkEnd w:id="45"/>
    </w:p>
    <w:p w14:paraId="7D1BBFBC" w14:textId="1F5333F5" w:rsidR="0019268D" w:rsidRPr="00A930F3" w:rsidRDefault="0019268D" w:rsidP="00B870EB">
      <w:pPr>
        <w:pStyle w:val="afd"/>
        <w:widowControl/>
        <w:numPr>
          <w:ilvl w:val="3"/>
          <w:numId w:val="50"/>
        </w:numPr>
        <w:tabs>
          <w:tab w:val="left" w:pos="1418"/>
        </w:tabs>
        <w:ind w:left="0" w:firstLine="709"/>
        <w:jc w:val="both"/>
        <w:rPr>
          <w:rFonts w:ascii="Times New Roman" w:hAnsi="Times New Roman"/>
          <w:sz w:val="24"/>
          <w:szCs w:val="24"/>
        </w:rPr>
      </w:pPr>
      <w:r w:rsidRPr="00A930F3">
        <w:rPr>
          <w:rFonts w:ascii="Times New Roman" w:hAnsi="Times New Roman" w:hint="eastAsia"/>
          <w:sz w:val="24"/>
          <w:szCs w:val="24"/>
        </w:rPr>
        <w:t>При</w:t>
      </w:r>
      <w:r w:rsidRPr="00A930F3">
        <w:rPr>
          <w:rFonts w:ascii="Times New Roman" w:hAnsi="Times New Roman"/>
          <w:sz w:val="24"/>
          <w:szCs w:val="24"/>
        </w:rPr>
        <w:t xml:space="preserve"> </w:t>
      </w:r>
      <w:r w:rsidRPr="00A930F3">
        <w:rPr>
          <w:rFonts w:ascii="Times New Roman" w:hAnsi="Times New Roman" w:hint="eastAsia"/>
          <w:sz w:val="24"/>
          <w:szCs w:val="24"/>
        </w:rPr>
        <w:t>наличии</w:t>
      </w:r>
      <w:r w:rsidRPr="00A930F3">
        <w:rPr>
          <w:rFonts w:ascii="Times New Roman" w:hAnsi="Times New Roman"/>
          <w:sz w:val="24"/>
          <w:szCs w:val="24"/>
        </w:rPr>
        <w:t xml:space="preserve"> </w:t>
      </w:r>
      <w:r w:rsidRPr="00A930F3">
        <w:rPr>
          <w:rFonts w:ascii="Times New Roman" w:hAnsi="Times New Roman" w:hint="eastAsia"/>
          <w:sz w:val="24"/>
          <w:szCs w:val="24"/>
        </w:rPr>
        <w:t>соответствующей</w:t>
      </w:r>
      <w:r w:rsidRPr="00A930F3">
        <w:rPr>
          <w:rFonts w:ascii="Times New Roman" w:hAnsi="Times New Roman"/>
          <w:sz w:val="24"/>
          <w:szCs w:val="24"/>
        </w:rPr>
        <w:t xml:space="preserve"> </w:t>
      </w:r>
      <w:r w:rsidRPr="00A930F3">
        <w:rPr>
          <w:rFonts w:ascii="Times New Roman" w:hAnsi="Times New Roman" w:hint="eastAsia"/>
          <w:sz w:val="24"/>
          <w:szCs w:val="24"/>
        </w:rPr>
        <w:t>технической</w:t>
      </w:r>
      <w:r w:rsidRPr="00A930F3">
        <w:rPr>
          <w:rFonts w:ascii="Times New Roman" w:hAnsi="Times New Roman"/>
          <w:sz w:val="24"/>
          <w:szCs w:val="24"/>
        </w:rPr>
        <w:t xml:space="preserve"> </w:t>
      </w:r>
      <w:r w:rsidRPr="00A930F3">
        <w:rPr>
          <w:rFonts w:ascii="Times New Roman" w:hAnsi="Times New Roman" w:hint="eastAsia"/>
          <w:sz w:val="24"/>
          <w:szCs w:val="24"/>
        </w:rPr>
        <w:t>возможности</w:t>
      </w:r>
      <w:r w:rsidRPr="00A930F3">
        <w:rPr>
          <w:rFonts w:ascii="Times New Roman" w:hAnsi="Times New Roman"/>
          <w:sz w:val="24"/>
          <w:szCs w:val="24"/>
        </w:rPr>
        <w:t xml:space="preserve"> </w:t>
      </w:r>
      <w:r w:rsidRPr="00A930F3">
        <w:rPr>
          <w:rFonts w:ascii="Times New Roman" w:hAnsi="Times New Roman" w:hint="eastAsia"/>
          <w:sz w:val="24"/>
          <w:szCs w:val="24"/>
        </w:rPr>
        <w:t>Страхователь</w:t>
      </w:r>
      <w:r w:rsidRPr="00A930F3">
        <w:rPr>
          <w:rFonts w:ascii="Times New Roman" w:hAnsi="Times New Roman"/>
          <w:sz w:val="24"/>
          <w:szCs w:val="24"/>
        </w:rPr>
        <w:t xml:space="preserve"> (</w:t>
      </w:r>
      <w:r w:rsidRPr="00A930F3">
        <w:rPr>
          <w:rFonts w:ascii="Times New Roman" w:hAnsi="Times New Roman" w:hint="eastAsia"/>
          <w:sz w:val="24"/>
          <w:szCs w:val="24"/>
        </w:rPr>
        <w:t>Застрахованн</w:t>
      </w:r>
      <w:r w:rsidR="008C0223">
        <w:rPr>
          <w:rFonts w:ascii="Times New Roman" w:hAnsi="Times New Roman" w:hint="eastAsia"/>
          <w:sz w:val="24"/>
          <w:szCs w:val="24"/>
        </w:rPr>
        <w:t>ы</w:t>
      </w:r>
      <w:r w:rsidR="008C0223">
        <w:rPr>
          <w:rFonts w:ascii="Times New Roman" w:hAnsi="Times New Roman"/>
          <w:sz w:val="24"/>
          <w:szCs w:val="24"/>
        </w:rPr>
        <w:t>й</w:t>
      </w:r>
      <w:r w:rsidRPr="00A930F3">
        <w:rPr>
          <w:rFonts w:ascii="Times New Roman" w:hAnsi="Times New Roman"/>
          <w:sz w:val="24"/>
          <w:szCs w:val="24"/>
        </w:rPr>
        <w:t xml:space="preserve">, </w:t>
      </w:r>
      <w:r w:rsidRPr="00A930F3">
        <w:rPr>
          <w:rFonts w:ascii="Times New Roman" w:hAnsi="Times New Roman" w:hint="eastAsia"/>
          <w:sz w:val="24"/>
          <w:szCs w:val="24"/>
        </w:rPr>
        <w:t>Выгодоприобретатель</w:t>
      </w:r>
      <w:r w:rsidRPr="00A930F3">
        <w:rPr>
          <w:rFonts w:ascii="Times New Roman" w:hAnsi="Times New Roman"/>
          <w:sz w:val="24"/>
          <w:szCs w:val="24"/>
        </w:rPr>
        <w:t xml:space="preserve">) </w:t>
      </w:r>
      <w:r w:rsidRPr="00A930F3">
        <w:rPr>
          <w:rFonts w:ascii="Times New Roman" w:hAnsi="Times New Roman" w:hint="eastAsia"/>
          <w:sz w:val="24"/>
          <w:szCs w:val="24"/>
        </w:rPr>
        <w:t>по</w:t>
      </w:r>
      <w:r w:rsidRPr="00A930F3">
        <w:rPr>
          <w:rFonts w:ascii="Times New Roman" w:hAnsi="Times New Roman"/>
          <w:sz w:val="24"/>
          <w:szCs w:val="24"/>
        </w:rPr>
        <w:t xml:space="preserve"> </w:t>
      </w:r>
      <w:r w:rsidRPr="00A930F3">
        <w:rPr>
          <w:rFonts w:ascii="Times New Roman" w:hAnsi="Times New Roman" w:hint="eastAsia"/>
          <w:sz w:val="24"/>
          <w:szCs w:val="24"/>
        </w:rPr>
        <w:t>согласованию</w:t>
      </w:r>
      <w:r w:rsidRPr="00A930F3">
        <w:rPr>
          <w:rFonts w:ascii="Times New Roman" w:hAnsi="Times New Roman"/>
          <w:sz w:val="24"/>
          <w:szCs w:val="24"/>
        </w:rPr>
        <w:t xml:space="preserve"> </w:t>
      </w:r>
      <w:r w:rsidRPr="00A930F3">
        <w:rPr>
          <w:rFonts w:ascii="Times New Roman" w:hAnsi="Times New Roman" w:hint="eastAsia"/>
          <w:sz w:val="24"/>
          <w:szCs w:val="24"/>
        </w:rPr>
        <w:t>со</w:t>
      </w:r>
      <w:r w:rsidRPr="00A930F3">
        <w:rPr>
          <w:rFonts w:ascii="Times New Roman" w:hAnsi="Times New Roman"/>
          <w:sz w:val="24"/>
          <w:szCs w:val="24"/>
        </w:rPr>
        <w:t xml:space="preserve"> </w:t>
      </w:r>
      <w:r w:rsidRPr="00A930F3">
        <w:rPr>
          <w:rFonts w:ascii="Times New Roman" w:hAnsi="Times New Roman" w:hint="eastAsia"/>
          <w:sz w:val="24"/>
          <w:szCs w:val="24"/>
        </w:rPr>
        <w:t>Страховщиком</w:t>
      </w:r>
      <w:r w:rsidRPr="00A930F3">
        <w:rPr>
          <w:rFonts w:ascii="Times New Roman" w:hAnsi="Times New Roman"/>
          <w:sz w:val="24"/>
          <w:szCs w:val="24"/>
        </w:rPr>
        <w:t xml:space="preserve"> </w:t>
      </w:r>
      <w:r w:rsidRPr="00A930F3">
        <w:rPr>
          <w:rFonts w:ascii="Times New Roman" w:hAnsi="Times New Roman" w:hint="eastAsia"/>
          <w:sz w:val="24"/>
          <w:szCs w:val="24"/>
        </w:rPr>
        <w:t>вправе</w:t>
      </w:r>
      <w:r w:rsidRPr="00A930F3">
        <w:rPr>
          <w:rFonts w:ascii="Times New Roman" w:hAnsi="Times New Roman"/>
          <w:sz w:val="24"/>
          <w:szCs w:val="24"/>
        </w:rPr>
        <w:t xml:space="preserve"> </w:t>
      </w:r>
      <w:r w:rsidRPr="00A930F3">
        <w:rPr>
          <w:rFonts w:ascii="Times New Roman" w:hAnsi="Times New Roman" w:hint="eastAsia"/>
          <w:sz w:val="24"/>
          <w:szCs w:val="24"/>
        </w:rPr>
        <w:t>направить</w:t>
      </w:r>
      <w:r w:rsidRPr="00A930F3">
        <w:rPr>
          <w:rFonts w:ascii="Times New Roman" w:hAnsi="Times New Roman"/>
          <w:sz w:val="24"/>
          <w:szCs w:val="24"/>
        </w:rPr>
        <w:t xml:space="preserve"> </w:t>
      </w:r>
      <w:r w:rsidRPr="00A930F3">
        <w:rPr>
          <w:rFonts w:ascii="Times New Roman" w:hAnsi="Times New Roman" w:hint="eastAsia"/>
          <w:sz w:val="24"/>
          <w:szCs w:val="24"/>
        </w:rPr>
        <w:t>уведомление</w:t>
      </w:r>
      <w:r w:rsidRPr="00A930F3">
        <w:rPr>
          <w:rFonts w:ascii="Times New Roman" w:hAnsi="Times New Roman"/>
          <w:sz w:val="24"/>
          <w:szCs w:val="24"/>
        </w:rPr>
        <w:t xml:space="preserve"> </w:t>
      </w:r>
      <w:r w:rsidRPr="00A930F3">
        <w:rPr>
          <w:rFonts w:ascii="Times New Roman" w:hAnsi="Times New Roman" w:hint="eastAsia"/>
          <w:sz w:val="24"/>
          <w:szCs w:val="24"/>
        </w:rPr>
        <w:t>о</w:t>
      </w:r>
      <w:r w:rsidRPr="00A930F3">
        <w:rPr>
          <w:rFonts w:ascii="Times New Roman" w:hAnsi="Times New Roman"/>
          <w:sz w:val="24"/>
          <w:szCs w:val="24"/>
        </w:rPr>
        <w:t xml:space="preserve"> </w:t>
      </w:r>
      <w:r w:rsidRPr="00A930F3">
        <w:rPr>
          <w:rFonts w:ascii="Times New Roman" w:hAnsi="Times New Roman" w:hint="eastAsia"/>
          <w:sz w:val="24"/>
          <w:szCs w:val="24"/>
        </w:rPr>
        <w:t>наступлении</w:t>
      </w:r>
      <w:r w:rsidRPr="00A930F3">
        <w:rPr>
          <w:rFonts w:ascii="Times New Roman" w:hAnsi="Times New Roman"/>
          <w:sz w:val="24"/>
          <w:szCs w:val="24"/>
        </w:rPr>
        <w:t xml:space="preserve"> </w:t>
      </w:r>
      <w:r w:rsidRPr="00A930F3">
        <w:rPr>
          <w:rFonts w:ascii="Times New Roman" w:hAnsi="Times New Roman" w:hint="eastAsia"/>
          <w:sz w:val="24"/>
          <w:szCs w:val="24"/>
        </w:rPr>
        <w:t>страхового</w:t>
      </w:r>
      <w:r w:rsidRPr="00A930F3">
        <w:rPr>
          <w:rFonts w:ascii="Times New Roman" w:hAnsi="Times New Roman"/>
          <w:sz w:val="24"/>
          <w:szCs w:val="24"/>
        </w:rPr>
        <w:t xml:space="preserve"> </w:t>
      </w:r>
      <w:r w:rsidRPr="00A930F3">
        <w:rPr>
          <w:rFonts w:ascii="Times New Roman" w:hAnsi="Times New Roman" w:hint="eastAsia"/>
          <w:sz w:val="24"/>
          <w:szCs w:val="24"/>
        </w:rPr>
        <w:t>случая</w:t>
      </w:r>
      <w:r w:rsidRPr="00A930F3">
        <w:rPr>
          <w:rFonts w:ascii="Times New Roman" w:hAnsi="Times New Roman"/>
          <w:sz w:val="24"/>
          <w:szCs w:val="24"/>
        </w:rPr>
        <w:t xml:space="preserve">, </w:t>
      </w:r>
      <w:r w:rsidRPr="00A930F3">
        <w:rPr>
          <w:rFonts w:ascii="Times New Roman" w:hAnsi="Times New Roman" w:hint="eastAsia"/>
          <w:sz w:val="24"/>
          <w:szCs w:val="24"/>
        </w:rPr>
        <w:t>заявление</w:t>
      </w:r>
      <w:r w:rsidRPr="00A930F3">
        <w:rPr>
          <w:rFonts w:ascii="Times New Roman" w:hAnsi="Times New Roman"/>
          <w:sz w:val="24"/>
          <w:szCs w:val="24"/>
        </w:rPr>
        <w:t xml:space="preserve"> </w:t>
      </w:r>
      <w:r w:rsidRPr="00A930F3">
        <w:rPr>
          <w:rFonts w:ascii="Times New Roman" w:hAnsi="Times New Roman" w:hint="eastAsia"/>
          <w:sz w:val="24"/>
          <w:szCs w:val="24"/>
        </w:rPr>
        <w:t>о</w:t>
      </w:r>
      <w:r w:rsidRPr="00A930F3">
        <w:rPr>
          <w:rFonts w:ascii="Times New Roman" w:hAnsi="Times New Roman"/>
          <w:sz w:val="24"/>
          <w:szCs w:val="24"/>
        </w:rPr>
        <w:t xml:space="preserve"> </w:t>
      </w:r>
      <w:r w:rsidRPr="00A930F3">
        <w:rPr>
          <w:rFonts w:ascii="Times New Roman" w:hAnsi="Times New Roman" w:hint="eastAsia"/>
          <w:sz w:val="24"/>
          <w:szCs w:val="24"/>
        </w:rPr>
        <w:t>страховой</w:t>
      </w:r>
      <w:r w:rsidRPr="00A930F3">
        <w:rPr>
          <w:rFonts w:ascii="Times New Roman" w:hAnsi="Times New Roman"/>
          <w:sz w:val="24"/>
          <w:szCs w:val="24"/>
        </w:rPr>
        <w:t xml:space="preserve"> </w:t>
      </w:r>
      <w:r w:rsidRPr="00A930F3">
        <w:rPr>
          <w:rFonts w:ascii="Times New Roman" w:hAnsi="Times New Roman" w:hint="eastAsia"/>
          <w:sz w:val="24"/>
          <w:szCs w:val="24"/>
        </w:rPr>
        <w:t>выплате</w:t>
      </w:r>
      <w:r w:rsidRPr="00A930F3">
        <w:rPr>
          <w:rFonts w:ascii="Times New Roman" w:hAnsi="Times New Roman"/>
          <w:sz w:val="24"/>
          <w:szCs w:val="24"/>
        </w:rPr>
        <w:t xml:space="preserve"> </w:t>
      </w:r>
      <w:r w:rsidRPr="00A930F3">
        <w:rPr>
          <w:rFonts w:ascii="Times New Roman" w:hAnsi="Times New Roman" w:hint="eastAsia"/>
          <w:sz w:val="24"/>
          <w:szCs w:val="24"/>
        </w:rPr>
        <w:t>и</w:t>
      </w:r>
      <w:r w:rsidRPr="00A930F3">
        <w:rPr>
          <w:rFonts w:ascii="Times New Roman" w:hAnsi="Times New Roman"/>
          <w:sz w:val="24"/>
          <w:szCs w:val="24"/>
        </w:rPr>
        <w:t xml:space="preserve"> </w:t>
      </w:r>
      <w:r w:rsidRPr="00A930F3">
        <w:rPr>
          <w:rFonts w:ascii="Times New Roman" w:hAnsi="Times New Roman" w:hint="eastAsia"/>
          <w:sz w:val="24"/>
          <w:szCs w:val="24"/>
        </w:rPr>
        <w:t>приложенные</w:t>
      </w:r>
      <w:r w:rsidRPr="00A930F3">
        <w:rPr>
          <w:rFonts w:ascii="Times New Roman" w:hAnsi="Times New Roman"/>
          <w:sz w:val="24"/>
          <w:szCs w:val="24"/>
        </w:rPr>
        <w:t xml:space="preserve"> </w:t>
      </w:r>
      <w:r w:rsidRPr="00A930F3">
        <w:rPr>
          <w:rFonts w:ascii="Times New Roman" w:hAnsi="Times New Roman" w:hint="eastAsia"/>
          <w:sz w:val="24"/>
          <w:szCs w:val="24"/>
        </w:rPr>
        <w:t>к</w:t>
      </w:r>
      <w:r w:rsidRPr="00A930F3">
        <w:rPr>
          <w:rFonts w:ascii="Times New Roman" w:hAnsi="Times New Roman"/>
          <w:sz w:val="24"/>
          <w:szCs w:val="24"/>
        </w:rPr>
        <w:t xml:space="preserve"> </w:t>
      </w:r>
      <w:r w:rsidRPr="00A930F3">
        <w:rPr>
          <w:rFonts w:ascii="Times New Roman" w:hAnsi="Times New Roman" w:hint="eastAsia"/>
          <w:sz w:val="24"/>
          <w:szCs w:val="24"/>
        </w:rPr>
        <w:t>нему</w:t>
      </w:r>
      <w:r w:rsidRPr="00A930F3">
        <w:rPr>
          <w:rFonts w:ascii="Times New Roman" w:hAnsi="Times New Roman"/>
          <w:sz w:val="24"/>
          <w:szCs w:val="24"/>
        </w:rPr>
        <w:t xml:space="preserve"> </w:t>
      </w:r>
      <w:r w:rsidRPr="00A930F3">
        <w:rPr>
          <w:rFonts w:ascii="Times New Roman" w:hAnsi="Times New Roman" w:hint="eastAsia"/>
          <w:sz w:val="24"/>
          <w:szCs w:val="24"/>
        </w:rPr>
        <w:t>документы</w:t>
      </w:r>
      <w:r w:rsidRPr="00A930F3">
        <w:rPr>
          <w:rFonts w:ascii="Times New Roman" w:hAnsi="Times New Roman"/>
          <w:sz w:val="24"/>
          <w:szCs w:val="24"/>
        </w:rPr>
        <w:t xml:space="preserve"> </w:t>
      </w:r>
      <w:r w:rsidRPr="00A930F3">
        <w:rPr>
          <w:rFonts w:ascii="Times New Roman" w:hAnsi="Times New Roman" w:hint="eastAsia"/>
          <w:sz w:val="24"/>
          <w:szCs w:val="24"/>
        </w:rPr>
        <w:t>через</w:t>
      </w:r>
      <w:r w:rsidRPr="00A930F3">
        <w:rPr>
          <w:rFonts w:ascii="Times New Roman" w:hAnsi="Times New Roman"/>
          <w:sz w:val="24"/>
          <w:szCs w:val="24"/>
        </w:rPr>
        <w:t xml:space="preserve"> </w:t>
      </w:r>
      <w:r w:rsidRPr="00A930F3">
        <w:rPr>
          <w:rFonts w:ascii="Times New Roman" w:hAnsi="Times New Roman" w:hint="eastAsia"/>
          <w:sz w:val="24"/>
          <w:szCs w:val="24"/>
        </w:rPr>
        <w:t>личный</w:t>
      </w:r>
      <w:r w:rsidRPr="00A930F3">
        <w:rPr>
          <w:rFonts w:ascii="Times New Roman" w:hAnsi="Times New Roman"/>
          <w:sz w:val="24"/>
          <w:szCs w:val="24"/>
        </w:rPr>
        <w:t xml:space="preserve"> </w:t>
      </w:r>
      <w:r w:rsidRPr="00A930F3">
        <w:rPr>
          <w:rFonts w:ascii="Times New Roman" w:hAnsi="Times New Roman" w:hint="eastAsia"/>
          <w:sz w:val="24"/>
          <w:szCs w:val="24"/>
        </w:rPr>
        <w:t>кабинет</w:t>
      </w:r>
      <w:r w:rsidRPr="00A930F3">
        <w:rPr>
          <w:rFonts w:ascii="Times New Roman" w:hAnsi="Times New Roman"/>
          <w:sz w:val="24"/>
          <w:szCs w:val="24"/>
        </w:rPr>
        <w:t xml:space="preserve"> </w:t>
      </w:r>
      <w:r w:rsidRPr="00A930F3">
        <w:rPr>
          <w:rFonts w:ascii="Times New Roman" w:hAnsi="Times New Roman" w:hint="eastAsia"/>
          <w:sz w:val="24"/>
          <w:szCs w:val="24"/>
        </w:rPr>
        <w:t>Страхователя</w:t>
      </w:r>
      <w:r w:rsidRPr="00A930F3">
        <w:rPr>
          <w:rFonts w:ascii="Times New Roman" w:hAnsi="Times New Roman"/>
          <w:sz w:val="24"/>
          <w:szCs w:val="24"/>
        </w:rPr>
        <w:t xml:space="preserve"> (</w:t>
      </w:r>
      <w:r w:rsidRPr="00A930F3">
        <w:rPr>
          <w:rFonts w:ascii="Times New Roman" w:hAnsi="Times New Roman" w:hint="eastAsia"/>
          <w:sz w:val="24"/>
          <w:szCs w:val="24"/>
        </w:rPr>
        <w:t>Застрахованного</w:t>
      </w:r>
      <w:r w:rsidRPr="00A930F3">
        <w:rPr>
          <w:rFonts w:ascii="Times New Roman" w:hAnsi="Times New Roman"/>
          <w:sz w:val="24"/>
          <w:szCs w:val="24"/>
        </w:rPr>
        <w:t xml:space="preserve">, </w:t>
      </w:r>
      <w:r w:rsidRPr="00A930F3">
        <w:rPr>
          <w:rFonts w:ascii="Times New Roman" w:hAnsi="Times New Roman" w:hint="eastAsia"/>
          <w:sz w:val="24"/>
          <w:szCs w:val="24"/>
        </w:rPr>
        <w:t>Выгодоприобретателя</w:t>
      </w:r>
      <w:r w:rsidRPr="00A930F3">
        <w:rPr>
          <w:rFonts w:ascii="Times New Roman" w:hAnsi="Times New Roman"/>
          <w:sz w:val="24"/>
          <w:szCs w:val="24"/>
        </w:rPr>
        <w:t xml:space="preserve">) </w:t>
      </w:r>
      <w:r w:rsidRPr="00A930F3">
        <w:rPr>
          <w:rFonts w:ascii="Times New Roman" w:hAnsi="Times New Roman" w:hint="eastAsia"/>
          <w:sz w:val="24"/>
          <w:szCs w:val="24"/>
        </w:rPr>
        <w:t>на</w:t>
      </w:r>
      <w:r w:rsidRPr="00A930F3">
        <w:rPr>
          <w:rFonts w:ascii="Times New Roman" w:hAnsi="Times New Roman"/>
          <w:sz w:val="24"/>
          <w:szCs w:val="24"/>
        </w:rPr>
        <w:t xml:space="preserve"> </w:t>
      </w:r>
      <w:r w:rsidRPr="00A930F3">
        <w:rPr>
          <w:rFonts w:ascii="Times New Roman" w:hAnsi="Times New Roman" w:hint="eastAsia"/>
          <w:sz w:val="24"/>
          <w:szCs w:val="24"/>
        </w:rPr>
        <w:t>официальном</w:t>
      </w:r>
      <w:r w:rsidRPr="00A930F3">
        <w:rPr>
          <w:rFonts w:ascii="Times New Roman" w:hAnsi="Times New Roman"/>
          <w:sz w:val="24"/>
          <w:szCs w:val="24"/>
        </w:rPr>
        <w:t xml:space="preserve"> </w:t>
      </w:r>
      <w:r w:rsidRPr="00A930F3">
        <w:rPr>
          <w:rFonts w:ascii="Times New Roman" w:hAnsi="Times New Roman" w:hint="eastAsia"/>
          <w:sz w:val="24"/>
          <w:szCs w:val="24"/>
        </w:rPr>
        <w:t>сайте</w:t>
      </w:r>
      <w:r w:rsidRPr="00A930F3">
        <w:rPr>
          <w:rFonts w:ascii="Times New Roman" w:hAnsi="Times New Roman"/>
          <w:sz w:val="24"/>
          <w:szCs w:val="24"/>
        </w:rPr>
        <w:t xml:space="preserve"> </w:t>
      </w:r>
      <w:r w:rsidRPr="00A930F3">
        <w:rPr>
          <w:rFonts w:ascii="Times New Roman" w:hAnsi="Times New Roman" w:hint="eastAsia"/>
          <w:sz w:val="24"/>
          <w:szCs w:val="24"/>
        </w:rPr>
        <w:t>Страховщика</w:t>
      </w:r>
      <w:r w:rsidRPr="00A930F3">
        <w:rPr>
          <w:rFonts w:ascii="Times New Roman" w:hAnsi="Times New Roman"/>
          <w:sz w:val="24"/>
          <w:szCs w:val="24"/>
        </w:rPr>
        <w:t xml:space="preserve"> www.ingos.ru </w:t>
      </w:r>
      <w:r w:rsidRPr="00A930F3">
        <w:rPr>
          <w:rFonts w:ascii="Times New Roman" w:hAnsi="Times New Roman" w:hint="eastAsia"/>
          <w:sz w:val="24"/>
          <w:szCs w:val="24"/>
        </w:rPr>
        <w:t>или</w:t>
      </w:r>
      <w:r w:rsidRPr="00A930F3">
        <w:rPr>
          <w:rFonts w:ascii="Times New Roman" w:hAnsi="Times New Roman"/>
          <w:sz w:val="24"/>
          <w:szCs w:val="24"/>
        </w:rPr>
        <w:t xml:space="preserve"> </w:t>
      </w:r>
      <w:r w:rsidRPr="00A930F3">
        <w:rPr>
          <w:rFonts w:ascii="Times New Roman" w:hAnsi="Times New Roman" w:hint="eastAsia"/>
          <w:sz w:val="24"/>
          <w:szCs w:val="24"/>
        </w:rPr>
        <w:t>через</w:t>
      </w:r>
      <w:r w:rsidRPr="00A930F3">
        <w:rPr>
          <w:rFonts w:ascii="Times New Roman" w:hAnsi="Times New Roman"/>
          <w:sz w:val="24"/>
          <w:szCs w:val="24"/>
        </w:rPr>
        <w:t xml:space="preserve"> </w:t>
      </w:r>
      <w:r w:rsidRPr="00A930F3">
        <w:rPr>
          <w:rFonts w:ascii="Times New Roman" w:hAnsi="Times New Roman" w:hint="eastAsia"/>
          <w:sz w:val="24"/>
          <w:szCs w:val="24"/>
        </w:rPr>
        <w:t>мобильное</w:t>
      </w:r>
      <w:r w:rsidRPr="00A930F3">
        <w:rPr>
          <w:rFonts w:ascii="Times New Roman" w:hAnsi="Times New Roman"/>
          <w:sz w:val="24"/>
          <w:szCs w:val="24"/>
        </w:rPr>
        <w:t xml:space="preserve"> </w:t>
      </w:r>
      <w:r w:rsidRPr="00A930F3">
        <w:rPr>
          <w:rFonts w:ascii="Times New Roman" w:hAnsi="Times New Roman" w:hint="eastAsia"/>
          <w:sz w:val="24"/>
          <w:szCs w:val="24"/>
        </w:rPr>
        <w:t>приложение</w:t>
      </w:r>
      <w:r w:rsidRPr="00A930F3">
        <w:rPr>
          <w:rFonts w:ascii="Times New Roman" w:hAnsi="Times New Roman"/>
          <w:sz w:val="24"/>
          <w:szCs w:val="24"/>
        </w:rPr>
        <w:t xml:space="preserve"> </w:t>
      </w:r>
      <w:r w:rsidRPr="00A930F3">
        <w:rPr>
          <w:rFonts w:ascii="Times New Roman" w:hAnsi="Times New Roman" w:hint="eastAsia"/>
          <w:sz w:val="24"/>
          <w:szCs w:val="24"/>
        </w:rPr>
        <w:t>Страховщика</w:t>
      </w:r>
      <w:r w:rsidRPr="00A930F3">
        <w:rPr>
          <w:rFonts w:ascii="Times New Roman" w:hAnsi="Times New Roman"/>
          <w:sz w:val="24"/>
          <w:szCs w:val="24"/>
        </w:rPr>
        <w:t xml:space="preserve">. </w:t>
      </w:r>
      <w:r w:rsidRPr="00A930F3">
        <w:rPr>
          <w:rFonts w:ascii="Times New Roman" w:hAnsi="Times New Roman" w:hint="eastAsia"/>
          <w:sz w:val="24"/>
          <w:szCs w:val="24"/>
        </w:rPr>
        <w:t>Документы</w:t>
      </w:r>
      <w:r w:rsidRPr="00A930F3">
        <w:rPr>
          <w:rFonts w:ascii="Times New Roman" w:hAnsi="Times New Roman"/>
          <w:sz w:val="24"/>
          <w:szCs w:val="24"/>
        </w:rPr>
        <w:t xml:space="preserve"> </w:t>
      </w:r>
      <w:r w:rsidRPr="00A930F3">
        <w:rPr>
          <w:rFonts w:ascii="Times New Roman" w:hAnsi="Times New Roman" w:hint="eastAsia"/>
          <w:sz w:val="24"/>
          <w:szCs w:val="24"/>
        </w:rPr>
        <w:t>направляются</w:t>
      </w:r>
      <w:r w:rsidRPr="00A930F3">
        <w:rPr>
          <w:rFonts w:ascii="Times New Roman" w:hAnsi="Times New Roman"/>
          <w:sz w:val="24"/>
          <w:szCs w:val="24"/>
        </w:rPr>
        <w:t xml:space="preserve"> </w:t>
      </w:r>
      <w:r w:rsidRPr="00A930F3">
        <w:rPr>
          <w:rFonts w:ascii="Times New Roman" w:hAnsi="Times New Roman" w:hint="eastAsia"/>
          <w:sz w:val="24"/>
          <w:szCs w:val="24"/>
        </w:rPr>
        <w:t>с</w:t>
      </w:r>
      <w:r w:rsidRPr="00A930F3">
        <w:rPr>
          <w:rFonts w:ascii="Times New Roman" w:hAnsi="Times New Roman"/>
          <w:sz w:val="24"/>
          <w:szCs w:val="24"/>
        </w:rPr>
        <w:t xml:space="preserve"> </w:t>
      </w:r>
      <w:r w:rsidRPr="00A930F3">
        <w:rPr>
          <w:rFonts w:ascii="Times New Roman" w:hAnsi="Times New Roman" w:hint="eastAsia"/>
          <w:sz w:val="24"/>
          <w:szCs w:val="24"/>
        </w:rPr>
        <w:t>соблюдением</w:t>
      </w:r>
      <w:r w:rsidRPr="00A930F3">
        <w:rPr>
          <w:rFonts w:ascii="Times New Roman" w:hAnsi="Times New Roman"/>
          <w:sz w:val="24"/>
          <w:szCs w:val="24"/>
        </w:rPr>
        <w:t xml:space="preserve"> </w:t>
      </w:r>
      <w:r w:rsidRPr="00A930F3">
        <w:rPr>
          <w:rFonts w:ascii="Times New Roman" w:hAnsi="Times New Roman" w:hint="eastAsia"/>
          <w:sz w:val="24"/>
          <w:szCs w:val="24"/>
        </w:rPr>
        <w:t>требований</w:t>
      </w:r>
      <w:r w:rsidRPr="00A930F3">
        <w:rPr>
          <w:rFonts w:ascii="Times New Roman" w:hAnsi="Times New Roman"/>
          <w:sz w:val="24"/>
          <w:szCs w:val="24"/>
        </w:rPr>
        <w:t xml:space="preserve"> </w:t>
      </w:r>
      <w:r w:rsidRPr="00A930F3">
        <w:rPr>
          <w:rFonts w:ascii="Times New Roman" w:hAnsi="Times New Roman" w:hint="eastAsia"/>
          <w:sz w:val="24"/>
          <w:szCs w:val="24"/>
        </w:rPr>
        <w:t>по</w:t>
      </w:r>
      <w:r w:rsidRPr="00A930F3">
        <w:rPr>
          <w:rFonts w:ascii="Times New Roman" w:hAnsi="Times New Roman"/>
          <w:sz w:val="24"/>
          <w:szCs w:val="24"/>
        </w:rPr>
        <w:t xml:space="preserve"> </w:t>
      </w:r>
      <w:r w:rsidRPr="00A930F3">
        <w:rPr>
          <w:rFonts w:ascii="Times New Roman" w:hAnsi="Times New Roman" w:hint="eastAsia"/>
          <w:sz w:val="24"/>
          <w:szCs w:val="24"/>
        </w:rPr>
        <w:t>формату</w:t>
      </w:r>
      <w:r w:rsidRPr="00A930F3">
        <w:rPr>
          <w:rFonts w:ascii="Times New Roman" w:hAnsi="Times New Roman"/>
          <w:sz w:val="24"/>
          <w:szCs w:val="24"/>
        </w:rPr>
        <w:t xml:space="preserve"> </w:t>
      </w:r>
      <w:r w:rsidRPr="00A930F3">
        <w:rPr>
          <w:rFonts w:ascii="Times New Roman" w:hAnsi="Times New Roman" w:hint="eastAsia"/>
          <w:sz w:val="24"/>
          <w:szCs w:val="24"/>
        </w:rPr>
        <w:t>и</w:t>
      </w:r>
      <w:r w:rsidRPr="00A930F3">
        <w:rPr>
          <w:rFonts w:ascii="Times New Roman" w:hAnsi="Times New Roman"/>
          <w:sz w:val="24"/>
          <w:szCs w:val="24"/>
        </w:rPr>
        <w:t xml:space="preserve"> </w:t>
      </w:r>
      <w:r w:rsidRPr="00A930F3">
        <w:rPr>
          <w:rFonts w:ascii="Times New Roman" w:hAnsi="Times New Roman" w:hint="eastAsia"/>
          <w:sz w:val="24"/>
          <w:szCs w:val="24"/>
        </w:rPr>
        <w:t>разрешению</w:t>
      </w:r>
      <w:r w:rsidRPr="00A930F3">
        <w:rPr>
          <w:rFonts w:ascii="Times New Roman" w:hAnsi="Times New Roman"/>
          <w:sz w:val="24"/>
          <w:szCs w:val="24"/>
        </w:rPr>
        <w:t xml:space="preserve"> </w:t>
      </w:r>
      <w:r w:rsidRPr="00A930F3">
        <w:rPr>
          <w:rFonts w:ascii="Times New Roman" w:hAnsi="Times New Roman" w:hint="eastAsia"/>
          <w:sz w:val="24"/>
          <w:szCs w:val="24"/>
        </w:rPr>
        <w:t>документов</w:t>
      </w:r>
      <w:r w:rsidRPr="00A930F3">
        <w:rPr>
          <w:rFonts w:ascii="Times New Roman" w:hAnsi="Times New Roman"/>
          <w:sz w:val="24"/>
          <w:szCs w:val="24"/>
        </w:rPr>
        <w:t xml:space="preserve">, </w:t>
      </w:r>
      <w:r w:rsidRPr="00A930F3">
        <w:rPr>
          <w:rFonts w:ascii="Times New Roman" w:hAnsi="Times New Roman" w:hint="eastAsia"/>
          <w:sz w:val="24"/>
          <w:szCs w:val="24"/>
        </w:rPr>
        <w:t>указанных</w:t>
      </w:r>
      <w:r w:rsidRPr="00A930F3">
        <w:rPr>
          <w:rFonts w:ascii="Times New Roman" w:hAnsi="Times New Roman"/>
          <w:sz w:val="24"/>
          <w:szCs w:val="24"/>
        </w:rPr>
        <w:t xml:space="preserve"> </w:t>
      </w:r>
      <w:r w:rsidRPr="00A930F3">
        <w:rPr>
          <w:rFonts w:ascii="Times New Roman" w:hAnsi="Times New Roman" w:hint="eastAsia"/>
          <w:sz w:val="24"/>
          <w:szCs w:val="24"/>
        </w:rPr>
        <w:t>на</w:t>
      </w:r>
      <w:r w:rsidRPr="00A930F3">
        <w:rPr>
          <w:rFonts w:ascii="Times New Roman" w:hAnsi="Times New Roman"/>
          <w:sz w:val="24"/>
          <w:szCs w:val="24"/>
        </w:rPr>
        <w:t xml:space="preserve"> </w:t>
      </w:r>
      <w:r w:rsidRPr="00A930F3">
        <w:rPr>
          <w:rFonts w:ascii="Times New Roman" w:hAnsi="Times New Roman" w:hint="eastAsia"/>
          <w:sz w:val="24"/>
          <w:szCs w:val="24"/>
        </w:rPr>
        <w:t>сайте</w:t>
      </w:r>
      <w:r w:rsidRPr="00A930F3">
        <w:rPr>
          <w:rFonts w:ascii="Times New Roman" w:hAnsi="Times New Roman"/>
          <w:sz w:val="24"/>
          <w:szCs w:val="24"/>
        </w:rPr>
        <w:t xml:space="preserve"> </w:t>
      </w:r>
      <w:r w:rsidRPr="00A930F3">
        <w:rPr>
          <w:rFonts w:ascii="Times New Roman" w:hAnsi="Times New Roman" w:hint="eastAsia"/>
          <w:sz w:val="24"/>
          <w:szCs w:val="24"/>
        </w:rPr>
        <w:t>или</w:t>
      </w:r>
      <w:r w:rsidRPr="00A930F3">
        <w:rPr>
          <w:rFonts w:ascii="Times New Roman" w:hAnsi="Times New Roman"/>
          <w:sz w:val="24"/>
          <w:szCs w:val="24"/>
        </w:rPr>
        <w:t xml:space="preserve"> </w:t>
      </w:r>
      <w:r w:rsidRPr="00A930F3">
        <w:rPr>
          <w:rFonts w:ascii="Times New Roman" w:hAnsi="Times New Roman" w:hint="eastAsia"/>
          <w:sz w:val="24"/>
          <w:szCs w:val="24"/>
        </w:rPr>
        <w:t>в</w:t>
      </w:r>
      <w:r w:rsidRPr="00A930F3">
        <w:rPr>
          <w:rFonts w:ascii="Times New Roman" w:hAnsi="Times New Roman"/>
          <w:sz w:val="24"/>
          <w:szCs w:val="24"/>
        </w:rPr>
        <w:t xml:space="preserve"> </w:t>
      </w:r>
      <w:r w:rsidRPr="00A930F3">
        <w:rPr>
          <w:rFonts w:ascii="Times New Roman" w:hAnsi="Times New Roman" w:hint="eastAsia"/>
          <w:sz w:val="24"/>
          <w:szCs w:val="24"/>
        </w:rPr>
        <w:t>мобильном</w:t>
      </w:r>
      <w:r w:rsidRPr="00A930F3">
        <w:rPr>
          <w:rFonts w:ascii="Times New Roman" w:hAnsi="Times New Roman"/>
          <w:sz w:val="24"/>
          <w:szCs w:val="24"/>
        </w:rPr>
        <w:t xml:space="preserve"> </w:t>
      </w:r>
      <w:r w:rsidRPr="00A930F3">
        <w:rPr>
          <w:rFonts w:ascii="Times New Roman" w:hAnsi="Times New Roman" w:hint="eastAsia"/>
          <w:sz w:val="24"/>
          <w:szCs w:val="24"/>
        </w:rPr>
        <w:t>приложении</w:t>
      </w:r>
      <w:r w:rsidRPr="00A930F3">
        <w:rPr>
          <w:rFonts w:ascii="Times New Roman" w:hAnsi="Times New Roman"/>
          <w:sz w:val="24"/>
          <w:szCs w:val="24"/>
        </w:rPr>
        <w:t xml:space="preserve"> </w:t>
      </w:r>
      <w:r w:rsidRPr="00A930F3">
        <w:rPr>
          <w:rFonts w:ascii="Times New Roman" w:hAnsi="Times New Roman" w:hint="eastAsia"/>
          <w:sz w:val="24"/>
          <w:szCs w:val="24"/>
        </w:rPr>
        <w:t>Страховщика</w:t>
      </w:r>
      <w:r w:rsidRPr="00A930F3">
        <w:rPr>
          <w:rFonts w:ascii="Times New Roman" w:hAnsi="Times New Roman"/>
          <w:sz w:val="24"/>
          <w:szCs w:val="24"/>
        </w:rPr>
        <w:t>;</w:t>
      </w:r>
    </w:p>
    <w:p w14:paraId="2C977E91" w14:textId="0245A68A" w:rsidR="0019268D" w:rsidRPr="00A930F3" w:rsidRDefault="0019268D" w:rsidP="00B870EB">
      <w:pPr>
        <w:pStyle w:val="afd"/>
        <w:widowControl/>
        <w:numPr>
          <w:ilvl w:val="3"/>
          <w:numId w:val="50"/>
        </w:numPr>
        <w:tabs>
          <w:tab w:val="left" w:pos="1418"/>
        </w:tabs>
        <w:ind w:left="0" w:firstLine="709"/>
        <w:jc w:val="both"/>
        <w:rPr>
          <w:rFonts w:ascii="Times New Roman" w:hAnsi="Times New Roman"/>
          <w:sz w:val="24"/>
          <w:szCs w:val="24"/>
        </w:rPr>
      </w:pPr>
      <w:r w:rsidRPr="00A930F3">
        <w:rPr>
          <w:rFonts w:ascii="Times New Roman" w:hAnsi="Times New Roman" w:hint="eastAsia"/>
          <w:sz w:val="24"/>
          <w:szCs w:val="24"/>
        </w:rPr>
        <w:t>Отправляемая</w:t>
      </w:r>
      <w:r w:rsidRPr="00A930F3">
        <w:rPr>
          <w:rFonts w:ascii="Times New Roman" w:hAnsi="Times New Roman"/>
          <w:sz w:val="24"/>
          <w:szCs w:val="24"/>
        </w:rPr>
        <w:t xml:space="preserve"> </w:t>
      </w:r>
      <w:r w:rsidRPr="00A930F3">
        <w:rPr>
          <w:rFonts w:ascii="Times New Roman" w:hAnsi="Times New Roman" w:hint="eastAsia"/>
          <w:sz w:val="24"/>
          <w:szCs w:val="24"/>
        </w:rPr>
        <w:t>Страхователем</w:t>
      </w:r>
      <w:r w:rsidRPr="00A930F3">
        <w:rPr>
          <w:rFonts w:ascii="Times New Roman" w:hAnsi="Times New Roman"/>
          <w:sz w:val="24"/>
          <w:szCs w:val="24"/>
        </w:rPr>
        <w:t xml:space="preserve"> (</w:t>
      </w:r>
      <w:r w:rsidRPr="00A930F3">
        <w:rPr>
          <w:rFonts w:ascii="Times New Roman" w:hAnsi="Times New Roman" w:hint="eastAsia"/>
          <w:sz w:val="24"/>
          <w:szCs w:val="24"/>
        </w:rPr>
        <w:t>Выгодоприобретателем</w:t>
      </w:r>
      <w:r w:rsidRPr="00A930F3">
        <w:rPr>
          <w:rFonts w:ascii="Times New Roman" w:hAnsi="Times New Roman"/>
          <w:sz w:val="24"/>
          <w:szCs w:val="24"/>
        </w:rPr>
        <w:t xml:space="preserve">, </w:t>
      </w:r>
      <w:r w:rsidRPr="00A930F3">
        <w:rPr>
          <w:rFonts w:ascii="Times New Roman" w:hAnsi="Times New Roman" w:hint="eastAsia"/>
          <w:sz w:val="24"/>
          <w:szCs w:val="24"/>
        </w:rPr>
        <w:t>Застрахованным</w:t>
      </w:r>
      <w:r w:rsidRPr="00A930F3">
        <w:rPr>
          <w:rFonts w:ascii="Times New Roman" w:hAnsi="Times New Roman"/>
          <w:sz w:val="24"/>
          <w:szCs w:val="24"/>
        </w:rPr>
        <w:t xml:space="preserve">) </w:t>
      </w:r>
      <w:r w:rsidRPr="00A930F3">
        <w:rPr>
          <w:rFonts w:ascii="Times New Roman" w:hAnsi="Times New Roman" w:hint="eastAsia"/>
          <w:sz w:val="24"/>
          <w:szCs w:val="24"/>
        </w:rPr>
        <w:t>информация</w:t>
      </w:r>
      <w:r w:rsidRPr="00A930F3">
        <w:rPr>
          <w:rFonts w:ascii="Times New Roman" w:hAnsi="Times New Roman"/>
          <w:sz w:val="24"/>
          <w:szCs w:val="24"/>
        </w:rPr>
        <w:t xml:space="preserve"> </w:t>
      </w:r>
      <w:r w:rsidRPr="00A930F3">
        <w:rPr>
          <w:rFonts w:ascii="Times New Roman" w:hAnsi="Times New Roman" w:hint="eastAsia"/>
          <w:sz w:val="24"/>
          <w:szCs w:val="24"/>
        </w:rPr>
        <w:t>в</w:t>
      </w:r>
      <w:r w:rsidRPr="00A930F3">
        <w:rPr>
          <w:rFonts w:ascii="Times New Roman" w:hAnsi="Times New Roman"/>
          <w:sz w:val="24"/>
          <w:szCs w:val="24"/>
        </w:rPr>
        <w:t xml:space="preserve"> </w:t>
      </w:r>
      <w:r w:rsidRPr="00A930F3">
        <w:rPr>
          <w:rFonts w:ascii="Times New Roman" w:hAnsi="Times New Roman" w:hint="eastAsia"/>
          <w:sz w:val="24"/>
          <w:szCs w:val="24"/>
        </w:rPr>
        <w:t>электронной</w:t>
      </w:r>
      <w:r w:rsidRPr="00A930F3">
        <w:rPr>
          <w:rFonts w:ascii="Times New Roman" w:hAnsi="Times New Roman"/>
          <w:sz w:val="24"/>
          <w:szCs w:val="24"/>
        </w:rPr>
        <w:t xml:space="preserve"> </w:t>
      </w:r>
      <w:r w:rsidRPr="00A930F3">
        <w:rPr>
          <w:rFonts w:ascii="Times New Roman" w:hAnsi="Times New Roman" w:hint="eastAsia"/>
          <w:sz w:val="24"/>
          <w:szCs w:val="24"/>
        </w:rPr>
        <w:t>форме</w:t>
      </w:r>
      <w:r w:rsidRPr="00A930F3">
        <w:rPr>
          <w:rFonts w:ascii="Times New Roman" w:hAnsi="Times New Roman"/>
          <w:sz w:val="24"/>
          <w:szCs w:val="24"/>
        </w:rPr>
        <w:t xml:space="preserve"> </w:t>
      </w:r>
      <w:r w:rsidRPr="00A930F3">
        <w:rPr>
          <w:rFonts w:ascii="Times New Roman" w:hAnsi="Times New Roman" w:hint="eastAsia"/>
          <w:sz w:val="24"/>
          <w:szCs w:val="24"/>
        </w:rPr>
        <w:t>подписывается</w:t>
      </w:r>
      <w:r w:rsidRPr="00A930F3">
        <w:rPr>
          <w:rFonts w:ascii="Times New Roman" w:hAnsi="Times New Roman"/>
          <w:sz w:val="24"/>
          <w:szCs w:val="24"/>
        </w:rPr>
        <w:t xml:space="preserve"> </w:t>
      </w:r>
      <w:r w:rsidRPr="00A930F3">
        <w:rPr>
          <w:rFonts w:ascii="Times New Roman" w:hAnsi="Times New Roman" w:hint="eastAsia"/>
          <w:sz w:val="24"/>
          <w:szCs w:val="24"/>
        </w:rPr>
        <w:t>соответствующей</w:t>
      </w:r>
      <w:r w:rsidRPr="00A930F3">
        <w:rPr>
          <w:rFonts w:ascii="Times New Roman" w:hAnsi="Times New Roman"/>
          <w:sz w:val="24"/>
          <w:szCs w:val="24"/>
        </w:rPr>
        <w:t xml:space="preserve"> </w:t>
      </w:r>
      <w:r w:rsidRPr="00A930F3">
        <w:rPr>
          <w:rFonts w:ascii="Times New Roman" w:hAnsi="Times New Roman" w:hint="eastAsia"/>
          <w:sz w:val="24"/>
          <w:szCs w:val="24"/>
        </w:rPr>
        <w:t>электронной</w:t>
      </w:r>
      <w:r w:rsidRPr="00A930F3">
        <w:rPr>
          <w:rFonts w:ascii="Times New Roman" w:hAnsi="Times New Roman"/>
          <w:sz w:val="24"/>
          <w:szCs w:val="24"/>
        </w:rPr>
        <w:t xml:space="preserve"> </w:t>
      </w:r>
      <w:r w:rsidRPr="00A930F3">
        <w:rPr>
          <w:rFonts w:ascii="Times New Roman" w:hAnsi="Times New Roman" w:hint="eastAsia"/>
          <w:sz w:val="24"/>
          <w:szCs w:val="24"/>
        </w:rPr>
        <w:t>подписью</w:t>
      </w:r>
      <w:r w:rsidRPr="00A930F3">
        <w:rPr>
          <w:rFonts w:ascii="Times New Roman" w:hAnsi="Times New Roman"/>
          <w:sz w:val="24"/>
          <w:szCs w:val="24"/>
        </w:rPr>
        <w:t xml:space="preserve"> </w:t>
      </w:r>
      <w:r w:rsidRPr="00A930F3">
        <w:rPr>
          <w:rFonts w:ascii="Times New Roman" w:hAnsi="Times New Roman" w:hint="eastAsia"/>
          <w:sz w:val="24"/>
          <w:szCs w:val="24"/>
        </w:rPr>
        <w:t>с</w:t>
      </w:r>
      <w:r w:rsidRPr="00A930F3">
        <w:rPr>
          <w:rFonts w:ascii="Times New Roman" w:hAnsi="Times New Roman"/>
          <w:sz w:val="24"/>
          <w:szCs w:val="24"/>
        </w:rPr>
        <w:t xml:space="preserve"> </w:t>
      </w:r>
      <w:r w:rsidRPr="00A930F3">
        <w:rPr>
          <w:rFonts w:ascii="Times New Roman" w:hAnsi="Times New Roman" w:hint="eastAsia"/>
          <w:sz w:val="24"/>
          <w:szCs w:val="24"/>
        </w:rPr>
        <w:t>соблюдением</w:t>
      </w:r>
      <w:r w:rsidRPr="00A930F3">
        <w:rPr>
          <w:rFonts w:ascii="Times New Roman" w:hAnsi="Times New Roman"/>
          <w:sz w:val="24"/>
          <w:szCs w:val="24"/>
        </w:rPr>
        <w:t xml:space="preserve"> </w:t>
      </w:r>
      <w:r w:rsidRPr="00A930F3">
        <w:rPr>
          <w:rFonts w:ascii="Times New Roman" w:hAnsi="Times New Roman" w:hint="eastAsia"/>
          <w:sz w:val="24"/>
          <w:szCs w:val="24"/>
        </w:rPr>
        <w:t>требований</w:t>
      </w:r>
      <w:r w:rsidRPr="00A930F3">
        <w:rPr>
          <w:rFonts w:ascii="Times New Roman" w:hAnsi="Times New Roman"/>
          <w:sz w:val="24"/>
          <w:szCs w:val="24"/>
        </w:rPr>
        <w:t xml:space="preserve">, </w:t>
      </w:r>
      <w:r w:rsidRPr="00A930F3">
        <w:rPr>
          <w:rFonts w:ascii="Times New Roman" w:hAnsi="Times New Roman" w:hint="eastAsia"/>
          <w:sz w:val="24"/>
          <w:szCs w:val="24"/>
        </w:rPr>
        <w:t>порядка</w:t>
      </w:r>
      <w:r w:rsidRPr="00A930F3">
        <w:rPr>
          <w:rFonts w:ascii="Times New Roman" w:hAnsi="Times New Roman"/>
          <w:sz w:val="24"/>
          <w:szCs w:val="24"/>
        </w:rPr>
        <w:t xml:space="preserve"> </w:t>
      </w:r>
      <w:r w:rsidRPr="00A930F3">
        <w:rPr>
          <w:rFonts w:ascii="Times New Roman" w:hAnsi="Times New Roman" w:hint="eastAsia"/>
          <w:sz w:val="24"/>
          <w:szCs w:val="24"/>
        </w:rPr>
        <w:t>и</w:t>
      </w:r>
      <w:r w:rsidRPr="00A930F3">
        <w:rPr>
          <w:rFonts w:ascii="Times New Roman" w:hAnsi="Times New Roman"/>
          <w:sz w:val="24"/>
          <w:szCs w:val="24"/>
        </w:rPr>
        <w:t xml:space="preserve"> </w:t>
      </w:r>
      <w:r w:rsidRPr="00A930F3">
        <w:rPr>
          <w:rFonts w:ascii="Times New Roman" w:hAnsi="Times New Roman" w:hint="eastAsia"/>
          <w:sz w:val="24"/>
          <w:szCs w:val="24"/>
        </w:rPr>
        <w:t>обязанностей</w:t>
      </w:r>
      <w:r w:rsidRPr="00A930F3">
        <w:rPr>
          <w:rFonts w:ascii="Times New Roman" w:hAnsi="Times New Roman"/>
          <w:sz w:val="24"/>
          <w:szCs w:val="24"/>
        </w:rPr>
        <w:t xml:space="preserve">, </w:t>
      </w:r>
      <w:r w:rsidRPr="00A930F3">
        <w:rPr>
          <w:rFonts w:ascii="Times New Roman" w:hAnsi="Times New Roman" w:hint="eastAsia"/>
          <w:sz w:val="24"/>
          <w:szCs w:val="24"/>
        </w:rPr>
        <w:t>предусмотренных</w:t>
      </w:r>
      <w:r w:rsidRPr="00A930F3">
        <w:rPr>
          <w:rFonts w:ascii="Times New Roman" w:hAnsi="Times New Roman"/>
          <w:sz w:val="24"/>
          <w:szCs w:val="24"/>
        </w:rPr>
        <w:t xml:space="preserve"> разделом </w:t>
      </w:r>
      <w:r>
        <w:rPr>
          <w:rFonts w:ascii="Times New Roman" w:hAnsi="Times New Roman"/>
          <w:sz w:val="24"/>
          <w:szCs w:val="24"/>
        </w:rPr>
        <w:fldChar w:fldCharType="begin"/>
      </w:r>
      <w:r>
        <w:rPr>
          <w:rFonts w:ascii="Times New Roman" w:hAnsi="Times New Roman"/>
          <w:sz w:val="24"/>
          <w:szCs w:val="24"/>
        </w:rPr>
        <w:instrText xml:space="preserve"> REF _Ref102742371 \r \h </w:instrText>
      </w:r>
      <w:r>
        <w:rPr>
          <w:rFonts w:ascii="Times New Roman" w:hAnsi="Times New Roman"/>
          <w:sz w:val="24"/>
          <w:szCs w:val="24"/>
        </w:rPr>
      </w:r>
      <w:r>
        <w:rPr>
          <w:rFonts w:ascii="Times New Roman" w:hAnsi="Times New Roman"/>
          <w:sz w:val="24"/>
          <w:szCs w:val="24"/>
        </w:rPr>
        <w:fldChar w:fldCharType="separate"/>
      </w:r>
      <w:r w:rsidR="0073027A">
        <w:rPr>
          <w:rFonts w:ascii="Times New Roman" w:hAnsi="Times New Roman"/>
          <w:sz w:val="24"/>
          <w:szCs w:val="24"/>
        </w:rPr>
        <w:t>9</w:t>
      </w:r>
      <w:r>
        <w:rPr>
          <w:rFonts w:ascii="Times New Roman" w:hAnsi="Times New Roman"/>
          <w:sz w:val="24"/>
          <w:szCs w:val="24"/>
        </w:rPr>
        <w:fldChar w:fldCharType="end"/>
      </w:r>
      <w:r w:rsidRPr="00A930F3">
        <w:rPr>
          <w:rFonts w:ascii="Times New Roman" w:hAnsi="Times New Roman"/>
          <w:sz w:val="24"/>
          <w:szCs w:val="24"/>
        </w:rPr>
        <w:t xml:space="preserve"> </w:t>
      </w:r>
      <w:r w:rsidRPr="00A930F3">
        <w:rPr>
          <w:rFonts w:ascii="Times New Roman" w:hAnsi="Times New Roman" w:hint="eastAsia"/>
          <w:sz w:val="24"/>
          <w:szCs w:val="24"/>
        </w:rPr>
        <w:t>настоящих</w:t>
      </w:r>
      <w:r w:rsidRPr="00A930F3">
        <w:rPr>
          <w:rFonts w:ascii="Times New Roman" w:hAnsi="Times New Roman"/>
          <w:sz w:val="24"/>
          <w:szCs w:val="24"/>
        </w:rPr>
        <w:t xml:space="preserve"> </w:t>
      </w:r>
      <w:r w:rsidRPr="00A930F3">
        <w:rPr>
          <w:rFonts w:ascii="Times New Roman" w:hAnsi="Times New Roman" w:hint="eastAsia"/>
          <w:sz w:val="24"/>
          <w:szCs w:val="24"/>
        </w:rPr>
        <w:t>Правил</w:t>
      </w:r>
      <w:r w:rsidRPr="00A930F3">
        <w:rPr>
          <w:rFonts w:ascii="Times New Roman" w:hAnsi="Times New Roman"/>
          <w:sz w:val="24"/>
          <w:szCs w:val="24"/>
        </w:rPr>
        <w:t>;</w:t>
      </w:r>
    </w:p>
    <w:p w14:paraId="4ADF5079" w14:textId="77777777" w:rsidR="0019268D" w:rsidRPr="00A930F3" w:rsidRDefault="0019268D" w:rsidP="00B870EB">
      <w:pPr>
        <w:pStyle w:val="afd"/>
        <w:widowControl/>
        <w:numPr>
          <w:ilvl w:val="3"/>
          <w:numId w:val="50"/>
        </w:numPr>
        <w:tabs>
          <w:tab w:val="left" w:pos="1418"/>
        </w:tabs>
        <w:ind w:left="0" w:firstLine="709"/>
        <w:jc w:val="both"/>
        <w:rPr>
          <w:rFonts w:ascii="Times New Roman" w:hAnsi="Times New Roman"/>
          <w:sz w:val="24"/>
          <w:szCs w:val="24"/>
        </w:rPr>
      </w:pPr>
      <w:r w:rsidRPr="00A930F3">
        <w:rPr>
          <w:rFonts w:ascii="Times New Roman" w:hAnsi="Times New Roman" w:hint="eastAsia"/>
          <w:sz w:val="24"/>
          <w:szCs w:val="24"/>
        </w:rPr>
        <w:t>При</w:t>
      </w:r>
      <w:r w:rsidRPr="00A930F3">
        <w:rPr>
          <w:rFonts w:ascii="Times New Roman" w:hAnsi="Times New Roman"/>
          <w:sz w:val="24"/>
          <w:szCs w:val="24"/>
        </w:rPr>
        <w:t xml:space="preserve"> </w:t>
      </w:r>
      <w:r w:rsidRPr="00A930F3">
        <w:rPr>
          <w:rFonts w:ascii="Times New Roman" w:hAnsi="Times New Roman" w:hint="eastAsia"/>
          <w:sz w:val="24"/>
          <w:szCs w:val="24"/>
        </w:rPr>
        <w:t>отправке</w:t>
      </w:r>
      <w:r w:rsidRPr="00A930F3">
        <w:rPr>
          <w:rFonts w:ascii="Times New Roman" w:hAnsi="Times New Roman"/>
          <w:sz w:val="24"/>
          <w:szCs w:val="24"/>
        </w:rPr>
        <w:t xml:space="preserve"> </w:t>
      </w:r>
      <w:r w:rsidRPr="00A930F3">
        <w:rPr>
          <w:rFonts w:ascii="Times New Roman" w:hAnsi="Times New Roman" w:hint="eastAsia"/>
          <w:sz w:val="24"/>
          <w:szCs w:val="24"/>
        </w:rPr>
        <w:t>Страхователем</w:t>
      </w:r>
      <w:r w:rsidRPr="00A930F3">
        <w:rPr>
          <w:rFonts w:ascii="Times New Roman" w:hAnsi="Times New Roman"/>
          <w:sz w:val="24"/>
          <w:szCs w:val="24"/>
        </w:rPr>
        <w:t xml:space="preserve"> (</w:t>
      </w:r>
      <w:r w:rsidRPr="00A930F3">
        <w:rPr>
          <w:rFonts w:ascii="Times New Roman" w:hAnsi="Times New Roman" w:hint="eastAsia"/>
          <w:sz w:val="24"/>
          <w:szCs w:val="24"/>
        </w:rPr>
        <w:t>Выгодоприобретателем</w:t>
      </w:r>
      <w:r w:rsidRPr="00A930F3">
        <w:rPr>
          <w:rFonts w:ascii="Times New Roman" w:hAnsi="Times New Roman"/>
          <w:sz w:val="24"/>
          <w:szCs w:val="24"/>
        </w:rPr>
        <w:t xml:space="preserve">, </w:t>
      </w:r>
      <w:r w:rsidRPr="00A930F3">
        <w:rPr>
          <w:rFonts w:ascii="Times New Roman" w:hAnsi="Times New Roman" w:hint="eastAsia"/>
          <w:sz w:val="24"/>
          <w:szCs w:val="24"/>
        </w:rPr>
        <w:t>Застрахованным</w:t>
      </w:r>
      <w:r w:rsidRPr="00A930F3">
        <w:rPr>
          <w:rFonts w:ascii="Times New Roman" w:hAnsi="Times New Roman"/>
          <w:sz w:val="24"/>
          <w:szCs w:val="24"/>
        </w:rPr>
        <w:t xml:space="preserve">) </w:t>
      </w:r>
      <w:r w:rsidRPr="00A930F3">
        <w:rPr>
          <w:rFonts w:ascii="Times New Roman" w:hAnsi="Times New Roman" w:hint="eastAsia"/>
          <w:sz w:val="24"/>
          <w:szCs w:val="24"/>
        </w:rPr>
        <w:t>Страховщику</w:t>
      </w:r>
      <w:r w:rsidRPr="00A930F3">
        <w:rPr>
          <w:rFonts w:ascii="Times New Roman" w:hAnsi="Times New Roman"/>
          <w:sz w:val="24"/>
          <w:szCs w:val="24"/>
        </w:rPr>
        <w:t xml:space="preserve"> </w:t>
      </w:r>
      <w:r w:rsidRPr="00A930F3">
        <w:rPr>
          <w:rFonts w:ascii="Times New Roman" w:hAnsi="Times New Roman" w:hint="eastAsia"/>
          <w:sz w:val="24"/>
          <w:szCs w:val="24"/>
        </w:rPr>
        <w:t>уведомления</w:t>
      </w:r>
      <w:r w:rsidRPr="00A930F3">
        <w:rPr>
          <w:rFonts w:ascii="Times New Roman" w:hAnsi="Times New Roman"/>
          <w:sz w:val="24"/>
          <w:szCs w:val="24"/>
        </w:rPr>
        <w:t xml:space="preserve"> </w:t>
      </w:r>
      <w:r w:rsidRPr="00A930F3">
        <w:rPr>
          <w:rFonts w:ascii="Times New Roman" w:hAnsi="Times New Roman" w:hint="eastAsia"/>
          <w:sz w:val="24"/>
          <w:szCs w:val="24"/>
        </w:rPr>
        <w:t>о</w:t>
      </w:r>
      <w:r w:rsidRPr="00A930F3">
        <w:rPr>
          <w:rFonts w:ascii="Times New Roman" w:hAnsi="Times New Roman"/>
          <w:sz w:val="24"/>
          <w:szCs w:val="24"/>
        </w:rPr>
        <w:t xml:space="preserve"> </w:t>
      </w:r>
      <w:r w:rsidRPr="00A930F3">
        <w:rPr>
          <w:rFonts w:ascii="Times New Roman" w:hAnsi="Times New Roman" w:hint="eastAsia"/>
          <w:sz w:val="24"/>
          <w:szCs w:val="24"/>
        </w:rPr>
        <w:t>наступлении</w:t>
      </w:r>
      <w:r w:rsidRPr="00A930F3">
        <w:rPr>
          <w:rFonts w:ascii="Times New Roman" w:hAnsi="Times New Roman"/>
          <w:sz w:val="24"/>
          <w:szCs w:val="24"/>
        </w:rPr>
        <w:t xml:space="preserve"> </w:t>
      </w:r>
      <w:r w:rsidRPr="00A930F3">
        <w:rPr>
          <w:rFonts w:ascii="Times New Roman" w:hAnsi="Times New Roman" w:hint="eastAsia"/>
          <w:sz w:val="24"/>
          <w:szCs w:val="24"/>
        </w:rPr>
        <w:t>страхового</w:t>
      </w:r>
      <w:r w:rsidRPr="00A930F3">
        <w:rPr>
          <w:rFonts w:ascii="Times New Roman" w:hAnsi="Times New Roman"/>
          <w:sz w:val="24"/>
          <w:szCs w:val="24"/>
        </w:rPr>
        <w:t xml:space="preserve"> </w:t>
      </w:r>
      <w:r w:rsidRPr="00A930F3">
        <w:rPr>
          <w:rFonts w:ascii="Times New Roman" w:hAnsi="Times New Roman" w:hint="eastAsia"/>
          <w:sz w:val="24"/>
          <w:szCs w:val="24"/>
        </w:rPr>
        <w:t>случая</w:t>
      </w:r>
      <w:r w:rsidRPr="00A930F3">
        <w:rPr>
          <w:rFonts w:ascii="Times New Roman" w:hAnsi="Times New Roman"/>
          <w:sz w:val="24"/>
          <w:szCs w:val="24"/>
        </w:rPr>
        <w:t xml:space="preserve">, </w:t>
      </w:r>
      <w:r w:rsidRPr="00A930F3">
        <w:rPr>
          <w:rFonts w:ascii="Times New Roman" w:hAnsi="Times New Roman" w:hint="eastAsia"/>
          <w:sz w:val="24"/>
          <w:szCs w:val="24"/>
        </w:rPr>
        <w:t>заявления</w:t>
      </w:r>
      <w:r w:rsidRPr="00A930F3">
        <w:rPr>
          <w:rFonts w:ascii="Times New Roman" w:hAnsi="Times New Roman"/>
          <w:sz w:val="24"/>
          <w:szCs w:val="24"/>
        </w:rPr>
        <w:t xml:space="preserve"> </w:t>
      </w:r>
      <w:r w:rsidRPr="00A930F3">
        <w:rPr>
          <w:rFonts w:ascii="Times New Roman" w:hAnsi="Times New Roman" w:hint="eastAsia"/>
          <w:sz w:val="24"/>
          <w:szCs w:val="24"/>
        </w:rPr>
        <w:t>об</w:t>
      </w:r>
      <w:r w:rsidRPr="00A930F3">
        <w:rPr>
          <w:rFonts w:ascii="Times New Roman" w:hAnsi="Times New Roman"/>
          <w:sz w:val="24"/>
          <w:szCs w:val="24"/>
        </w:rPr>
        <w:t xml:space="preserve"> </w:t>
      </w:r>
      <w:r w:rsidRPr="00A930F3">
        <w:rPr>
          <w:rFonts w:ascii="Times New Roman" w:hAnsi="Times New Roman" w:hint="eastAsia"/>
          <w:sz w:val="24"/>
          <w:szCs w:val="24"/>
        </w:rPr>
        <w:t>осуществлении</w:t>
      </w:r>
      <w:r w:rsidRPr="00A930F3">
        <w:rPr>
          <w:rFonts w:ascii="Times New Roman" w:hAnsi="Times New Roman"/>
          <w:sz w:val="24"/>
          <w:szCs w:val="24"/>
        </w:rPr>
        <w:t xml:space="preserve"> </w:t>
      </w:r>
      <w:r w:rsidRPr="00A930F3">
        <w:rPr>
          <w:rFonts w:ascii="Times New Roman" w:hAnsi="Times New Roman" w:hint="eastAsia"/>
          <w:sz w:val="24"/>
          <w:szCs w:val="24"/>
        </w:rPr>
        <w:t>страховой</w:t>
      </w:r>
      <w:r w:rsidRPr="00A930F3">
        <w:rPr>
          <w:rFonts w:ascii="Times New Roman" w:hAnsi="Times New Roman"/>
          <w:sz w:val="24"/>
          <w:szCs w:val="24"/>
        </w:rPr>
        <w:t xml:space="preserve"> </w:t>
      </w:r>
      <w:r w:rsidRPr="00A930F3">
        <w:rPr>
          <w:rFonts w:ascii="Times New Roman" w:hAnsi="Times New Roman" w:hint="eastAsia"/>
          <w:sz w:val="24"/>
          <w:szCs w:val="24"/>
        </w:rPr>
        <w:t>выплаты</w:t>
      </w:r>
      <w:r w:rsidRPr="00A930F3">
        <w:rPr>
          <w:rFonts w:ascii="Times New Roman" w:hAnsi="Times New Roman"/>
          <w:sz w:val="24"/>
          <w:szCs w:val="24"/>
        </w:rPr>
        <w:t xml:space="preserve"> </w:t>
      </w:r>
      <w:r w:rsidRPr="00A930F3">
        <w:rPr>
          <w:rFonts w:ascii="Times New Roman" w:hAnsi="Times New Roman" w:hint="eastAsia"/>
          <w:sz w:val="24"/>
          <w:szCs w:val="24"/>
        </w:rPr>
        <w:t>и</w:t>
      </w:r>
      <w:r w:rsidRPr="00A930F3">
        <w:rPr>
          <w:rFonts w:ascii="Times New Roman" w:hAnsi="Times New Roman"/>
          <w:sz w:val="24"/>
          <w:szCs w:val="24"/>
        </w:rPr>
        <w:t xml:space="preserve"> (</w:t>
      </w:r>
      <w:r w:rsidRPr="00A930F3">
        <w:rPr>
          <w:rFonts w:ascii="Times New Roman" w:hAnsi="Times New Roman" w:hint="eastAsia"/>
          <w:sz w:val="24"/>
          <w:szCs w:val="24"/>
        </w:rPr>
        <w:t>или</w:t>
      </w:r>
      <w:r w:rsidRPr="00A930F3">
        <w:rPr>
          <w:rFonts w:ascii="Times New Roman" w:hAnsi="Times New Roman"/>
          <w:sz w:val="24"/>
          <w:szCs w:val="24"/>
        </w:rPr>
        <w:t xml:space="preserve">) </w:t>
      </w:r>
      <w:r w:rsidRPr="00A930F3">
        <w:rPr>
          <w:rFonts w:ascii="Times New Roman" w:hAnsi="Times New Roman" w:hint="eastAsia"/>
          <w:sz w:val="24"/>
          <w:szCs w:val="24"/>
        </w:rPr>
        <w:t>иных</w:t>
      </w:r>
      <w:r w:rsidRPr="00A930F3">
        <w:rPr>
          <w:rFonts w:ascii="Times New Roman" w:hAnsi="Times New Roman"/>
          <w:sz w:val="24"/>
          <w:szCs w:val="24"/>
        </w:rPr>
        <w:t xml:space="preserve"> </w:t>
      </w:r>
      <w:r w:rsidRPr="00A930F3">
        <w:rPr>
          <w:rFonts w:ascii="Times New Roman" w:hAnsi="Times New Roman" w:hint="eastAsia"/>
          <w:sz w:val="24"/>
          <w:szCs w:val="24"/>
        </w:rPr>
        <w:t>документов</w:t>
      </w:r>
      <w:r w:rsidRPr="00A930F3">
        <w:rPr>
          <w:rFonts w:ascii="Times New Roman" w:hAnsi="Times New Roman"/>
          <w:sz w:val="24"/>
          <w:szCs w:val="24"/>
        </w:rPr>
        <w:t xml:space="preserve"> </w:t>
      </w:r>
      <w:r w:rsidRPr="00A930F3">
        <w:rPr>
          <w:rFonts w:ascii="Times New Roman" w:hAnsi="Times New Roman" w:hint="eastAsia"/>
          <w:sz w:val="24"/>
          <w:szCs w:val="24"/>
        </w:rPr>
        <w:t>в</w:t>
      </w:r>
      <w:r w:rsidRPr="00A930F3">
        <w:rPr>
          <w:rFonts w:ascii="Times New Roman" w:hAnsi="Times New Roman"/>
          <w:sz w:val="24"/>
          <w:szCs w:val="24"/>
        </w:rPr>
        <w:t xml:space="preserve"> </w:t>
      </w:r>
      <w:r w:rsidRPr="00A930F3">
        <w:rPr>
          <w:rFonts w:ascii="Times New Roman" w:hAnsi="Times New Roman" w:hint="eastAsia"/>
          <w:sz w:val="24"/>
          <w:szCs w:val="24"/>
        </w:rPr>
        <w:t>форме</w:t>
      </w:r>
      <w:r w:rsidRPr="00A930F3">
        <w:rPr>
          <w:rFonts w:ascii="Times New Roman" w:hAnsi="Times New Roman"/>
          <w:sz w:val="24"/>
          <w:szCs w:val="24"/>
        </w:rPr>
        <w:t xml:space="preserve"> </w:t>
      </w:r>
      <w:r w:rsidRPr="00A930F3">
        <w:rPr>
          <w:rFonts w:ascii="Times New Roman" w:hAnsi="Times New Roman" w:hint="eastAsia"/>
          <w:sz w:val="24"/>
          <w:szCs w:val="24"/>
        </w:rPr>
        <w:t>электронных</w:t>
      </w:r>
      <w:r w:rsidRPr="00A930F3">
        <w:rPr>
          <w:rFonts w:ascii="Times New Roman" w:hAnsi="Times New Roman"/>
          <w:sz w:val="24"/>
          <w:szCs w:val="24"/>
        </w:rPr>
        <w:t xml:space="preserve"> </w:t>
      </w:r>
      <w:r w:rsidRPr="00A930F3">
        <w:rPr>
          <w:rFonts w:ascii="Times New Roman" w:hAnsi="Times New Roman" w:hint="eastAsia"/>
          <w:sz w:val="24"/>
          <w:szCs w:val="24"/>
        </w:rPr>
        <w:t>документов</w:t>
      </w:r>
      <w:r w:rsidRPr="00A930F3">
        <w:rPr>
          <w:rFonts w:ascii="Times New Roman" w:hAnsi="Times New Roman"/>
          <w:sz w:val="24"/>
          <w:szCs w:val="24"/>
        </w:rPr>
        <w:t xml:space="preserve">, </w:t>
      </w:r>
      <w:r w:rsidRPr="00A930F3">
        <w:rPr>
          <w:rFonts w:ascii="Times New Roman" w:hAnsi="Times New Roman" w:hint="eastAsia"/>
          <w:sz w:val="24"/>
          <w:szCs w:val="24"/>
        </w:rPr>
        <w:t>подписанных</w:t>
      </w:r>
      <w:r w:rsidRPr="00A930F3">
        <w:rPr>
          <w:rFonts w:ascii="Times New Roman" w:hAnsi="Times New Roman"/>
          <w:sz w:val="24"/>
          <w:szCs w:val="24"/>
        </w:rPr>
        <w:t xml:space="preserve"> </w:t>
      </w:r>
      <w:r w:rsidRPr="00A930F3">
        <w:rPr>
          <w:rFonts w:ascii="Times New Roman" w:hAnsi="Times New Roman" w:hint="eastAsia"/>
          <w:sz w:val="24"/>
          <w:szCs w:val="24"/>
        </w:rPr>
        <w:t>электронной</w:t>
      </w:r>
      <w:r w:rsidRPr="00A930F3">
        <w:rPr>
          <w:rFonts w:ascii="Times New Roman" w:hAnsi="Times New Roman"/>
          <w:sz w:val="24"/>
          <w:szCs w:val="24"/>
        </w:rPr>
        <w:t xml:space="preserve"> </w:t>
      </w:r>
      <w:r w:rsidRPr="00A930F3">
        <w:rPr>
          <w:rFonts w:ascii="Times New Roman" w:hAnsi="Times New Roman" w:hint="eastAsia"/>
          <w:sz w:val="24"/>
          <w:szCs w:val="24"/>
        </w:rPr>
        <w:t>подписью</w:t>
      </w:r>
      <w:r w:rsidRPr="00A930F3">
        <w:rPr>
          <w:rFonts w:ascii="Times New Roman" w:hAnsi="Times New Roman"/>
          <w:sz w:val="24"/>
          <w:szCs w:val="24"/>
        </w:rPr>
        <w:t xml:space="preserve">, </w:t>
      </w:r>
      <w:r w:rsidRPr="00A930F3">
        <w:rPr>
          <w:rFonts w:ascii="Times New Roman" w:hAnsi="Times New Roman" w:hint="eastAsia"/>
          <w:sz w:val="24"/>
          <w:szCs w:val="24"/>
        </w:rPr>
        <w:t>применяются</w:t>
      </w:r>
      <w:r w:rsidRPr="00A930F3">
        <w:rPr>
          <w:rFonts w:ascii="Times New Roman" w:hAnsi="Times New Roman"/>
          <w:sz w:val="24"/>
          <w:szCs w:val="24"/>
        </w:rPr>
        <w:t xml:space="preserve"> </w:t>
      </w:r>
      <w:r w:rsidRPr="00A930F3">
        <w:rPr>
          <w:rFonts w:ascii="Times New Roman" w:hAnsi="Times New Roman" w:hint="eastAsia"/>
          <w:sz w:val="24"/>
          <w:szCs w:val="24"/>
        </w:rPr>
        <w:t>положения</w:t>
      </w:r>
      <w:r w:rsidRPr="00A930F3">
        <w:rPr>
          <w:rFonts w:ascii="Times New Roman" w:hAnsi="Times New Roman"/>
          <w:sz w:val="24"/>
          <w:szCs w:val="24"/>
        </w:rPr>
        <w:t xml:space="preserve"> </w:t>
      </w:r>
      <w:r w:rsidRPr="00A930F3">
        <w:rPr>
          <w:rFonts w:ascii="Times New Roman" w:hAnsi="Times New Roman" w:hint="eastAsia"/>
          <w:sz w:val="24"/>
          <w:szCs w:val="24"/>
        </w:rPr>
        <w:t>Федерального</w:t>
      </w:r>
      <w:r w:rsidRPr="00A930F3">
        <w:rPr>
          <w:rFonts w:ascii="Times New Roman" w:hAnsi="Times New Roman"/>
          <w:sz w:val="24"/>
          <w:szCs w:val="24"/>
        </w:rPr>
        <w:t xml:space="preserve"> </w:t>
      </w:r>
      <w:r w:rsidRPr="00A930F3">
        <w:rPr>
          <w:rFonts w:ascii="Times New Roman" w:hAnsi="Times New Roman" w:hint="eastAsia"/>
          <w:sz w:val="24"/>
          <w:szCs w:val="24"/>
        </w:rPr>
        <w:t>закона</w:t>
      </w:r>
      <w:r w:rsidRPr="00A930F3">
        <w:rPr>
          <w:rFonts w:ascii="Times New Roman" w:hAnsi="Times New Roman"/>
          <w:sz w:val="24"/>
          <w:szCs w:val="24"/>
        </w:rPr>
        <w:t xml:space="preserve"> </w:t>
      </w:r>
      <w:r w:rsidRPr="00A930F3">
        <w:rPr>
          <w:rFonts w:ascii="Times New Roman" w:hAnsi="Times New Roman" w:hint="eastAsia"/>
          <w:sz w:val="24"/>
          <w:szCs w:val="24"/>
        </w:rPr>
        <w:t>от</w:t>
      </w:r>
      <w:r w:rsidRPr="00A930F3">
        <w:rPr>
          <w:rFonts w:ascii="Times New Roman" w:hAnsi="Times New Roman"/>
          <w:sz w:val="24"/>
          <w:szCs w:val="24"/>
        </w:rPr>
        <w:t xml:space="preserve"> 06.04.2011 N 63-</w:t>
      </w:r>
      <w:r w:rsidRPr="00A930F3">
        <w:rPr>
          <w:rFonts w:ascii="Times New Roman" w:hAnsi="Times New Roman" w:hint="eastAsia"/>
          <w:sz w:val="24"/>
          <w:szCs w:val="24"/>
        </w:rPr>
        <w:t>ФЗ</w:t>
      </w:r>
      <w:r w:rsidRPr="00A930F3">
        <w:rPr>
          <w:rFonts w:ascii="Times New Roman" w:hAnsi="Times New Roman"/>
          <w:sz w:val="24"/>
          <w:szCs w:val="24"/>
        </w:rPr>
        <w:t xml:space="preserve"> </w:t>
      </w:r>
      <w:r w:rsidRPr="00A930F3">
        <w:rPr>
          <w:rFonts w:ascii="Times New Roman" w:hAnsi="Times New Roman"/>
          <w:sz w:val="24"/>
          <w:szCs w:val="24"/>
        </w:rPr>
        <w:lastRenderedPageBreak/>
        <w:t>«</w:t>
      </w:r>
      <w:r w:rsidRPr="00A930F3">
        <w:rPr>
          <w:rFonts w:ascii="Times New Roman" w:hAnsi="Times New Roman" w:hint="eastAsia"/>
          <w:sz w:val="24"/>
          <w:szCs w:val="24"/>
        </w:rPr>
        <w:t>Об</w:t>
      </w:r>
      <w:r w:rsidRPr="00A930F3">
        <w:rPr>
          <w:rFonts w:ascii="Times New Roman" w:hAnsi="Times New Roman"/>
          <w:sz w:val="24"/>
          <w:szCs w:val="24"/>
        </w:rPr>
        <w:t xml:space="preserve"> </w:t>
      </w:r>
      <w:r w:rsidRPr="00A930F3">
        <w:rPr>
          <w:rFonts w:ascii="Times New Roman" w:hAnsi="Times New Roman" w:hint="eastAsia"/>
          <w:sz w:val="24"/>
          <w:szCs w:val="24"/>
        </w:rPr>
        <w:t>электронной</w:t>
      </w:r>
      <w:r w:rsidRPr="00A930F3">
        <w:rPr>
          <w:rFonts w:ascii="Times New Roman" w:hAnsi="Times New Roman"/>
          <w:sz w:val="24"/>
          <w:szCs w:val="24"/>
        </w:rPr>
        <w:t xml:space="preserve"> </w:t>
      </w:r>
      <w:r w:rsidRPr="00A930F3">
        <w:rPr>
          <w:rFonts w:ascii="Times New Roman" w:hAnsi="Times New Roman" w:hint="eastAsia"/>
          <w:sz w:val="24"/>
          <w:szCs w:val="24"/>
        </w:rPr>
        <w:t>подписи»</w:t>
      </w:r>
      <w:r w:rsidRPr="00A930F3">
        <w:rPr>
          <w:rFonts w:ascii="Times New Roman" w:hAnsi="Times New Roman"/>
          <w:sz w:val="24"/>
          <w:szCs w:val="24"/>
        </w:rPr>
        <w:t xml:space="preserve">, </w:t>
      </w:r>
      <w:r w:rsidRPr="00A930F3">
        <w:rPr>
          <w:rFonts w:ascii="Times New Roman" w:hAnsi="Times New Roman" w:hint="eastAsia"/>
          <w:sz w:val="24"/>
          <w:szCs w:val="24"/>
        </w:rPr>
        <w:t>а</w:t>
      </w:r>
      <w:r w:rsidRPr="00A930F3">
        <w:rPr>
          <w:rFonts w:ascii="Times New Roman" w:hAnsi="Times New Roman"/>
          <w:sz w:val="24"/>
          <w:szCs w:val="24"/>
        </w:rPr>
        <w:t xml:space="preserve"> </w:t>
      </w:r>
      <w:r w:rsidRPr="00A930F3">
        <w:rPr>
          <w:rFonts w:ascii="Times New Roman" w:hAnsi="Times New Roman" w:hint="eastAsia"/>
          <w:sz w:val="24"/>
          <w:szCs w:val="24"/>
        </w:rPr>
        <w:t>также</w:t>
      </w:r>
      <w:r w:rsidRPr="00A930F3">
        <w:rPr>
          <w:rFonts w:ascii="Times New Roman" w:hAnsi="Times New Roman"/>
          <w:sz w:val="24"/>
          <w:szCs w:val="24"/>
        </w:rPr>
        <w:t xml:space="preserve"> </w:t>
      </w:r>
      <w:r w:rsidRPr="00A930F3">
        <w:rPr>
          <w:rFonts w:ascii="Times New Roman" w:hAnsi="Times New Roman" w:hint="eastAsia"/>
          <w:sz w:val="24"/>
          <w:szCs w:val="24"/>
        </w:rPr>
        <w:t>Федерального</w:t>
      </w:r>
      <w:r w:rsidRPr="00A930F3">
        <w:rPr>
          <w:rFonts w:ascii="Times New Roman" w:hAnsi="Times New Roman"/>
          <w:sz w:val="24"/>
          <w:szCs w:val="24"/>
        </w:rPr>
        <w:t xml:space="preserve"> </w:t>
      </w:r>
      <w:r w:rsidRPr="00A930F3">
        <w:rPr>
          <w:rFonts w:ascii="Times New Roman" w:hAnsi="Times New Roman" w:hint="eastAsia"/>
          <w:sz w:val="24"/>
          <w:szCs w:val="24"/>
        </w:rPr>
        <w:t>закона</w:t>
      </w:r>
      <w:r w:rsidRPr="00A930F3">
        <w:rPr>
          <w:rFonts w:ascii="Times New Roman" w:hAnsi="Times New Roman"/>
          <w:sz w:val="24"/>
          <w:szCs w:val="24"/>
        </w:rPr>
        <w:t xml:space="preserve"> </w:t>
      </w:r>
      <w:r w:rsidRPr="00A930F3">
        <w:rPr>
          <w:rFonts w:ascii="Times New Roman" w:hAnsi="Times New Roman" w:hint="eastAsia"/>
          <w:sz w:val="24"/>
          <w:szCs w:val="24"/>
        </w:rPr>
        <w:t>от</w:t>
      </w:r>
      <w:r w:rsidRPr="00A930F3">
        <w:rPr>
          <w:rFonts w:ascii="Times New Roman" w:hAnsi="Times New Roman"/>
          <w:sz w:val="24"/>
          <w:szCs w:val="24"/>
        </w:rPr>
        <w:t xml:space="preserve"> 07.08.2001 N 115-</w:t>
      </w:r>
      <w:r w:rsidRPr="00A930F3">
        <w:rPr>
          <w:rFonts w:ascii="Times New Roman" w:hAnsi="Times New Roman" w:hint="eastAsia"/>
          <w:sz w:val="24"/>
          <w:szCs w:val="24"/>
        </w:rPr>
        <w:t>ФЗ</w:t>
      </w:r>
      <w:r w:rsidRPr="00A930F3">
        <w:rPr>
          <w:rFonts w:ascii="Times New Roman" w:hAnsi="Times New Roman"/>
          <w:sz w:val="24"/>
          <w:szCs w:val="24"/>
        </w:rPr>
        <w:t xml:space="preserve"> «</w:t>
      </w:r>
      <w:r w:rsidRPr="00A930F3">
        <w:rPr>
          <w:rFonts w:ascii="Times New Roman" w:hAnsi="Times New Roman" w:hint="eastAsia"/>
          <w:sz w:val="24"/>
          <w:szCs w:val="24"/>
        </w:rPr>
        <w:t>О</w:t>
      </w:r>
      <w:r w:rsidRPr="00A930F3">
        <w:rPr>
          <w:rFonts w:ascii="Times New Roman" w:hAnsi="Times New Roman"/>
          <w:sz w:val="24"/>
          <w:szCs w:val="24"/>
        </w:rPr>
        <w:t xml:space="preserve"> </w:t>
      </w:r>
      <w:r w:rsidRPr="00A930F3">
        <w:rPr>
          <w:rFonts w:ascii="Times New Roman" w:hAnsi="Times New Roman" w:hint="eastAsia"/>
          <w:sz w:val="24"/>
          <w:szCs w:val="24"/>
        </w:rPr>
        <w:t>противодействии</w:t>
      </w:r>
      <w:r w:rsidRPr="00A930F3">
        <w:rPr>
          <w:rFonts w:ascii="Times New Roman" w:hAnsi="Times New Roman"/>
          <w:sz w:val="24"/>
          <w:szCs w:val="24"/>
        </w:rPr>
        <w:t xml:space="preserve"> </w:t>
      </w:r>
      <w:r w:rsidRPr="00A930F3">
        <w:rPr>
          <w:rFonts w:ascii="Times New Roman" w:hAnsi="Times New Roman" w:hint="eastAsia"/>
          <w:sz w:val="24"/>
          <w:szCs w:val="24"/>
        </w:rPr>
        <w:t>легализации</w:t>
      </w:r>
      <w:r w:rsidRPr="00A930F3">
        <w:rPr>
          <w:rFonts w:ascii="Times New Roman" w:hAnsi="Times New Roman"/>
          <w:sz w:val="24"/>
          <w:szCs w:val="24"/>
        </w:rPr>
        <w:t xml:space="preserve"> (</w:t>
      </w:r>
      <w:r w:rsidRPr="00A930F3">
        <w:rPr>
          <w:rFonts w:ascii="Times New Roman" w:hAnsi="Times New Roman" w:hint="eastAsia"/>
          <w:sz w:val="24"/>
          <w:szCs w:val="24"/>
        </w:rPr>
        <w:t>отмыванию</w:t>
      </w:r>
      <w:r w:rsidRPr="00A930F3">
        <w:rPr>
          <w:rFonts w:ascii="Times New Roman" w:hAnsi="Times New Roman"/>
          <w:sz w:val="24"/>
          <w:szCs w:val="24"/>
        </w:rPr>
        <w:t xml:space="preserve">) </w:t>
      </w:r>
      <w:r w:rsidRPr="00A930F3">
        <w:rPr>
          <w:rFonts w:ascii="Times New Roman" w:hAnsi="Times New Roman" w:hint="eastAsia"/>
          <w:sz w:val="24"/>
          <w:szCs w:val="24"/>
        </w:rPr>
        <w:t>доходов</w:t>
      </w:r>
      <w:r w:rsidRPr="00A930F3">
        <w:rPr>
          <w:rFonts w:ascii="Times New Roman" w:hAnsi="Times New Roman"/>
          <w:sz w:val="24"/>
          <w:szCs w:val="24"/>
        </w:rPr>
        <w:t xml:space="preserve">, </w:t>
      </w:r>
      <w:r w:rsidRPr="00A930F3">
        <w:rPr>
          <w:rFonts w:ascii="Times New Roman" w:hAnsi="Times New Roman" w:hint="eastAsia"/>
          <w:sz w:val="24"/>
          <w:szCs w:val="24"/>
        </w:rPr>
        <w:t>полученных</w:t>
      </w:r>
      <w:r w:rsidRPr="00A930F3">
        <w:rPr>
          <w:rFonts w:ascii="Times New Roman" w:hAnsi="Times New Roman"/>
          <w:sz w:val="24"/>
          <w:szCs w:val="24"/>
        </w:rPr>
        <w:t xml:space="preserve"> </w:t>
      </w:r>
      <w:r w:rsidRPr="00A930F3">
        <w:rPr>
          <w:rFonts w:ascii="Times New Roman" w:hAnsi="Times New Roman" w:hint="eastAsia"/>
          <w:sz w:val="24"/>
          <w:szCs w:val="24"/>
        </w:rPr>
        <w:t>преступным</w:t>
      </w:r>
      <w:r w:rsidRPr="00A930F3">
        <w:rPr>
          <w:rFonts w:ascii="Times New Roman" w:hAnsi="Times New Roman"/>
          <w:sz w:val="24"/>
          <w:szCs w:val="24"/>
        </w:rPr>
        <w:t xml:space="preserve"> </w:t>
      </w:r>
      <w:r w:rsidRPr="00A930F3">
        <w:rPr>
          <w:rFonts w:ascii="Times New Roman" w:hAnsi="Times New Roman" w:hint="eastAsia"/>
          <w:sz w:val="24"/>
          <w:szCs w:val="24"/>
        </w:rPr>
        <w:t>путем</w:t>
      </w:r>
      <w:r w:rsidRPr="00A930F3">
        <w:rPr>
          <w:rFonts w:ascii="Times New Roman" w:hAnsi="Times New Roman"/>
          <w:sz w:val="24"/>
          <w:szCs w:val="24"/>
        </w:rPr>
        <w:t xml:space="preserve">, </w:t>
      </w:r>
      <w:r w:rsidRPr="00A930F3">
        <w:rPr>
          <w:rFonts w:ascii="Times New Roman" w:hAnsi="Times New Roman" w:hint="eastAsia"/>
          <w:sz w:val="24"/>
          <w:szCs w:val="24"/>
        </w:rPr>
        <w:t>и</w:t>
      </w:r>
      <w:r w:rsidRPr="00A930F3">
        <w:rPr>
          <w:rFonts w:ascii="Times New Roman" w:hAnsi="Times New Roman"/>
          <w:sz w:val="24"/>
          <w:szCs w:val="24"/>
        </w:rPr>
        <w:t xml:space="preserve"> </w:t>
      </w:r>
      <w:r w:rsidRPr="00A930F3">
        <w:rPr>
          <w:rFonts w:ascii="Times New Roman" w:hAnsi="Times New Roman" w:hint="eastAsia"/>
          <w:sz w:val="24"/>
          <w:szCs w:val="24"/>
        </w:rPr>
        <w:t>финансированию</w:t>
      </w:r>
      <w:r w:rsidRPr="00A930F3">
        <w:rPr>
          <w:rFonts w:ascii="Times New Roman" w:hAnsi="Times New Roman"/>
          <w:sz w:val="24"/>
          <w:szCs w:val="24"/>
        </w:rPr>
        <w:t xml:space="preserve"> </w:t>
      </w:r>
      <w:r w:rsidRPr="00A930F3">
        <w:rPr>
          <w:rFonts w:ascii="Times New Roman" w:hAnsi="Times New Roman" w:hint="eastAsia"/>
          <w:sz w:val="24"/>
          <w:szCs w:val="24"/>
        </w:rPr>
        <w:t>терроризма»</w:t>
      </w:r>
      <w:r w:rsidRPr="00A930F3">
        <w:rPr>
          <w:rFonts w:ascii="Times New Roman" w:hAnsi="Times New Roman"/>
          <w:sz w:val="24"/>
          <w:szCs w:val="24"/>
        </w:rPr>
        <w:t>.</w:t>
      </w:r>
    </w:p>
    <w:p w14:paraId="741F1CF4" w14:textId="77777777" w:rsidR="0019268D" w:rsidRPr="00A930F3" w:rsidRDefault="0019268D" w:rsidP="0019268D">
      <w:pPr>
        <w:widowControl/>
        <w:ind w:firstLine="709"/>
        <w:jc w:val="both"/>
        <w:rPr>
          <w:rFonts w:ascii="Times New Roman" w:hAnsi="Times New Roman"/>
          <w:sz w:val="24"/>
          <w:szCs w:val="24"/>
        </w:rPr>
      </w:pPr>
      <w:r w:rsidRPr="00A930F3">
        <w:rPr>
          <w:rFonts w:ascii="Times New Roman" w:hAnsi="Times New Roman" w:hint="eastAsia"/>
          <w:sz w:val="24"/>
          <w:szCs w:val="24"/>
        </w:rPr>
        <w:t>Страховщик</w:t>
      </w:r>
      <w:r w:rsidRPr="00A930F3">
        <w:rPr>
          <w:rFonts w:ascii="Times New Roman" w:hAnsi="Times New Roman"/>
          <w:sz w:val="24"/>
          <w:szCs w:val="24"/>
        </w:rPr>
        <w:t xml:space="preserve"> </w:t>
      </w:r>
      <w:r w:rsidRPr="00A930F3">
        <w:rPr>
          <w:rFonts w:ascii="Times New Roman" w:hAnsi="Times New Roman" w:hint="eastAsia"/>
          <w:sz w:val="24"/>
          <w:szCs w:val="24"/>
        </w:rPr>
        <w:t>вправе</w:t>
      </w:r>
      <w:r w:rsidRPr="00A930F3">
        <w:rPr>
          <w:rFonts w:ascii="Times New Roman" w:hAnsi="Times New Roman"/>
          <w:sz w:val="24"/>
          <w:szCs w:val="24"/>
        </w:rPr>
        <w:t xml:space="preserve"> </w:t>
      </w:r>
      <w:r w:rsidRPr="00A930F3">
        <w:rPr>
          <w:rFonts w:ascii="Times New Roman" w:hAnsi="Times New Roman" w:hint="eastAsia"/>
          <w:sz w:val="24"/>
          <w:szCs w:val="24"/>
        </w:rPr>
        <w:t>проверить</w:t>
      </w:r>
      <w:r w:rsidRPr="00A930F3">
        <w:rPr>
          <w:rFonts w:ascii="Times New Roman" w:hAnsi="Times New Roman"/>
          <w:sz w:val="24"/>
          <w:szCs w:val="24"/>
        </w:rPr>
        <w:t xml:space="preserve"> </w:t>
      </w:r>
      <w:r w:rsidRPr="00A930F3">
        <w:rPr>
          <w:rFonts w:ascii="Times New Roman" w:hAnsi="Times New Roman" w:hint="eastAsia"/>
          <w:sz w:val="24"/>
          <w:szCs w:val="24"/>
        </w:rPr>
        <w:t>достоверность</w:t>
      </w:r>
      <w:r w:rsidRPr="00A930F3">
        <w:rPr>
          <w:rFonts w:ascii="Times New Roman" w:hAnsi="Times New Roman"/>
          <w:sz w:val="24"/>
          <w:szCs w:val="24"/>
        </w:rPr>
        <w:t xml:space="preserve"> </w:t>
      </w:r>
      <w:r w:rsidRPr="00A930F3">
        <w:rPr>
          <w:rFonts w:ascii="Times New Roman" w:hAnsi="Times New Roman" w:hint="eastAsia"/>
          <w:sz w:val="24"/>
          <w:szCs w:val="24"/>
        </w:rPr>
        <w:t>сведений</w:t>
      </w:r>
      <w:r w:rsidRPr="00A930F3">
        <w:rPr>
          <w:rFonts w:ascii="Times New Roman" w:hAnsi="Times New Roman"/>
          <w:sz w:val="24"/>
          <w:szCs w:val="24"/>
        </w:rPr>
        <w:t xml:space="preserve">, </w:t>
      </w:r>
      <w:r w:rsidRPr="00A930F3">
        <w:rPr>
          <w:rFonts w:ascii="Times New Roman" w:hAnsi="Times New Roman" w:hint="eastAsia"/>
          <w:sz w:val="24"/>
          <w:szCs w:val="24"/>
        </w:rPr>
        <w:t>указанных</w:t>
      </w:r>
      <w:r w:rsidRPr="00A930F3">
        <w:rPr>
          <w:rFonts w:ascii="Times New Roman" w:hAnsi="Times New Roman"/>
          <w:sz w:val="24"/>
          <w:szCs w:val="24"/>
        </w:rPr>
        <w:t xml:space="preserve"> </w:t>
      </w:r>
      <w:r w:rsidRPr="00A930F3">
        <w:rPr>
          <w:rFonts w:ascii="Times New Roman" w:hAnsi="Times New Roman" w:hint="eastAsia"/>
          <w:sz w:val="24"/>
          <w:szCs w:val="24"/>
        </w:rPr>
        <w:t>Страхователем</w:t>
      </w:r>
      <w:r w:rsidRPr="00A930F3">
        <w:rPr>
          <w:rFonts w:ascii="Times New Roman" w:hAnsi="Times New Roman"/>
          <w:sz w:val="24"/>
          <w:szCs w:val="24"/>
        </w:rPr>
        <w:t xml:space="preserve"> (</w:t>
      </w:r>
      <w:r w:rsidRPr="00A930F3">
        <w:rPr>
          <w:rFonts w:ascii="Times New Roman" w:hAnsi="Times New Roman" w:hint="eastAsia"/>
          <w:sz w:val="24"/>
          <w:szCs w:val="24"/>
        </w:rPr>
        <w:t>Выгодоприобретателем</w:t>
      </w:r>
      <w:r w:rsidRPr="00A930F3">
        <w:rPr>
          <w:rFonts w:ascii="Times New Roman" w:hAnsi="Times New Roman"/>
          <w:sz w:val="24"/>
          <w:szCs w:val="24"/>
        </w:rPr>
        <w:t xml:space="preserve">, </w:t>
      </w:r>
      <w:r w:rsidRPr="00A930F3">
        <w:rPr>
          <w:rFonts w:ascii="Times New Roman" w:hAnsi="Times New Roman" w:hint="eastAsia"/>
          <w:sz w:val="24"/>
          <w:szCs w:val="24"/>
        </w:rPr>
        <w:t>Застрахованным</w:t>
      </w:r>
      <w:r w:rsidRPr="00A930F3">
        <w:rPr>
          <w:rFonts w:ascii="Times New Roman" w:hAnsi="Times New Roman"/>
          <w:sz w:val="24"/>
          <w:szCs w:val="24"/>
        </w:rPr>
        <w:t xml:space="preserve">) </w:t>
      </w:r>
      <w:r w:rsidRPr="00A930F3">
        <w:rPr>
          <w:rFonts w:ascii="Times New Roman" w:hAnsi="Times New Roman" w:hint="eastAsia"/>
          <w:sz w:val="24"/>
          <w:szCs w:val="24"/>
        </w:rPr>
        <w:t>в</w:t>
      </w:r>
      <w:r w:rsidRPr="00A930F3">
        <w:rPr>
          <w:rFonts w:ascii="Times New Roman" w:hAnsi="Times New Roman"/>
          <w:sz w:val="24"/>
          <w:szCs w:val="24"/>
        </w:rPr>
        <w:t xml:space="preserve"> </w:t>
      </w:r>
      <w:r w:rsidRPr="00A930F3">
        <w:rPr>
          <w:rFonts w:ascii="Times New Roman" w:hAnsi="Times New Roman" w:hint="eastAsia"/>
          <w:sz w:val="24"/>
          <w:szCs w:val="24"/>
        </w:rPr>
        <w:t>заявлении</w:t>
      </w:r>
      <w:r w:rsidRPr="00A930F3">
        <w:rPr>
          <w:rFonts w:ascii="Times New Roman" w:hAnsi="Times New Roman"/>
          <w:sz w:val="24"/>
          <w:szCs w:val="24"/>
        </w:rPr>
        <w:t xml:space="preserve"> </w:t>
      </w:r>
      <w:r w:rsidRPr="00A930F3">
        <w:rPr>
          <w:rFonts w:ascii="Times New Roman" w:hAnsi="Times New Roman" w:hint="eastAsia"/>
          <w:sz w:val="24"/>
          <w:szCs w:val="24"/>
        </w:rPr>
        <w:t>о</w:t>
      </w:r>
      <w:r w:rsidRPr="00A930F3">
        <w:rPr>
          <w:rFonts w:ascii="Times New Roman" w:hAnsi="Times New Roman"/>
          <w:sz w:val="24"/>
          <w:szCs w:val="24"/>
        </w:rPr>
        <w:t xml:space="preserve"> </w:t>
      </w:r>
      <w:r w:rsidRPr="00A930F3">
        <w:rPr>
          <w:rFonts w:ascii="Times New Roman" w:hAnsi="Times New Roman" w:hint="eastAsia"/>
          <w:sz w:val="24"/>
          <w:szCs w:val="24"/>
        </w:rPr>
        <w:t>страховой</w:t>
      </w:r>
      <w:r w:rsidRPr="00A930F3">
        <w:rPr>
          <w:rFonts w:ascii="Times New Roman" w:hAnsi="Times New Roman"/>
          <w:sz w:val="24"/>
          <w:szCs w:val="24"/>
        </w:rPr>
        <w:t xml:space="preserve"> </w:t>
      </w:r>
      <w:r w:rsidRPr="00A930F3">
        <w:rPr>
          <w:rFonts w:ascii="Times New Roman" w:hAnsi="Times New Roman" w:hint="eastAsia"/>
          <w:sz w:val="24"/>
          <w:szCs w:val="24"/>
        </w:rPr>
        <w:t>выплате</w:t>
      </w:r>
      <w:r w:rsidRPr="00A930F3">
        <w:rPr>
          <w:rFonts w:ascii="Times New Roman" w:hAnsi="Times New Roman"/>
          <w:sz w:val="24"/>
          <w:szCs w:val="24"/>
        </w:rPr>
        <w:t xml:space="preserve"> </w:t>
      </w:r>
      <w:r w:rsidRPr="00A930F3">
        <w:rPr>
          <w:rFonts w:ascii="Times New Roman" w:hAnsi="Times New Roman" w:hint="eastAsia"/>
          <w:sz w:val="24"/>
          <w:szCs w:val="24"/>
        </w:rPr>
        <w:t>и</w:t>
      </w:r>
      <w:r w:rsidRPr="00A930F3">
        <w:rPr>
          <w:rFonts w:ascii="Times New Roman" w:hAnsi="Times New Roman"/>
          <w:sz w:val="24"/>
          <w:szCs w:val="24"/>
        </w:rPr>
        <w:t xml:space="preserve"> </w:t>
      </w:r>
      <w:proofErr w:type="gramStart"/>
      <w:r w:rsidRPr="00A930F3">
        <w:rPr>
          <w:rFonts w:ascii="Times New Roman" w:hAnsi="Times New Roman" w:hint="eastAsia"/>
          <w:sz w:val="24"/>
          <w:szCs w:val="24"/>
        </w:rPr>
        <w:t>в</w:t>
      </w:r>
      <w:r w:rsidRPr="00A930F3">
        <w:rPr>
          <w:rFonts w:ascii="Times New Roman" w:hAnsi="Times New Roman"/>
          <w:sz w:val="24"/>
          <w:szCs w:val="24"/>
        </w:rPr>
        <w:t xml:space="preserve"> </w:t>
      </w:r>
      <w:r w:rsidRPr="00A930F3">
        <w:rPr>
          <w:rFonts w:ascii="Times New Roman" w:hAnsi="Times New Roman" w:hint="eastAsia"/>
          <w:sz w:val="24"/>
          <w:szCs w:val="24"/>
        </w:rPr>
        <w:t>приложенных</w:t>
      </w:r>
      <w:r w:rsidRPr="00A930F3">
        <w:rPr>
          <w:rFonts w:ascii="Times New Roman" w:hAnsi="Times New Roman"/>
          <w:sz w:val="24"/>
          <w:szCs w:val="24"/>
        </w:rPr>
        <w:t xml:space="preserve"> </w:t>
      </w:r>
      <w:r w:rsidRPr="00A930F3">
        <w:rPr>
          <w:rFonts w:ascii="Times New Roman" w:hAnsi="Times New Roman" w:hint="eastAsia"/>
          <w:sz w:val="24"/>
          <w:szCs w:val="24"/>
        </w:rPr>
        <w:t>документах</w:t>
      </w:r>
      <w:proofErr w:type="gramEnd"/>
      <w:r w:rsidRPr="00A930F3">
        <w:rPr>
          <w:rFonts w:ascii="Times New Roman" w:hAnsi="Times New Roman"/>
          <w:sz w:val="24"/>
          <w:szCs w:val="24"/>
        </w:rPr>
        <w:t xml:space="preserve"> </w:t>
      </w:r>
      <w:r w:rsidRPr="00A930F3">
        <w:rPr>
          <w:rFonts w:ascii="Times New Roman" w:hAnsi="Times New Roman" w:hint="eastAsia"/>
          <w:sz w:val="24"/>
          <w:szCs w:val="24"/>
        </w:rPr>
        <w:t>и</w:t>
      </w:r>
      <w:r w:rsidRPr="00A930F3">
        <w:rPr>
          <w:rFonts w:ascii="Times New Roman" w:hAnsi="Times New Roman"/>
          <w:sz w:val="24"/>
          <w:szCs w:val="24"/>
        </w:rPr>
        <w:t xml:space="preserve"> </w:t>
      </w:r>
      <w:r w:rsidRPr="00A930F3">
        <w:rPr>
          <w:rFonts w:ascii="Times New Roman" w:hAnsi="Times New Roman" w:hint="eastAsia"/>
          <w:sz w:val="24"/>
          <w:szCs w:val="24"/>
        </w:rPr>
        <w:t>по</w:t>
      </w:r>
      <w:r w:rsidRPr="00A930F3">
        <w:rPr>
          <w:rFonts w:ascii="Times New Roman" w:hAnsi="Times New Roman"/>
          <w:sz w:val="24"/>
          <w:szCs w:val="24"/>
        </w:rPr>
        <w:t xml:space="preserve"> </w:t>
      </w:r>
      <w:r w:rsidRPr="00A930F3">
        <w:rPr>
          <w:rFonts w:ascii="Times New Roman" w:hAnsi="Times New Roman" w:hint="eastAsia"/>
          <w:sz w:val="24"/>
          <w:szCs w:val="24"/>
        </w:rPr>
        <w:t>результатам</w:t>
      </w:r>
      <w:r w:rsidRPr="00A930F3">
        <w:rPr>
          <w:rFonts w:ascii="Times New Roman" w:hAnsi="Times New Roman"/>
          <w:sz w:val="24"/>
          <w:szCs w:val="24"/>
        </w:rPr>
        <w:t xml:space="preserve"> </w:t>
      </w:r>
      <w:r w:rsidRPr="00A930F3">
        <w:rPr>
          <w:rFonts w:ascii="Times New Roman" w:hAnsi="Times New Roman" w:hint="eastAsia"/>
          <w:sz w:val="24"/>
          <w:szCs w:val="24"/>
        </w:rPr>
        <w:t>проверки</w:t>
      </w:r>
      <w:r w:rsidRPr="00A930F3">
        <w:rPr>
          <w:rFonts w:ascii="Times New Roman" w:hAnsi="Times New Roman"/>
          <w:sz w:val="24"/>
          <w:szCs w:val="24"/>
        </w:rPr>
        <w:t xml:space="preserve"> </w:t>
      </w:r>
      <w:r w:rsidRPr="00A930F3">
        <w:rPr>
          <w:rFonts w:ascii="Times New Roman" w:hAnsi="Times New Roman" w:hint="eastAsia"/>
          <w:sz w:val="24"/>
          <w:szCs w:val="24"/>
        </w:rPr>
        <w:t>в</w:t>
      </w:r>
      <w:r w:rsidRPr="00A930F3">
        <w:rPr>
          <w:rFonts w:ascii="Times New Roman" w:hAnsi="Times New Roman"/>
          <w:sz w:val="24"/>
          <w:szCs w:val="24"/>
        </w:rPr>
        <w:t xml:space="preserve"> </w:t>
      </w:r>
      <w:r w:rsidRPr="00A930F3">
        <w:rPr>
          <w:rFonts w:ascii="Times New Roman" w:hAnsi="Times New Roman" w:hint="eastAsia"/>
          <w:sz w:val="24"/>
          <w:szCs w:val="24"/>
        </w:rPr>
        <w:t>срок</w:t>
      </w:r>
      <w:r w:rsidRPr="00A930F3">
        <w:rPr>
          <w:rFonts w:ascii="Times New Roman" w:hAnsi="Times New Roman"/>
          <w:sz w:val="24"/>
          <w:szCs w:val="24"/>
        </w:rPr>
        <w:t xml:space="preserve">, </w:t>
      </w:r>
      <w:r w:rsidRPr="00A930F3">
        <w:rPr>
          <w:rFonts w:ascii="Times New Roman" w:hAnsi="Times New Roman" w:hint="eastAsia"/>
          <w:sz w:val="24"/>
          <w:szCs w:val="24"/>
        </w:rPr>
        <w:t>не</w:t>
      </w:r>
      <w:r w:rsidRPr="00A930F3">
        <w:rPr>
          <w:rFonts w:ascii="Times New Roman" w:hAnsi="Times New Roman"/>
          <w:sz w:val="24"/>
          <w:szCs w:val="24"/>
        </w:rPr>
        <w:t xml:space="preserve"> </w:t>
      </w:r>
      <w:r w:rsidRPr="00A930F3">
        <w:rPr>
          <w:rFonts w:ascii="Times New Roman" w:hAnsi="Times New Roman" w:hint="eastAsia"/>
          <w:sz w:val="24"/>
          <w:szCs w:val="24"/>
        </w:rPr>
        <w:t>превышающий</w:t>
      </w:r>
      <w:r w:rsidRPr="00A930F3">
        <w:rPr>
          <w:rFonts w:ascii="Times New Roman" w:hAnsi="Times New Roman"/>
          <w:sz w:val="24"/>
          <w:szCs w:val="24"/>
        </w:rPr>
        <w:t xml:space="preserve"> 10</w:t>
      </w:r>
      <w:r>
        <w:rPr>
          <w:rFonts w:ascii="Times New Roman" w:hAnsi="Times New Roman"/>
          <w:sz w:val="24"/>
          <w:szCs w:val="24"/>
        </w:rPr>
        <w:t xml:space="preserve"> (Десяти)</w:t>
      </w:r>
      <w:r w:rsidRPr="00A930F3">
        <w:rPr>
          <w:rFonts w:ascii="Times New Roman" w:hAnsi="Times New Roman"/>
          <w:sz w:val="24"/>
          <w:szCs w:val="24"/>
        </w:rPr>
        <w:t xml:space="preserve"> </w:t>
      </w:r>
      <w:r w:rsidRPr="00A930F3">
        <w:rPr>
          <w:rFonts w:ascii="Times New Roman" w:hAnsi="Times New Roman" w:hint="eastAsia"/>
          <w:sz w:val="24"/>
          <w:szCs w:val="24"/>
        </w:rPr>
        <w:t>рабочих</w:t>
      </w:r>
      <w:r w:rsidRPr="00A930F3">
        <w:rPr>
          <w:rFonts w:ascii="Times New Roman" w:hAnsi="Times New Roman"/>
          <w:sz w:val="24"/>
          <w:szCs w:val="24"/>
        </w:rPr>
        <w:t xml:space="preserve"> </w:t>
      </w:r>
      <w:r w:rsidRPr="00A930F3">
        <w:rPr>
          <w:rFonts w:ascii="Times New Roman" w:hAnsi="Times New Roman" w:hint="eastAsia"/>
          <w:sz w:val="24"/>
          <w:szCs w:val="24"/>
        </w:rPr>
        <w:t>дней</w:t>
      </w:r>
      <w:r w:rsidRPr="00A930F3">
        <w:rPr>
          <w:rFonts w:ascii="Times New Roman" w:hAnsi="Times New Roman"/>
          <w:sz w:val="24"/>
          <w:szCs w:val="24"/>
        </w:rPr>
        <w:t xml:space="preserve"> </w:t>
      </w:r>
      <w:r w:rsidRPr="00A930F3">
        <w:rPr>
          <w:rFonts w:ascii="Times New Roman" w:hAnsi="Times New Roman" w:hint="eastAsia"/>
          <w:sz w:val="24"/>
          <w:szCs w:val="24"/>
        </w:rPr>
        <w:t>с</w:t>
      </w:r>
      <w:r w:rsidRPr="00A930F3">
        <w:rPr>
          <w:rFonts w:ascii="Times New Roman" w:hAnsi="Times New Roman"/>
          <w:sz w:val="24"/>
          <w:szCs w:val="24"/>
        </w:rPr>
        <w:t xml:space="preserve"> </w:t>
      </w:r>
      <w:r w:rsidRPr="00A930F3">
        <w:rPr>
          <w:rFonts w:ascii="Times New Roman" w:hAnsi="Times New Roman" w:hint="eastAsia"/>
          <w:sz w:val="24"/>
          <w:szCs w:val="24"/>
        </w:rPr>
        <w:t>даты</w:t>
      </w:r>
      <w:r w:rsidRPr="00A930F3">
        <w:rPr>
          <w:rFonts w:ascii="Times New Roman" w:hAnsi="Times New Roman"/>
          <w:sz w:val="24"/>
          <w:szCs w:val="24"/>
        </w:rPr>
        <w:t xml:space="preserve"> </w:t>
      </w:r>
      <w:r w:rsidRPr="00A930F3">
        <w:rPr>
          <w:rFonts w:ascii="Times New Roman" w:hAnsi="Times New Roman" w:hint="eastAsia"/>
          <w:sz w:val="24"/>
          <w:szCs w:val="24"/>
        </w:rPr>
        <w:t>получения</w:t>
      </w:r>
      <w:r w:rsidRPr="00A930F3">
        <w:rPr>
          <w:rFonts w:ascii="Times New Roman" w:hAnsi="Times New Roman"/>
          <w:sz w:val="24"/>
          <w:szCs w:val="24"/>
        </w:rPr>
        <w:t xml:space="preserve"> </w:t>
      </w:r>
      <w:r w:rsidRPr="00A930F3">
        <w:rPr>
          <w:rFonts w:ascii="Times New Roman" w:hAnsi="Times New Roman" w:hint="eastAsia"/>
          <w:sz w:val="24"/>
          <w:szCs w:val="24"/>
        </w:rPr>
        <w:t>документов</w:t>
      </w:r>
      <w:r w:rsidRPr="00A930F3">
        <w:rPr>
          <w:rFonts w:ascii="Times New Roman" w:hAnsi="Times New Roman"/>
          <w:sz w:val="24"/>
          <w:szCs w:val="24"/>
        </w:rPr>
        <w:t xml:space="preserve"> </w:t>
      </w:r>
      <w:r w:rsidRPr="00A930F3">
        <w:rPr>
          <w:rFonts w:ascii="Times New Roman" w:hAnsi="Times New Roman" w:hint="eastAsia"/>
          <w:sz w:val="24"/>
          <w:szCs w:val="24"/>
        </w:rPr>
        <w:t>в</w:t>
      </w:r>
      <w:r w:rsidRPr="00A930F3">
        <w:rPr>
          <w:rFonts w:ascii="Times New Roman" w:hAnsi="Times New Roman"/>
          <w:sz w:val="24"/>
          <w:szCs w:val="24"/>
        </w:rPr>
        <w:t xml:space="preserve"> </w:t>
      </w:r>
      <w:r w:rsidRPr="00A930F3">
        <w:rPr>
          <w:rFonts w:ascii="Times New Roman" w:hAnsi="Times New Roman" w:hint="eastAsia"/>
          <w:sz w:val="24"/>
          <w:szCs w:val="24"/>
        </w:rPr>
        <w:t>электронной</w:t>
      </w:r>
      <w:r w:rsidRPr="00A930F3">
        <w:rPr>
          <w:rFonts w:ascii="Times New Roman" w:hAnsi="Times New Roman"/>
          <w:sz w:val="24"/>
          <w:szCs w:val="24"/>
        </w:rPr>
        <w:t xml:space="preserve"> </w:t>
      </w:r>
      <w:r w:rsidRPr="00A930F3">
        <w:rPr>
          <w:rFonts w:ascii="Times New Roman" w:hAnsi="Times New Roman" w:hint="eastAsia"/>
          <w:sz w:val="24"/>
          <w:szCs w:val="24"/>
        </w:rPr>
        <w:t>форме</w:t>
      </w:r>
      <w:r w:rsidRPr="00A930F3">
        <w:rPr>
          <w:rFonts w:ascii="Times New Roman" w:hAnsi="Times New Roman"/>
          <w:sz w:val="24"/>
          <w:szCs w:val="24"/>
        </w:rPr>
        <w:t xml:space="preserve">, </w:t>
      </w:r>
      <w:r w:rsidRPr="00A930F3">
        <w:rPr>
          <w:rFonts w:ascii="Times New Roman" w:hAnsi="Times New Roman" w:hint="eastAsia"/>
          <w:sz w:val="24"/>
          <w:szCs w:val="24"/>
        </w:rPr>
        <w:t>направить</w:t>
      </w:r>
      <w:r w:rsidRPr="00A930F3">
        <w:rPr>
          <w:rFonts w:ascii="Times New Roman" w:hAnsi="Times New Roman"/>
          <w:sz w:val="24"/>
          <w:szCs w:val="24"/>
        </w:rPr>
        <w:t xml:space="preserve"> </w:t>
      </w:r>
      <w:r w:rsidRPr="00A930F3">
        <w:rPr>
          <w:rFonts w:ascii="Times New Roman" w:hAnsi="Times New Roman" w:hint="eastAsia"/>
          <w:sz w:val="24"/>
          <w:szCs w:val="24"/>
        </w:rPr>
        <w:t>Страхователю</w:t>
      </w:r>
      <w:r w:rsidRPr="00A930F3">
        <w:rPr>
          <w:rFonts w:ascii="Times New Roman" w:hAnsi="Times New Roman"/>
          <w:sz w:val="24"/>
          <w:szCs w:val="24"/>
        </w:rPr>
        <w:t xml:space="preserve"> </w:t>
      </w:r>
      <w:r w:rsidRPr="00A930F3">
        <w:rPr>
          <w:rFonts w:ascii="Times New Roman" w:hAnsi="Times New Roman" w:hint="eastAsia"/>
          <w:sz w:val="24"/>
          <w:szCs w:val="24"/>
        </w:rPr>
        <w:t>требование</w:t>
      </w:r>
      <w:r w:rsidRPr="00A930F3">
        <w:rPr>
          <w:rFonts w:ascii="Times New Roman" w:hAnsi="Times New Roman"/>
          <w:sz w:val="24"/>
          <w:szCs w:val="24"/>
        </w:rPr>
        <w:t xml:space="preserve"> </w:t>
      </w:r>
      <w:r w:rsidRPr="00A930F3">
        <w:rPr>
          <w:rFonts w:ascii="Times New Roman" w:hAnsi="Times New Roman" w:hint="eastAsia"/>
          <w:sz w:val="24"/>
          <w:szCs w:val="24"/>
        </w:rPr>
        <w:t>о</w:t>
      </w:r>
      <w:r w:rsidRPr="00A930F3">
        <w:rPr>
          <w:rFonts w:ascii="Times New Roman" w:hAnsi="Times New Roman"/>
          <w:sz w:val="24"/>
          <w:szCs w:val="24"/>
        </w:rPr>
        <w:t xml:space="preserve"> </w:t>
      </w:r>
      <w:r w:rsidRPr="00A930F3">
        <w:rPr>
          <w:rFonts w:ascii="Times New Roman" w:hAnsi="Times New Roman" w:hint="eastAsia"/>
          <w:sz w:val="24"/>
          <w:szCs w:val="24"/>
        </w:rPr>
        <w:t>предоставлении</w:t>
      </w:r>
      <w:r w:rsidRPr="00A930F3">
        <w:rPr>
          <w:rFonts w:ascii="Times New Roman" w:hAnsi="Times New Roman"/>
          <w:sz w:val="24"/>
          <w:szCs w:val="24"/>
        </w:rPr>
        <w:t xml:space="preserve"> </w:t>
      </w:r>
      <w:r w:rsidRPr="00A930F3">
        <w:rPr>
          <w:rFonts w:ascii="Times New Roman" w:hAnsi="Times New Roman" w:hint="eastAsia"/>
          <w:sz w:val="24"/>
          <w:szCs w:val="24"/>
        </w:rPr>
        <w:t>оригиналов</w:t>
      </w:r>
      <w:r w:rsidRPr="00A930F3">
        <w:rPr>
          <w:rFonts w:ascii="Times New Roman" w:hAnsi="Times New Roman"/>
          <w:sz w:val="24"/>
          <w:szCs w:val="24"/>
        </w:rPr>
        <w:t xml:space="preserve"> </w:t>
      </w:r>
      <w:r w:rsidRPr="00A930F3">
        <w:rPr>
          <w:rFonts w:ascii="Times New Roman" w:hAnsi="Times New Roman" w:hint="eastAsia"/>
          <w:sz w:val="24"/>
          <w:szCs w:val="24"/>
        </w:rPr>
        <w:t>документов</w:t>
      </w:r>
      <w:r w:rsidRPr="00A930F3">
        <w:rPr>
          <w:rFonts w:ascii="Times New Roman" w:hAnsi="Times New Roman"/>
          <w:sz w:val="24"/>
          <w:szCs w:val="24"/>
        </w:rPr>
        <w:t xml:space="preserve">. </w:t>
      </w:r>
      <w:r w:rsidRPr="00A930F3">
        <w:rPr>
          <w:rFonts w:ascii="Times New Roman" w:hAnsi="Times New Roman" w:hint="eastAsia"/>
          <w:sz w:val="24"/>
          <w:szCs w:val="24"/>
        </w:rPr>
        <w:t>Требование</w:t>
      </w:r>
      <w:r w:rsidRPr="00A930F3">
        <w:rPr>
          <w:rFonts w:ascii="Times New Roman" w:hAnsi="Times New Roman"/>
          <w:sz w:val="24"/>
          <w:szCs w:val="24"/>
        </w:rPr>
        <w:t xml:space="preserve"> </w:t>
      </w:r>
      <w:r w:rsidRPr="00A930F3">
        <w:rPr>
          <w:rFonts w:ascii="Times New Roman" w:hAnsi="Times New Roman" w:hint="eastAsia"/>
          <w:sz w:val="24"/>
          <w:szCs w:val="24"/>
        </w:rPr>
        <w:t>может</w:t>
      </w:r>
      <w:r w:rsidRPr="00A930F3">
        <w:rPr>
          <w:rFonts w:ascii="Times New Roman" w:hAnsi="Times New Roman"/>
          <w:sz w:val="24"/>
          <w:szCs w:val="24"/>
        </w:rPr>
        <w:t xml:space="preserve"> </w:t>
      </w:r>
      <w:r w:rsidRPr="00A930F3">
        <w:rPr>
          <w:rFonts w:ascii="Times New Roman" w:hAnsi="Times New Roman" w:hint="eastAsia"/>
          <w:sz w:val="24"/>
          <w:szCs w:val="24"/>
        </w:rPr>
        <w:t>быть</w:t>
      </w:r>
      <w:r w:rsidRPr="00A930F3">
        <w:rPr>
          <w:rFonts w:ascii="Times New Roman" w:hAnsi="Times New Roman"/>
          <w:sz w:val="24"/>
          <w:szCs w:val="24"/>
        </w:rPr>
        <w:t xml:space="preserve"> </w:t>
      </w:r>
      <w:r w:rsidRPr="00A930F3">
        <w:rPr>
          <w:rFonts w:ascii="Times New Roman" w:hAnsi="Times New Roman" w:hint="eastAsia"/>
          <w:sz w:val="24"/>
          <w:szCs w:val="24"/>
        </w:rPr>
        <w:t>направлено</w:t>
      </w:r>
      <w:r w:rsidRPr="00A930F3">
        <w:rPr>
          <w:rFonts w:ascii="Times New Roman" w:hAnsi="Times New Roman"/>
          <w:sz w:val="24"/>
          <w:szCs w:val="24"/>
        </w:rPr>
        <w:t xml:space="preserve"> </w:t>
      </w:r>
      <w:r w:rsidRPr="00A930F3">
        <w:rPr>
          <w:rFonts w:ascii="Times New Roman" w:hAnsi="Times New Roman" w:hint="eastAsia"/>
          <w:sz w:val="24"/>
          <w:szCs w:val="24"/>
        </w:rPr>
        <w:t>в</w:t>
      </w:r>
      <w:r w:rsidRPr="00A930F3">
        <w:rPr>
          <w:rFonts w:ascii="Times New Roman" w:hAnsi="Times New Roman"/>
          <w:sz w:val="24"/>
          <w:szCs w:val="24"/>
        </w:rPr>
        <w:t xml:space="preserve"> </w:t>
      </w:r>
      <w:r w:rsidRPr="00A930F3">
        <w:rPr>
          <w:rFonts w:ascii="Times New Roman" w:hAnsi="Times New Roman" w:hint="eastAsia"/>
          <w:sz w:val="24"/>
          <w:szCs w:val="24"/>
        </w:rPr>
        <w:t>виде</w:t>
      </w:r>
      <w:r w:rsidRPr="00A930F3">
        <w:rPr>
          <w:rFonts w:ascii="Times New Roman" w:hAnsi="Times New Roman"/>
          <w:sz w:val="24"/>
          <w:szCs w:val="24"/>
        </w:rPr>
        <w:t xml:space="preserve"> </w:t>
      </w:r>
      <w:r w:rsidRPr="00A930F3">
        <w:rPr>
          <w:rFonts w:ascii="Times New Roman" w:hAnsi="Times New Roman" w:hint="eastAsia"/>
          <w:sz w:val="24"/>
          <w:szCs w:val="24"/>
        </w:rPr>
        <w:t>электронного</w:t>
      </w:r>
      <w:r w:rsidRPr="00A930F3">
        <w:rPr>
          <w:rFonts w:ascii="Times New Roman" w:hAnsi="Times New Roman"/>
          <w:sz w:val="24"/>
          <w:szCs w:val="24"/>
        </w:rPr>
        <w:t xml:space="preserve"> </w:t>
      </w:r>
      <w:r w:rsidRPr="00A930F3">
        <w:rPr>
          <w:rFonts w:ascii="Times New Roman" w:hAnsi="Times New Roman" w:hint="eastAsia"/>
          <w:sz w:val="24"/>
          <w:szCs w:val="24"/>
        </w:rPr>
        <w:t>документа</w:t>
      </w:r>
      <w:r w:rsidRPr="00A930F3">
        <w:rPr>
          <w:rFonts w:ascii="Times New Roman" w:hAnsi="Times New Roman"/>
          <w:sz w:val="24"/>
          <w:szCs w:val="24"/>
        </w:rPr>
        <w:t xml:space="preserve">, </w:t>
      </w:r>
      <w:r w:rsidRPr="00A930F3">
        <w:rPr>
          <w:rFonts w:ascii="Times New Roman" w:hAnsi="Times New Roman" w:hint="eastAsia"/>
          <w:sz w:val="24"/>
          <w:szCs w:val="24"/>
        </w:rPr>
        <w:t>заверенного</w:t>
      </w:r>
      <w:r w:rsidRPr="00A930F3">
        <w:rPr>
          <w:rFonts w:ascii="Times New Roman" w:hAnsi="Times New Roman"/>
          <w:sz w:val="24"/>
          <w:szCs w:val="24"/>
        </w:rPr>
        <w:t xml:space="preserve"> </w:t>
      </w:r>
      <w:r w:rsidRPr="00A930F3">
        <w:rPr>
          <w:rFonts w:ascii="Times New Roman" w:hAnsi="Times New Roman" w:hint="eastAsia"/>
          <w:sz w:val="24"/>
          <w:szCs w:val="24"/>
        </w:rPr>
        <w:t>усиленной</w:t>
      </w:r>
      <w:r w:rsidRPr="00A930F3">
        <w:rPr>
          <w:rFonts w:ascii="Times New Roman" w:hAnsi="Times New Roman"/>
          <w:sz w:val="24"/>
          <w:szCs w:val="24"/>
        </w:rPr>
        <w:t xml:space="preserve"> </w:t>
      </w:r>
      <w:r w:rsidRPr="00A930F3">
        <w:rPr>
          <w:rFonts w:ascii="Times New Roman" w:hAnsi="Times New Roman" w:hint="eastAsia"/>
          <w:sz w:val="24"/>
          <w:szCs w:val="24"/>
        </w:rPr>
        <w:t>квалифицированной</w:t>
      </w:r>
      <w:r w:rsidRPr="00A930F3">
        <w:rPr>
          <w:rFonts w:ascii="Times New Roman" w:hAnsi="Times New Roman"/>
          <w:sz w:val="24"/>
          <w:szCs w:val="24"/>
        </w:rPr>
        <w:t xml:space="preserve"> </w:t>
      </w:r>
      <w:r w:rsidRPr="00A930F3">
        <w:rPr>
          <w:rFonts w:ascii="Times New Roman" w:hAnsi="Times New Roman" w:hint="eastAsia"/>
          <w:sz w:val="24"/>
          <w:szCs w:val="24"/>
        </w:rPr>
        <w:t>электронной</w:t>
      </w:r>
      <w:r w:rsidRPr="00A930F3">
        <w:rPr>
          <w:rFonts w:ascii="Times New Roman" w:hAnsi="Times New Roman"/>
          <w:sz w:val="24"/>
          <w:szCs w:val="24"/>
        </w:rPr>
        <w:t xml:space="preserve"> </w:t>
      </w:r>
      <w:r w:rsidRPr="00A930F3">
        <w:rPr>
          <w:rFonts w:ascii="Times New Roman" w:hAnsi="Times New Roman" w:hint="eastAsia"/>
          <w:sz w:val="24"/>
          <w:szCs w:val="24"/>
        </w:rPr>
        <w:t>подписью</w:t>
      </w:r>
      <w:r w:rsidRPr="00A930F3">
        <w:rPr>
          <w:rFonts w:ascii="Times New Roman" w:hAnsi="Times New Roman"/>
          <w:sz w:val="24"/>
          <w:szCs w:val="24"/>
        </w:rPr>
        <w:t xml:space="preserve"> </w:t>
      </w:r>
      <w:r w:rsidRPr="00A930F3">
        <w:rPr>
          <w:rFonts w:ascii="Times New Roman" w:hAnsi="Times New Roman" w:hint="eastAsia"/>
          <w:sz w:val="24"/>
          <w:szCs w:val="24"/>
        </w:rPr>
        <w:t>Страховщика</w:t>
      </w:r>
      <w:r w:rsidRPr="00A930F3">
        <w:rPr>
          <w:rFonts w:ascii="Times New Roman" w:hAnsi="Times New Roman"/>
          <w:sz w:val="24"/>
          <w:szCs w:val="24"/>
        </w:rPr>
        <w:t>.</w:t>
      </w:r>
    </w:p>
    <w:p w14:paraId="28B2EDFD" w14:textId="7D1B4E6C" w:rsidR="0019268D" w:rsidRPr="0097783E" w:rsidRDefault="0019268D" w:rsidP="00B870EB">
      <w:pPr>
        <w:pStyle w:val="afd"/>
        <w:widowControl/>
        <w:numPr>
          <w:ilvl w:val="3"/>
          <w:numId w:val="50"/>
        </w:numPr>
        <w:tabs>
          <w:tab w:val="left" w:pos="1418"/>
        </w:tabs>
        <w:ind w:left="0" w:firstLine="709"/>
        <w:jc w:val="both"/>
        <w:rPr>
          <w:rFonts w:ascii="Times New Roman" w:hAnsi="Times New Roman"/>
          <w:sz w:val="24"/>
        </w:rPr>
      </w:pPr>
      <w:r w:rsidRPr="00A930F3">
        <w:rPr>
          <w:rFonts w:ascii="Times New Roman" w:hAnsi="Times New Roman" w:hint="eastAsia"/>
          <w:sz w:val="24"/>
          <w:szCs w:val="24"/>
        </w:rPr>
        <w:t>В</w:t>
      </w:r>
      <w:r w:rsidRPr="00A930F3">
        <w:rPr>
          <w:rFonts w:ascii="Times New Roman" w:hAnsi="Times New Roman"/>
          <w:sz w:val="24"/>
          <w:szCs w:val="24"/>
        </w:rPr>
        <w:t xml:space="preserve"> </w:t>
      </w:r>
      <w:r w:rsidRPr="00A930F3">
        <w:rPr>
          <w:rFonts w:ascii="Times New Roman" w:hAnsi="Times New Roman" w:hint="eastAsia"/>
          <w:sz w:val="24"/>
          <w:szCs w:val="24"/>
        </w:rPr>
        <w:t>случае</w:t>
      </w:r>
      <w:r w:rsidRPr="00A930F3">
        <w:rPr>
          <w:rFonts w:ascii="Times New Roman" w:hAnsi="Times New Roman"/>
          <w:sz w:val="24"/>
          <w:szCs w:val="24"/>
        </w:rPr>
        <w:t xml:space="preserve">, </w:t>
      </w:r>
      <w:r w:rsidRPr="00A930F3">
        <w:rPr>
          <w:rFonts w:ascii="Times New Roman" w:hAnsi="Times New Roman" w:hint="eastAsia"/>
          <w:sz w:val="24"/>
          <w:szCs w:val="24"/>
        </w:rPr>
        <w:t>если</w:t>
      </w:r>
      <w:r w:rsidRPr="00A930F3">
        <w:rPr>
          <w:rFonts w:ascii="Times New Roman" w:hAnsi="Times New Roman"/>
          <w:sz w:val="24"/>
          <w:szCs w:val="24"/>
        </w:rPr>
        <w:t xml:space="preserve"> </w:t>
      </w:r>
      <w:r w:rsidRPr="00A930F3">
        <w:rPr>
          <w:rFonts w:ascii="Times New Roman" w:hAnsi="Times New Roman" w:hint="eastAsia"/>
          <w:sz w:val="24"/>
          <w:szCs w:val="24"/>
        </w:rPr>
        <w:t>на</w:t>
      </w:r>
      <w:r w:rsidRPr="00A930F3">
        <w:rPr>
          <w:rFonts w:ascii="Times New Roman" w:hAnsi="Times New Roman"/>
          <w:sz w:val="24"/>
          <w:szCs w:val="24"/>
        </w:rPr>
        <w:t xml:space="preserve"> </w:t>
      </w:r>
      <w:r w:rsidRPr="00A930F3">
        <w:rPr>
          <w:rFonts w:ascii="Times New Roman" w:hAnsi="Times New Roman" w:hint="eastAsia"/>
          <w:sz w:val="24"/>
          <w:szCs w:val="24"/>
        </w:rPr>
        <w:t>момент</w:t>
      </w:r>
      <w:r w:rsidRPr="00A930F3">
        <w:rPr>
          <w:rFonts w:ascii="Times New Roman" w:hAnsi="Times New Roman"/>
          <w:sz w:val="24"/>
          <w:szCs w:val="24"/>
        </w:rPr>
        <w:t xml:space="preserve"> </w:t>
      </w:r>
      <w:r w:rsidRPr="00A930F3">
        <w:rPr>
          <w:rFonts w:ascii="Times New Roman" w:hAnsi="Times New Roman" w:hint="eastAsia"/>
          <w:sz w:val="24"/>
          <w:szCs w:val="24"/>
        </w:rPr>
        <w:t>обращения</w:t>
      </w:r>
      <w:r w:rsidRPr="00A930F3">
        <w:rPr>
          <w:rFonts w:ascii="Times New Roman" w:hAnsi="Times New Roman"/>
          <w:sz w:val="24"/>
          <w:szCs w:val="24"/>
        </w:rPr>
        <w:t xml:space="preserve"> </w:t>
      </w:r>
      <w:r w:rsidRPr="00A930F3">
        <w:rPr>
          <w:rFonts w:ascii="Times New Roman" w:hAnsi="Times New Roman" w:hint="eastAsia"/>
          <w:sz w:val="24"/>
          <w:szCs w:val="24"/>
        </w:rPr>
        <w:t>Страхователя</w:t>
      </w:r>
      <w:r w:rsidRPr="00A930F3">
        <w:rPr>
          <w:rFonts w:ascii="Times New Roman" w:hAnsi="Times New Roman"/>
          <w:sz w:val="24"/>
          <w:szCs w:val="24"/>
        </w:rPr>
        <w:t xml:space="preserve"> (</w:t>
      </w:r>
      <w:r w:rsidRPr="00A930F3">
        <w:rPr>
          <w:rFonts w:ascii="Times New Roman" w:hAnsi="Times New Roman" w:hint="eastAsia"/>
          <w:sz w:val="24"/>
          <w:szCs w:val="24"/>
        </w:rPr>
        <w:t>Выгодоприобретателя</w:t>
      </w:r>
      <w:r w:rsidRPr="00A930F3">
        <w:rPr>
          <w:rFonts w:ascii="Times New Roman" w:hAnsi="Times New Roman"/>
          <w:sz w:val="24"/>
          <w:szCs w:val="24"/>
        </w:rPr>
        <w:t xml:space="preserve">, </w:t>
      </w:r>
      <w:r w:rsidRPr="00A930F3">
        <w:rPr>
          <w:rFonts w:ascii="Times New Roman" w:hAnsi="Times New Roman" w:hint="eastAsia"/>
          <w:sz w:val="24"/>
          <w:szCs w:val="24"/>
        </w:rPr>
        <w:t>Застрахованного</w:t>
      </w:r>
      <w:r w:rsidRPr="00A930F3">
        <w:rPr>
          <w:rFonts w:ascii="Times New Roman" w:hAnsi="Times New Roman"/>
          <w:sz w:val="24"/>
          <w:szCs w:val="24"/>
        </w:rPr>
        <w:t xml:space="preserve">) </w:t>
      </w:r>
      <w:r w:rsidRPr="00A930F3">
        <w:rPr>
          <w:rFonts w:ascii="Times New Roman" w:hAnsi="Times New Roman" w:hint="eastAsia"/>
          <w:sz w:val="24"/>
          <w:szCs w:val="24"/>
        </w:rPr>
        <w:t>Страховщик</w:t>
      </w:r>
      <w:r w:rsidRPr="00A930F3">
        <w:rPr>
          <w:rFonts w:ascii="Times New Roman" w:hAnsi="Times New Roman"/>
          <w:sz w:val="24"/>
          <w:szCs w:val="24"/>
        </w:rPr>
        <w:t xml:space="preserve"> </w:t>
      </w:r>
      <w:r w:rsidRPr="00A930F3">
        <w:rPr>
          <w:rFonts w:ascii="Times New Roman" w:hAnsi="Times New Roman" w:hint="eastAsia"/>
          <w:sz w:val="24"/>
          <w:szCs w:val="24"/>
        </w:rPr>
        <w:t>не</w:t>
      </w:r>
      <w:r w:rsidRPr="00A930F3">
        <w:rPr>
          <w:rFonts w:ascii="Times New Roman" w:hAnsi="Times New Roman"/>
          <w:sz w:val="24"/>
          <w:szCs w:val="24"/>
        </w:rPr>
        <w:t xml:space="preserve"> </w:t>
      </w:r>
      <w:r w:rsidRPr="00A930F3">
        <w:rPr>
          <w:rFonts w:ascii="Times New Roman" w:hAnsi="Times New Roman" w:hint="eastAsia"/>
          <w:sz w:val="24"/>
          <w:szCs w:val="24"/>
        </w:rPr>
        <w:t>осуществил</w:t>
      </w:r>
      <w:r w:rsidRPr="00A930F3">
        <w:rPr>
          <w:rFonts w:ascii="Times New Roman" w:hAnsi="Times New Roman"/>
          <w:sz w:val="24"/>
          <w:szCs w:val="24"/>
        </w:rPr>
        <w:t xml:space="preserve"> </w:t>
      </w:r>
      <w:r w:rsidRPr="00A930F3">
        <w:rPr>
          <w:rFonts w:ascii="Times New Roman" w:hAnsi="Times New Roman" w:hint="eastAsia"/>
          <w:sz w:val="24"/>
          <w:szCs w:val="24"/>
        </w:rPr>
        <w:t>его</w:t>
      </w:r>
      <w:r w:rsidRPr="00A930F3">
        <w:rPr>
          <w:rFonts w:ascii="Times New Roman" w:hAnsi="Times New Roman"/>
          <w:sz w:val="24"/>
          <w:szCs w:val="24"/>
        </w:rPr>
        <w:t xml:space="preserve"> </w:t>
      </w:r>
      <w:r w:rsidRPr="00A930F3">
        <w:rPr>
          <w:rFonts w:ascii="Times New Roman" w:hAnsi="Times New Roman" w:hint="eastAsia"/>
          <w:sz w:val="24"/>
          <w:szCs w:val="24"/>
        </w:rPr>
        <w:t>идентификацию</w:t>
      </w:r>
      <w:r w:rsidRPr="00A930F3">
        <w:rPr>
          <w:rFonts w:ascii="Times New Roman" w:hAnsi="Times New Roman"/>
          <w:sz w:val="24"/>
          <w:szCs w:val="24"/>
        </w:rPr>
        <w:t xml:space="preserve"> </w:t>
      </w:r>
      <w:r w:rsidRPr="00A930F3">
        <w:rPr>
          <w:rFonts w:ascii="Times New Roman" w:hAnsi="Times New Roman" w:hint="eastAsia"/>
          <w:sz w:val="24"/>
          <w:szCs w:val="24"/>
        </w:rPr>
        <w:t>и</w:t>
      </w:r>
      <w:r w:rsidRPr="00A930F3">
        <w:rPr>
          <w:rFonts w:ascii="Times New Roman" w:hAnsi="Times New Roman"/>
          <w:sz w:val="24"/>
          <w:szCs w:val="24"/>
        </w:rPr>
        <w:t xml:space="preserve"> </w:t>
      </w:r>
      <w:r w:rsidRPr="00A930F3">
        <w:rPr>
          <w:rFonts w:ascii="Times New Roman" w:hAnsi="Times New Roman" w:hint="eastAsia"/>
          <w:sz w:val="24"/>
          <w:szCs w:val="24"/>
        </w:rPr>
        <w:t>проведение</w:t>
      </w:r>
      <w:r w:rsidRPr="00A930F3">
        <w:rPr>
          <w:rFonts w:ascii="Times New Roman" w:hAnsi="Times New Roman"/>
          <w:sz w:val="24"/>
          <w:szCs w:val="24"/>
        </w:rPr>
        <w:t xml:space="preserve"> </w:t>
      </w:r>
      <w:r w:rsidRPr="00A930F3">
        <w:rPr>
          <w:rFonts w:ascii="Times New Roman" w:hAnsi="Times New Roman" w:hint="eastAsia"/>
          <w:sz w:val="24"/>
          <w:szCs w:val="24"/>
        </w:rPr>
        <w:t>идентификации</w:t>
      </w:r>
      <w:r w:rsidRPr="00A930F3">
        <w:rPr>
          <w:rFonts w:ascii="Times New Roman" w:hAnsi="Times New Roman"/>
          <w:sz w:val="24"/>
          <w:szCs w:val="24"/>
        </w:rPr>
        <w:t xml:space="preserve"> </w:t>
      </w:r>
      <w:r w:rsidRPr="00A930F3">
        <w:rPr>
          <w:rFonts w:ascii="Times New Roman" w:hAnsi="Times New Roman" w:hint="eastAsia"/>
          <w:sz w:val="24"/>
          <w:szCs w:val="24"/>
        </w:rPr>
        <w:t>необходимо</w:t>
      </w:r>
      <w:r w:rsidRPr="00A930F3">
        <w:rPr>
          <w:rFonts w:ascii="Times New Roman" w:hAnsi="Times New Roman"/>
          <w:sz w:val="24"/>
          <w:szCs w:val="24"/>
        </w:rPr>
        <w:t xml:space="preserve"> </w:t>
      </w:r>
      <w:r w:rsidRPr="00A930F3">
        <w:rPr>
          <w:rFonts w:ascii="Times New Roman" w:hAnsi="Times New Roman" w:hint="eastAsia"/>
          <w:sz w:val="24"/>
          <w:szCs w:val="24"/>
        </w:rPr>
        <w:t>в</w:t>
      </w:r>
      <w:r w:rsidRPr="00A930F3">
        <w:rPr>
          <w:rFonts w:ascii="Times New Roman" w:hAnsi="Times New Roman"/>
          <w:sz w:val="24"/>
          <w:szCs w:val="24"/>
        </w:rPr>
        <w:t xml:space="preserve"> </w:t>
      </w:r>
      <w:r w:rsidRPr="00A930F3">
        <w:rPr>
          <w:rFonts w:ascii="Times New Roman" w:hAnsi="Times New Roman" w:hint="eastAsia"/>
          <w:sz w:val="24"/>
          <w:szCs w:val="24"/>
        </w:rPr>
        <w:t>соответствии</w:t>
      </w:r>
      <w:r w:rsidRPr="00A930F3">
        <w:rPr>
          <w:rFonts w:ascii="Times New Roman" w:hAnsi="Times New Roman"/>
          <w:sz w:val="24"/>
          <w:szCs w:val="24"/>
        </w:rPr>
        <w:t xml:space="preserve"> </w:t>
      </w:r>
      <w:r w:rsidRPr="00A930F3">
        <w:rPr>
          <w:rFonts w:ascii="Times New Roman" w:hAnsi="Times New Roman" w:hint="eastAsia"/>
          <w:sz w:val="24"/>
          <w:szCs w:val="24"/>
        </w:rPr>
        <w:t>с</w:t>
      </w:r>
      <w:r w:rsidRPr="00A930F3">
        <w:rPr>
          <w:rFonts w:ascii="Times New Roman" w:hAnsi="Times New Roman"/>
          <w:sz w:val="24"/>
          <w:szCs w:val="24"/>
        </w:rPr>
        <w:t xml:space="preserve"> </w:t>
      </w:r>
      <w:r w:rsidRPr="00A930F3">
        <w:rPr>
          <w:rFonts w:ascii="Times New Roman" w:hAnsi="Times New Roman" w:hint="eastAsia"/>
          <w:sz w:val="24"/>
          <w:szCs w:val="24"/>
        </w:rPr>
        <w:t>требованиями</w:t>
      </w:r>
      <w:r w:rsidRPr="00A930F3">
        <w:rPr>
          <w:rFonts w:ascii="Times New Roman" w:hAnsi="Times New Roman"/>
          <w:sz w:val="24"/>
          <w:szCs w:val="24"/>
        </w:rPr>
        <w:t xml:space="preserve"> </w:t>
      </w:r>
      <w:r w:rsidRPr="00A930F3">
        <w:rPr>
          <w:rFonts w:ascii="Times New Roman" w:hAnsi="Times New Roman" w:hint="eastAsia"/>
          <w:sz w:val="24"/>
          <w:szCs w:val="24"/>
        </w:rPr>
        <w:t>законодательства</w:t>
      </w:r>
      <w:r w:rsidRPr="00A930F3">
        <w:rPr>
          <w:rFonts w:ascii="Times New Roman" w:hAnsi="Times New Roman"/>
          <w:sz w:val="24"/>
          <w:szCs w:val="24"/>
        </w:rPr>
        <w:t xml:space="preserve">, </w:t>
      </w:r>
      <w:r w:rsidRPr="00A930F3">
        <w:rPr>
          <w:rFonts w:ascii="Times New Roman" w:hAnsi="Times New Roman" w:hint="eastAsia"/>
          <w:sz w:val="24"/>
          <w:szCs w:val="24"/>
        </w:rPr>
        <w:t>Страховщик</w:t>
      </w:r>
      <w:r w:rsidRPr="00A930F3">
        <w:rPr>
          <w:rFonts w:ascii="Times New Roman" w:hAnsi="Times New Roman"/>
          <w:sz w:val="24"/>
          <w:szCs w:val="24"/>
        </w:rPr>
        <w:t xml:space="preserve"> </w:t>
      </w:r>
      <w:r w:rsidRPr="00A930F3">
        <w:rPr>
          <w:rFonts w:ascii="Times New Roman" w:hAnsi="Times New Roman" w:hint="eastAsia"/>
          <w:sz w:val="24"/>
          <w:szCs w:val="24"/>
        </w:rPr>
        <w:t>вправе</w:t>
      </w:r>
      <w:r w:rsidRPr="00A930F3">
        <w:rPr>
          <w:rFonts w:ascii="Times New Roman" w:hAnsi="Times New Roman"/>
          <w:sz w:val="24"/>
          <w:szCs w:val="24"/>
        </w:rPr>
        <w:t xml:space="preserve"> </w:t>
      </w:r>
      <w:r w:rsidRPr="00A930F3">
        <w:rPr>
          <w:rFonts w:ascii="Times New Roman" w:hAnsi="Times New Roman" w:hint="eastAsia"/>
          <w:sz w:val="24"/>
          <w:szCs w:val="24"/>
        </w:rPr>
        <w:t>провести</w:t>
      </w:r>
      <w:r w:rsidRPr="00A930F3">
        <w:rPr>
          <w:rFonts w:ascii="Times New Roman" w:hAnsi="Times New Roman"/>
          <w:sz w:val="24"/>
          <w:szCs w:val="24"/>
        </w:rPr>
        <w:t xml:space="preserve"> </w:t>
      </w:r>
      <w:r w:rsidRPr="00A930F3">
        <w:rPr>
          <w:rFonts w:ascii="Times New Roman" w:hAnsi="Times New Roman" w:hint="eastAsia"/>
          <w:sz w:val="24"/>
          <w:szCs w:val="24"/>
        </w:rPr>
        <w:t>эту</w:t>
      </w:r>
      <w:r w:rsidRPr="00A930F3">
        <w:rPr>
          <w:rFonts w:ascii="Times New Roman" w:hAnsi="Times New Roman"/>
          <w:sz w:val="24"/>
          <w:szCs w:val="24"/>
        </w:rPr>
        <w:t xml:space="preserve"> </w:t>
      </w:r>
      <w:r w:rsidRPr="00A930F3">
        <w:rPr>
          <w:rFonts w:ascii="Times New Roman" w:hAnsi="Times New Roman" w:hint="eastAsia"/>
          <w:sz w:val="24"/>
          <w:szCs w:val="24"/>
        </w:rPr>
        <w:t>идентификацию</w:t>
      </w:r>
      <w:r w:rsidRPr="00A930F3">
        <w:rPr>
          <w:rFonts w:ascii="Times New Roman" w:hAnsi="Times New Roman"/>
          <w:sz w:val="24"/>
          <w:szCs w:val="24"/>
        </w:rPr>
        <w:t xml:space="preserve"> (</w:t>
      </w:r>
      <w:r w:rsidRPr="00A930F3">
        <w:rPr>
          <w:rFonts w:ascii="Times New Roman" w:hAnsi="Times New Roman" w:hint="eastAsia"/>
          <w:sz w:val="24"/>
          <w:szCs w:val="24"/>
        </w:rPr>
        <w:t>в</w:t>
      </w:r>
      <w:r w:rsidRPr="00A930F3">
        <w:rPr>
          <w:rFonts w:ascii="Times New Roman" w:hAnsi="Times New Roman"/>
          <w:sz w:val="24"/>
          <w:szCs w:val="24"/>
        </w:rPr>
        <w:t xml:space="preserve"> </w:t>
      </w:r>
      <w:r w:rsidRPr="00A930F3">
        <w:rPr>
          <w:rFonts w:ascii="Times New Roman" w:hAnsi="Times New Roman" w:hint="eastAsia"/>
          <w:sz w:val="24"/>
          <w:szCs w:val="24"/>
        </w:rPr>
        <w:t>порядке</w:t>
      </w:r>
      <w:r w:rsidRPr="00A930F3">
        <w:rPr>
          <w:rFonts w:ascii="Times New Roman" w:hAnsi="Times New Roman"/>
          <w:sz w:val="24"/>
          <w:szCs w:val="24"/>
        </w:rPr>
        <w:t xml:space="preserve">, </w:t>
      </w:r>
      <w:r w:rsidRPr="00A930F3">
        <w:rPr>
          <w:rFonts w:ascii="Times New Roman" w:hAnsi="Times New Roman" w:hint="eastAsia"/>
          <w:sz w:val="24"/>
          <w:szCs w:val="24"/>
        </w:rPr>
        <w:t>предусмотренном</w:t>
      </w:r>
      <w:r w:rsidRPr="00A930F3">
        <w:rPr>
          <w:rFonts w:ascii="Times New Roman" w:hAnsi="Times New Roman"/>
          <w:sz w:val="24"/>
          <w:szCs w:val="24"/>
        </w:rPr>
        <w:t xml:space="preserve"> </w:t>
      </w:r>
      <w:r w:rsidRPr="00A930F3">
        <w:rPr>
          <w:rFonts w:ascii="Times New Roman" w:hAnsi="Times New Roman" w:hint="eastAsia"/>
          <w:sz w:val="24"/>
          <w:szCs w:val="24"/>
        </w:rPr>
        <w:t>Федеральным</w:t>
      </w:r>
      <w:r w:rsidRPr="00A930F3">
        <w:rPr>
          <w:rFonts w:ascii="Times New Roman" w:hAnsi="Times New Roman"/>
          <w:sz w:val="24"/>
          <w:szCs w:val="24"/>
        </w:rPr>
        <w:t xml:space="preserve"> </w:t>
      </w:r>
      <w:r w:rsidRPr="00A930F3">
        <w:rPr>
          <w:rFonts w:ascii="Times New Roman" w:hAnsi="Times New Roman" w:hint="eastAsia"/>
          <w:sz w:val="24"/>
          <w:szCs w:val="24"/>
        </w:rPr>
        <w:t>законом</w:t>
      </w:r>
      <w:r w:rsidRPr="00A930F3">
        <w:rPr>
          <w:rFonts w:ascii="Times New Roman" w:hAnsi="Times New Roman"/>
          <w:sz w:val="24"/>
          <w:szCs w:val="24"/>
        </w:rPr>
        <w:t xml:space="preserve"> </w:t>
      </w:r>
      <w:r w:rsidRPr="00A930F3">
        <w:rPr>
          <w:rFonts w:ascii="Times New Roman" w:hAnsi="Times New Roman" w:hint="eastAsia"/>
          <w:sz w:val="24"/>
          <w:szCs w:val="24"/>
        </w:rPr>
        <w:t>от</w:t>
      </w:r>
      <w:r w:rsidRPr="00A930F3">
        <w:rPr>
          <w:rFonts w:ascii="Times New Roman" w:hAnsi="Times New Roman"/>
          <w:sz w:val="24"/>
          <w:szCs w:val="24"/>
        </w:rPr>
        <w:t xml:space="preserve"> </w:t>
      </w:r>
      <w:r>
        <w:rPr>
          <w:rFonts w:ascii="Times New Roman" w:hAnsi="Times New Roman"/>
          <w:sz w:val="24"/>
          <w:szCs w:val="24"/>
        </w:rPr>
        <w:t>07.08.</w:t>
      </w:r>
      <w:r w:rsidRPr="00A930F3">
        <w:rPr>
          <w:rFonts w:ascii="Times New Roman" w:hAnsi="Times New Roman"/>
          <w:sz w:val="24"/>
          <w:szCs w:val="24"/>
        </w:rPr>
        <w:t>2001 N 115-</w:t>
      </w:r>
      <w:r w:rsidRPr="00A930F3">
        <w:rPr>
          <w:rFonts w:ascii="Times New Roman" w:hAnsi="Times New Roman" w:hint="eastAsia"/>
          <w:sz w:val="24"/>
          <w:szCs w:val="24"/>
        </w:rPr>
        <w:t>ФЗ</w:t>
      </w:r>
      <w:r w:rsidRPr="00A930F3">
        <w:rPr>
          <w:rFonts w:ascii="Times New Roman" w:hAnsi="Times New Roman"/>
          <w:sz w:val="24"/>
          <w:szCs w:val="24"/>
        </w:rPr>
        <w:t xml:space="preserve"> «</w:t>
      </w:r>
      <w:r w:rsidRPr="00A930F3">
        <w:rPr>
          <w:rFonts w:ascii="Times New Roman" w:hAnsi="Times New Roman" w:hint="eastAsia"/>
          <w:sz w:val="24"/>
          <w:szCs w:val="24"/>
        </w:rPr>
        <w:t>О</w:t>
      </w:r>
      <w:r w:rsidRPr="00A930F3">
        <w:rPr>
          <w:rFonts w:ascii="Times New Roman" w:hAnsi="Times New Roman"/>
          <w:sz w:val="24"/>
          <w:szCs w:val="24"/>
        </w:rPr>
        <w:t xml:space="preserve"> </w:t>
      </w:r>
      <w:r w:rsidRPr="00A930F3">
        <w:rPr>
          <w:rFonts w:ascii="Times New Roman" w:hAnsi="Times New Roman" w:hint="eastAsia"/>
          <w:sz w:val="24"/>
          <w:szCs w:val="24"/>
        </w:rPr>
        <w:t>противодействии</w:t>
      </w:r>
      <w:r w:rsidRPr="00A930F3">
        <w:rPr>
          <w:rFonts w:ascii="Times New Roman" w:hAnsi="Times New Roman"/>
          <w:sz w:val="24"/>
          <w:szCs w:val="24"/>
        </w:rPr>
        <w:t xml:space="preserve"> </w:t>
      </w:r>
      <w:r w:rsidRPr="00A930F3">
        <w:rPr>
          <w:rFonts w:ascii="Times New Roman" w:hAnsi="Times New Roman" w:hint="eastAsia"/>
          <w:sz w:val="24"/>
          <w:szCs w:val="24"/>
        </w:rPr>
        <w:t>легализации</w:t>
      </w:r>
      <w:r w:rsidRPr="00A930F3">
        <w:rPr>
          <w:rFonts w:ascii="Times New Roman" w:hAnsi="Times New Roman"/>
          <w:sz w:val="24"/>
          <w:szCs w:val="24"/>
        </w:rPr>
        <w:t xml:space="preserve"> (</w:t>
      </w:r>
      <w:r w:rsidRPr="00A930F3">
        <w:rPr>
          <w:rFonts w:ascii="Times New Roman" w:hAnsi="Times New Roman" w:hint="eastAsia"/>
          <w:sz w:val="24"/>
          <w:szCs w:val="24"/>
        </w:rPr>
        <w:t>отмыванию</w:t>
      </w:r>
      <w:r w:rsidRPr="00A930F3">
        <w:rPr>
          <w:rFonts w:ascii="Times New Roman" w:hAnsi="Times New Roman"/>
          <w:sz w:val="24"/>
          <w:szCs w:val="24"/>
        </w:rPr>
        <w:t xml:space="preserve">) </w:t>
      </w:r>
      <w:r w:rsidRPr="00A930F3">
        <w:rPr>
          <w:rFonts w:ascii="Times New Roman" w:hAnsi="Times New Roman" w:hint="eastAsia"/>
          <w:sz w:val="24"/>
          <w:szCs w:val="24"/>
        </w:rPr>
        <w:t>доходов</w:t>
      </w:r>
      <w:r w:rsidRPr="00A930F3">
        <w:rPr>
          <w:rFonts w:ascii="Times New Roman" w:hAnsi="Times New Roman"/>
          <w:sz w:val="24"/>
          <w:szCs w:val="24"/>
        </w:rPr>
        <w:t xml:space="preserve">, </w:t>
      </w:r>
      <w:r w:rsidRPr="00A930F3">
        <w:rPr>
          <w:rFonts w:ascii="Times New Roman" w:hAnsi="Times New Roman" w:hint="eastAsia"/>
          <w:sz w:val="24"/>
          <w:szCs w:val="24"/>
        </w:rPr>
        <w:t>полученных</w:t>
      </w:r>
      <w:r w:rsidRPr="00A930F3">
        <w:rPr>
          <w:rFonts w:ascii="Times New Roman" w:hAnsi="Times New Roman"/>
          <w:sz w:val="24"/>
          <w:szCs w:val="24"/>
        </w:rPr>
        <w:t xml:space="preserve"> </w:t>
      </w:r>
      <w:r w:rsidRPr="00A930F3">
        <w:rPr>
          <w:rFonts w:ascii="Times New Roman" w:hAnsi="Times New Roman" w:hint="eastAsia"/>
          <w:sz w:val="24"/>
          <w:szCs w:val="24"/>
        </w:rPr>
        <w:t>преступным</w:t>
      </w:r>
      <w:r w:rsidRPr="00A930F3">
        <w:rPr>
          <w:rFonts w:ascii="Times New Roman" w:hAnsi="Times New Roman"/>
          <w:sz w:val="24"/>
          <w:szCs w:val="24"/>
        </w:rPr>
        <w:t xml:space="preserve"> </w:t>
      </w:r>
      <w:r w:rsidRPr="00A930F3">
        <w:rPr>
          <w:rFonts w:ascii="Times New Roman" w:hAnsi="Times New Roman" w:hint="eastAsia"/>
          <w:sz w:val="24"/>
          <w:szCs w:val="24"/>
        </w:rPr>
        <w:t>путем</w:t>
      </w:r>
      <w:r w:rsidRPr="00A930F3">
        <w:rPr>
          <w:rFonts w:ascii="Times New Roman" w:hAnsi="Times New Roman"/>
          <w:sz w:val="24"/>
          <w:szCs w:val="24"/>
        </w:rPr>
        <w:t xml:space="preserve">, </w:t>
      </w:r>
      <w:r w:rsidRPr="00A930F3">
        <w:rPr>
          <w:rFonts w:ascii="Times New Roman" w:hAnsi="Times New Roman" w:hint="eastAsia"/>
          <w:sz w:val="24"/>
          <w:szCs w:val="24"/>
        </w:rPr>
        <w:t>и</w:t>
      </w:r>
      <w:r w:rsidRPr="00A930F3">
        <w:rPr>
          <w:rFonts w:ascii="Times New Roman" w:hAnsi="Times New Roman"/>
          <w:sz w:val="24"/>
          <w:szCs w:val="24"/>
        </w:rPr>
        <w:t xml:space="preserve"> </w:t>
      </w:r>
      <w:r w:rsidRPr="00A930F3">
        <w:rPr>
          <w:rFonts w:ascii="Times New Roman" w:hAnsi="Times New Roman" w:hint="eastAsia"/>
          <w:sz w:val="24"/>
          <w:szCs w:val="24"/>
        </w:rPr>
        <w:t>финансированию</w:t>
      </w:r>
      <w:r w:rsidRPr="00A930F3">
        <w:rPr>
          <w:rFonts w:ascii="Times New Roman" w:hAnsi="Times New Roman"/>
          <w:sz w:val="24"/>
          <w:szCs w:val="24"/>
        </w:rPr>
        <w:t xml:space="preserve"> </w:t>
      </w:r>
      <w:r w:rsidRPr="00A930F3">
        <w:rPr>
          <w:rFonts w:ascii="Times New Roman" w:hAnsi="Times New Roman" w:hint="eastAsia"/>
          <w:sz w:val="24"/>
          <w:szCs w:val="24"/>
        </w:rPr>
        <w:t>терроризма»</w:t>
      </w:r>
      <w:r w:rsidRPr="00A930F3">
        <w:rPr>
          <w:rFonts w:ascii="Times New Roman" w:hAnsi="Times New Roman"/>
          <w:sz w:val="24"/>
          <w:szCs w:val="24"/>
        </w:rPr>
        <w:t xml:space="preserve">). </w:t>
      </w:r>
      <w:r w:rsidRPr="00A930F3">
        <w:rPr>
          <w:rFonts w:ascii="Times New Roman" w:hAnsi="Times New Roman" w:hint="eastAsia"/>
          <w:sz w:val="24"/>
          <w:szCs w:val="24"/>
        </w:rPr>
        <w:t>В</w:t>
      </w:r>
      <w:r w:rsidRPr="00A930F3">
        <w:rPr>
          <w:rFonts w:ascii="Times New Roman" w:hAnsi="Times New Roman"/>
          <w:sz w:val="24"/>
          <w:szCs w:val="24"/>
        </w:rPr>
        <w:t xml:space="preserve"> </w:t>
      </w:r>
      <w:r w:rsidRPr="00A930F3">
        <w:rPr>
          <w:rFonts w:ascii="Times New Roman" w:hAnsi="Times New Roman" w:hint="eastAsia"/>
          <w:sz w:val="24"/>
          <w:szCs w:val="24"/>
        </w:rPr>
        <w:t>случае</w:t>
      </w:r>
      <w:r w:rsidRPr="00A930F3">
        <w:rPr>
          <w:rFonts w:ascii="Times New Roman" w:hAnsi="Times New Roman"/>
          <w:sz w:val="24"/>
          <w:szCs w:val="24"/>
        </w:rPr>
        <w:t xml:space="preserve">, </w:t>
      </w:r>
      <w:r w:rsidRPr="00A930F3">
        <w:rPr>
          <w:rFonts w:ascii="Times New Roman" w:hAnsi="Times New Roman" w:hint="eastAsia"/>
          <w:sz w:val="24"/>
          <w:szCs w:val="24"/>
        </w:rPr>
        <w:t>если</w:t>
      </w:r>
      <w:r w:rsidRPr="00A930F3">
        <w:rPr>
          <w:rFonts w:ascii="Times New Roman" w:hAnsi="Times New Roman"/>
          <w:sz w:val="24"/>
          <w:szCs w:val="24"/>
        </w:rPr>
        <w:t xml:space="preserve"> </w:t>
      </w:r>
      <w:r w:rsidRPr="00A930F3">
        <w:rPr>
          <w:rFonts w:ascii="Times New Roman" w:hAnsi="Times New Roman" w:hint="eastAsia"/>
          <w:sz w:val="24"/>
          <w:szCs w:val="24"/>
        </w:rPr>
        <w:t>Страховщик</w:t>
      </w:r>
      <w:r w:rsidRPr="00A930F3">
        <w:rPr>
          <w:rFonts w:ascii="Times New Roman" w:hAnsi="Times New Roman"/>
          <w:sz w:val="24"/>
          <w:szCs w:val="24"/>
        </w:rPr>
        <w:t xml:space="preserve"> </w:t>
      </w:r>
      <w:r w:rsidRPr="00A930F3">
        <w:rPr>
          <w:rFonts w:ascii="Times New Roman" w:hAnsi="Times New Roman" w:hint="eastAsia"/>
          <w:sz w:val="24"/>
          <w:szCs w:val="24"/>
        </w:rPr>
        <w:t>запросил</w:t>
      </w:r>
      <w:r w:rsidRPr="00A930F3">
        <w:rPr>
          <w:rFonts w:ascii="Times New Roman" w:hAnsi="Times New Roman"/>
          <w:sz w:val="24"/>
          <w:szCs w:val="24"/>
        </w:rPr>
        <w:t xml:space="preserve"> </w:t>
      </w:r>
      <w:r w:rsidRPr="00A930F3">
        <w:rPr>
          <w:rFonts w:ascii="Times New Roman" w:hAnsi="Times New Roman" w:hint="eastAsia"/>
          <w:sz w:val="24"/>
          <w:szCs w:val="24"/>
        </w:rPr>
        <w:t>оригиналы</w:t>
      </w:r>
      <w:r w:rsidRPr="00A930F3">
        <w:rPr>
          <w:rFonts w:ascii="Times New Roman" w:hAnsi="Times New Roman"/>
          <w:sz w:val="24"/>
          <w:szCs w:val="24"/>
        </w:rPr>
        <w:t xml:space="preserve"> </w:t>
      </w:r>
      <w:r w:rsidRPr="00A930F3">
        <w:rPr>
          <w:rFonts w:ascii="Times New Roman" w:hAnsi="Times New Roman" w:hint="eastAsia"/>
          <w:sz w:val="24"/>
          <w:szCs w:val="24"/>
        </w:rPr>
        <w:t>документов</w:t>
      </w:r>
      <w:r w:rsidRPr="00A930F3">
        <w:rPr>
          <w:rFonts w:ascii="Times New Roman" w:hAnsi="Times New Roman"/>
          <w:sz w:val="24"/>
          <w:szCs w:val="24"/>
        </w:rPr>
        <w:t xml:space="preserve">, </w:t>
      </w:r>
      <w:r w:rsidRPr="00A930F3">
        <w:rPr>
          <w:rFonts w:ascii="Times New Roman" w:hAnsi="Times New Roman" w:hint="eastAsia"/>
          <w:sz w:val="24"/>
          <w:szCs w:val="24"/>
        </w:rPr>
        <w:t>в</w:t>
      </w:r>
      <w:r w:rsidRPr="00A930F3">
        <w:rPr>
          <w:rFonts w:ascii="Times New Roman" w:hAnsi="Times New Roman"/>
          <w:sz w:val="24"/>
          <w:szCs w:val="24"/>
        </w:rPr>
        <w:t xml:space="preserve"> </w:t>
      </w:r>
      <w:r w:rsidRPr="00A930F3">
        <w:rPr>
          <w:rFonts w:ascii="Times New Roman" w:hAnsi="Times New Roman" w:hint="eastAsia"/>
          <w:sz w:val="24"/>
          <w:szCs w:val="24"/>
        </w:rPr>
        <w:t>том</w:t>
      </w:r>
      <w:r w:rsidRPr="00A930F3">
        <w:rPr>
          <w:rFonts w:ascii="Times New Roman" w:hAnsi="Times New Roman"/>
          <w:sz w:val="24"/>
          <w:szCs w:val="24"/>
        </w:rPr>
        <w:t xml:space="preserve"> </w:t>
      </w:r>
      <w:r w:rsidRPr="00A930F3">
        <w:rPr>
          <w:rFonts w:ascii="Times New Roman" w:hAnsi="Times New Roman" w:hint="eastAsia"/>
          <w:sz w:val="24"/>
          <w:szCs w:val="24"/>
        </w:rPr>
        <w:t>числе</w:t>
      </w:r>
      <w:r w:rsidRPr="00A930F3">
        <w:rPr>
          <w:rFonts w:ascii="Times New Roman" w:hAnsi="Times New Roman"/>
          <w:sz w:val="24"/>
          <w:szCs w:val="24"/>
        </w:rPr>
        <w:t xml:space="preserve"> </w:t>
      </w:r>
      <w:r w:rsidRPr="00A930F3">
        <w:rPr>
          <w:rFonts w:ascii="Times New Roman" w:hAnsi="Times New Roman" w:hint="eastAsia"/>
          <w:sz w:val="24"/>
          <w:szCs w:val="24"/>
        </w:rPr>
        <w:t>в</w:t>
      </w:r>
      <w:r w:rsidRPr="00A930F3">
        <w:rPr>
          <w:rFonts w:ascii="Times New Roman" w:hAnsi="Times New Roman"/>
          <w:sz w:val="24"/>
          <w:szCs w:val="24"/>
        </w:rPr>
        <w:t xml:space="preserve"> </w:t>
      </w:r>
      <w:r w:rsidRPr="00A930F3">
        <w:rPr>
          <w:rFonts w:ascii="Times New Roman" w:hAnsi="Times New Roman" w:hint="eastAsia"/>
          <w:sz w:val="24"/>
          <w:szCs w:val="24"/>
        </w:rPr>
        <w:t>рамках</w:t>
      </w:r>
      <w:r w:rsidRPr="00A930F3">
        <w:rPr>
          <w:rFonts w:ascii="Times New Roman" w:hAnsi="Times New Roman"/>
          <w:sz w:val="24"/>
          <w:szCs w:val="24"/>
        </w:rPr>
        <w:t xml:space="preserve"> </w:t>
      </w:r>
      <w:r w:rsidRPr="00A930F3">
        <w:rPr>
          <w:rFonts w:ascii="Times New Roman" w:hAnsi="Times New Roman" w:hint="eastAsia"/>
          <w:sz w:val="24"/>
          <w:szCs w:val="24"/>
        </w:rPr>
        <w:t>первичного</w:t>
      </w:r>
      <w:r w:rsidRPr="00A930F3">
        <w:rPr>
          <w:rFonts w:ascii="Times New Roman" w:hAnsi="Times New Roman"/>
          <w:sz w:val="24"/>
          <w:szCs w:val="24"/>
        </w:rPr>
        <w:t xml:space="preserve"> </w:t>
      </w:r>
      <w:r w:rsidRPr="00A930F3">
        <w:rPr>
          <w:rFonts w:ascii="Times New Roman" w:hAnsi="Times New Roman" w:hint="eastAsia"/>
          <w:sz w:val="24"/>
          <w:szCs w:val="24"/>
        </w:rPr>
        <w:t>электронного</w:t>
      </w:r>
      <w:r w:rsidRPr="00A930F3">
        <w:rPr>
          <w:rFonts w:ascii="Times New Roman" w:hAnsi="Times New Roman"/>
          <w:sz w:val="24"/>
          <w:szCs w:val="24"/>
        </w:rPr>
        <w:t xml:space="preserve"> </w:t>
      </w:r>
      <w:r w:rsidRPr="00A930F3">
        <w:rPr>
          <w:rFonts w:ascii="Times New Roman" w:hAnsi="Times New Roman" w:hint="eastAsia"/>
          <w:sz w:val="24"/>
          <w:szCs w:val="24"/>
        </w:rPr>
        <w:t>документооборота</w:t>
      </w:r>
      <w:r w:rsidRPr="00A930F3">
        <w:rPr>
          <w:rFonts w:ascii="Times New Roman" w:hAnsi="Times New Roman"/>
          <w:sz w:val="24"/>
          <w:szCs w:val="24"/>
        </w:rPr>
        <w:t xml:space="preserve">, </w:t>
      </w:r>
      <w:r w:rsidRPr="00A930F3">
        <w:rPr>
          <w:rFonts w:ascii="Times New Roman" w:hAnsi="Times New Roman" w:hint="eastAsia"/>
          <w:sz w:val="24"/>
          <w:szCs w:val="24"/>
        </w:rPr>
        <w:t>срок</w:t>
      </w:r>
      <w:r w:rsidRPr="00A930F3">
        <w:rPr>
          <w:rFonts w:ascii="Times New Roman" w:hAnsi="Times New Roman"/>
          <w:sz w:val="24"/>
          <w:szCs w:val="24"/>
        </w:rPr>
        <w:t xml:space="preserve"> </w:t>
      </w:r>
      <w:r w:rsidRPr="00A930F3">
        <w:rPr>
          <w:rFonts w:ascii="Times New Roman" w:hAnsi="Times New Roman" w:hint="eastAsia"/>
          <w:sz w:val="24"/>
          <w:szCs w:val="24"/>
        </w:rPr>
        <w:t>по</w:t>
      </w:r>
      <w:r w:rsidRPr="00A930F3">
        <w:rPr>
          <w:rFonts w:ascii="Times New Roman" w:hAnsi="Times New Roman"/>
          <w:sz w:val="24"/>
          <w:szCs w:val="24"/>
        </w:rPr>
        <w:t xml:space="preserve"> </w:t>
      </w:r>
      <w:proofErr w:type="spellStart"/>
      <w:r w:rsidRPr="00A930F3">
        <w:rPr>
          <w:rFonts w:ascii="Times New Roman" w:hAnsi="Times New Roman" w:hint="eastAsia"/>
          <w:sz w:val="24"/>
          <w:szCs w:val="24"/>
        </w:rPr>
        <w:t>п</w:t>
      </w:r>
      <w:r>
        <w:rPr>
          <w:rFonts w:ascii="Times New Roman" w:hAnsi="Times New Roman" w:hint="eastAsia"/>
          <w:sz w:val="24"/>
          <w:szCs w:val="24"/>
        </w:rPr>
        <w:t>п</w:t>
      </w:r>
      <w:proofErr w:type="spellEnd"/>
      <w:r w:rsidRPr="0019268D">
        <w:rPr>
          <w:rFonts w:ascii="Times New Roman" w:hAnsi="Times New Roman"/>
          <w:sz w:val="24"/>
          <w:szCs w:val="24"/>
        </w:rPr>
        <w:t>. </w:t>
      </w:r>
      <w:r w:rsidR="00F2244D">
        <w:rPr>
          <w:rFonts w:ascii="Times New Roman" w:hAnsi="Times New Roman"/>
          <w:sz w:val="24"/>
          <w:szCs w:val="24"/>
        </w:rPr>
        <w:t>16.11, 19.6, 22.4, 25.6, 28.4</w:t>
      </w:r>
      <w:r w:rsidR="00E11B1F">
        <w:rPr>
          <w:rFonts w:ascii="Times New Roman" w:hAnsi="Times New Roman"/>
          <w:sz w:val="24"/>
          <w:szCs w:val="24"/>
        </w:rPr>
        <w:t xml:space="preserve"> </w:t>
      </w:r>
      <w:r w:rsidRPr="00A930F3">
        <w:rPr>
          <w:rFonts w:ascii="Times New Roman" w:hAnsi="Times New Roman" w:hint="eastAsia"/>
          <w:sz w:val="24"/>
          <w:szCs w:val="24"/>
        </w:rPr>
        <w:t>настоящих</w:t>
      </w:r>
      <w:r w:rsidRPr="00A930F3">
        <w:rPr>
          <w:rFonts w:ascii="Times New Roman" w:hAnsi="Times New Roman"/>
          <w:sz w:val="24"/>
          <w:szCs w:val="24"/>
        </w:rPr>
        <w:t xml:space="preserve"> </w:t>
      </w:r>
      <w:r w:rsidRPr="00A930F3">
        <w:rPr>
          <w:rFonts w:ascii="Times New Roman" w:hAnsi="Times New Roman" w:hint="eastAsia"/>
          <w:sz w:val="24"/>
          <w:szCs w:val="24"/>
        </w:rPr>
        <w:t>Правил</w:t>
      </w:r>
      <w:r w:rsidRPr="00A930F3">
        <w:rPr>
          <w:rFonts w:ascii="Times New Roman" w:hAnsi="Times New Roman"/>
          <w:sz w:val="24"/>
          <w:szCs w:val="24"/>
        </w:rPr>
        <w:t xml:space="preserve"> </w:t>
      </w:r>
      <w:r w:rsidRPr="00A930F3">
        <w:rPr>
          <w:rFonts w:ascii="Times New Roman" w:hAnsi="Times New Roman" w:hint="eastAsia"/>
          <w:sz w:val="24"/>
          <w:szCs w:val="24"/>
        </w:rPr>
        <w:t>начинает</w:t>
      </w:r>
      <w:r w:rsidRPr="00A930F3">
        <w:rPr>
          <w:rFonts w:ascii="Times New Roman" w:hAnsi="Times New Roman"/>
          <w:sz w:val="24"/>
          <w:szCs w:val="24"/>
        </w:rPr>
        <w:t xml:space="preserve"> </w:t>
      </w:r>
      <w:r w:rsidRPr="00A930F3">
        <w:rPr>
          <w:rFonts w:ascii="Times New Roman" w:hAnsi="Times New Roman" w:hint="eastAsia"/>
          <w:sz w:val="24"/>
          <w:szCs w:val="24"/>
        </w:rPr>
        <w:t>исчисляться</w:t>
      </w:r>
      <w:r w:rsidRPr="00A930F3">
        <w:rPr>
          <w:rFonts w:ascii="Times New Roman" w:hAnsi="Times New Roman"/>
          <w:sz w:val="24"/>
          <w:szCs w:val="24"/>
        </w:rPr>
        <w:t xml:space="preserve"> </w:t>
      </w:r>
      <w:r w:rsidRPr="00A930F3">
        <w:rPr>
          <w:rFonts w:ascii="Times New Roman" w:hAnsi="Times New Roman" w:hint="eastAsia"/>
          <w:sz w:val="24"/>
          <w:szCs w:val="24"/>
        </w:rPr>
        <w:t>с</w:t>
      </w:r>
      <w:r w:rsidRPr="00A930F3">
        <w:rPr>
          <w:rFonts w:ascii="Times New Roman" w:hAnsi="Times New Roman"/>
          <w:sz w:val="24"/>
          <w:szCs w:val="24"/>
        </w:rPr>
        <w:t xml:space="preserve"> </w:t>
      </w:r>
      <w:r w:rsidRPr="00A930F3">
        <w:rPr>
          <w:rFonts w:ascii="Times New Roman" w:hAnsi="Times New Roman" w:hint="eastAsia"/>
          <w:sz w:val="24"/>
          <w:szCs w:val="24"/>
        </w:rPr>
        <w:t>момента</w:t>
      </w:r>
      <w:r w:rsidRPr="00A930F3">
        <w:rPr>
          <w:rFonts w:ascii="Times New Roman" w:hAnsi="Times New Roman"/>
          <w:sz w:val="24"/>
          <w:szCs w:val="24"/>
        </w:rPr>
        <w:t xml:space="preserve"> </w:t>
      </w:r>
      <w:r w:rsidRPr="00A930F3">
        <w:rPr>
          <w:rFonts w:ascii="Times New Roman" w:hAnsi="Times New Roman" w:hint="eastAsia"/>
          <w:sz w:val="24"/>
          <w:szCs w:val="24"/>
        </w:rPr>
        <w:t>получения</w:t>
      </w:r>
      <w:r w:rsidRPr="00A930F3">
        <w:rPr>
          <w:rFonts w:ascii="Times New Roman" w:hAnsi="Times New Roman"/>
          <w:sz w:val="24"/>
          <w:szCs w:val="24"/>
        </w:rPr>
        <w:t xml:space="preserve"> </w:t>
      </w:r>
      <w:r w:rsidRPr="00A930F3">
        <w:rPr>
          <w:rFonts w:ascii="Times New Roman" w:hAnsi="Times New Roman" w:hint="eastAsia"/>
          <w:sz w:val="24"/>
          <w:szCs w:val="24"/>
        </w:rPr>
        <w:t>последнего</w:t>
      </w:r>
      <w:r w:rsidRPr="00A930F3">
        <w:rPr>
          <w:rFonts w:ascii="Times New Roman" w:hAnsi="Times New Roman"/>
          <w:sz w:val="24"/>
          <w:szCs w:val="24"/>
        </w:rPr>
        <w:t xml:space="preserve"> </w:t>
      </w:r>
      <w:r w:rsidRPr="00A930F3">
        <w:rPr>
          <w:rFonts w:ascii="Times New Roman" w:hAnsi="Times New Roman" w:hint="eastAsia"/>
          <w:sz w:val="24"/>
          <w:szCs w:val="24"/>
        </w:rPr>
        <w:t>из</w:t>
      </w:r>
      <w:r w:rsidRPr="00A930F3">
        <w:rPr>
          <w:rFonts w:ascii="Times New Roman" w:hAnsi="Times New Roman"/>
          <w:sz w:val="24"/>
          <w:szCs w:val="24"/>
        </w:rPr>
        <w:t xml:space="preserve"> </w:t>
      </w:r>
      <w:r w:rsidRPr="00A930F3">
        <w:rPr>
          <w:rFonts w:ascii="Times New Roman" w:hAnsi="Times New Roman" w:hint="eastAsia"/>
          <w:sz w:val="24"/>
          <w:szCs w:val="24"/>
        </w:rPr>
        <w:t>соответствующих</w:t>
      </w:r>
      <w:r w:rsidRPr="00A930F3">
        <w:rPr>
          <w:rFonts w:ascii="Times New Roman" w:hAnsi="Times New Roman"/>
          <w:sz w:val="24"/>
          <w:szCs w:val="24"/>
        </w:rPr>
        <w:t xml:space="preserve"> </w:t>
      </w:r>
      <w:r w:rsidRPr="00A930F3">
        <w:rPr>
          <w:rFonts w:ascii="Times New Roman" w:hAnsi="Times New Roman" w:hint="eastAsia"/>
          <w:sz w:val="24"/>
          <w:szCs w:val="24"/>
        </w:rPr>
        <w:t>оригиналов</w:t>
      </w:r>
      <w:r w:rsidRPr="00A930F3">
        <w:rPr>
          <w:rFonts w:ascii="Times New Roman" w:hAnsi="Times New Roman"/>
          <w:sz w:val="24"/>
          <w:szCs w:val="24"/>
        </w:rPr>
        <w:t>.</w:t>
      </w:r>
    </w:p>
    <w:p w14:paraId="552CB6F1" w14:textId="0AD6A752" w:rsidR="0097783E" w:rsidRPr="00186F84" w:rsidRDefault="0097783E" w:rsidP="0097783E">
      <w:pPr>
        <w:pStyle w:val="afd"/>
        <w:widowControl/>
        <w:tabs>
          <w:tab w:val="left" w:pos="1418"/>
        </w:tabs>
        <w:ind w:left="0" w:firstLine="851"/>
        <w:jc w:val="both"/>
        <w:rPr>
          <w:rFonts w:ascii="Times New Roman" w:hAnsi="Times New Roman"/>
          <w:sz w:val="24"/>
        </w:rPr>
      </w:pPr>
      <w:r w:rsidRPr="0097783E">
        <w:rPr>
          <w:rFonts w:ascii="Times New Roman" w:hAnsi="Times New Roman"/>
          <w:sz w:val="24"/>
        </w:rPr>
        <w:t>9.22.</w:t>
      </w:r>
      <w:r w:rsidRPr="0097783E">
        <w:rPr>
          <w:rFonts w:ascii="Times New Roman" w:hAnsi="Times New Roman"/>
          <w:sz w:val="24"/>
        </w:rPr>
        <w:tab/>
      </w:r>
      <w:r w:rsidRPr="0097783E">
        <w:rPr>
          <w:rFonts w:ascii="Times New Roman" w:hAnsi="Times New Roman" w:hint="eastAsia"/>
          <w:sz w:val="24"/>
        </w:rPr>
        <w:t>Заключая</w:t>
      </w:r>
      <w:r w:rsidRPr="0097783E">
        <w:rPr>
          <w:rFonts w:ascii="Times New Roman" w:hAnsi="Times New Roman"/>
          <w:sz w:val="24"/>
        </w:rPr>
        <w:t xml:space="preserve"> </w:t>
      </w:r>
      <w:r w:rsidRPr="0097783E">
        <w:rPr>
          <w:rFonts w:ascii="Times New Roman" w:hAnsi="Times New Roman" w:hint="eastAsia"/>
          <w:sz w:val="24"/>
        </w:rPr>
        <w:t>договор</w:t>
      </w:r>
      <w:r w:rsidRPr="0097783E">
        <w:rPr>
          <w:rFonts w:ascii="Times New Roman" w:hAnsi="Times New Roman"/>
          <w:sz w:val="24"/>
        </w:rPr>
        <w:t xml:space="preserve"> </w:t>
      </w:r>
      <w:r w:rsidRPr="0097783E">
        <w:rPr>
          <w:rFonts w:ascii="Times New Roman" w:hAnsi="Times New Roman" w:hint="eastAsia"/>
          <w:sz w:val="24"/>
        </w:rPr>
        <w:t>страхования</w:t>
      </w:r>
      <w:r w:rsidRPr="0097783E">
        <w:rPr>
          <w:rFonts w:ascii="Times New Roman" w:hAnsi="Times New Roman"/>
          <w:sz w:val="24"/>
        </w:rPr>
        <w:t xml:space="preserve">, </w:t>
      </w:r>
      <w:r w:rsidRPr="0097783E">
        <w:rPr>
          <w:rFonts w:ascii="Times New Roman" w:hAnsi="Times New Roman" w:hint="eastAsia"/>
          <w:sz w:val="24"/>
        </w:rPr>
        <w:t>Страхователь</w:t>
      </w:r>
      <w:r w:rsidRPr="0097783E">
        <w:rPr>
          <w:rFonts w:ascii="Times New Roman" w:hAnsi="Times New Roman"/>
          <w:sz w:val="24"/>
        </w:rPr>
        <w:t xml:space="preserve"> </w:t>
      </w:r>
      <w:r w:rsidRPr="0097783E">
        <w:rPr>
          <w:rFonts w:ascii="Times New Roman" w:hAnsi="Times New Roman" w:hint="eastAsia"/>
          <w:sz w:val="24"/>
        </w:rPr>
        <w:t>подтверждает</w:t>
      </w:r>
      <w:r w:rsidRPr="0097783E">
        <w:rPr>
          <w:rFonts w:ascii="Times New Roman" w:hAnsi="Times New Roman"/>
          <w:sz w:val="24"/>
        </w:rPr>
        <w:t xml:space="preserve"> </w:t>
      </w:r>
      <w:r w:rsidRPr="0097783E">
        <w:rPr>
          <w:rFonts w:ascii="Times New Roman" w:hAnsi="Times New Roman" w:hint="eastAsia"/>
          <w:sz w:val="24"/>
        </w:rPr>
        <w:t>достоверность</w:t>
      </w:r>
      <w:r w:rsidRPr="0097783E">
        <w:rPr>
          <w:rFonts w:ascii="Times New Roman" w:hAnsi="Times New Roman"/>
          <w:sz w:val="24"/>
        </w:rPr>
        <w:t xml:space="preserve"> </w:t>
      </w:r>
      <w:r w:rsidRPr="0097783E">
        <w:rPr>
          <w:rFonts w:ascii="Times New Roman" w:hAnsi="Times New Roman" w:hint="eastAsia"/>
          <w:sz w:val="24"/>
        </w:rPr>
        <w:t>и</w:t>
      </w:r>
      <w:r w:rsidRPr="0097783E">
        <w:rPr>
          <w:rFonts w:ascii="Times New Roman" w:hAnsi="Times New Roman"/>
          <w:sz w:val="24"/>
        </w:rPr>
        <w:t xml:space="preserve"> </w:t>
      </w:r>
      <w:r w:rsidRPr="0097783E">
        <w:rPr>
          <w:rFonts w:ascii="Times New Roman" w:hAnsi="Times New Roman" w:hint="eastAsia"/>
          <w:sz w:val="24"/>
        </w:rPr>
        <w:t>полноту</w:t>
      </w:r>
      <w:r w:rsidRPr="0097783E">
        <w:rPr>
          <w:rFonts w:ascii="Times New Roman" w:hAnsi="Times New Roman"/>
          <w:sz w:val="24"/>
        </w:rPr>
        <w:t xml:space="preserve"> </w:t>
      </w:r>
      <w:r w:rsidRPr="0097783E">
        <w:rPr>
          <w:rFonts w:ascii="Times New Roman" w:hAnsi="Times New Roman" w:hint="eastAsia"/>
          <w:sz w:val="24"/>
        </w:rPr>
        <w:t>сообщенных</w:t>
      </w:r>
      <w:r w:rsidRPr="0097783E">
        <w:rPr>
          <w:rFonts w:ascii="Times New Roman" w:hAnsi="Times New Roman"/>
          <w:sz w:val="24"/>
        </w:rPr>
        <w:t xml:space="preserve"> </w:t>
      </w:r>
      <w:r w:rsidRPr="0097783E">
        <w:rPr>
          <w:rFonts w:ascii="Times New Roman" w:hAnsi="Times New Roman" w:hint="eastAsia"/>
          <w:sz w:val="24"/>
        </w:rPr>
        <w:t>им</w:t>
      </w:r>
      <w:r w:rsidRPr="0097783E">
        <w:rPr>
          <w:rFonts w:ascii="Times New Roman" w:hAnsi="Times New Roman"/>
          <w:sz w:val="24"/>
        </w:rPr>
        <w:t xml:space="preserve"> </w:t>
      </w:r>
      <w:r w:rsidRPr="0097783E">
        <w:rPr>
          <w:rFonts w:ascii="Times New Roman" w:hAnsi="Times New Roman" w:hint="eastAsia"/>
          <w:sz w:val="24"/>
        </w:rPr>
        <w:t>Страховщику</w:t>
      </w:r>
      <w:r w:rsidRPr="0097783E">
        <w:rPr>
          <w:rFonts w:ascii="Times New Roman" w:hAnsi="Times New Roman"/>
          <w:sz w:val="24"/>
        </w:rPr>
        <w:t xml:space="preserve"> </w:t>
      </w:r>
      <w:r w:rsidRPr="0097783E">
        <w:rPr>
          <w:rFonts w:ascii="Times New Roman" w:hAnsi="Times New Roman" w:hint="eastAsia"/>
          <w:sz w:val="24"/>
        </w:rPr>
        <w:t>данных</w:t>
      </w:r>
      <w:r w:rsidRPr="0097783E">
        <w:rPr>
          <w:rFonts w:ascii="Times New Roman" w:hAnsi="Times New Roman"/>
          <w:sz w:val="24"/>
        </w:rPr>
        <w:t xml:space="preserve"> (</w:t>
      </w:r>
      <w:r w:rsidRPr="0097783E">
        <w:rPr>
          <w:rFonts w:ascii="Times New Roman" w:hAnsi="Times New Roman" w:hint="eastAsia"/>
          <w:sz w:val="24"/>
        </w:rPr>
        <w:t>сведений</w:t>
      </w:r>
      <w:r w:rsidRPr="0097783E">
        <w:rPr>
          <w:rFonts w:ascii="Times New Roman" w:hAnsi="Times New Roman"/>
          <w:sz w:val="24"/>
        </w:rPr>
        <w:t xml:space="preserve">). </w:t>
      </w:r>
      <w:r w:rsidRPr="0097783E">
        <w:rPr>
          <w:rFonts w:ascii="Times New Roman" w:hAnsi="Times New Roman" w:hint="eastAsia"/>
          <w:sz w:val="24"/>
        </w:rPr>
        <w:t>Страховщик</w:t>
      </w:r>
      <w:r w:rsidRPr="0097783E">
        <w:rPr>
          <w:rFonts w:ascii="Times New Roman" w:hAnsi="Times New Roman"/>
          <w:sz w:val="24"/>
        </w:rPr>
        <w:t xml:space="preserve"> </w:t>
      </w:r>
      <w:r w:rsidRPr="0097783E">
        <w:rPr>
          <w:rFonts w:ascii="Times New Roman" w:hAnsi="Times New Roman" w:hint="eastAsia"/>
          <w:sz w:val="24"/>
        </w:rPr>
        <w:t>полагается</w:t>
      </w:r>
      <w:r w:rsidRPr="0097783E">
        <w:rPr>
          <w:rFonts w:ascii="Times New Roman" w:hAnsi="Times New Roman"/>
          <w:sz w:val="24"/>
        </w:rPr>
        <w:t xml:space="preserve"> </w:t>
      </w:r>
      <w:r w:rsidRPr="0097783E">
        <w:rPr>
          <w:rFonts w:ascii="Times New Roman" w:hAnsi="Times New Roman" w:hint="eastAsia"/>
          <w:sz w:val="24"/>
        </w:rPr>
        <w:t>на</w:t>
      </w:r>
      <w:r w:rsidRPr="0097783E">
        <w:rPr>
          <w:rFonts w:ascii="Times New Roman" w:hAnsi="Times New Roman"/>
          <w:sz w:val="24"/>
        </w:rPr>
        <w:t xml:space="preserve"> </w:t>
      </w:r>
      <w:r w:rsidRPr="0097783E">
        <w:rPr>
          <w:rFonts w:ascii="Times New Roman" w:hAnsi="Times New Roman" w:hint="eastAsia"/>
          <w:sz w:val="24"/>
        </w:rPr>
        <w:t>заверения</w:t>
      </w:r>
      <w:r w:rsidRPr="0097783E">
        <w:rPr>
          <w:rFonts w:ascii="Times New Roman" w:hAnsi="Times New Roman"/>
          <w:sz w:val="24"/>
        </w:rPr>
        <w:t xml:space="preserve">, </w:t>
      </w:r>
      <w:r w:rsidRPr="0097783E">
        <w:rPr>
          <w:rFonts w:ascii="Times New Roman" w:hAnsi="Times New Roman" w:hint="eastAsia"/>
          <w:sz w:val="24"/>
        </w:rPr>
        <w:t>данные</w:t>
      </w:r>
      <w:r w:rsidRPr="0097783E">
        <w:rPr>
          <w:rFonts w:ascii="Times New Roman" w:hAnsi="Times New Roman"/>
          <w:sz w:val="24"/>
        </w:rPr>
        <w:t xml:space="preserve"> </w:t>
      </w:r>
      <w:r w:rsidRPr="0097783E">
        <w:rPr>
          <w:rFonts w:ascii="Times New Roman" w:hAnsi="Times New Roman" w:hint="eastAsia"/>
          <w:sz w:val="24"/>
        </w:rPr>
        <w:t>Страхователем</w:t>
      </w:r>
      <w:r w:rsidRPr="0097783E">
        <w:rPr>
          <w:rFonts w:ascii="Times New Roman" w:hAnsi="Times New Roman"/>
          <w:sz w:val="24"/>
        </w:rPr>
        <w:t xml:space="preserve"> </w:t>
      </w:r>
      <w:r w:rsidRPr="0097783E">
        <w:rPr>
          <w:rFonts w:ascii="Times New Roman" w:hAnsi="Times New Roman" w:hint="eastAsia"/>
          <w:sz w:val="24"/>
        </w:rPr>
        <w:t>в</w:t>
      </w:r>
      <w:r w:rsidRPr="0097783E">
        <w:rPr>
          <w:rFonts w:ascii="Times New Roman" w:hAnsi="Times New Roman"/>
          <w:sz w:val="24"/>
        </w:rPr>
        <w:t xml:space="preserve"> </w:t>
      </w:r>
      <w:r w:rsidRPr="0097783E">
        <w:rPr>
          <w:rFonts w:ascii="Times New Roman" w:hAnsi="Times New Roman" w:hint="eastAsia"/>
          <w:sz w:val="24"/>
        </w:rPr>
        <w:t>Договоре</w:t>
      </w:r>
      <w:r w:rsidRPr="0097783E">
        <w:rPr>
          <w:rFonts w:ascii="Times New Roman" w:hAnsi="Times New Roman"/>
          <w:sz w:val="24"/>
        </w:rPr>
        <w:t xml:space="preserve">, </w:t>
      </w:r>
      <w:r w:rsidRPr="0097783E">
        <w:rPr>
          <w:rFonts w:ascii="Times New Roman" w:hAnsi="Times New Roman" w:hint="eastAsia"/>
          <w:sz w:val="24"/>
        </w:rPr>
        <w:t>заявлении</w:t>
      </w:r>
      <w:r w:rsidRPr="0097783E">
        <w:rPr>
          <w:rFonts w:ascii="Times New Roman" w:hAnsi="Times New Roman"/>
          <w:sz w:val="24"/>
        </w:rPr>
        <w:t xml:space="preserve"> </w:t>
      </w:r>
      <w:r w:rsidRPr="0097783E">
        <w:rPr>
          <w:rFonts w:ascii="Times New Roman" w:hAnsi="Times New Roman" w:hint="eastAsia"/>
          <w:sz w:val="24"/>
        </w:rPr>
        <w:t>на</w:t>
      </w:r>
      <w:r w:rsidRPr="0097783E">
        <w:rPr>
          <w:rFonts w:ascii="Times New Roman" w:hAnsi="Times New Roman"/>
          <w:sz w:val="24"/>
        </w:rPr>
        <w:t xml:space="preserve"> </w:t>
      </w:r>
      <w:r w:rsidRPr="0097783E">
        <w:rPr>
          <w:rFonts w:ascii="Times New Roman" w:hAnsi="Times New Roman" w:hint="eastAsia"/>
          <w:sz w:val="24"/>
        </w:rPr>
        <w:t>страхование</w:t>
      </w:r>
      <w:r w:rsidRPr="0097783E">
        <w:rPr>
          <w:rFonts w:ascii="Times New Roman" w:hAnsi="Times New Roman"/>
          <w:sz w:val="24"/>
        </w:rPr>
        <w:t xml:space="preserve"> </w:t>
      </w:r>
      <w:r w:rsidRPr="0097783E">
        <w:rPr>
          <w:rFonts w:ascii="Times New Roman" w:hAnsi="Times New Roman" w:hint="eastAsia"/>
          <w:sz w:val="24"/>
        </w:rPr>
        <w:t>или</w:t>
      </w:r>
      <w:r w:rsidRPr="0097783E">
        <w:rPr>
          <w:rFonts w:ascii="Times New Roman" w:hAnsi="Times New Roman"/>
          <w:sz w:val="24"/>
        </w:rPr>
        <w:t xml:space="preserve"> </w:t>
      </w:r>
      <w:r w:rsidRPr="0097783E">
        <w:rPr>
          <w:rFonts w:ascii="Times New Roman" w:hAnsi="Times New Roman" w:hint="eastAsia"/>
          <w:sz w:val="24"/>
        </w:rPr>
        <w:t>ответе</w:t>
      </w:r>
      <w:r w:rsidRPr="0097783E">
        <w:rPr>
          <w:rFonts w:ascii="Times New Roman" w:hAnsi="Times New Roman"/>
          <w:sz w:val="24"/>
        </w:rPr>
        <w:t xml:space="preserve"> </w:t>
      </w:r>
      <w:r w:rsidRPr="0097783E">
        <w:rPr>
          <w:rFonts w:ascii="Times New Roman" w:hAnsi="Times New Roman" w:hint="eastAsia"/>
          <w:sz w:val="24"/>
        </w:rPr>
        <w:t>на</w:t>
      </w:r>
      <w:r w:rsidRPr="0097783E">
        <w:rPr>
          <w:rFonts w:ascii="Times New Roman" w:hAnsi="Times New Roman"/>
          <w:sz w:val="24"/>
        </w:rPr>
        <w:t xml:space="preserve"> </w:t>
      </w:r>
      <w:r w:rsidRPr="0097783E">
        <w:rPr>
          <w:rFonts w:ascii="Times New Roman" w:hAnsi="Times New Roman" w:hint="eastAsia"/>
          <w:sz w:val="24"/>
        </w:rPr>
        <w:t>письменный</w:t>
      </w:r>
      <w:r w:rsidRPr="0097783E">
        <w:rPr>
          <w:rFonts w:ascii="Times New Roman" w:hAnsi="Times New Roman"/>
          <w:sz w:val="24"/>
        </w:rPr>
        <w:t xml:space="preserve"> </w:t>
      </w:r>
      <w:r w:rsidRPr="0097783E">
        <w:rPr>
          <w:rFonts w:ascii="Times New Roman" w:hAnsi="Times New Roman" w:hint="eastAsia"/>
          <w:sz w:val="24"/>
        </w:rPr>
        <w:t>запрос</w:t>
      </w:r>
      <w:r w:rsidRPr="0097783E">
        <w:rPr>
          <w:rFonts w:ascii="Times New Roman" w:hAnsi="Times New Roman"/>
          <w:sz w:val="24"/>
        </w:rPr>
        <w:t xml:space="preserve"> </w:t>
      </w:r>
      <w:r w:rsidRPr="0097783E">
        <w:rPr>
          <w:rFonts w:ascii="Times New Roman" w:hAnsi="Times New Roman" w:hint="eastAsia"/>
          <w:sz w:val="24"/>
        </w:rPr>
        <w:t>Страховщика</w:t>
      </w:r>
      <w:r w:rsidRPr="0097783E">
        <w:rPr>
          <w:rFonts w:ascii="Times New Roman" w:hAnsi="Times New Roman"/>
          <w:sz w:val="24"/>
        </w:rPr>
        <w:t xml:space="preserve">, </w:t>
      </w:r>
      <w:r w:rsidRPr="0097783E">
        <w:rPr>
          <w:rFonts w:ascii="Times New Roman" w:hAnsi="Times New Roman" w:hint="eastAsia"/>
          <w:sz w:val="24"/>
        </w:rPr>
        <w:t>при</w:t>
      </w:r>
      <w:r w:rsidRPr="0097783E">
        <w:rPr>
          <w:rFonts w:ascii="Times New Roman" w:hAnsi="Times New Roman"/>
          <w:sz w:val="24"/>
        </w:rPr>
        <w:t xml:space="preserve"> </w:t>
      </w:r>
      <w:r w:rsidRPr="0097783E">
        <w:rPr>
          <w:rFonts w:ascii="Times New Roman" w:hAnsi="Times New Roman" w:hint="eastAsia"/>
          <w:sz w:val="24"/>
        </w:rPr>
        <w:t>заключении</w:t>
      </w:r>
      <w:r w:rsidRPr="0097783E">
        <w:rPr>
          <w:rFonts w:ascii="Times New Roman" w:hAnsi="Times New Roman"/>
          <w:sz w:val="24"/>
        </w:rPr>
        <w:t xml:space="preserve"> </w:t>
      </w:r>
      <w:r w:rsidRPr="0097783E">
        <w:rPr>
          <w:rFonts w:ascii="Times New Roman" w:hAnsi="Times New Roman" w:hint="eastAsia"/>
          <w:sz w:val="24"/>
        </w:rPr>
        <w:t>и</w:t>
      </w:r>
      <w:r w:rsidRPr="0097783E">
        <w:rPr>
          <w:rFonts w:ascii="Times New Roman" w:hAnsi="Times New Roman"/>
          <w:sz w:val="24"/>
        </w:rPr>
        <w:t xml:space="preserve"> </w:t>
      </w:r>
      <w:r w:rsidRPr="0097783E">
        <w:rPr>
          <w:rFonts w:ascii="Times New Roman" w:hAnsi="Times New Roman" w:hint="eastAsia"/>
          <w:sz w:val="24"/>
        </w:rPr>
        <w:t>исполнении</w:t>
      </w:r>
      <w:r w:rsidRPr="0097783E">
        <w:rPr>
          <w:rFonts w:ascii="Times New Roman" w:hAnsi="Times New Roman"/>
          <w:sz w:val="24"/>
        </w:rPr>
        <w:t xml:space="preserve"> </w:t>
      </w:r>
      <w:r w:rsidRPr="0097783E">
        <w:rPr>
          <w:rFonts w:ascii="Times New Roman" w:hAnsi="Times New Roman" w:hint="eastAsia"/>
          <w:sz w:val="24"/>
        </w:rPr>
        <w:t>Договора</w:t>
      </w:r>
      <w:r w:rsidRPr="0097783E">
        <w:rPr>
          <w:rFonts w:ascii="Times New Roman" w:hAnsi="Times New Roman"/>
          <w:sz w:val="24"/>
        </w:rPr>
        <w:t xml:space="preserve"> </w:t>
      </w:r>
      <w:r w:rsidRPr="0097783E">
        <w:rPr>
          <w:rFonts w:ascii="Times New Roman" w:hAnsi="Times New Roman" w:hint="eastAsia"/>
          <w:sz w:val="24"/>
        </w:rPr>
        <w:t>страхования</w:t>
      </w:r>
      <w:r w:rsidRPr="0097783E">
        <w:rPr>
          <w:rFonts w:ascii="Times New Roman" w:hAnsi="Times New Roman"/>
          <w:sz w:val="24"/>
        </w:rPr>
        <w:t xml:space="preserve">. </w:t>
      </w:r>
      <w:r w:rsidRPr="0097783E">
        <w:rPr>
          <w:rFonts w:ascii="Times New Roman" w:hAnsi="Times New Roman" w:hint="eastAsia"/>
          <w:sz w:val="24"/>
        </w:rPr>
        <w:t>В</w:t>
      </w:r>
      <w:r w:rsidRPr="0097783E">
        <w:rPr>
          <w:rFonts w:ascii="Times New Roman" w:hAnsi="Times New Roman"/>
          <w:sz w:val="24"/>
        </w:rPr>
        <w:t xml:space="preserve"> </w:t>
      </w:r>
      <w:r w:rsidRPr="0097783E">
        <w:rPr>
          <w:rFonts w:ascii="Times New Roman" w:hAnsi="Times New Roman" w:hint="eastAsia"/>
          <w:sz w:val="24"/>
        </w:rPr>
        <w:t>случае</w:t>
      </w:r>
      <w:r w:rsidRPr="0097783E">
        <w:rPr>
          <w:rFonts w:ascii="Times New Roman" w:hAnsi="Times New Roman"/>
          <w:sz w:val="24"/>
        </w:rPr>
        <w:t xml:space="preserve">, </w:t>
      </w:r>
      <w:r w:rsidRPr="0097783E">
        <w:rPr>
          <w:rFonts w:ascii="Times New Roman" w:hAnsi="Times New Roman" w:hint="eastAsia"/>
          <w:sz w:val="24"/>
        </w:rPr>
        <w:t>если</w:t>
      </w:r>
      <w:r w:rsidRPr="0097783E">
        <w:rPr>
          <w:rFonts w:ascii="Times New Roman" w:hAnsi="Times New Roman"/>
          <w:sz w:val="24"/>
        </w:rPr>
        <w:t xml:space="preserve"> </w:t>
      </w:r>
      <w:r w:rsidRPr="0097783E">
        <w:rPr>
          <w:rFonts w:ascii="Times New Roman" w:hAnsi="Times New Roman" w:hint="eastAsia"/>
          <w:sz w:val="24"/>
        </w:rPr>
        <w:t>будет</w:t>
      </w:r>
      <w:r w:rsidRPr="0097783E">
        <w:rPr>
          <w:rFonts w:ascii="Times New Roman" w:hAnsi="Times New Roman"/>
          <w:sz w:val="24"/>
        </w:rPr>
        <w:t xml:space="preserve"> </w:t>
      </w:r>
      <w:r w:rsidRPr="0097783E">
        <w:rPr>
          <w:rFonts w:ascii="Times New Roman" w:hAnsi="Times New Roman" w:hint="eastAsia"/>
          <w:sz w:val="24"/>
        </w:rPr>
        <w:t>установлено</w:t>
      </w:r>
      <w:r w:rsidRPr="0097783E">
        <w:rPr>
          <w:rFonts w:ascii="Times New Roman" w:hAnsi="Times New Roman"/>
          <w:sz w:val="24"/>
        </w:rPr>
        <w:t xml:space="preserve">, </w:t>
      </w:r>
      <w:r w:rsidRPr="0097783E">
        <w:rPr>
          <w:rFonts w:ascii="Times New Roman" w:hAnsi="Times New Roman" w:hint="eastAsia"/>
          <w:sz w:val="24"/>
        </w:rPr>
        <w:t>что</w:t>
      </w:r>
      <w:r w:rsidRPr="0097783E">
        <w:rPr>
          <w:rFonts w:ascii="Times New Roman" w:hAnsi="Times New Roman"/>
          <w:sz w:val="24"/>
        </w:rPr>
        <w:t xml:space="preserve"> </w:t>
      </w:r>
      <w:r w:rsidRPr="0097783E">
        <w:rPr>
          <w:rFonts w:ascii="Times New Roman" w:hAnsi="Times New Roman" w:hint="eastAsia"/>
          <w:sz w:val="24"/>
        </w:rPr>
        <w:t>указанные</w:t>
      </w:r>
      <w:r w:rsidRPr="0097783E">
        <w:rPr>
          <w:rFonts w:ascii="Times New Roman" w:hAnsi="Times New Roman"/>
          <w:sz w:val="24"/>
        </w:rPr>
        <w:t xml:space="preserve"> </w:t>
      </w:r>
      <w:r w:rsidRPr="0097783E">
        <w:rPr>
          <w:rFonts w:ascii="Times New Roman" w:hAnsi="Times New Roman" w:hint="eastAsia"/>
          <w:sz w:val="24"/>
        </w:rPr>
        <w:t>заверения</w:t>
      </w:r>
      <w:r w:rsidRPr="0097783E">
        <w:rPr>
          <w:rFonts w:ascii="Times New Roman" w:hAnsi="Times New Roman"/>
          <w:sz w:val="24"/>
        </w:rPr>
        <w:t xml:space="preserve"> </w:t>
      </w:r>
      <w:r w:rsidRPr="0097783E">
        <w:rPr>
          <w:rFonts w:ascii="Times New Roman" w:hAnsi="Times New Roman" w:hint="eastAsia"/>
          <w:sz w:val="24"/>
        </w:rPr>
        <w:t>не</w:t>
      </w:r>
      <w:r w:rsidRPr="0097783E">
        <w:rPr>
          <w:rFonts w:ascii="Times New Roman" w:hAnsi="Times New Roman"/>
          <w:sz w:val="24"/>
        </w:rPr>
        <w:t xml:space="preserve"> </w:t>
      </w:r>
      <w:r w:rsidRPr="0097783E">
        <w:rPr>
          <w:rFonts w:ascii="Times New Roman" w:hAnsi="Times New Roman" w:hint="eastAsia"/>
          <w:sz w:val="24"/>
        </w:rPr>
        <w:t>соответствуют</w:t>
      </w:r>
      <w:r w:rsidRPr="0097783E">
        <w:rPr>
          <w:rFonts w:ascii="Times New Roman" w:hAnsi="Times New Roman"/>
          <w:sz w:val="24"/>
        </w:rPr>
        <w:t xml:space="preserve"> </w:t>
      </w:r>
      <w:r w:rsidRPr="0097783E">
        <w:rPr>
          <w:rFonts w:ascii="Times New Roman" w:hAnsi="Times New Roman" w:hint="eastAsia"/>
          <w:sz w:val="24"/>
        </w:rPr>
        <w:t>действительности</w:t>
      </w:r>
      <w:r w:rsidRPr="0097783E">
        <w:rPr>
          <w:rFonts w:ascii="Times New Roman" w:hAnsi="Times New Roman"/>
          <w:sz w:val="24"/>
        </w:rPr>
        <w:t xml:space="preserve">, </w:t>
      </w:r>
      <w:r w:rsidRPr="0097783E">
        <w:rPr>
          <w:rFonts w:ascii="Times New Roman" w:hAnsi="Times New Roman" w:hint="eastAsia"/>
          <w:sz w:val="24"/>
        </w:rPr>
        <w:t>Страховщик</w:t>
      </w:r>
      <w:r w:rsidRPr="0097783E">
        <w:rPr>
          <w:rFonts w:ascii="Times New Roman" w:hAnsi="Times New Roman"/>
          <w:sz w:val="24"/>
        </w:rPr>
        <w:t xml:space="preserve"> </w:t>
      </w:r>
      <w:r w:rsidRPr="0097783E">
        <w:rPr>
          <w:rFonts w:ascii="Times New Roman" w:hAnsi="Times New Roman" w:hint="eastAsia"/>
          <w:sz w:val="24"/>
        </w:rPr>
        <w:t>вправе</w:t>
      </w:r>
      <w:r w:rsidRPr="0097783E">
        <w:rPr>
          <w:rFonts w:ascii="Times New Roman" w:hAnsi="Times New Roman"/>
          <w:sz w:val="24"/>
        </w:rPr>
        <w:t xml:space="preserve"> </w:t>
      </w:r>
      <w:r w:rsidRPr="0097783E">
        <w:rPr>
          <w:rFonts w:ascii="Times New Roman" w:hAnsi="Times New Roman" w:hint="eastAsia"/>
          <w:sz w:val="24"/>
        </w:rPr>
        <w:t>применить</w:t>
      </w:r>
      <w:r w:rsidRPr="0097783E">
        <w:rPr>
          <w:rFonts w:ascii="Times New Roman" w:hAnsi="Times New Roman"/>
          <w:sz w:val="24"/>
        </w:rPr>
        <w:t xml:space="preserve"> </w:t>
      </w:r>
      <w:r w:rsidRPr="0097783E">
        <w:rPr>
          <w:rFonts w:ascii="Times New Roman" w:hAnsi="Times New Roman" w:hint="eastAsia"/>
          <w:sz w:val="24"/>
        </w:rPr>
        <w:t>последствия</w:t>
      </w:r>
      <w:r w:rsidRPr="0097783E">
        <w:rPr>
          <w:rFonts w:ascii="Times New Roman" w:hAnsi="Times New Roman"/>
          <w:sz w:val="24"/>
        </w:rPr>
        <w:t xml:space="preserve">, </w:t>
      </w:r>
      <w:r w:rsidRPr="0097783E">
        <w:rPr>
          <w:rFonts w:ascii="Times New Roman" w:hAnsi="Times New Roman" w:hint="eastAsia"/>
          <w:sz w:val="24"/>
        </w:rPr>
        <w:t>предусмотренные</w:t>
      </w:r>
      <w:r w:rsidRPr="0097783E">
        <w:rPr>
          <w:rFonts w:ascii="Times New Roman" w:hAnsi="Times New Roman"/>
          <w:sz w:val="24"/>
        </w:rPr>
        <w:t xml:space="preserve"> </w:t>
      </w:r>
      <w:r w:rsidRPr="0097783E">
        <w:rPr>
          <w:rFonts w:ascii="Times New Roman" w:hAnsi="Times New Roman" w:hint="eastAsia"/>
          <w:sz w:val="24"/>
        </w:rPr>
        <w:t>ст</w:t>
      </w:r>
      <w:r w:rsidRPr="0097783E">
        <w:rPr>
          <w:rFonts w:ascii="Times New Roman" w:hAnsi="Times New Roman"/>
          <w:sz w:val="24"/>
        </w:rPr>
        <w:t xml:space="preserve">. 431.2, 944 </w:t>
      </w:r>
      <w:r w:rsidRPr="0097783E">
        <w:rPr>
          <w:rFonts w:ascii="Times New Roman" w:hAnsi="Times New Roman" w:hint="eastAsia"/>
          <w:sz w:val="24"/>
        </w:rPr>
        <w:t>ГК</w:t>
      </w:r>
      <w:r w:rsidRPr="0097783E">
        <w:rPr>
          <w:rFonts w:ascii="Times New Roman" w:hAnsi="Times New Roman"/>
          <w:sz w:val="24"/>
        </w:rPr>
        <w:t xml:space="preserve"> </w:t>
      </w:r>
      <w:r w:rsidRPr="0097783E">
        <w:rPr>
          <w:rFonts w:ascii="Times New Roman" w:hAnsi="Times New Roman" w:hint="eastAsia"/>
          <w:sz w:val="24"/>
        </w:rPr>
        <w:t>РФ</w:t>
      </w:r>
      <w:r>
        <w:rPr>
          <w:rFonts w:ascii="Times New Roman" w:hAnsi="Times New Roman"/>
          <w:sz w:val="24"/>
        </w:rPr>
        <w:t>.</w:t>
      </w:r>
    </w:p>
    <w:p w14:paraId="14C7A61B" w14:textId="77777777" w:rsidR="00FF6791" w:rsidRPr="00370AAA" w:rsidRDefault="00FF6791" w:rsidP="00AD2119">
      <w:pPr>
        <w:pStyle w:val="1"/>
        <w:keepNext w:val="0"/>
        <w:numPr>
          <w:ilvl w:val="0"/>
          <w:numId w:val="2"/>
        </w:numPr>
        <w:tabs>
          <w:tab w:val="clear" w:pos="360"/>
        </w:tabs>
        <w:jc w:val="center"/>
        <w:rPr>
          <w:rFonts w:ascii="TimesET" w:hAnsi="TimesET"/>
          <w:caps/>
          <w:sz w:val="28"/>
        </w:rPr>
      </w:pPr>
      <w:bookmarkStart w:id="46" w:name="_Toc1726945"/>
      <w:r w:rsidRPr="00370AAA">
        <w:rPr>
          <w:rFonts w:ascii="TimesET" w:hAnsi="TimesET"/>
          <w:caps/>
          <w:sz w:val="28"/>
        </w:rPr>
        <w:t>Изменение и прекращение действия договора страхования</w:t>
      </w:r>
      <w:bookmarkEnd w:id="46"/>
    </w:p>
    <w:p w14:paraId="4A3C27A9" w14:textId="77777777"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Изменение условий Договора осуществляется на основании заявления Страхователя, предоставленного Страховщику до даты начала страхования.</w:t>
      </w:r>
    </w:p>
    <w:p w14:paraId="00CA4DAC" w14:textId="1E04D2EB"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bookmarkStart w:id="47" w:name="_Ref531093813"/>
      <w:r w:rsidRPr="00370AAA">
        <w:rPr>
          <w:rFonts w:ascii="Times New Roman" w:hAnsi="Times New Roman"/>
          <w:sz w:val="24"/>
        </w:rPr>
        <w:t>В случае изменения условий страхования (увеличение/уменьшение срока страхования, включение/исключение дополнительных рисков, изменение размера страховой суммы, территории страхования и т. п.) Страховщик осуществляет перерасчет страховой премии, при этом обязательства сторон, в которых указана иностранная валюта, признаются выраженными в рублях по курсу ЦБ РФ на дату заключения Договора.</w:t>
      </w:r>
      <w:bookmarkEnd w:id="47"/>
    </w:p>
    <w:p w14:paraId="6C1279B4" w14:textId="2E4C0D7B" w:rsidR="00FF6791" w:rsidRPr="00370AAA" w:rsidRDefault="00FF6791" w:rsidP="00AD2119">
      <w:pPr>
        <w:widowControl/>
        <w:numPr>
          <w:ilvl w:val="3"/>
          <w:numId w:val="2"/>
        </w:numPr>
        <w:tabs>
          <w:tab w:val="left" w:pos="1418"/>
        </w:tabs>
        <w:ind w:left="0" w:firstLine="709"/>
        <w:jc w:val="both"/>
        <w:rPr>
          <w:rFonts w:ascii="Times New Roman" w:hAnsi="Times New Roman"/>
          <w:sz w:val="24"/>
        </w:rPr>
      </w:pPr>
      <w:bookmarkStart w:id="48" w:name="_Ref531093276"/>
      <w:r w:rsidRPr="00370AAA">
        <w:rPr>
          <w:rFonts w:ascii="Times New Roman" w:hAnsi="Times New Roman"/>
          <w:sz w:val="24"/>
        </w:rPr>
        <w:t>При внесении изменений, влекущих увеличение страховой премии (</w:t>
      </w:r>
      <w:r w:rsidR="00BB5846" w:rsidRPr="00370AAA">
        <w:rPr>
          <w:rFonts w:ascii="Times New Roman" w:hAnsi="Times New Roman"/>
          <w:sz w:val="24"/>
        </w:rPr>
        <w:t xml:space="preserve">изменение </w:t>
      </w:r>
      <w:r w:rsidRPr="00370AAA">
        <w:rPr>
          <w:rFonts w:ascii="Times New Roman" w:hAnsi="Times New Roman"/>
          <w:sz w:val="24"/>
        </w:rPr>
        <w:t xml:space="preserve">срока страхования, включение дополнительных рисков, </w:t>
      </w:r>
      <w:r w:rsidR="00BB5846" w:rsidRPr="00370AAA">
        <w:rPr>
          <w:rFonts w:ascii="Times New Roman" w:hAnsi="Times New Roman"/>
          <w:sz w:val="24"/>
        </w:rPr>
        <w:t xml:space="preserve">застрахованных, </w:t>
      </w:r>
      <w:r w:rsidRPr="00370AAA">
        <w:rPr>
          <w:rFonts w:ascii="Times New Roman" w:hAnsi="Times New Roman"/>
          <w:sz w:val="24"/>
        </w:rPr>
        <w:t xml:space="preserve">увеличение размера страховой суммы, </w:t>
      </w:r>
      <w:r w:rsidR="002223BF" w:rsidRPr="00370AAA">
        <w:rPr>
          <w:rFonts w:ascii="Times New Roman" w:hAnsi="Times New Roman"/>
          <w:sz w:val="24"/>
        </w:rPr>
        <w:t xml:space="preserve">изменение </w:t>
      </w:r>
      <w:r w:rsidRPr="00370AAA">
        <w:rPr>
          <w:rFonts w:ascii="Times New Roman" w:hAnsi="Times New Roman"/>
          <w:sz w:val="24"/>
        </w:rPr>
        <w:t>территории страхования и т. п.), Страховщик выставляет счет на доплату страховой премии на основании тарифов, используемых при заключении Договора;</w:t>
      </w:r>
      <w:bookmarkEnd w:id="48"/>
    </w:p>
    <w:p w14:paraId="1BD3CD67" w14:textId="6B1A97CA" w:rsidR="00FF6791" w:rsidRPr="00370AAA" w:rsidRDefault="00FF6791" w:rsidP="00AD2119">
      <w:pPr>
        <w:widowControl/>
        <w:numPr>
          <w:ilvl w:val="3"/>
          <w:numId w:val="2"/>
        </w:numPr>
        <w:tabs>
          <w:tab w:val="left" w:pos="1418"/>
        </w:tabs>
        <w:ind w:left="0" w:firstLine="709"/>
        <w:jc w:val="both"/>
        <w:rPr>
          <w:rFonts w:ascii="Times New Roman" w:hAnsi="Times New Roman"/>
          <w:sz w:val="24"/>
        </w:rPr>
      </w:pPr>
      <w:bookmarkStart w:id="49" w:name="_Ref531093725"/>
      <w:r w:rsidRPr="00370AAA">
        <w:rPr>
          <w:rFonts w:ascii="Times New Roman" w:hAnsi="Times New Roman"/>
          <w:sz w:val="24"/>
        </w:rPr>
        <w:t>При внесении изменений, влекущих снижение страховой премии (</w:t>
      </w:r>
      <w:r w:rsidR="00BB5846" w:rsidRPr="00370AAA">
        <w:rPr>
          <w:rFonts w:ascii="Times New Roman" w:hAnsi="Times New Roman"/>
          <w:sz w:val="24"/>
        </w:rPr>
        <w:t xml:space="preserve">изменение </w:t>
      </w:r>
      <w:r w:rsidRPr="00370AAA">
        <w:rPr>
          <w:rFonts w:ascii="Times New Roman" w:hAnsi="Times New Roman"/>
          <w:sz w:val="24"/>
        </w:rPr>
        <w:t xml:space="preserve">срока страхования, исключение рисков, застрахованных, снижение размера страховой суммы, </w:t>
      </w:r>
      <w:r w:rsidR="002223BF" w:rsidRPr="00370AAA">
        <w:rPr>
          <w:rFonts w:ascii="Times New Roman" w:hAnsi="Times New Roman"/>
          <w:sz w:val="24"/>
        </w:rPr>
        <w:t xml:space="preserve">изменение </w:t>
      </w:r>
      <w:r w:rsidRPr="00370AAA">
        <w:rPr>
          <w:rFonts w:ascii="Times New Roman" w:hAnsi="Times New Roman"/>
          <w:sz w:val="24"/>
        </w:rPr>
        <w:t>территории страхования и т. п.), Страховщик возвращает Страхователю разницу в страховой премии на основании тарифов, используемых при заключении Договора.</w:t>
      </w:r>
      <w:bookmarkEnd w:id="49"/>
    </w:p>
    <w:p w14:paraId="277BB3B9" w14:textId="7B7447FC"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Для внесения изменений согласно п. </w:t>
      </w:r>
      <w:r w:rsidR="00222194" w:rsidRPr="00370AAA">
        <w:rPr>
          <w:rFonts w:ascii="Times New Roman" w:hAnsi="Times New Roman"/>
          <w:sz w:val="24"/>
        </w:rPr>
        <w:fldChar w:fldCharType="begin"/>
      </w:r>
      <w:r w:rsidR="00222194" w:rsidRPr="00370AAA">
        <w:rPr>
          <w:rFonts w:ascii="Times New Roman" w:hAnsi="Times New Roman"/>
          <w:sz w:val="24"/>
        </w:rPr>
        <w:instrText xml:space="preserve"> REF _Ref531093813 \r \h  \* MERGEFORMAT </w:instrText>
      </w:r>
      <w:r w:rsidR="00222194" w:rsidRPr="00370AAA">
        <w:rPr>
          <w:rFonts w:ascii="Times New Roman" w:hAnsi="Times New Roman"/>
          <w:sz w:val="24"/>
        </w:rPr>
      </w:r>
      <w:r w:rsidR="00222194" w:rsidRPr="00370AAA">
        <w:rPr>
          <w:rFonts w:ascii="Times New Roman" w:hAnsi="Times New Roman"/>
          <w:sz w:val="24"/>
        </w:rPr>
        <w:fldChar w:fldCharType="separate"/>
      </w:r>
      <w:r w:rsidR="0073027A">
        <w:rPr>
          <w:rFonts w:ascii="Times New Roman" w:hAnsi="Times New Roman"/>
          <w:sz w:val="24"/>
        </w:rPr>
        <w:t>10.1.1</w:t>
      </w:r>
      <w:r w:rsidR="00222194" w:rsidRPr="00370AAA">
        <w:rPr>
          <w:rFonts w:ascii="Times New Roman" w:hAnsi="Times New Roman"/>
          <w:sz w:val="24"/>
        </w:rPr>
        <w:fldChar w:fldCharType="end"/>
      </w:r>
      <w:r w:rsidR="00222194" w:rsidRPr="00370AAA">
        <w:rPr>
          <w:rFonts w:ascii="Times New Roman" w:hAnsi="Times New Roman"/>
          <w:sz w:val="24"/>
        </w:rPr>
        <w:t xml:space="preserve"> </w:t>
      </w:r>
      <w:r w:rsidRPr="00370AAA">
        <w:rPr>
          <w:rFonts w:ascii="Times New Roman" w:hAnsi="Times New Roman"/>
          <w:sz w:val="24"/>
        </w:rPr>
        <w:t>настоящих Правил Страхователь обращается к Страховщику и предоставляет следующи</w:t>
      </w:r>
      <w:r w:rsidR="00051B6F">
        <w:rPr>
          <w:rFonts w:ascii="Times New Roman" w:hAnsi="Times New Roman"/>
          <w:sz w:val="24"/>
        </w:rPr>
        <w:t>е</w:t>
      </w:r>
      <w:r w:rsidRPr="00370AAA">
        <w:rPr>
          <w:rFonts w:ascii="Times New Roman" w:hAnsi="Times New Roman"/>
          <w:sz w:val="24"/>
        </w:rPr>
        <w:t xml:space="preserve"> документ</w:t>
      </w:r>
      <w:r w:rsidR="00051B6F">
        <w:rPr>
          <w:rFonts w:ascii="Times New Roman" w:hAnsi="Times New Roman"/>
          <w:sz w:val="24"/>
        </w:rPr>
        <w:t>ы</w:t>
      </w:r>
      <w:r w:rsidRPr="00370AAA">
        <w:rPr>
          <w:rFonts w:ascii="Times New Roman" w:hAnsi="Times New Roman"/>
          <w:sz w:val="24"/>
        </w:rPr>
        <w:t>:</w:t>
      </w:r>
    </w:p>
    <w:p w14:paraId="4FAA88BD" w14:textId="70FB5AEC" w:rsidR="00FF6791" w:rsidRPr="00370AAA" w:rsidRDefault="00FF6791" w:rsidP="00AD2119">
      <w:pPr>
        <w:widowControl/>
        <w:numPr>
          <w:ilvl w:val="0"/>
          <w:numId w:val="10"/>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Заявление Страхователя;</w:t>
      </w:r>
    </w:p>
    <w:p w14:paraId="5C4C8DE7" w14:textId="77777777" w:rsidR="00FF6791" w:rsidRPr="00370AAA" w:rsidRDefault="00FF6791" w:rsidP="00AD2119">
      <w:pPr>
        <w:widowControl/>
        <w:numPr>
          <w:ilvl w:val="0"/>
          <w:numId w:val="10"/>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Полис;</w:t>
      </w:r>
    </w:p>
    <w:p w14:paraId="7FECCF8D" w14:textId="1C7DC256" w:rsidR="00FF6791" w:rsidRPr="00370AAA" w:rsidRDefault="00D95259" w:rsidP="00AD2119">
      <w:pPr>
        <w:widowControl/>
        <w:numPr>
          <w:ilvl w:val="0"/>
          <w:numId w:val="10"/>
        </w:numPr>
        <w:tabs>
          <w:tab w:val="left" w:pos="1418"/>
        </w:tabs>
        <w:ind w:left="0" w:firstLine="709"/>
        <w:jc w:val="both"/>
        <w:rPr>
          <w:rFonts w:ascii="Times New Roman" w:hAnsi="Times New Roman"/>
          <w:sz w:val="24"/>
          <w:szCs w:val="24"/>
        </w:rPr>
      </w:pPr>
      <w:r>
        <w:rPr>
          <w:rFonts w:ascii="Times New Roman" w:hAnsi="Times New Roman"/>
          <w:sz w:val="24"/>
          <w:szCs w:val="24"/>
        </w:rPr>
        <w:t>З</w:t>
      </w:r>
      <w:r w:rsidR="00FF6791" w:rsidRPr="00370AAA">
        <w:rPr>
          <w:rFonts w:ascii="Times New Roman" w:hAnsi="Times New Roman"/>
          <w:sz w:val="24"/>
          <w:szCs w:val="24"/>
        </w:rPr>
        <w:t>аграничн</w:t>
      </w:r>
      <w:r>
        <w:rPr>
          <w:rFonts w:ascii="Times New Roman" w:hAnsi="Times New Roman"/>
          <w:sz w:val="24"/>
          <w:szCs w:val="24"/>
        </w:rPr>
        <w:t>ый</w:t>
      </w:r>
      <w:r w:rsidR="00FF6791" w:rsidRPr="00370AAA">
        <w:rPr>
          <w:rFonts w:ascii="Times New Roman" w:hAnsi="Times New Roman"/>
          <w:sz w:val="24"/>
          <w:szCs w:val="24"/>
        </w:rPr>
        <w:t xml:space="preserve"> паспорт Застрахованного(-ых)</w:t>
      </w:r>
      <w:r w:rsidR="00BB5846" w:rsidRPr="00370AAA">
        <w:rPr>
          <w:rFonts w:ascii="Times New Roman" w:hAnsi="Times New Roman"/>
          <w:sz w:val="24"/>
          <w:szCs w:val="24"/>
        </w:rPr>
        <w:t xml:space="preserve"> (при страховании граждан РФ для поездок за границу Р</w:t>
      </w:r>
      <w:r w:rsidR="00502706" w:rsidRPr="00370AAA">
        <w:rPr>
          <w:rFonts w:ascii="Times New Roman" w:hAnsi="Times New Roman"/>
          <w:sz w:val="24"/>
          <w:szCs w:val="24"/>
        </w:rPr>
        <w:t xml:space="preserve">оссийской </w:t>
      </w:r>
      <w:r w:rsidR="00BB5846" w:rsidRPr="00370AAA">
        <w:rPr>
          <w:rFonts w:ascii="Times New Roman" w:hAnsi="Times New Roman"/>
          <w:sz w:val="24"/>
          <w:szCs w:val="24"/>
        </w:rPr>
        <w:t>Ф</w:t>
      </w:r>
      <w:r w:rsidR="00502706" w:rsidRPr="00370AAA">
        <w:rPr>
          <w:rFonts w:ascii="Times New Roman" w:hAnsi="Times New Roman"/>
          <w:sz w:val="24"/>
          <w:szCs w:val="24"/>
        </w:rPr>
        <w:t>едерации</w:t>
      </w:r>
      <w:r w:rsidR="00BB5846" w:rsidRPr="00370AAA">
        <w:rPr>
          <w:rFonts w:ascii="Times New Roman" w:hAnsi="Times New Roman"/>
          <w:sz w:val="24"/>
        </w:rPr>
        <w:t xml:space="preserve"> и страховании иностранных граждан в поездках по территории Р</w:t>
      </w:r>
      <w:r w:rsidR="00502706" w:rsidRPr="00370AAA">
        <w:rPr>
          <w:rFonts w:ascii="Times New Roman" w:hAnsi="Times New Roman"/>
          <w:sz w:val="24"/>
        </w:rPr>
        <w:t xml:space="preserve">оссийской </w:t>
      </w:r>
      <w:r w:rsidR="00BB5846" w:rsidRPr="00370AAA">
        <w:rPr>
          <w:rFonts w:ascii="Times New Roman" w:hAnsi="Times New Roman"/>
          <w:sz w:val="24"/>
        </w:rPr>
        <w:t>Ф</w:t>
      </w:r>
      <w:r w:rsidR="00502706" w:rsidRPr="00370AAA">
        <w:rPr>
          <w:rFonts w:ascii="Times New Roman" w:hAnsi="Times New Roman"/>
          <w:sz w:val="24"/>
        </w:rPr>
        <w:t>едерации</w:t>
      </w:r>
      <w:r w:rsidR="001E07B0">
        <w:rPr>
          <w:rFonts w:ascii="Times New Roman" w:hAnsi="Times New Roman"/>
          <w:sz w:val="24"/>
        </w:rPr>
        <w:t xml:space="preserve"> (или иностранный паспорт, если въезд на территорию Российской Федерации осуществляется не по заграничному паспорту)</w:t>
      </w:r>
      <w:r w:rsidR="00BB5846" w:rsidRPr="00370AAA">
        <w:rPr>
          <w:rFonts w:ascii="Times New Roman" w:hAnsi="Times New Roman"/>
          <w:sz w:val="24"/>
        </w:rPr>
        <w:t>)</w:t>
      </w:r>
      <w:r w:rsidR="00FF6791" w:rsidRPr="00370AAA">
        <w:rPr>
          <w:rFonts w:ascii="Times New Roman" w:hAnsi="Times New Roman"/>
          <w:sz w:val="24"/>
          <w:szCs w:val="24"/>
        </w:rPr>
        <w:t>;</w:t>
      </w:r>
    </w:p>
    <w:p w14:paraId="3AE33EFF" w14:textId="1F952EB1" w:rsidR="00FF6791" w:rsidRPr="00370AAA" w:rsidRDefault="00FF6791" w:rsidP="00AD2119">
      <w:pPr>
        <w:widowControl/>
        <w:numPr>
          <w:ilvl w:val="0"/>
          <w:numId w:val="10"/>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lastRenderedPageBreak/>
        <w:t>Общегражданский паспорт Страхователя – физического лица;</w:t>
      </w:r>
    </w:p>
    <w:p w14:paraId="3AF49055" w14:textId="77777777" w:rsidR="00FF6791" w:rsidRPr="00370AAA" w:rsidRDefault="00FF6791" w:rsidP="00AD2119">
      <w:pPr>
        <w:widowControl/>
        <w:numPr>
          <w:ilvl w:val="0"/>
          <w:numId w:val="10"/>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Полные банковские реквизиты счета Страхователя для осуществления безналичного возврата сумм страховой премии при наличии оснований к возврату страховой премии (части страховой премии) и перечислений денежных сумм в безналичном порядке;</w:t>
      </w:r>
    </w:p>
    <w:p w14:paraId="5351E299" w14:textId="77777777" w:rsidR="00FF6791" w:rsidRPr="00370AAA" w:rsidRDefault="00FF6791" w:rsidP="00AD2119">
      <w:pPr>
        <w:widowControl/>
        <w:numPr>
          <w:ilvl w:val="0"/>
          <w:numId w:val="10"/>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Иные документы для обоснования возврата страховой премии (части страховой премии) и права на его получение.</w:t>
      </w:r>
    </w:p>
    <w:p w14:paraId="076ED9A2" w14:textId="30D4D223"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Внесение изменений в условия Договора и возврат страховой премии (части страховой премии) осуществляются только при условии отсутствия у Застрахованного действующей визы на поездку в страну (регион), указанную(-</w:t>
      </w:r>
      <w:proofErr w:type="spellStart"/>
      <w:r w:rsidRPr="00370AAA">
        <w:rPr>
          <w:rFonts w:ascii="Times New Roman" w:hAnsi="Times New Roman"/>
          <w:sz w:val="24"/>
          <w:szCs w:val="24"/>
        </w:rPr>
        <w:t>ый</w:t>
      </w:r>
      <w:proofErr w:type="spellEnd"/>
      <w:r w:rsidRPr="00370AAA">
        <w:rPr>
          <w:rFonts w:ascii="Times New Roman" w:hAnsi="Times New Roman"/>
          <w:sz w:val="24"/>
          <w:szCs w:val="24"/>
        </w:rPr>
        <w:t xml:space="preserve">) в Договоре, или в случае, когда виза на поездку предоставлена Застрахованному до </w:t>
      </w:r>
      <w:r w:rsidR="008F45B6" w:rsidRPr="00370AAA">
        <w:rPr>
          <w:rFonts w:ascii="Times New Roman" w:hAnsi="Times New Roman"/>
          <w:sz w:val="24"/>
          <w:szCs w:val="24"/>
        </w:rPr>
        <w:t>даты заключения Договора</w:t>
      </w:r>
      <w:r w:rsidRPr="00370AAA">
        <w:rPr>
          <w:rFonts w:ascii="Times New Roman" w:hAnsi="Times New Roman"/>
          <w:sz w:val="24"/>
          <w:szCs w:val="24"/>
        </w:rPr>
        <w:t>.</w:t>
      </w:r>
      <w:r w:rsidR="001D7BB9">
        <w:rPr>
          <w:rFonts w:ascii="Times New Roman" w:hAnsi="Times New Roman"/>
          <w:sz w:val="24"/>
          <w:szCs w:val="24"/>
        </w:rPr>
        <w:t xml:space="preserve"> </w:t>
      </w:r>
      <w:bookmarkStart w:id="50" w:name="_Hlk191396444"/>
      <w:r w:rsidR="001D7BB9">
        <w:rPr>
          <w:rFonts w:ascii="Times New Roman" w:hAnsi="Times New Roman"/>
          <w:sz w:val="24"/>
          <w:szCs w:val="24"/>
        </w:rPr>
        <w:t>Страхователь обязан предоставить вышеуказанные документы в том виде (оригиналы, заверенные копии и пр.), в котором они будут запрошены Страховщиком.</w:t>
      </w:r>
      <w:bookmarkEnd w:id="50"/>
    </w:p>
    <w:p w14:paraId="429FCB5B" w14:textId="7E3BD291"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bookmarkStart w:id="51" w:name="_Ref531095003"/>
      <w:r w:rsidRPr="00370AAA">
        <w:rPr>
          <w:rFonts w:ascii="Times New Roman" w:hAnsi="Times New Roman"/>
          <w:sz w:val="24"/>
        </w:rPr>
        <w:t>Договор прекращается в случае:</w:t>
      </w:r>
      <w:bookmarkEnd w:id="51"/>
    </w:p>
    <w:p w14:paraId="0749420C" w14:textId="49232AE1"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bookmarkStart w:id="52" w:name="_Ref531094547"/>
      <w:r w:rsidRPr="00370AAA">
        <w:rPr>
          <w:rFonts w:ascii="Times New Roman" w:hAnsi="Times New Roman"/>
          <w:sz w:val="24"/>
        </w:rPr>
        <w:t>Истечения срока его действия (в 24 часа 00 минут указанной в страховом полисе даты окончания срока действия Договора);</w:t>
      </w:r>
      <w:bookmarkEnd w:id="52"/>
    </w:p>
    <w:p w14:paraId="20776DA0" w14:textId="506D4660"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bookmarkStart w:id="53" w:name="_Ref531094555"/>
      <w:r w:rsidRPr="00370AAA">
        <w:rPr>
          <w:rFonts w:ascii="Times New Roman" w:hAnsi="Times New Roman"/>
          <w:sz w:val="24"/>
        </w:rPr>
        <w:t xml:space="preserve">Исполнения Страховщиком обязательств </w:t>
      </w:r>
      <w:r w:rsidR="00341890" w:rsidRPr="00370AAA">
        <w:rPr>
          <w:rFonts w:ascii="Times New Roman" w:hAnsi="Times New Roman"/>
          <w:sz w:val="24"/>
        </w:rPr>
        <w:t xml:space="preserve">перед Застрахованным </w:t>
      </w:r>
      <w:r w:rsidRPr="00370AAA">
        <w:rPr>
          <w:rFonts w:ascii="Times New Roman" w:hAnsi="Times New Roman"/>
          <w:sz w:val="24"/>
        </w:rPr>
        <w:t>по Договору в полном объеме;</w:t>
      </w:r>
      <w:bookmarkEnd w:id="53"/>
    </w:p>
    <w:p w14:paraId="20B54D7F" w14:textId="61188319"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bookmarkStart w:id="54" w:name="_Ref531094721"/>
      <w:r w:rsidRPr="00370AAA">
        <w:rPr>
          <w:rFonts w:ascii="Times New Roman" w:hAnsi="Times New Roman"/>
          <w:sz w:val="24"/>
        </w:rPr>
        <w:t>Полного отзыва субъектом персональных данных своего согласия на обработку персональных данных, за исключением случаев, когда для исполнения Договора согласие субъекта персональных данных не требуется (п</w:t>
      </w:r>
      <w:r w:rsidR="00E316BA">
        <w:rPr>
          <w:rFonts w:ascii="Times New Roman" w:hAnsi="Times New Roman"/>
          <w:sz w:val="24"/>
        </w:rPr>
        <w:t>. 9.17</w:t>
      </w:r>
      <w:r w:rsidRPr="00370AAA">
        <w:rPr>
          <w:rFonts w:ascii="Times New Roman" w:hAnsi="Times New Roman"/>
          <w:sz w:val="24"/>
        </w:rPr>
        <w:t xml:space="preserve"> настоящих Правил);</w:t>
      </w:r>
      <w:bookmarkEnd w:id="54"/>
    </w:p>
    <w:p w14:paraId="666AC7B8" w14:textId="0266872A"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bookmarkStart w:id="55" w:name="_Ref531094728"/>
      <w:r w:rsidRPr="00370AAA">
        <w:rPr>
          <w:rFonts w:ascii="Times New Roman" w:hAnsi="Times New Roman"/>
          <w:sz w:val="24"/>
        </w:rPr>
        <w:t>В случае отказа Страхователя от Договора в любое время, если возможность наступления страхового случая не отпала и существование страхового риска не прекратилось по обстоятельствам иным, чем страховой случай;</w:t>
      </w:r>
      <w:bookmarkEnd w:id="55"/>
    </w:p>
    <w:p w14:paraId="297CBBBB" w14:textId="41272768"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bookmarkStart w:id="56" w:name="_Ref531094581"/>
      <w:r w:rsidRPr="00370AAA">
        <w:rPr>
          <w:rFonts w:ascii="Times New Roman" w:hAnsi="Times New Roman"/>
          <w:sz w:val="24"/>
        </w:rPr>
        <w:t>Если возможность наступления страхового случая отпала и существование страхового риска прекратилось по обстоятельствам иным, чем страховой случай;</w:t>
      </w:r>
      <w:bookmarkEnd w:id="56"/>
    </w:p>
    <w:p w14:paraId="313ABF44" w14:textId="4973E25D" w:rsidR="00FF6791" w:rsidRDefault="00FF6791" w:rsidP="00AD2119">
      <w:pPr>
        <w:widowControl/>
        <w:numPr>
          <w:ilvl w:val="2"/>
          <w:numId w:val="2"/>
        </w:numPr>
        <w:tabs>
          <w:tab w:val="left" w:pos="1418"/>
        </w:tabs>
        <w:ind w:left="0" w:firstLine="709"/>
        <w:jc w:val="both"/>
        <w:rPr>
          <w:rFonts w:ascii="Times New Roman" w:hAnsi="Times New Roman"/>
          <w:sz w:val="24"/>
        </w:rPr>
      </w:pPr>
      <w:bookmarkStart w:id="57" w:name="_Ref531094749"/>
      <w:r w:rsidRPr="00370AAA">
        <w:rPr>
          <w:rFonts w:ascii="Times New Roman" w:hAnsi="Times New Roman"/>
          <w:sz w:val="24"/>
        </w:rPr>
        <w:t>Расторжения Договора по соглашению между Страхователем и Страховщиком;</w:t>
      </w:r>
      <w:bookmarkEnd w:id="57"/>
    </w:p>
    <w:p w14:paraId="20920A6E" w14:textId="77777777" w:rsidR="00823604" w:rsidRPr="00823604" w:rsidRDefault="00823604" w:rsidP="00823604">
      <w:pPr>
        <w:widowControl/>
        <w:numPr>
          <w:ilvl w:val="2"/>
          <w:numId w:val="2"/>
        </w:numPr>
        <w:tabs>
          <w:tab w:val="left" w:pos="1418"/>
        </w:tabs>
        <w:ind w:left="0" w:firstLine="709"/>
        <w:jc w:val="both"/>
        <w:rPr>
          <w:rFonts w:ascii="Times New Roman" w:hAnsi="Times New Roman"/>
          <w:sz w:val="24"/>
        </w:rPr>
      </w:pPr>
      <w:r w:rsidRPr="00823604">
        <w:rPr>
          <w:rFonts w:ascii="Times New Roman" w:hAnsi="Times New Roman" w:hint="eastAsia"/>
          <w:sz w:val="24"/>
        </w:rPr>
        <w:t>ликвидации</w:t>
      </w:r>
      <w:r w:rsidRPr="00823604">
        <w:rPr>
          <w:rFonts w:ascii="Times New Roman" w:hAnsi="Times New Roman"/>
          <w:sz w:val="24"/>
        </w:rPr>
        <w:t xml:space="preserve"> </w:t>
      </w:r>
      <w:r w:rsidRPr="00823604">
        <w:rPr>
          <w:rFonts w:ascii="Times New Roman" w:hAnsi="Times New Roman" w:hint="eastAsia"/>
          <w:sz w:val="24"/>
        </w:rPr>
        <w:t>Страховщика</w:t>
      </w:r>
      <w:r w:rsidRPr="00823604">
        <w:rPr>
          <w:rFonts w:ascii="Times New Roman" w:hAnsi="Times New Roman"/>
          <w:sz w:val="24"/>
        </w:rPr>
        <w:t xml:space="preserve">, </w:t>
      </w:r>
      <w:r w:rsidRPr="00823604">
        <w:rPr>
          <w:rFonts w:ascii="Times New Roman" w:hAnsi="Times New Roman" w:hint="eastAsia"/>
          <w:sz w:val="24"/>
        </w:rPr>
        <w:t>ликвидации</w:t>
      </w:r>
      <w:r w:rsidRPr="00823604">
        <w:rPr>
          <w:rFonts w:ascii="Times New Roman" w:hAnsi="Times New Roman"/>
          <w:sz w:val="24"/>
        </w:rPr>
        <w:t xml:space="preserve"> </w:t>
      </w:r>
      <w:r w:rsidRPr="00823604">
        <w:rPr>
          <w:rFonts w:ascii="Times New Roman" w:hAnsi="Times New Roman" w:hint="eastAsia"/>
          <w:sz w:val="24"/>
        </w:rPr>
        <w:t>Страхователя</w:t>
      </w:r>
      <w:r w:rsidRPr="00823604">
        <w:rPr>
          <w:rFonts w:ascii="Times New Roman" w:hAnsi="Times New Roman"/>
          <w:sz w:val="24"/>
        </w:rPr>
        <w:t xml:space="preserve"> - </w:t>
      </w:r>
      <w:r w:rsidRPr="00823604">
        <w:rPr>
          <w:rFonts w:ascii="Times New Roman" w:hAnsi="Times New Roman" w:hint="eastAsia"/>
          <w:sz w:val="24"/>
        </w:rPr>
        <w:t>юридического</w:t>
      </w:r>
      <w:r w:rsidRPr="00823604">
        <w:rPr>
          <w:rFonts w:ascii="Times New Roman" w:hAnsi="Times New Roman"/>
          <w:sz w:val="24"/>
        </w:rPr>
        <w:t xml:space="preserve"> </w:t>
      </w:r>
      <w:r w:rsidRPr="00823604">
        <w:rPr>
          <w:rFonts w:ascii="Times New Roman" w:hAnsi="Times New Roman" w:hint="eastAsia"/>
          <w:sz w:val="24"/>
        </w:rPr>
        <w:t>лица</w:t>
      </w:r>
      <w:r w:rsidRPr="00823604">
        <w:rPr>
          <w:rFonts w:ascii="Times New Roman" w:hAnsi="Times New Roman"/>
          <w:sz w:val="24"/>
        </w:rPr>
        <w:t xml:space="preserve"> </w:t>
      </w:r>
      <w:r w:rsidRPr="00823604">
        <w:rPr>
          <w:rFonts w:ascii="Times New Roman" w:hAnsi="Times New Roman" w:hint="eastAsia"/>
          <w:sz w:val="24"/>
        </w:rPr>
        <w:t>или</w:t>
      </w:r>
      <w:r w:rsidRPr="00823604">
        <w:rPr>
          <w:rFonts w:ascii="Times New Roman" w:hAnsi="Times New Roman"/>
          <w:sz w:val="24"/>
        </w:rPr>
        <w:t xml:space="preserve"> </w:t>
      </w:r>
      <w:r w:rsidRPr="00823604">
        <w:rPr>
          <w:rFonts w:ascii="Times New Roman" w:hAnsi="Times New Roman" w:hint="eastAsia"/>
          <w:sz w:val="24"/>
        </w:rPr>
        <w:t>смерти</w:t>
      </w:r>
      <w:r w:rsidRPr="00823604">
        <w:rPr>
          <w:rFonts w:ascii="Times New Roman" w:hAnsi="Times New Roman"/>
          <w:sz w:val="24"/>
        </w:rPr>
        <w:t xml:space="preserve"> </w:t>
      </w:r>
      <w:r w:rsidRPr="00823604">
        <w:rPr>
          <w:rFonts w:ascii="Times New Roman" w:hAnsi="Times New Roman" w:hint="eastAsia"/>
          <w:sz w:val="24"/>
        </w:rPr>
        <w:t>Страхователя</w:t>
      </w:r>
      <w:r w:rsidRPr="00823604">
        <w:rPr>
          <w:rFonts w:ascii="Times New Roman" w:hAnsi="Times New Roman"/>
          <w:sz w:val="24"/>
        </w:rPr>
        <w:t xml:space="preserve"> - </w:t>
      </w:r>
      <w:r w:rsidRPr="00823604">
        <w:rPr>
          <w:rFonts w:ascii="Times New Roman" w:hAnsi="Times New Roman" w:hint="eastAsia"/>
          <w:sz w:val="24"/>
        </w:rPr>
        <w:t>физического</w:t>
      </w:r>
      <w:r w:rsidRPr="00823604">
        <w:rPr>
          <w:rFonts w:ascii="Times New Roman" w:hAnsi="Times New Roman"/>
          <w:sz w:val="24"/>
        </w:rPr>
        <w:t xml:space="preserve"> </w:t>
      </w:r>
      <w:r w:rsidRPr="00823604">
        <w:rPr>
          <w:rFonts w:ascii="Times New Roman" w:hAnsi="Times New Roman" w:hint="eastAsia"/>
          <w:sz w:val="24"/>
        </w:rPr>
        <w:t>лица</w:t>
      </w:r>
      <w:r w:rsidRPr="00823604">
        <w:rPr>
          <w:rFonts w:ascii="Times New Roman" w:hAnsi="Times New Roman"/>
          <w:sz w:val="24"/>
        </w:rPr>
        <w:t xml:space="preserve"> </w:t>
      </w:r>
      <w:r w:rsidRPr="00823604">
        <w:rPr>
          <w:rFonts w:ascii="Times New Roman" w:hAnsi="Times New Roman" w:hint="eastAsia"/>
          <w:sz w:val="24"/>
        </w:rPr>
        <w:t>кроме</w:t>
      </w:r>
      <w:r w:rsidRPr="00823604">
        <w:rPr>
          <w:rFonts w:ascii="Times New Roman" w:hAnsi="Times New Roman"/>
          <w:sz w:val="24"/>
        </w:rPr>
        <w:t xml:space="preserve"> </w:t>
      </w:r>
      <w:r w:rsidRPr="00823604">
        <w:rPr>
          <w:rFonts w:ascii="Times New Roman" w:hAnsi="Times New Roman" w:hint="eastAsia"/>
          <w:sz w:val="24"/>
        </w:rPr>
        <w:t>случаев</w:t>
      </w:r>
      <w:r w:rsidRPr="00823604">
        <w:rPr>
          <w:rFonts w:ascii="Times New Roman" w:hAnsi="Times New Roman"/>
          <w:sz w:val="24"/>
        </w:rPr>
        <w:t xml:space="preserve"> </w:t>
      </w:r>
      <w:r w:rsidRPr="00823604">
        <w:rPr>
          <w:rFonts w:ascii="Times New Roman" w:hAnsi="Times New Roman" w:hint="eastAsia"/>
          <w:sz w:val="24"/>
        </w:rPr>
        <w:t>замены</w:t>
      </w:r>
      <w:r w:rsidRPr="00823604">
        <w:rPr>
          <w:rFonts w:ascii="Times New Roman" w:hAnsi="Times New Roman"/>
          <w:sz w:val="24"/>
        </w:rPr>
        <w:t xml:space="preserve"> </w:t>
      </w:r>
      <w:r w:rsidRPr="00823604">
        <w:rPr>
          <w:rFonts w:ascii="Times New Roman" w:hAnsi="Times New Roman" w:hint="eastAsia"/>
          <w:sz w:val="24"/>
        </w:rPr>
        <w:t>Страхователя</w:t>
      </w:r>
      <w:r w:rsidRPr="00823604">
        <w:rPr>
          <w:rFonts w:ascii="Times New Roman" w:hAnsi="Times New Roman"/>
          <w:sz w:val="24"/>
        </w:rPr>
        <w:t>;</w:t>
      </w:r>
    </w:p>
    <w:p w14:paraId="7DBFDFB9" w14:textId="5A7859C1" w:rsidR="00823604" w:rsidRPr="00370AAA" w:rsidRDefault="00823604" w:rsidP="00823604">
      <w:pPr>
        <w:widowControl/>
        <w:numPr>
          <w:ilvl w:val="2"/>
          <w:numId w:val="2"/>
        </w:numPr>
        <w:tabs>
          <w:tab w:val="left" w:pos="1418"/>
        </w:tabs>
        <w:ind w:left="0" w:firstLine="772"/>
        <w:jc w:val="both"/>
        <w:rPr>
          <w:rFonts w:ascii="Times New Roman" w:hAnsi="Times New Roman"/>
          <w:sz w:val="24"/>
        </w:rPr>
      </w:pPr>
      <w:r w:rsidRPr="00823604">
        <w:rPr>
          <w:rFonts w:ascii="Times New Roman" w:hAnsi="Times New Roman" w:hint="eastAsia"/>
          <w:sz w:val="24"/>
        </w:rPr>
        <w:t>неуплаты</w:t>
      </w:r>
      <w:r w:rsidRPr="00823604">
        <w:rPr>
          <w:rFonts w:ascii="Times New Roman" w:hAnsi="Times New Roman"/>
          <w:sz w:val="24"/>
        </w:rPr>
        <w:t xml:space="preserve"> </w:t>
      </w:r>
      <w:r w:rsidRPr="00823604">
        <w:rPr>
          <w:rFonts w:ascii="Times New Roman" w:hAnsi="Times New Roman" w:hint="eastAsia"/>
          <w:sz w:val="24"/>
        </w:rPr>
        <w:t>Страхователем</w:t>
      </w:r>
      <w:r w:rsidRPr="00823604">
        <w:rPr>
          <w:rFonts w:ascii="Times New Roman" w:hAnsi="Times New Roman"/>
          <w:sz w:val="24"/>
        </w:rPr>
        <w:t xml:space="preserve"> </w:t>
      </w:r>
      <w:r w:rsidRPr="00823604">
        <w:rPr>
          <w:rFonts w:ascii="Times New Roman" w:hAnsi="Times New Roman" w:hint="eastAsia"/>
          <w:sz w:val="24"/>
        </w:rPr>
        <w:t>страховой</w:t>
      </w:r>
      <w:r w:rsidRPr="00823604">
        <w:rPr>
          <w:rFonts w:ascii="Times New Roman" w:hAnsi="Times New Roman"/>
          <w:sz w:val="24"/>
        </w:rPr>
        <w:t xml:space="preserve"> </w:t>
      </w:r>
      <w:r w:rsidRPr="00823604">
        <w:rPr>
          <w:rFonts w:ascii="Times New Roman" w:hAnsi="Times New Roman" w:hint="eastAsia"/>
          <w:sz w:val="24"/>
        </w:rPr>
        <w:t>премии</w:t>
      </w:r>
      <w:r w:rsidRPr="00823604">
        <w:rPr>
          <w:rFonts w:ascii="Times New Roman" w:hAnsi="Times New Roman"/>
          <w:sz w:val="24"/>
        </w:rPr>
        <w:t xml:space="preserve"> (</w:t>
      </w:r>
      <w:r w:rsidRPr="00823604">
        <w:rPr>
          <w:rFonts w:ascii="Times New Roman" w:hAnsi="Times New Roman" w:hint="eastAsia"/>
          <w:sz w:val="24"/>
        </w:rPr>
        <w:t>страховых</w:t>
      </w:r>
      <w:r w:rsidRPr="00823604">
        <w:rPr>
          <w:rFonts w:ascii="Times New Roman" w:hAnsi="Times New Roman"/>
          <w:sz w:val="24"/>
        </w:rPr>
        <w:t xml:space="preserve"> </w:t>
      </w:r>
      <w:r w:rsidRPr="00823604">
        <w:rPr>
          <w:rFonts w:ascii="Times New Roman" w:hAnsi="Times New Roman" w:hint="eastAsia"/>
          <w:sz w:val="24"/>
        </w:rPr>
        <w:t>взносов</w:t>
      </w:r>
      <w:r w:rsidRPr="00823604">
        <w:rPr>
          <w:rFonts w:ascii="Times New Roman" w:hAnsi="Times New Roman"/>
          <w:sz w:val="24"/>
        </w:rPr>
        <w:t xml:space="preserve">) </w:t>
      </w:r>
      <w:r w:rsidRPr="00823604">
        <w:rPr>
          <w:rFonts w:ascii="Times New Roman" w:hAnsi="Times New Roman" w:hint="eastAsia"/>
          <w:sz w:val="24"/>
        </w:rPr>
        <w:t>в</w:t>
      </w:r>
      <w:r w:rsidRPr="00823604">
        <w:rPr>
          <w:rFonts w:ascii="Times New Roman" w:hAnsi="Times New Roman"/>
          <w:sz w:val="24"/>
        </w:rPr>
        <w:t xml:space="preserve"> </w:t>
      </w:r>
      <w:r w:rsidRPr="00823604">
        <w:rPr>
          <w:rFonts w:ascii="Times New Roman" w:hAnsi="Times New Roman" w:hint="eastAsia"/>
          <w:sz w:val="24"/>
        </w:rPr>
        <w:t>установленные</w:t>
      </w:r>
      <w:r w:rsidRPr="00823604">
        <w:rPr>
          <w:rFonts w:ascii="Times New Roman" w:hAnsi="Times New Roman"/>
          <w:sz w:val="24"/>
        </w:rPr>
        <w:t xml:space="preserve"> </w:t>
      </w:r>
      <w:r w:rsidRPr="00823604">
        <w:rPr>
          <w:rFonts w:ascii="Times New Roman" w:hAnsi="Times New Roman" w:hint="eastAsia"/>
          <w:sz w:val="24"/>
        </w:rPr>
        <w:t>договором</w:t>
      </w:r>
      <w:r w:rsidRPr="00823604">
        <w:rPr>
          <w:rFonts w:ascii="Times New Roman" w:hAnsi="Times New Roman"/>
          <w:sz w:val="24"/>
        </w:rPr>
        <w:t xml:space="preserve"> </w:t>
      </w:r>
      <w:r w:rsidRPr="00823604">
        <w:rPr>
          <w:rFonts w:ascii="Times New Roman" w:hAnsi="Times New Roman" w:hint="eastAsia"/>
          <w:sz w:val="24"/>
        </w:rPr>
        <w:t>сроки</w:t>
      </w:r>
      <w:r w:rsidRPr="00823604">
        <w:rPr>
          <w:rFonts w:ascii="Times New Roman" w:hAnsi="Times New Roman"/>
          <w:sz w:val="24"/>
        </w:rPr>
        <w:t xml:space="preserve">, </w:t>
      </w:r>
      <w:r w:rsidRPr="00823604">
        <w:rPr>
          <w:rFonts w:ascii="Times New Roman" w:hAnsi="Times New Roman" w:hint="eastAsia"/>
          <w:sz w:val="24"/>
        </w:rPr>
        <w:t>путем</w:t>
      </w:r>
      <w:r w:rsidRPr="00823604">
        <w:rPr>
          <w:rFonts w:ascii="Times New Roman" w:hAnsi="Times New Roman"/>
          <w:sz w:val="24"/>
        </w:rPr>
        <w:t xml:space="preserve"> </w:t>
      </w:r>
      <w:r w:rsidRPr="00823604">
        <w:rPr>
          <w:rFonts w:ascii="Times New Roman" w:hAnsi="Times New Roman" w:hint="eastAsia"/>
          <w:sz w:val="24"/>
        </w:rPr>
        <w:t>направления</w:t>
      </w:r>
      <w:r w:rsidRPr="00823604">
        <w:rPr>
          <w:rFonts w:ascii="Times New Roman" w:hAnsi="Times New Roman"/>
          <w:sz w:val="24"/>
        </w:rPr>
        <w:t xml:space="preserve"> </w:t>
      </w:r>
      <w:r w:rsidRPr="00823604">
        <w:rPr>
          <w:rFonts w:ascii="Times New Roman" w:hAnsi="Times New Roman" w:hint="eastAsia"/>
          <w:sz w:val="24"/>
        </w:rPr>
        <w:t>Страхователю</w:t>
      </w:r>
      <w:r w:rsidRPr="00823604">
        <w:rPr>
          <w:rFonts w:ascii="Times New Roman" w:hAnsi="Times New Roman"/>
          <w:sz w:val="24"/>
        </w:rPr>
        <w:t xml:space="preserve"> </w:t>
      </w:r>
      <w:r w:rsidRPr="00823604">
        <w:rPr>
          <w:rFonts w:ascii="Times New Roman" w:hAnsi="Times New Roman" w:hint="eastAsia"/>
          <w:sz w:val="24"/>
        </w:rPr>
        <w:t>уведомления</w:t>
      </w:r>
      <w:r w:rsidRPr="00823604">
        <w:rPr>
          <w:rFonts w:ascii="Times New Roman" w:hAnsi="Times New Roman"/>
          <w:sz w:val="24"/>
        </w:rPr>
        <w:t xml:space="preserve"> </w:t>
      </w:r>
      <w:r w:rsidRPr="00823604">
        <w:rPr>
          <w:rFonts w:ascii="Times New Roman" w:hAnsi="Times New Roman" w:hint="eastAsia"/>
          <w:sz w:val="24"/>
        </w:rPr>
        <w:t>Страховщиком</w:t>
      </w:r>
      <w:r w:rsidRPr="00823604">
        <w:rPr>
          <w:rFonts w:ascii="Times New Roman" w:hAnsi="Times New Roman"/>
          <w:sz w:val="24"/>
        </w:rPr>
        <w:t xml:space="preserve">, </w:t>
      </w:r>
      <w:r w:rsidRPr="00823604">
        <w:rPr>
          <w:rFonts w:ascii="Times New Roman" w:hAnsi="Times New Roman" w:hint="eastAsia"/>
          <w:sz w:val="24"/>
        </w:rPr>
        <w:t>если</w:t>
      </w:r>
      <w:r w:rsidRPr="00823604">
        <w:rPr>
          <w:rFonts w:ascii="Times New Roman" w:hAnsi="Times New Roman"/>
          <w:sz w:val="24"/>
        </w:rPr>
        <w:t xml:space="preserve"> </w:t>
      </w:r>
      <w:r w:rsidRPr="00823604">
        <w:rPr>
          <w:rFonts w:ascii="Times New Roman" w:hAnsi="Times New Roman" w:hint="eastAsia"/>
          <w:sz w:val="24"/>
        </w:rPr>
        <w:t>иное</w:t>
      </w:r>
      <w:r w:rsidRPr="00823604">
        <w:rPr>
          <w:rFonts w:ascii="Times New Roman" w:hAnsi="Times New Roman"/>
          <w:sz w:val="24"/>
        </w:rPr>
        <w:t xml:space="preserve"> </w:t>
      </w:r>
      <w:r w:rsidRPr="00823604">
        <w:rPr>
          <w:rFonts w:ascii="Times New Roman" w:hAnsi="Times New Roman" w:hint="eastAsia"/>
          <w:sz w:val="24"/>
        </w:rPr>
        <w:t>не</w:t>
      </w:r>
      <w:r w:rsidRPr="00823604">
        <w:rPr>
          <w:rFonts w:ascii="Times New Roman" w:hAnsi="Times New Roman"/>
          <w:sz w:val="24"/>
        </w:rPr>
        <w:t xml:space="preserve"> </w:t>
      </w:r>
      <w:r w:rsidRPr="00823604">
        <w:rPr>
          <w:rFonts w:ascii="Times New Roman" w:hAnsi="Times New Roman" w:hint="eastAsia"/>
          <w:sz w:val="24"/>
        </w:rPr>
        <w:t>предусмотрено</w:t>
      </w:r>
      <w:r w:rsidRPr="00823604">
        <w:rPr>
          <w:rFonts w:ascii="Times New Roman" w:hAnsi="Times New Roman"/>
          <w:sz w:val="24"/>
        </w:rPr>
        <w:t xml:space="preserve"> </w:t>
      </w:r>
      <w:r w:rsidRPr="00823604">
        <w:rPr>
          <w:rFonts w:ascii="Times New Roman" w:hAnsi="Times New Roman" w:hint="eastAsia"/>
          <w:sz w:val="24"/>
        </w:rPr>
        <w:t>договором</w:t>
      </w:r>
      <w:r w:rsidRPr="00823604">
        <w:rPr>
          <w:rFonts w:ascii="Times New Roman" w:hAnsi="Times New Roman"/>
          <w:sz w:val="24"/>
        </w:rPr>
        <w:t xml:space="preserve"> </w:t>
      </w:r>
      <w:r w:rsidRPr="00823604">
        <w:rPr>
          <w:rFonts w:ascii="Times New Roman" w:hAnsi="Times New Roman" w:hint="eastAsia"/>
          <w:sz w:val="24"/>
        </w:rPr>
        <w:t>страхования</w:t>
      </w:r>
      <w:r w:rsidR="00ED13CE">
        <w:rPr>
          <w:rFonts w:ascii="Times New Roman" w:hAnsi="Times New Roman"/>
          <w:sz w:val="24"/>
        </w:rPr>
        <w:t>;</w:t>
      </w:r>
    </w:p>
    <w:p w14:paraId="35C84E5F" w14:textId="1F9DE832"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bookmarkStart w:id="58" w:name="_Ref531094766"/>
      <w:bookmarkStart w:id="59" w:name="_Ref532038239"/>
      <w:r w:rsidRPr="00370AAA">
        <w:rPr>
          <w:rFonts w:ascii="Times New Roman" w:hAnsi="Times New Roman"/>
          <w:sz w:val="24"/>
        </w:rPr>
        <w:t>В иных случаях, установленных действующим законодательством РФ, настоящими Правилами или условиями Договора.</w:t>
      </w:r>
      <w:bookmarkEnd w:id="58"/>
      <w:bookmarkEnd w:id="59"/>
    </w:p>
    <w:p w14:paraId="607374F7" w14:textId="5B9981D7"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Момент прекращения Договора:</w:t>
      </w:r>
    </w:p>
    <w:p w14:paraId="485B1B7F" w14:textId="7AD32264"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 xml:space="preserve">В случае прекращения Договора по основаниям, предусмотренным </w:t>
      </w:r>
      <w:proofErr w:type="spellStart"/>
      <w:r w:rsidRPr="00370AAA">
        <w:rPr>
          <w:rFonts w:ascii="Times New Roman" w:hAnsi="Times New Roman"/>
          <w:sz w:val="24"/>
          <w:szCs w:val="24"/>
        </w:rPr>
        <w:t>пп</w:t>
      </w:r>
      <w:proofErr w:type="spellEnd"/>
      <w:r w:rsidRPr="00370AAA">
        <w:rPr>
          <w:rFonts w:ascii="Times New Roman" w:hAnsi="Times New Roman"/>
          <w:sz w:val="24"/>
          <w:szCs w:val="24"/>
        </w:rPr>
        <w:t>. </w:t>
      </w:r>
      <w:r w:rsidR="009608E0" w:rsidRPr="00370AAA">
        <w:rPr>
          <w:rFonts w:ascii="Times New Roman" w:hAnsi="Times New Roman"/>
          <w:sz w:val="24"/>
          <w:szCs w:val="24"/>
        </w:rPr>
        <w:fldChar w:fldCharType="begin"/>
      </w:r>
      <w:r w:rsidR="009608E0" w:rsidRPr="00370AAA">
        <w:rPr>
          <w:rFonts w:ascii="Times New Roman" w:hAnsi="Times New Roman"/>
          <w:sz w:val="24"/>
          <w:szCs w:val="24"/>
        </w:rPr>
        <w:instrText xml:space="preserve"> REF _Ref531094547 \r \h </w:instrText>
      </w:r>
      <w:r w:rsidR="00370AAA">
        <w:rPr>
          <w:rFonts w:ascii="Times New Roman" w:hAnsi="Times New Roman"/>
          <w:sz w:val="24"/>
          <w:szCs w:val="24"/>
        </w:rPr>
        <w:instrText xml:space="preserve"> \* MERGEFORMAT </w:instrText>
      </w:r>
      <w:r w:rsidR="009608E0" w:rsidRPr="00370AAA">
        <w:rPr>
          <w:rFonts w:ascii="Times New Roman" w:hAnsi="Times New Roman"/>
          <w:sz w:val="24"/>
          <w:szCs w:val="24"/>
        </w:rPr>
      </w:r>
      <w:r w:rsidR="009608E0" w:rsidRPr="00370AAA">
        <w:rPr>
          <w:rFonts w:ascii="Times New Roman" w:hAnsi="Times New Roman"/>
          <w:sz w:val="24"/>
          <w:szCs w:val="24"/>
        </w:rPr>
        <w:fldChar w:fldCharType="separate"/>
      </w:r>
      <w:r w:rsidR="0073027A">
        <w:rPr>
          <w:rFonts w:ascii="Times New Roman" w:hAnsi="Times New Roman"/>
          <w:sz w:val="24"/>
          <w:szCs w:val="24"/>
        </w:rPr>
        <w:t>10.2.1</w:t>
      </w:r>
      <w:r w:rsidR="009608E0" w:rsidRPr="00370AAA">
        <w:rPr>
          <w:rFonts w:ascii="Times New Roman" w:hAnsi="Times New Roman"/>
          <w:sz w:val="24"/>
          <w:szCs w:val="24"/>
        </w:rPr>
        <w:fldChar w:fldCharType="end"/>
      </w:r>
      <w:r w:rsidRPr="00370AAA">
        <w:rPr>
          <w:rFonts w:ascii="Times New Roman" w:hAnsi="Times New Roman"/>
          <w:sz w:val="24"/>
          <w:szCs w:val="24"/>
        </w:rPr>
        <w:t xml:space="preserve">, </w:t>
      </w:r>
      <w:r w:rsidR="009608E0" w:rsidRPr="00370AAA">
        <w:rPr>
          <w:rFonts w:ascii="Times New Roman" w:hAnsi="Times New Roman"/>
          <w:sz w:val="24"/>
          <w:szCs w:val="24"/>
        </w:rPr>
        <w:fldChar w:fldCharType="begin"/>
      </w:r>
      <w:r w:rsidR="009608E0" w:rsidRPr="00370AAA">
        <w:rPr>
          <w:rFonts w:ascii="Times New Roman" w:hAnsi="Times New Roman"/>
          <w:sz w:val="24"/>
          <w:szCs w:val="24"/>
        </w:rPr>
        <w:instrText xml:space="preserve"> REF _Ref531094555 \r \h </w:instrText>
      </w:r>
      <w:r w:rsidR="00370AAA">
        <w:rPr>
          <w:rFonts w:ascii="Times New Roman" w:hAnsi="Times New Roman"/>
          <w:sz w:val="24"/>
          <w:szCs w:val="24"/>
        </w:rPr>
        <w:instrText xml:space="preserve"> \* MERGEFORMAT </w:instrText>
      </w:r>
      <w:r w:rsidR="009608E0" w:rsidRPr="00370AAA">
        <w:rPr>
          <w:rFonts w:ascii="Times New Roman" w:hAnsi="Times New Roman"/>
          <w:sz w:val="24"/>
          <w:szCs w:val="24"/>
        </w:rPr>
      </w:r>
      <w:r w:rsidR="009608E0" w:rsidRPr="00370AAA">
        <w:rPr>
          <w:rFonts w:ascii="Times New Roman" w:hAnsi="Times New Roman"/>
          <w:sz w:val="24"/>
          <w:szCs w:val="24"/>
        </w:rPr>
        <w:fldChar w:fldCharType="separate"/>
      </w:r>
      <w:r w:rsidR="0073027A">
        <w:rPr>
          <w:rFonts w:ascii="Times New Roman" w:hAnsi="Times New Roman"/>
          <w:sz w:val="24"/>
          <w:szCs w:val="24"/>
        </w:rPr>
        <w:t>10.2.2</w:t>
      </w:r>
      <w:r w:rsidR="009608E0" w:rsidRPr="00370AAA">
        <w:rPr>
          <w:rFonts w:ascii="Times New Roman" w:hAnsi="Times New Roman"/>
          <w:sz w:val="24"/>
          <w:szCs w:val="24"/>
        </w:rPr>
        <w:fldChar w:fldCharType="end"/>
      </w:r>
      <w:r w:rsidRPr="00370AAA">
        <w:rPr>
          <w:rFonts w:ascii="Times New Roman" w:hAnsi="Times New Roman"/>
          <w:sz w:val="24"/>
          <w:szCs w:val="24"/>
        </w:rPr>
        <w:t xml:space="preserve">, </w:t>
      </w:r>
      <w:r w:rsidR="009608E0" w:rsidRPr="00370AAA">
        <w:rPr>
          <w:rFonts w:ascii="Times New Roman" w:hAnsi="Times New Roman"/>
          <w:sz w:val="24"/>
          <w:szCs w:val="24"/>
        </w:rPr>
        <w:fldChar w:fldCharType="begin"/>
      </w:r>
      <w:r w:rsidR="009608E0" w:rsidRPr="00370AAA">
        <w:rPr>
          <w:rFonts w:ascii="Times New Roman" w:hAnsi="Times New Roman"/>
          <w:sz w:val="24"/>
          <w:szCs w:val="24"/>
        </w:rPr>
        <w:instrText xml:space="preserve"> REF _Ref531094581 \r \h </w:instrText>
      </w:r>
      <w:r w:rsidR="00370AAA">
        <w:rPr>
          <w:rFonts w:ascii="Times New Roman" w:hAnsi="Times New Roman"/>
          <w:sz w:val="24"/>
          <w:szCs w:val="24"/>
        </w:rPr>
        <w:instrText xml:space="preserve"> \* MERGEFORMAT </w:instrText>
      </w:r>
      <w:r w:rsidR="009608E0" w:rsidRPr="00370AAA">
        <w:rPr>
          <w:rFonts w:ascii="Times New Roman" w:hAnsi="Times New Roman"/>
          <w:sz w:val="24"/>
          <w:szCs w:val="24"/>
        </w:rPr>
      </w:r>
      <w:r w:rsidR="009608E0" w:rsidRPr="00370AAA">
        <w:rPr>
          <w:rFonts w:ascii="Times New Roman" w:hAnsi="Times New Roman"/>
          <w:sz w:val="24"/>
          <w:szCs w:val="24"/>
        </w:rPr>
        <w:fldChar w:fldCharType="separate"/>
      </w:r>
      <w:r w:rsidR="0073027A">
        <w:rPr>
          <w:rFonts w:ascii="Times New Roman" w:hAnsi="Times New Roman"/>
          <w:sz w:val="24"/>
          <w:szCs w:val="24"/>
        </w:rPr>
        <w:t>10.2.5</w:t>
      </w:r>
      <w:r w:rsidR="009608E0" w:rsidRPr="00370AAA">
        <w:rPr>
          <w:rFonts w:ascii="Times New Roman" w:hAnsi="Times New Roman"/>
          <w:sz w:val="24"/>
          <w:szCs w:val="24"/>
        </w:rPr>
        <w:fldChar w:fldCharType="end"/>
      </w:r>
      <w:r w:rsidR="00ED13CE">
        <w:rPr>
          <w:rFonts w:ascii="Times New Roman" w:hAnsi="Times New Roman"/>
          <w:sz w:val="24"/>
          <w:szCs w:val="24"/>
        </w:rPr>
        <w:t>, 10.2.7</w:t>
      </w:r>
      <w:r w:rsidRPr="00370AAA">
        <w:rPr>
          <w:rFonts w:ascii="Times New Roman" w:hAnsi="Times New Roman"/>
          <w:sz w:val="24"/>
          <w:szCs w:val="24"/>
        </w:rPr>
        <w:t xml:space="preserve"> настоящих Правил Договор прекращается с момента реализации данных оснований.</w:t>
      </w:r>
    </w:p>
    <w:p w14:paraId="6A3AA2F6" w14:textId="43ACD373"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 xml:space="preserve">В случае прекращения Договора по основаниям, предусмотренным </w:t>
      </w:r>
      <w:proofErr w:type="spellStart"/>
      <w:r w:rsidRPr="00370AAA">
        <w:rPr>
          <w:rFonts w:ascii="Times New Roman" w:hAnsi="Times New Roman"/>
          <w:sz w:val="24"/>
          <w:szCs w:val="24"/>
        </w:rPr>
        <w:t>пп</w:t>
      </w:r>
      <w:proofErr w:type="spellEnd"/>
      <w:r w:rsidRPr="00370AAA">
        <w:rPr>
          <w:rFonts w:ascii="Times New Roman" w:hAnsi="Times New Roman"/>
          <w:sz w:val="24"/>
          <w:szCs w:val="24"/>
        </w:rPr>
        <w:t>. </w:t>
      </w:r>
      <w:r w:rsidR="009608E0" w:rsidRPr="00370AAA">
        <w:rPr>
          <w:rFonts w:ascii="Times New Roman" w:hAnsi="Times New Roman"/>
          <w:sz w:val="24"/>
          <w:szCs w:val="24"/>
        </w:rPr>
        <w:fldChar w:fldCharType="begin"/>
      </w:r>
      <w:r w:rsidR="009608E0" w:rsidRPr="00370AAA">
        <w:rPr>
          <w:rFonts w:ascii="Times New Roman" w:hAnsi="Times New Roman"/>
          <w:sz w:val="24"/>
          <w:szCs w:val="24"/>
        </w:rPr>
        <w:instrText xml:space="preserve"> REF _Ref531094721 \r \h </w:instrText>
      </w:r>
      <w:r w:rsidR="00370AAA">
        <w:rPr>
          <w:rFonts w:ascii="Times New Roman" w:hAnsi="Times New Roman"/>
          <w:sz w:val="24"/>
          <w:szCs w:val="24"/>
        </w:rPr>
        <w:instrText xml:space="preserve"> \* MERGEFORMAT </w:instrText>
      </w:r>
      <w:r w:rsidR="009608E0" w:rsidRPr="00370AAA">
        <w:rPr>
          <w:rFonts w:ascii="Times New Roman" w:hAnsi="Times New Roman"/>
          <w:sz w:val="24"/>
          <w:szCs w:val="24"/>
        </w:rPr>
      </w:r>
      <w:r w:rsidR="009608E0" w:rsidRPr="00370AAA">
        <w:rPr>
          <w:rFonts w:ascii="Times New Roman" w:hAnsi="Times New Roman"/>
          <w:sz w:val="24"/>
          <w:szCs w:val="24"/>
        </w:rPr>
        <w:fldChar w:fldCharType="separate"/>
      </w:r>
      <w:r w:rsidR="0073027A">
        <w:rPr>
          <w:rFonts w:ascii="Times New Roman" w:hAnsi="Times New Roman"/>
          <w:sz w:val="24"/>
          <w:szCs w:val="24"/>
        </w:rPr>
        <w:t>10.2.3</w:t>
      </w:r>
      <w:r w:rsidR="009608E0" w:rsidRPr="00370AAA">
        <w:rPr>
          <w:rFonts w:ascii="Times New Roman" w:hAnsi="Times New Roman"/>
          <w:sz w:val="24"/>
          <w:szCs w:val="24"/>
        </w:rPr>
        <w:fldChar w:fldCharType="end"/>
      </w:r>
      <w:r w:rsidRPr="00370AAA">
        <w:rPr>
          <w:rFonts w:ascii="Times New Roman" w:hAnsi="Times New Roman"/>
          <w:sz w:val="24"/>
          <w:szCs w:val="24"/>
        </w:rPr>
        <w:t xml:space="preserve">, </w:t>
      </w:r>
      <w:r w:rsidR="009608E0" w:rsidRPr="00370AAA">
        <w:rPr>
          <w:rFonts w:ascii="Times New Roman" w:hAnsi="Times New Roman"/>
          <w:sz w:val="24"/>
          <w:szCs w:val="24"/>
        </w:rPr>
        <w:fldChar w:fldCharType="begin"/>
      </w:r>
      <w:r w:rsidR="009608E0" w:rsidRPr="00370AAA">
        <w:rPr>
          <w:rFonts w:ascii="Times New Roman" w:hAnsi="Times New Roman"/>
          <w:sz w:val="24"/>
          <w:szCs w:val="24"/>
        </w:rPr>
        <w:instrText xml:space="preserve"> REF _Ref531094728 \r \h </w:instrText>
      </w:r>
      <w:r w:rsidR="00370AAA">
        <w:rPr>
          <w:rFonts w:ascii="Times New Roman" w:hAnsi="Times New Roman"/>
          <w:sz w:val="24"/>
          <w:szCs w:val="24"/>
        </w:rPr>
        <w:instrText xml:space="preserve"> \* MERGEFORMAT </w:instrText>
      </w:r>
      <w:r w:rsidR="009608E0" w:rsidRPr="00370AAA">
        <w:rPr>
          <w:rFonts w:ascii="Times New Roman" w:hAnsi="Times New Roman"/>
          <w:sz w:val="24"/>
          <w:szCs w:val="24"/>
        </w:rPr>
      </w:r>
      <w:r w:rsidR="009608E0" w:rsidRPr="00370AAA">
        <w:rPr>
          <w:rFonts w:ascii="Times New Roman" w:hAnsi="Times New Roman"/>
          <w:sz w:val="24"/>
          <w:szCs w:val="24"/>
        </w:rPr>
        <w:fldChar w:fldCharType="separate"/>
      </w:r>
      <w:r w:rsidR="0073027A">
        <w:rPr>
          <w:rFonts w:ascii="Times New Roman" w:hAnsi="Times New Roman"/>
          <w:sz w:val="24"/>
          <w:szCs w:val="24"/>
        </w:rPr>
        <w:t>10.2.4</w:t>
      </w:r>
      <w:r w:rsidR="009608E0" w:rsidRPr="00370AAA">
        <w:rPr>
          <w:rFonts w:ascii="Times New Roman" w:hAnsi="Times New Roman"/>
          <w:sz w:val="24"/>
          <w:szCs w:val="24"/>
        </w:rPr>
        <w:fldChar w:fldCharType="end"/>
      </w:r>
      <w:r w:rsidRPr="00370AAA">
        <w:rPr>
          <w:rFonts w:ascii="Times New Roman" w:hAnsi="Times New Roman"/>
          <w:sz w:val="24"/>
          <w:szCs w:val="24"/>
        </w:rPr>
        <w:t xml:space="preserve"> настоящих Правил Договор считается прекращенным с даты подачи Страхователем соответствующего заявления, если более поздний срок прекращения Договора не указан в заявлении Страхователя.</w:t>
      </w:r>
    </w:p>
    <w:p w14:paraId="668AB0AD" w14:textId="1158A5B7"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В случае расторжения Договора по основанию, предусмотренному п. </w:t>
      </w:r>
      <w:r w:rsidR="009608E0" w:rsidRPr="00370AAA">
        <w:rPr>
          <w:rFonts w:ascii="Times New Roman" w:hAnsi="Times New Roman"/>
          <w:sz w:val="24"/>
          <w:szCs w:val="24"/>
        </w:rPr>
        <w:fldChar w:fldCharType="begin"/>
      </w:r>
      <w:r w:rsidR="009608E0" w:rsidRPr="00370AAA">
        <w:rPr>
          <w:rFonts w:ascii="Times New Roman" w:hAnsi="Times New Roman"/>
          <w:sz w:val="24"/>
          <w:szCs w:val="24"/>
        </w:rPr>
        <w:instrText xml:space="preserve"> REF _Ref531094749 \r \h </w:instrText>
      </w:r>
      <w:r w:rsidR="00370AAA">
        <w:rPr>
          <w:rFonts w:ascii="Times New Roman" w:hAnsi="Times New Roman"/>
          <w:sz w:val="24"/>
          <w:szCs w:val="24"/>
        </w:rPr>
        <w:instrText xml:space="preserve"> \* MERGEFORMAT </w:instrText>
      </w:r>
      <w:r w:rsidR="009608E0" w:rsidRPr="00370AAA">
        <w:rPr>
          <w:rFonts w:ascii="Times New Roman" w:hAnsi="Times New Roman"/>
          <w:sz w:val="24"/>
          <w:szCs w:val="24"/>
        </w:rPr>
      </w:r>
      <w:r w:rsidR="009608E0" w:rsidRPr="00370AAA">
        <w:rPr>
          <w:rFonts w:ascii="Times New Roman" w:hAnsi="Times New Roman"/>
          <w:sz w:val="24"/>
          <w:szCs w:val="24"/>
        </w:rPr>
        <w:fldChar w:fldCharType="separate"/>
      </w:r>
      <w:r w:rsidR="0073027A">
        <w:rPr>
          <w:rFonts w:ascii="Times New Roman" w:hAnsi="Times New Roman"/>
          <w:sz w:val="24"/>
          <w:szCs w:val="24"/>
        </w:rPr>
        <w:t>10.2.6</w:t>
      </w:r>
      <w:r w:rsidR="009608E0" w:rsidRPr="00370AAA">
        <w:rPr>
          <w:rFonts w:ascii="Times New Roman" w:hAnsi="Times New Roman"/>
          <w:sz w:val="24"/>
          <w:szCs w:val="24"/>
        </w:rPr>
        <w:fldChar w:fldCharType="end"/>
      </w:r>
      <w:r w:rsidRPr="00370AAA">
        <w:rPr>
          <w:rFonts w:ascii="Times New Roman" w:hAnsi="Times New Roman"/>
          <w:sz w:val="24"/>
          <w:szCs w:val="24"/>
        </w:rPr>
        <w:t xml:space="preserve"> настоящих Правил, Договор считается расторгнутым с даты подписания сторонами соглашения, если иное не предусмотрено соглашением сторон.</w:t>
      </w:r>
    </w:p>
    <w:p w14:paraId="71A8B99B" w14:textId="6980D7DE"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В случае расторжения Договора по основаниям, предусмотренным п. </w:t>
      </w:r>
      <w:r w:rsidR="00ED13CE">
        <w:rPr>
          <w:rFonts w:ascii="Times New Roman" w:hAnsi="Times New Roman"/>
          <w:sz w:val="24"/>
          <w:szCs w:val="24"/>
        </w:rPr>
        <w:t>10.2.9</w:t>
      </w:r>
      <w:r w:rsidRPr="00370AAA">
        <w:rPr>
          <w:rFonts w:ascii="Times New Roman" w:hAnsi="Times New Roman"/>
          <w:sz w:val="24"/>
          <w:szCs w:val="24"/>
        </w:rPr>
        <w:t xml:space="preserve"> настоящих Правил, Договор считается расторгнутым с даты, установленной в соответствии с действующим законодательством Российской Федерации, настоящими Правилами или условиями Договора либо соглашением сторон – в зависимости от основания расторжения Договора.</w:t>
      </w:r>
    </w:p>
    <w:p w14:paraId="35146DAB" w14:textId="142EEFD4" w:rsidR="00FB65CA" w:rsidRDefault="00FB65CA" w:rsidP="00FF6791">
      <w:pPr>
        <w:widowControl/>
        <w:ind w:firstLine="709"/>
        <w:jc w:val="both"/>
        <w:rPr>
          <w:rFonts w:ascii="Times New Roman" w:hAnsi="Times New Roman"/>
          <w:sz w:val="24"/>
          <w:szCs w:val="24"/>
        </w:rPr>
      </w:pPr>
      <w:r w:rsidRPr="00FB65CA">
        <w:rPr>
          <w:rFonts w:ascii="Times New Roman" w:hAnsi="Times New Roman" w:hint="eastAsia"/>
          <w:sz w:val="24"/>
          <w:szCs w:val="24"/>
        </w:rPr>
        <w:t>В</w:t>
      </w:r>
      <w:r w:rsidRPr="00FB65CA">
        <w:rPr>
          <w:rFonts w:ascii="Times New Roman" w:hAnsi="Times New Roman"/>
          <w:sz w:val="24"/>
          <w:szCs w:val="24"/>
        </w:rPr>
        <w:t xml:space="preserve"> </w:t>
      </w:r>
      <w:r w:rsidRPr="00FB65CA">
        <w:rPr>
          <w:rFonts w:ascii="Times New Roman" w:hAnsi="Times New Roman" w:hint="eastAsia"/>
          <w:sz w:val="24"/>
          <w:szCs w:val="24"/>
        </w:rPr>
        <w:t>случае</w:t>
      </w:r>
      <w:r w:rsidRPr="00FB65CA">
        <w:rPr>
          <w:rFonts w:ascii="Times New Roman" w:hAnsi="Times New Roman"/>
          <w:sz w:val="24"/>
          <w:szCs w:val="24"/>
        </w:rPr>
        <w:t xml:space="preserve"> </w:t>
      </w:r>
      <w:r w:rsidRPr="00FB65CA">
        <w:rPr>
          <w:rFonts w:ascii="Times New Roman" w:hAnsi="Times New Roman" w:hint="eastAsia"/>
          <w:sz w:val="24"/>
          <w:szCs w:val="24"/>
        </w:rPr>
        <w:t>расторжения</w:t>
      </w:r>
      <w:r w:rsidRPr="00FB65CA">
        <w:rPr>
          <w:rFonts w:ascii="Times New Roman" w:hAnsi="Times New Roman"/>
          <w:sz w:val="24"/>
          <w:szCs w:val="24"/>
        </w:rPr>
        <w:t xml:space="preserve"> </w:t>
      </w:r>
      <w:r w:rsidRPr="00FB65CA">
        <w:rPr>
          <w:rFonts w:ascii="Times New Roman" w:hAnsi="Times New Roman" w:hint="eastAsia"/>
          <w:sz w:val="24"/>
          <w:szCs w:val="24"/>
        </w:rPr>
        <w:t>Договора</w:t>
      </w:r>
      <w:r w:rsidRPr="00FB65CA">
        <w:rPr>
          <w:rFonts w:ascii="Times New Roman" w:hAnsi="Times New Roman"/>
          <w:sz w:val="24"/>
          <w:szCs w:val="24"/>
        </w:rPr>
        <w:t xml:space="preserve"> </w:t>
      </w:r>
      <w:r w:rsidRPr="00FB65CA">
        <w:rPr>
          <w:rFonts w:ascii="Times New Roman" w:hAnsi="Times New Roman" w:hint="eastAsia"/>
          <w:sz w:val="24"/>
          <w:szCs w:val="24"/>
        </w:rPr>
        <w:t>по</w:t>
      </w:r>
      <w:r w:rsidRPr="00FB65CA">
        <w:rPr>
          <w:rFonts w:ascii="Times New Roman" w:hAnsi="Times New Roman"/>
          <w:sz w:val="24"/>
          <w:szCs w:val="24"/>
        </w:rPr>
        <w:t xml:space="preserve"> </w:t>
      </w:r>
      <w:r w:rsidRPr="00FB65CA">
        <w:rPr>
          <w:rFonts w:ascii="Times New Roman" w:hAnsi="Times New Roman" w:hint="eastAsia"/>
          <w:sz w:val="24"/>
          <w:szCs w:val="24"/>
        </w:rPr>
        <w:t>основанию</w:t>
      </w:r>
      <w:r w:rsidRPr="00FB65CA">
        <w:rPr>
          <w:rFonts w:ascii="Times New Roman" w:hAnsi="Times New Roman"/>
          <w:sz w:val="24"/>
          <w:szCs w:val="24"/>
        </w:rPr>
        <w:t xml:space="preserve">, </w:t>
      </w:r>
      <w:r w:rsidRPr="00FB65CA">
        <w:rPr>
          <w:rFonts w:ascii="Times New Roman" w:hAnsi="Times New Roman" w:hint="eastAsia"/>
          <w:sz w:val="24"/>
          <w:szCs w:val="24"/>
        </w:rPr>
        <w:t>предусмотренному</w:t>
      </w:r>
      <w:r w:rsidRPr="00FB65CA">
        <w:rPr>
          <w:rFonts w:ascii="Times New Roman" w:hAnsi="Times New Roman"/>
          <w:sz w:val="24"/>
          <w:szCs w:val="24"/>
        </w:rPr>
        <w:t xml:space="preserve"> </w:t>
      </w:r>
      <w:r w:rsidRPr="00FB65CA">
        <w:rPr>
          <w:rFonts w:ascii="Times New Roman" w:hAnsi="Times New Roman" w:hint="eastAsia"/>
          <w:sz w:val="24"/>
          <w:szCs w:val="24"/>
        </w:rPr>
        <w:t>п</w:t>
      </w:r>
      <w:r w:rsidRPr="00FB65CA">
        <w:rPr>
          <w:rFonts w:ascii="Times New Roman" w:hAnsi="Times New Roman"/>
          <w:sz w:val="24"/>
          <w:szCs w:val="24"/>
        </w:rPr>
        <w:t xml:space="preserve">. 10.2.8 </w:t>
      </w:r>
      <w:r w:rsidRPr="00FB65CA">
        <w:rPr>
          <w:rFonts w:ascii="Times New Roman" w:hAnsi="Times New Roman" w:hint="eastAsia"/>
          <w:sz w:val="24"/>
          <w:szCs w:val="24"/>
        </w:rPr>
        <w:t>настоящих</w:t>
      </w:r>
      <w:r w:rsidRPr="00FB65CA">
        <w:rPr>
          <w:rFonts w:ascii="Times New Roman" w:hAnsi="Times New Roman"/>
          <w:sz w:val="24"/>
          <w:szCs w:val="24"/>
        </w:rPr>
        <w:t xml:space="preserve"> </w:t>
      </w:r>
      <w:r w:rsidRPr="00FB65CA">
        <w:rPr>
          <w:rFonts w:ascii="Times New Roman" w:hAnsi="Times New Roman" w:hint="eastAsia"/>
          <w:sz w:val="24"/>
          <w:szCs w:val="24"/>
        </w:rPr>
        <w:t>Правил</w:t>
      </w:r>
      <w:r w:rsidRPr="00FB65CA">
        <w:rPr>
          <w:rFonts w:ascii="Times New Roman" w:hAnsi="Times New Roman"/>
          <w:sz w:val="24"/>
          <w:szCs w:val="24"/>
        </w:rPr>
        <w:t xml:space="preserve">, </w:t>
      </w:r>
      <w:r w:rsidRPr="00FB65CA">
        <w:rPr>
          <w:rFonts w:ascii="Times New Roman" w:hAnsi="Times New Roman" w:hint="eastAsia"/>
          <w:sz w:val="24"/>
          <w:szCs w:val="24"/>
        </w:rPr>
        <w:t>Договор</w:t>
      </w:r>
      <w:r w:rsidRPr="00FB65CA">
        <w:rPr>
          <w:rFonts w:ascii="Times New Roman" w:hAnsi="Times New Roman"/>
          <w:sz w:val="24"/>
          <w:szCs w:val="24"/>
        </w:rPr>
        <w:t xml:space="preserve"> </w:t>
      </w:r>
      <w:r w:rsidRPr="00FB65CA">
        <w:rPr>
          <w:rFonts w:ascii="Times New Roman" w:hAnsi="Times New Roman" w:hint="eastAsia"/>
          <w:sz w:val="24"/>
          <w:szCs w:val="24"/>
        </w:rPr>
        <w:t>считается</w:t>
      </w:r>
      <w:r w:rsidRPr="00FB65CA">
        <w:rPr>
          <w:rFonts w:ascii="Times New Roman" w:hAnsi="Times New Roman"/>
          <w:sz w:val="24"/>
          <w:szCs w:val="24"/>
        </w:rPr>
        <w:t xml:space="preserve"> </w:t>
      </w:r>
      <w:r w:rsidRPr="00FB65CA">
        <w:rPr>
          <w:rFonts w:ascii="Times New Roman" w:hAnsi="Times New Roman" w:hint="eastAsia"/>
          <w:sz w:val="24"/>
          <w:szCs w:val="24"/>
        </w:rPr>
        <w:t>прекращенным</w:t>
      </w:r>
      <w:r w:rsidRPr="00FB65CA">
        <w:rPr>
          <w:rFonts w:ascii="Times New Roman" w:hAnsi="Times New Roman"/>
          <w:sz w:val="24"/>
          <w:szCs w:val="24"/>
        </w:rPr>
        <w:t xml:space="preserve"> </w:t>
      </w:r>
      <w:r w:rsidRPr="00FB65CA">
        <w:rPr>
          <w:rFonts w:ascii="Times New Roman" w:hAnsi="Times New Roman" w:hint="eastAsia"/>
          <w:sz w:val="24"/>
          <w:szCs w:val="24"/>
        </w:rPr>
        <w:t>с</w:t>
      </w:r>
      <w:r w:rsidRPr="00FB65CA">
        <w:rPr>
          <w:rFonts w:ascii="Times New Roman" w:hAnsi="Times New Roman"/>
          <w:sz w:val="24"/>
          <w:szCs w:val="24"/>
        </w:rPr>
        <w:t xml:space="preserve"> </w:t>
      </w:r>
      <w:r w:rsidRPr="00FB65CA">
        <w:rPr>
          <w:rFonts w:ascii="Times New Roman" w:hAnsi="Times New Roman" w:hint="eastAsia"/>
          <w:sz w:val="24"/>
          <w:szCs w:val="24"/>
        </w:rPr>
        <w:t>даты</w:t>
      </w:r>
      <w:r w:rsidRPr="00FB65CA">
        <w:rPr>
          <w:rFonts w:ascii="Times New Roman" w:hAnsi="Times New Roman"/>
          <w:sz w:val="24"/>
          <w:szCs w:val="24"/>
        </w:rPr>
        <w:t xml:space="preserve">, </w:t>
      </w:r>
      <w:r w:rsidRPr="00FB65CA">
        <w:rPr>
          <w:rFonts w:ascii="Times New Roman" w:hAnsi="Times New Roman" w:hint="eastAsia"/>
          <w:sz w:val="24"/>
          <w:szCs w:val="24"/>
        </w:rPr>
        <w:t>следующей</w:t>
      </w:r>
      <w:r w:rsidRPr="00FB65CA">
        <w:rPr>
          <w:rFonts w:ascii="Times New Roman" w:hAnsi="Times New Roman"/>
          <w:sz w:val="24"/>
          <w:szCs w:val="24"/>
        </w:rPr>
        <w:t xml:space="preserve"> </w:t>
      </w:r>
      <w:r w:rsidRPr="00FB65CA">
        <w:rPr>
          <w:rFonts w:ascii="Times New Roman" w:hAnsi="Times New Roman" w:hint="eastAsia"/>
          <w:sz w:val="24"/>
          <w:szCs w:val="24"/>
        </w:rPr>
        <w:t>за</w:t>
      </w:r>
      <w:r w:rsidRPr="00FB65CA">
        <w:rPr>
          <w:rFonts w:ascii="Times New Roman" w:hAnsi="Times New Roman"/>
          <w:sz w:val="24"/>
          <w:szCs w:val="24"/>
        </w:rPr>
        <w:t xml:space="preserve"> </w:t>
      </w:r>
      <w:r w:rsidRPr="00FB65CA">
        <w:rPr>
          <w:rFonts w:ascii="Times New Roman" w:hAnsi="Times New Roman" w:hint="eastAsia"/>
          <w:sz w:val="24"/>
          <w:szCs w:val="24"/>
        </w:rPr>
        <w:t>датой</w:t>
      </w:r>
      <w:r w:rsidRPr="00FB65CA">
        <w:rPr>
          <w:rFonts w:ascii="Times New Roman" w:hAnsi="Times New Roman"/>
          <w:sz w:val="24"/>
          <w:szCs w:val="24"/>
        </w:rPr>
        <w:t xml:space="preserve"> </w:t>
      </w:r>
      <w:r w:rsidRPr="00FB65CA">
        <w:rPr>
          <w:rFonts w:ascii="Times New Roman" w:hAnsi="Times New Roman" w:hint="eastAsia"/>
          <w:sz w:val="24"/>
          <w:szCs w:val="24"/>
        </w:rPr>
        <w:t>уплаты</w:t>
      </w:r>
      <w:r w:rsidRPr="00FB65CA">
        <w:rPr>
          <w:rFonts w:ascii="Times New Roman" w:hAnsi="Times New Roman"/>
          <w:sz w:val="24"/>
          <w:szCs w:val="24"/>
        </w:rPr>
        <w:t xml:space="preserve"> </w:t>
      </w:r>
      <w:r w:rsidRPr="00FB65CA">
        <w:rPr>
          <w:rFonts w:ascii="Times New Roman" w:hAnsi="Times New Roman" w:hint="eastAsia"/>
          <w:sz w:val="24"/>
          <w:szCs w:val="24"/>
        </w:rPr>
        <w:t>очередного</w:t>
      </w:r>
      <w:r w:rsidRPr="00FB65CA">
        <w:rPr>
          <w:rFonts w:ascii="Times New Roman" w:hAnsi="Times New Roman"/>
          <w:sz w:val="24"/>
          <w:szCs w:val="24"/>
        </w:rPr>
        <w:t xml:space="preserve"> </w:t>
      </w:r>
      <w:r w:rsidRPr="00FB65CA">
        <w:rPr>
          <w:rFonts w:ascii="Times New Roman" w:hAnsi="Times New Roman" w:hint="eastAsia"/>
          <w:sz w:val="24"/>
          <w:szCs w:val="24"/>
        </w:rPr>
        <w:t>страхового</w:t>
      </w:r>
      <w:r w:rsidRPr="00FB65CA">
        <w:rPr>
          <w:rFonts w:ascii="Times New Roman" w:hAnsi="Times New Roman"/>
          <w:sz w:val="24"/>
          <w:szCs w:val="24"/>
        </w:rPr>
        <w:t xml:space="preserve"> </w:t>
      </w:r>
      <w:r w:rsidRPr="00FB65CA">
        <w:rPr>
          <w:rFonts w:ascii="Times New Roman" w:hAnsi="Times New Roman" w:hint="eastAsia"/>
          <w:sz w:val="24"/>
          <w:szCs w:val="24"/>
        </w:rPr>
        <w:t>взноса</w:t>
      </w:r>
      <w:r w:rsidRPr="00FB65CA">
        <w:rPr>
          <w:rFonts w:ascii="Times New Roman" w:hAnsi="Times New Roman"/>
          <w:sz w:val="24"/>
          <w:szCs w:val="24"/>
        </w:rPr>
        <w:t xml:space="preserve"> (</w:t>
      </w:r>
      <w:r w:rsidRPr="00FB65CA">
        <w:rPr>
          <w:rFonts w:ascii="Times New Roman" w:hAnsi="Times New Roman" w:hint="eastAsia"/>
          <w:sz w:val="24"/>
          <w:szCs w:val="24"/>
        </w:rPr>
        <w:t>независимо</w:t>
      </w:r>
      <w:r w:rsidRPr="00FB65CA">
        <w:rPr>
          <w:rFonts w:ascii="Times New Roman" w:hAnsi="Times New Roman"/>
          <w:sz w:val="24"/>
          <w:szCs w:val="24"/>
        </w:rPr>
        <w:t xml:space="preserve"> </w:t>
      </w:r>
      <w:r w:rsidRPr="00FB65CA">
        <w:rPr>
          <w:rFonts w:ascii="Times New Roman" w:hAnsi="Times New Roman" w:hint="eastAsia"/>
          <w:sz w:val="24"/>
          <w:szCs w:val="24"/>
        </w:rPr>
        <w:t>от</w:t>
      </w:r>
      <w:r w:rsidRPr="00FB65CA">
        <w:rPr>
          <w:rFonts w:ascii="Times New Roman" w:hAnsi="Times New Roman"/>
          <w:sz w:val="24"/>
          <w:szCs w:val="24"/>
        </w:rPr>
        <w:t xml:space="preserve"> </w:t>
      </w:r>
      <w:r w:rsidRPr="00FB65CA">
        <w:rPr>
          <w:rFonts w:ascii="Times New Roman" w:hAnsi="Times New Roman" w:hint="eastAsia"/>
          <w:sz w:val="24"/>
          <w:szCs w:val="24"/>
        </w:rPr>
        <w:t>даты</w:t>
      </w:r>
      <w:r w:rsidRPr="00FB65CA">
        <w:rPr>
          <w:rFonts w:ascii="Times New Roman" w:hAnsi="Times New Roman"/>
          <w:sz w:val="24"/>
          <w:szCs w:val="24"/>
        </w:rPr>
        <w:t xml:space="preserve"> </w:t>
      </w:r>
      <w:r w:rsidRPr="00FB65CA">
        <w:rPr>
          <w:rFonts w:ascii="Times New Roman" w:hAnsi="Times New Roman" w:hint="eastAsia"/>
          <w:sz w:val="24"/>
          <w:szCs w:val="24"/>
        </w:rPr>
        <w:t>направления</w:t>
      </w:r>
      <w:r w:rsidRPr="00FB65CA">
        <w:rPr>
          <w:rFonts w:ascii="Times New Roman" w:hAnsi="Times New Roman"/>
          <w:sz w:val="24"/>
          <w:szCs w:val="24"/>
        </w:rPr>
        <w:t xml:space="preserve"> </w:t>
      </w:r>
      <w:r w:rsidRPr="00FB65CA">
        <w:rPr>
          <w:rFonts w:ascii="Times New Roman" w:hAnsi="Times New Roman" w:hint="eastAsia"/>
          <w:sz w:val="24"/>
          <w:szCs w:val="24"/>
        </w:rPr>
        <w:t>и</w:t>
      </w:r>
      <w:r w:rsidRPr="00FB65CA">
        <w:rPr>
          <w:rFonts w:ascii="Times New Roman" w:hAnsi="Times New Roman"/>
          <w:sz w:val="24"/>
          <w:szCs w:val="24"/>
        </w:rPr>
        <w:t xml:space="preserve"> </w:t>
      </w:r>
      <w:r w:rsidRPr="00FB65CA">
        <w:rPr>
          <w:rFonts w:ascii="Times New Roman" w:hAnsi="Times New Roman" w:hint="eastAsia"/>
          <w:sz w:val="24"/>
          <w:szCs w:val="24"/>
        </w:rPr>
        <w:t>получения</w:t>
      </w:r>
      <w:r w:rsidRPr="00FB65CA">
        <w:rPr>
          <w:rFonts w:ascii="Times New Roman" w:hAnsi="Times New Roman"/>
          <w:sz w:val="24"/>
          <w:szCs w:val="24"/>
        </w:rPr>
        <w:t xml:space="preserve"> </w:t>
      </w:r>
      <w:r w:rsidRPr="00FB65CA">
        <w:rPr>
          <w:rFonts w:ascii="Times New Roman" w:hAnsi="Times New Roman" w:hint="eastAsia"/>
          <w:sz w:val="24"/>
          <w:szCs w:val="24"/>
        </w:rPr>
        <w:t>уведомления</w:t>
      </w:r>
      <w:r w:rsidRPr="00FB65CA">
        <w:rPr>
          <w:rFonts w:ascii="Times New Roman" w:hAnsi="Times New Roman"/>
          <w:sz w:val="24"/>
          <w:szCs w:val="24"/>
        </w:rPr>
        <w:t xml:space="preserve"> </w:t>
      </w:r>
      <w:r w:rsidRPr="00FB65CA">
        <w:rPr>
          <w:rFonts w:ascii="Times New Roman" w:hAnsi="Times New Roman" w:hint="eastAsia"/>
          <w:sz w:val="24"/>
          <w:szCs w:val="24"/>
        </w:rPr>
        <w:t>Страховщика</w:t>
      </w:r>
      <w:r w:rsidRPr="00FB65CA">
        <w:rPr>
          <w:rFonts w:ascii="Times New Roman" w:hAnsi="Times New Roman"/>
          <w:sz w:val="24"/>
          <w:szCs w:val="24"/>
        </w:rPr>
        <w:t xml:space="preserve"> </w:t>
      </w:r>
      <w:r w:rsidRPr="00FB65CA">
        <w:rPr>
          <w:rFonts w:ascii="Times New Roman" w:hAnsi="Times New Roman" w:hint="eastAsia"/>
          <w:sz w:val="24"/>
          <w:szCs w:val="24"/>
        </w:rPr>
        <w:t>о</w:t>
      </w:r>
      <w:r w:rsidRPr="00FB65CA">
        <w:rPr>
          <w:rFonts w:ascii="Times New Roman" w:hAnsi="Times New Roman"/>
          <w:sz w:val="24"/>
          <w:szCs w:val="24"/>
        </w:rPr>
        <w:t xml:space="preserve"> </w:t>
      </w:r>
      <w:r w:rsidRPr="00FB65CA">
        <w:rPr>
          <w:rFonts w:ascii="Times New Roman" w:hAnsi="Times New Roman" w:hint="eastAsia"/>
          <w:sz w:val="24"/>
          <w:szCs w:val="24"/>
        </w:rPr>
        <w:t>прекращении</w:t>
      </w:r>
      <w:r w:rsidRPr="00FB65CA">
        <w:rPr>
          <w:rFonts w:ascii="Times New Roman" w:hAnsi="Times New Roman"/>
          <w:sz w:val="24"/>
          <w:szCs w:val="24"/>
        </w:rPr>
        <w:t xml:space="preserve"> </w:t>
      </w:r>
      <w:r w:rsidRPr="00FB65CA">
        <w:rPr>
          <w:rFonts w:ascii="Times New Roman" w:hAnsi="Times New Roman" w:hint="eastAsia"/>
          <w:sz w:val="24"/>
          <w:szCs w:val="24"/>
        </w:rPr>
        <w:t>договора</w:t>
      </w:r>
      <w:r w:rsidRPr="00FB65CA">
        <w:rPr>
          <w:rFonts w:ascii="Times New Roman" w:hAnsi="Times New Roman"/>
          <w:sz w:val="24"/>
          <w:szCs w:val="24"/>
        </w:rPr>
        <w:t xml:space="preserve">), </w:t>
      </w:r>
      <w:r w:rsidRPr="00FB65CA">
        <w:rPr>
          <w:rFonts w:ascii="Times New Roman" w:hAnsi="Times New Roman" w:hint="eastAsia"/>
          <w:sz w:val="24"/>
          <w:szCs w:val="24"/>
        </w:rPr>
        <w:t>или</w:t>
      </w:r>
      <w:r w:rsidRPr="00FB65CA">
        <w:rPr>
          <w:rFonts w:ascii="Times New Roman" w:hAnsi="Times New Roman"/>
          <w:sz w:val="24"/>
          <w:szCs w:val="24"/>
        </w:rPr>
        <w:t xml:space="preserve"> (</w:t>
      </w:r>
      <w:r w:rsidRPr="00FB65CA">
        <w:rPr>
          <w:rFonts w:ascii="Times New Roman" w:hAnsi="Times New Roman" w:hint="eastAsia"/>
          <w:sz w:val="24"/>
          <w:szCs w:val="24"/>
        </w:rPr>
        <w:t>если</w:t>
      </w:r>
      <w:r w:rsidRPr="00FB65CA">
        <w:rPr>
          <w:rFonts w:ascii="Times New Roman" w:hAnsi="Times New Roman"/>
          <w:sz w:val="24"/>
          <w:szCs w:val="24"/>
        </w:rPr>
        <w:t xml:space="preserve"> </w:t>
      </w:r>
      <w:r w:rsidRPr="00FB65CA">
        <w:rPr>
          <w:rFonts w:ascii="Times New Roman" w:hAnsi="Times New Roman" w:hint="eastAsia"/>
          <w:sz w:val="24"/>
          <w:szCs w:val="24"/>
        </w:rPr>
        <w:t>размер</w:t>
      </w:r>
      <w:r w:rsidRPr="00FB65CA">
        <w:rPr>
          <w:rFonts w:ascii="Times New Roman" w:hAnsi="Times New Roman"/>
          <w:sz w:val="24"/>
          <w:szCs w:val="24"/>
        </w:rPr>
        <w:t xml:space="preserve"> </w:t>
      </w:r>
      <w:r w:rsidRPr="00FB65CA">
        <w:rPr>
          <w:rFonts w:ascii="Times New Roman" w:hAnsi="Times New Roman" w:hint="eastAsia"/>
          <w:sz w:val="24"/>
          <w:szCs w:val="24"/>
        </w:rPr>
        <w:t>уплаченного</w:t>
      </w:r>
      <w:r w:rsidRPr="00FB65CA">
        <w:rPr>
          <w:rFonts w:ascii="Times New Roman" w:hAnsi="Times New Roman"/>
          <w:sz w:val="24"/>
          <w:szCs w:val="24"/>
        </w:rPr>
        <w:t xml:space="preserve"> </w:t>
      </w:r>
      <w:r w:rsidRPr="00FB65CA">
        <w:rPr>
          <w:rFonts w:ascii="Times New Roman" w:hAnsi="Times New Roman" w:hint="eastAsia"/>
          <w:sz w:val="24"/>
          <w:szCs w:val="24"/>
        </w:rPr>
        <w:t>страхового</w:t>
      </w:r>
      <w:r w:rsidRPr="00FB65CA">
        <w:rPr>
          <w:rFonts w:ascii="Times New Roman" w:hAnsi="Times New Roman"/>
          <w:sz w:val="24"/>
          <w:szCs w:val="24"/>
        </w:rPr>
        <w:t xml:space="preserve"> </w:t>
      </w:r>
      <w:r w:rsidRPr="00FB65CA">
        <w:rPr>
          <w:rFonts w:ascii="Times New Roman" w:hAnsi="Times New Roman" w:hint="eastAsia"/>
          <w:sz w:val="24"/>
          <w:szCs w:val="24"/>
        </w:rPr>
        <w:t>взноса</w:t>
      </w:r>
      <w:r w:rsidRPr="00FB65CA">
        <w:rPr>
          <w:rFonts w:ascii="Times New Roman" w:hAnsi="Times New Roman"/>
          <w:sz w:val="24"/>
          <w:szCs w:val="24"/>
        </w:rPr>
        <w:t xml:space="preserve"> </w:t>
      </w:r>
      <w:r w:rsidRPr="00FB65CA">
        <w:rPr>
          <w:rFonts w:ascii="Times New Roman" w:hAnsi="Times New Roman" w:hint="eastAsia"/>
          <w:sz w:val="24"/>
          <w:szCs w:val="24"/>
        </w:rPr>
        <w:t>не</w:t>
      </w:r>
      <w:r w:rsidRPr="00FB65CA">
        <w:rPr>
          <w:rFonts w:ascii="Times New Roman" w:hAnsi="Times New Roman"/>
          <w:sz w:val="24"/>
          <w:szCs w:val="24"/>
        </w:rPr>
        <w:t xml:space="preserve"> </w:t>
      </w:r>
      <w:r w:rsidRPr="00FB65CA">
        <w:rPr>
          <w:rFonts w:ascii="Times New Roman" w:hAnsi="Times New Roman" w:hint="eastAsia"/>
          <w:sz w:val="24"/>
          <w:szCs w:val="24"/>
        </w:rPr>
        <w:t>пропорционален</w:t>
      </w:r>
      <w:r w:rsidRPr="00FB65CA">
        <w:rPr>
          <w:rFonts w:ascii="Times New Roman" w:hAnsi="Times New Roman"/>
          <w:sz w:val="24"/>
          <w:szCs w:val="24"/>
        </w:rPr>
        <w:t xml:space="preserve"> (</w:t>
      </w:r>
      <w:r w:rsidRPr="00FB65CA">
        <w:rPr>
          <w:rFonts w:ascii="Times New Roman" w:hAnsi="Times New Roman" w:hint="eastAsia"/>
          <w:sz w:val="24"/>
          <w:szCs w:val="24"/>
        </w:rPr>
        <w:t>в</w:t>
      </w:r>
      <w:r w:rsidRPr="00FB65CA">
        <w:rPr>
          <w:rFonts w:ascii="Times New Roman" w:hAnsi="Times New Roman"/>
          <w:sz w:val="24"/>
          <w:szCs w:val="24"/>
        </w:rPr>
        <w:t xml:space="preserve"> </w:t>
      </w:r>
      <w:r w:rsidRPr="00FB65CA">
        <w:rPr>
          <w:rFonts w:ascii="Times New Roman" w:hAnsi="Times New Roman" w:hint="eastAsia"/>
          <w:sz w:val="24"/>
          <w:szCs w:val="24"/>
        </w:rPr>
        <w:t>меньшую</w:t>
      </w:r>
      <w:r w:rsidRPr="00FB65CA">
        <w:rPr>
          <w:rFonts w:ascii="Times New Roman" w:hAnsi="Times New Roman"/>
          <w:sz w:val="24"/>
          <w:szCs w:val="24"/>
        </w:rPr>
        <w:t xml:space="preserve"> </w:t>
      </w:r>
      <w:r w:rsidRPr="00FB65CA">
        <w:rPr>
          <w:rFonts w:ascii="Times New Roman" w:hAnsi="Times New Roman" w:hint="eastAsia"/>
          <w:sz w:val="24"/>
          <w:szCs w:val="24"/>
        </w:rPr>
        <w:t>сторону</w:t>
      </w:r>
      <w:r w:rsidRPr="00FB65CA">
        <w:rPr>
          <w:rFonts w:ascii="Times New Roman" w:hAnsi="Times New Roman"/>
          <w:sz w:val="24"/>
          <w:szCs w:val="24"/>
        </w:rPr>
        <w:t xml:space="preserve">) </w:t>
      </w:r>
      <w:r w:rsidRPr="00FB65CA">
        <w:rPr>
          <w:rFonts w:ascii="Times New Roman" w:hAnsi="Times New Roman" w:hint="eastAsia"/>
          <w:sz w:val="24"/>
          <w:szCs w:val="24"/>
        </w:rPr>
        <w:t>фактическому</w:t>
      </w:r>
      <w:r w:rsidRPr="00FB65CA">
        <w:rPr>
          <w:rFonts w:ascii="Times New Roman" w:hAnsi="Times New Roman"/>
          <w:sz w:val="24"/>
          <w:szCs w:val="24"/>
        </w:rPr>
        <w:t xml:space="preserve"> </w:t>
      </w:r>
      <w:r w:rsidRPr="00FB65CA">
        <w:rPr>
          <w:rFonts w:ascii="Times New Roman" w:hAnsi="Times New Roman" w:hint="eastAsia"/>
          <w:sz w:val="24"/>
          <w:szCs w:val="24"/>
        </w:rPr>
        <w:t>сроку</w:t>
      </w:r>
      <w:r w:rsidRPr="00FB65CA">
        <w:rPr>
          <w:rFonts w:ascii="Times New Roman" w:hAnsi="Times New Roman"/>
          <w:sz w:val="24"/>
          <w:szCs w:val="24"/>
        </w:rPr>
        <w:t xml:space="preserve"> </w:t>
      </w:r>
      <w:r w:rsidRPr="00FB65CA">
        <w:rPr>
          <w:rFonts w:ascii="Times New Roman" w:hAnsi="Times New Roman" w:hint="eastAsia"/>
          <w:sz w:val="24"/>
          <w:szCs w:val="24"/>
        </w:rPr>
        <w:t>действия</w:t>
      </w:r>
      <w:r w:rsidRPr="00FB65CA">
        <w:rPr>
          <w:rFonts w:ascii="Times New Roman" w:hAnsi="Times New Roman"/>
          <w:sz w:val="24"/>
          <w:szCs w:val="24"/>
        </w:rPr>
        <w:t xml:space="preserve"> </w:t>
      </w:r>
      <w:r w:rsidRPr="00FB65CA">
        <w:rPr>
          <w:rFonts w:ascii="Times New Roman" w:hAnsi="Times New Roman" w:hint="eastAsia"/>
          <w:sz w:val="24"/>
          <w:szCs w:val="24"/>
        </w:rPr>
        <w:t>договора</w:t>
      </w:r>
      <w:r w:rsidRPr="00FB65CA">
        <w:rPr>
          <w:rFonts w:ascii="Times New Roman" w:hAnsi="Times New Roman"/>
          <w:sz w:val="24"/>
          <w:szCs w:val="24"/>
        </w:rPr>
        <w:t xml:space="preserve"> </w:t>
      </w:r>
      <w:r w:rsidRPr="00FB65CA">
        <w:rPr>
          <w:rFonts w:ascii="Times New Roman" w:hAnsi="Times New Roman" w:hint="eastAsia"/>
          <w:sz w:val="24"/>
          <w:szCs w:val="24"/>
        </w:rPr>
        <w:t>страхования</w:t>
      </w:r>
      <w:r w:rsidRPr="00FB65CA">
        <w:rPr>
          <w:rFonts w:ascii="Times New Roman" w:hAnsi="Times New Roman"/>
          <w:sz w:val="24"/>
          <w:szCs w:val="24"/>
        </w:rPr>
        <w:t xml:space="preserve">) – </w:t>
      </w:r>
      <w:r w:rsidRPr="00FB65CA">
        <w:rPr>
          <w:rFonts w:ascii="Times New Roman" w:hAnsi="Times New Roman" w:hint="eastAsia"/>
          <w:sz w:val="24"/>
          <w:szCs w:val="24"/>
        </w:rPr>
        <w:t>с</w:t>
      </w:r>
      <w:r w:rsidRPr="00FB65CA">
        <w:rPr>
          <w:rFonts w:ascii="Times New Roman" w:hAnsi="Times New Roman"/>
          <w:sz w:val="24"/>
          <w:szCs w:val="24"/>
        </w:rPr>
        <w:t xml:space="preserve"> </w:t>
      </w:r>
      <w:r w:rsidRPr="00FB65CA">
        <w:rPr>
          <w:rFonts w:ascii="Times New Roman" w:hAnsi="Times New Roman" w:hint="eastAsia"/>
          <w:sz w:val="24"/>
          <w:szCs w:val="24"/>
        </w:rPr>
        <w:t>даты</w:t>
      </w:r>
      <w:r w:rsidRPr="00FB65CA">
        <w:rPr>
          <w:rFonts w:ascii="Times New Roman" w:hAnsi="Times New Roman"/>
          <w:sz w:val="24"/>
          <w:szCs w:val="24"/>
        </w:rPr>
        <w:t xml:space="preserve"> </w:t>
      </w:r>
      <w:r w:rsidRPr="00FB65CA">
        <w:rPr>
          <w:rFonts w:ascii="Times New Roman" w:hAnsi="Times New Roman" w:hint="eastAsia"/>
          <w:sz w:val="24"/>
          <w:szCs w:val="24"/>
        </w:rPr>
        <w:t>окончания</w:t>
      </w:r>
      <w:r w:rsidRPr="00FB65CA">
        <w:rPr>
          <w:rFonts w:ascii="Times New Roman" w:hAnsi="Times New Roman"/>
          <w:sz w:val="24"/>
          <w:szCs w:val="24"/>
        </w:rPr>
        <w:t xml:space="preserve"> </w:t>
      </w:r>
      <w:r w:rsidRPr="00FB65CA">
        <w:rPr>
          <w:rFonts w:ascii="Times New Roman" w:hAnsi="Times New Roman" w:hint="eastAsia"/>
          <w:sz w:val="24"/>
          <w:szCs w:val="24"/>
        </w:rPr>
        <w:t>оплаченного</w:t>
      </w:r>
      <w:r w:rsidRPr="00FB65CA">
        <w:rPr>
          <w:rFonts w:ascii="Times New Roman" w:hAnsi="Times New Roman"/>
          <w:sz w:val="24"/>
          <w:szCs w:val="24"/>
        </w:rPr>
        <w:t xml:space="preserve"> </w:t>
      </w:r>
      <w:r w:rsidRPr="00FB65CA">
        <w:rPr>
          <w:rFonts w:ascii="Times New Roman" w:hAnsi="Times New Roman" w:hint="eastAsia"/>
          <w:sz w:val="24"/>
          <w:szCs w:val="24"/>
        </w:rPr>
        <w:t>периода</w:t>
      </w:r>
      <w:r w:rsidRPr="00FB65CA">
        <w:rPr>
          <w:rFonts w:ascii="Times New Roman" w:hAnsi="Times New Roman"/>
          <w:sz w:val="24"/>
          <w:szCs w:val="24"/>
        </w:rPr>
        <w:t xml:space="preserve"> </w:t>
      </w:r>
      <w:r w:rsidRPr="00FB65CA">
        <w:rPr>
          <w:rFonts w:ascii="Times New Roman" w:hAnsi="Times New Roman" w:hint="eastAsia"/>
          <w:sz w:val="24"/>
          <w:szCs w:val="24"/>
        </w:rPr>
        <w:t>страхования</w:t>
      </w:r>
      <w:r w:rsidRPr="00FB65CA">
        <w:rPr>
          <w:rFonts w:ascii="Times New Roman" w:hAnsi="Times New Roman"/>
          <w:sz w:val="24"/>
          <w:szCs w:val="24"/>
        </w:rPr>
        <w:t xml:space="preserve">. </w:t>
      </w:r>
      <w:r w:rsidRPr="00FB65CA">
        <w:rPr>
          <w:rFonts w:ascii="Times New Roman" w:hAnsi="Times New Roman" w:hint="eastAsia"/>
          <w:sz w:val="24"/>
          <w:szCs w:val="24"/>
        </w:rPr>
        <w:t>Оплаченным</w:t>
      </w:r>
      <w:r w:rsidRPr="00FB65CA">
        <w:rPr>
          <w:rFonts w:ascii="Times New Roman" w:hAnsi="Times New Roman"/>
          <w:sz w:val="24"/>
          <w:szCs w:val="24"/>
        </w:rPr>
        <w:t xml:space="preserve"> </w:t>
      </w:r>
      <w:r w:rsidRPr="00FB65CA">
        <w:rPr>
          <w:rFonts w:ascii="Times New Roman" w:hAnsi="Times New Roman" w:hint="eastAsia"/>
          <w:sz w:val="24"/>
          <w:szCs w:val="24"/>
        </w:rPr>
        <w:t>периодом</w:t>
      </w:r>
      <w:r w:rsidRPr="00FB65CA">
        <w:rPr>
          <w:rFonts w:ascii="Times New Roman" w:hAnsi="Times New Roman"/>
          <w:sz w:val="24"/>
          <w:szCs w:val="24"/>
        </w:rPr>
        <w:t xml:space="preserve"> </w:t>
      </w:r>
      <w:r w:rsidRPr="00FB65CA">
        <w:rPr>
          <w:rFonts w:ascii="Times New Roman" w:hAnsi="Times New Roman" w:hint="eastAsia"/>
          <w:sz w:val="24"/>
          <w:szCs w:val="24"/>
        </w:rPr>
        <w:t>страхования</w:t>
      </w:r>
      <w:r w:rsidRPr="00FB65CA">
        <w:rPr>
          <w:rFonts w:ascii="Times New Roman" w:hAnsi="Times New Roman"/>
          <w:sz w:val="24"/>
          <w:szCs w:val="24"/>
        </w:rPr>
        <w:t xml:space="preserve"> </w:t>
      </w:r>
      <w:r w:rsidRPr="00FB65CA">
        <w:rPr>
          <w:rFonts w:ascii="Times New Roman" w:hAnsi="Times New Roman" w:hint="eastAsia"/>
          <w:sz w:val="24"/>
          <w:szCs w:val="24"/>
        </w:rPr>
        <w:t>является</w:t>
      </w:r>
      <w:r w:rsidRPr="00FB65CA">
        <w:rPr>
          <w:rFonts w:ascii="Times New Roman" w:hAnsi="Times New Roman"/>
          <w:sz w:val="24"/>
          <w:szCs w:val="24"/>
        </w:rPr>
        <w:t xml:space="preserve"> </w:t>
      </w:r>
      <w:r w:rsidRPr="00FB65CA">
        <w:rPr>
          <w:rFonts w:ascii="Times New Roman" w:hAnsi="Times New Roman" w:hint="eastAsia"/>
          <w:sz w:val="24"/>
          <w:szCs w:val="24"/>
        </w:rPr>
        <w:t>часть</w:t>
      </w:r>
      <w:r w:rsidRPr="00FB65CA">
        <w:rPr>
          <w:rFonts w:ascii="Times New Roman" w:hAnsi="Times New Roman"/>
          <w:sz w:val="24"/>
          <w:szCs w:val="24"/>
        </w:rPr>
        <w:t xml:space="preserve"> </w:t>
      </w:r>
      <w:r w:rsidRPr="00FB65CA">
        <w:rPr>
          <w:rFonts w:ascii="Times New Roman" w:hAnsi="Times New Roman" w:hint="eastAsia"/>
          <w:sz w:val="24"/>
          <w:szCs w:val="24"/>
        </w:rPr>
        <w:lastRenderedPageBreak/>
        <w:t>предусмотренного</w:t>
      </w:r>
      <w:r w:rsidRPr="00FB65CA">
        <w:rPr>
          <w:rFonts w:ascii="Times New Roman" w:hAnsi="Times New Roman"/>
          <w:sz w:val="24"/>
          <w:szCs w:val="24"/>
        </w:rPr>
        <w:t xml:space="preserve"> </w:t>
      </w:r>
      <w:r w:rsidRPr="00FB65CA">
        <w:rPr>
          <w:rFonts w:ascii="Times New Roman" w:hAnsi="Times New Roman" w:hint="eastAsia"/>
          <w:sz w:val="24"/>
          <w:szCs w:val="24"/>
        </w:rPr>
        <w:t>договором</w:t>
      </w:r>
      <w:r w:rsidRPr="00FB65CA">
        <w:rPr>
          <w:rFonts w:ascii="Times New Roman" w:hAnsi="Times New Roman"/>
          <w:sz w:val="24"/>
          <w:szCs w:val="24"/>
        </w:rPr>
        <w:t xml:space="preserve"> </w:t>
      </w:r>
      <w:r w:rsidRPr="00FB65CA">
        <w:rPr>
          <w:rFonts w:ascii="Times New Roman" w:hAnsi="Times New Roman" w:hint="eastAsia"/>
          <w:sz w:val="24"/>
          <w:szCs w:val="24"/>
        </w:rPr>
        <w:t>страхования</w:t>
      </w:r>
      <w:r w:rsidRPr="00FB65CA">
        <w:rPr>
          <w:rFonts w:ascii="Times New Roman" w:hAnsi="Times New Roman"/>
          <w:sz w:val="24"/>
          <w:szCs w:val="24"/>
        </w:rPr>
        <w:t xml:space="preserve"> </w:t>
      </w:r>
      <w:r w:rsidRPr="00FB65CA">
        <w:rPr>
          <w:rFonts w:ascii="Times New Roman" w:hAnsi="Times New Roman" w:hint="eastAsia"/>
          <w:sz w:val="24"/>
          <w:szCs w:val="24"/>
        </w:rPr>
        <w:t>периода</w:t>
      </w:r>
      <w:r w:rsidRPr="00FB65CA">
        <w:rPr>
          <w:rFonts w:ascii="Times New Roman" w:hAnsi="Times New Roman"/>
          <w:sz w:val="24"/>
          <w:szCs w:val="24"/>
        </w:rPr>
        <w:t xml:space="preserve"> </w:t>
      </w:r>
      <w:r w:rsidRPr="00FB65CA">
        <w:rPr>
          <w:rFonts w:ascii="Times New Roman" w:hAnsi="Times New Roman" w:hint="eastAsia"/>
          <w:sz w:val="24"/>
          <w:szCs w:val="24"/>
        </w:rPr>
        <w:t>страхования</w:t>
      </w:r>
      <w:r w:rsidRPr="00FB65CA">
        <w:rPr>
          <w:rFonts w:ascii="Times New Roman" w:hAnsi="Times New Roman"/>
          <w:sz w:val="24"/>
          <w:szCs w:val="24"/>
        </w:rPr>
        <w:t xml:space="preserve">, </w:t>
      </w:r>
      <w:r w:rsidRPr="00FB65CA">
        <w:rPr>
          <w:rFonts w:ascii="Times New Roman" w:hAnsi="Times New Roman" w:hint="eastAsia"/>
          <w:sz w:val="24"/>
          <w:szCs w:val="24"/>
        </w:rPr>
        <w:t>пропорциональная</w:t>
      </w:r>
      <w:r w:rsidRPr="00FB65CA">
        <w:rPr>
          <w:rFonts w:ascii="Times New Roman" w:hAnsi="Times New Roman"/>
          <w:sz w:val="24"/>
          <w:szCs w:val="24"/>
        </w:rPr>
        <w:t xml:space="preserve"> </w:t>
      </w:r>
      <w:r w:rsidRPr="00FB65CA">
        <w:rPr>
          <w:rFonts w:ascii="Times New Roman" w:hAnsi="Times New Roman" w:hint="eastAsia"/>
          <w:sz w:val="24"/>
          <w:szCs w:val="24"/>
        </w:rPr>
        <w:t>отношению</w:t>
      </w:r>
      <w:r w:rsidRPr="00FB65CA">
        <w:rPr>
          <w:rFonts w:ascii="Times New Roman" w:hAnsi="Times New Roman"/>
          <w:sz w:val="24"/>
          <w:szCs w:val="24"/>
        </w:rPr>
        <w:t xml:space="preserve"> </w:t>
      </w:r>
      <w:r w:rsidRPr="00FB65CA">
        <w:rPr>
          <w:rFonts w:ascii="Times New Roman" w:hAnsi="Times New Roman" w:hint="eastAsia"/>
          <w:sz w:val="24"/>
          <w:szCs w:val="24"/>
        </w:rPr>
        <w:t>оплаченной</w:t>
      </w:r>
      <w:r w:rsidRPr="00FB65CA">
        <w:rPr>
          <w:rFonts w:ascii="Times New Roman" w:hAnsi="Times New Roman"/>
          <w:sz w:val="24"/>
          <w:szCs w:val="24"/>
        </w:rPr>
        <w:t xml:space="preserve"> </w:t>
      </w:r>
      <w:r w:rsidRPr="00FB65CA">
        <w:rPr>
          <w:rFonts w:ascii="Times New Roman" w:hAnsi="Times New Roman" w:hint="eastAsia"/>
          <w:sz w:val="24"/>
          <w:szCs w:val="24"/>
        </w:rPr>
        <w:t>страховой</w:t>
      </w:r>
      <w:r w:rsidRPr="00FB65CA">
        <w:rPr>
          <w:rFonts w:ascii="Times New Roman" w:hAnsi="Times New Roman"/>
          <w:sz w:val="24"/>
          <w:szCs w:val="24"/>
        </w:rPr>
        <w:t xml:space="preserve"> </w:t>
      </w:r>
      <w:r w:rsidRPr="00FB65CA">
        <w:rPr>
          <w:rFonts w:ascii="Times New Roman" w:hAnsi="Times New Roman" w:hint="eastAsia"/>
          <w:sz w:val="24"/>
          <w:szCs w:val="24"/>
        </w:rPr>
        <w:t>премии</w:t>
      </w:r>
      <w:r w:rsidRPr="00FB65CA">
        <w:rPr>
          <w:rFonts w:ascii="Times New Roman" w:hAnsi="Times New Roman"/>
          <w:sz w:val="24"/>
          <w:szCs w:val="24"/>
        </w:rPr>
        <w:t xml:space="preserve"> </w:t>
      </w:r>
      <w:r w:rsidRPr="00FB65CA">
        <w:rPr>
          <w:rFonts w:ascii="Times New Roman" w:hAnsi="Times New Roman" w:hint="eastAsia"/>
          <w:sz w:val="24"/>
          <w:szCs w:val="24"/>
        </w:rPr>
        <w:t>ко</w:t>
      </w:r>
      <w:r w:rsidRPr="00FB65CA">
        <w:rPr>
          <w:rFonts w:ascii="Times New Roman" w:hAnsi="Times New Roman"/>
          <w:sz w:val="24"/>
          <w:szCs w:val="24"/>
        </w:rPr>
        <w:t xml:space="preserve"> </w:t>
      </w:r>
      <w:r w:rsidRPr="00FB65CA">
        <w:rPr>
          <w:rFonts w:ascii="Times New Roman" w:hAnsi="Times New Roman" w:hint="eastAsia"/>
          <w:sz w:val="24"/>
          <w:szCs w:val="24"/>
        </w:rPr>
        <w:t>всей</w:t>
      </w:r>
      <w:r w:rsidRPr="00FB65CA">
        <w:rPr>
          <w:rFonts w:ascii="Times New Roman" w:hAnsi="Times New Roman"/>
          <w:sz w:val="24"/>
          <w:szCs w:val="24"/>
        </w:rPr>
        <w:t xml:space="preserve"> </w:t>
      </w:r>
      <w:r w:rsidRPr="00FB65CA">
        <w:rPr>
          <w:rFonts w:ascii="Times New Roman" w:hAnsi="Times New Roman" w:hint="eastAsia"/>
          <w:sz w:val="24"/>
          <w:szCs w:val="24"/>
        </w:rPr>
        <w:t>страховой</w:t>
      </w:r>
      <w:r w:rsidRPr="00FB65CA">
        <w:rPr>
          <w:rFonts w:ascii="Times New Roman" w:hAnsi="Times New Roman"/>
          <w:sz w:val="24"/>
          <w:szCs w:val="24"/>
        </w:rPr>
        <w:t xml:space="preserve"> </w:t>
      </w:r>
      <w:r w:rsidRPr="00FB65CA">
        <w:rPr>
          <w:rFonts w:ascii="Times New Roman" w:hAnsi="Times New Roman" w:hint="eastAsia"/>
          <w:sz w:val="24"/>
          <w:szCs w:val="24"/>
        </w:rPr>
        <w:t>премии</w:t>
      </w:r>
      <w:r w:rsidRPr="00FB65CA">
        <w:rPr>
          <w:rFonts w:ascii="Times New Roman" w:hAnsi="Times New Roman"/>
          <w:sz w:val="24"/>
          <w:szCs w:val="24"/>
        </w:rPr>
        <w:t xml:space="preserve">, </w:t>
      </w:r>
      <w:r w:rsidRPr="00FB65CA">
        <w:rPr>
          <w:rFonts w:ascii="Times New Roman" w:hAnsi="Times New Roman" w:hint="eastAsia"/>
          <w:sz w:val="24"/>
          <w:szCs w:val="24"/>
        </w:rPr>
        <w:t>причитающейся</w:t>
      </w:r>
      <w:r w:rsidRPr="00FB65CA">
        <w:rPr>
          <w:rFonts w:ascii="Times New Roman" w:hAnsi="Times New Roman"/>
          <w:sz w:val="24"/>
          <w:szCs w:val="24"/>
        </w:rPr>
        <w:t xml:space="preserve"> </w:t>
      </w:r>
      <w:r w:rsidRPr="00FB65CA">
        <w:rPr>
          <w:rFonts w:ascii="Times New Roman" w:hAnsi="Times New Roman" w:hint="eastAsia"/>
          <w:sz w:val="24"/>
          <w:szCs w:val="24"/>
        </w:rPr>
        <w:t>по</w:t>
      </w:r>
      <w:r w:rsidRPr="00FB65CA">
        <w:rPr>
          <w:rFonts w:ascii="Times New Roman" w:hAnsi="Times New Roman"/>
          <w:sz w:val="24"/>
          <w:szCs w:val="24"/>
        </w:rPr>
        <w:t xml:space="preserve"> </w:t>
      </w:r>
      <w:r w:rsidRPr="00FB65CA">
        <w:rPr>
          <w:rFonts w:ascii="Times New Roman" w:hAnsi="Times New Roman" w:hint="eastAsia"/>
          <w:sz w:val="24"/>
          <w:szCs w:val="24"/>
        </w:rPr>
        <w:t>Договору</w:t>
      </w:r>
      <w:r>
        <w:rPr>
          <w:rFonts w:ascii="Times New Roman" w:hAnsi="Times New Roman"/>
          <w:sz w:val="24"/>
          <w:szCs w:val="24"/>
        </w:rPr>
        <w:t>.</w:t>
      </w:r>
    </w:p>
    <w:p w14:paraId="70E56A90" w14:textId="663C5EF9"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Страховщик освобождается от обязанности осуществить страховую выплату в отношении страховых случаев, произошедших после прекращения или расторжения Договора в соответствии с условиями настоящего пункта.</w:t>
      </w:r>
    </w:p>
    <w:p w14:paraId="2C360EE0" w14:textId="77777777"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Условия возврата страховой премии:</w:t>
      </w:r>
    </w:p>
    <w:p w14:paraId="63828375" w14:textId="7FF17F5B" w:rsidR="00717DD8" w:rsidRPr="00370AAA" w:rsidRDefault="00717DD8" w:rsidP="00AD2119">
      <w:pPr>
        <w:widowControl/>
        <w:numPr>
          <w:ilvl w:val="2"/>
          <w:numId w:val="2"/>
        </w:numPr>
        <w:tabs>
          <w:tab w:val="left" w:pos="1418"/>
        </w:tabs>
        <w:ind w:left="0" w:firstLine="709"/>
        <w:jc w:val="both"/>
        <w:rPr>
          <w:rFonts w:ascii="Times New Roman" w:hAnsi="Times New Roman"/>
          <w:sz w:val="24"/>
        </w:rPr>
      </w:pPr>
      <w:bookmarkStart w:id="60" w:name="_Ref1718867"/>
      <w:r w:rsidRPr="00370AAA">
        <w:rPr>
          <w:rFonts w:ascii="Times New Roman" w:hAnsi="Times New Roman"/>
          <w:sz w:val="24"/>
        </w:rPr>
        <w:t xml:space="preserve">При досрочном прекращении </w:t>
      </w:r>
      <w:r w:rsidR="00AA3E8C">
        <w:rPr>
          <w:rFonts w:ascii="Times New Roman" w:hAnsi="Times New Roman"/>
          <w:sz w:val="24"/>
        </w:rPr>
        <w:t>Д</w:t>
      </w:r>
      <w:r w:rsidRPr="00370AAA">
        <w:rPr>
          <w:rFonts w:ascii="Times New Roman" w:hAnsi="Times New Roman"/>
          <w:sz w:val="24"/>
        </w:rPr>
        <w:t xml:space="preserve">оговора по требованию Страхователя, заявленному Страховщику в письменной форме до начала действия </w:t>
      </w:r>
      <w:r>
        <w:rPr>
          <w:rFonts w:ascii="Times New Roman" w:hAnsi="Times New Roman"/>
          <w:sz w:val="24"/>
        </w:rPr>
        <w:t>Д</w:t>
      </w:r>
      <w:r w:rsidRPr="00370AAA">
        <w:rPr>
          <w:rFonts w:ascii="Times New Roman" w:hAnsi="Times New Roman"/>
          <w:sz w:val="24"/>
        </w:rPr>
        <w:t xml:space="preserve">оговора, последний возвращает Страхователю страховую премию полностью, если иное не предусмотрено </w:t>
      </w:r>
      <w:r>
        <w:rPr>
          <w:rFonts w:ascii="Times New Roman" w:hAnsi="Times New Roman"/>
          <w:sz w:val="24"/>
        </w:rPr>
        <w:t>Д</w:t>
      </w:r>
      <w:r w:rsidRPr="00370AAA">
        <w:rPr>
          <w:rFonts w:ascii="Times New Roman" w:hAnsi="Times New Roman"/>
          <w:sz w:val="24"/>
        </w:rPr>
        <w:t>оговором</w:t>
      </w:r>
      <w:r w:rsidR="00AA3E8C">
        <w:rPr>
          <w:rFonts w:ascii="Times New Roman" w:hAnsi="Times New Roman"/>
          <w:sz w:val="24"/>
        </w:rPr>
        <w:t xml:space="preserve"> или настоящими </w:t>
      </w:r>
      <w:proofErr w:type="gramStart"/>
      <w:r w:rsidR="00AA3E8C">
        <w:rPr>
          <w:rFonts w:ascii="Times New Roman" w:hAnsi="Times New Roman"/>
          <w:sz w:val="24"/>
        </w:rPr>
        <w:t>Правилами</w:t>
      </w:r>
      <w:proofErr w:type="gramEnd"/>
      <w:r w:rsidR="00A94D2D">
        <w:rPr>
          <w:rFonts w:ascii="Times New Roman" w:hAnsi="Times New Roman"/>
          <w:sz w:val="24"/>
        </w:rPr>
        <w:t xml:space="preserve"> или правом С</w:t>
      </w:r>
      <w:r w:rsidR="00A94D2D" w:rsidRPr="00A94D2D">
        <w:rPr>
          <w:rFonts w:ascii="Times New Roman" w:hAnsi="Times New Roman"/>
          <w:sz w:val="24"/>
        </w:rPr>
        <w:t xml:space="preserve">траховщика </w:t>
      </w:r>
      <w:r w:rsidR="00A94D2D">
        <w:rPr>
          <w:rFonts w:ascii="Times New Roman" w:hAnsi="Times New Roman"/>
          <w:sz w:val="24"/>
        </w:rPr>
        <w:t xml:space="preserve">на удержание части страховой премии в размере расходов </w:t>
      </w:r>
      <w:r w:rsidR="00A94D2D" w:rsidRPr="00A94D2D">
        <w:rPr>
          <w:rFonts w:ascii="Times New Roman" w:hAnsi="Times New Roman"/>
          <w:sz w:val="24"/>
        </w:rPr>
        <w:t>на ведение дела</w:t>
      </w:r>
      <w:r w:rsidRPr="00370AAA">
        <w:rPr>
          <w:rFonts w:ascii="Times New Roman" w:hAnsi="Times New Roman"/>
          <w:sz w:val="24"/>
        </w:rPr>
        <w:t xml:space="preserve">. В случае, если требование Страхователя обусловлено нарушением Страховщиком </w:t>
      </w:r>
      <w:r>
        <w:rPr>
          <w:rFonts w:ascii="Times New Roman" w:hAnsi="Times New Roman"/>
          <w:sz w:val="24"/>
        </w:rPr>
        <w:t>Д</w:t>
      </w:r>
      <w:r w:rsidRPr="00370AAA">
        <w:rPr>
          <w:rFonts w:ascii="Times New Roman" w:hAnsi="Times New Roman"/>
          <w:sz w:val="24"/>
        </w:rPr>
        <w:t xml:space="preserve">оговора, то последний возвращает Страхователю внесенную им страховую премию полностью вне зависимости от даты обращения Страхователя за возвратом </w:t>
      </w:r>
      <w:r w:rsidR="00AA3E8C">
        <w:rPr>
          <w:rFonts w:ascii="Times New Roman" w:hAnsi="Times New Roman"/>
          <w:sz w:val="24"/>
        </w:rPr>
        <w:t xml:space="preserve">страховой </w:t>
      </w:r>
      <w:r w:rsidRPr="00370AAA">
        <w:rPr>
          <w:rFonts w:ascii="Times New Roman" w:hAnsi="Times New Roman"/>
          <w:sz w:val="24"/>
        </w:rPr>
        <w:t>премии</w:t>
      </w:r>
      <w:r>
        <w:rPr>
          <w:rFonts w:ascii="Times New Roman" w:hAnsi="Times New Roman"/>
          <w:sz w:val="24"/>
        </w:rPr>
        <w:t>.</w:t>
      </w:r>
      <w:bookmarkEnd w:id="60"/>
    </w:p>
    <w:p w14:paraId="30E564E4" w14:textId="4F2F4235"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hint="eastAsia"/>
          <w:sz w:val="24"/>
        </w:rPr>
        <w:t>Если</w:t>
      </w:r>
      <w:r w:rsidRPr="00370AAA">
        <w:rPr>
          <w:rFonts w:ascii="Times New Roman" w:hAnsi="Times New Roman"/>
          <w:sz w:val="24"/>
        </w:rPr>
        <w:t xml:space="preserve"> </w:t>
      </w:r>
      <w:r w:rsidRPr="00370AAA">
        <w:rPr>
          <w:rFonts w:ascii="Times New Roman" w:hAnsi="Times New Roman" w:hint="eastAsia"/>
          <w:sz w:val="24"/>
        </w:rPr>
        <w:t>иного</w:t>
      </w:r>
      <w:r w:rsidRPr="00370AAA">
        <w:rPr>
          <w:rFonts w:ascii="Times New Roman" w:hAnsi="Times New Roman"/>
          <w:sz w:val="24"/>
        </w:rPr>
        <w:t xml:space="preserve"> </w:t>
      </w:r>
      <w:r w:rsidRPr="00370AAA">
        <w:rPr>
          <w:rFonts w:ascii="Times New Roman" w:hAnsi="Times New Roman" w:hint="eastAsia"/>
          <w:sz w:val="24"/>
        </w:rPr>
        <w:t>не</w:t>
      </w:r>
      <w:r w:rsidRPr="00370AAA">
        <w:rPr>
          <w:rFonts w:ascii="Times New Roman" w:hAnsi="Times New Roman"/>
          <w:sz w:val="24"/>
        </w:rPr>
        <w:t xml:space="preserve"> </w:t>
      </w:r>
      <w:r w:rsidRPr="00370AAA">
        <w:rPr>
          <w:rFonts w:ascii="Times New Roman" w:hAnsi="Times New Roman" w:hint="eastAsia"/>
          <w:sz w:val="24"/>
        </w:rPr>
        <w:t>предусмотрено</w:t>
      </w:r>
      <w:r w:rsidRPr="00370AAA">
        <w:rPr>
          <w:rFonts w:ascii="Times New Roman" w:hAnsi="Times New Roman"/>
          <w:sz w:val="24"/>
        </w:rPr>
        <w:t xml:space="preserve"> </w:t>
      </w:r>
      <w:r w:rsidRPr="00370AAA">
        <w:rPr>
          <w:rFonts w:ascii="Times New Roman" w:hAnsi="Times New Roman" w:hint="eastAsia"/>
          <w:sz w:val="24"/>
        </w:rPr>
        <w:t>Договором</w:t>
      </w:r>
      <w:r w:rsidRPr="00370AAA">
        <w:rPr>
          <w:rFonts w:ascii="Times New Roman" w:hAnsi="Times New Roman"/>
          <w:sz w:val="24"/>
        </w:rPr>
        <w:t xml:space="preserve">, </w:t>
      </w:r>
      <w:r w:rsidRPr="00370AAA">
        <w:rPr>
          <w:rFonts w:ascii="Times New Roman" w:hAnsi="Times New Roman" w:hint="eastAsia"/>
          <w:sz w:val="24"/>
        </w:rPr>
        <w:t>при</w:t>
      </w:r>
      <w:r w:rsidRPr="00370AAA">
        <w:rPr>
          <w:rFonts w:ascii="Times New Roman" w:hAnsi="Times New Roman"/>
          <w:sz w:val="24"/>
        </w:rPr>
        <w:t xml:space="preserve"> </w:t>
      </w:r>
      <w:r w:rsidRPr="00370AAA">
        <w:rPr>
          <w:rFonts w:ascii="Times New Roman" w:hAnsi="Times New Roman" w:hint="eastAsia"/>
          <w:sz w:val="24"/>
        </w:rPr>
        <w:t>досрочном</w:t>
      </w:r>
      <w:r w:rsidRPr="00370AAA">
        <w:rPr>
          <w:rFonts w:ascii="Times New Roman" w:hAnsi="Times New Roman"/>
          <w:sz w:val="24"/>
        </w:rPr>
        <w:t xml:space="preserve"> </w:t>
      </w:r>
      <w:r w:rsidRPr="00370AAA">
        <w:rPr>
          <w:rFonts w:ascii="Times New Roman" w:hAnsi="Times New Roman" w:hint="eastAsia"/>
          <w:sz w:val="24"/>
        </w:rPr>
        <w:t>прекращении</w:t>
      </w:r>
      <w:r w:rsidRPr="00370AAA">
        <w:rPr>
          <w:rFonts w:ascii="Times New Roman" w:hAnsi="Times New Roman"/>
          <w:sz w:val="24"/>
        </w:rPr>
        <w:t xml:space="preserve"> Д</w:t>
      </w:r>
      <w:r w:rsidRPr="00370AAA">
        <w:rPr>
          <w:rFonts w:ascii="Times New Roman" w:hAnsi="Times New Roman" w:hint="eastAsia"/>
          <w:sz w:val="24"/>
        </w:rPr>
        <w:t>оговора</w:t>
      </w:r>
      <w:r w:rsidRPr="00370AAA">
        <w:rPr>
          <w:rFonts w:ascii="Times New Roman" w:hAnsi="Times New Roman"/>
          <w:sz w:val="24"/>
        </w:rPr>
        <w:t xml:space="preserve"> </w:t>
      </w:r>
      <w:r w:rsidRPr="00370AAA">
        <w:rPr>
          <w:rFonts w:ascii="Times New Roman" w:hAnsi="Times New Roman" w:hint="eastAsia"/>
          <w:sz w:val="24"/>
        </w:rPr>
        <w:t>по</w:t>
      </w:r>
      <w:r w:rsidRPr="00370AAA">
        <w:rPr>
          <w:rFonts w:ascii="Times New Roman" w:hAnsi="Times New Roman"/>
          <w:sz w:val="24"/>
        </w:rPr>
        <w:t xml:space="preserve"> </w:t>
      </w:r>
      <w:r w:rsidRPr="00370AAA">
        <w:rPr>
          <w:rFonts w:ascii="Times New Roman" w:hAnsi="Times New Roman" w:hint="eastAsia"/>
          <w:sz w:val="24"/>
        </w:rPr>
        <w:t>обстоятельствам</w:t>
      </w:r>
      <w:r w:rsidRPr="00370AAA">
        <w:rPr>
          <w:rFonts w:ascii="Times New Roman" w:hAnsi="Times New Roman"/>
          <w:sz w:val="24"/>
        </w:rPr>
        <w:t xml:space="preserve">, </w:t>
      </w:r>
      <w:r w:rsidRPr="00370AAA">
        <w:rPr>
          <w:rFonts w:ascii="Times New Roman" w:hAnsi="Times New Roman" w:hint="eastAsia"/>
          <w:sz w:val="24"/>
        </w:rPr>
        <w:t>указанным</w:t>
      </w:r>
      <w:r w:rsidRPr="00370AAA">
        <w:rPr>
          <w:rFonts w:ascii="Times New Roman" w:hAnsi="Times New Roman"/>
          <w:sz w:val="24"/>
        </w:rPr>
        <w:t xml:space="preserve"> </w:t>
      </w:r>
      <w:r w:rsidRPr="00370AAA">
        <w:rPr>
          <w:rFonts w:ascii="Times New Roman" w:hAnsi="Times New Roman" w:hint="eastAsia"/>
          <w:sz w:val="24"/>
        </w:rPr>
        <w:t>в</w:t>
      </w:r>
      <w:r w:rsidRPr="00370AAA">
        <w:rPr>
          <w:rFonts w:ascii="Times New Roman" w:hAnsi="Times New Roman"/>
          <w:sz w:val="24"/>
        </w:rPr>
        <w:t xml:space="preserve"> </w:t>
      </w:r>
      <w:proofErr w:type="spellStart"/>
      <w:r w:rsidRPr="00370AAA">
        <w:rPr>
          <w:rFonts w:ascii="Times New Roman" w:hAnsi="Times New Roman" w:hint="eastAsia"/>
          <w:sz w:val="24"/>
        </w:rPr>
        <w:t>пп</w:t>
      </w:r>
      <w:proofErr w:type="spellEnd"/>
      <w:r w:rsidRPr="00370AAA">
        <w:rPr>
          <w:rFonts w:ascii="Times New Roman" w:hAnsi="Times New Roman" w:hint="eastAsia"/>
          <w:sz w:val="24"/>
        </w:rPr>
        <w:t>. </w:t>
      </w:r>
      <w:r w:rsidR="009608E0" w:rsidRPr="00370AAA">
        <w:rPr>
          <w:rFonts w:ascii="Times New Roman" w:hAnsi="Times New Roman"/>
          <w:sz w:val="24"/>
          <w:szCs w:val="24"/>
        </w:rPr>
        <w:fldChar w:fldCharType="begin"/>
      </w:r>
      <w:r w:rsidR="009608E0" w:rsidRPr="00370AAA">
        <w:rPr>
          <w:rFonts w:ascii="Times New Roman" w:hAnsi="Times New Roman"/>
          <w:sz w:val="24"/>
          <w:szCs w:val="24"/>
        </w:rPr>
        <w:instrText xml:space="preserve"> REF _Ref531094547 \r \h </w:instrText>
      </w:r>
      <w:r w:rsidR="00370AAA">
        <w:rPr>
          <w:rFonts w:ascii="Times New Roman" w:hAnsi="Times New Roman"/>
          <w:sz w:val="24"/>
          <w:szCs w:val="24"/>
        </w:rPr>
        <w:instrText xml:space="preserve"> \* MERGEFORMAT </w:instrText>
      </w:r>
      <w:r w:rsidR="009608E0" w:rsidRPr="00370AAA">
        <w:rPr>
          <w:rFonts w:ascii="Times New Roman" w:hAnsi="Times New Roman"/>
          <w:sz w:val="24"/>
          <w:szCs w:val="24"/>
        </w:rPr>
      </w:r>
      <w:r w:rsidR="009608E0" w:rsidRPr="00370AAA">
        <w:rPr>
          <w:rFonts w:ascii="Times New Roman" w:hAnsi="Times New Roman"/>
          <w:sz w:val="24"/>
          <w:szCs w:val="24"/>
        </w:rPr>
        <w:fldChar w:fldCharType="separate"/>
      </w:r>
      <w:r w:rsidR="0073027A">
        <w:rPr>
          <w:rFonts w:ascii="Times New Roman" w:hAnsi="Times New Roman"/>
          <w:sz w:val="24"/>
          <w:szCs w:val="24"/>
        </w:rPr>
        <w:t>10.2.1</w:t>
      </w:r>
      <w:r w:rsidR="009608E0" w:rsidRPr="00370AAA">
        <w:rPr>
          <w:rFonts w:ascii="Times New Roman" w:hAnsi="Times New Roman"/>
          <w:sz w:val="24"/>
          <w:szCs w:val="24"/>
        </w:rPr>
        <w:fldChar w:fldCharType="end"/>
      </w:r>
      <w:r w:rsidRPr="00370AAA">
        <w:rPr>
          <w:rFonts w:ascii="Times New Roman" w:hAnsi="Times New Roman"/>
          <w:sz w:val="24"/>
        </w:rPr>
        <w:t xml:space="preserve">, </w:t>
      </w:r>
      <w:r w:rsidR="009608E0" w:rsidRPr="00370AAA">
        <w:rPr>
          <w:rFonts w:ascii="Times New Roman" w:hAnsi="Times New Roman"/>
          <w:sz w:val="24"/>
          <w:szCs w:val="24"/>
        </w:rPr>
        <w:fldChar w:fldCharType="begin"/>
      </w:r>
      <w:r w:rsidR="009608E0" w:rsidRPr="00370AAA">
        <w:rPr>
          <w:rFonts w:ascii="Times New Roman" w:hAnsi="Times New Roman"/>
          <w:sz w:val="24"/>
          <w:szCs w:val="24"/>
        </w:rPr>
        <w:instrText xml:space="preserve"> REF _Ref531094555 \r \h </w:instrText>
      </w:r>
      <w:r w:rsidR="00370AAA">
        <w:rPr>
          <w:rFonts w:ascii="Times New Roman" w:hAnsi="Times New Roman"/>
          <w:sz w:val="24"/>
          <w:szCs w:val="24"/>
        </w:rPr>
        <w:instrText xml:space="preserve"> \* MERGEFORMAT </w:instrText>
      </w:r>
      <w:r w:rsidR="009608E0" w:rsidRPr="00370AAA">
        <w:rPr>
          <w:rFonts w:ascii="Times New Roman" w:hAnsi="Times New Roman"/>
          <w:sz w:val="24"/>
          <w:szCs w:val="24"/>
        </w:rPr>
      </w:r>
      <w:r w:rsidR="009608E0" w:rsidRPr="00370AAA">
        <w:rPr>
          <w:rFonts w:ascii="Times New Roman" w:hAnsi="Times New Roman"/>
          <w:sz w:val="24"/>
          <w:szCs w:val="24"/>
        </w:rPr>
        <w:fldChar w:fldCharType="separate"/>
      </w:r>
      <w:r w:rsidR="0073027A">
        <w:rPr>
          <w:rFonts w:ascii="Times New Roman" w:hAnsi="Times New Roman"/>
          <w:sz w:val="24"/>
          <w:szCs w:val="24"/>
        </w:rPr>
        <w:t>10.2.2</w:t>
      </w:r>
      <w:r w:rsidR="009608E0" w:rsidRPr="00370AAA">
        <w:rPr>
          <w:rFonts w:ascii="Times New Roman" w:hAnsi="Times New Roman"/>
          <w:sz w:val="24"/>
          <w:szCs w:val="24"/>
        </w:rPr>
        <w:fldChar w:fldCharType="end"/>
      </w:r>
      <w:r w:rsidRPr="00370AAA">
        <w:rPr>
          <w:rFonts w:ascii="Times New Roman" w:hAnsi="Times New Roman"/>
          <w:sz w:val="24"/>
        </w:rPr>
        <w:t xml:space="preserve">, </w:t>
      </w:r>
      <w:r w:rsidR="009608E0" w:rsidRPr="00370AAA">
        <w:rPr>
          <w:rFonts w:ascii="Times New Roman" w:hAnsi="Times New Roman"/>
          <w:sz w:val="24"/>
          <w:szCs w:val="24"/>
        </w:rPr>
        <w:fldChar w:fldCharType="begin"/>
      </w:r>
      <w:r w:rsidR="009608E0" w:rsidRPr="00370AAA">
        <w:rPr>
          <w:rFonts w:ascii="Times New Roman" w:hAnsi="Times New Roman"/>
          <w:sz w:val="24"/>
          <w:szCs w:val="24"/>
        </w:rPr>
        <w:instrText xml:space="preserve"> REF _Ref531094721 \r \h </w:instrText>
      </w:r>
      <w:r w:rsidR="00370AAA">
        <w:rPr>
          <w:rFonts w:ascii="Times New Roman" w:hAnsi="Times New Roman"/>
          <w:sz w:val="24"/>
          <w:szCs w:val="24"/>
        </w:rPr>
        <w:instrText xml:space="preserve"> \* MERGEFORMAT </w:instrText>
      </w:r>
      <w:r w:rsidR="009608E0" w:rsidRPr="00370AAA">
        <w:rPr>
          <w:rFonts w:ascii="Times New Roman" w:hAnsi="Times New Roman"/>
          <w:sz w:val="24"/>
          <w:szCs w:val="24"/>
        </w:rPr>
      </w:r>
      <w:r w:rsidR="009608E0" w:rsidRPr="00370AAA">
        <w:rPr>
          <w:rFonts w:ascii="Times New Roman" w:hAnsi="Times New Roman"/>
          <w:sz w:val="24"/>
          <w:szCs w:val="24"/>
        </w:rPr>
        <w:fldChar w:fldCharType="separate"/>
      </w:r>
      <w:r w:rsidR="0073027A">
        <w:rPr>
          <w:rFonts w:ascii="Times New Roman" w:hAnsi="Times New Roman"/>
          <w:sz w:val="24"/>
          <w:szCs w:val="24"/>
        </w:rPr>
        <w:t>10.2.3</w:t>
      </w:r>
      <w:r w:rsidR="009608E0" w:rsidRPr="00370AAA">
        <w:rPr>
          <w:rFonts w:ascii="Times New Roman" w:hAnsi="Times New Roman"/>
          <w:sz w:val="24"/>
          <w:szCs w:val="24"/>
        </w:rPr>
        <w:fldChar w:fldCharType="end"/>
      </w:r>
      <w:r w:rsidR="00B67D7E">
        <w:rPr>
          <w:rFonts w:ascii="Times New Roman" w:hAnsi="Times New Roman"/>
          <w:sz w:val="24"/>
          <w:szCs w:val="24"/>
        </w:rPr>
        <w:t>, 10.2.7</w:t>
      </w:r>
      <w:r w:rsidRPr="00370AAA">
        <w:rPr>
          <w:rFonts w:ascii="Times New Roman" w:hAnsi="Times New Roman"/>
          <w:sz w:val="24"/>
        </w:rPr>
        <w:t xml:space="preserve"> </w:t>
      </w:r>
      <w:r w:rsidRPr="00370AAA">
        <w:rPr>
          <w:rFonts w:ascii="Times New Roman" w:hAnsi="Times New Roman" w:hint="eastAsia"/>
          <w:sz w:val="24"/>
        </w:rPr>
        <w:t>настоящих</w:t>
      </w:r>
      <w:r w:rsidRPr="00370AAA">
        <w:rPr>
          <w:rFonts w:ascii="Times New Roman" w:hAnsi="Times New Roman"/>
          <w:sz w:val="24"/>
        </w:rPr>
        <w:t xml:space="preserve"> </w:t>
      </w:r>
      <w:r w:rsidRPr="00370AAA">
        <w:rPr>
          <w:rFonts w:ascii="Times New Roman" w:hAnsi="Times New Roman" w:hint="eastAsia"/>
          <w:sz w:val="24"/>
        </w:rPr>
        <w:t>Правил</w:t>
      </w:r>
      <w:r w:rsidRPr="00370AAA">
        <w:rPr>
          <w:rFonts w:ascii="Times New Roman" w:hAnsi="Times New Roman"/>
          <w:sz w:val="24"/>
        </w:rPr>
        <w:t xml:space="preserve">, </w:t>
      </w:r>
      <w:r w:rsidRPr="00370AAA">
        <w:rPr>
          <w:rFonts w:ascii="Times New Roman" w:hAnsi="Times New Roman" w:hint="eastAsia"/>
          <w:sz w:val="24"/>
        </w:rPr>
        <w:t>уплаченная</w:t>
      </w:r>
      <w:r w:rsidRPr="00370AAA">
        <w:rPr>
          <w:rFonts w:ascii="Times New Roman" w:hAnsi="Times New Roman"/>
          <w:sz w:val="24"/>
        </w:rPr>
        <w:t xml:space="preserve"> </w:t>
      </w:r>
      <w:r w:rsidRPr="00370AAA">
        <w:rPr>
          <w:rFonts w:ascii="Times New Roman" w:hAnsi="Times New Roman" w:hint="eastAsia"/>
          <w:sz w:val="24"/>
        </w:rPr>
        <w:t>страховая</w:t>
      </w:r>
      <w:r w:rsidRPr="00370AAA">
        <w:rPr>
          <w:rFonts w:ascii="Times New Roman" w:hAnsi="Times New Roman"/>
          <w:sz w:val="24"/>
        </w:rPr>
        <w:t xml:space="preserve"> </w:t>
      </w:r>
      <w:r w:rsidRPr="00370AAA">
        <w:rPr>
          <w:rFonts w:ascii="Times New Roman" w:hAnsi="Times New Roman" w:hint="eastAsia"/>
          <w:sz w:val="24"/>
        </w:rPr>
        <w:t>премия</w:t>
      </w:r>
      <w:r w:rsidRPr="00370AAA">
        <w:rPr>
          <w:rFonts w:ascii="Times New Roman" w:hAnsi="Times New Roman"/>
          <w:sz w:val="24"/>
        </w:rPr>
        <w:t xml:space="preserve"> </w:t>
      </w:r>
      <w:r w:rsidRPr="00370AAA">
        <w:rPr>
          <w:rFonts w:ascii="Times New Roman" w:hAnsi="Times New Roman" w:hint="eastAsia"/>
          <w:sz w:val="24"/>
        </w:rPr>
        <w:t>считается</w:t>
      </w:r>
      <w:r w:rsidRPr="00370AAA">
        <w:rPr>
          <w:rFonts w:ascii="Times New Roman" w:hAnsi="Times New Roman"/>
          <w:sz w:val="24"/>
        </w:rPr>
        <w:t xml:space="preserve"> </w:t>
      </w:r>
      <w:r w:rsidRPr="00370AAA">
        <w:rPr>
          <w:rFonts w:ascii="Times New Roman" w:hAnsi="Times New Roman" w:hint="eastAsia"/>
          <w:sz w:val="24"/>
        </w:rPr>
        <w:t>полностью</w:t>
      </w:r>
      <w:r w:rsidRPr="00370AAA">
        <w:rPr>
          <w:rFonts w:ascii="Times New Roman" w:hAnsi="Times New Roman"/>
          <w:sz w:val="24"/>
        </w:rPr>
        <w:t xml:space="preserve"> </w:t>
      </w:r>
      <w:r w:rsidRPr="00370AAA">
        <w:rPr>
          <w:rFonts w:ascii="Times New Roman" w:hAnsi="Times New Roman" w:hint="eastAsia"/>
          <w:sz w:val="24"/>
        </w:rPr>
        <w:t>заработанной</w:t>
      </w:r>
      <w:r w:rsidRPr="00370AAA">
        <w:rPr>
          <w:rFonts w:ascii="Times New Roman" w:hAnsi="Times New Roman"/>
          <w:sz w:val="24"/>
        </w:rPr>
        <w:t xml:space="preserve"> </w:t>
      </w:r>
      <w:r w:rsidRPr="00370AAA">
        <w:rPr>
          <w:rFonts w:ascii="Times New Roman" w:hAnsi="Times New Roman" w:hint="eastAsia"/>
          <w:sz w:val="24"/>
        </w:rPr>
        <w:t>Страховщиком</w:t>
      </w:r>
      <w:r w:rsidRPr="00370AAA">
        <w:rPr>
          <w:rFonts w:ascii="Times New Roman" w:hAnsi="Times New Roman"/>
          <w:sz w:val="24"/>
        </w:rPr>
        <w:t xml:space="preserve"> </w:t>
      </w:r>
      <w:r w:rsidRPr="00370AAA">
        <w:rPr>
          <w:rFonts w:ascii="Times New Roman" w:hAnsi="Times New Roman" w:hint="eastAsia"/>
          <w:sz w:val="24"/>
        </w:rPr>
        <w:t>и</w:t>
      </w:r>
      <w:r w:rsidRPr="00370AAA">
        <w:rPr>
          <w:rFonts w:ascii="Times New Roman" w:hAnsi="Times New Roman"/>
          <w:sz w:val="24"/>
        </w:rPr>
        <w:t xml:space="preserve"> </w:t>
      </w:r>
      <w:r w:rsidRPr="00370AAA">
        <w:rPr>
          <w:rFonts w:ascii="Times New Roman" w:hAnsi="Times New Roman" w:hint="eastAsia"/>
          <w:sz w:val="24"/>
        </w:rPr>
        <w:t>не</w:t>
      </w:r>
      <w:r w:rsidRPr="00370AAA">
        <w:rPr>
          <w:rFonts w:ascii="Times New Roman" w:hAnsi="Times New Roman"/>
          <w:sz w:val="24"/>
        </w:rPr>
        <w:t xml:space="preserve"> </w:t>
      </w:r>
      <w:r w:rsidRPr="00370AAA">
        <w:rPr>
          <w:rFonts w:ascii="Times New Roman" w:hAnsi="Times New Roman" w:hint="eastAsia"/>
          <w:sz w:val="24"/>
        </w:rPr>
        <w:t>подлежит</w:t>
      </w:r>
      <w:r w:rsidRPr="00370AAA">
        <w:rPr>
          <w:rFonts w:ascii="Times New Roman" w:hAnsi="Times New Roman"/>
          <w:sz w:val="24"/>
        </w:rPr>
        <w:t xml:space="preserve"> </w:t>
      </w:r>
      <w:r w:rsidRPr="00370AAA">
        <w:rPr>
          <w:rFonts w:ascii="Times New Roman" w:hAnsi="Times New Roman" w:hint="eastAsia"/>
          <w:sz w:val="24"/>
        </w:rPr>
        <w:t>возврату</w:t>
      </w:r>
      <w:r w:rsidRPr="00370AAA">
        <w:rPr>
          <w:rFonts w:ascii="Times New Roman" w:hAnsi="Times New Roman"/>
          <w:sz w:val="24"/>
        </w:rPr>
        <w:t>.</w:t>
      </w:r>
    </w:p>
    <w:p w14:paraId="4697A639" w14:textId="297A34CC" w:rsidR="00B817C0" w:rsidRPr="00370AAA" w:rsidRDefault="00C42A08"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hint="eastAsia"/>
          <w:sz w:val="24"/>
        </w:rPr>
        <w:t>При</w:t>
      </w:r>
      <w:r w:rsidRPr="00370AAA">
        <w:rPr>
          <w:rFonts w:ascii="Times New Roman" w:hAnsi="Times New Roman"/>
          <w:sz w:val="24"/>
        </w:rPr>
        <w:t xml:space="preserve"> </w:t>
      </w:r>
      <w:r w:rsidRPr="00370AAA">
        <w:rPr>
          <w:rFonts w:ascii="Times New Roman" w:hAnsi="Times New Roman" w:hint="eastAsia"/>
          <w:sz w:val="24"/>
        </w:rPr>
        <w:t>досрочном</w:t>
      </w:r>
      <w:r w:rsidRPr="00370AAA">
        <w:rPr>
          <w:rFonts w:ascii="Times New Roman" w:hAnsi="Times New Roman"/>
          <w:sz w:val="24"/>
        </w:rPr>
        <w:t xml:space="preserve"> </w:t>
      </w:r>
      <w:r w:rsidRPr="00370AAA">
        <w:rPr>
          <w:rFonts w:ascii="Times New Roman" w:hAnsi="Times New Roman" w:hint="eastAsia"/>
          <w:sz w:val="24"/>
        </w:rPr>
        <w:t>прекращении</w:t>
      </w:r>
      <w:r w:rsidRPr="00370AAA">
        <w:rPr>
          <w:rFonts w:ascii="Times New Roman" w:hAnsi="Times New Roman"/>
          <w:sz w:val="24"/>
        </w:rPr>
        <w:t xml:space="preserve"> Д</w:t>
      </w:r>
      <w:r w:rsidRPr="00370AAA">
        <w:rPr>
          <w:rFonts w:ascii="Times New Roman" w:hAnsi="Times New Roman" w:hint="eastAsia"/>
          <w:sz w:val="24"/>
        </w:rPr>
        <w:t>оговора</w:t>
      </w:r>
      <w:r w:rsidRPr="00370AAA">
        <w:rPr>
          <w:rFonts w:ascii="Times New Roman" w:hAnsi="Times New Roman"/>
          <w:sz w:val="24"/>
        </w:rPr>
        <w:t xml:space="preserve"> </w:t>
      </w:r>
      <w:r w:rsidRPr="00370AAA">
        <w:rPr>
          <w:rFonts w:ascii="Times New Roman" w:hAnsi="Times New Roman" w:hint="eastAsia"/>
          <w:sz w:val="24"/>
        </w:rPr>
        <w:t>по</w:t>
      </w:r>
      <w:r w:rsidRPr="00370AAA">
        <w:rPr>
          <w:rFonts w:ascii="Times New Roman" w:hAnsi="Times New Roman"/>
          <w:sz w:val="24"/>
        </w:rPr>
        <w:t xml:space="preserve"> </w:t>
      </w:r>
      <w:r w:rsidRPr="00370AAA">
        <w:rPr>
          <w:rFonts w:ascii="Times New Roman" w:hAnsi="Times New Roman" w:hint="eastAsia"/>
          <w:sz w:val="24"/>
        </w:rPr>
        <w:t>обстоятельствам</w:t>
      </w:r>
      <w:r w:rsidRPr="00370AAA">
        <w:rPr>
          <w:rFonts w:ascii="Times New Roman" w:hAnsi="Times New Roman"/>
          <w:sz w:val="24"/>
        </w:rPr>
        <w:t xml:space="preserve">, </w:t>
      </w:r>
      <w:r w:rsidRPr="00370AAA">
        <w:rPr>
          <w:rFonts w:ascii="Times New Roman" w:hAnsi="Times New Roman" w:hint="eastAsia"/>
          <w:sz w:val="24"/>
        </w:rPr>
        <w:t>указанным</w:t>
      </w:r>
      <w:r w:rsidRPr="00370AAA">
        <w:rPr>
          <w:rFonts w:ascii="Times New Roman" w:hAnsi="Times New Roman"/>
          <w:sz w:val="24"/>
        </w:rPr>
        <w:t xml:space="preserve"> </w:t>
      </w:r>
      <w:r w:rsidRPr="00370AAA">
        <w:rPr>
          <w:rFonts w:ascii="Times New Roman" w:hAnsi="Times New Roman" w:hint="eastAsia"/>
          <w:sz w:val="24"/>
        </w:rPr>
        <w:t>в</w:t>
      </w:r>
      <w:r w:rsidRPr="00370AAA">
        <w:rPr>
          <w:rFonts w:ascii="Times New Roman" w:hAnsi="Times New Roman"/>
          <w:sz w:val="24"/>
        </w:rPr>
        <w:t xml:space="preserve"> </w:t>
      </w:r>
      <w:r w:rsidRPr="00370AAA">
        <w:rPr>
          <w:rFonts w:ascii="Times New Roman" w:hAnsi="Times New Roman" w:hint="eastAsia"/>
          <w:sz w:val="24"/>
        </w:rPr>
        <w:t>п. </w:t>
      </w:r>
      <w:r w:rsidR="000551CC" w:rsidRPr="00370AAA" w:rsidDel="000551CC">
        <w:rPr>
          <w:rFonts w:ascii="Times New Roman" w:hAnsi="Times New Roman"/>
          <w:sz w:val="24"/>
          <w:szCs w:val="24"/>
        </w:rPr>
        <w:t xml:space="preserve"> </w:t>
      </w:r>
      <w:r w:rsidRPr="00370AAA">
        <w:rPr>
          <w:rFonts w:ascii="Times New Roman" w:hAnsi="Times New Roman"/>
          <w:sz w:val="24"/>
          <w:szCs w:val="24"/>
        </w:rPr>
        <w:fldChar w:fldCharType="begin"/>
      </w:r>
      <w:r w:rsidRPr="00370AAA">
        <w:rPr>
          <w:rFonts w:ascii="Times New Roman" w:hAnsi="Times New Roman"/>
          <w:sz w:val="24"/>
          <w:szCs w:val="24"/>
        </w:rPr>
        <w:instrText xml:space="preserve"> REF _Ref531094728 \r \h </w:instrText>
      </w:r>
      <w:r w:rsidR="00370AAA">
        <w:rPr>
          <w:rFonts w:ascii="Times New Roman" w:hAnsi="Times New Roman"/>
          <w:sz w:val="24"/>
          <w:szCs w:val="24"/>
        </w:rPr>
        <w:instrText xml:space="preserve"> \* MERGEFORMAT </w:instrText>
      </w:r>
      <w:r w:rsidRPr="00370AAA">
        <w:rPr>
          <w:rFonts w:ascii="Times New Roman" w:hAnsi="Times New Roman"/>
          <w:sz w:val="24"/>
          <w:szCs w:val="24"/>
        </w:rPr>
      </w:r>
      <w:r w:rsidRPr="00370AAA">
        <w:rPr>
          <w:rFonts w:ascii="Times New Roman" w:hAnsi="Times New Roman"/>
          <w:sz w:val="24"/>
          <w:szCs w:val="24"/>
        </w:rPr>
        <w:fldChar w:fldCharType="separate"/>
      </w:r>
      <w:r w:rsidR="0073027A">
        <w:rPr>
          <w:rFonts w:ascii="Times New Roman" w:hAnsi="Times New Roman"/>
          <w:sz w:val="24"/>
          <w:szCs w:val="24"/>
        </w:rPr>
        <w:t>10.2.4</w:t>
      </w:r>
      <w:r w:rsidRPr="00370AAA">
        <w:rPr>
          <w:rFonts w:ascii="Times New Roman" w:hAnsi="Times New Roman"/>
          <w:sz w:val="24"/>
          <w:szCs w:val="24"/>
        </w:rPr>
        <w:fldChar w:fldCharType="end"/>
      </w:r>
      <w:r w:rsidRPr="00370AAA">
        <w:rPr>
          <w:rFonts w:ascii="Times New Roman" w:hAnsi="Times New Roman"/>
          <w:sz w:val="24"/>
        </w:rPr>
        <w:t xml:space="preserve"> </w:t>
      </w:r>
      <w:r w:rsidRPr="00370AAA">
        <w:rPr>
          <w:rFonts w:ascii="Times New Roman" w:hAnsi="Times New Roman" w:hint="eastAsia"/>
          <w:sz w:val="24"/>
        </w:rPr>
        <w:t>настоящих</w:t>
      </w:r>
      <w:r w:rsidRPr="00370AAA">
        <w:rPr>
          <w:rFonts w:ascii="Times New Roman" w:hAnsi="Times New Roman"/>
          <w:sz w:val="24"/>
        </w:rPr>
        <w:t xml:space="preserve"> </w:t>
      </w:r>
      <w:r w:rsidRPr="00370AAA">
        <w:rPr>
          <w:rFonts w:ascii="Times New Roman" w:hAnsi="Times New Roman" w:hint="eastAsia"/>
          <w:sz w:val="24"/>
        </w:rPr>
        <w:t>Правил</w:t>
      </w:r>
      <w:r w:rsidRPr="00370AAA">
        <w:rPr>
          <w:rFonts w:ascii="Times New Roman" w:hAnsi="Times New Roman"/>
          <w:sz w:val="24"/>
        </w:rPr>
        <w:t xml:space="preserve">, </w:t>
      </w:r>
      <w:r w:rsidRPr="00370AAA">
        <w:rPr>
          <w:rFonts w:ascii="Times New Roman" w:hAnsi="Times New Roman" w:hint="eastAsia"/>
          <w:sz w:val="24"/>
        </w:rPr>
        <w:t>уплаченная</w:t>
      </w:r>
      <w:r w:rsidRPr="00370AAA">
        <w:rPr>
          <w:rFonts w:ascii="Times New Roman" w:hAnsi="Times New Roman"/>
          <w:sz w:val="24"/>
        </w:rPr>
        <w:t xml:space="preserve"> </w:t>
      </w:r>
      <w:r w:rsidRPr="00370AAA">
        <w:rPr>
          <w:rFonts w:ascii="Times New Roman" w:hAnsi="Times New Roman" w:hint="eastAsia"/>
          <w:sz w:val="24"/>
        </w:rPr>
        <w:t>страховая</w:t>
      </w:r>
      <w:r w:rsidRPr="00370AAA">
        <w:rPr>
          <w:rFonts w:ascii="Times New Roman" w:hAnsi="Times New Roman"/>
          <w:sz w:val="24"/>
        </w:rPr>
        <w:t xml:space="preserve"> </w:t>
      </w:r>
      <w:r w:rsidRPr="00370AAA">
        <w:rPr>
          <w:rFonts w:ascii="Times New Roman" w:hAnsi="Times New Roman" w:hint="eastAsia"/>
          <w:sz w:val="24"/>
        </w:rPr>
        <w:t>премия</w:t>
      </w:r>
      <w:r w:rsidRPr="00370AAA">
        <w:rPr>
          <w:rFonts w:ascii="Times New Roman" w:hAnsi="Times New Roman"/>
          <w:sz w:val="24"/>
        </w:rPr>
        <w:t xml:space="preserve"> </w:t>
      </w:r>
      <w:r w:rsidRPr="00370AAA">
        <w:rPr>
          <w:rFonts w:ascii="Times New Roman" w:hAnsi="Times New Roman" w:hint="eastAsia"/>
          <w:sz w:val="24"/>
        </w:rPr>
        <w:t>считается</w:t>
      </w:r>
      <w:r w:rsidRPr="00370AAA">
        <w:rPr>
          <w:rFonts w:ascii="Times New Roman" w:hAnsi="Times New Roman"/>
          <w:sz w:val="24"/>
        </w:rPr>
        <w:t xml:space="preserve"> </w:t>
      </w:r>
      <w:r w:rsidRPr="00370AAA">
        <w:rPr>
          <w:rFonts w:ascii="Times New Roman" w:hAnsi="Times New Roman" w:hint="eastAsia"/>
          <w:sz w:val="24"/>
        </w:rPr>
        <w:t>полностью</w:t>
      </w:r>
      <w:r w:rsidRPr="00370AAA">
        <w:rPr>
          <w:rFonts w:ascii="Times New Roman" w:hAnsi="Times New Roman"/>
          <w:sz w:val="24"/>
        </w:rPr>
        <w:t xml:space="preserve"> </w:t>
      </w:r>
      <w:r w:rsidRPr="00370AAA">
        <w:rPr>
          <w:rFonts w:ascii="Times New Roman" w:hAnsi="Times New Roman" w:hint="eastAsia"/>
          <w:sz w:val="24"/>
        </w:rPr>
        <w:t>заработанной</w:t>
      </w:r>
      <w:r w:rsidRPr="00370AAA">
        <w:rPr>
          <w:rFonts w:ascii="Times New Roman" w:hAnsi="Times New Roman"/>
          <w:sz w:val="24"/>
        </w:rPr>
        <w:t xml:space="preserve"> </w:t>
      </w:r>
      <w:r w:rsidRPr="00370AAA">
        <w:rPr>
          <w:rFonts w:ascii="Times New Roman" w:hAnsi="Times New Roman" w:hint="eastAsia"/>
          <w:sz w:val="24"/>
        </w:rPr>
        <w:t>Страховщиком</w:t>
      </w:r>
      <w:r w:rsidRPr="00370AAA">
        <w:rPr>
          <w:rFonts w:ascii="Times New Roman" w:hAnsi="Times New Roman"/>
          <w:sz w:val="24"/>
        </w:rPr>
        <w:t xml:space="preserve"> </w:t>
      </w:r>
      <w:r w:rsidRPr="00370AAA">
        <w:rPr>
          <w:rFonts w:ascii="Times New Roman" w:hAnsi="Times New Roman" w:hint="eastAsia"/>
          <w:sz w:val="24"/>
        </w:rPr>
        <w:t>и</w:t>
      </w:r>
      <w:r w:rsidRPr="00370AAA">
        <w:rPr>
          <w:rFonts w:ascii="Times New Roman" w:hAnsi="Times New Roman"/>
          <w:sz w:val="24"/>
        </w:rPr>
        <w:t xml:space="preserve"> </w:t>
      </w:r>
      <w:r w:rsidRPr="00370AAA">
        <w:rPr>
          <w:rFonts w:ascii="Times New Roman" w:hAnsi="Times New Roman" w:hint="eastAsia"/>
          <w:sz w:val="24"/>
        </w:rPr>
        <w:t>не</w:t>
      </w:r>
      <w:r w:rsidRPr="00370AAA">
        <w:rPr>
          <w:rFonts w:ascii="Times New Roman" w:hAnsi="Times New Roman"/>
          <w:sz w:val="24"/>
        </w:rPr>
        <w:t xml:space="preserve"> </w:t>
      </w:r>
      <w:r w:rsidRPr="00370AAA">
        <w:rPr>
          <w:rFonts w:ascii="Times New Roman" w:hAnsi="Times New Roman" w:hint="eastAsia"/>
          <w:sz w:val="24"/>
        </w:rPr>
        <w:t>подлежит</w:t>
      </w:r>
      <w:r w:rsidRPr="00370AAA">
        <w:rPr>
          <w:rFonts w:ascii="Times New Roman" w:hAnsi="Times New Roman"/>
          <w:sz w:val="24"/>
        </w:rPr>
        <w:t xml:space="preserve"> </w:t>
      </w:r>
      <w:r w:rsidRPr="00370AAA">
        <w:rPr>
          <w:rFonts w:ascii="Times New Roman" w:hAnsi="Times New Roman" w:hint="eastAsia"/>
          <w:sz w:val="24"/>
        </w:rPr>
        <w:t>возврату</w:t>
      </w:r>
      <w:r w:rsidRPr="00370AAA">
        <w:rPr>
          <w:rFonts w:ascii="Times New Roman" w:hAnsi="Times New Roman"/>
          <w:sz w:val="24"/>
        </w:rPr>
        <w:t xml:space="preserve">, за исключением случаев, предусмотренных </w:t>
      </w:r>
      <w:proofErr w:type="spellStart"/>
      <w:r w:rsidRPr="00370AAA">
        <w:rPr>
          <w:rFonts w:ascii="Times New Roman" w:hAnsi="Times New Roman"/>
          <w:sz w:val="24"/>
        </w:rPr>
        <w:t>п</w:t>
      </w:r>
      <w:r w:rsidR="00717DD8">
        <w:rPr>
          <w:rFonts w:ascii="Times New Roman" w:hAnsi="Times New Roman"/>
          <w:sz w:val="24"/>
        </w:rPr>
        <w:t>п</w:t>
      </w:r>
      <w:proofErr w:type="spellEnd"/>
      <w:r w:rsidRPr="00370AAA">
        <w:rPr>
          <w:rFonts w:ascii="Times New Roman" w:hAnsi="Times New Roman"/>
          <w:sz w:val="24"/>
        </w:rPr>
        <w:t>. </w:t>
      </w:r>
      <w:r w:rsidR="00717DD8">
        <w:rPr>
          <w:rFonts w:ascii="Times New Roman" w:hAnsi="Times New Roman"/>
          <w:sz w:val="24"/>
        </w:rPr>
        <w:fldChar w:fldCharType="begin"/>
      </w:r>
      <w:r w:rsidR="00717DD8">
        <w:rPr>
          <w:rFonts w:ascii="Times New Roman" w:hAnsi="Times New Roman"/>
          <w:sz w:val="24"/>
        </w:rPr>
        <w:instrText xml:space="preserve"> REF _Ref1718867 \r \h </w:instrText>
      </w:r>
      <w:r w:rsidR="00717DD8">
        <w:rPr>
          <w:rFonts w:ascii="Times New Roman" w:hAnsi="Times New Roman"/>
          <w:sz w:val="24"/>
        </w:rPr>
      </w:r>
      <w:r w:rsidR="00717DD8">
        <w:rPr>
          <w:rFonts w:ascii="Times New Roman" w:hAnsi="Times New Roman"/>
          <w:sz w:val="24"/>
        </w:rPr>
        <w:fldChar w:fldCharType="separate"/>
      </w:r>
      <w:r w:rsidR="0073027A">
        <w:rPr>
          <w:rFonts w:ascii="Times New Roman" w:hAnsi="Times New Roman"/>
          <w:sz w:val="24"/>
        </w:rPr>
        <w:t>10.4.1</w:t>
      </w:r>
      <w:r w:rsidR="00717DD8">
        <w:rPr>
          <w:rFonts w:ascii="Times New Roman" w:hAnsi="Times New Roman"/>
          <w:sz w:val="24"/>
        </w:rPr>
        <w:fldChar w:fldCharType="end"/>
      </w:r>
      <w:r w:rsidR="00717DD8">
        <w:rPr>
          <w:rFonts w:ascii="Times New Roman" w:hAnsi="Times New Roman"/>
          <w:sz w:val="24"/>
        </w:rPr>
        <w:t xml:space="preserve">, </w:t>
      </w:r>
      <w:r w:rsidRPr="00370AAA">
        <w:rPr>
          <w:rFonts w:ascii="Times New Roman" w:hAnsi="Times New Roman"/>
          <w:sz w:val="24"/>
        </w:rPr>
        <w:fldChar w:fldCharType="begin"/>
      </w:r>
      <w:r w:rsidRPr="00370AAA">
        <w:rPr>
          <w:rFonts w:ascii="Times New Roman" w:hAnsi="Times New Roman"/>
          <w:sz w:val="24"/>
        </w:rPr>
        <w:instrText xml:space="preserve"> REF _Ref531095026 \r \h </w:instrText>
      </w:r>
      <w:r w:rsidR="00370AAA">
        <w:rPr>
          <w:rFonts w:ascii="Times New Roman" w:hAnsi="Times New Roman"/>
          <w:sz w:val="24"/>
        </w:rPr>
        <w:instrText xml:space="preserve">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10.8</w:t>
      </w:r>
      <w:r w:rsidRPr="00370AAA">
        <w:rPr>
          <w:rFonts w:ascii="Times New Roman" w:hAnsi="Times New Roman"/>
          <w:sz w:val="24"/>
        </w:rPr>
        <w:fldChar w:fldCharType="end"/>
      </w:r>
      <w:r w:rsidRPr="00370AAA">
        <w:rPr>
          <w:rFonts w:ascii="Times New Roman" w:hAnsi="Times New Roman"/>
          <w:sz w:val="24"/>
        </w:rPr>
        <w:t xml:space="preserve"> настоящих Правил.</w:t>
      </w:r>
    </w:p>
    <w:p w14:paraId="6B5C5D89" w14:textId="49B824F8"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При досрочном прекращении Договора по обстоятельствам, указанным в п. </w:t>
      </w:r>
      <w:r w:rsidR="009608E0" w:rsidRPr="00370AAA">
        <w:rPr>
          <w:rFonts w:ascii="Times New Roman" w:hAnsi="Times New Roman"/>
          <w:sz w:val="24"/>
          <w:szCs w:val="24"/>
        </w:rPr>
        <w:fldChar w:fldCharType="begin"/>
      </w:r>
      <w:r w:rsidR="009608E0" w:rsidRPr="00370AAA">
        <w:rPr>
          <w:rFonts w:ascii="Times New Roman" w:hAnsi="Times New Roman"/>
          <w:sz w:val="24"/>
          <w:szCs w:val="24"/>
        </w:rPr>
        <w:instrText xml:space="preserve"> REF _Ref531094581 \r \h </w:instrText>
      </w:r>
      <w:r w:rsidR="00370AAA">
        <w:rPr>
          <w:rFonts w:ascii="Times New Roman" w:hAnsi="Times New Roman"/>
          <w:sz w:val="24"/>
          <w:szCs w:val="24"/>
        </w:rPr>
        <w:instrText xml:space="preserve"> \* MERGEFORMAT </w:instrText>
      </w:r>
      <w:r w:rsidR="009608E0" w:rsidRPr="00370AAA">
        <w:rPr>
          <w:rFonts w:ascii="Times New Roman" w:hAnsi="Times New Roman"/>
          <w:sz w:val="24"/>
          <w:szCs w:val="24"/>
        </w:rPr>
      </w:r>
      <w:r w:rsidR="009608E0" w:rsidRPr="00370AAA">
        <w:rPr>
          <w:rFonts w:ascii="Times New Roman" w:hAnsi="Times New Roman"/>
          <w:sz w:val="24"/>
          <w:szCs w:val="24"/>
        </w:rPr>
        <w:fldChar w:fldCharType="separate"/>
      </w:r>
      <w:r w:rsidR="0073027A">
        <w:rPr>
          <w:rFonts w:ascii="Times New Roman" w:hAnsi="Times New Roman"/>
          <w:sz w:val="24"/>
          <w:szCs w:val="24"/>
        </w:rPr>
        <w:t>10.2.5</w:t>
      </w:r>
      <w:r w:rsidR="009608E0" w:rsidRPr="00370AAA">
        <w:rPr>
          <w:rFonts w:ascii="Times New Roman" w:hAnsi="Times New Roman"/>
          <w:sz w:val="24"/>
          <w:szCs w:val="24"/>
        </w:rPr>
        <w:fldChar w:fldCharType="end"/>
      </w:r>
      <w:r w:rsidR="00101F79" w:rsidRPr="00370AAA">
        <w:rPr>
          <w:rFonts w:ascii="Times New Roman" w:hAnsi="Times New Roman"/>
          <w:sz w:val="24"/>
          <w:szCs w:val="24"/>
        </w:rPr>
        <w:t>, п. </w:t>
      </w:r>
      <w:r w:rsidR="00101F79" w:rsidRPr="00370AAA">
        <w:rPr>
          <w:rFonts w:ascii="Times New Roman" w:hAnsi="Times New Roman"/>
          <w:sz w:val="24"/>
          <w:szCs w:val="24"/>
        </w:rPr>
        <w:fldChar w:fldCharType="begin"/>
      </w:r>
      <w:r w:rsidR="00101F79" w:rsidRPr="00370AAA">
        <w:rPr>
          <w:rFonts w:ascii="Times New Roman" w:hAnsi="Times New Roman"/>
          <w:sz w:val="24"/>
          <w:szCs w:val="24"/>
        </w:rPr>
        <w:instrText xml:space="preserve"> REF _Ref531094749 \r \h </w:instrText>
      </w:r>
      <w:r w:rsidR="00370AAA">
        <w:rPr>
          <w:rFonts w:ascii="Times New Roman" w:hAnsi="Times New Roman"/>
          <w:sz w:val="24"/>
          <w:szCs w:val="24"/>
        </w:rPr>
        <w:instrText xml:space="preserve"> \* MERGEFORMAT </w:instrText>
      </w:r>
      <w:r w:rsidR="00101F79" w:rsidRPr="00370AAA">
        <w:rPr>
          <w:rFonts w:ascii="Times New Roman" w:hAnsi="Times New Roman"/>
          <w:sz w:val="24"/>
          <w:szCs w:val="24"/>
        </w:rPr>
      </w:r>
      <w:r w:rsidR="00101F79" w:rsidRPr="00370AAA">
        <w:rPr>
          <w:rFonts w:ascii="Times New Roman" w:hAnsi="Times New Roman"/>
          <w:sz w:val="24"/>
          <w:szCs w:val="24"/>
        </w:rPr>
        <w:fldChar w:fldCharType="separate"/>
      </w:r>
      <w:r w:rsidR="0073027A">
        <w:rPr>
          <w:rFonts w:ascii="Times New Roman" w:hAnsi="Times New Roman"/>
          <w:sz w:val="24"/>
          <w:szCs w:val="24"/>
        </w:rPr>
        <w:t>10.2.6</w:t>
      </w:r>
      <w:r w:rsidR="00101F79" w:rsidRPr="00370AAA">
        <w:rPr>
          <w:rFonts w:ascii="Times New Roman" w:hAnsi="Times New Roman"/>
          <w:sz w:val="24"/>
          <w:szCs w:val="24"/>
        </w:rPr>
        <w:fldChar w:fldCharType="end"/>
      </w:r>
      <w:r w:rsidRPr="00370AAA">
        <w:rPr>
          <w:rFonts w:ascii="Times New Roman" w:hAnsi="Times New Roman"/>
          <w:sz w:val="24"/>
        </w:rPr>
        <w:t xml:space="preserve"> настоящих Правил, Страховщик возвращает Страхователю часть уплаченной страховой премии в соответствии с фактическим количеством дней действия Договора (фактическим количеством дней пребывания на территории страны (региона</w:t>
      </w:r>
      <w:r w:rsidR="00EF7EDF">
        <w:rPr>
          <w:rFonts w:ascii="Times New Roman" w:hAnsi="Times New Roman"/>
          <w:sz w:val="24"/>
        </w:rPr>
        <w:t>, маршрута</w:t>
      </w:r>
      <w:r w:rsidRPr="00370AAA">
        <w:rPr>
          <w:rFonts w:ascii="Times New Roman" w:hAnsi="Times New Roman"/>
          <w:sz w:val="24"/>
        </w:rPr>
        <w:t>), указанной(-ого) в Договоре)</w:t>
      </w:r>
      <w:r w:rsidR="00A86F05">
        <w:rPr>
          <w:rFonts w:ascii="Times New Roman" w:hAnsi="Times New Roman"/>
          <w:sz w:val="24"/>
        </w:rPr>
        <w:t>, за исключением случаев, указанных ниже</w:t>
      </w:r>
      <w:r w:rsidRPr="00370AAA">
        <w:rPr>
          <w:rFonts w:ascii="Times New Roman" w:hAnsi="Times New Roman"/>
          <w:sz w:val="24"/>
        </w:rPr>
        <w:t>.</w:t>
      </w:r>
    </w:p>
    <w:p w14:paraId="517D4163" w14:textId="1A19C069" w:rsidR="00FF6791" w:rsidRPr="00370AAA" w:rsidRDefault="00FF6791" w:rsidP="00FF6791">
      <w:pPr>
        <w:widowControl/>
        <w:ind w:firstLine="709"/>
        <w:jc w:val="both"/>
        <w:rPr>
          <w:rFonts w:ascii="Times New Roman" w:hAnsi="Times New Roman"/>
          <w:sz w:val="24"/>
        </w:rPr>
      </w:pPr>
      <w:r w:rsidRPr="00370AAA">
        <w:rPr>
          <w:rFonts w:ascii="Times New Roman" w:hAnsi="Times New Roman"/>
          <w:sz w:val="24"/>
        </w:rPr>
        <w:t>При досрочном прекращении Договора по обстоятельствам, указанным в п. </w:t>
      </w:r>
      <w:r w:rsidR="009608E0" w:rsidRPr="00370AAA">
        <w:rPr>
          <w:rFonts w:ascii="Times New Roman" w:hAnsi="Times New Roman"/>
          <w:sz w:val="24"/>
          <w:szCs w:val="24"/>
        </w:rPr>
        <w:fldChar w:fldCharType="begin"/>
      </w:r>
      <w:r w:rsidR="009608E0" w:rsidRPr="00370AAA">
        <w:rPr>
          <w:rFonts w:ascii="Times New Roman" w:hAnsi="Times New Roman"/>
          <w:sz w:val="24"/>
          <w:szCs w:val="24"/>
        </w:rPr>
        <w:instrText xml:space="preserve"> REF _Ref531094581 \r \h </w:instrText>
      </w:r>
      <w:r w:rsidR="00370AAA">
        <w:rPr>
          <w:rFonts w:ascii="Times New Roman" w:hAnsi="Times New Roman"/>
          <w:sz w:val="24"/>
          <w:szCs w:val="24"/>
        </w:rPr>
        <w:instrText xml:space="preserve"> \* MERGEFORMAT </w:instrText>
      </w:r>
      <w:r w:rsidR="009608E0" w:rsidRPr="00370AAA">
        <w:rPr>
          <w:rFonts w:ascii="Times New Roman" w:hAnsi="Times New Roman"/>
          <w:sz w:val="24"/>
          <w:szCs w:val="24"/>
        </w:rPr>
      </w:r>
      <w:r w:rsidR="009608E0" w:rsidRPr="00370AAA">
        <w:rPr>
          <w:rFonts w:ascii="Times New Roman" w:hAnsi="Times New Roman"/>
          <w:sz w:val="24"/>
          <w:szCs w:val="24"/>
        </w:rPr>
        <w:fldChar w:fldCharType="separate"/>
      </w:r>
      <w:r w:rsidR="0073027A">
        <w:rPr>
          <w:rFonts w:ascii="Times New Roman" w:hAnsi="Times New Roman"/>
          <w:sz w:val="24"/>
          <w:szCs w:val="24"/>
        </w:rPr>
        <w:t>10.2.5</w:t>
      </w:r>
      <w:r w:rsidR="009608E0" w:rsidRPr="00370AAA">
        <w:rPr>
          <w:rFonts w:ascii="Times New Roman" w:hAnsi="Times New Roman"/>
          <w:sz w:val="24"/>
          <w:szCs w:val="24"/>
        </w:rPr>
        <w:fldChar w:fldCharType="end"/>
      </w:r>
      <w:r w:rsidRPr="00370AAA">
        <w:rPr>
          <w:rFonts w:ascii="Times New Roman" w:hAnsi="Times New Roman"/>
          <w:sz w:val="24"/>
        </w:rPr>
        <w:t xml:space="preserve"> настоящих Правил, страховая премия считается полностью заработанной Страховщиком и не подлежит возврату:</w:t>
      </w:r>
    </w:p>
    <w:p w14:paraId="4D424D1A" w14:textId="6453C062" w:rsidR="00FF6791" w:rsidRDefault="00FF6791" w:rsidP="00AD2119">
      <w:pPr>
        <w:widowControl/>
        <w:numPr>
          <w:ilvl w:val="0"/>
          <w:numId w:val="11"/>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Если Страхователь заявляет о прекращении Договора</w:t>
      </w:r>
      <w:r w:rsidR="009E1FB8" w:rsidRPr="00370AAA">
        <w:rPr>
          <w:rFonts w:ascii="Times New Roman" w:hAnsi="Times New Roman"/>
          <w:sz w:val="24"/>
          <w:szCs w:val="24"/>
        </w:rPr>
        <w:t xml:space="preserve"> (невыезде Застрахованного)</w:t>
      </w:r>
      <w:r w:rsidRPr="00370AAA">
        <w:rPr>
          <w:rFonts w:ascii="Times New Roman" w:hAnsi="Times New Roman"/>
          <w:sz w:val="24"/>
          <w:szCs w:val="24"/>
        </w:rPr>
        <w:t xml:space="preserve"> после истечения периода страхования;</w:t>
      </w:r>
    </w:p>
    <w:p w14:paraId="0394CBFF" w14:textId="6AF9BA5E" w:rsidR="00FF6791" w:rsidRPr="00370AAA" w:rsidRDefault="00FF6791" w:rsidP="00AD2119">
      <w:pPr>
        <w:widowControl/>
        <w:numPr>
          <w:ilvl w:val="0"/>
          <w:numId w:val="11"/>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При наличии у Застрахованного действующей визы на поездку в страну (регион), указанную в Договоре, предоставленной Застрахованному после заключения Договора.</w:t>
      </w:r>
    </w:p>
    <w:p w14:paraId="7E62982D" w14:textId="3077BEAD"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hint="eastAsia"/>
          <w:sz w:val="24"/>
        </w:rPr>
        <w:t>При</w:t>
      </w:r>
      <w:r w:rsidRPr="00370AAA">
        <w:rPr>
          <w:rFonts w:ascii="Times New Roman" w:hAnsi="Times New Roman"/>
          <w:sz w:val="24"/>
        </w:rPr>
        <w:t xml:space="preserve"> </w:t>
      </w:r>
      <w:r w:rsidRPr="00370AAA">
        <w:rPr>
          <w:rFonts w:ascii="Times New Roman" w:hAnsi="Times New Roman" w:hint="eastAsia"/>
          <w:sz w:val="24"/>
        </w:rPr>
        <w:t>прекращении</w:t>
      </w:r>
      <w:r w:rsidRPr="00370AAA">
        <w:rPr>
          <w:rFonts w:ascii="Times New Roman" w:hAnsi="Times New Roman"/>
          <w:sz w:val="24"/>
        </w:rPr>
        <w:t xml:space="preserve"> Д</w:t>
      </w:r>
      <w:r w:rsidRPr="00370AAA">
        <w:rPr>
          <w:rFonts w:ascii="Times New Roman" w:hAnsi="Times New Roman" w:hint="eastAsia"/>
          <w:sz w:val="24"/>
        </w:rPr>
        <w:t>оговора</w:t>
      </w:r>
      <w:r w:rsidRPr="00370AAA">
        <w:rPr>
          <w:rFonts w:ascii="Times New Roman" w:hAnsi="Times New Roman"/>
          <w:sz w:val="24"/>
        </w:rPr>
        <w:t xml:space="preserve"> </w:t>
      </w:r>
      <w:r w:rsidRPr="00370AAA">
        <w:rPr>
          <w:rFonts w:ascii="Times New Roman" w:hAnsi="Times New Roman" w:hint="eastAsia"/>
          <w:sz w:val="24"/>
        </w:rPr>
        <w:t>по</w:t>
      </w:r>
      <w:r w:rsidRPr="00370AAA">
        <w:rPr>
          <w:rFonts w:ascii="Times New Roman" w:hAnsi="Times New Roman"/>
          <w:sz w:val="24"/>
        </w:rPr>
        <w:t xml:space="preserve"> </w:t>
      </w:r>
      <w:r w:rsidRPr="00370AAA">
        <w:rPr>
          <w:rFonts w:ascii="Times New Roman" w:hAnsi="Times New Roman" w:hint="eastAsia"/>
          <w:sz w:val="24"/>
        </w:rPr>
        <w:t>обстоятельствам</w:t>
      </w:r>
      <w:r w:rsidRPr="00370AAA">
        <w:rPr>
          <w:rFonts w:ascii="Times New Roman" w:hAnsi="Times New Roman"/>
          <w:sz w:val="24"/>
        </w:rPr>
        <w:t xml:space="preserve">, </w:t>
      </w:r>
      <w:r w:rsidRPr="00370AAA">
        <w:rPr>
          <w:rFonts w:ascii="Times New Roman" w:hAnsi="Times New Roman" w:hint="eastAsia"/>
          <w:sz w:val="24"/>
        </w:rPr>
        <w:t>указанным</w:t>
      </w:r>
      <w:r w:rsidRPr="00370AAA">
        <w:rPr>
          <w:rFonts w:ascii="Times New Roman" w:hAnsi="Times New Roman"/>
          <w:sz w:val="24"/>
        </w:rPr>
        <w:t xml:space="preserve"> </w:t>
      </w:r>
      <w:r w:rsidRPr="00370AAA">
        <w:rPr>
          <w:rFonts w:ascii="Times New Roman" w:hAnsi="Times New Roman" w:hint="eastAsia"/>
          <w:sz w:val="24"/>
        </w:rPr>
        <w:t>в</w:t>
      </w:r>
      <w:r w:rsidRPr="00370AAA">
        <w:rPr>
          <w:rFonts w:ascii="Times New Roman" w:hAnsi="Times New Roman"/>
          <w:sz w:val="24"/>
        </w:rPr>
        <w:t xml:space="preserve"> </w:t>
      </w:r>
      <w:proofErr w:type="spellStart"/>
      <w:r w:rsidRPr="00370AAA">
        <w:rPr>
          <w:rFonts w:ascii="Times New Roman" w:hAnsi="Times New Roman" w:hint="eastAsia"/>
          <w:sz w:val="24"/>
        </w:rPr>
        <w:t>пп</w:t>
      </w:r>
      <w:proofErr w:type="spellEnd"/>
      <w:r w:rsidRPr="00370AAA">
        <w:rPr>
          <w:rFonts w:ascii="Times New Roman" w:hAnsi="Times New Roman" w:hint="eastAsia"/>
          <w:sz w:val="24"/>
        </w:rPr>
        <w:t>. </w:t>
      </w:r>
      <w:r w:rsidR="005B0813" w:rsidRPr="00370AAA">
        <w:rPr>
          <w:rFonts w:ascii="Times New Roman" w:hAnsi="Times New Roman"/>
          <w:sz w:val="24"/>
          <w:szCs w:val="24"/>
        </w:rPr>
        <w:fldChar w:fldCharType="begin"/>
      </w:r>
      <w:r w:rsidR="005B0813" w:rsidRPr="00370AAA">
        <w:rPr>
          <w:rFonts w:ascii="Times New Roman" w:hAnsi="Times New Roman"/>
          <w:sz w:val="24"/>
          <w:szCs w:val="24"/>
        </w:rPr>
        <w:instrText xml:space="preserve"> REF _Ref531094581 \r \h </w:instrText>
      </w:r>
      <w:r w:rsidR="00370AAA">
        <w:rPr>
          <w:rFonts w:ascii="Times New Roman" w:hAnsi="Times New Roman"/>
          <w:sz w:val="24"/>
          <w:szCs w:val="24"/>
        </w:rPr>
        <w:instrText xml:space="preserve"> \* MERGEFORMAT </w:instrText>
      </w:r>
      <w:r w:rsidR="005B0813" w:rsidRPr="00370AAA">
        <w:rPr>
          <w:rFonts w:ascii="Times New Roman" w:hAnsi="Times New Roman"/>
          <w:sz w:val="24"/>
          <w:szCs w:val="24"/>
        </w:rPr>
      </w:r>
      <w:r w:rsidR="005B0813" w:rsidRPr="00370AAA">
        <w:rPr>
          <w:rFonts w:ascii="Times New Roman" w:hAnsi="Times New Roman"/>
          <w:sz w:val="24"/>
          <w:szCs w:val="24"/>
        </w:rPr>
        <w:fldChar w:fldCharType="separate"/>
      </w:r>
      <w:r w:rsidR="0073027A">
        <w:rPr>
          <w:rFonts w:ascii="Times New Roman" w:hAnsi="Times New Roman"/>
          <w:sz w:val="24"/>
          <w:szCs w:val="24"/>
        </w:rPr>
        <w:t>10.2.5</w:t>
      </w:r>
      <w:r w:rsidR="005B0813" w:rsidRPr="00370AAA">
        <w:rPr>
          <w:rFonts w:ascii="Times New Roman" w:hAnsi="Times New Roman"/>
          <w:sz w:val="24"/>
          <w:szCs w:val="24"/>
        </w:rPr>
        <w:fldChar w:fldCharType="end"/>
      </w:r>
      <w:r w:rsidRPr="00370AAA">
        <w:rPr>
          <w:rFonts w:ascii="Times New Roman" w:hAnsi="Times New Roman"/>
          <w:sz w:val="24"/>
        </w:rPr>
        <w:t xml:space="preserve">, </w:t>
      </w:r>
      <w:r w:rsidR="005B0813" w:rsidRPr="00370AAA">
        <w:rPr>
          <w:rFonts w:ascii="Times New Roman" w:hAnsi="Times New Roman"/>
          <w:sz w:val="24"/>
          <w:szCs w:val="24"/>
        </w:rPr>
        <w:fldChar w:fldCharType="begin"/>
      </w:r>
      <w:r w:rsidR="005B0813" w:rsidRPr="00370AAA">
        <w:rPr>
          <w:rFonts w:ascii="Times New Roman" w:hAnsi="Times New Roman"/>
          <w:sz w:val="24"/>
          <w:szCs w:val="24"/>
        </w:rPr>
        <w:instrText xml:space="preserve"> REF _Ref531094749 \r \h </w:instrText>
      </w:r>
      <w:r w:rsidR="00370AAA">
        <w:rPr>
          <w:rFonts w:ascii="Times New Roman" w:hAnsi="Times New Roman"/>
          <w:sz w:val="24"/>
          <w:szCs w:val="24"/>
        </w:rPr>
        <w:instrText xml:space="preserve"> \* MERGEFORMAT </w:instrText>
      </w:r>
      <w:r w:rsidR="005B0813" w:rsidRPr="00370AAA">
        <w:rPr>
          <w:rFonts w:ascii="Times New Roman" w:hAnsi="Times New Roman"/>
          <w:sz w:val="24"/>
          <w:szCs w:val="24"/>
        </w:rPr>
      </w:r>
      <w:r w:rsidR="005B0813" w:rsidRPr="00370AAA">
        <w:rPr>
          <w:rFonts w:ascii="Times New Roman" w:hAnsi="Times New Roman"/>
          <w:sz w:val="24"/>
          <w:szCs w:val="24"/>
        </w:rPr>
        <w:fldChar w:fldCharType="separate"/>
      </w:r>
      <w:r w:rsidR="0073027A">
        <w:rPr>
          <w:rFonts w:ascii="Times New Roman" w:hAnsi="Times New Roman"/>
          <w:sz w:val="24"/>
          <w:szCs w:val="24"/>
        </w:rPr>
        <w:t>10.2.6</w:t>
      </w:r>
      <w:r w:rsidR="005B0813" w:rsidRPr="00370AAA">
        <w:rPr>
          <w:rFonts w:ascii="Times New Roman" w:hAnsi="Times New Roman"/>
          <w:sz w:val="24"/>
          <w:szCs w:val="24"/>
        </w:rPr>
        <w:fldChar w:fldCharType="end"/>
      </w:r>
      <w:r w:rsidRPr="00370AAA">
        <w:rPr>
          <w:rFonts w:ascii="Times New Roman" w:hAnsi="Times New Roman"/>
          <w:sz w:val="24"/>
        </w:rPr>
        <w:t xml:space="preserve"> настоящих Правил, </w:t>
      </w:r>
      <w:r w:rsidRPr="00370AAA">
        <w:rPr>
          <w:rFonts w:ascii="Times New Roman" w:hAnsi="Times New Roman" w:hint="eastAsia"/>
          <w:sz w:val="24"/>
        </w:rPr>
        <w:t>Страховщик</w:t>
      </w:r>
      <w:r w:rsidRPr="00370AAA">
        <w:rPr>
          <w:rFonts w:ascii="Times New Roman" w:hAnsi="Times New Roman"/>
          <w:sz w:val="24"/>
        </w:rPr>
        <w:t xml:space="preserve"> </w:t>
      </w:r>
      <w:r w:rsidRPr="00370AAA">
        <w:rPr>
          <w:rFonts w:ascii="Times New Roman" w:hAnsi="Times New Roman" w:hint="eastAsia"/>
          <w:sz w:val="24"/>
        </w:rPr>
        <w:t>возвращает</w:t>
      </w:r>
      <w:r w:rsidRPr="00370AAA">
        <w:rPr>
          <w:rFonts w:ascii="Times New Roman" w:hAnsi="Times New Roman"/>
          <w:sz w:val="24"/>
        </w:rPr>
        <w:t xml:space="preserve"> </w:t>
      </w:r>
      <w:r w:rsidRPr="00370AAA">
        <w:rPr>
          <w:rFonts w:ascii="Times New Roman" w:hAnsi="Times New Roman" w:hint="eastAsia"/>
          <w:sz w:val="24"/>
        </w:rPr>
        <w:t>Страхователю</w:t>
      </w:r>
      <w:r w:rsidRPr="00370AAA">
        <w:rPr>
          <w:rFonts w:ascii="Times New Roman" w:hAnsi="Times New Roman"/>
          <w:sz w:val="24"/>
        </w:rPr>
        <w:t xml:space="preserve"> </w:t>
      </w:r>
      <w:r w:rsidRPr="00370AAA">
        <w:rPr>
          <w:rFonts w:ascii="Times New Roman" w:hAnsi="Times New Roman" w:hint="eastAsia"/>
          <w:sz w:val="24"/>
        </w:rPr>
        <w:t>часть</w:t>
      </w:r>
      <w:r w:rsidRPr="00370AAA">
        <w:rPr>
          <w:rFonts w:ascii="Times New Roman" w:hAnsi="Times New Roman"/>
          <w:sz w:val="24"/>
        </w:rPr>
        <w:t xml:space="preserve"> </w:t>
      </w:r>
      <w:r w:rsidRPr="00370AAA">
        <w:rPr>
          <w:rFonts w:ascii="Times New Roman" w:hAnsi="Times New Roman" w:hint="eastAsia"/>
          <w:sz w:val="24"/>
        </w:rPr>
        <w:t>уплаченной</w:t>
      </w:r>
      <w:r w:rsidRPr="00370AAA">
        <w:rPr>
          <w:rFonts w:ascii="Times New Roman" w:hAnsi="Times New Roman"/>
          <w:sz w:val="24"/>
        </w:rPr>
        <w:t xml:space="preserve"> </w:t>
      </w:r>
      <w:r w:rsidRPr="00370AAA">
        <w:rPr>
          <w:rFonts w:ascii="Times New Roman" w:hAnsi="Times New Roman" w:hint="eastAsia"/>
          <w:sz w:val="24"/>
        </w:rPr>
        <w:t>страховой</w:t>
      </w:r>
      <w:r w:rsidRPr="00370AAA">
        <w:rPr>
          <w:rFonts w:ascii="Times New Roman" w:hAnsi="Times New Roman"/>
          <w:sz w:val="24"/>
        </w:rPr>
        <w:t xml:space="preserve"> </w:t>
      </w:r>
      <w:r w:rsidRPr="00370AAA">
        <w:rPr>
          <w:rFonts w:ascii="Times New Roman" w:hAnsi="Times New Roman" w:hint="eastAsia"/>
          <w:sz w:val="24"/>
        </w:rPr>
        <w:t>премии</w:t>
      </w:r>
      <w:r w:rsidRPr="00370AAA">
        <w:rPr>
          <w:rFonts w:ascii="Times New Roman" w:hAnsi="Times New Roman"/>
          <w:sz w:val="24"/>
        </w:rPr>
        <w:t xml:space="preserve"> в соответствии с фактическим количеством дней действия Договора (фактическим количеством дней пребывания на территории страны (региона</w:t>
      </w:r>
      <w:r w:rsidR="00EF7EDF">
        <w:rPr>
          <w:rFonts w:ascii="Times New Roman" w:hAnsi="Times New Roman"/>
          <w:sz w:val="24"/>
        </w:rPr>
        <w:t>, маршрута</w:t>
      </w:r>
      <w:r w:rsidRPr="00370AAA">
        <w:rPr>
          <w:rFonts w:ascii="Times New Roman" w:hAnsi="Times New Roman"/>
          <w:sz w:val="24"/>
        </w:rPr>
        <w:t>), указанной(-ого) в Договоре) на основании тарифов Страховщика, применяемых при заключении Договора.</w:t>
      </w:r>
      <w:r w:rsidR="00A94D2D">
        <w:rPr>
          <w:rFonts w:ascii="Times New Roman" w:hAnsi="Times New Roman"/>
          <w:sz w:val="24"/>
        </w:rPr>
        <w:t xml:space="preserve"> Возврат части уплаченной страховой премии по Договор</w:t>
      </w:r>
      <w:r w:rsidR="00C63428">
        <w:rPr>
          <w:rFonts w:ascii="Times New Roman" w:hAnsi="Times New Roman"/>
          <w:sz w:val="24"/>
        </w:rPr>
        <w:t>ам, предусмотренным п. </w:t>
      </w:r>
      <w:r w:rsidR="00C63428">
        <w:rPr>
          <w:rFonts w:ascii="Times New Roman" w:hAnsi="Times New Roman"/>
          <w:sz w:val="24"/>
        </w:rPr>
        <w:fldChar w:fldCharType="begin"/>
      </w:r>
      <w:r w:rsidR="00C63428">
        <w:rPr>
          <w:rFonts w:ascii="Times New Roman" w:hAnsi="Times New Roman"/>
          <w:sz w:val="24"/>
        </w:rPr>
        <w:instrText xml:space="preserve"> REF _Ref170058560 \r \h </w:instrText>
      </w:r>
      <w:r w:rsidR="00C63428">
        <w:rPr>
          <w:rFonts w:ascii="Times New Roman" w:hAnsi="Times New Roman"/>
          <w:sz w:val="24"/>
        </w:rPr>
      </w:r>
      <w:r w:rsidR="00C63428">
        <w:rPr>
          <w:rFonts w:ascii="Times New Roman" w:hAnsi="Times New Roman"/>
          <w:sz w:val="24"/>
        </w:rPr>
        <w:fldChar w:fldCharType="separate"/>
      </w:r>
      <w:r w:rsidR="0073027A">
        <w:rPr>
          <w:rFonts w:ascii="Times New Roman" w:hAnsi="Times New Roman"/>
          <w:sz w:val="24"/>
        </w:rPr>
        <w:t>9.3</w:t>
      </w:r>
      <w:r w:rsidR="00C63428">
        <w:rPr>
          <w:rFonts w:ascii="Times New Roman" w:hAnsi="Times New Roman"/>
          <w:sz w:val="24"/>
        </w:rPr>
        <w:fldChar w:fldCharType="end"/>
      </w:r>
      <w:r w:rsidR="00C63428">
        <w:rPr>
          <w:rFonts w:ascii="Times New Roman" w:hAnsi="Times New Roman"/>
          <w:sz w:val="24"/>
        </w:rPr>
        <w:t xml:space="preserve"> настоящих Правил</w:t>
      </w:r>
      <w:r w:rsidR="00F310FC">
        <w:rPr>
          <w:rFonts w:ascii="Times New Roman" w:hAnsi="Times New Roman"/>
          <w:sz w:val="24"/>
        </w:rPr>
        <w:t xml:space="preserve">, производится пропорционально </w:t>
      </w:r>
      <w:proofErr w:type="spellStart"/>
      <w:r w:rsidR="00F310FC">
        <w:rPr>
          <w:rFonts w:ascii="Times New Roman" w:hAnsi="Times New Roman"/>
          <w:sz w:val="24"/>
        </w:rPr>
        <w:t>неистекшему</w:t>
      </w:r>
      <w:proofErr w:type="spellEnd"/>
      <w:r w:rsidR="00F310FC">
        <w:rPr>
          <w:rFonts w:ascii="Times New Roman" w:hAnsi="Times New Roman"/>
          <w:sz w:val="24"/>
        </w:rPr>
        <w:t xml:space="preserve"> сроку действия Договора в днях</w:t>
      </w:r>
      <w:r w:rsidR="00C63428">
        <w:rPr>
          <w:rFonts w:ascii="Times New Roman" w:hAnsi="Times New Roman"/>
          <w:sz w:val="24"/>
        </w:rPr>
        <w:t>.</w:t>
      </w:r>
      <w:r w:rsidR="00A94D2D">
        <w:rPr>
          <w:rFonts w:ascii="Times New Roman" w:hAnsi="Times New Roman"/>
          <w:sz w:val="24"/>
        </w:rPr>
        <w:t xml:space="preserve"> </w:t>
      </w:r>
    </w:p>
    <w:p w14:paraId="2774EC70" w14:textId="6E8CC8E5"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В случае если фактическое количество дней действия страхования (фактическ</w:t>
      </w:r>
      <w:r w:rsidR="00101F79" w:rsidRPr="00370AAA">
        <w:rPr>
          <w:rFonts w:ascii="Times New Roman" w:hAnsi="Times New Roman"/>
          <w:sz w:val="24"/>
        </w:rPr>
        <w:t>ое</w:t>
      </w:r>
      <w:r w:rsidRPr="00370AAA">
        <w:rPr>
          <w:rFonts w:ascii="Times New Roman" w:hAnsi="Times New Roman"/>
          <w:sz w:val="24"/>
        </w:rPr>
        <w:t xml:space="preserve"> количество дней пребывания на территории страны (региона</w:t>
      </w:r>
      <w:r w:rsidR="00EF7EDF">
        <w:rPr>
          <w:rFonts w:ascii="Times New Roman" w:hAnsi="Times New Roman"/>
          <w:sz w:val="24"/>
        </w:rPr>
        <w:t>, маршрута</w:t>
      </w:r>
      <w:r w:rsidRPr="00370AAA">
        <w:rPr>
          <w:rFonts w:ascii="Times New Roman" w:hAnsi="Times New Roman"/>
          <w:sz w:val="24"/>
        </w:rPr>
        <w:t>), указанной(-ого) в Договоре) составило менее количества дней действия страхования, установленного по Договору, Страхователь может подать заявлении о перерасчете и возврате неиспользованной части страховой премии.</w:t>
      </w:r>
      <w:r w:rsidR="00C63428">
        <w:rPr>
          <w:rFonts w:ascii="Times New Roman" w:hAnsi="Times New Roman"/>
          <w:sz w:val="24"/>
        </w:rPr>
        <w:t xml:space="preserve"> Возврат части уплаченной страховой премии не осуществляется по Договорам, предусмотренным п. </w:t>
      </w:r>
      <w:r w:rsidR="00C63428">
        <w:rPr>
          <w:rFonts w:ascii="Times New Roman" w:hAnsi="Times New Roman"/>
          <w:sz w:val="24"/>
        </w:rPr>
        <w:fldChar w:fldCharType="begin"/>
      </w:r>
      <w:r w:rsidR="00C63428">
        <w:rPr>
          <w:rFonts w:ascii="Times New Roman" w:hAnsi="Times New Roman"/>
          <w:sz w:val="24"/>
        </w:rPr>
        <w:instrText xml:space="preserve"> REF _Ref170058560 \r \h </w:instrText>
      </w:r>
      <w:r w:rsidR="00C63428">
        <w:rPr>
          <w:rFonts w:ascii="Times New Roman" w:hAnsi="Times New Roman"/>
          <w:sz w:val="24"/>
        </w:rPr>
      </w:r>
      <w:r w:rsidR="00C63428">
        <w:rPr>
          <w:rFonts w:ascii="Times New Roman" w:hAnsi="Times New Roman"/>
          <w:sz w:val="24"/>
        </w:rPr>
        <w:fldChar w:fldCharType="separate"/>
      </w:r>
      <w:r w:rsidR="0073027A">
        <w:rPr>
          <w:rFonts w:ascii="Times New Roman" w:hAnsi="Times New Roman"/>
          <w:sz w:val="24"/>
        </w:rPr>
        <w:t>9.3</w:t>
      </w:r>
      <w:r w:rsidR="00C63428">
        <w:rPr>
          <w:rFonts w:ascii="Times New Roman" w:hAnsi="Times New Roman"/>
          <w:sz w:val="24"/>
        </w:rPr>
        <w:fldChar w:fldCharType="end"/>
      </w:r>
      <w:r w:rsidR="00C63428">
        <w:rPr>
          <w:rFonts w:ascii="Times New Roman" w:hAnsi="Times New Roman"/>
          <w:sz w:val="24"/>
        </w:rPr>
        <w:t xml:space="preserve"> настоящих Правил</w:t>
      </w:r>
      <w:r w:rsidR="006854DD">
        <w:rPr>
          <w:rFonts w:ascii="Times New Roman" w:hAnsi="Times New Roman"/>
          <w:sz w:val="24"/>
        </w:rPr>
        <w:t xml:space="preserve"> (действие настоящего пункта Правил не распространяется на Договоры, указанные в п.9.3 Правил)</w:t>
      </w:r>
      <w:r w:rsidR="00C63428">
        <w:rPr>
          <w:rFonts w:ascii="Times New Roman" w:hAnsi="Times New Roman"/>
          <w:sz w:val="24"/>
        </w:rPr>
        <w:t>.</w:t>
      </w:r>
    </w:p>
    <w:p w14:paraId="4B9F425A" w14:textId="161EFCCF" w:rsidR="00FF6791" w:rsidRPr="0063370E" w:rsidRDefault="00FF6791" w:rsidP="00FF6791">
      <w:pPr>
        <w:widowControl/>
        <w:ind w:firstLine="709"/>
        <w:jc w:val="both"/>
        <w:rPr>
          <w:rFonts w:ascii="Times New Roman" w:hAnsi="Times New Roman"/>
          <w:sz w:val="24"/>
        </w:rPr>
      </w:pPr>
      <w:r w:rsidRPr="00370AAA">
        <w:rPr>
          <w:rFonts w:ascii="Times New Roman" w:hAnsi="Times New Roman"/>
          <w:sz w:val="24"/>
        </w:rPr>
        <w:t>Заявление на перерасчет страховой премии должно быть предоставлено Страхователем не позднее, чем через 15 (</w:t>
      </w:r>
      <w:r w:rsidRPr="0063370E">
        <w:rPr>
          <w:rFonts w:ascii="Times New Roman" w:hAnsi="Times New Roman"/>
          <w:sz w:val="24"/>
        </w:rPr>
        <w:t>пятнадцать) рабочих дней после истечения срока действия Договора.</w:t>
      </w:r>
    </w:p>
    <w:p w14:paraId="37C16358" w14:textId="7EA5D335" w:rsidR="00FF6791" w:rsidRPr="0063370E" w:rsidRDefault="00FF6791" w:rsidP="00FF6791">
      <w:pPr>
        <w:widowControl/>
        <w:ind w:firstLine="709"/>
        <w:jc w:val="both"/>
        <w:rPr>
          <w:rFonts w:ascii="Times New Roman" w:hAnsi="Times New Roman"/>
          <w:sz w:val="24"/>
        </w:rPr>
      </w:pPr>
      <w:r w:rsidRPr="0063370E">
        <w:rPr>
          <w:rFonts w:ascii="Times New Roman" w:hAnsi="Times New Roman" w:hint="eastAsia"/>
          <w:sz w:val="24"/>
        </w:rPr>
        <w:t>Страховщик</w:t>
      </w:r>
      <w:r w:rsidRPr="0063370E">
        <w:rPr>
          <w:rFonts w:ascii="Times New Roman" w:hAnsi="Times New Roman"/>
          <w:sz w:val="24"/>
        </w:rPr>
        <w:t xml:space="preserve"> </w:t>
      </w:r>
      <w:r w:rsidRPr="0063370E">
        <w:rPr>
          <w:rFonts w:ascii="Times New Roman" w:hAnsi="Times New Roman" w:hint="eastAsia"/>
          <w:sz w:val="24"/>
        </w:rPr>
        <w:t>возвращает</w:t>
      </w:r>
      <w:r w:rsidRPr="0063370E">
        <w:rPr>
          <w:rFonts w:ascii="Times New Roman" w:hAnsi="Times New Roman"/>
          <w:sz w:val="24"/>
        </w:rPr>
        <w:t xml:space="preserve"> </w:t>
      </w:r>
      <w:r w:rsidRPr="0063370E">
        <w:rPr>
          <w:rFonts w:ascii="Times New Roman" w:hAnsi="Times New Roman" w:hint="eastAsia"/>
          <w:sz w:val="24"/>
        </w:rPr>
        <w:t>Страхователю</w:t>
      </w:r>
      <w:r w:rsidRPr="0063370E">
        <w:rPr>
          <w:rFonts w:ascii="Times New Roman" w:hAnsi="Times New Roman"/>
          <w:sz w:val="24"/>
        </w:rPr>
        <w:t xml:space="preserve"> </w:t>
      </w:r>
      <w:r w:rsidRPr="0063370E">
        <w:rPr>
          <w:rFonts w:ascii="Times New Roman" w:hAnsi="Times New Roman" w:hint="eastAsia"/>
          <w:sz w:val="24"/>
        </w:rPr>
        <w:t>часть</w:t>
      </w:r>
      <w:r w:rsidRPr="0063370E">
        <w:rPr>
          <w:rFonts w:ascii="Times New Roman" w:hAnsi="Times New Roman"/>
          <w:sz w:val="24"/>
        </w:rPr>
        <w:t xml:space="preserve"> </w:t>
      </w:r>
      <w:r w:rsidRPr="0063370E">
        <w:rPr>
          <w:rFonts w:ascii="Times New Roman" w:hAnsi="Times New Roman" w:hint="eastAsia"/>
          <w:sz w:val="24"/>
        </w:rPr>
        <w:t>уплаченной</w:t>
      </w:r>
      <w:r w:rsidRPr="0063370E">
        <w:rPr>
          <w:rFonts w:ascii="Times New Roman" w:hAnsi="Times New Roman"/>
          <w:sz w:val="24"/>
        </w:rPr>
        <w:t xml:space="preserve"> </w:t>
      </w:r>
      <w:r w:rsidRPr="0063370E">
        <w:rPr>
          <w:rFonts w:ascii="Times New Roman" w:hAnsi="Times New Roman" w:hint="eastAsia"/>
          <w:sz w:val="24"/>
        </w:rPr>
        <w:t>страховой</w:t>
      </w:r>
      <w:r w:rsidRPr="0063370E">
        <w:rPr>
          <w:rFonts w:ascii="Times New Roman" w:hAnsi="Times New Roman"/>
          <w:sz w:val="24"/>
        </w:rPr>
        <w:t xml:space="preserve"> </w:t>
      </w:r>
      <w:r w:rsidRPr="0063370E">
        <w:rPr>
          <w:rFonts w:ascii="Times New Roman" w:hAnsi="Times New Roman" w:hint="eastAsia"/>
          <w:sz w:val="24"/>
        </w:rPr>
        <w:t>премии</w:t>
      </w:r>
      <w:r w:rsidRPr="0063370E">
        <w:rPr>
          <w:rFonts w:ascii="Times New Roman" w:hAnsi="Times New Roman"/>
          <w:sz w:val="24"/>
        </w:rPr>
        <w:t xml:space="preserve"> в соответствии с фактическим количеством дней действия Договора (фактическим количеством дней пребывания на территории страны (региона</w:t>
      </w:r>
      <w:r w:rsidR="00EF7EDF" w:rsidRPr="0063370E">
        <w:rPr>
          <w:rFonts w:ascii="Times New Roman" w:hAnsi="Times New Roman"/>
          <w:sz w:val="24"/>
        </w:rPr>
        <w:t>, маршрута</w:t>
      </w:r>
      <w:r w:rsidRPr="0063370E">
        <w:rPr>
          <w:rFonts w:ascii="Times New Roman" w:hAnsi="Times New Roman"/>
          <w:sz w:val="24"/>
        </w:rPr>
        <w:t>), указанной(-ого) в Договоре).</w:t>
      </w:r>
    </w:p>
    <w:p w14:paraId="6C43D7C1" w14:textId="6C838FC3" w:rsidR="003605D5" w:rsidRPr="0063370E" w:rsidRDefault="003605D5" w:rsidP="00FF6791">
      <w:pPr>
        <w:widowControl/>
        <w:ind w:firstLine="709"/>
        <w:jc w:val="both"/>
        <w:rPr>
          <w:rFonts w:ascii="Times New Roman" w:hAnsi="Times New Roman"/>
          <w:sz w:val="24"/>
        </w:rPr>
      </w:pPr>
      <w:r w:rsidRPr="0063370E">
        <w:rPr>
          <w:rFonts w:ascii="Times New Roman" w:hAnsi="Times New Roman"/>
          <w:sz w:val="24"/>
        </w:rPr>
        <w:lastRenderedPageBreak/>
        <w:t>Возврат страховой премии по Договорам страхования, по которым были произведены страховые выплаты, производится за вычетом суммарного размера страховых выплат по расторгаемому Договору страхования. В случае если расчетное значение возвращаемой страховой премии имеет отрицательное значение, возврат страховой премии Страховщиком не осуществля</w:t>
      </w:r>
      <w:r w:rsidR="004B7262" w:rsidRPr="0063370E">
        <w:rPr>
          <w:rFonts w:ascii="Times New Roman" w:hAnsi="Times New Roman"/>
          <w:sz w:val="24"/>
        </w:rPr>
        <w:t>е</w:t>
      </w:r>
      <w:r w:rsidRPr="0063370E">
        <w:rPr>
          <w:rFonts w:ascii="Times New Roman" w:hAnsi="Times New Roman"/>
          <w:sz w:val="24"/>
        </w:rPr>
        <w:t>тся.</w:t>
      </w:r>
      <w:r w:rsidR="00787F38" w:rsidRPr="0063370E">
        <w:rPr>
          <w:rFonts w:ascii="Times New Roman" w:hAnsi="Times New Roman"/>
          <w:sz w:val="24"/>
        </w:rPr>
        <w:t xml:space="preserve"> В случае расторжения Договора, по которому на момент расторжения остаются неурегулированные претензии, возврат страховой премии производится после окончательного урегулирования претензии.</w:t>
      </w:r>
    </w:p>
    <w:p w14:paraId="110CE8FC" w14:textId="51EF6C7C"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63370E">
        <w:rPr>
          <w:rFonts w:ascii="Times New Roman" w:hAnsi="Times New Roman"/>
          <w:sz w:val="24"/>
        </w:rPr>
        <w:t>Для решения вопроса</w:t>
      </w:r>
      <w:r w:rsidRPr="00370AAA">
        <w:rPr>
          <w:rFonts w:ascii="Times New Roman" w:hAnsi="Times New Roman"/>
          <w:sz w:val="24"/>
        </w:rPr>
        <w:t xml:space="preserve"> о возврате страховой премии (неиспользованной части страховой премии) Страхователь по требованию Страховщика предоставляет следующи</w:t>
      </w:r>
      <w:r w:rsidR="00051B6F">
        <w:rPr>
          <w:rFonts w:ascii="Times New Roman" w:hAnsi="Times New Roman"/>
          <w:sz w:val="24"/>
        </w:rPr>
        <w:t>е</w:t>
      </w:r>
      <w:r w:rsidRPr="00370AAA">
        <w:rPr>
          <w:rFonts w:ascii="Times New Roman" w:hAnsi="Times New Roman"/>
          <w:sz w:val="24"/>
        </w:rPr>
        <w:t xml:space="preserve"> документ</w:t>
      </w:r>
      <w:r w:rsidR="00051B6F">
        <w:rPr>
          <w:rFonts w:ascii="Times New Roman" w:hAnsi="Times New Roman"/>
          <w:sz w:val="24"/>
        </w:rPr>
        <w:t>ы</w:t>
      </w:r>
      <w:r w:rsidRPr="00370AAA">
        <w:rPr>
          <w:rFonts w:ascii="Times New Roman" w:hAnsi="Times New Roman"/>
          <w:sz w:val="24"/>
        </w:rPr>
        <w:t>:</w:t>
      </w:r>
    </w:p>
    <w:p w14:paraId="3752BFFF" w14:textId="3767D14D" w:rsidR="00FF6791" w:rsidRPr="00370AAA" w:rsidRDefault="00FF6791" w:rsidP="00AD2119">
      <w:pPr>
        <w:pStyle w:val="afd"/>
        <w:widowControl/>
        <w:numPr>
          <w:ilvl w:val="0"/>
          <w:numId w:val="16"/>
        </w:numPr>
        <w:tabs>
          <w:tab w:val="left" w:pos="1418"/>
        </w:tabs>
        <w:ind w:left="0" w:firstLine="709"/>
        <w:jc w:val="both"/>
        <w:rPr>
          <w:rFonts w:ascii="Times New Roman" w:hAnsi="Times New Roman"/>
          <w:sz w:val="24"/>
        </w:rPr>
      </w:pPr>
      <w:r w:rsidRPr="00370AAA">
        <w:rPr>
          <w:rFonts w:ascii="Times New Roman" w:hAnsi="Times New Roman"/>
          <w:sz w:val="24"/>
        </w:rPr>
        <w:t>Заявление Страхователя;</w:t>
      </w:r>
    </w:p>
    <w:p w14:paraId="7C9C792B" w14:textId="77777777" w:rsidR="00FF6791" w:rsidRPr="00370AAA" w:rsidRDefault="00FF6791" w:rsidP="00AD2119">
      <w:pPr>
        <w:pStyle w:val="afd"/>
        <w:widowControl/>
        <w:numPr>
          <w:ilvl w:val="0"/>
          <w:numId w:val="16"/>
        </w:numPr>
        <w:tabs>
          <w:tab w:val="left" w:pos="1418"/>
        </w:tabs>
        <w:ind w:left="0" w:firstLine="709"/>
        <w:jc w:val="both"/>
        <w:rPr>
          <w:rFonts w:ascii="Times New Roman" w:hAnsi="Times New Roman"/>
          <w:sz w:val="24"/>
        </w:rPr>
      </w:pPr>
      <w:r w:rsidRPr="00370AAA">
        <w:rPr>
          <w:rFonts w:ascii="Times New Roman" w:hAnsi="Times New Roman"/>
          <w:sz w:val="24"/>
        </w:rPr>
        <w:t>Полис;</w:t>
      </w:r>
    </w:p>
    <w:p w14:paraId="19E1572B" w14:textId="7521EEB6" w:rsidR="00FF6791" w:rsidRPr="00370AAA" w:rsidRDefault="00D95259" w:rsidP="00AD2119">
      <w:pPr>
        <w:pStyle w:val="afd"/>
        <w:widowControl/>
        <w:numPr>
          <w:ilvl w:val="0"/>
          <w:numId w:val="16"/>
        </w:numPr>
        <w:tabs>
          <w:tab w:val="left" w:pos="1418"/>
        </w:tabs>
        <w:ind w:left="0" w:firstLine="709"/>
        <w:jc w:val="both"/>
        <w:rPr>
          <w:rFonts w:ascii="Times New Roman" w:hAnsi="Times New Roman"/>
          <w:sz w:val="24"/>
        </w:rPr>
      </w:pPr>
      <w:r>
        <w:rPr>
          <w:rFonts w:ascii="Times New Roman" w:hAnsi="Times New Roman"/>
          <w:sz w:val="24"/>
        </w:rPr>
        <w:t>З</w:t>
      </w:r>
      <w:r w:rsidR="00FF6791" w:rsidRPr="00370AAA">
        <w:rPr>
          <w:rFonts w:ascii="Times New Roman" w:hAnsi="Times New Roman"/>
          <w:sz w:val="24"/>
        </w:rPr>
        <w:t>аграничн</w:t>
      </w:r>
      <w:r>
        <w:rPr>
          <w:rFonts w:ascii="Times New Roman" w:hAnsi="Times New Roman"/>
          <w:sz w:val="24"/>
        </w:rPr>
        <w:t>ый</w:t>
      </w:r>
      <w:r w:rsidR="00FF6791" w:rsidRPr="00370AAA">
        <w:rPr>
          <w:rFonts w:ascii="Times New Roman" w:hAnsi="Times New Roman"/>
          <w:sz w:val="24"/>
        </w:rPr>
        <w:t xml:space="preserve"> паспорт Застрахованного(-ых)</w:t>
      </w:r>
      <w:r w:rsidR="00BB5846" w:rsidRPr="00370AAA">
        <w:rPr>
          <w:rFonts w:ascii="Times New Roman" w:hAnsi="Times New Roman"/>
          <w:sz w:val="24"/>
        </w:rPr>
        <w:t xml:space="preserve"> (при страховании в поездках за границу Р</w:t>
      </w:r>
      <w:r w:rsidR="002E4EE3" w:rsidRPr="00370AAA">
        <w:rPr>
          <w:rFonts w:ascii="Times New Roman" w:hAnsi="Times New Roman"/>
          <w:sz w:val="24"/>
        </w:rPr>
        <w:t xml:space="preserve">оссийской </w:t>
      </w:r>
      <w:r w:rsidR="00BB5846" w:rsidRPr="00370AAA">
        <w:rPr>
          <w:rFonts w:ascii="Times New Roman" w:hAnsi="Times New Roman"/>
          <w:sz w:val="24"/>
        </w:rPr>
        <w:t>Ф</w:t>
      </w:r>
      <w:r w:rsidR="002E4EE3" w:rsidRPr="00370AAA">
        <w:rPr>
          <w:rFonts w:ascii="Times New Roman" w:hAnsi="Times New Roman"/>
          <w:sz w:val="24"/>
        </w:rPr>
        <w:t>едерации</w:t>
      </w:r>
      <w:r w:rsidR="00BB5846" w:rsidRPr="00370AAA">
        <w:rPr>
          <w:rFonts w:ascii="Times New Roman" w:hAnsi="Times New Roman"/>
          <w:sz w:val="24"/>
        </w:rPr>
        <w:t xml:space="preserve"> и страховании иностранных граждан в поездках по территории Р</w:t>
      </w:r>
      <w:r w:rsidR="002E4EE3" w:rsidRPr="00370AAA">
        <w:rPr>
          <w:rFonts w:ascii="Times New Roman" w:hAnsi="Times New Roman"/>
          <w:sz w:val="24"/>
        </w:rPr>
        <w:t xml:space="preserve">оссийской </w:t>
      </w:r>
      <w:r w:rsidR="00BB5846" w:rsidRPr="00370AAA">
        <w:rPr>
          <w:rFonts w:ascii="Times New Roman" w:hAnsi="Times New Roman"/>
          <w:sz w:val="24"/>
        </w:rPr>
        <w:t>Ф</w:t>
      </w:r>
      <w:r w:rsidR="002E4EE3" w:rsidRPr="00370AAA">
        <w:rPr>
          <w:rFonts w:ascii="Times New Roman" w:hAnsi="Times New Roman"/>
          <w:sz w:val="24"/>
        </w:rPr>
        <w:t>едерации</w:t>
      </w:r>
      <w:r w:rsidR="00BB5846" w:rsidRPr="00370AAA">
        <w:rPr>
          <w:rFonts w:ascii="Times New Roman" w:hAnsi="Times New Roman"/>
          <w:sz w:val="24"/>
        </w:rPr>
        <w:t>)</w:t>
      </w:r>
      <w:r w:rsidR="00FF6791" w:rsidRPr="00370AAA">
        <w:rPr>
          <w:rFonts w:ascii="Times New Roman" w:hAnsi="Times New Roman"/>
          <w:sz w:val="24"/>
        </w:rPr>
        <w:t>;</w:t>
      </w:r>
    </w:p>
    <w:p w14:paraId="74D9B980" w14:textId="77777777" w:rsidR="00FF6791" w:rsidRPr="00370AAA" w:rsidRDefault="00FF6791" w:rsidP="00AD2119">
      <w:pPr>
        <w:pStyle w:val="afd"/>
        <w:widowControl/>
        <w:numPr>
          <w:ilvl w:val="0"/>
          <w:numId w:val="16"/>
        </w:numPr>
        <w:tabs>
          <w:tab w:val="left" w:pos="1418"/>
        </w:tabs>
        <w:ind w:left="0" w:firstLine="709"/>
        <w:jc w:val="both"/>
        <w:rPr>
          <w:rFonts w:ascii="Times New Roman" w:hAnsi="Times New Roman"/>
          <w:sz w:val="24"/>
        </w:rPr>
      </w:pPr>
      <w:r w:rsidRPr="00370AAA">
        <w:rPr>
          <w:rFonts w:ascii="Times New Roman" w:hAnsi="Times New Roman"/>
          <w:sz w:val="24"/>
        </w:rPr>
        <w:t>Общегражданский паспорт Страхователя – физического лица;</w:t>
      </w:r>
    </w:p>
    <w:p w14:paraId="5FAE5C22" w14:textId="31830CA8" w:rsidR="00FF6791" w:rsidRPr="00370AAA" w:rsidRDefault="00FF6791" w:rsidP="003755C3">
      <w:pPr>
        <w:pStyle w:val="afd"/>
        <w:widowControl/>
        <w:numPr>
          <w:ilvl w:val="0"/>
          <w:numId w:val="16"/>
        </w:numPr>
        <w:tabs>
          <w:tab w:val="left" w:pos="1418"/>
        </w:tabs>
        <w:ind w:left="0" w:firstLine="709"/>
        <w:jc w:val="both"/>
        <w:rPr>
          <w:rFonts w:ascii="Times New Roman" w:hAnsi="Times New Roman"/>
          <w:sz w:val="24"/>
        </w:rPr>
      </w:pPr>
      <w:r w:rsidRPr="00370AAA">
        <w:rPr>
          <w:rFonts w:ascii="Times New Roman" w:hAnsi="Times New Roman"/>
          <w:sz w:val="24"/>
        </w:rPr>
        <w:t>Полные банковские реквизиты счета Страхователя для осуществления безналичного возврата сумм страховой премии при наличии оснований к возврату премии и перечислений денежных сумм в безналичном порядке;</w:t>
      </w:r>
    </w:p>
    <w:p w14:paraId="3F116F46" w14:textId="3D87B217" w:rsidR="00FF6791" w:rsidRDefault="00FF6791" w:rsidP="003755C3">
      <w:pPr>
        <w:pStyle w:val="afd"/>
        <w:widowControl/>
        <w:numPr>
          <w:ilvl w:val="0"/>
          <w:numId w:val="16"/>
        </w:numPr>
        <w:tabs>
          <w:tab w:val="left" w:pos="1418"/>
        </w:tabs>
        <w:ind w:left="0" w:firstLine="709"/>
        <w:jc w:val="both"/>
        <w:rPr>
          <w:rFonts w:ascii="Times New Roman" w:hAnsi="Times New Roman"/>
          <w:sz w:val="24"/>
        </w:rPr>
      </w:pPr>
      <w:r w:rsidRPr="00370AAA">
        <w:rPr>
          <w:rFonts w:ascii="Times New Roman" w:hAnsi="Times New Roman"/>
          <w:sz w:val="24"/>
        </w:rPr>
        <w:t>Иные документы для обоснования возврата страховой премии (части страховой премии) и наличия права на ее получение.</w:t>
      </w:r>
    </w:p>
    <w:p w14:paraId="19C7FDC4" w14:textId="285F00C7" w:rsidR="00D95259" w:rsidRPr="00370AAA" w:rsidRDefault="00D95259" w:rsidP="003755C3">
      <w:pPr>
        <w:pStyle w:val="afd"/>
        <w:widowControl/>
        <w:tabs>
          <w:tab w:val="left" w:pos="1418"/>
        </w:tabs>
        <w:ind w:left="0" w:firstLine="709"/>
        <w:jc w:val="both"/>
        <w:rPr>
          <w:rFonts w:ascii="Times New Roman" w:hAnsi="Times New Roman"/>
          <w:sz w:val="24"/>
        </w:rPr>
      </w:pPr>
      <w:r>
        <w:rPr>
          <w:rFonts w:ascii="Times New Roman" w:hAnsi="Times New Roman"/>
          <w:sz w:val="24"/>
          <w:szCs w:val="24"/>
        </w:rPr>
        <w:t>Страхователь обязан предоставить вышеуказанные документы в том виде (оригиналы, заверенные копии и пр.), в котором они будут запрошены Страховщиком.</w:t>
      </w:r>
    </w:p>
    <w:p w14:paraId="2196D8B1" w14:textId="77777777" w:rsidR="00D3345A" w:rsidRPr="00370AAA" w:rsidRDefault="00FF6791" w:rsidP="003755C3">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Перерасчет (возврат) страховой премии по договору страхования, осуществляется на основании тарифов Страховщика, исполь</w:t>
      </w:r>
      <w:r w:rsidR="00D3345A" w:rsidRPr="00370AAA">
        <w:rPr>
          <w:rFonts w:ascii="Times New Roman" w:hAnsi="Times New Roman"/>
          <w:sz w:val="24"/>
        </w:rPr>
        <w:t>зуемых при оформлении Договора.</w:t>
      </w:r>
    </w:p>
    <w:p w14:paraId="1AE6B1FD" w14:textId="6E7114E9" w:rsidR="00FF6791" w:rsidRPr="00370AAA" w:rsidRDefault="00FF6791" w:rsidP="003755C3">
      <w:pPr>
        <w:widowControl/>
        <w:ind w:firstLine="709"/>
        <w:jc w:val="both"/>
        <w:rPr>
          <w:rFonts w:ascii="Times New Roman" w:hAnsi="Times New Roman"/>
          <w:sz w:val="24"/>
        </w:rPr>
      </w:pPr>
      <w:r w:rsidRPr="00370AAA">
        <w:rPr>
          <w:rFonts w:ascii="Times New Roman" w:hAnsi="Times New Roman"/>
          <w:sz w:val="24"/>
        </w:rPr>
        <w:t xml:space="preserve">При этом обязательства сторон, в которых указана иностранная валюта, признаются выраженными в рублях по курсу ЦБ РФ на дату, определяемую для возврата страховой премии при досрочном прекращении договора как </w:t>
      </w:r>
      <w:r w:rsidR="00D3345A" w:rsidRPr="00370AAA">
        <w:rPr>
          <w:rFonts w:ascii="Times New Roman" w:hAnsi="Times New Roman"/>
          <w:sz w:val="24"/>
        </w:rPr>
        <w:t>дата</w:t>
      </w:r>
      <w:r w:rsidRPr="00370AAA">
        <w:rPr>
          <w:rFonts w:ascii="Times New Roman" w:hAnsi="Times New Roman"/>
          <w:sz w:val="24"/>
        </w:rPr>
        <w:t xml:space="preserve"> заключения </w:t>
      </w:r>
      <w:r w:rsidR="005B0813" w:rsidRPr="00370AAA">
        <w:rPr>
          <w:rFonts w:ascii="Times New Roman" w:hAnsi="Times New Roman"/>
          <w:sz w:val="24"/>
        </w:rPr>
        <w:t>Д</w:t>
      </w:r>
      <w:r w:rsidRPr="00370AAA">
        <w:rPr>
          <w:rFonts w:ascii="Times New Roman" w:hAnsi="Times New Roman"/>
          <w:sz w:val="24"/>
        </w:rPr>
        <w:t>оговора.</w:t>
      </w:r>
    </w:p>
    <w:p w14:paraId="1F46FD6C" w14:textId="5695AA65"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При прекращении, изменении условий договора страхования по требованию Страхователя в соответствии с </w:t>
      </w:r>
      <w:proofErr w:type="spellStart"/>
      <w:r w:rsidRPr="00370AAA">
        <w:rPr>
          <w:rFonts w:ascii="Times New Roman" w:hAnsi="Times New Roman"/>
          <w:sz w:val="24"/>
        </w:rPr>
        <w:t>пп</w:t>
      </w:r>
      <w:proofErr w:type="spellEnd"/>
      <w:r w:rsidRPr="00370AAA">
        <w:rPr>
          <w:rFonts w:ascii="Times New Roman" w:hAnsi="Times New Roman"/>
          <w:sz w:val="24"/>
        </w:rPr>
        <w:t>. </w:t>
      </w:r>
      <w:r w:rsidR="00CF77A3">
        <w:rPr>
          <w:rFonts w:ascii="Times New Roman" w:hAnsi="Times New Roman"/>
          <w:sz w:val="24"/>
        </w:rPr>
        <w:fldChar w:fldCharType="begin"/>
      </w:r>
      <w:r w:rsidR="00CF77A3">
        <w:rPr>
          <w:rFonts w:ascii="Times New Roman" w:hAnsi="Times New Roman"/>
          <w:sz w:val="24"/>
        </w:rPr>
        <w:instrText xml:space="preserve"> REF _Ref531093725 \r \h </w:instrText>
      </w:r>
      <w:r w:rsidR="00CF77A3">
        <w:rPr>
          <w:rFonts w:ascii="Times New Roman" w:hAnsi="Times New Roman"/>
          <w:sz w:val="24"/>
        </w:rPr>
      </w:r>
      <w:r w:rsidR="00CF77A3">
        <w:rPr>
          <w:rFonts w:ascii="Times New Roman" w:hAnsi="Times New Roman"/>
          <w:sz w:val="24"/>
        </w:rPr>
        <w:fldChar w:fldCharType="separate"/>
      </w:r>
      <w:r w:rsidR="0073027A">
        <w:rPr>
          <w:rFonts w:ascii="Times New Roman" w:hAnsi="Times New Roman"/>
          <w:sz w:val="24"/>
        </w:rPr>
        <w:t>10.1.1.2</w:t>
      </w:r>
      <w:r w:rsidR="00CF77A3">
        <w:rPr>
          <w:rFonts w:ascii="Times New Roman" w:hAnsi="Times New Roman"/>
          <w:sz w:val="24"/>
        </w:rPr>
        <w:fldChar w:fldCharType="end"/>
      </w:r>
      <w:r w:rsidR="00CF77A3">
        <w:rPr>
          <w:rFonts w:ascii="Times New Roman" w:hAnsi="Times New Roman"/>
          <w:sz w:val="24"/>
        </w:rPr>
        <w:t xml:space="preserve">, </w:t>
      </w:r>
      <w:r w:rsidR="008A25B2" w:rsidRPr="00370AAA">
        <w:rPr>
          <w:rFonts w:ascii="Times New Roman" w:hAnsi="Times New Roman"/>
          <w:sz w:val="24"/>
          <w:szCs w:val="24"/>
        </w:rPr>
        <w:fldChar w:fldCharType="begin"/>
      </w:r>
      <w:r w:rsidR="008A25B2" w:rsidRPr="00370AAA">
        <w:rPr>
          <w:rFonts w:ascii="Times New Roman" w:hAnsi="Times New Roman"/>
          <w:sz w:val="24"/>
          <w:szCs w:val="24"/>
        </w:rPr>
        <w:instrText xml:space="preserve"> REF _Ref531094728 \r \h </w:instrText>
      </w:r>
      <w:r w:rsidR="00370AAA">
        <w:rPr>
          <w:rFonts w:ascii="Times New Roman" w:hAnsi="Times New Roman"/>
          <w:sz w:val="24"/>
          <w:szCs w:val="24"/>
        </w:rPr>
        <w:instrText xml:space="preserve"> \* MERGEFORMAT </w:instrText>
      </w:r>
      <w:r w:rsidR="008A25B2" w:rsidRPr="00370AAA">
        <w:rPr>
          <w:rFonts w:ascii="Times New Roman" w:hAnsi="Times New Roman"/>
          <w:sz w:val="24"/>
          <w:szCs w:val="24"/>
        </w:rPr>
      </w:r>
      <w:r w:rsidR="008A25B2" w:rsidRPr="00370AAA">
        <w:rPr>
          <w:rFonts w:ascii="Times New Roman" w:hAnsi="Times New Roman"/>
          <w:sz w:val="24"/>
          <w:szCs w:val="24"/>
        </w:rPr>
        <w:fldChar w:fldCharType="separate"/>
      </w:r>
      <w:r w:rsidR="0073027A">
        <w:rPr>
          <w:rFonts w:ascii="Times New Roman" w:hAnsi="Times New Roman"/>
          <w:sz w:val="24"/>
          <w:szCs w:val="24"/>
        </w:rPr>
        <w:t>10.2.4</w:t>
      </w:r>
      <w:r w:rsidR="008A25B2" w:rsidRPr="00370AAA">
        <w:rPr>
          <w:rFonts w:ascii="Times New Roman" w:hAnsi="Times New Roman"/>
          <w:sz w:val="24"/>
          <w:szCs w:val="24"/>
        </w:rPr>
        <w:fldChar w:fldCharType="end"/>
      </w:r>
      <w:r w:rsidRPr="00370AAA">
        <w:rPr>
          <w:rFonts w:ascii="Times New Roman" w:hAnsi="Times New Roman"/>
          <w:sz w:val="24"/>
        </w:rPr>
        <w:t xml:space="preserve">, </w:t>
      </w:r>
      <w:r w:rsidR="008A25B2" w:rsidRPr="00370AAA">
        <w:rPr>
          <w:rFonts w:ascii="Times New Roman" w:hAnsi="Times New Roman"/>
          <w:sz w:val="24"/>
          <w:szCs w:val="24"/>
        </w:rPr>
        <w:fldChar w:fldCharType="begin"/>
      </w:r>
      <w:r w:rsidR="008A25B2" w:rsidRPr="00370AAA">
        <w:rPr>
          <w:rFonts w:ascii="Times New Roman" w:hAnsi="Times New Roman"/>
          <w:sz w:val="24"/>
          <w:szCs w:val="24"/>
        </w:rPr>
        <w:instrText xml:space="preserve"> REF _Ref531094581 \r \h </w:instrText>
      </w:r>
      <w:r w:rsidR="00370AAA">
        <w:rPr>
          <w:rFonts w:ascii="Times New Roman" w:hAnsi="Times New Roman"/>
          <w:sz w:val="24"/>
          <w:szCs w:val="24"/>
        </w:rPr>
        <w:instrText xml:space="preserve"> \* MERGEFORMAT </w:instrText>
      </w:r>
      <w:r w:rsidR="008A25B2" w:rsidRPr="00370AAA">
        <w:rPr>
          <w:rFonts w:ascii="Times New Roman" w:hAnsi="Times New Roman"/>
          <w:sz w:val="24"/>
          <w:szCs w:val="24"/>
        </w:rPr>
      </w:r>
      <w:r w:rsidR="008A25B2" w:rsidRPr="00370AAA">
        <w:rPr>
          <w:rFonts w:ascii="Times New Roman" w:hAnsi="Times New Roman"/>
          <w:sz w:val="24"/>
          <w:szCs w:val="24"/>
        </w:rPr>
        <w:fldChar w:fldCharType="separate"/>
      </w:r>
      <w:r w:rsidR="0073027A">
        <w:rPr>
          <w:rFonts w:ascii="Times New Roman" w:hAnsi="Times New Roman"/>
          <w:sz w:val="24"/>
          <w:szCs w:val="24"/>
        </w:rPr>
        <w:t>10.2.5</w:t>
      </w:r>
      <w:r w:rsidR="008A25B2" w:rsidRPr="00370AAA">
        <w:rPr>
          <w:rFonts w:ascii="Times New Roman" w:hAnsi="Times New Roman"/>
          <w:sz w:val="24"/>
          <w:szCs w:val="24"/>
        </w:rPr>
        <w:fldChar w:fldCharType="end"/>
      </w:r>
      <w:r w:rsidR="004A3159">
        <w:rPr>
          <w:rFonts w:ascii="Times New Roman" w:hAnsi="Times New Roman"/>
          <w:sz w:val="24"/>
          <w:szCs w:val="24"/>
        </w:rPr>
        <w:t>, за исключением случаев, предусмотренных в п.</w:t>
      </w:r>
      <w:r w:rsidR="00B854D9">
        <w:rPr>
          <w:rFonts w:ascii="Times New Roman" w:hAnsi="Times New Roman"/>
          <w:sz w:val="24"/>
          <w:szCs w:val="24"/>
        </w:rPr>
        <w:t> </w:t>
      </w:r>
      <w:r w:rsidR="00B854D9">
        <w:rPr>
          <w:rFonts w:ascii="Times New Roman" w:hAnsi="Times New Roman"/>
          <w:sz w:val="24"/>
          <w:szCs w:val="24"/>
        </w:rPr>
        <w:fldChar w:fldCharType="begin"/>
      </w:r>
      <w:r w:rsidR="00B854D9">
        <w:rPr>
          <w:rFonts w:ascii="Times New Roman" w:hAnsi="Times New Roman"/>
          <w:sz w:val="24"/>
          <w:szCs w:val="24"/>
        </w:rPr>
        <w:instrText xml:space="preserve"> REF _Ref531095026 \r \h </w:instrText>
      </w:r>
      <w:r w:rsidR="00B854D9">
        <w:rPr>
          <w:rFonts w:ascii="Times New Roman" w:hAnsi="Times New Roman"/>
          <w:sz w:val="24"/>
          <w:szCs w:val="24"/>
        </w:rPr>
      </w:r>
      <w:r w:rsidR="00B854D9">
        <w:rPr>
          <w:rFonts w:ascii="Times New Roman" w:hAnsi="Times New Roman"/>
          <w:sz w:val="24"/>
          <w:szCs w:val="24"/>
        </w:rPr>
        <w:fldChar w:fldCharType="separate"/>
      </w:r>
      <w:r w:rsidR="0073027A">
        <w:rPr>
          <w:rFonts w:ascii="Times New Roman" w:hAnsi="Times New Roman"/>
          <w:sz w:val="24"/>
          <w:szCs w:val="24"/>
        </w:rPr>
        <w:t>10.8</w:t>
      </w:r>
      <w:r w:rsidR="00B854D9">
        <w:rPr>
          <w:rFonts w:ascii="Times New Roman" w:hAnsi="Times New Roman"/>
          <w:sz w:val="24"/>
          <w:szCs w:val="24"/>
        </w:rPr>
        <w:fldChar w:fldCharType="end"/>
      </w:r>
      <w:r w:rsidR="004A3159">
        <w:rPr>
          <w:rFonts w:ascii="Times New Roman" w:hAnsi="Times New Roman"/>
          <w:sz w:val="24"/>
          <w:szCs w:val="24"/>
        </w:rPr>
        <w:t>,</w:t>
      </w:r>
      <w:r w:rsidRPr="00370AAA">
        <w:rPr>
          <w:rFonts w:ascii="Times New Roman" w:hAnsi="Times New Roman"/>
          <w:sz w:val="24"/>
        </w:rPr>
        <w:t xml:space="preserve"> настоящих Правил возврат страховой премии производится в течение 15 (пятнадцати) рабочих дней с момента получения Страховщиком всех необходимых документов.</w:t>
      </w:r>
    </w:p>
    <w:p w14:paraId="0174C8CB" w14:textId="4EAED696"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bookmarkStart w:id="61" w:name="_Ref531095026"/>
      <w:bookmarkStart w:id="62" w:name="_Ref536774857"/>
      <w:r w:rsidRPr="00370AAA">
        <w:rPr>
          <w:rFonts w:ascii="Times New Roman" w:hAnsi="Times New Roman"/>
          <w:sz w:val="24"/>
        </w:rPr>
        <w:t>Особые условия отказа Страхователя – физического лица от Договора:</w:t>
      </w:r>
      <w:bookmarkEnd w:id="61"/>
      <w:bookmarkEnd w:id="62"/>
    </w:p>
    <w:p w14:paraId="7847BBD4" w14:textId="6C509239" w:rsidR="00FF6791" w:rsidRPr="00370AAA" w:rsidRDefault="00FF6791" w:rsidP="00AD2119">
      <w:pPr>
        <w:pStyle w:val="afd"/>
        <w:widowControl/>
        <w:numPr>
          <w:ilvl w:val="0"/>
          <w:numId w:val="1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Страхователь – физическое лицо</w:t>
      </w:r>
      <w:r w:rsidRPr="00370AAA">
        <w:rPr>
          <w:rFonts w:ascii="Times New Roman" w:hAnsi="Times New Roman"/>
          <w:sz w:val="24"/>
          <w:szCs w:val="24"/>
          <w:vertAlign w:val="superscript"/>
        </w:rPr>
        <w:footnoteReference w:id="3"/>
      </w:r>
      <w:r w:rsidRPr="00370AAA">
        <w:rPr>
          <w:rFonts w:ascii="Times New Roman" w:hAnsi="Times New Roman"/>
          <w:sz w:val="24"/>
          <w:szCs w:val="24"/>
        </w:rPr>
        <w:t xml:space="preserve"> в дополнение к условиям о досрочном расторжении Договора, указанным в п. </w:t>
      </w:r>
      <w:r w:rsidR="005C3BA0" w:rsidRPr="00370AAA">
        <w:rPr>
          <w:rFonts w:ascii="Times New Roman" w:hAnsi="Times New Roman"/>
          <w:sz w:val="24"/>
          <w:szCs w:val="24"/>
        </w:rPr>
        <w:fldChar w:fldCharType="begin"/>
      </w:r>
      <w:r w:rsidR="005C3BA0" w:rsidRPr="00370AAA">
        <w:rPr>
          <w:rFonts w:ascii="Times New Roman" w:hAnsi="Times New Roman"/>
          <w:sz w:val="24"/>
          <w:szCs w:val="24"/>
        </w:rPr>
        <w:instrText xml:space="preserve"> REF _Ref531095003 \r \h </w:instrText>
      </w:r>
      <w:r w:rsidR="00370AAA">
        <w:rPr>
          <w:rFonts w:ascii="Times New Roman" w:hAnsi="Times New Roman"/>
          <w:sz w:val="24"/>
          <w:szCs w:val="24"/>
        </w:rPr>
        <w:instrText xml:space="preserve"> \* MERGEFORMAT </w:instrText>
      </w:r>
      <w:r w:rsidR="005C3BA0" w:rsidRPr="00370AAA">
        <w:rPr>
          <w:rFonts w:ascii="Times New Roman" w:hAnsi="Times New Roman"/>
          <w:sz w:val="24"/>
          <w:szCs w:val="24"/>
        </w:rPr>
      </w:r>
      <w:r w:rsidR="005C3BA0" w:rsidRPr="00370AAA">
        <w:rPr>
          <w:rFonts w:ascii="Times New Roman" w:hAnsi="Times New Roman"/>
          <w:sz w:val="24"/>
          <w:szCs w:val="24"/>
        </w:rPr>
        <w:fldChar w:fldCharType="separate"/>
      </w:r>
      <w:r w:rsidR="0073027A">
        <w:rPr>
          <w:rFonts w:ascii="Times New Roman" w:hAnsi="Times New Roman"/>
          <w:sz w:val="24"/>
          <w:szCs w:val="24"/>
        </w:rPr>
        <w:t>10.2</w:t>
      </w:r>
      <w:r w:rsidR="005C3BA0" w:rsidRPr="00370AAA">
        <w:rPr>
          <w:rFonts w:ascii="Times New Roman" w:hAnsi="Times New Roman"/>
          <w:sz w:val="24"/>
          <w:szCs w:val="24"/>
        </w:rPr>
        <w:fldChar w:fldCharType="end"/>
      </w:r>
      <w:r w:rsidRPr="00370AAA">
        <w:rPr>
          <w:rFonts w:ascii="Times New Roman" w:hAnsi="Times New Roman"/>
          <w:sz w:val="24"/>
          <w:szCs w:val="24"/>
        </w:rPr>
        <w:t xml:space="preserve"> настоящих Правил, вправе досрочно отказаться от Договора в течение 14 (четырнадцати) календарных дней со дня его заключения независимо от момента уплаты страховой премии при отсутствии в данном периоде событий, имеющих признаки страхового случая.</w:t>
      </w:r>
    </w:p>
    <w:p w14:paraId="72FDBB09" w14:textId="157DCF28" w:rsidR="00FF6791" w:rsidRPr="00370AAA" w:rsidRDefault="00FF6791" w:rsidP="00AD2119">
      <w:pPr>
        <w:pStyle w:val="afd"/>
        <w:widowControl/>
        <w:numPr>
          <w:ilvl w:val="0"/>
          <w:numId w:val="1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В случае если Страхователь отказался от Договора в срок, указанный в </w:t>
      </w:r>
      <w:r w:rsidR="00302420">
        <w:rPr>
          <w:rFonts w:ascii="Times New Roman" w:hAnsi="Times New Roman"/>
          <w:sz w:val="24"/>
          <w:szCs w:val="24"/>
        </w:rPr>
        <w:t>подпункте 1</w:t>
      </w:r>
      <w:r w:rsidRPr="00370AAA">
        <w:rPr>
          <w:rFonts w:ascii="Times New Roman" w:hAnsi="Times New Roman"/>
          <w:sz w:val="24"/>
          <w:szCs w:val="24"/>
        </w:rPr>
        <w:t xml:space="preserve"> п. </w:t>
      </w:r>
      <w:r w:rsidR="005C3BA0" w:rsidRPr="00370AAA">
        <w:rPr>
          <w:rFonts w:ascii="Times New Roman" w:hAnsi="Times New Roman"/>
          <w:sz w:val="24"/>
          <w:szCs w:val="24"/>
        </w:rPr>
        <w:fldChar w:fldCharType="begin"/>
      </w:r>
      <w:r w:rsidR="005C3BA0" w:rsidRPr="00370AAA">
        <w:rPr>
          <w:rFonts w:ascii="Times New Roman" w:hAnsi="Times New Roman"/>
          <w:sz w:val="24"/>
          <w:szCs w:val="24"/>
        </w:rPr>
        <w:instrText xml:space="preserve"> REF _Ref531095026 \r \h </w:instrText>
      </w:r>
      <w:r w:rsidR="00370AAA">
        <w:rPr>
          <w:rFonts w:ascii="Times New Roman" w:hAnsi="Times New Roman"/>
          <w:sz w:val="24"/>
          <w:szCs w:val="24"/>
        </w:rPr>
        <w:instrText xml:space="preserve"> \* MERGEFORMAT </w:instrText>
      </w:r>
      <w:r w:rsidR="005C3BA0" w:rsidRPr="00370AAA">
        <w:rPr>
          <w:rFonts w:ascii="Times New Roman" w:hAnsi="Times New Roman"/>
          <w:sz w:val="24"/>
          <w:szCs w:val="24"/>
        </w:rPr>
      </w:r>
      <w:r w:rsidR="005C3BA0" w:rsidRPr="00370AAA">
        <w:rPr>
          <w:rFonts w:ascii="Times New Roman" w:hAnsi="Times New Roman"/>
          <w:sz w:val="24"/>
          <w:szCs w:val="24"/>
        </w:rPr>
        <w:fldChar w:fldCharType="separate"/>
      </w:r>
      <w:r w:rsidR="0073027A">
        <w:rPr>
          <w:rFonts w:ascii="Times New Roman" w:hAnsi="Times New Roman"/>
          <w:sz w:val="24"/>
          <w:szCs w:val="24"/>
        </w:rPr>
        <w:t>10.8</w:t>
      </w:r>
      <w:r w:rsidR="005C3BA0" w:rsidRPr="00370AAA">
        <w:rPr>
          <w:rFonts w:ascii="Times New Roman" w:hAnsi="Times New Roman"/>
          <w:sz w:val="24"/>
          <w:szCs w:val="24"/>
        </w:rPr>
        <w:fldChar w:fldCharType="end"/>
      </w:r>
      <w:r w:rsidRPr="00370AAA">
        <w:rPr>
          <w:rFonts w:ascii="Times New Roman" w:hAnsi="Times New Roman"/>
          <w:sz w:val="24"/>
          <w:szCs w:val="24"/>
        </w:rPr>
        <w:t xml:space="preserve"> настоящих Правил, и до даты возникновения обязательств Страховщика по заключенному Договору (далее – дата начала действия страхования), уплаченная страховая премия подлежит возврату Страховщиком Страхователю в полном объеме.</w:t>
      </w:r>
    </w:p>
    <w:p w14:paraId="0AFD39CA" w14:textId="6A9EE6BB" w:rsidR="00FF6791" w:rsidRPr="00370AAA" w:rsidRDefault="00FF6791" w:rsidP="00AD2119">
      <w:pPr>
        <w:pStyle w:val="afd"/>
        <w:widowControl/>
        <w:numPr>
          <w:ilvl w:val="0"/>
          <w:numId w:val="1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В случае если Страхователь отказался от Договора в срок, указанный в </w:t>
      </w:r>
      <w:r w:rsidR="00302420">
        <w:rPr>
          <w:rFonts w:ascii="Times New Roman" w:hAnsi="Times New Roman"/>
          <w:sz w:val="24"/>
          <w:szCs w:val="24"/>
        </w:rPr>
        <w:t>подпункте 1</w:t>
      </w:r>
      <w:r w:rsidRPr="00370AAA">
        <w:rPr>
          <w:rFonts w:ascii="Times New Roman" w:hAnsi="Times New Roman"/>
          <w:sz w:val="24"/>
          <w:szCs w:val="24"/>
        </w:rPr>
        <w:t xml:space="preserve"> п. </w:t>
      </w:r>
      <w:r w:rsidR="005C3BA0" w:rsidRPr="00370AAA">
        <w:rPr>
          <w:rFonts w:ascii="Times New Roman" w:hAnsi="Times New Roman"/>
          <w:sz w:val="24"/>
          <w:szCs w:val="24"/>
        </w:rPr>
        <w:fldChar w:fldCharType="begin"/>
      </w:r>
      <w:r w:rsidR="005C3BA0" w:rsidRPr="00370AAA">
        <w:rPr>
          <w:rFonts w:ascii="Times New Roman" w:hAnsi="Times New Roman"/>
          <w:sz w:val="24"/>
          <w:szCs w:val="24"/>
        </w:rPr>
        <w:instrText xml:space="preserve"> REF _Ref531095026 \r \h </w:instrText>
      </w:r>
      <w:r w:rsidR="00370AAA">
        <w:rPr>
          <w:rFonts w:ascii="Times New Roman" w:hAnsi="Times New Roman"/>
          <w:sz w:val="24"/>
          <w:szCs w:val="24"/>
        </w:rPr>
        <w:instrText xml:space="preserve"> \* MERGEFORMAT </w:instrText>
      </w:r>
      <w:r w:rsidR="005C3BA0" w:rsidRPr="00370AAA">
        <w:rPr>
          <w:rFonts w:ascii="Times New Roman" w:hAnsi="Times New Roman"/>
          <w:sz w:val="24"/>
          <w:szCs w:val="24"/>
        </w:rPr>
      </w:r>
      <w:r w:rsidR="005C3BA0" w:rsidRPr="00370AAA">
        <w:rPr>
          <w:rFonts w:ascii="Times New Roman" w:hAnsi="Times New Roman"/>
          <w:sz w:val="24"/>
          <w:szCs w:val="24"/>
        </w:rPr>
        <w:fldChar w:fldCharType="separate"/>
      </w:r>
      <w:r w:rsidR="0073027A">
        <w:rPr>
          <w:rFonts w:ascii="Times New Roman" w:hAnsi="Times New Roman"/>
          <w:sz w:val="24"/>
          <w:szCs w:val="24"/>
        </w:rPr>
        <w:t>10.8</w:t>
      </w:r>
      <w:r w:rsidR="005C3BA0" w:rsidRPr="00370AAA">
        <w:rPr>
          <w:rFonts w:ascii="Times New Roman" w:hAnsi="Times New Roman"/>
          <w:sz w:val="24"/>
          <w:szCs w:val="24"/>
        </w:rPr>
        <w:fldChar w:fldCharType="end"/>
      </w:r>
      <w:r w:rsidRPr="00370AAA">
        <w:rPr>
          <w:rFonts w:ascii="Times New Roman" w:hAnsi="Times New Roman"/>
          <w:sz w:val="24"/>
          <w:szCs w:val="24"/>
        </w:rPr>
        <w:t xml:space="preserve"> настоящих Правил, но после даты начала действия страхования, Страховщик при возврате уплаченной страховой премии Страхователю удерживает ее часть пропорционально сроку действия Договора, прошедшему с даты начала действия страхования до даты прекращения действия Договора, если иное не предусмотрено соглашением сторон.</w:t>
      </w:r>
    </w:p>
    <w:p w14:paraId="2F9EB50E" w14:textId="2F3A423A" w:rsidR="00FF6791" w:rsidRPr="00370AAA" w:rsidRDefault="00FF6791" w:rsidP="00AD2119">
      <w:pPr>
        <w:pStyle w:val="afd"/>
        <w:widowControl/>
        <w:numPr>
          <w:ilvl w:val="0"/>
          <w:numId w:val="1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При досрочном прекращении Договора страхования в порядке, предусмотренном настоящим пунктом, Договор считается прекратившим свое действие с даты получения </w:t>
      </w:r>
      <w:r w:rsidRPr="00370AAA">
        <w:rPr>
          <w:rFonts w:ascii="Times New Roman" w:hAnsi="Times New Roman"/>
          <w:sz w:val="24"/>
          <w:szCs w:val="24"/>
        </w:rPr>
        <w:lastRenderedPageBreak/>
        <w:t xml:space="preserve">Страховщиком письменного заявления Страхователя об отказе от Договора или иной даты, установленной по соглашению сторон, но не позднее срока, определенного в </w:t>
      </w:r>
      <w:r w:rsidR="004A3159">
        <w:rPr>
          <w:rFonts w:ascii="Times New Roman" w:hAnsi="Times New Roman"/>
          <w:sz w:val="24"/>
          <w:szCs w:val="24"/>
        </w:rPr>
        <w:t>подпункте 1</w:t>
      </w:r>
      <w:r w:rsidRPr="00370AAA">
        <w:rPr>
          <w:rFonts w:ascii="Times New Roman" w:hAnsi="Times New Roman"/>
          <w:sz w:val="24"/>
          <w:szCs w:val="24"/>
        </w:rPr>
        <w:t xml:space="preserve"> п. </w:t>
      </w:r>
      <w:r w:rsidR="005C3BA0" w:rsidRPr="00370AAA">
        <w:rPr>
          <w:rFonts w:ascii="Times New Roman" w:hAnsi="Times New Roman"/>
          <w:sz w:val="24"/>
          <w:szCs w:val="24"/>
        </w:rPr>
        <w:fldChar w:fldCharType="begin"/>
      </w:r>
      <w:r w:rsidR="005C3BA0" w:rsidRPr="00370AAA">
        <w:rPr>
          <w:rFonts w:ascii="Times New Roman" w:hAnsi="Times New Roman"/>
          <w:sz w:val="24"/>
          <w:szCs w:val="24"/>
        </w:rPr>
        <w:instrText xml:space="preserve"> REF _Ref531095026 \r \h </w:instrText>
      </w:r>
      <w:r w:rsidR="00370AAA">
        <w:rPr>
          <w:rFonts w:ascii="Times New Roman" w:hAnsi="Times New Roman"/>
          <w:sz w:val="24"/>
          <w:szCs w:val="24"/>
        </w:rPr>
        <w:instrText xml:space="preserve"> \* MERGEFORMAT </w:instrText>
      </w:r>
      <w:r w:rsidR="005C3BA0" w:rsidRPr="00370AAA">
        <w:rPr>
          <w:rFonts w:ascii="Times New Roman" w:hAnsi="Times New Roman"/>
          <w:sz w:val="24"/>
          <w:szCs w:val="24"/>
        </w:rPr>
      </w:r>
      <w:r w:rsidR="005C3BA0" w:rsidRPr="00370AAA">
        <w:rPr>
          <w:rFonts w:ascii="Times New Roman" w:hAnsi="Times New Roman"/>
          <w:sz w:val="24"/>
          <w:szCs w:val="24"/>
        </w:rPr>
        <w:fldChar w:fldCharType="separate"/>
      </w:r>
      <w:r w:rsidR="0073027A">
        <w:rPr>
          <w:rFonts w:ascii="Times New Roman" w:hAnsi="Times New Roman"/>
          <w:sz w:val="24"/>
          <w:szCs w:val="24"/>
        </w:rPr>
        <w:t>10.8</w:t>
      </w:r>
      <w:r w:rsidR="005C3BA0" w:rsidRPr="00370AAA">
        <w:rPr>
          <w:rFonts w:ascii="Times New Roman" w:hAnsi="Times New Roman"/>
          <w:sz w:val="24"/>
          <w:szCs w:val="24"/>
        </w:rPr>
        <w:fldChar w:fldCharType="end"/>
      </w:r>
      <w:r w:rsidRPr="00370AAA">
        <w:rPr>
          <w:rFonts w:ascii="Times New Roman" w:hAnsi="Times New Roman"/>
          <w:sz w:val="24"/>
          <w:szCs w:val="24"/>
        </w:rPr>
        <w:t xml:space="preserve"> настоящих Правил.</w:t>
      </w:r>
    </w:p>
    <w:p w14:paraId="7694962D" w14:textId="32BCE915" w:rsidR="00FF6791" w:rsidRPr="00370AAA" w:rsidRDefault="00FF6791" w:rsidP="00AD2119">
      <w:pPr>
        <w:pStyle w:val="afd"/>
        <w:widowControl/>
        <w:numPr>
          <w:ilvl w:val="0"/>
          <w:numId w:val="1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Возврат страховой премии Страхователю в соответствии с настоящим пунктом по выбору Страхователя производится наличными деньгами или в безналичном порядке в срок, не превышающий 10 (десяти) рабочих дней со дня получения письменного заявления Страхователя об отказе от Договора.</w:t>
      </w:r>
    </w:p>
    <w:p w14:paraId="3D52301D" w14:textId="4190F1AB" w:rsidR="00FF6791" w:rsidRDefault="00FF6791" w:rsidP="00AD2119">
      <w:pPr>
        <w:pStyle w:val="afd"/>
        <w:widowControl/>
        <w:numPr>
          <w:ilvl w:val="0"/>
          <w:numId w:val="1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Действие </w:t>
      </w:r>
      <w:r w:rsidR="009504D1" w:rsidRPr="00370AAA">
        <w:rPr>
          <w:rFonts w:ascii="Times New Roman" w:hAnsi="Times New Roman"/>
          <w:sz w:val="24"/>
          <w:szCs w:val="24"/>
        </w:rPr>
        <w:t>настоящего пункта</w:t>
      </w:r>
      <w:r w:rsidRPr="00370AAA">
        <w:rPr>
          <w:rFonts w:ascii="Times New Roman" w:hAnsi="Times New Roman"/>
          <w:sz w:val="24"/>
          <w:szCs w:val="24"/>
        </w:rPr>
        <w:t xml:space="preserve"> Правил не распространяется на осуществление добровольного страхования, предусматривающего оплату оказанной гражданину Российской Федерации, находящемуся за пределами территории Российской Федерации, медицинской помощи и (или) оплату возвращения его тела (останков) в Российскую Федерацию, а также добровольного страхования, являющегося обязательным условием допуска физического лица к выполнению профессиональной деятельности в соответствии с законодательством Российской Федерации.</w:t>
      </w:r>
    </w:p>
    <w:p w14:paraId="773F04E5" w14:textId="3B670F5C" w:rsidR="00B22F43" w:rsidRPr="00794C35" w:rsidRDefault="00B22F43" w:rsidP="004C7776">
      <w:pPr>
        <w:widowControl/>
        <w:numPr>
          <w:ilvl w:val="1"/>
          <w:numId w:val="2"/>
        </w:numPr>
        <w:tabs>
          <w:tab w:val="left" w:pos="1418"/>
        </w:tabs>
        <w:ind w:left="0" w:firstLine="709"/>
        <w:jc w:val="both"/>
        <w:rPr>
          <w:rFonts w:ascii="Times New Roman" w:hAnsi="Times New Roman"/>
          <w:sz w:val="24"/>
        </w:rPr>
      </w:pPr>
      <w:bookmarkStart w:id="63" w:name="_Hlk101513846"/>
      <w:r w:rsidRPr="00794C35">
        <w:rPr>
          <w:rFonts w:ascii="Times New Roman" w:hAnsi="Times New Roman"/>
          <w:sz w:val="24"/>
        </w:rPr>
        <w:t>Особые условия отказа от договора Страхователя, являющегося заемщиком.</w:t>
      </w:r>
    </w:p>
    <w:p w14:paraId="16BC60FF" w14:textId="059B9407" w:rsidR="00B22F43" w:rsidRPr="00794C35" w:rsidRDefault="00B22F43" w:rsidP="00794C35">
      <w:pPr>
        <w:widowControl/>
        <w:numPr>
          <w:ilvl w:val="2"/>
          <w:numId w:val="2"/>
        </w:numPr>
        <w:tabs>
          <w:tab w:val="left" w:pos="1418"/>
        </w:tabs>
        <w:ind w:left="0" w:firstLine="709"/>
        <w:jc w:val="both"/>
        <w:rPr>
          <w:rFonts w:ascii="Times New Roman" w:hAnsi="Times New Roman"/>
          <w:sz w:val="24"/>
        </w:rPr>
      </w:pPr>
      <w:r w:rsidRPr="00794C35">
        <w:rPr>
          <w:rFonts w:ascii="Times New Roman" w:hAnsi="Times New Roman"/>
          <w:sz w:val="24"/>
        </w:rPr>
        <w:t>При отказе Страхователя, который является заемщиком, от договора страхования, заключенного в целях обеспечения исполнения обязательств заемщика по договору потребительского кредита (займа)</w:t>
      </w:r>
      <w:r w:rsidRPr="00835F94">
        <w:rPr>
          <w:rFonts w:ascii="Times New Roman" w:hAnsi="Times New Roman"/>
          <w:sz w:val="24"/>
          <w:vertAlign w:val="superscript"/>
        </w:rPr>
        <w:footnoteReference w:id="4"/>
      </w:r>
      <w:r w:rsidRPr="00794C35">
        <w:rPr>
          <w:rFonts w:ascii="Times New Roman" w:hAnsi="Times New Roman"/>
          <w:sz w:val="24"/>
        </w:rPr>
        <w:t xml:space="preserve">, в течение </w:t>
      </w:r>
      <w:r w:rsidR="00BE4C6E">
        <w:rPr>
          <w:rFonts w:ascii="Times New Roman" w:hAnsi="Times New Roman"/>
          <w:sz w:val="24"/>
        </w:rPr>
        <w:t>30</w:t>
      </w:r>
      <w:r w:rsidR="00BE4C6E" w:rsidRPr="00794C35">
        <w:rPr>
          <w:rFonts w:ascii="Times New Roman" w:hAnsi="Times New Roman"/>
          <w:sz w:val="24"/>
        </w:rPr>
        <w:t xml:space="preserve"> </w:t>
      </w:r>
      <w:r w:rsidRPr="00794C35">
        <w:rPr>
          <w:rFonts w:ascii="Times New Roman" w:hAnsi="Times New Roman"/>
          <w:sz w:val="24"/>
        </w:rPr>
        <w:t>(</w:t>
      </w:r>
      <w:r w:rsidR="00BE4C6E">
        <w:rPr>
          <w:rFonts w:ascii="Times New Roman" w:hAnsi="Times New Roman"/>
          <w:sz w:val="24"/>
        </w:rPr>
        <w:t>тридцати</w:t>
      </w:r>
      <w:r w:rsidRPr="00794C35">
        <w:rPr>
          <w:rFonts w:ascii="Times New Roman" w:hAnsi="Times New Roman"/>
          <w:sz w:val="24"/>
        </w:rPr>
        <w:t xml:space="preserve">) календарных дней со дня заключения такого Договора страхования, независимо от момента уплаты страховой премии, при отсутствии в данном периоде событий, имеющих признаки страхового случая, уплаченная страховая премия подлежит возврату Страховщиком Страхователю в полном объеме. </w:t>
      </w:r>
    </w:p>
    <w:p w14:paraId="53E1C40B" w14:textId="529B7177" w:rsidR="00B22F43" w:rsidRPr="00794C35" w:rsidRDefault="00B22F43" w:rsidP="00794C35">
      <w:pPr>
        <w:widowControl/>
        <w:ind w:firstLine="709"/>
        <w:jc w:val="both"/>
        <w:rPr>
          <w:rFonts w:ascii="Times New Roman" w:hAnsi="Times New Roman"/>
          <w:sz w:val="24"/>
        </w:rPr>
      </w:pPr>
      <w:r w:rsidRPr="00794C35">
        <w:rPr>
          <w:rFonts w:ascii="Times New Roman" w:hAnsi="Times New Roman"/>
          <w:sz w:val="24"/>
        </w:rPr>
        <w:t xml:space="preserve">При отказе Страхователя от договора страхования, заключенного в целях обеспечения исполнения обязательств заемщика по договору потребительского кредита (займа) </w:t>
      </w:r>
      <w:r w:rsidR="00AA605A">
        <w:rPr>
          <w:rFonts w:ascii="Times New Roman" w:hAnsi="Times New Roman"/>
          <w:sz w:val="24"/>
        </w:rPr>
        <w:t xml:space="preserve">в случае, указанном в настоящем пункте Правил, </w:t>
      </w:r>
      <w:r w:rsidRPr="00794C35">
        <w:rPr>
          <w:rFonts w:ascii="Times New Roman" w:hAnsi="Times New Roman"/>
          <w:sz w:val="24"/>
        </w:rPr>
        <w:t>указанный договор считается прекратившим свое действие с даты получения Страховщиком письменного заявления Страхователя об отказе от договора страхования.</w:t>
      </w:r>
    </w:p>
    <w:p w14:paraId="172AB6AF" w14:textId="77777777" w:rsidR="00B22F43" w:rsidRPr="00794C35" w:rsidRDefault="00B22F43" w:rsidP="00794C35">
      <w:pPr>
        <w:widowControl/>
        <w:numPr>
          <w:ilvl w:val="2"/>
          <w:numId w:val="2"/>
        </w:numPr>
        <w:tabs>
          <w:tab w:val="left" w:pos="1418"/>
        </w:tabs>
        <w:ind w:left="0" w:firstLine="709"/>
        <w:jc w:val="both"/>
        <w:rPr>
          <w:rFonts w:ascii="Times New Roman" w:hAnsi="Times New Roman"/>
          <w:sz w:val="24"/>
        </w:rPr>
      </w:pPr>
      <w:r w:rsidRPr="00794C35">
        <w:rPr>
          <w:rFonts w:ascii="Times New Roman" w:hAnsi="Times New Roman"/>
          <w:sz w:val="24"/>
        </w:rPr>
        <w:t xml:space="preserve">При обращении Страхователя, который является заемщиком, с заявлением к Страховщику о возврате уплаченной им страховой премии по договору страхования, заключенному в целях обеспечения исполнения обязательств заемщика по договору потребительского кредита (займа), в случае полного досрочного исполнения Страхователем обязательств по такому договору потребительского кредита (займа), при отсутствии событий, имеющих признаки страхового случая, договор страхования прекращается, а уплаченная страховая премия подлежит возврату Страховщиком Страхователю за вычетом части страховой премии, исчисляемой пропорционально времени, в течение которого действовало страхование. </w:t>
      </w:r>
    </w:p>
    <w:p w14:paraId="5CAF2580" w14:textId="77777777" w:rsidR="00B22F43" w:rsidRPr="00794C35" w:rsidRDefault="00B22F43" w:rsidP="00794C35">
      <w:pPr>
        <w:widowControl/>
        <w:numPr>
          <w:ilvl w:val="2"/>
          <w:numId w:val="2"/>
        </w:numPr>
        <w:tabs>
          <w:tab w:val="left" w:pos="1418"/>
        </w:tabs>
        <w:ind w:left="0" w:firstLine="709"/>
        <w:jc w:val="both"/>
        <w:rPr>
          <w:rFonts w:ascii="Times New Roman" w:hAnsi="Times New Roman"/>
          <w:sz w:val="24"/>
        </w:rPr>
      </w:pPr>
      <w:r w:rsidRPr="00794C35">
        <w:rPr>
          <w:rFonts w:ascii="Times New Roman" w:hAnsi="Times New Roman"/>
          <w:sz w:val="24"/>
        </w:rPr>
        <w:t xml:space="preserve">В случае если Договором страхования, заключенным в целях обеспечения исполнения обязательств заемщика по договору потребительского кредита (займа), предусматривается пересчет страховой суммы соразмерно задолженности по договору потребительского кредита (займа), датой прекращения такого договора страхования является дата полного досрочного исполнения Страхователем обязательств по договору потребительского кредита (займа). </w:t>
      </w:r>
    </w:p>
    <w:p w14:paraId="463E75BE" w14:textId="77777777" w:rsidR="00B22F43" w:rsidRPr="00794C35" w:rsidRDefault="00B22F43" w:rsidP="00794C35">
      <w:pPr>
        <w:widowControl/>
        <w:numPr>
          <w:ilvl w:val="2"/>
          <w:numId w:val="2"/>
        </w:numPr>
        <w:tabs>
          <w:tab w:val="left" w:pos="1418"/>
        </w:tabs>
        <w:ind w:left="0" w:firstLine="709"/>
        <w:jc w:val="both"/>
        <w:rPr>
          <w:rFonts w:ascii="Times New Roman" w:hAnsi="Times New Roman"/>
          <w:sz w:val="24"/>
        </w:rPr>
      </w:pPr>
      <w:r w:rsidRPr="00794C35">
        <w:rPr>
          <w:rFonts w:ascii="Times New Roman" w:hAnsi="Times New Roman"/>
          <w:sz w:val="24"/>
        </w:rPr>
        <w:t xml:space="preserve">В случае если Договором страхования, заключенным в целях обеспечения исполнения обязательств заемщика по договору потребительского кредита (займа), пересчет страховой суммы соразмерно задолженности по договору потребительского кредита (займа) не предусмотрен, в случае полного досрочного исполнения Страхователем обязательств по такому договору потребительского кредита (займа), датой прекращения Договора страхования является </w:t>
      </w:r>
      <w:r w:rsidRPr="00794C35">
        <w:rPr>
          <w:rFonts w:ascii="Times New Roman" w:hAnsi="Times New Roman"/>
          <w:sz w:val="24"/>
        </w:rPr>
        <w:lastRenderedPageBreak/>
        <w:t>дата получения Страховщиком заявления Страхователя о возврате уплаченной им страховой премии.</w:t>
      </w:r>
    </w:p>
    <w:p w14:paraId="6537D67C" w14:textId="77777777" w:rsidR="00B22F43" w:rsidRPr="00794C35" w:rsidRDefault="00B22F43" w:rsidP="00794C35">
      <w:pPr>
        <w:widowControl/>
        <w:numPr>
          <w:ilvl w:val="2"/>
          <w:numId w:val="2"/>
        </w:numPr>
        <w:tabs>
          <w:tab w:val="left" w:pos="1418"/>
        </w:tabs>
        <w:ind w:left="0" w:firstLine="709"/>
        <w:jc w:val="both"/>
        <w:rPr>
          <w:rFonts w:ascii="Times New Roman" w:hAnsi="Times New Roman"/>
          <w:sz w:val="24"/>
        </w:rPr>
      </w:pPr>
      <w:r w:rsidRPr="00794C35">
        <w:rPr>
          <w:rFonts w:ascii="Times New Roman" w:hAnsi="Times New Roman"/>
          <w:sz w:val="24"/>
        </w:rPr>
        <w:t xml:space="preserve">Возврат страховой премии Страхователю по выбору Страхователя производится наличными деньгами или в безналичном порядке в срок, не превышающий 7 (семи) рабочих дней со дня получения заявления Страхователя об отказе от Договора страхования, заключенного в целях обеспечения исполнения обязательств заемщика по договору потребительского кредита (займа), либо заявления Страхователя о возврате страховой премии в связи с полным досрочным исполнением Страхователем обязательств по договору потребительского кредита (займа), в целях обеспечения исполнения обязательств заемщика по которому был заключен Договор страхования. </w:t>
      </w:r>
    </w:p>
    <w:p w14:paraId="7BC503E6" w14:textId="2A2C326F" w:rsidR="00B22F43" w:rsidRPr="00794C35" w:rsidRDefault="00B22F43" w:rsidP="00794C35">
      <w:pPr>
        <w:widowControl/>
        <w:numPr>
          <w:ilvl w:val="2"/>
          <w:numId w:val="2"/>
        </w:numPr>
        <w:tabs>
          <w:tab w:val="left" w:pos="1418"/>
        </w:tabs>
        <w:ind w:left="0" w:firstLine="709"/>
        <w:jc w:val="both"/>
        <w:rPr>
          <w:rFonts w:ascii="Times New Roman" w:hAnsi="Times New Roman"/>
          <w:sz w:val="24"/>
        </w:rPr>
      </w:pPr>
      <w:r w:rsidRPr="00794C35">
        <w:rPr>
          <w:rFonts w:ascii="Times New Roman" w:hAnsi="Times New Roman"/>
          <w:sz w:val="24"/>
        </w:rPr>
        <w:t>Если в период с начала действия Договора страхования и до момента возврата страховой премии при условии, что возврат страховой премии Страхователю еще не осуществлен, Страховщик будет уведомлен о наступлении события, имеющего признаки страхового случая, страховая премия не будет подлежать возврату Страхователю, а Договор страхования не будет считаться прекратившим свое действие. В случае если возврат страховой премии Страхователю уже осуществлен, но в период с начала действия Договора страхования и до момента возврата страховой премии наступило событие, имеющее признаки страхового случая, о котором Страховщику на момент возврата страховой премии известно не было, Страховщик не несет обязательств по выплате страхового возмещения в связи с таким событием.</w:t>
      </w:r>
    </w:p>
    <w:p w14:paraId="576C81A6" w14:textId="180CC62E" w:rsidR="003702A8" w:rsidRPr="00C25C54" w:rsidRDefault="005910B8" w:rsidP="004C7776">
      <w:pPr>
        <w:widowControl/>
        <w:numPr>
          <w:ilvl w:val="1"/>
          <w:numId w:val="2"/>
        </w:numPr>
        <w:tabs>
          <w:tab w:val="left" w:pos="1418"/>
        </w:tabs>
        <w:ind w:left="0" w:firstLine="709"/>
        <w:jc w:val="both"/>
        <w:rPr>
          <w:rFonts w:ascii="Times New Roman" w:hAnsi="Times New Roman"/>
          <w:sz w:val="24"/>
          <w:szCs w:val="24"/>
        </w:rPr>
      </w:pPr>
      <w:r w:rsidRPr="00C25C54">
        <w:rPr>
          <w:rFonts w:ascii="Times New Roman" w:hAnsi="Times New Roman"/>
          <w:sz w:val="24"/>
        </w:rPr>
        <w:t>Отказ от Договора, не связанного с осуществлением предпринимательской деятельности, в случае непредоставления Страховщиком Ключевого информационного документа, предоставления неполной или недостоверной информации в части его содержания.</w:t>
      </w:r>
    </w:p>
    <w:p w14:paraId="1468AB0F" w14:textId="661138EC" w:rsidR="00C25C54" w:rsidRPr="00C25C54" w:rsidRDefault="00C25C54" w:rsidP="00C25C54">
      <w:pPr>
        <w:widowControl/>
        <w:ind w:firstLine="709"/>
        <w:jc w:val="both"/>
        <w:rPr>
          <w:rFonts w:ascii="Times New Roman" w:hAnsi="Times New Roman"/>
          <w:sz w:val="24"/>
        </w:rPr>
      </w:pPr>
      <w:r w:rsidRPr="00C25C54">
        <w:rPr>
          <w:rFonts w:ascii="Times New Roman" w:hAnsi="Times New Roman"/>
          <w:sz w:val="24"/>
        </w:rPr>
        <w:t>При отказе Страхователя – физического лица от договора добровольного страхования в случае непредоставления Страховщиком информации о договоре добровольного страхования, предоставления неполной или недостоверной информации договор добровольного страхования прекращает свое действие с даты получения Страховщиком письменного заявления Страхователя об отказе от Договора, а Страховщик возвращает страховую премию за вычетом части страховой премии, исчисляемой пропорционально времени, в течение которого действовало страхование. Возврат страховой премии Страхователю в соответствии с настоящим пунктом по выбору Страхователя производится наличными деньгами или в безналичном порядке в срок, не превышающий 7 (семи) рабочих дней со дня получения письменного заявления Страхователя об отказе от Договора.</w:t>
      </w:r>
    </w:p>
    <w:p w14:paraId="70940828" w14:textId="76FFD275" w:rsidR="004C7776" w:rsidRDefault="004C7776" w:rsidP="004C7776">
      <w:pPr>
        <w:widowControl/>
        <w:numPr>
          <w:ilvl w:val="1"/>
          <w:numId w:val="2"/>
        </w:numPr>
        <w:tabs>
          <w:tab w:val="left" w:pos="1418"/>
        </w:tabs>
        <w:ind w:left="0" w:firstLine="709"/>
        <w:jc w:val="both"/>
        <w:rPr>
          <w:rFonts w:ascii="Times New Roman" w:hAnsi="Times New Roman"/>
          <w:sz w:val="24"/>
          <w:szCs w:val="24"/>
        </w:rPr>
      </w:pPr>
      <w:r w:rsidRPr="00C426D3">
        <w:rPr>
          <w:rFonts w:ascii="Times New Roman" w:hAnsi="Times New Roman"/>
          <w:sz w:val="24"/>
          <w:szCs w:val="24"/>
        </w:rPr>
        <w:t xml:space="preserve">Если иное не предусмотрено Договором </w:t>
      </w:r>
      <w:bookmarkEnd w:id="63"/>
      <w:r w:rsidRPr="00C426D3">
        <w:rPr>
          <w:rFonts w:ascii="Times New Roman" w:hAnsi="Times New Roman"/>
          <w:sz w:val="24"/>
          <w:szCs w:val="24"/>
        </w:rPr>
        <w:t xml:space="preserve">и при наличии соответствующей технической возможности, изменения в Договор могут быть внесены путем обмена информацией в электронном виде через официальный сайт или мобильное приложение Страховщика в порядке, аналогичном порядку, предусмотренному разделом </w:t>
      </w:r>
      <w:r w:rsidR="007F5606">
        <w:rPr>
          <w:rFonts w:ascii="Times New Roman" w:hAnsi="Times New Roman"/>
          <w:sz w:val="24"/>
          <w:szCs w:val="24"/>
        </w:rPr>
        <w:fldChar w:fldCharType="begin"/>
      </w:r>
      <w:r w:rsidR="007F5606">
        <w:rPr>
          <w:rFonts w:ascii="Times New Roman" w:hAnsi="Times New Roman"/>
          <w:sz w:val="24"/>
          <w:szCs w:val="24"/>
        </w:rPr>
        <w:instrText xml:space="preserve"> REF _Ref102742647 \r \h </w:instrText>
      </w:r>
      <w:r w:rsidR="007F5606">
        <w:rPr>
          <w:rFonts w:ascii="Times New Roman" w:hAnsi="Times New Roman"/>
          <w:sz w:val="24"/>
          <w:szCs w:val="24"/>
        </w:rPr>
      </w:r>
      <w:r w:rsidR="007F5606">
        <w:rPr>
          <w:rFonts w:ascii="Times New Roman" w:hAnsi="Times New Roman"/>
          <w:sz w:val="24"/>
          <w:szCs w:val="24"/>
        </w:rPr>
        <w:fldChar w:fldCharType="separate"/>
      </w:r>
      <w:r w:rsidR="0073027A">
        <w:rPr>
          <w:rFonts w:ascii="Times New Roman" w:hAnsi="Times New Roman"/>
          <w:sz w:val="24"/>
          <w:szCs w:val="24"/>
        </w:rPr>
        <w:t>9</w:t>
      </w:r>
      <w:r w:rsidR="007F5606">
        <w:rPr>
          <w:rFonts w:ascii="Times New Roman" w:hAnsi="Times New Roman"/>
          <w:sz w:val="24"/>
          <w:szCs w:val="24"/>
        </w:rPr>
        <w:fldChar w:fldCharType="end"/>
      </w:r>
      <w:r w:rsidRPr="00C426D3">
        <w:rPr>
          <w:rFonts w:ascii="Times New Roman" w:hAnsi="Times New Roman"/>
          <w:sz w:val="24"/>
          <w:szCs w:val="24"/>
        </w:rPr>
        <w:t xml:space="preserve"> настоящих Правил.</w:t>
      </w:r>
    </w:p>
    <w:p w14:paraId="579797AE" w14:textId="749526B1" w:rsidR="004C7776" w:rsidRPr="00794C35" w:rsidRDefault="004C7776" w:rsidP="00553B13">
      <w:pPr>
        <w:widowControl/>
        <w:numPr>
          <w:ilvl w:val="1"/>
          <w:numId w:val="2"/>
        </w:numPr>
        <w:tabs>
          <w:tab w:val="left" w:pos="1418"/>
        </w:tabs>
        <w:ind w:left="0" w:firstLine="709"/>
        <w:jc w:val="both"/>
        <w:rPr>
          <w:rFonts w:ascii="Times New Roman" w:hAnsi="Times New Roman"/>
          <w:sz w:val="24"/>
        </w:rPr>
      </w:pPr>
      <w:r w:rsidRPr="00794C35">
        <w:rPr>
          <w:rFonts w:ascii="Times New Roman" w:hAnsi="Times New Roman"/>
          <w:sz w:val="24"/>
        </w:rPr>
        <w:t xml:space="preserve">Если иное не предусмотрено Договором и при наличии соответствующей технической возможности, </w:t>
      </w:r>
      <w:r w:rsidRPr="00553B13">
        <w:rPr>
          <w:rFonts w:ascii="Times New Roman" w:hAnsi="Times New Roman"/>
          <w:sz w:val="24"/>
          <w:szCs w:val="24"/>
        </w:rPr>
        <w:t>прекращение</w:t>
      </w:r>
      <w:r w:rsidRPr="00794C35">
        <w:rPr>
          <w:rFonts w:ascii="Times New Roman" w:hAnsi="Times New Roman"/>
          <w:sz w:val="24"/>
        </w:rPr>
        <w:t xml:space="preserve"> (расторжение) </w:t>
      </w:r>
      <w:r w:rsidR="007F5606" w:rsidRPr="00794C35">
        <w:rPr>
          <w:rFonts w:ascii="Times New Roman" w:hAnsi="Times New Roman"/>
          <w:sz w:val="24"/>
        </w:rPr>
        <w:t>Д</w:t>
      </w:r>
      <w:r w:rsidRPr="00794C35">
        <w:rPr>
          <w:rFonts w:ascii="Times New Roman" w:hAnsi="Times New Roman"/>
          <w:sz w:val="24"/>
        </w:rPr>
        <w:t xml:space="preserve">оговора может быть совершено путем обмена информацией в электронном виде через официальный сайт или мобильное приложение Страховщика (в порядке, аналогичном порядку, предусмотренному разделом </w:t>
      </w:r>
      <w:r w:rsidR="007F5606" w:rsidRPr="00794C35">
        <w:rPr>
          <w:rFonts w:ascii="Times New Roman" w:hAnsi="Times New Roman"/>
          <w:sz w:val="24"/>
        </w:rPr>
        <w:fldChar w:fldCharType="begin"/>
      </w:r>
      <w:r w:rsidR="007F5606" w:rsidRPr="00794C35">
        <w:rPr>
          <w:rFonts w:ascii="Times New Roman" w:hAnsi="Times New Roman"/>
          <w:sz w:val="24"/>
        </w:rPr>
        <w:instrText xml:space="preserve"> REF _Ref102742647 \r \h </w:instrText>
      </w:r>
      <w:r w:rsidR="00794C35">
        <w:rPr>
          <w:rFonts w:ascii="Times New Roman" w:hAnsi="Times New Roman"/>
          <w:sz w:val="24"/>
        </w:rPr>
        <w:instrText xml:space="preserve"> \* MERGEFORMAT </w:instrText>
      </w:r>
      <w:r w:rsidR="007F5606" w:rsidRPr="00794C35">
        <w:rPr>
          <w:rFonts w:ascii="Times New Roman" w:hAnsi="Times New Roman"/>
          <w:sz w:val="24"/>
        </w:rPr>
      </w:r>
      <w:r w:rsidR="007F5606" w:rsidRPr="00794C35">
        <w:rPr>
          <w:rFonts w:ascii="Times New Roman" w:hAnsi="Times New Roman"/>
          <w:sz w:val="24"/>
        </w:rPr>
        <w:fldChar w:fldCharType="separate"/>
      </w:r>
      <w:r w:rsidR="0073027A">
        <w:rPr>
          <w:rFonts w:ascii="Times New Roman" w:hAnsi="Times New Roman"/>
          <w:sz w:val="24"/>
        </w:rPr>
        <w:t>9</w:t>
      </w:r>
      <w:r w:rsidR="007F5606" w:rsidRPr="00794C35">
        <w:rPr>
          <w:rFonts w:ascii="Times New Roman" w:hAnsi="Times New Roman"/>
          <w:sz w:val="24"/>
        </w:rPr>
        <w:fldChar w:fldCharType="end"/>
      </w:r>
      <w:r w:rsidRPr="00794C35">
        <w:rPr>
          <w:rFonts w:ascii="Times New Roman" w:hAnsi="Times New Roman"/>
          <w:sz w:val="24"/>
        </w:rPr>
        <w:t xml:space="preserve"> настоящих Правил).</w:t>
      </w:r>
    </w:p>
    <w:p w14:paraId="150C9471" w14:textId="2ED4BA17" w:rsidR="00FF6791" w:rsidRPr="00370AAA" w:rsidRDefault="00FF6791" w:rsidP="00AD2119">
      <w:pPr>
        <w:pStyle w:val="1"/>
        <w:keepNext w:val="0"/>
        <w:numPr>
          <w:ilvl w:val="0"/>
          <w:numId w:val="2"/>
        </w:numPr>
        <w:tabs>
          <w:tab w:val="clear" w:pos="360"/>
        </w:tabs>
        <w:jc w:val="center"/>
        <w:rPr>
          <w:rFonts w:ascii="TimesET" w:hAnsi="TimesET"/>
          <w:caps/>
          <w:sz w:val="28"/>
        </w:rPr>
      </w:pPr>
      <w:bookmarkStart w:id="64" w:name="_Toc1726946"/>
      <w:r w:rsidRPr="00370AAA">
        <w:rPr>
          <w:rFonts w:ascii="TimesET" w:hAnsi="TimesET"/>
          <w:caps/>
          <w:sz w:val="28"/>
        </w:rPr>
        <w:t>Права и обязанности сторон</w:t>
      </w:r>
      <w:bookmarkEnd w:id="64"/>
    </w:p>
    <w:p w14:paraId="1EA7669B" w14:textId="77777777"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b/>
          <w:sz w:val="24"/>
        </w:rPr>
        <w:t>Страховщик обязан</w:t>
      </w:r>
      <w:r w:rsidRPr="00370AAA">
        <w:rPr>
          <w:rFonts w:ascii="Times New Roman" w:hAnsi="Times New Roman"/>
          <w:sz w:val="24"/>
        </w:rPr>
        <w:t>:</w:t>
      </w:r>
    </w:p>
    <w:p w14:paraId="0DF521C4" w14:textId="40CADBF5" w:rsidR="00FF6791" w:rsidRDefault="00FF6791" w:rsidP="0092692A">
      <w:pPr>
        <w:widowControl/>
        <w:numPr>
          <w:ilvl w:val="2"/>
          <w:numId w:val="2"/>
        </w:numPr>
        <w:tabs>
          <w:tab w:val="left" w:pos="1418"/>
        </w:tabs>
        <w:ind w:left="0" w:firstLine="709"/>
        <w:jc w:val="both"/>
        <w:rPr>
          <w:rFonts w:ascii="Times New Roman" w:hAnsi="Times New Roman"/>
          <w:sz w:val="24"/>
        </w:rPr>
      </w:pPr>
      <w:r w:rsidRPr="007F5606">
        <w:rPr>
          <w:rFonts w:ascii="Times New Roman" w:hAnsi="Times New Roman"/>
          <w:sz w:val="24"/>
        </w:rPr>
        <w:t>Вручить Страхователю настоящие Правила либо выписку из настоящих Правил (полисные условия страхования), сформированную на основе положений настоящих Правил, относящихся к конкретному страховому продукту и на основе которых заключен Договор, при заключении Договора, о чем делается запись в Договоре</w:t>
      </w:r>
      <w:r w:rsidR="00992416">
        <w:rPr>
          <w:rFonts w:ascii="Times New Roman" w:hAnsi="Times New Roman"/>
          <w:sz w:val="24"/>
        </w:rPr>
        <w:t xml:space="preserve"> (за исключением электронного страхового полиса</w:t>
      </w:r>
      <w:r w:rsidR="002D3E04">
        <w:rPr>
          <w:rFonts w:ascii="Times New Roman" w:hAnsi="Times New Roman"/>
          <w:sz w:val="24"/>
        </w:rPr>
        <w:t>, включающего в себя настоящие Правила</w:t>
      </w:r>
      <w:r w:rsidR="00992416">
        <w:rPr>
          <w:rFonts w:ascii="Times New Roman" w:hAnsi="Times New Roman"/>
          <w:sz w:val="24"/>
        </w:rPr>
        <w:t>)</w:t>
      </w:r>
      <w:r w:rsidRPr="007F5606">
        <w:rPr>
          <w:rFonts w:ascii="Times New Roman" w:hAnsi="Times New Roman"/>
          <w:sz w:val="24"/>
        </w:rPr>
        <w:t>.</w:t>
      </w:r>
    </w:p>
    <w:p w14:paraId="7E7C8173" w14:textId="46F428DF" w:rsidR="003702A8" w:rsidRDefault="00FB1B82" w:rsidP="00FB1B82">
      <w:pPr>
        <w:widowControl/>
        <w:tabs>
          <w:tab w:val="left" w:pos="1418"/>
        </w:tabs>
        <w:ind w:firstLine="709"/>
        <w:jc w:val="both"/>
        <w:rPr>
          <w:rFonts w:ascii="Times New Roman" w:hAnsi="Times New Roman"/>
          <w:sz w:val="24"/>
          <w:szCs w:val="24"/>
        </w:rPr>
      </w:pPr>
      <w:r w:rsidRPr="00FB1B82">
        <w:rPr>
          <w:rFonts w:ascii="Times New Roman" w:hAnsi="Times New Roman"/>
          <w:sz w:val="24"/>
          <w:szCs w:val="24"/>
        </w:rPr>
        <w:t>Если в Договоре имеется ссылка на документ, в котором изложены условия страхования (полностью или частично), то в Договоре страхования указываются признаки, позволяющие однозначно определить редакцию документа, в котором изложены условия страхования.</w:t>
      </w:r>
    </w:p>
    <w:p w14:paraId="302F01FD" w14:textId="77777777" w:rsidR="003702A8" w:rsidRDefault="00FB1B82" w:rsidP="00FB1B82">
      <w:pPr>
        <w:widowControl/>
        <w:tabs>
          <w:tab w:val="left" w:pos="1418"/>
        </w:tabs>
        <w:ind w:firstLine="709"/>
        <w:jc w:val="both"/>
        <w:rPr>
          <w:rFonts w:ascii="Times New Roman" w:hAnsi="Times New Roman"/>
          <w:sz w:val="24"/>
          <w:szCs w:val="24"/>
        </w:rPr>
      </w:pPr>
      <w:r w:rsidRPr="00FB1B82">
        <w:rPr>
          <w:rFonts w:ascii="Times New Roman" w:hAnsi="Times New Roman"/>
          <w:sz w:val="24"/>
          <w:szCs w:val="24"/>
        </w:rPr>
        <w:lastRenderedPageBreak/>
        <w:t xml:space="preserve">Настоящие Правила могут быть вручены Страхователю в том числе путем информирования его об адресе размещения Правил на сайте Страховщика в информационно-телекоммуникационной сети «Интернет», путем направления файла, содержащего текст Правил, на указанный Страхователем адрес электронной почты или путем вручения Страхователю любого электронного носителя информации (CD- или DVD-диск, накопитель на жестких магнитных дисках, </w:t>
      </w:r>
      <w:proofErr w:type="spellStart"/>
      <w:r w:rsidRPr="00FB1B82">
        <w:rPr>
          <w:rFonts w:ascii="Times New Roman" w:hAnsi="Times New Roman"/>
          <w:sz w:val="24"/>
          <w:szCs w:val="24"/>
        </w:rPr>
        <w:t>флеш</w:t>
      </w:r>
      <w:proofErr w:type="spellEnd"/>
      <w:r w:rsidRPr="00FB1B82">
        <w:rPr>
          <w:rFonts w:ascii="Times New Roman" w:hAnsi="Times New Roman"/>
          <w:sz w:val="24"/>
          <w:szCs w:val="24"/>
        </w:rPr>
        <w:t>-накопители и т. д.), на котором размещен файл, содержащий текст настоящих Правил.</w:t>
      </w:r>
    </w:p>
    <w:p w14:paraId="41652C49" w14:textId="299FE9BD" w:rsidR="003E6DE8" w:rsidRPr="00FB1B82" w:rsidRDefault="00FB1B82" w:rsidP="00FB1B82">
      <w:pPr>
        <w:widowControl/>
        <w:tabs>
          <w:tab w:val="left" w:pos="1418"/>
        </w:tabs>
        <w:ind w:firstLine="709"/>
        <w:jc w:val="both"/>
        <w:rPr>
          <w:rFonts w:ascii="Times New Roman" w:hAnsi="Times New Roman"/>
          <w:sz w:val="24"/>
          <w:szCs w:val="24"/>
        </w:rPr>
      </w:pPr>
      <w:r w:rsidRPr="00FB1B82">
        <w:rPr>
          <w:rFonts w:ascii="Times New Roman" w:hAnsi="Times New Roman"/>
          <w:sz w:val="24"/>
          <w:szCs w:val="24"/>
        </w:rPr>
        <w:t>По Договорам, не связанным с осуществлением предпринимательской деятельности, Страховщик обязан предоставить Страхователю – физическому лицу Ключевой информационный документ об условиях Договора в форме, установленной Банком России (далее</w:t>
      </w:r>
      <w:r w:rsidR="003702A8">
        <w:rPr>
          <w:rFonts w:ascii="Times New Roman" w:hAnsi="Times New Roman"/>
          <w:sz w:val="24"/>
          <w:szCs w:val="24"/>
        </w:rPr>
        <w:t> </w:t>
      </w:r>
      <w:r w:rsidRPr="00FB1B82">
        <w:rPr>
          <w:rFonts w:ascii="Times New Roman" w:hAnsi="Times New Roman"/>
          <w:sz w:val="24"/>
          <w:szCs w:val="24"/>
        </w:rPr>
        <w:t>– Ключевой информационный документ).</w:t>
      </w:r>
    </w:p>
    <w:p w14:paraId="101D0471" w14:textId="43FBBDED"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При наступлении событий, предусмотренных Договором и настоящими Правилами</w:t>
      </w:r>
      <w:r w:rsidR="003B4052">
        <w:rPr>
          <w:rFonts w:ascii="Times New Roman" w:hAnsi="Times New Roman"/>
          <w:sz w:val="24"/>
        </w:rPr>
        <w:t>,</w:t>
      </w:r>
      <w:r w:rsidRPr="00370AAA">
        <w:rPr>
          <w:rFonts w:ascii="Times New Roman" w:hAnsi="Times New Roman"/>
          <w:sz w:val="24"/>
        </w:rPr>
        <w:t xml:space="preserve"> выплатить страховое возмещение либо предоставить обоснованный полный или частичный отказ в страховой выплате в срок, установленный п. </w:t>
      </w:r>
      <w:r w:rsidR="004F11D3">
        <w:rPr>
          <w:rFonts w:ascii="Times New Roman" w:hAnsi="Times New Roman"/>
          <w:sz w:val="24"/>
        </w:rPr>
        <w:t>16.11</w:t>
      </w:r>
      <w:r w:rsidR="00143B0E">
        <w:rPr>
          <w:rFonts w:ascii="Times New Roman" w:hAnsi="Times New Roman"/>
          <w:sz w:val="24"/>
        </w:rPr>
        <w:t>,</w:t>
      </w:r>
      <w:r w:rsidR="004F11D3">
        <w:rPr>
          <w:rFonts w:ascii="Times New Roman" w:hAnsi="Times New Roman"/>
          <w:sz w:val="24"/>
        </w:rPr>
        <w:t xml:space="preserve"> 19.6</w:t>
      </w:r>
      <w:r w:rsidR="00143B0E">
        <w:rPr>
          <w:rFonts w:ascii="Times New Roman" w:hAnsi="Times New Roman"/>
          <w:sz w:val="24"/>
        </w:rPr>
        <w:t xml:space="preserve">, </w:t>
      </w:r>
      <w:r w:rsidR="00143B0E">
        <w:rPr>
          <w:rFonts w:ascii="Times New Roman" w:hAnsi="Times New Roman"/>
          <w:sz w:val="24"/>
        </w:rPr>
        <w:fldChar w:fldCharType="begin"/>
      </w:r>
      <w:r w:rsidR="00143B0E">
        <w:rPr>
          <w:rFonts w:ascii="Times New Roman" w:hAnsi="Times New Roman"/>
          <w:sz w:val="24"/>
        </w:rPr>
        <w:instrText xml:space="preserve"> REF _Ref2005864 \r \h </w:instrText>
      </w:r>
      <w:r w:rsidR="00143B0E">
        <w:rPr>
          <w:rFonts w:ascii="Times New Roman" w:hAnsi="Times New Roman"/>
          <w:sz w:val="24"/>
        </w:rPr>
      </w:r>
      <w:r w:rsidR="00143B0E">
        <w:rPr>
          <w:rFonts w:ascii="Times New Roman" w:hAnsi="Times New Roman"/>
          <w:sz w:val="24"/>
        </w:rPr>
        <w:fldChar w:fldCharType="separate"/>
      </w:r>
      <w:r w:rsidR="0073027A">
        <w:rPr>
          <w:rFonts w:ascii="Times New Roman" w:hAnsi="Times New Roman"/>
          <w:sz w:val="24"/>
        </w:rPr>
        <w:t>22.4</w:t>
      </w:r>
      <w:r w:rsidR="00143B0E">
        <w:rPr>
          <w:rFonts w:ascii="Times New Roman" w:hAnsi="Times New Roman"/>
          <w:sz w:val="24"/>
        </w:rPr>
        <w:fldChar w:fldCharType="end"/>
      </w:r>
      <w:r w:rsidR="00143B0E">
        <w:rPr>
          <w:rFonts w:ascii="Times New Roman" w:hAnsi="Times New Roman"/>
          <w:sz w:val="24"/>
        </w:rPr>
        <w:t xml:space="preserve">, </w:t>
      </w:r>
      <w:r w:rsidR="00143B0E">
        <w:rPr>
          <w:rFonts w:ascii="Times New Roman" w:hAnsi="Times New Roman"/>
          <w:sz w:val="24"/>
        </w:rPr>
        <w:fldChar w:fldCharType="begin"/>
      </w:r>
      <w:r w:rsidR="00143B0E">
        <w:rPr>
          <w:rFonts w:ascii="Times New Roman" w:hAnsi="Times New Roman"/>
          <w:sz w:val="24"/>
        </w:rPr>
        <w:instrText xml:space="preserve"> REF _Ref2005898 \r \h </w:instrText>
      </w:r>
      <w:r w:rsidR="00143B0E">
        <w:rPr>
          <w:rFonts w:ascii="Times New Roman" w:hAnsi="Times New Roman"/>
          <w:sz w:val="24"/>
        </w:rPr>
      </w:r>
      <w:r w:rsidR="00143B0E">
        <w:rPr>
          <w:rFonts w:ascii="Times New Roman" w:hAnsi="Times New Roman"/>
          <w:sz w:val="24"/>
        </w:rPr>
        <w:fldChar w:fldCharType="separate"/>
      </w:r>
      <w:r w:rsidR="0073027A">
        <w:rPr>
          <w:rFonts w:ascii="Times New Roman" w:hAnsi="Times New Roman"/>
          <w:sz w:val="24"/>
        </w:rPr>
        <w:t>25.6</w:t>
      </w:r>
      <w:r w:rsidR="00143B0E">
        <w:rPr>
          <w:rFonts w:ascii="Times New Roman" w:hAnsi="Times New Roman"/>
          <w:sz w:val="24"/>
        </w:rPr>
        <w:fldChar w:fldCharType="end"/>
      </w:r>
      <w:r w:rsidR="00143B0E">
        <w:rPr>
          <w:rFonts w:ascii="Times New Roman" w:hAnsi="Times New Roman"/>
          <w:sz w:val="24"/>
        </w:rPr>
        <w:t xml:space="preserve">, </w:t>
      </w:r>
      <w:r w:rsidR="00143B0E">
        <w:rPr>
          <w:rFonts w:ascii="Times New Roman" w:hAnsi="Times New Roman"/>
          <w:sz w:val="24"/>
        </w:rPr>
        <w:fldChar w:fldCharType="begin"/>
      </w:r>
      <w:r w:rsidR="00143B0E">
        <w:rPr>
          <w:rFonts w:ascii="Times New Roman" w:hAnsi="Times New Roman"/>
          <w:sz w:val="24"/>
        </w:rPr>
        <w:instrText xml:space="preserve"> REF _Ref2005929 \r \h </w:instrText>
      </w:r>
      <w:r w:rsidR="00143B0E">
        <w:rPr>
          <w:rFonts w:ascii="Times New Roman" w:hAnsi="Times New Roman"/>
          <w:sz w:val="24"/>
        </w:rPr>
      </w:r>
      <w:r w:rsidR="00143B0E">
        <w:rPr>
          <w:rFonts w:ascii="Times New Roman" w:hAnsi="Times New Roman"/>
          <w:sz w:val="24"/>
        </w:rPr>
        <w:fldChar w:fldCharType="separate"/>
      </w:r>
      <w:r w:rsidR="0073027A">
        <w:rPr>
          <w:rFonts w:ascii="Times New Roman" w:hAnsi="Times New Roman"/>
          <w:sz w:val="24"/>
        </w:rPr>
        <w:t>28.4</w:t>
      </w:r>
      <w:r w:rsidR="00143B0E">
        <w:rPr>
          <w:rFonts w:ascii="Times New Roman" w:hAnsi="Times New Roman"/>
          <w:sz w:val="24"/>
        </w:rPr>
        <w:fldChar w:fldCharType="end"/>
      </w:r>
      <w:r w:rsidR="00143B0E">
        <w:rPr>
          <w:rFonts w:ascii="Times New Roman" w:hAnsi="Times New Roman"/>
          <w:sz w:val="24"/>
        </w:rPr>
        <w:t xml:space="preserve"> </w:t>
      </w:r>
      <w:r w:rsidRPr="00370AAA">
        <w:rPr>
          <w:rFonts w:ascii="Times New Roman" w:hAnsi="Times New Roman"/>
          <w:sz w:val="24"/>
        </w:rPr>
        <w:t>настоящих Правил.</w:t>
      </w:r>
    </w:p>
    <w:p w14:paraId="44402B48" w14:textId="77777777"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Не разглашать сведения о Страхователе, Застрахованном, Выгодоприобретателе, состоянии их здоровья, а также об имущественном положении этих лиц, за исключением случаев, предусмотренных законодательством Российской Федерации.</w:t>
      </w:r>
    </w:p>
    <w:p w14:paraId="6CC946E4" w14:textId="0D5AF50D" w:rsidR="00FF6791"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По требованиям Страхователя, Застрахованного, Выгодоприобретателя, а также лиц, имеющих намерение заключить Договор, разъяснять положения, содержащиеся в Правилах и Договорах, расчеты изменения страховой суммы в течение срока действия Договора, расчеты страховой выплаты.</w:t>
      </w:r>
    </w:p>
    <w:p w14:paraId="1A219A8C" w14:textId="067C73E9" w:rsidR="00314C45" w:rsidRPr="00F6146C" w:rsidRDefault="00314C45" w:rsidP="00AD2119">
      <w:pPr>
        <w:widowControl/>
        <w:numPr>
          <w:ilvl w:val="2"/>
          <w:numId w:val="2"/>
        </w:numPr>
        <w:tabs>
          <w:tab w:val="left" w:pos="1418"/>
        </w:tabs>
        <w:ind w:left="0" w:firstLine="709"/>
        <w:jc w:val="both"/>
        <w:rPr>
          <w:rFonts w:ascii="Times New Roman" w:hAnsi="Times New Roman"/>
          <w:sz w:val="24"/>
          <w:szCs w:val="24"/>
        </w:rPr>
      </w:pPr>
      <w:r>
        <w:rPr>
          <w:rFonts w:ascii="Times New Roman" w:hAnsi="Times New Roman"/>
          <w:sz w:val="24"/>
          <w:szCs w:val="24"/>
        </w:rPr>
        <w:t>Страховщик</w:t>
      </w:r>
      <w:r w:rsidRPr="00F6146C">
        <w:rPr>
          <w:rFonts w:ascii="Times New Roman" w:hAnsi="Times New Roman"/>
          <w:sz w:val="24"/>
          <w:szCs w:val="24"/>
        </w:rPr>
        <w:t xml:space="preserve"> по запросу </w:t>
      </w:r>
      <w:r w:rsidR="00312346">
        <w:rPr>
          <w:rFonts w:ascii="Times New Roman" w:hAnsi="Times New Roman"/>
          <w:sz w:val="24"/>
          <w:szCs w:val="24"/>
        </w:rPr>
        <w:t>С</w:t>
      </w:r>
      <w:r w:rsidRPr="00F6146C">
        <w:rPr>
          <w:rFonts w:ascii="Times New Roman" w:hAnsi="Times New Roman"/>
          <w:sz w:val="24"/>
          <w:szCs w:val="24"/>
        </w:rPr>
        <w:t xml:space="preserve">трахователя, позволяющему подтвердить факт его получения </w:t>
      </w:r>
      <w:r w:rsidR="00312346">
        <w:rPr>
          <w:rFonts w:ascii="Times New Roman" w:hAnsi="Times New Roman"/>
          <w:sz w:val="24"/>
          <w:szCs w:val="24"/>
        </w:rPr>
        <w:t>С</w:t>
      </w:r>
      <w:r w:rsidRPr="00F6146C">
        <w:rPr>
          <w:rFonts w:ascii="Times New Roman" w:hAnsi="Times New Roman"/>
          <w:sz w:val="24"/>
          <w:szCs w:val="24"/>
        </w:rPr>
        <w:t>трахов</w:t>
      </w:r>
      <w:r>
        <w:rPr>
          <w:rFonts w:ascii="Times New Roman" w:hAnsi="Times New Roman"/>
          <w:sz w:val="24"/>
          <w:szCs w:val="24"/>
        </w:rPr>
        <w:t>щиком</w:t>
      </w:r>
      <w:r w:rsidRPr="00F6146C">
        <w:rPr>
          <w:rFonts w:ascii="Times New Roman" w:hAnsi="Times New Roman"/>
          <w:sz w:val="24"/>
          <w:szCs w:val="24"/>
        </w:rPr>
        <w:t xml:space="preserve">, предоставляет ему копии </w:t>
      </w:r>
      <w:r w:rsidR="00312346">
        <w:rPr>
          <w:rFonts w:ascii="Times New Roman" w:hAnsi="Times New Roman"/>
          <w:sz w:val="24"/>
          <w:szCs w:val="24"/>
        </w:rPr>
        <w:t>Д</w:t>
      </w:r>
      <w:r w:rsidRPr="00F6146C">
        <w:rPr>
          <w:rFonts w:ascii="Times New Roman" w:hAnsi="Times New Roman"/>
          <w:sz w:val="24"/>
          <w:szCs w:val="24"/>
        </w:rPr>
        <w:t xml:space="preserve">оговора (страхового полиса) и иных </w:t>
      </w:r>
      <w:r w:rsidRPr="00312346">
        <w:rPr>
          <w:rFonts w:ascii="Times New Roman" w:hAnsi="Times New Roman"/>
          <w:sz w:val="24"/>
        </w:rPr>
        <w:t>документов</w:t>
      </w:r>
      <w:r w:rsidRPr="00F6146C">
        <w:rPr>
          <w:rFonts w:ascii="Times New Roman" w:hAnsi="Times New Roman"/>
          <w:sz w:val="24"/>
          <w:szCs w:val="24"/>
        </w:rPr>
        <w:t xml:space="preserve">, являющихся неотъемлемой частью </w:t>
      </w:r>
      <w:r w:rsidR="00312346">
        <w:rPr>
          <w:rFonts w:ascii="Times New Roman" w:hAnsi="Times New Roman"/>
          <w:sz w:val="24"/>
          <w:szCs w:val="24"/>
        </w:rPr>
        <w:t>Д</w:t>
      </w:r>
      <w:r w:rsidRPr="00F6146C">
        <w:rPr>
          <w:rFonts w:ascii="Times New Roman" w:hAnsi="Times New Roman"/>
          <w:sz w:val="24"/>
          <w:szCs w:val="24"/>
        </w:rPr>
        <w:t>оговора (</w:t>
      </w:r>
      <w:r w:rsidR="00312346">
        <w:rPr>
          <w:rFonts w:ascii="Times New Roman" w:hAnsi="Times New Roman"/>
          <w:sz w:val="24"/>
          <w:szCs w:val="24"/>
        </w:rPr>
        <w:t>П</w:t>
      </w:r>
      <w:r w:rsidRPr="00F6146C">
        <w:rPr>
          <w:rFonts w:ascii="Times New Roman" w:hAnsi="Times New Roman"/>
          <w:sz w:val="24"/>
          <w:szCs w:val="24"/>
        </w:rPr>
        <w:t xml:space="preserve">равил, программ, планов, дополнительных условий страхования и других документов в соответствии с условиями, указанными в </w:t>
      </w:r>
      <w:r w:rsidR="00312346">
        <w:rPr>
          <w:rFonts w:ascii="Times New Roman" w:hAnsi="Times New Roman"/>
          <w:sz w:val="24"/>
          <w:szCs w:val="24"/>
        </w:rPr>
        <w:t>Д</w:t>
      </w:r>
      <w:r w:rsidRPr="00F6146C">
        <w:rPr>
          <w:rFonts w:ascii="Times New Roman" w:hAnsi="Times New Roman"/>
          <w:sz w:val="24"/>
          <w:szCs w:val="24"/>
        </w:rPr>
        <w:t xml:space="preserve">оговоре), за исключением информации, не подлежащей разглашению (персональные данные других застрахованных лиц, данные об уплаченных премиях по коллективным </w:t>
      </w:r>
      <w:r w:rsidR="00312346">
        <w:rPr>
          <w:rFonts w:ascii="Times New Roman" w:hAnsi="Times New Roman"/>
          <w:sz w:val="24"/>
          <w:szCs w:val="24"/>
        </w:rPr>
        <w:t>Д</w:t>
      </w:r>
      <w:r w:rsidRPr="00F6146C">
        <w:rPr>
          <w:rFonts w:ascii="Times New Roman" w:hAnsi="Times New Roman"/>
          <w:sz w:val="24"/>
          <w:szCs w:val="24"/>
        </w:rPr>
        <w:t>оговорам, условия страхования других категорий застрахованных лиц и пр.).</w:t>
      </w:r>
    </w:p>
    <w:p w14:paraId="43CFF310" w14:textId="738A3A7E" w:rsidR="000E6DE4" w:rsidRDefault="00314C45" w:rsidP="00312346">
      <w:pPr>
        <w:widowControl/>
        <w:tabs>
          <w:tab w:val="left" w:pos="1418"/>
        </w:tabs>
        <w:ind w:firstLine="709"/>
        <w:jc w:val="both"/>
        <w:rPr>
          <w:rFonts w:ascii="Times New Roman" w:hAnsi="Times New Roman"/>
          <w:sz w:val="24"/>
          <w:szCs w:val="24"/>
        </w:rPr>
      </w:pPr>
      <w:r w:rsidRPr="00F6146C">
        <w:rPr>
          <w:rFonts w:ascii="Times New Roman" w:hAnsi="Times New Roman"/>
          <w:sz w:val="24"/>
          <w:szCs w:val="24"/>
        </w:rPr>
        <w:t>Страхов</w:t>
      </w:r>
      <w:r>
        <w:rPr>
          <w:rFonts w:ascii="Times New Roman" w:hAnsi="Times New Roman"/>
          <w:sz w:val="24"/>
          <w:szCs w:val="24"/>
        </w:rPr>
        <w:t>щик обязан</w:t>
      </w:r>
      <w:r w:rsidRPr="00F6146C">
        <w:rPr>
          <w:rFonts w:ascii="Times New Roman" w:hAnsi="Times New Roman"/>
          <w:sz w:val="24"/>
          <w:szCs w:val="24"/>
        </w:rPr>
        <w:t xml:space="preserve"> предоставить </w:t>
      </w:r>
      <w:r w:rsidR="00312346">
        <w:rPr>
          <w:rFonts w:ascii="Times New Roman" w:hAnsi="Times New Roman"/>
          <w:sz w:val="24"/>
          <w:szCs w:val="24"/>
        </w:rPr>
        <w:t>С</w:t>
      </w:r>
      <w:r w:rsidRPr="00F6146C">
        <w:rPr>
          <w:rFonts w:ascii="Times New Roman" w:hAnsi="Times New Roman"/>
          <w:sz w:val="24"/>
          <w:szCs w:val="24"/>
        </w:rPr>
        <w:t xml:space="preserve">трахователю копии указанных документов по действующим </w:t>
      </w:r>
      <w:r w:rsidR="00312346">
        <w:rPr>
          <w:rFonts w:ascii="Times New Roman" w:hAnsi="Times New Roman"/>
          <w:sz w:val="24"/>
          <w:szCs w:val="24"/>
        </w:rPr>
        <w:t>Д</w:t>
      </w:r>
      <w:r w:rsidRPr="00F6146C">
        <w:rPr>
          <w:rFonts w:ascii="Times New Roman" w:hAnsi="Times New Roman"/>
          <w:sz w:val="24"/>
          <w:szCs w:val="24"/>
        </w:rPr>
        <w:t>оговорам бесплатно один раз.</w:t>
      </w:r>
    </w:p>
    <w:p w14:paraId="6F9C2264" w14:textId="7A98F556" w:rsidR="000E6DE4" w:rsidRPr="007D1B3A" w:rsidRDefault="000E6DE4" w:rsidP="00AD2119">
      <w:pPr>
        <w:widowControl/>
        <w:numPr>
          <w:ilvl w:val="2"/>
          <w:numId w:val="2"/>
        </w:numPr>
        <w:tabs>
          <w:tab w:val="left" w:pos="1418"/>
        </w:tabs>
        <w:ind w:left="0" w:firstLine="709"/>
        <w:jc w:val="both"/>
        <w:rPr>
          <w:rFonts w:ascii="Times New Roman" w:hAnsi="Times New Roman"/>
          <w:sz w:val="24"/>
          <w:szCs w:val="24"/>
        </w:rPr>
      </w:pPr>
      <w:r w:rsidRPr="007D1B3A">
        <w:rPr>
          <w:rFonts w:ascii="Times New Roman" w:hAnsi="Times New Roman"/>
          <w:sz w:val="24"/>
          <w:szCs w:val="24"/>
        </w:rPr>
        <w:t xml:space="preserve">По запросу получателя страховых услуг </w:t>
      </w:r>
      <w:r w:rsidR="00312346">
        <w:rPr>
          <w:rFonts w:ascii="Times New Roman" w:hAnsi="Times New Roman"/>
          <w:sz w:val="24"/>
          <w:szCs w:val="24"/>
        </w:rPr>
        <w:t>С</w:t>
      </w:r>
      <w:r w:rsidRPr="007D1B3A">
        <w:rPr>
          <w:rFonts w:ascii="Times New Roman" w:hAnsi="Times New Roman"/>
          <w:sz w:val="24"/>
          <w:szCs w:val="24"/>
        </w:rPr>
        <w:t>трахов</w:t>
      </w:r>
      <w:r>
        <w:rPr>
          <w:rFonts w:ascii="Times New Roman" w:hAnsi="Times New Roman"/>
          <w:sz w:val="24"/>
          <w:szCs w:val="24"/>
        </w:rPr>
        <w:t>щик</w:t>
      </w:r>
      <w:r w:rsidRPr="007D1B3A">
        <w:rPr>
          <w:rFonts w:ascii="Times New Roman" w:hAnsi="Times New Roman"/>
          <w:sz w:val="24"/>
          <w:szCs w:val="24"/>
        </w:rPr>
        <w:t xml:space="preserve"> один раз по одному </w:t>
      </w:r>
      <w:r w:rsidR="00312346">
        <w:rPr>
          <w:rFonts w:ascii="Times New Roman" w:hAnsi="Times New Roman"/>
          <w:sz w:val="24"/>
          <w:szCs w:val="24"/>
        </w:rPr>
        <w:t>Д</w:t>
      </w:r>
      <w:r w:rsidRPr="007D1B3A">
        <w:rPr>
          <w:rFonts w:ascii="Times New Roman" w:hAnsi="Times New Roman"/>
          <w:sz w:val="24"/>
          <w:szCs w:val="24"/>
        </w:rPr>
        <w:t xml:space="preserve">оговору </w:t>
      </w:r>
      <w:r w:rsidRPr="00312346">
        <w:rPr>
          <w:rFonts w:ascii="Times New Roman" w:hAnsi="Times New Roman"/>
          <w:sz w:val="24"/>
        </w:rPr>
        <w:t>бесплатно</w:t>
      </w:r>
      <w:r w:rsidRPr="007D1B3A">
        <w:rPr>
          <w:rFonts w:ascii="Times New Roman" w:hAnsi="Times New Roman"/>
          <w:sz w:val="24"/>
          <w:szCs w:val="24"/>
        </w:rPr>
        <w:t xml:space="preserve"> обязан предоставить ему заверенный страховой организацией расчет суммы страховой премии (части страховой премии), </w:t>
      </w:r>
      <w:r>
        <w:rPr>
          <w:rFonts w:ascii="Times New Roman" w:hAnsi="Times New Roman"/>
          <w:sz w:val="24"/>
          <w:szCs w:val="24"/>
        </w:rPr>
        <w:t>подлежащей</w:t>
      </w:r>
      <w:r w:rsidRPr="007D1B3A">
        <w:rPr>
          <w:rFonts w:ascii="Times New Roman" w:hAnsi="Times New Roman"/>
          <w:sz w:val="24"/>
          <w:szCs w:val="24"/>
        </w:rPr>
        <w:t xml:space="preserve"> возврату в связи с расторжением или досрочным прекращением </w:t>
      </w:r>
      <w:r w:rsidR="00312346">
        <w:rPr>
          <w:rFonts w:ascii="Times New Roman" w:hAnsi="Times New Roman"/>
          <w:sz w:val="24"/>
          <w:szCs w:val="24"/>
        </w:rPr>
        <w:t>Д</w:t>
      </w:r>
      <w:r w:rsidRPr="007D1B3A">
        <w:rPr>
          <w:rFonts w:ascii="Times New Roman" w:hAnsi="Times New Roman"/>
          <w:sz w:val="24"/>
          <w:szCs w:val="24"/>
        </w:rPr>
        <w:t>оговора.</w:t>
      </w:r>
    </w:p>
    <w:p w14:paraId="53E055A1" w14:textId="4EEBEFBC" w:rsidR="000E6DE4" w:rsidRDefault="000E6DE4" w:rsidP="000E6DE4">
      <w:pPr>
        <w:pStyle w:val="afd"/>
        <w:autoSpaceDE w:val="0"/>
        <w:autoSpaceDN w:val="0"/>
        <w:adjustRightInd w:val="0"/>
        <w:ind w:left="0" w:firstLine="708"/>
        <w:jc w:val="both"/>
        <w:rPr>
          <w:rFonts w:ascii="Times New Roman" w:hAnsi="Times New Roman"/>
          <w:sz w:val="24"/>
          <w:szCs w:val="24"/>
        </w:rPr>
      </w:pPr>
      <w:r w:rsidRPr="007D1B3A">
        <w:rPr>
          <w:rFonts w:ascii="Times New Roman" w:hAnsi="Times New Roman"/>
          <w:sz w:val="24"/>
          <w:szCs w:val="24"/>
        </w:rPr>
        <w:t>К указанному расчету по запросу получателя страховых услуг прилагаются письменные или даются устные пояснения со ссылками на нормы права и</w:t>
      </w:r>
      <w:r w:rsidR="00312346">
        <w:rPr>
          <w:rFonts w:ascii="Times New Roman" w:hAnsi="Times New Roman"/>
          <w:sz w:val="24"/>
          <w:szCs w:val="24"/>
        </w:rPr>
        <w:t> </w:t>
      </w:r>
      <w:r w:rsidRPr="007D1B3A">
        <w:rPr>
          <w:rFonts w:ascii="Times New Roman" w:hAnsi="Times New Roman"/>
          <w:sz w:val="24"/>
          <w:szCs w:val="24"/>
        </w:rPr>
        <w:t xml:space="preserve">(или) условия </w:t>
      </w:r>
      <w:r w:rsidR="00312346">
        <w:rPr>
          <w:rFonts w:ascii="Times New Roman" w:hAnsi="Times New Roman"/>
          <w:sz w:val="24"/>
          <w:szCs w:val="24"/>
        </w:rPr>
        <w:t>Д</w:t>
      </w:r>
      <w:r w:rsidRPr="007D1B3A">
        <w:rPr>
          <w:rFonts w:ascii="Times New Roman" w:hAnsi="Times New Roman"/>
          <w:sz w:val="24"/>
          <w:szCs w:val="24"/>
        </w:rPr>
        <w:t xml:space="preserve">оговора и </w:t>
      </w:r>
      <w:r w:rsidR="00312346">
        <w:rPr>
          <w:rFonts w:ascii="Times New Roman" w:hAnsi="Times New Roman"/>
          <w:sz w:val="24"/>
          <w:szCs w:val="24"/>
        </w:rPr>
        <w:t>П</w:t>
      </w:r>
      <w:r w:rsidRPr="007D1B3A">
        <w:rPr>
          <w:rFonts w:ascii="Times New Roman" w:hAnsi="Times New Roman"/>
          <w:sz w:val="24"/>
          <w:szCs w:val="24"/>
        </w:rPr>
        <w:t>равил, на основании которых произведен расчет.</w:t>
      </w:r>
    </w:p>
    <w:p w14:paraId="0AFD8740" w14:textId="4C58E50D" w:rsidR="00172FFC" w:rsidRPr="00D2291C" w:rsidRDefault="00172FFC" w:rsidP="00AD2119">
      <w:pPr>
        <w:widowControl/>
        <w:numPr>
          <w:ilvl w:val="2"/>
          <w:numId w:val="2"/>
        </w:numPr>
        <w:tabs>
          <w:tab w:val="left" w:pos="1418"/>
        </w:tabs>
        <w:ind w:left="0" w:firstLine="709"/>
        <w:jc w:val="both"/>
        <w:rPr>
          <w:rFonts w:ascii="Times New Roman" w:hAnsi="Times New Roman"/>
          <w:sz w:val="24"/>
          <w:szCs w:val="24"/>
        </w:rPr>
      </w:pPr>
      <w:r w:rsidRPr="00D2291C">
        <w:rPr>
          <w:rFonts w:ascii="Times New Roman" w:hAnsi="Times New Roman"/>
          <w:sz w:val="24"/>
          <w:szCs w:val="24"/>
        </w:rPr>
        <w:t xml:space="preserve">После того, как </w:t>
      </w:r>
      <w:r w:rsidR="00312346">
        <w:rPr>
          <w:rFonts w:ascii="Times New Roman" w:hAnsi="Times New Roman"/>
          <w:sz w:val="24"/>
          <w:szCs w:val="24"/>
        </w:rPr>
        <w:t>С</w:t>
      </w:r>
      <w:r w:rsidRPr="00D2291C">
        <w:rPr>
          <w:rFonts w:ascii="Times New Roman" w:hAnsi="Times New Roman"/>
          <w:sz w:val="24"/>
          <w:szCs w:val="24"/>
        </w:rPr>
        <w:t>трахов</w:t>
      </w:r>
      <w:r>
        <w:rPr>
          <w:rFonts w:ascii="Times New Roman" w:hAnsi="Times New Roman"/>
          <w:sz w:val="24"/>
          <w:szCs w:val="24"/>
        </w:rPr>
        <w:t xml:space="preserve">щику </w:t>
      </w:r>
      <w:r w:rsidRPr="00D2291C">
        <w:rPr>
          <w:rFonts w:ascii="Times New Roman" w:hAnsi="Times New Roman"/>
          <w:sz w:val="24"/>
          <w:szCs w:val="24"/>
        </w:rPr>
        <w:t>стало известно о наступлении события, имеющего признаки страхового случая, по запросу получателя страховых услуг он должен быть проинформирован:</w:t>
      </w:r>
    </w:p>
    <w:p w14:paraId="3B3A5B6C" w14:textId="65CBA186" w:rsidR="00172FFC" w:rsidRPr="00D2291C" w:rsidRDefault="00172FFC" w:rsidP="00B870EB">
      <w:pPr>
        <w:pStyle w:val="afd"/>
        <w:numPr>
          <w:ilvl w:val="0"/>
          <w:numId w:val="41"/>
        </w:numPr>
        <w:tabs>
          <w:tab w:val="left" w:pos="1418"/>
        </w:tabs>
        <w:autoSpaceDE w:val="0"/>
        <w:autoSpaceDN w:val="0"/>
        <w:adjustRightInd w:val="0"/>
        <w:ind w:left="0" w:firstLine="709"/>
        <w:jc w:val="both"/>
        <w:rPr>
          <w:rFonts w:ascii="Times New Roman" w:hAnsi="Times New Roman"/>
          <w:sz w:val="24"/>
          <w:szCs w:val="24"/>
        </w:rPr>
      </w:pPr>
      <w:r w:rsidRPr="00D2291C">
        <w:rPr>
          <w:rFonts w:ascii="Times New Roman" w:hAnsi="Times New Roman"/>
          <w:sz w:val="24"/>
          <w:szCs w:val="24"/>
        </w:rPr>
        <w:t xml:space="preserve">обо всех предусмотренных </w:t>
      </w:r>
      <w:r w:rsidR="00312346">
        <w:rPr>
          <w:rFonts w:ascii="Times New Roman" w:hAnsi="Times New Roman"/>
          <w:sz w:val="24"/>
          <w:szCs w:val="24"/>
        </w:rPr>
        <w:t>Д</w:t>
      </w:r>
      <w:r w:rsidRPr="00D2291C">
        <w:rPr>
          <w:rFonts w:ascii="Times New Roman" w:hAnsi="Times New Roman"/>
          <w:sz w:val="24"/>
          <w:szCs w:val="24"/>
        </w:rPr>
        <w:t>оговором и</w:t>
      </w:r>
      <w:r w:rsidR="00312346">
        <w:rPr>
          <w:rFonts w:ascii="Times New Roman" w:hAnsi="Times New Roman"/>
          <w:sz w:val="24"/>
          <w:szCs w:val="24"/>
        </w:rPr>
        <w:t> </w:t>
      </w:r>
      <w:r w:rsidRPr="00D2291C">
        <w:rPr>
          <w:rFonts w:ascii="Times New Roman" w:hAnsi="Times New Roman"/>
          <w:sz w:val="24"/>
          <w:szCs w:val="24"/>
        </w:rPr>
        <w:t xml:space="preserve">(или) </w:t>
      </w:r>
      <w:r w:rsidR="00312346">
        <w:rPr>
          <w:rFonts w:ascii="Times New Roman" w:hAnsi="Times New Roman"/>
          <w:sz w:val="24"/>
          <w:szCs w:val="24"/>
        </w:rPr>
        <w:t>П</w:t>
      </w:r>
      <w:r w:rsidRPr="00D2291C">
        <w:rPr>
          <w:rFonts w:ascii="Times New Roman" w:hAnsi="Times New Roman"/>
          <w:sz w:val="24"/>
          <w:szCs w:val="24"/>
        </w:rPr>
        <w:t>равилами необходимых действиях, которые получатель страховых услуг должен предпринять, и обо всех документах, представление которых обязательно для рассмотрения вопроса о признании события страховым случаем и определения размера страховой выплаты, а также о сроках проведения указанных действий и представления документов;</w:t>
      </w:r>
    </w:p>
    <w:p w14:paraId="48D2086A" w14:textId="75B50239" w:rsidR="00172FFC" w:rsidRPr="00D2291C" w:rsidRDefault="00172FFC" w:rsidP="00B870EB">
      <w:pPr>
        <w:pStyle w:val="afd"/>
        <w:numPr>
          <w:ilvl w:val="0"/>
          <w:numId w:val="41"/>
        </w:numPr>
        <w:tabs>
          <w:tab w:val="left" w:pos="1418"/>
        </w:tabs>
        <w:autoSpaceDE w:val="0"/>
        <w:autoSpaceDN w:val="0"/>
        <w:adjustRightInd w:val="0"/>
        <w:ind w:left="0" w:firstLine="709"/>
        <w:jc w:val="both"/>
        <w:rPr>
          <w:rFonts w:ascii="Times New Roman" w:hAnsi="Times New Roman"/>
          <w:sz w:val="24"/>
          <w:szCs w:val="24"/>
        </w:rPr>
      </w:pPr>
      <w:r w:rsidRPr="00D2291C">
        <w:rPr>
          <w:rFonts w:ascii="Times New Roman" w:hAnsi="Times New Roman"/>
          <w:sz w:val="24"/>
          <w:szCs w:val="24"/>
        </w:rPr>
        <w:t xml:space="preserve">о предусмотренных </w:t>
      </w:r>
      <w:r w:rsidR="00312346">
        <w:rPr>
          <w:rFonts w:ascii="Times New Roman" w:hAnsi="Times New Roman"/>
          <w:sz w:val="24"/>
          <w:szCs w:val="24"/>
        </w:rPr>
        <w:t>Д</w:t>
      </w:r>
      <w:r w:rsidRPr="00D2291C">
        <w:rPr>
          <w:rFonts w:ascii="Times New Roman" w:hAnsi="Times New Roman"/>
          <w:sz w:val="24"/>
          <w:szCs w:val="24"/>
        </w:rPr>
        <w:t>оговором и</w:t>
      </w:r>
      <w:r w:rsidR="00312346">
        <w:rPr>
          <w:rFonts w:ascii="Times New Roman" w:hAnsi="Times New Roman"/>
          <w:sz w:val="24"/>
          <w:szCs w:val="24"/>
        </w:rPr>
        <w:t> </w:t>
      </w:r>
      <w:r w:rsidRPr="00D2291C">
        <w:rPr>
          <w:rFonts w:ascii="Times New Roman" w:hAnsi="Times New Roman"/>
          <w:sz w:val="24"/>
          <w:szCs w:val="24"/>
        </w:rPr>
        <w:t xml:space="preserve">(или) </w:t>
      </w:r>
      <w:r w:rsidR="00312346">
        <w:rPr>
          <w:rFonts w:ascii="Times New Roman" w:hAnsi="Times New Roman"/>
          <w:sz w:val="24"/>
          <w:szCs w:val="24"/>
        </w:rPr>
        <w:t>П</w:t>
      </w:r>
      <w:r w:rsidRPr="00D2291C">
        <w:rPr>
          <w:rFonts w:ascii="Times New Roman" w:hAnsi="Times New Roman"/>
          <w:sz w:val="24"/>
          <w:szCs w:val="24"/>
        </w:rPr>
        <w:t xml:space="preserve">равилами форме и способах осуществления страховой выплаты и порядке их изменения, направленных на обеспечение прав получателя страховых услуг на получение страховой выплаты удобным для него способом из числа указанных в </w:t>
      </w:r>
      <w:r w:rsidR="00312346">
        <w:rPr>
          <w:rFonts w:ascii="Times New Roman" w:hAnsi="Times New Roman"/>
          <w:sz w:val="24"/>
          <w:szCs w:val="24"/>
        </w:rPr>
        <w:t>Д</w:t>
      </w:r>
      <w:r w:rsidRPr="00D2291C">
        <w:rPr>
          <w:rFonts w:ascii="Times New Roman" w:hAnsi="Times New Roman"/>
          <w:sz w:val="24"/>
          <w:szCs w:val="24"/>
        </w:rPr>
        <w:t>оговоре.</w:t>
      </w:r>
    </w:p>
    <w:p w14:paraId="3C999D9B" w14:textId="6ACC6077" w:rsidR="00172FFC" w:rsidRDefault="00172FFC" w:rsidP="00172FFC">
      <w:pPr>
        <w:pStyle w:val="afd"/>
        <w:autoSpaceDE w:val="0"/>
        <w:autoSpaceDN w:val="0"/>
        <w:adjustRightInd w:val="0"/>
        <w:ind w:left="0" w:firstLine="708"/>
        <w:jc w:val="both"/>
        <w:rPr>
          <w:rFonts w:ascii="Times New Roman" w:hAnsi="Times New Roman"/>
          <w:sz w:val="24"/>
          <w:szCs w:val="24"/>
        </w:rPr>
      </w:pPr>
      <w:r w:rsidRPr="00D2291C">
        <w:rPr>
          <w:rFonts w:ascii="Times New Roman" w:hAnsi="Times New Roman"/>
          <w:sz w:val="24"/>
          <w:szCs w:val="24"/>
        </w:rPr>
        <w:t xml:space="preserve">Информирование осуществляется в порядке, предусмотренном </w:t>
      </w:r>
      <w:r w:rsidR="00312346">
        <w:rPr>
          <w:rFonts w:ascii="Times New Roman" w:hAnsi="Times New Roman"/>
          <w:sz w:val="24"/>
          <w:szCs w:val="24"/>
        </w:rPr>
        <w:t>Д</w:t>
      </w:r>
      <w:r w:rsidRPr="00D2291C">
        <w:rPr>
          <w:rFonts w:ascii="Times New Roman" w:hAnsi="Times New Roman"/>
          <w:sz w:val="24"/>
          <w:szCs w:val="24"/>
        </w:rPr>
        <w:t>оговором и</w:t>
      </w:r>
      <w:r w:rsidR="00312346">
        <w:rPr>
          <w:rFonts w:ascii="Times New Roman" w:hAnsi="Times New Roman"/>
          <w:sz w:val="24"/>
          <w:szCs w:val="24"/>
        </w:rPr>
        <w:t> </w:t>
      </w:r>
      <w:r w:rsidRPr="00D2291C">
        <w:rPr>
          <w:rFonts w:ascii="Times New Roman" w:hAnsi="Times New Roman"/>
          <w:sz w:val="24"/>
          <w:szCs w:val="24"/>
        </w:rPr>
        <w:t xml:space="preserve">(или) </w:t>
      </w:r>
      <w:r w:rsidR="00312346">
        <w:rPr>
          <w:rFonts w:ascii="Times New Roman" w:hAnsi="Times New Roman"/>
          <w:sz w:val="24"/>
          <w:szCs w:val="24"/>
        </w:rPr>
        <w:t>П</w:t>
      </w:r>
      <w:r w:rsidRPr="00D2291C">
        <w:rPr>
          <w:rFonts w:ascii="Times New Roman" w:hAnsi="Times New Roman"/>
          <w:sz w:val="24"/>
          <w:szCs w:val="24"/>
        </w:rPr>
        <w:t xml:space="preserve">равилами, с соблюдением требований раздела 2 </w:t>
      </w:r>
      <w:r>
        <w:rPr>
          <w:rFonts w:ascii="Times New Roman" w:hAnsi="Times New Roman"/>
          <w:sz w:val="24"/>
          <w:szCs w:val="24"/>
        </w:rPr>
        <w:t>Базового с</w:t>
      </w:r>
      <w:r w:rsidRPr="00D2291C">
        <w:rPr>
          <w:rFonts w:ascii="Times New Roman" w:hAnsi="Times New Roman"/>
          <w:sz w:val="24"/>
          <w:szCs w:val="24"/>
        </w:rPr>
        <w:t>тандарта</w:t>
      </w:r>
      <w:r>
        <w:rPr>
          <w:rFonts w:ascii="Times New Roman" w:hAnsi="Times New Roman"/>
          <w:sz w:val="24"/>
          <w:szCs w:val="24"/>
        </w:rPr>
        <w:t xml:space="preserve"> защиты прав и интересов физических и юридических лиц – получателей финансовых услуг, оказываемых членами </w:t>
      </w:r>
      <w:r>
        <w:rPr>
          <w:rFonts w:ascii="Times New Roman" w:hAnsi="Times New Roman"/>
          <w:sz w:val="24"/>
          <w:szCs w:val="24"/>
        </w:rPr>
        <w:lastRenderedPageBreak/>
        <w:t>саморегулируемых организаций, объединяющих страховые организации</w:t>
      </w:r>
      <w:r w:rsidRPr="00D2291C">
        <w:rPr>
          <w:rFonts w:ascii="Times New Roman" w:hAnsi="Times New Roman"/>
          <w:sz w:val="24"/>
          <w:szCs w:val="24"/>
        </w:rPr>
        <w:t>.</w:t>
      </w:r>
    </w:p>
    <w:p w14:paraId="393AD55D" w14:textId="3D9DA673" w:rsidR="00172FFC" w:rsidRPr="00831330" w:rsidRDefault="00172FFC" w:rsidP="00AD2119">
      <w:pPr>
        <w:widowControl/>
        <w:numPr>
          <w:ilvl w:val="2"/>
          <w:numId w:val="2"/>
        </w:numPr>
        <w:tabs>
          <w:tab w:val="left" w:pos="1418"/>
        </w:tabs>
        <w:ind w:left="0" w:firstLine="709"/>
        <w:jc w:val="both"/>
        <w:rPr>
          <w:rFonts w:ascii="Times New Roman" w:hAnsi="Times New Roman"/>
          <w:sz w:val="24"/>
          <w:szCs w:val="24"/>
        </w:rPr>
      </w:pPr>
      <w:r w:rsidRPr="00831330">
        <w:rPr>
          <w:rFonts w:ascii="Times New Roman" w:hAnsi="Times New Roman"/>
          <w:sz w:val="24"/>
          <w:szCs w:val="24"/>
        </w:rPr>
        <w:t xml:space="preserve">По устному или письменному запросу получателя страховых услуг, в том числе полученному в электронной форме, в срок, не превышающий </w:t>
      </w:r>
      <w:r w:rsidR="006F5C7B">
        <w:rPr>
          <w:rFonts w:ascii="Times New Roman" w:hAnsi="Times New Roman"/>
          <w:sz w:val="24"/>
          <w:szCs w:val="24"/>
        </w:rPr>
        <w:t>30 (</w:t>
      </w:r>
      <w:r w:rsidRPr="00831330">
        <w:rPr>
          <w:rFonts w:ascii="Times New Roman" w:hAnsi="Times New Roman"/>
          <w:sz w:val="24"/>
          <w:szCs w:val="24"/>
        </w:rPr>
        <w:t>тридцати</w:t>
      </w:r>
      <w:r w:rsidR="006F5C7B">
        <w:rPr>
          <w:rFonts w:ascii="Times New Roman" w:hAnsi="Times New Roman"/>
          <w:sz w:val="24"/>
          <w:szCs w:val="24"/>
        </w:rPr>
        <w:t>)</w:t>
      </w:r>
      <w:r w:rsidRPr="00831330">
        <w:rPr>
          <w:rFonts w:ascii="Times New Roman" w:hAnsi="Times New Roman"/>
          <w:sz w:val="24"/>
          <w:szCs w:val="24"/>
        </w:rPr>
        <w:t xml:space="preserve"> дней с момента получения такого запроса, при условии возможности идентификации получателя страховых услуг в соответствии с требованиями Федерального закона от 27 июня 2006 года N 152-ФЗ </w:t>
      </w:r>
      <w:r>
        <w:rPr>
          <w:rFonts w:ascii="Times New Roman" w:hAnsi="Times New Roman"/>
          <w:sz w:val="24"/>
          <w:szCs w:val="24"/>
        </w:rPr>
        <w:t>«</w:t>
      </w:r>
      <w:r w:rsidRPr="00831330">
        <w:rPr>
          <w:rFonts w:ascii="Times New Roman" w:hAnsi="Times New Roman"/>
          <w:sz w:val="24"/>
          <w:szCs w:val="24"/>
        </w:rPr>
        <w:t>О персональных данных</w:t>
      </w:r>
      <w:r>
        <w:rPr>
          <w:rFonts w:ascii="Times New Roman" w:hAnsi="Times New Roman"/>
          <w:sz w:val="24"/>
          <w:szCs w:val="24"/>
        </w:rPr>
        <w:t>»</w:t>
      </w:r>
      <w:r w:rsidRPr="00831330">
        <w:rPr>
          <w:rFonts w:ascii="Times New Roman" w:hAnsi="Times New Roman"/>
          <w:sz w:val="24"/>
          <w:szCs w:val="24"/>
        </w:rPr>
        <w:t xml:space="preserve">, </w:t>
      </w:r>
      <w:r w:rsidR="006F5C7B">
        <w:rPr>
          <w:rFonts w:ascii="Times New Roman" w:hAnsi="Times New Roman"/>
          <w:sz w:val="24"/>
          <w:szCs w:val="24"/>
        </w:rPr>
        <w:t>С</w:t>
      </w:r>
      <w:r w:rsidRPr="00831330">
        <w:rPr>
          <w:rFonts w:ascii="Times New Roman" w:hAnsi="Times New Roman"/>
          <w:sz w:val="24"/>
          <w:szCs w:val="24"/>
        </w:rPr>
        <w:t>трахов</w:t>
      </w:r>
      <w:r>
        <w:rPr>
          <w:rFonts w:ascii="Times New Roman" w:hAnsi="Times New Roman"/>
          <w:sz w:val="24"/>
          <w:szCs w:val="24"/>
        </w:rPr>
        <w:t>щик</w:t>
      </w:r>
      <w:r w:rsidRPr="00831330">
        <w:rPr>
          <w:rFonts w:ascii="Times New Roman" w:hAnsi="Times New Roman"/>
          <w:sz w:val="24"/>
          <w:szCs w:val="24"/>
        </w:rPr>
        <w:t xml:space="preserve"> после принятия решения о страховой выплате предоставляет информацию о расчете суммы страховой выплаты, которая должна включать:</w:t>
      </w:r>
    </w:p>
    <w:p w14:paraId="21181C77" w14:textId="2D3C5EAF" w:rsidR="00172FFC" w:rsidRPr="00831330" w:rsidRDefault="00172FFC" w:rsidP="00B870EB">
      <w:pPr>
        <w:pStyle w:val="afd"/>
        <w:numPr>
          <w:ilvl w:val="0"/>
          <w:numId w:val="42"/>
        </w:numPr>
        <w:tabs>
          <w:tab w:val="left" w:pos="1418"/>
        </w:tabs>
        <w:autoSpaceDE w:val="0"/>
        <w:autoSpaceDN w:val="0"/>
        <w:adjustRightInd w:val="0"/>
        <w:ind w:left="0" w:firstLine="709"/>
        <w:jc w:val="both"/>
        <w:rPr>
          <w:rFonts w:ascii="Times New Roman" w:hAnsi="Times New Roman"/>
          <w:sz w:val="24"/>
          <w:szCs w:val="24"/>
        </w:rPr>
      </w:pPr>
      <w:r w:rsidRPr="00831330">
        <w:rPr>
          <w:rFonts w:ascii="Times New Roman" w:hAnsi="Times New Roman"/>
          <w:sz w:val="24"/>
          <w:szCs w:val="24"/>
        </w:rPr>
        <w:t>страховую сумму (ее часть) по личному страхованию, за исключением медицинского страхования, подлежащую выплате или окончательную сумму страхового возмещения, подлежащую выплате, по имущественному страхованию и</w:t>
      </w:r>
      <w:r w:rsidR="006F5C7B">
        <w:rPr>
          <w:rFonts w:ascii="Times New Roman" w:hAnsi="Times New Roman"/>
          <w:sz w:val="24"/>
          <w:szCs w:val="24"/>
        </w:rPr>
        <w:t> </w:t>
      </w:r>
      <w:r w:rsidRPr="00831330">
        <w:rPr>
          <w:rFonts w:ascii="Times New Roman" w:hAnsi="Times New Roman"/>
          <w:sz w:val="24"/>
          <w:szCs w:val="24"/>
        </w:rPr>
        <w:t>(или) указание на компенсацию ущерба в натуральной форме, с перечнем имущества, передаваемого получателю страховых услуг в качестве страхового возмещения, ремонтных (восстановительных) работ, иных действий по страховому возмещению в натуральной форме;</w:t>
      </w:r>
    </w:p>
    <w:p w14:paraId="3508C63E" w14:textId="20E8E9ED" w:rsidR="00172FFC" w:rsidRPr="00831330" w:rsidRDefault="00172FFC" w:rsidP="00B870EB">
      <w:pPr>
        <w:pStyle w:val="afd"/>
        <w:numPr>
          <w:ilvl w:val="0"/>
          <w:numId w:val="42"/>
        </w:numPr>
        <w:tabs>
          <w:tab w:val="left" w:pos="1418"/>
        </w:tabs>
        <w:autoSpaceDE w:val="0"/>
        <w:autoSpaceDN w:val="0"/>
        <w:adjustRightInd w:val="0"/>
        <w:ind w:left="0" w:firstLine="709"/>
        <w:jc w:val="both"/>
        <w:rPr>
          <w:rFonts w:ascii="Times New Roman" w:hAnsi="Times New Roman"/>
          <w:sz w:val="24"/>
          <w:szCs w:val="24"/>
        </w:rPr>
      </w:pPr>
      <w:r w:rsidRPr="00831330">
        <w:rPr>
          <w:rFonts w:ascii="Times New Roman" w:hAnsi="Times New Roman"/>
          <w:sz w:val="24"/>
          <w:szCs w:val="24"/>
        </w:rPr>
        <w:t>порядок расчета страховой выплаты;</w:t>
      </w:r>
    </w:p>
    <w:p w14:paraId="2CA9F72A" w14:textId="051925BA" w:rsidR="00172FFC" w:rsidRPr="00831330" w:rsidRDefault="00172FFC" w:rsidP="00B870EB">
      <w:pPr>
        <w:pStyle w:val="afd"/>
        <w:numPr>
          <w:ilvl w:val="0"/>
          <w:numId w:val="42"/>
        </w:numPr>
        <w:tabs>
          <w:tab w:val="left" w:pos="1418"/>
        </w:tabs>
        <w:autoSpaceDE w:val="0"/>
        <w:autoSpaceDN w:val="0"/>
        <w:adjustRightInd w:val="0"/>
        <w:ind w:left="0" w:firstLine="709"/>
        <w:jc w:val="both"/>
        <w:rPr>
          <w:rFonts w:ascii="Times New Roman" w:hAnsi="Times New Roman"/>
          <w:sz w:val="24"/>
          <w:szCs w:val="24"/>
        </w:rPr>
      </w:pPr>
      <w:r w:rsidRPr="00831330">
        <w:rPr>
          <w:rFonts w:ascii="Times New Roman" w:hAnsi="Times New Roman"/>
          <w:sz w:val="24"/>
          <w:szCs w:val="24"/>
        </w:rPr>
        <w:t>исчерпывающий перечень норм права и</w:t>
      </w:r>
      <w:r w:rsidR="006F5C7B">
        <w:rPr>
          <w:rFonts w:ascii="Times New Roman" w:hAnsi="Times New Roman"/>
          <w:sz w:val="24"/>
          <w:szCs w:val="24"/>
        </w:rPr>
        <w:t> </w:t>
      </w:r>
      <w:r w:rsidRPr="00831330">
        <w:rPr>
          <w:rFonts w:ascii="Times New Roman" w:hAnsi="Times New Roman"/>
          <w:sz w:val="24"/>
          <w:szCs w:val="24"/>
        </w:rPr>
        <w:t xml:space="preserve">(или) условий </w:t>
      </w:r>
      <w:r w:rsidR="006F5C7B">
        <w:rPr>
          <w:rFonts w:ascii="Times New Roman" w:hAnsi="Times New Roman"/>
          <w:sz w:val="24"/>
          <w:szCs w:val="24"/>
        </w:rPr>
        <w:t>Д</w:t>
      </w:r>
      <w:r w:rsidRPr="00831330">
        <w:rPr>
          <w:rFonts w:ascii="Times New Roman" w:hAnsi="Times New Roman"/>
          <w:sz w:val="24"/>
          <w:szCs w:val="24"/>
        </w:rPr>
        <w:t xml:space="preserve">оговора и </w:t>
      </w:r>
      <w:r w:rsidR="006F5C7B">
        <w:rPr>
          <w:rFonts w:ascii="Times New Roman" w:hAnsi="Times New Roman"/>
          <w:sz w:val="24"/>
          <w:szCs w:val="24"/>
        </w:rPr>
        <w:t>П</w:t>
      </w:r>
      <w:r w:rsidRPr="00831330">
        <w:rPr>
          <w:rFonts w:ascii="Times New Roman" w:hAnsi="Times New Roman"/>
          <w:sz w:val="24"/>
          <w:szCs w:val="24"/>
        </w:rPr>
        <w:t>равил, обстоятельств и документов, на основании которых произведен расчет.</w:t>
      </w:r>
    </w:p>
    <w:p w14:paraId="0F7BDA68" w14:textId="6832F80B" w:rsidR="00172FFC" w:rsidRDefault="00172FFC" w:rsidP="00172FFC">
      <w:pPr>
        <w:pStyle w:val="afd"/>
        <w:autoSpaceDE w:val="0"/>
        <w:autoSpaceDN w:val="0"/>
        <w:adjustRightInd w:val="0"/>
        <w:ind w:left="0" w:firstLine="708"/>
        <w:jc w:val="both"/>
        <w:rPr>
          <w:rFonts w:ascii="Times New Roman" w:hAnsi="Times New Roman"/>
          <w:sz w:val="24"/>
          <w:szCs w:val="24"/>
        </w:rPr>
      </w:pPr>
      <w:r w:rsidRPr="00831330">
        <w:rPr>
          <w:rFonts w:ascii="Times New Roman" w:hAnsi="Times New Roman"/>
          <w:sz w:val="24"/>
          <w:szCs w:val="24"/>
        </w:rPr>
        <w:t xml:space="preserve">В случае наличия в </w:t>
      </w:r>
      <w:r w:rsidR="006F5C7B">
        <w:rPr>
          <w:rFonts w:ascii="Times New Roman" w:hAnsi="Times New Roman"/>
          <w:sz w:val="24"/>
          <w:szCs w:val="24"/>
        </w:rPr>
        <w:t>Д</w:t>
      </w:r>
      <w:r w:rsidRPr="00831330">
        <w:rPr>
          <w:rFonts w:ascii="Times New Roman" w:hAnsi="Times New Roman"/>
          <w:sz w:val="24"/>
          <w:szCs w:val="24"/>
        </w:rPr>
        <w:t>оговоре и</w:t>
      </w:r>
      <w:r w:rsidR="006F5C7B">
        <w:rPr>
          <w:rFonts w:ascii="Times New Roman" w:hAnsi="Times New Roman"/>
          <w:sz w:val="24"/>
          <w:szCs w:val="24"/>
        </w:rPr>
        <w:t> </w:t>
      </w:r>
      <w:r w:rsidRPr="00831330">
        <w:rPr>
          <w:rFonts w:ascii="Times New Roman" w:hAnsi="Times New Roman"/>
          <w:sz w:val="24"/>
          <w:szCs w:val="24"/>
        </w:rPr>
        <w:t xml:space="preserve">(или) </w:t>
      </w:r>
      <w:r w:rsidR="006F5C7B">
        <w:rPr>
          <w:rFonts w:ascii="Times New Roman" w:hAnsi="Times New Roman"/>
          <w:sz w:val="24"/>
          <w:szCs w:val="24"/>
        </w:rPr>
        <w:t>П</w:t>
      </w:r>
      <w:r w:rsidRPr="00831330">
        <w:rPr>
          <w:rFonts w:ascii="Times New Roman" w:hAnsi="Times New Roman"/>
          <w:sz w:val="24"/>
          <w:szCs w:val="24"/>
        </w:rPr>
        <w:t>равилах условия осуществления выплаты с учетом износа застрахованного имущества страховая организация предоставляет получателю страховых услуг по его письменному запросу письменный расчет суммы страховой выплаты с указанием сведений о примененном порядке расчета износа застрахованного имущества.</w:t>
      </w:r>
    </w:p>
    <w:p w14:paraId="2ABEFA01" w14:textId="63B5F983" w:rsidR="00172FFC" w:rsidRDefault="00172FFC" w:rsidP="00AD2119">
      <w:pPr>
        <w:widowControl/>
        <w:numPr>
          <w:ilvl w:val="2"/>
          <w:numId w:val="2"/>
        </w:numPr>
        <w:tabs>
          <w:tab w:val="left" w:pos="1418"/>
        </w:tabs>
        <w:ind w:left="0" w:firstLine="709"/>
        <w:jc w:val="both"/>
        <w:rPr>
          <w:rFonts w:ascii="Times New Roman" w:hAnsi="Times New Roman"/>
          <w:sz w:val="24"/>
          <w:szCs w:val="24"/>
        </w:rPr>
      </w:pPr>
      <w:r w:rsidRPr="00831330">
        <w:rPr>
          <w:rFonts w:ascii="Times New Roman" w:hAnsi="Times New Roman"/>
          <w:sz w:val="24"/>
          <w:szCs w:val="24"/>
        </w:rPr>
        <w:t xml:space="preserve">По письменному запросу получателя страховых услуг страховая организация в срок, не превышающий </w:t>
      </w:r>
      <w:r w:rsidR="006F5C7B">
        <w:rPr>
          <w:rFonts w:ascii="Times New Roman" w:hAnsi="Times New Roman"/>
          <w:sz w:val="24"/>
          <w:szCs w:val="24"/>
        </w:rPr>
        <w:t>30 (</w:t>
      </w:r>
      <w:r w:rsidRPr="00831330">
        <w:rPr>
          <w:rFonts w:ascii="Times New Roman" w:hAnsi="Times New Roman"/>
          <w:sz w:val="24"/>
          <w:szCs w:val="24"/>
        </w:rPr>
        <w:t>тридцати</w:t>
      </w:r>
      <w:r w:rsidR="006F5C7B">
        <w:rPr>
          <w:rFonts w:ascii="Times New Roman" w:hAnsi="Times New Roman"/>
          <w:sz w:val="24"/>
          <w:szCs w:val="24"/>
        </w:rPr>
        <w:t>)</w:t>
      </w:r>
      <w:r w:rsidRPr="00831330">
        <w:rPr>
          <w:rFonts w:ascii="Times New Roman" w:hAnsi="Times New Roman"/>
          <w:sz w:val="24"/>
          <w:szCs w:val="24"/>
        </w:rPr>
        <w:t xml:space="preserve"> дней, обязана предоставить ему в письменном виде исчерпывающую информацию и документы (в том числе копии документов и</w:t>
      </w:r>
      <w:r w:rsidR="006F5C7B">
        <w:rPr>
          <w:rFonts w:ascii="Times New Roman" w:hAnsi="Times New Roman"/>
          <w:sz w:val="24"/>
          <w:szCs w:val="24"/>
        </w:rPr>
        <w:t> </w:t>
      </w:r>
      <w:r w:rsidRPr="00831330">
        <w:rPr>
          <w:rFonts w:ascii="Times New Roman" w:hAnsi="Times New Roman"/>
          <w:sz w:val="24"/>
          <w:szCs w:val="24"/>
        </w:rPr>
        <w:t>(или) выписки из них), на основании которых страховой организацией было принято решение о страховой выплате (за исключением документов, которые свидетельствуют о возможных противоправных действиях получателя страховых услуг, направленных на получение страховой выплаты), бесплатно один раз по каждому страховому случаю. Указанная информация и документы предоставляются в том объеме, в каком это не противоречит действующему законодательству.</w:t>
      </w:r>
    </w:p>
    <w:p w14:paraId="04222B1D" w14:textId="38D68397" w:rsidR="00345136" w:rsidRDefault="00345136" w:rsidP="00615FD6">
      <w:pPr>
        <w:widowControl/>
        <w:numPr>
          <w:ilvl w:val="2"/>
          <w:numId w:val="2"/>
        </w:numPr>
        <w:tabs>
          <w:tab w:val="left" w:pos="1418"/>
        </w:tabs>
        <w:ind w:left="0" w:firstLine="709"/>
        <w:jc w:val="both"/>
        <w:rPr>
          <w:rFonts w:ascii="Times New Roman" w:hAnsi="Times New Roman"/>
          <w:sz w:val="24"/>
          <w:szCs w:val="24"/>
        </w:rPr>
      </w:pPr>
      <w:r>
        <w:rPr>
          <w:rFonts w:ascii="Times New Roman" w:hAnsi="Times New Roman"/>
          <w:sz w:val="24"/>
          <w:szCs w:val="24"/>
        </w:rPr>
        <w:t>П</w:t>
      </w:r>
      <w:r w:rsidRPr="00831330">
        <w:rPr>
          <w:rFonts w:ascii="Times New Roman" w:hAnsi="Times New Roman"/>
          <w:sz w:val="24"/>
          <w:szCs w:val="24"/>
        </w:rPr>
        <w:t xml:space="preserve">о письменному запросу получателя страховых услуг в срок, не превышающий </w:t>
      </w:r>
      <w:r w:rsidR="006F5C7B">
        <w:rPr>
          <w:rFonts w:ascii="Times New Roman" w:hAnsi="Times New Roman"/>
          <w:sz w:val="24"/>
          <w:szCs w:val="24"/>
        </w:rPr>
        <w:t>30 (</w:t>
      </w:r>
      <w:r w:rsidRPr="00831330">
        <w:rPr>
          <w:rFonts w:ascii="Times New Roman" w:hAnsi="Times New Roman"/>
          <w:sz w:val="24"/>
          <w:szCs w:val="24"/>
        </w:rPr>
        <w:t>тридцати</w:t>
      </w:r>
      <w:r w:rsidR="006F5C7B">
        <w:rPr>
          <w:rFonts w:ascii="Times New Roman" w:hAnsi="Times New Roman"/>
          <w:sz w:val="24"/>
          <w:szCs w:val="24"/>
        </w:rPr>
        <w:t>)</w:t>
      </w:r>
      <w:r w:rsidRPr="00831330">
        <w:rPr>
          <w:rFonts w:ascii="Times New Roman" w:hAnsi="Times New Roman"/>
          <w:sz w:val="24"/>
          <w:szCs w:val="24"/>
        </w:rPr>
        <w:t xml:space="preserve"> дней, предоставляет документы (в том числе копии документов и</w:t>
      </w:r>
      <w:r w:rsidR="006F5C7B">
        <w:rPr>
          <w:rFonts w:ascii="Times New Roman" w:hAnsi="Times New Roman"/>
          <w:sz w:val="24"/>
          <w:szCs w:val="24"/>
        </w:rPr>
        <w:t> </w:t>
      </w:r>
      <w:r w:rsidRPr="00831330">
        <w:rPr>
          <w:rFonts w:ascii="Times New Roman" w:hAnsi="Times New Roman"/>
          <w:sz w:val="24"/>
          <w:szCs w:val="24"/>
        </w:rPr>
        <w:t>(или) выписки из них), обосновывающие решение об отказе, бесплатно один раз по одному событию, за исключением документов, которые свидетельствуют о возможных противоправных действиях получателя страховых услуг, направленных на получение страховой выплаты.</w:t>
      </w:r>
    </w:p>
    <w:p w14:paraId="00B17B96" w14:textId="77777777" w:rsidR="00FF6791" w:rsidRPr="00370AAA" w:rsidRDefault="00FF6791" w:rsidP="00615FD6">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b/>
          <w:sz w:val="24"/>
        </w:rPr>
        <w:t>Страхователь обязан</w:t>
      </w:r>
      <w:r w:rsidRPr="00370AAA">
        <w:rPr>
          <w:rFonts w:ascii="Times New Roman" w:hAnsi="Times New Roman"/>
          <w:sz w:val="24"/>
        </w:rPr>
        <w:t>:</w:t>
      </w:r>
    </w:p>
    <w:p w14:paraId="33DEEC8E" w14:textId="76DE0312" w:rsidR="00FF6791" w:rsidRPr="00370AAA" w:rsidRDefault="00FF6791" w:rsidP="00615FD6">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Уплачивать страховую премию (страховые взносы) в размере и сроки, предусмотренные Договором.</w:t>
      </w:r>
    </w:p>
    <w:p w14:paraId="0A25CCDF" w14:textId="31979141" w:rsidR="00FF6791" w:rsidRPr="00370AAA" w:rsidRDefault="00FF6791" w:rsidP="00615FD6">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При заключении Договора сообщать Страховщику обо всех известных ему обстоятельствах, имеющих значение для оценки страхового риска.</w:t>
      </w:r>
    </w:p>
    <w:p w14:paraId="00AD4D71" w14:textId="77777777" w:rsidR="00051F05" w:rsidRDefault="00202954" w:rsidP="00615FD6">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По требованию Страховщика</w:t>
      </w:r>
      <w:r w:rsidR="00051F05">
        <w:rPr>
          <w:rFonts w:ascii="Times New Roman" w:hAnsi="Times New Roman"/>
          <w:sz w:val="24"/>
        </w:rPr>
        <w:t>:</w:t>
      </w:r>
    </w:p>
    <w:p w14:paraId="2FB3E507" w14:textId="20EE1F6D" w:rsidR="00051F05" w:rsidRDefault="00051F05" w:rsidP="00615FD6">
      <w:pPr>
        <w:widowControl/>
        <w:tabs>
          <w:tab w:val="left" w:pos="1418"/>
        </w:tabs>
        <w:ind w:firstLine="709"/>
        <w:jc w:val="both"/>
        <w:rPr>
          <w:rFonts w:ascii="Times New Roman" w:hAnsi="Times New Roman"/>
          <w:sz w:val="24"/>
        </w:rPr>
      </w:pPr>
      <w:r>
        <w:rPr>
          <w:rFonts w:ascii="Times New Roman" w:hAnsi="Times New Roman"/>
          <w:sz w:val="24"/>
        </w:rPr>
        <w:t>-</w:t>
      </w:r>
      <w:r w:rsidR="00202954" w:rsidRPr="00370AAA">
        <w:rPr>
          <w:rFonts w:ascii="Times New Roman" w:hAnsi="Times New Roman"/>
          <w:sz w:val="24"/>
        </w:rPr>
        <w:t xml:space="preserve"> заполнить опросный лист в отношении Застрахованного</w:t>
      </w:r>
      <w:r>
        <w:rPr>
          <w:rFonts w:ascii="Times New Roman" w:hAnsi="Times New Roman"/>
          <w:sz w:val="24"/>
        </w:rPr>
        <w:t xml:space="preserve">, </w:t>
      </w:r>
    </w:p>
    <w:p w14:paraId="1EAC29B5" w14:textId="303F14C4" w:rsidR="00202954" w:rsidRDefault="00051F05" w:rsidP="00615FD6">
      <w:pPr>
        <w:widowControl/>
        <w:tabs>
          <w:tab w:val="left" w:pos="1418"/>
        </w:tabs>
        <w:ind w:firstLine="709"/>
        <w:jc w:val="both"/>
        <w:rPr>
          <w:rFonts w:ascii="Times New Roman" w:hAnsi="Times New Roman"/>
          <w:sz w:val="24"/>
        </w:rPr>
      </w:pPr>
      <w:r>
        <w:rPr>
          <w:rFonts w:ascii="Times New Roman" w:hAnsi="Times New Roman"/>
          <w:sz w:val="24"/>
        </w:rPr>
        <w:t>- о</w:t>
      </w:r>
      <w:r w:rsidRPr="00051F05">
        <w:rPr>
          <w:rFonts w:ascii="Times New Roman" w:hAnsi="Times New Roman" w:hint="eastAsia"/>
          <w:sz w:val="24"/>
        </w:rPr>
        <w:t>беспечить</w:t>
      </w:r>
      <w:r w:rsidRPr="00051F05">
        <w:rPr>
          <w:rFonts w:ascii="Times New Roman" w:hAnsi="Times New Roman"/>
          <w:sz w:val="24"/>
        </w:rPr>
        <w:t xml:space="preserve"> </w:t>
      </w:r>
      <w:r w:rsidRPr="00051F05">
        <w:rPr>
          <w:rFonts w:ascii="Times New Roman" w:hAnsi="Times New Roman" w:hint="eastAsia"/>
          <w:sz w:val="24"/>
        </w:rPr>
        <w:t>прохождение</w:t>
      </w:r>
      <w:r w:rsidRPr="00051F05">
        <w:rPr>
          <w:rFonts w:ascii="Times New Roman" w:hAnsi="Times New Roman"/>
          <w:sz w:val="24"/>
        </w:rPr>
        <w:t xml:space="preserve"> </w:t>
      </w:r>
      <w:r w:rsidRPr="00051F05">
        <w:rPr>
          <w:rFonts w:ascii="Times New Roman" w:hAnsi="Times New Roman" w:hint="eastAsia"/>
          <w:sz w:val="24"/>
        </w:rPr>
        <w:t>Застрахованным</w:t>
      </w:r>
      <w:r w:rsidRPr="00051F05">
        <w:rPr>
          <w:rFonts w:ascii="Times New Roman" w:hAnsi="Times New Roman"/>
          <w:sz w:val="24"/>
        </w:rPr>
        <w:t xml:space="preserve"> </w:t>
      </w:r>
      <w:r w:rsidRPr="00051F05">
        <w:rPr>
          <w:rFonts w:ascii="Times New Roman" w:hAnsi="Times New Roman" w:hint="eastAsia"/>
          <w:sz w:val="24"/>
        </w:rPr>
        <w:t>медицинского</w:t>
      </w:r>
      <w:r w:rsidRPr="00051F05">
        <w:rPr>
          <w:rFonts w:ascii="Times New Roman" w:hAnsi="Times New Roman"/>
          <w:sz w:val="24"/>
        </w:rPr>
        <w:t xml:space="preserve"> </w:t>
      </w:r>
      <w:r w:rsidRPr="00051F05">
        <w:rPr>
          <w:rFonts w:ascii="Times New Roman" w:hAnsi="Times New Roman" w:hint="eastAsia"/>
          <w:sz w:val="24"/>
        </w:rPr>
        <w:t>освидетельствования</w:t>
      </w:r>
      <w:r w:rsidRPr="00051F05">
        <w:rPr>
          <w:rFonts w:ascii="Times New Roman" w:hAnsi="Times New Roman"/>
          <w:sz w:val="24"/>
        </w:rPr>
        <w:t xml:space="preserve">, </w:t>
      </w:r>
      <w:r w:rsidRPr="00051F05">
        <w:rPr>
          <w:rFonts w:ascii="Times New Roman" w:hAnsi="Times New Roman" w:hint="eastAsia"/>
          <w:sz w:val="24"/>
        </w:rPr>
        <w:t>заполнение</w:t>
      </w:r>
      <w:r w:rsidRPr="00051F05">
        <w:rPr>
          <w:rFonts w:ascii="Times New Roman" w:hAnsi="Times New Roman"/>
          <w:sz w:val="24"/>
        </w:rPr>
        <w:t xml:space="preserve"> </w:t>
      </w:r>
      <w:r w:rsidRPr="00051F05">
        <w:rPr>
          <w:rFonts w:ascii="Times New Roman" w:hAnsi="Times New Roman" w:hint="eastAsia"/>
          <w:sz w:val="24"/>
        </w:rPr>
        <w:t>анкет</w:t>
      </w:r>
      <w:r w:rsidRPr="00051F05">
        <w:rPr>
          <w:rFonts w:ascii="Times New Roman" w:hAnsi="Times New Roman"/>
          <w:sz w:val="24"/>
        </w:rPr>
        <w:t xml:space="preserve">, </w:t>
      </w:r>
      <w:r w:rsidRPr="00051F05">
        <w:rPr>
          <w:rFonts w:ascii="Times New Roman" w:hAnsi="Times New Roman" w:hint="eastAsia"/>
          <w:sz w:val="24"/>
        </w:rPr>
        <w:t>направление</w:t>
      </w:r>
      <w:r w:rsidRPr="00051F05">
        <w:rPr>
          <w:rFonts w:ascii="Times New Roman" w:hAnsi="Times New Roman"/>
          <w:sz w:val="24"/>
        </w:rPr>
        <w:t xml:space="preserve"> </w:t>
      </w:r>
      <w:r w:rsidRPr="00051F05">
        <w:rPr>
          <w:rFonts w:ascii="Times New Roman" w:hAnsi="Times New Roman" w:hint="eastAsia"/>
          <w:sz w:val="24"/>
        </w:rPr>
        <w:t>ответов</w:t>
      </w:r>
      <w:r w:rsidRPr="00051F05">
        <w:rPr>
          <w:rFonts w:ascii="Times New Roman" w:hAnsi="Times New Roman"/>
          <w:sz w:val="24"/>
        </w:rPr>
        <w:t xml:space="preserve"> </w:t>
      </w:r>
      <w:r w:rsidRPr="00051F05">
        <w:rPr>
          <w:rFonts w:ascii="Times New Roman" w:hAnsi="Times New Roman" w:hint="eastAsia"/>
          <w:sz w:val="24"/>
        </w:rPr>
        <w:t>на</w:t>
      </w:r>
      <w:r w:rsidRPr="00051F05">
        <w:rPr>
          <w:rFonts w:ascii="Times New Roman" w:hAnsi="Times New Roman"/>
          <w:sz w:val="24"/>
        </w:rPr>
        <w:t xml:space="preserve"> </w:t>
      </w:r>
      <w:r w:rsidRPr="00051F05">
        <w:rPr>
          <w:rFonts w:ascii="Times New Roman" w:hAnsi="Times New Roman" w:hint="eastAsia"/>
          <w:sz w:val="24"/>
        </w:rPr>
        <w:t>письменный</w:t>
      </w:r>
      <w:r w:rsidRPr="00051F05">
        <w:rPr>
          <w:rFonts w:ascii="Times New Roman" w:hAnsi="Times New Roman"/>
          <w:sz w:val="24"/>
        </w:rPr>
        <w:t xml:space="preserve"> </w:t>
      </w:r>
      <w:r w:rsidRPr="00051F05">
        <w:rPr>
          <w:rFonts w:ascii="Times New Roman" w:hAnsi="Times New Roman" w:hint="eastAsia"/>
          <w:sz w:val="24"/>
        </w:rPr>
        <w:t>запрос</w:t>
      </w:r>
      <w:r w:rsidRPr="00051F05">
        <w:rPr>
          <w:rFonts w:ascii="Times New Roman" w:hAnsi="Times New Roman"/>
          <w:sz w:val="24"/>
        </w:rPr>
        <w:t xml:space="preserve"> </w:t>
      </w:r>
      <w:r w:rsidRPr="00051F05">
        <w:rPr>
          <w:rFonts w:ascii="Times New Roman" w:hAnsi="Times New Roman" w:hint="eastAsia"/>
          <w:sz w:val="24"/>
        </w:rPr>
        <w:t>Страховщика</w:t>
      </w:r>
      <w:r w:rsidRPr="00051F05">
        <w:rPr>
          <w:rFonts w:ascii="Times New Roman" w:hAnsi="Times New Roman"/>
          <w:sz w:val="24"/>
        </w:rPr>
        <w:t xml:space="preserve">, </w:t>
      </w:r>
      <w:r w:rsidRPr="00051F05">
        <w:rPr>
          <w:rFonts w:ascii="Times New Roman" w:hAnsi="Times New Roman" w:hint="eastAsia"/>
          <w:sz w:val="24"/>
        </w:rPr>
        <w:t>если</w:t>
      </w:r>
      <w:r w:rsidRPr="00051F05">
        <w:rPr>
          <w:rFonts w:ascii="Times New Roman" w:hAnsi="Times New Roman"/>
          <w:sz w:val="24"/>
        </w:rPr>
        <w:t xml:space="preserve"> </w:t>
      </w:r>
      <w:r w:rsidRPr="00051F05">
        <w:rPr>
          <w:rFonts w:ascii="Times New Roman" w:hAnsi="Times New Roman" w:hint="eastAsia"/>
          <w:sz w:val="24"/>
        </w:rPr>
        <w:t>они</w:t>
      </w:r>
      <w:r w:rsidRPr="00051F05">
        <w:rPr>
          <w:rFonts w:ascii="Times New Roman" w:hAnsi="Times New Roman"/>
          <w:sz w:val="24"/>
        </w:rPr>
        <w:t xml:space="preserve"> </w:t>
      </w:r>
      <w:r w:rsidRPr="00051F05">
        <w:rPr>
          <w:rFonts w:ascii="Times New Roman" w:hAnsi="Times New Roman" w:hint="eastAsia"/>
          <w:sz w:val="24"/>
        </w:rPr>
        <w:t>необходимы</w:t>
      </w:r>
      <w:r w:rsidRPr="00051F05">
        <w:rPr>
          <w:rFonts w:ascii="Times New Roman" w:hAnsi="Times New Roman"/>
          <w:sz w:val="24"/>
        </w:rPr>
        <w:t xml:space="preserve"> </w:t>
      </w:r>
      <w:r w:rsidRPr="00051F05">
        <w:rPr>
          <w:rFonts w:ascii="Times New Roman" w:hAnsi="Times New Roman" w:hint="eastAsia"/>
          <w:sz w:val="24"/>
        </w:rPr>
        <w:t>Страховщику</w:t>
      </w:r>
      <w:r w:rsidRPr="00051F05">
        <w:rPr>
          <w:rFonts w:ascii="Times New Roman" w:hAnsi="Times New Roman"/>
          <w:sz w:val="24"/>
        </w:rPr>
        <w:t xml:space="preserve"> </w:t>
      </w:r>
      <w:r w:rsidRPr="00051F05">
        <w:rPr>
          <w:rFonts w:ascii="Times New Roman" w:hAnsi="Times New Roman" w:hint="eastAsia"/>
          <w:sz w:val="24"/>
        </w:rPr>
        <w:t>для</w:t>
      </w:r>
      <w:r w:rsidRPr="00051F05">
        <w:rPr>
          <w:rFonts w:ascii="Times New Roman" w:hAnsi="Times New Roman"/>
          <w:sz w:val="24"/>
        </w:rPr>
        <w:t xml:space="preserve"> </w:t>
      </w:r>
      <w:r w:rsidRPr="00051F05">
        <w:rPr>
          <w:rFonts w:ascii="Times New Roman" w:hAnsi="Times New Roman" w:hint="eastAsia"/>
          <w:sz w:val="24"/>
        </w:rPr>
        <w:t>оценки</w:t>
      </w:r>
      <w:r w:rsidRPr="00051F05">
        <w:rPr>
          <w:rFonts w:ascii="Times New Roman" w:hAnsi="Times New Roman"/>
          <w:sz w:val="24"/>
        </w:rPr>
        <w:t xml:space="preserve"> </w:t>
      </w:r>
      <w:r w:rsidRPr="00051F05">
        <w:rPr>
          <w:rFonts w:ascii="Times New Roman" w:hAnsi="Times New Roman" w:hint="eastAsia"/>
          <w:sz w:val="24"/>
        </w:rPr>
        <w:t>степени</w:t>
      </w:r>
      <w:r w:rsidRPr="00051F05">
        <w:rPr>
          <w:rFonts w:ascii="Times New Roman" w:hAnsi="Times New Roman"/>
          <w:sz w:val="24"/>
        </w:rPr>
        <w:t xml:space="preserve"> </w:t>
      </w:r>
      <w:r w:rsidRPr="00051F05">
        <w:rPr>
          <w:rFonts w:ascii="Times New Roman" w:hAnsi="Times New Roman" w:hint="eastAsia"/>
          <w:sz w:val="24"/>
        </w:rPr>
        <w:t>страхового</w:t>
      </w:r>
      <w:r w:rsidRPr="00051F05">
        <w:rPr>
          <w:rFonts w:ascii="Times New Roman" w:hAnsi="Times New Roman"/>
          <w:sz w:val="24"/>
        </w:rPr>
        <w:t xml:space="preserve"> </w:t>
      </w:r>
      <w:r w:rsidRPr="00051F05">
        <w:rPr>
          <w:rFonts w:ascii="Times New Roman" w:hAnsi="Times New Roman" w:hint="eastAsia"/>
          <w:sz w:val="24"/>
        </w:rPr>
        <w:t>риска</w:t>
      </w:r>
      <w:r>
        <w:rPr>
          <w:rFonts w:ascii="Times New Roman" w:hAnsi="Times New Roman"/>
          <w:sz w:val="24"/>
        </w:rPr>
        <w:t>,</w:t>
      </w:r>
    </w:p>
    <w:p w14:paraId="0FF1C2FE" w14:textId="0DA89632" w:rsidR="00051F05" w:rsidRPr="00051F05" w:rsidRDefault="00051F05" w:rsidP="00615FD6">
      <w:pPr>
        <w:widowControl/>
        <w:tabs>
          <w:tab w:val="left" w:pos="1418"/>
        </w:tabs>
        <w:ind w:firstLine="709"/>
        <w:jc w:val="both"/>
        <w:rPr>
          <w:rFonts w:ascii="Times New Roman" w:hAnsi="Times New Roman"/>
          <w:sz w:val="24"/>
        </w:rPr>
      </w:pPr>
      <w:r>
        <w:rPr>
          <w:rFonts w:ascii="Times New Roman" w:hAnsi="Times New Roman"/>
          <w:sz w:val="24"/>
        </w:rPr>
        <w:t>11.2.4. н</w:t>
      </w:r>
      <w:r w:rsidRPr="00051F05">
        <w:rPr>
          <w:rFonts w:ascii="Times New Roman" w:hAnsi="Times New Roman" w:hint="eastAsia"/>
          <w:sz w:val="24"/>
        </w:rPr>
        <w:t>езамедлительно</w:t>
      </w:r>
      <w:r w:rsidRPr="00051F05">
        <w:rPr>
          <w:rFonts w:ascii="Times New Roman" w:hAnsi="Times New Roman"/>
          <w:sz w:val="24"/>
        </w:rPr>
        <w:t xml:space="preserve">, </w:t>
      </w:r>
      <w:r w:rsidRPr="00051F05">
        <w:rPr>
          <w:rFonts w:ascii="Times New Roman" w:hAnsi="Times New Roman" w:hint="eastAsia"/>
          <w:sz w:val="24"/>
        </w:rPr>
        <w:t>но</w:t>
      </w:r>
      <w:r w:rsidRPr="00051F05">
        <w:rPr>
          <w:rFonts w:ascii="Times New Roman" w:hAnsi="Times New Roman"/>
          <w:sz w:val="24"/>
        </w:rPr>
        <w:t xml:space="preserve"> </w:t>
      </w:r>
      <w:r w:rsidRPr="00051F05">
        <w:rPr>
          <w:rFonts w:ascii="Times New Roman" w:hAnsi="Times New Roman" w:hint="eastAsia"/>
          <w:sz w:val="24"/>
        </w:rPr>
        <w:t>в</w:t>
      </w:r>
      <w:r w:rsidRPr="00051F05">
        <w:rPr>
          <w:rFonts w:ascii="Times New Roman" w:hAnsi="Times New Roman"/>
          <w:sz w:val="24"/>
        </w:rPr>
        <w:t xml:space="preserve"> </w:t>
      </w:r>
      <w:r w:rsidRPr="00051F05">
        <w:rPr>
          <w:rFonts w:ascii="Times New Roman" w:hAnsi="Times New Roman" w:hint="eastAsia"/>
          <w:sz w:val="24"/>
        </w:rPr>
        <w:t>любом</w:t>
      </w:r>
      <w:r w:rsidRPr="00051F05">
        <w:rPr>
          <w:rFonts w:ascii="Times New Roman" w:hAnsi="Times New Roman"/>
          <w:sz w:val="24"/>
        </w:rPr>
        <w:t xml:space="preserve"> </w:t>
      </w:r>
      <w:r w:rsidRPr="00051F05">
        <w:rPr>
          <w:rFonts w:ascii="Times New Roman" w:hAnsi="Times New Roman" w:hint="eastAsia"/>
          <w:sz w:val="24"/>
        </w:rPr>
        <w:t>случае</w:t>
      </w:r>
      <w:r w:rsidRPr="00051F05">
        <w:rPr>
          <w:rFonts w:ascii="Times New Roman" w:hAnsi="Times New Roman"/>
          <w:sz w:val="24"/>
        </w:rPr>
        <w:t xml:space="preserve"> </w:t>
      </w:r>
      <w:r w:rsidRPr="00051F05">
        <w:rPr>
          <w:rFonts w:ascii="Times New Roman" w:hAnsi="Times New Roman" w:hint="eastAsia"/>
          <w:sz w:val="24"/>
        </w:rPr>
        <w:t>не</w:t>
      </w:r>
      <w:r w:rsidRPr="00051F05">
        <w:rPr>
          <w:rFonts w:ascii="Times New Roman" w:hAnsi="Times New Roman"/>
          <w:sz w:val="24"/>
        </w:rPr>
        <w:t xml:space="preserve"> </w:t>
      </w:r>
      <w:r w:rsidRPr="00051F05">
        <w:rPr>
          <w:rFonts w:ascii="Times New Roman" w:hAnsi="Times New Roman" w:hint="eastAsia"/>
          <w:sz w:val="24"/>
        </w:rPr>
        <w:t>позднее</w:t>
      </w:r>
      <w:r w:rsidRPr="00051F05">
        <w:rPr>
          <w:rFonts w:ascii="Times New Roman" w:hAnsi="Times New Roman"/>
          <w:sz w:val="24"/>
        </w:rPr>
        <w:t xml:space="preserve"> 5 (</w:t>
      </w:r>
      <w:r w:rsidRPr="00051F05">
        <w:rPr>
          <w:rFonts w:ascii="Times New Roman" w:hAnsi="Times New Roman" w:hint="eastAsia"/>
          <w:sz w:val="24"/>
        </w:rPr>
        <w:t>пяти</w:t>
      </w:r>
      <w:r w:rsidRPr="00051F05">
        <w:rPr>
          <w:rFonts w:ascii="Times New Roman" w:hAnsi="Times New Roman"/>
          <w:sz w:val="24"/>
        </w:rPr>
        <w:t xml:space="preserve">) </w:t>
      </w:r>
      <w:r w:rsidRPr="00051F05">
        <w:rPr>
          <w:rFonts w:ascii="Times New Roman" w:hAnsi="Times New Roman" w:hint="eastAsia"/>
          <w:sz w:val="24"/>
        </w:rPr>
        <w:t>рабочих</w:t>
      </w:r>
      <w:r w:rsidRPr="00051F05">
        <w:rPr>
          <w:rFonts w:ascii="Times New Roman" w:hAnsi="Times New Roman"/>
          <w:sz w:val="24"/>
        </w:rPr>
        <w:t xml:space="preserve"> </w:t>
      </w:r>
      <w:r w:rsidRPr="00051F05">
        <w:rPr>
          <w:rFonts w:ascii="Times New Roman" w:hAnsi="Times New Roman" w:hint="eastAsia"/>
          <w:sz w:val="24"/>
        </w:rPr>
        <w:t>дней</w:t>
      </w:r>
      <w:r w:rsidRPr="00051F05">
        <w:rPr>
          <w:rFonts w:ascii="Times New Roman" w:hAnsi="Times New Roman"/>
          <w:sz w:val="24"/>
        </w:rPr>
        <w:t xml:space="preserve"> </w:t>
      </w:r>
      <w:r w:rsidRPr="00051F05">
        <w:rPr>
          <w:rFonts w:ascii="Times New Roman" w:hAnsi="Times New Roman" w:hint="eastAsia"/>
          <w:sz w:val="24"/>
        </w:rPr>
        <w:t>с</w:t>
      </w:r>
      <w:r w:rsidRPr="00051F05">
        <w:rPr>
          <w:rFonts w:ascii="Times New Roman" w:hAnsi="Times New Roman"/>
          <w:sz w:val="24"/>
        </w:rPr>
        <w:t xml:space="preserve"> </w:t>
      </w:r>
      <w:r w:rsidRPr="00051F05">
        <w:rPr>
          <w:rFonts w:ascii="Times New Roman" w:hAnsi="Times New Roman" w:hint="eastAsia"/>
          <w:sz w:val="24"/>
        </w:rPr>
        <w:t>момента</w:t>
      </w:r>
      <w:r w:rsidRPr="00051F05">
        <w:rPr>
          <w:rFonts w:ascii="Times New Roman" w:hAnsi="Times New Roman"/>
          <w:sz w:val="24"/>
        </w:rPr>
        <w:t xml:space="preserve">, </w:t>
      </w:r>
      <w:r w:rsidRPr="00051F05">
        <w:rPr>
          <w:rFonts w:ascii="Times New Roman" w:hAnsi="Times New Roman" w:hint="eastAsia"/>
          <w:sz w:val="24"/>
        </w:rPr>
        <w:t>когда</w:t>
      </w:r>
      <w:r w:rsidRPr="00051F05">
        <w:rPr>
          <w:rFonts w:ascii="Times New Roman" w:hAnsi="Times New Roman"/>
          <w:sz w:val="24"/>
        </w:rPr>
        <w:t xml:space="preserve"> </w:t>
      </w:r>
      <w:r w:rsidRPr="00051F05">
        <w:rPr>
          <w:rFonts w:ascii="Times New Roman" w:hAnsi="Times New Roman" w:hint="eastAsia"/>
          <w:sz w:val="24"/>
        </w:rPr>
        <w:t>Страхователю</w:t>
      </w:r>
      <w:r w:rsidRPr="00051F05">
        <w:rPr>
          <w:rFonts w:ascii="Times New Roman" w:hAnsi="Times New Roman"/>
          <w:sz w:val="24"/>
        </w:rPr>
        <w:t xml:space="preserve"> </w:t>
      </w:r>
      <w:r w:rsidRPr="00051F05">
        <w:rPr>
          <w:rFonts w:ascii="Times New Roman" w:hAnsi="Times New Roman" w:hint="eastAsia"/>
          <w:sz w:val="24"/>
        </w:rPr>
        <w:t>станет</w:t>
      </w:r>
      <w:r w:rsidRPr="00051F05">
        <w:rPr>
          <w:rFonts w:ascii="Times New Roman" w:hAnsi="Times New Roman"/>
          <w:sz w:val="24"/>
        </w:rPr>
        <w:t xml:space="preserve"> </w:t>
      </w:r>
      <w:r w:rsidRPr="00051F05">
        <w:rPr>
          <w:rFonts w:ascii="Times New Roman" w:hAnsi="Times New Roman" w:hint="eastAsia"/>
          <w:sz w:val="24"/>
        </w:rPr>
        <w:t>об</w:t>
      </w:r>
      <w:r w:rsidRPr="00051F05">
        <w:rPr>
          <w:rFonts w:ascii="Times New Roman" w:hAnsi="Times New Roman"/>
          <w:sz w:val="24"/>
        </w:rPr>
        <w:t xml:space="preserve"> </w:t>
      </w:r>
      <w:r w:rsidRPr="00051F05">
        <w:rPr>
          <w:rFonts w:ascii="Times New Roman" w:hAnsi="Times New Roman" w:hint="eastAsia"/>
          <w:sz w:val="24"/>
        </w:rPr>
        <w:t>этом</w:t>
      </w:r>
      <w:r w:rsidRPr="00051F05">
        <w:rPr>
          <w:rFonts w:ascii="Times New Roman" w:hAnsi="Times New Roman"/>
          <w:sz w:val="24"/>
        </w:rPr>
        <w:t xml:space="preserve"> </w:t>
      </w:r>
      <w:r w:rsidRPr="00051F05">
        <w:rPr>
          <w:rFonts w:ascii="Times New Roman" w:hAnsi="Times New Roman" w:hint="eastAsia"/>
          <w:sz w:val="24"/>
        </w:rPr>
        <w:t>известно</w:t>
      </w:r>
      <w:r w:rsidRPr="00051F05">
        <w:rPr>
          <w:rFonts w:ascii="Times New Roman" w:hAnsi="Times New Roman"/>
          <w:sz w:val="24"/>
        </w:rPr>
        <w:t xml:space="preserve"> (</w:t>
      </w:r>
      <w:r w:rsidRPr="00051F05">
        <w:rPr>
          <w:rFonts w:ascii="Times New Roman" w:hAnsi="Times New Roman" w:hint="eastAsia"/>
          <w:sz w:val="24"/>
        </w:rPr>
        <w:t>если</w:t>
      </w:r>
      <w:r w:rsidRPr="00051F05">
        <w:rPr>
          <w:rFonts w:ascii="Times New Roman" w:hAnsi="Times New Roman"/>
          <w:sz w:val="24"/>
        </w:rPr>
        <w:t xml:space="preserve"> </w:t>
      </w:r>
      <w:r w:rsidRPr="00051F05">
        <w:rPr>
          <w:rFonts w:ascii="Times New Roman" w:hAnsi="Times New Roman" w:hint="eastAsia"/>
          <w:sz w:val="24"/>
        </w:rPr>
        <w:t>Договором</w:t>
      </w:r>
      <w:r w:rsidRPr="00051F05">
        <w:rPr>
          <w:rFonts w:ascii="Times New Roman" w:hAnsi="Times New Roman"/>
          <w:sz w:val="24"/>
        </w:rPr>
        <w:t xml:space="preserve"> </w:t>
      </w:r>
      <w:r w:rsidRPr="00051F05">
        <w:rPr>
          <w:rFonts w:ascii="Times New Roman" w:hAnsi="Times New Roman" w:hint="eastAsia"/>
          <w:sz w:val="24"/>
        </w:rPr>
        <w:t>не</w:t>
      </w:r>
      <w:r w:rsidRPr="00051F05">
        <w:rPr>
          <w:rFonts w:ascii="Times New Roman" w:hAnsi="Times New Roman"/>
          <w:sz w:val="24"/>
        </w:rPr>
        <w:t xml:space="preserve"> </w:t>
      </w:r>
      <w:r w:rsidRPr="00051F05">
        <w:rPr>
          <w:rFonts w:ascii="Times New Roman" w:hAnsi="Times New Roman" w:hint="eastAsia"/>
          <w:sz w:val="24"/>
        </w:rPr>
        <w:t>предусмотрено</w:t>
      </w:r>
      <w:r w:rsidRPr="00051F05">
        <w:rPr>
          <w:rFonts w:ascii="Times New Roman" w:hAnsi="Times New Roman"/>
          <w:sz w:val="24"/>
        </w:rPr>
        <w:t xml:space="preserve"> </w:t>
      </w:r>
      <w:r w:rsidRPr="00051F05">
        <w:rPr>
          <w:rFonts w:ascii="Times New Roman" w:hAnsi="Times New Roman" w:hint="eastAsia"/>
          <w:sz w:val="24"/>
        </w:rPr>
        <w:t>иное</w:t>
      </w:r>
      <w:r w:rsidRPr="00051F05">
        <w:rPr>
          <w:rFonts w:ascii="Times New Roman" w:hAnsi="Times New Roman"/>
          <w:sz w:val="24"/>
        </w:rPr>
        <w:t xml:space="preserve">), </w:t>
      </w:r>
      <w:r w:rsidRPr="00051F05">
        <w:rPr>
          <w:rFonts w:ascii="Times New Roman" w:hAnsi="Times New Roman" w:hint="eastAsia"/>
          <w:sz w:val="24"/>
        </w:rPr>
        <w:t>сообщать</w:t>
      </w:r>
      <w:r w:rsidRPr="00051F05">
        <w:rPr>
          <w:rFonts w:ascii="Times New Roman" w:hAnsi="Times New Roman"/>
          <w:sz w:val="24"/>
        </w:rPr>
        <w:t xml:space="preserve"> </w:t>
      </w:r>
      <w:r w:rsidRPr="00051F05">
        <w:rPr>
          <w:rFonts w:ascii="Times New Roman" w:hAnsi="Times New Roman" w:hint="eastAsia"/>
          <w:sz w:val="24"/>
        </w:rPr>
        <w:t>Страховщику</w:t>
      </w:r>
      <w:r w:rsidRPr="00051F05">
        <w:rPr>
          <w:rFonts w:ascii="Times New Roman" w:hAnsi="Times New Roman"/>
          <w:sz w:val="24"/>
        </w:rPr>
        <w:t xml:space="preserve"> </w:t>
      </w:r>
      <w:r w:rsidRPr="00051F05">
        <w:rPr>
          <w:rFonts w:ascii="Times New Roman" w:hAnsi="Times New Roman" w:hint="eastAsia"/>
          <w:sz w:val="24"/>
        </w:rPr>
        <w:t>о</w:t>
      </w:r>
      <w:r w:rsidRPr="00051F05">
        <w:rPr>
          <w:rFonts w:ascii="Times New Roman" w:hAnsi="Times New Roman"/>
          <w:sz w:val="24"/>
        </w:rPr>
        <w:t xml:space="preserve"> </w:t>
      </w:r>
      <w:r w:rsidRPr="00051F05">
        <w:rPr>
          <w:rFonts w:ascii="Times New Roman" w:hAnsi="Times New Roman" w:hint="eastAsia"/>
          <w:sz w:val="24"/>
        </w:rPr>
        <w:t>ставших</w:t>
      </w:r>
      <w:r w:rsidRPr="00051F05">
        <w:rPr>
          <w:rFonts w:ascii="Times New Roman" w:hAnsi="Times New Roman"/>
          <w:sz w:val="24"/>
        </w:rPr>
        <w:t xml:space="preserve"> </w:t>
      </w:r>
      <w:r w:rsidRPr="00051F05">
        <w:rPr>
          <w:rFonts w:ascii="Times New Roman" w:hAnsi="Times New Roman" w:hint="eastAsia"/>
          <w:sz w:val="24"/>
        </w:rPr>
        <w:t>ему</w:t>
      </w:r>
      <w:r w:rsidRPr="00051F05">
        <w:rPr>
          <w:rFonts w:ascii="Times New Roman" w:hAnsi="Times New Roman"/>
          <w:sz w:val="24"/>
        </w:rPr>
        <w:t xml:space="preserve"> </w:t>
      </w:r>
      <w:r w:rsidRPr="00051F05">
        <w:rPr>
          <w:rFonts w:ascii="Times New Roman" w:hAnsi="Times New Roman" w:hint="eastAsia"/>
          <w:sz w:val="24"/>
        </w:rPr>
        <w:t>известными</w:t>
      </w:r>
      <w:r w:rsidRPr="00051F05">
        <w:rPr>
          <w:rFonts w:ascii="Times New Roman" w:hAnsi="Times New Roman"/>
          <w:sz w:val="24"/>
        </w:rPr>
        <w:t xml:space="preserve"> </w:t>
      </w:r>
      <w:r w:rsidRPr="00051F05">
        <w:rPr>
          <w:rFonts w:ascii="Times New Roman" w:hAnsi="Times New Roman" w:hint="eastAsia"/>
          <w:sz w:val="24"/>
        </w:rPr>
        <w:t>значительных</w:t>
      </w:r>
      <w:r w:rsidRPr="00051F05">
        <w:rPr>
          <w:rFonts w:ascii="Times New Roman" w:hAnsi="Times New Roman"/>
          <w:sz w:val="24"/>
        </w:rPr>
        <w:t xml:space="preserve"> </w:t>
      </w:r>
      <w:r w:rsidRPr="00051F05">
        <w:rPr>
          <w:rFonts w:ascii="Times New Roman" w:hAnsi="Times New Roman" w:hint="eastAsia"/>
          <w:sz w:val="24"/>
        </w:rPr>
        <w:t>изменениях</w:t>
      </w:r>
      <w:r w:rsidRPr="00051F05">
        <w:rPr>
          <w:rFonts w:ascii="Times New Roman" w:hAnsi="Times New Roman"/>
          <w:sz w:val="24"/>
        </w:rPr>
        <w:t xml:space="preserve"> </w:t>
      </w:r>
      <w:r w:rsidRPr="00051F05">
        <w:rPr>
          <w:rFonts w:ascii="Times New Roman" w:hAnsi="Times New Roman" w:hint="eastAsia"/>
          <w:sz w:val="24"/>
        </w:rPr>
        <w:t>в</w:t>
      </w:r>
      <w:r w:rsidRPr="00051F05">
        <w:rPr>
          <w:rFonts w:ascii="Times New Roman" w:hAnsi="Times New Roman"/>
          <w:sz w:val="24"/>
        </w:rPr>
        <w:t xml:space="preserve"> </w:t>
      </w:r>
      <w:r w:rsidRPr="00051F05">
        <w:rPr>
          <w:rFonts w:ascii="Times New Roman" w:hAnsi="Times New Roman" w:hint="eastAsia"/>
          <w:sz w:val="24"/>
        </w:rPr>
        <w:t>обстоятельствах</w:t>
      </w:r>
      <w:r w:rsidRPr="00051F05">
        <w:rPr>
          <w:rFonts w:ascii="Times New Roman" w:hAnsi="Times New Roman"/>
          <w:sz w:val="24"/>
        </w:rPr>
        <w:t xml:space="preserve">, </w:t>
      </w:r>
      <w:r w:rsidRPr="00051F05">
        <w:rPr>
          <w:rFonts w:ascii="Times New Roman" w:hAnsi="Times New Roman" w:hint="eastAsia"/>
          <w:sz w:val="24"/>
        </w:rPr>
        <w:t>сообщенных</w:t>
      </w:r>
      <w:r w:rsidRPr="00051F05">
        <w:rPr>
          <w:rFonts w:ascii="Times New Roman" w:hAnsi="Times New Roman"/>
          <w:sz w:val="24"/>
        </w:rPr>
        <w:t xml:space="preserve"> </w:t>
      </w:r>
      <w:r w:rsidRPr="00051F05">
        <w:rPr>
          <w:rFonts w:ascii="Times New Roman" w:hAnsi="Times New Roman" w:hint="eastAsia"/>
          <w:sz w:val="24"/>
        </w:rPr>
        <w:t>Страховщику</w:t>
      </w:r>
      <w:r w:rsidRPr="00051F05">
        <w:rPr>
          <w:rFonts w:ascii="Times New Roman" w:hAnsi="Times New Roman"/>
          <w:sz w:val="24"/>
        </w:rPr>
        <w:t xml:space="preserve"> </w:t>
      </w:r>
      <w:r w:rsidRPr="00051F05">
        <w:rPr>
          <w:rFonts w:ascii="Times New Roman" w:hAnsi="Times New Roman" w:hint="eastAsia"/>
          <w:sz w:val="24"/>
        </w:rPr>
        <w:t>при</w:t>
      </w:r>
      <w:r w:rsidRPr="00051F05">
        <w:rPr>
          <w:rFonts w:ascii="Times New Roman" w:hAnsi="Times New Roman"/>
          <w:sz w:val="24"/>
        </w:rPr>
        <w:t xml:space="preserve"> </w:t>
      </w:r>
      <w:r w:rsidRPr="00051F05">
        <w:rPr>
          <w:rFonts w:ascii="Times New Roman" w:hAnsi="Times New Roman" w:hint="eastAsia"/>
          <w:sz w:val="24"/>
        </w:rPr>
        <w:t>заключении</w:t>
      </w:r>
      <w:r w:rsidRPr="00051F05">
        <w:rPr>
          <w:rFonts w:ascii="Times New Roman" w:hAnsi="Times New Roman"/>
          <w:sz w:val="24"/>
        </w:rPr>
        <w:t xml:space="preserve"> </w:t>
      </w:r>
      <w:r w:rsidRPr="00051F05">
        <w:rPr>
          <w:rFonts w:ascii="Times New Roman" w:hAnsi="Times New Roman" w:hint="eastAsia"/>
          <w:sz w:val="24"/>
        </w:rPr>
        <w:t>Договора</w:t>
      </w:r>
      <w:r w:rsidRPr="00051F05">
        <w:rPr>
          <w:rFonts w:ascii="Times New Roman" w:hAnsi="Times New Roman"/>
          <w:sz w:val="24"/>
        </w:rPr>
        <w:t xml:space="preserve">, </w:t>
      </w:r>
      <w:r w:rsidRPr="00051F05">
        <w:rPr>
          <w:rFonts w:ascii="Times New Roman" w:hAnsi="Times New Roman" w:hint="eastAsia"/>
          <w:sz w:val="24"/>
        </w:rPr>
        <w:t>если</w:t>
      </w:r>
      <w:r w:rsidRPr="00051F05">
        <w:rPr>
          <w:rFonts w:ascii="Times New Roman" w:hAnsi="Times New Roman"/>
          <w:sz w:val="24"/>
        </w:rPr>
        <w:t xml:space="preserve"> </w:t>
      </w:r>
      <w:r w:rsidRPr="00051F05">
        <w:rPr>
          <w:rFonts w:ascii="Times New Roman" w:hAnsi="Times New Roman" w:hint="eastAsia"/>
          <w:sz w:val="24"/>
        </w:rPr>
        <w:t>эти</w:t>
      </w:r>
      <w:r w:rsidRPr="00051F05">
        <w:rPr>
          <w:rFonts w:ascii="Times New Roman" w:hAnsi="Times New Roman"/>
          <w:sz w:val="24"/>
        </w:rPr>
        <w:t xml:space="preserve"> </w:t>
      </w:r>
      <w:r w:rsidRPr="00051F05">
        <w:rPr>
          <w:rFonts w:ascii="Times New Roman" w:hAnsi="Times New Roman" w:hint="eastAsia"/>
          <w:sz w:val="24"/>
        </w:rPr>
        <w:t>изменения</w:t>
      </w:r>
      <w:r w:rsidRPr="00051F05">
        <w:rPr>
          <w:rFonts w:ascii="Times New Roman" w:hAnsi="Times New Roman"/>
          <w:sz w:val="24"/>
        </w:rPr>
        <w:t xml:space="preserve"> </w:t>
      </w:r>
      <w:r w:rsidRPr="00051F05">
        <w:rPr>
          <w:rFonts w:ascii="Times New Roman" w:hAnsi="Times New Roman" w:hint="eastAsia"/>
          <w:sz w:val="24"/>
        </w:rPr>
        <w:t>могут</w:t>
      </w:r>
      <w:r w:rsidRPr="00051F05">
        <w:rPr>
          <w:rFonts w:ascii="Times New Roman" w:hAnsi="Times New Roman"/>
          <w:sz w:val="24"/>
        </w:rPr>
        <w:t xml:space="preserve"> </w:t>
      </w:r>
      <w:r w:rsidRPr="00051F05">
        <w:rPr>
          <w:rFonts w:ascii="Times New Roman" w:hAnsi="Times New Roman" w:hint="eastAsia"/>
          <w:sz w:val="24"/>
        </w:rPr>
        <w:t>существенно</w:t>
      </w:r>
      <w:r w:rsidRPr="00051F05">
        <w:rPr>
          <w:rFonts w:ascii="Times New Roman" w:hAnsi="Times New Roman"/>
          <w:sz w:val="24"/>
        </w:rPr>
        <w:t xml:space="preserve"> </w:t>
      </w:r>
      <w:r w:rsidRPr="00051F05">
        <w:rPr>
          <w:rFonts w:ascii="Times New Roman" w:hAnsi="Times New Roman" w:hint="eastAsia"/>
          <w:sz w:val="24"/>
        </w:rPr>
        <w:t>повлиять</w:t>
      </w:r>
      <w:r w:rsidRPr="00051F05">
        <w:rPr>
          <w:rFonts w:ascii="Times New Roman" w:hAnsi="Times New Roman"/>
          <w:sz w:val="24"/>
        </w:rPr>
        <w:t xml:space="preserve"> </w:t>
      </w:r>
      <w:r w:rsidRPr="00051F05">
        <w:rPr>
          <w:rFonts w:ascii="Times New Roman" w:hAnsi="Times New Roman" w:hint="eastAsia"/>
          <w:sz w:val="24"/>
        </w:rPr>
        <w:t>на</w:t>
      </w:r>
      <w:r w:rsidRPr="00051F05">
        <w:rPr>
          <w:rFonts w:ascii="Times New Roman" w:hAnsi="Times New Roman"/>
          <w:sz w:val="24"/>
        </w:rPr>
        <w:t xml:space="preserve"> </w:t>
      </w:r>
      <w:r w:rsidRPr="00051F05">
        <w:rPr>
          <w:rFonts w:ascii="Times New Roman" w:hAnsi="Times New Roman" w:hint="eastAsia"/>
          <w:sz w:val="24"/>
        </w:rPr>
        <w:t>увеличение</w:t>
      </w:r>
      <w:r w:rsidRPr="00051F05">
        <w:rPr>
          <w:rFonts w:ascii="Times New Roman" w:hAnsi="Times New Roman"/>
          <w:sz w:val="24"/>
        </w:rPr>
        <w:t xml:space="preserve"> </w:t>
      </w:r>
      <w:r w:rsidRPr="00051F05">
        <w:rPr>
          <w:rFonts w:ascii="Times New Roman" w:hAnsi="Times New Roman" w:hint="eastAsia"/>
          <w:sz w:val="24"/>
        </w:rPr>
        <w:t>страхового</w:t>
      </w:r>
      <w:r w:rsidRPr="00051F05">
        <w:rPr>
          <w:rFonts w:ascii="Times New Roman" w:hAnsi="Times New Roman"/>
          <w:sz w:val="24"/>
        </w:rPr>
        <w:t xml:space="preserve"> </w:t>
      </w:r>
      <w:r w:rsidRPr="00051F05">
        <w:rPr>
          <w:rFonts w:ascii="Times New Roman" w:hAnsi="Times New Roman" w:hint="eastAsia"/>
          <w:sz w:val="24"/>
        </w:rPr>
        <w:t>риска</w:t>
      </w:r>
      <w:r w:rsidRPr="00051F05">
        <w:rPr>
          <w:rFonts w:ascii="Times New Roman" w:hAnsi="Times New Roman"/>
          <w:sz w:val="24"/>
        </w:rPr>
        <w:t xml:space="preserve"> (</w:t>
      </w:r>
      <w:r w:rsidRPr="00051F05">
        <w:rPr>
          <w:rFonts w:ascii="Times New Roman" w:hAnsi="Times New Roman" w:hint="eastAsia"/>
          <w:sz w:val="24"/>
        </w:rPr>
        <w:t>изменение</w:t>
      </w:r>
      <w:r w:rsidRPr="00051F05">
        <w:rPr>
          <w:rFonts w:ascii="Times New Roman" w:hAnsi="Times New Roman"/>
          <w:sz w:val="24"/>
        </w:rPr>
        <w:t xml:space="preserve"> </w:t>
      </w:r>
      <w:r w:rsidRPr="00051F05">
        <w:rPr>
          <w:rFonts w:ascii="Times New Roman" w:hAnsi="Times New Roman" w:hint="eastAsia"/>
          <w:sz w:val="24"/>
        </w:rPr>
        <w:t>обстоятельств</w:t>
      </w:r>
      <w:r w:rsidRPr="00051F05">
        <w:rPr>
          <w:rFonts w:ascii="Times New Roman" w:hAnsi="Times New Roman"/>
          <w:sz w:val="24"/>
        </w:rPr>
        <w:t xml:space="preserve"> </w:t>
      </w:r>
      <w:r w:rsidRPr="00051F05">
        <w:rPr>
          <w:rFonts w:ascii="Times New Roman" w:hAnsi="Times New Roman" w:hint="eastAsia"/>
          <w:sz w:val="24"/>
        </w:rPr>
        <w:t>признается</w:t>
      </w:r>
      <w:r w:rsidRPr="00051F05">
        <w:rPr>
          <w:rFonts w:ascii="Times New Roman" w:hAnsi="Times New Roman"/>
          <w:sz w:val="24"/>
        </w:rPr>
        <w:t xml:space="preserve"> </w:t>
      </w:r>
      <w:r w:rsidRPr="00051F05">
        <w:rPr>
          <w:rFonts w:ascii="Times New Roman" w:hAnsi="Times New Roman" w:hint="eastAsia"/>
          <w:sz w:val="24"/>
        </w:rPr>
        <w:t>существенным</w:t>
      </w:r>
      <w:r w:rsidRPr="00051F05">
        <w:rPr>
          <w:rFonts w:ascii="Times New Roman" w:hAnsi="Times New Roman"/>
          <w:sz w:val="24"/>
        </w:rPr>
        <w:t xml:space="preserve">, </w:t>
      </w:r>
      <w:r w:rsidRPr="00051F05">
        <w:rPr>
          <w:rFonts w:ascii="Times New Roman" w:hAnsi="Times New Roman" w:hint="eastAsia"/>
          <w:sz w:val="24"/>
        </w:rPr>
        <w:t>когда</w:t>
      </w:r>
      <w:r w:rsidRPr="00051F05">
        <w:rPr>
          <w:rFonts w:ascii="Times New Roman" w:hAnsi="Times New Roman"/>
          <w:sz w:val="24"/>
        </w:rPr>
        <w:t xml:space="preserve"> </w:t>
      </w:r>
      <w:r w:rsidRPr="00051F05">
        <w:rPr>
          <w:rFonts w:ascii="Times New Roman" w:hAnsi="Times New Roman" w:hint="eastAsia"/>
          <w:sz w:val="24"/>
        </w:rPr>
        <w:t>они</w:t>
      </w:r>
      <w:r w:rsidRPr="00051F05">
        <w:rPr>
          <w:rFonts w:ascii="Times New Roman" w:hAnsi="Times New Roman"/>
          <w:sz w:val="24"/>
        </w:rPr>
        <w:t xml:space="preserve"> </w:t>
      </w:r>
      <w:r w:rsidRPr="00051F05">
        <w:rPr>
          <w:rFonts w:ascii="Times New Roman" w:hAnsi="Times New Roman" w:hint="eastAsia"/>
          <w:sz w:val="24"/>
        </w:rPr>
        <w:t>изменились</w:t>
      </w:r>
      <w:r w:rsidRPr="00051F05">
        <w:rPr>
          <w:rFonts w:ascii="Times New Roman" w:hAnsi="Times New Roman"/>
          <w:sz w:val="24"/>
        </w:rPr>
        <w:t xml:space="preserve"> </w:t>
      </w:r>
      <w:r w:rsidRPr="00051F05">
        <w:rPr>
          <w:rFonts w:ascii="Times New Roman" w:hAnsi="Times New Roman" w:hint="eastAsia"/>
          <w:sz w:val="24"/>
        </w:rPr>
        <w:t>настолько</w:t>
      </w:r>
      <w:r w:rsidRPr="00051F05">
        <w:rPr>
          <w:rFonts w:ascii="Times New Roman" w:hAnsi="Times New Roman"/>
          <w:sz w:val="24"/>
        </w:rPr>
        <w:t xml:space="preserve">, </w:t>
      </w:r>
      <w:r w:rsidRPr="00051F05">
        <w:rPr>
          <w:rFonts w:ascii="Times New Roman" w:hAnsi="Times New Roman" w:hint="eastAsia"/>
          <w:sz w:val="24"/>
        </w:rPr>
        <w:t>что</w:t>
      </w:r>
      <w:r w:rsidRPr="00051F05">
        <w:rPr>
          <w:rFonts w:ascii="Times New Roman" w:hAnsi="Times New Roman"/>
          <w:sz w:val="24"/>
        </w:rPr>
        <w:t xml:space="preserve"> </w:t>
      </w:r>
      <w:r w:rsidRPr="00051F05">
        <w:rPr>
          <w:rFonts w:ascii="Times New Roman" w:hAnsi="Times New Roman" w:hint="eastAsia"/>
          <w:sz w:val="24"/>
        </w:rPr>
        <w:t>если</w:t>
      </w:r>
      <w:r w:rsidRPr="00051F05">
        <w:rPr>
          <w:rFonts w:ascii="Times New Roman" w:hAnsi="Times New Roman"/>
          <w:sz w:val="24"/>
        </w:rPr>
        <w:t xml:space="preserve"> </w:t>
      </w:r>
      <w:r w:rsidRPr="00051F05">
        <w:rPr>
          <w:rFonts w:ascii="Times New Roman" w:hAnsi="Times New Roman" w:hint="eastAsia"/>
          <w:sz w:val="24"/>
        </w:rPr>
        <w:t>бы</w:t>
      </w:r>
      <w:r w:rsidRPr="00051F05">
        <w:rPr>
          <w:rFonts w:ascii="Times New Roman" w:hAnsi="Times New Roman"/>
          <w:sz w:val="24"/>
        </w:rPr>
        <w:t xml:space="preserve"> </w:t>
      </w:r>
      <w:r w:rsidRPr="00051F05">
        <w:rPr>
          <w:rFonts w:ascii="Times New Roman" w:hAnsi="Times New Roman" w:hint="eastAsia"/>
          <w:sz w:val="24"/>
        </w:rPr>
        <w:t>стороны</w:t>
      </w:r>
      <w:r w:rsidRPr="00051F05">
        <w:rPr>
          <w:rFonts w:ascii="Times New Roman" w:hAnsi="Times New Roman"/>
          <w:sz w:val="24"/>
        </w:rPr>
        <w:t xml:space="preserve"> </w:t>
      </w:r>
      <w:r w:rsidRPr="00051F05">
        <w:rPr>
          <w:rFonts w:ascii="Times New Roman" w:hAnsi="Times New Roman" w:hint="eastAsia"/>
          <w:sz w:val="24"/>
        </w:rPr>
        <w:t>могли</w:t>
      </w:r>
      <w:r w:rsidRPr="00051F05">
        <w:rPr>
          <w:rFonts w:ascii="Times New Roman" w:hAnsi="Times New Roman"/>
          <w:sz w:val="24"/>
        </w:rPr>
        <w:t xml:space="preserve"> </w:t>
      </w:r>
      <w:r w:rsidRPr="00051F05">
        <w:rPr>
          <w:rFonts w:ascii="Times New Roman" w:hAnsi="Times New Roman" w:hint="eastAsia"/>
          <w:sz w:val="24"/>
        </w:rPr>
        <w:t>это</w:t>
      </w:r>
      <w:r w:rsidRPr="00051F05">
        <w:rPr>
          <w:rFonts w:ascii="Times New Roman" w:hAnsi="Times New Roman"/>
          <w:sz w:val="24"/>
        </w:rPr>
        <w:t xml:space="preserve"> </w:t>
      </w:r>
      <w:r w:rsidRPr="00051F05">
        <w:rPr>
          <w:rFonts w:ascii="Times New Roman" w:hAnsi="Times New Roman" w:hint="eastAsia"/>
          <w:sz w:val="24"/>
        </w:rPr>
        <w:t>разумно</w:t>
      </w:r>
      <w:r w:rsidRPr="00051F05">
        <w:rPr>
          <w:rFonts w:ascii="Times New Roman" w:hAnsi="Times New Roman"/>
          <w:sz w:val="24"/>
        </w:rPr>
        <w:t xml:space="preserve"> </w:t>
      </w:r>
      <w:r w:rsidRPr="00051F05">
        <w:rPr>
          <w:rFonts w:ascii="Times New Roman" w:hAnsi="Times New Roman" w:hint="eastAsia"/>
          <w:sz w:val="24"/>
        </w:rPr>
        <w:t>предвидеть</w:t>
      </w:r>
      <w:r w:rsidRPr="00051F05">
        <w:rPr>
          <w:rFonts w:ascii="Times New Roman" w:hAnsi="Times New Roman"/>
          <w:sz w:val="24"/>
        </w:rPr>
        <w:t xml:space="preserve">, </w:t>
      </w:r>
      <w:r w:rsidRPr="00051F05">
        <w:rPr>
          <w:rFonts w:ascii="Times New Roman" w:hAnsi="Times New Roman" w:hint="eastAsia"/>
          <w:sz w:val="24"/>
        </w:rPr>
        <w:t>Договор</w:t>
      </w:r>
      <w:r w:rsidRPr="00051F05">
        <w:rPr>
          <w:rFonts w:ascii="Times New Roman" w:hAnsi="Times New Roman"/>
          <w:sz w:val="24"/>
        </w:rPr>
        <w:t xml:space="preserve"> </w:t>
      </w:r>
      <w:r w:rsidRPr="00051F05">
        <w:rPr>
          <w:rFonts w:ascii="Times New Roman" w:hAnsi="Times New Roman" w:hint="eastAsia"/>
          <w:sz w:val="24"/>
        </w:rPr>
        <w:t>не</w:t>
      </w:r>
      <w:r w:rsidRPr="00051F05">
        <w:rPr>
          <w:rFonts w:ascii="Times New Roman" w:hAnsi="Times New Roman"/>
          <w:sz w:val="24"/>
        </w:rPr>
        <w:t xml:space="preserve"> </w:t>
      </w:r>
      <w:r w:rsidRPr="00051F05">
        <w:rPr>
          <w:rFonts w:ascii="Times New Roman" w:hAnsi="Times New Roman" w:hint="eastAsia"/>
          <w:sz w:val="24"/>
        </w:rPr>
        <w:t>был</w:t>
      </w:r>
      <w:r w:rsidRPr="00051F05">
        <w:rPr>
          <w:rFonts w:ascii="Times New Roman" w:hAnsi="Times New Roman"/>
          <w:sz w:val="24"/>
        </w:rPr>
        <w:t xml:space="preserve"> </w:t>
      </w:r>
      <w:r w:rsidRPr="00051F05">
        <w:rPr>
          <w:rFonts w:ascii="Times New Roman" w:hAnsi="Times New Roman" w:hint="eastAsia"/>
          <w:sz w:val="24"/>
        </w:rPr>
        <w:t>бы</w:t>
      </w:r>
      <w:r w:rsidRPr="00051F05">
        <w:rPr>
          <w:rFonts w:ascii="Times New Roman" w:hAnsi="Times New Roman"/>
          <w:sz w:val="24"/>
        </w:rPr>
        <w:t xml:space="preserve"> </w:t>
      </w:r>
      <w:r w:rsidRPr="00051F05">
        <w:rPr>
          <w:rFonts w:ascii="Times New Roman" w:hAnsi="Times New Roman" w:hint="eastAsia"/>
          <w:sz w:val="24"/>
        </w:rPr>
        <w:t>заключен</w:t>
      </w:r>
      <w:r w:rsidRPr="00051F05">
        <w:rPr>
          <w:rFonts w:ascii="Times New Roman" w:hAnsi="Times New Roman"/>
          <w:sz w:val="24"/>
        </w:rPr>
        <w:t xml:space="preserve"> </w:t>
      </w:r>
      <w:r w:rsidRPr="00051F05">
        <w:rPr>
          <w:rFonts w:ascii="Times New Roman" w:hAnsi="Times New Roman" w:hint="eastAsia"/>
          <w:sz w:val="24"/>
        </w:rPr>
        <w:t>или</w:t>
      </w:r>
      <w:r w:rsidRPr="00051F05">
        <w:rPr>
          <w:rFonts w:ascii="Times New Roman" w:hAnsi="Times New Roman"/>
          <w:sz w:val="24"/>
        </w:rPr>
        <w:t xml:space="preserve"> </w:t>
      </w:r>
      <w:r w:rsidRPr="00051F05">
        <w:rPr>
          <w:rFonts w:ascii="Times New Roman" w:hAnsi="Times New Roman" w:hint="eastAsia"/>
          <w:sz w:val="24"/>
        </w:rPr>
        <w:t>был</w:t>
      </w:r>
      <w:r w:rsidRPr="00051F05">
        <w:rPr>
          <w:rFonts w:ascii="Times New Roman" w:hAnsi="Times New Roman"/>
          <w:sz w:val="24"/>
        </w:rPr>
        <w:t xml:space="preserve"> </w:t>
      </w:r>
      <w:r w:rsidRPr="00051F05">
        <w:rPr>
          <w:rFonts w:ascii="Times New Roman" w:hAnsi="Times New Roman" w:hint="eastAsia"/>
          <w:sz w:val="24"/>
        </w:rPr>
        <w:t>заключен</w:t>
      </w:r>
      <w:r w:rsidRPr="00051F05">
        <w:rPr>
          <w:rFonts w:ascii="Times New Roman" w:hAnsi="Times New Roman"/>
          <w:sz w:val="24"/>
        </w:rPr>
        <w:t xml:space="preserve"> </w:t>
      </w:r>
      <w:r w:rsidRPr="00051F05">
        <w:rPr>
          <w:rFonts w:ascii="Times New Roman" w:hAnsi="Times New Roman" w:hint="eastAsia"/>
          <w:sz w:val="24"/>
        </w:rPr>
        <w:t>на</w:t>
      </w:r>
      <w:r w:rsidRPr="00051F05">
        <w:rPr>
          <w:rFonts w:ascii="Times New Roman" w:hAnsi="Times New Roman"/>
          <w:sz w:val="24"/>
        </w:rPr>
        <w:t xml:space="preserve"> </w:t>
      </w:r>
      <w:r w:rsidRPr="00051F05">
        <w:rPr>
          <w:rFonts w:ascii="Times New Roman" w:hAnsi="Times New Roman" w:hint="eastAsia"/>
          <w:sz w:val="24"/>
        </w:rPr>
        <w:t>значительно</w:t>
      </w:r>
      <w:r w:rsidRPr="00051F05">
        <w:rPr>
          <w:rFonts w:ascii="Times New Roman" w:hAnsi="Times New Roman"/>
          <w:sz w:val="24"/>
        </w:rPr>
        <w:t xml:space="preserve"> </w:t>
      </w:r>
      <w:r w:rsidRPr="00051F05">
        <w:rPr>
          <w:rFonts w:ascii="Times New Roman" w:hAnsi="Times New Roman" w:hint="eastAsia"/>
          <w:sz w:val="24"/>
        </w:rPr>
        <w:t>отличающихся</w:t>
      </w:r>
      <w:r w:rsidRPr="00051F05">
        <w:rPr>
          <w:rFonts w:ascii="Times New Roman" w:hAnsi="Times New Roman"/>
          <w:sz w:val="24"/>
        </w:rPr>
        <w:t xml:space="preserve"> </w:t>
      </w:r>
      <w:r w:rsidRPr="00051F05">
        <w:rPr>
          <w:rFonts w:ascii="Times New Roman" w:hAnsi="Times New Roman" w:hint="eastAsia"/>
          <w:sz w:val="24"/>
        </w:rPr>
        <w:t>условиях</w:t>
      </w:r>
      <w:r w:rsidRPr="00051F05">
        <w:rPr>
          <w:rFonts w:ascii="Times New Roman" w:hAnsi="Times New Roman"/>
          <w:sz w:val="24"/>
        </w:rPr>
        <w:t xml:space="preserve">). </w:t>
      </w:r>
      <w:r w:rsidRPr="00051F05">
        <w:rPr>
          <w:rFonts w:ascii="Times New Roman" w:hAnsi="Times New Roman" w:hint="eastAsia"/>
          <w:sz w:val="24"/>
        </w:rPr>
        <w:t>Значительными</w:t>
      </w:r>
      <w:r w:rsidRPr="00051F05">
        <w:rPr>
          <w:rFonts w:ascii="Times New Roman" w:hAnsi="Times New Roman"/>
          <w:sz w:val="24"/>
        </w:rPr>
        <w:t xml:space="preserve"> </w:t>
      </w:r>
      <w:r w:rsidRPr="00051F05">
        <w:rPr>
          <w:rFonts w:ascii="Times New Roman" w:hAnsi="Times New Roman" w:hint="eastAsia"/>
          <w:sz w:val="24"/>
        </w:rPr>
        <w:t>в</w:t>
      </w:r>
      <w:r w:rsidRPr="00051F05">
        <w:rPr>
          <w:rFonts w:ascii="Times New Roman" w:hAnsi="Times New Roman"/>
          <w:sz w:val="24"/>
        </w:rPr>
        <w:t xml:space="preserve"> </w:t>
      </w:r>
      <w:r w:rsidRPr="00051F05">
        <w:rPr>
          <w:rFonts w:ascii="Times New Roman" w:hAnsi="Times New Roman" w:hint="eastAsia"/>
          <w:sz w:val="24"/>
        </w:rPr>
        <w:t>любом</w:t>
      </w:r>
      <w:r w:rsidRPr="00051F05">
        <w:rPr>
          <w:rFonts w:ascii="Times New Roman" w:hAnsi="Times New Roman"/>
          <w:sz w:val="24"/>
        </w:rPr>
        <w:t xml:space="preserve"> </w:t>
      </w:r>
      <w:r w:rsidRPr="00051F05">
        <w:rPr>
          <w:rFonts w:ascii="Times New Roman" w:hAnsi="Times New Roman" w:hint="eastAsia"/>
          <w:sz w:val="24"/>
        </w:rPr>
        <w:t>случае</w:t>
      </w:r>
      <w:r w:rsidRPr="00051F05">
        <w:rPr>
          <w:rFonts w:ascii="Times New Roman" w:hAnsi="Times New Roman"/>
          <w:sz w:val="24"/>
        </w:rPr>
        <w:t xml:space="preserve"> </w:t>
      </w:r>
      <w:r w:rsidRPr="00051F05">
        <w:rPr>
          <w:rFonts w:ascii="Times New Roman" w:hAnsi="Times New Roman" w:hint="eastAsia"/>
          <w:sz w:val="24"/>
        </w:rPr>
        <w:t>признаются</w:t>
      </w:r>
      <w:r w:rsidRPr="00051F05">
        <w:rPr>
          <w:rFonts w:ascii="Times New Roman" w:hAnsi="Times New Roman"/>
          <w:sz w:val="24"/>
        </w:rPr>
        <w:t xml:space="preserve"> </w:t>
      </w:r>
      <w:r w:rsidRPr="00051F05">
        <w:rPr>
          <w:rFonts w:ascii="Times New Roman" w:hAnsi="Times New Roman" w:hint="eastAsia"/>
          <w:sz w:val="24"/>
        </w:rPr>
        <w:t>изменения</w:t>
      </w:r>
      <w:r w:rsidRPr="00051F05">
        <w:rPr>
          <w:rFonts w:ascii="Times New Roman" w:hAnsi="Times New Roman"/>
          <w:sz w:val="24"/>
        </w:rPr>
        <w:t xml:space="preserve"> </w:t>
      </w:r>
      <w:r w:rsidRPr="00051F05">
        <w:rPr>
          <w:rFonts w:ascii="Times New Roman" w:hAnsi="Times New Roman" w:hint="eastAsia"/>
          <w:sz w:val="24"/>
        </w:rPr>
        <w:t>в</w:t>
      </w:r>
      <w:r w:rsidRPr="00051F05">
        <w:rPr>
          <w:rFonts w:ascii="Times New Roman" w:hAnsi="Times New Roman"/>
          <w:sz w:val="24"/>
        </w:rPr>
        <w:t xml:space="preserve"> </w:t>
      </w:r>
      <w:r w:rsidRPr="00051F05">
        <w:rPr>
          <w:rFonts w:ascii="Times New Roman" w:hAnsi="Times New Roman" w:hint="eastAsia"/>
          <w:sz w:val="24"/>
        </w:rPr>
        <w:t>обстоятельствах</w:t>
      </w:r>
      <w:r w:rsidRPr="00051F05">
        <w:rPr>
          <w:rFonts w:ascii="Times New Roman" w:hAnsi="Times New Roman"/>
          <w:sz w:val="24"/>
        </w:rPr>
        <w:t xml:space="preserve">, </w:t>
      </w:r>
      <w:r w:rsidRPr="00051F05">
        <w:rPr>
          <w:rFonts w:ascii="Times New Roman" w:hAnsi="Times New Roman" w:hint="eastAsia"/>
          <w:sz w:val="24"/>
        </w:rPr>
        <w:t>оговоренных</w:t>
      </w:r>
      <w:r w:rsidRPr="00051F05">
        <w:rPr>
          <w:rFonts w:ascii="Times New Roman" w:hAnsi="Times New Roman"/>
          <w:sz w:val="24"/>
        </w:rPr>
        <w:t xml:space="preserve"> </w:t>
      </w:r>
      <w:r w:rsidRPr="00051F05">
        <w:rPr>
          <w:rFonts w:ascii="Times New Roman" w:hAnsi="Times New Roman" w:hint="eastAsia"/>
          <w:sz w:val="24"/>
        </w:rPr>
        <w:t>в</w:t>
      </w:r>
      <w:r w:rsidRPr="00051F05">
        <w:rPr>
          <w:rFonts w:ascii="Times New Roman" w:hAnsi="Times New Roman"/>
          <w:sz w:val="24"/>
        </w:rPr>
        <w:t xml:space="preserve"> </w:t>
      </w:r>
      <w:r w:rsidRPr="00051F05">
        <w:rPr>
          <w:rFonts w:ascii="Times New Roman" w:hAnsi="Times New Roman" w:hint="eastAsia"/>
          <w:sz w:val="24"/>
        </w:rPr>
        <w:t>настоящих</w:t>
      </w:r>
      <w:r w:rsidRPr="00051F05">
        <w:rPr>
          <w:rFonts w:ascii="Times New Roman" w:hAnsi="Times New Roman"/>
          <w:sz w:val="24"/>
        </w:rPr>
        <w:t xml:space="preserve"> </w:t>
      </w:r>
      <w:r w:rsidRPr="00051F05">
        <w:rPr>
          <w:rFonts w:ascii="Times New Roman" w:hAnsi="Times New Roman" w:hint="eastAsia"/>
          <w:sz w:val="24"/>
        </w:rPr>
        <w:t>Правилах</w:t>
      </w:r>
      <w:r w:rsidRPr="00051F05">
        <w:rPr>
          <w:rFonts w:ascii="Times New Roman" w:hAnsi="Times New Roman"/>
          <w:sz w:val="24"/>
        </w:rPr>
        <w:t xml:space="preserve">, </w:t>
      </w:r>
      <w:r w:rsidRPr="00051F05">
        <w:rPr>
          <w:rFonts w:ascii="Times New Roman" w:hAnsi="Times New Roman" w:hint="eastAsia"/>
          <w:sz w:val="24"/>
        </w:rPr>
        <w:t>договоре</w:t>
      </w:r>
      <w:r w:rsidRPr="00051F05">
        <w:rPr>
          <w:rFonts w:ascii="Times New Roman" w:hAnsi="Times New Roman"/>
          <w:sz w:val="24"/>
        </w:rPr>
        <w:t xml:space="preserve"> </w:t>
      </w:r>
      <w:r w:rsidRPr="00051F05">
        <w:rPr>
          <w:rFonts w:ascii="Times New Roman" w:hAnsi="Times New Roman" w:hint="eastAsia"/>
          <w:sz w:val="24"/>
        </w:rPr>
        <w:t>страхования</w:t>
      </w:r>
      <w:r w:rsidRPr="00051F05">
        <w:rPr>
          <w:rFonts w:ascii="Times New Roman" w:hAnsi="Times New Roman"/>
          <w:sz w:val="24"/>
        </w:rPr>
        <w:t xml:space="preserve">, </w:t>
      </w:r>
      <w:r w:rsidRPr="00051F05">
        <w:rPr>
          <w:rFonts w:ascii="Times New Roman" w:hAnsi="Times New Roman" w:hint="eastAsia"/>
          <w:sz w:val="24"/>
        </w:rPr>
        <w:t>заявлении</w:t>
      </w:r>
      <w:r w:rsidRPr="00051F05">
        <w:rPr>
          <w:rFonts w:ascii="Times New Roman" w:hAnsi="Times New Roman"/>
          <w:sz w:val="24"/>
        </w:rPr>
        <w:t xml:space="preserve"> </w:t>
      </w:r>
      <w:r w:rsidRPr="00051F05">
        <w:rPr>
          <w:rFonts w:ascii="Times New Roman" w:hAnsi="Times New Roman" w:hint="eastAsia"/>
          <w:sz w:val="24"/>
        </w:rPr>
        <w:t>на</w:t>
      </w:r>
      <w:r w:rsidRPr="00051F05">
        <w:rPr>
          <w:rFonts w:ascii="Times New Roman" w:hAnsi="Times New Roman"/>
          <w:sz w:val="24"/>
        </w:rPr>
        <w:t xml:space="preserve"> </w:t>
      </w:r>
      <w:r w:rsidRPr="00051F05">
        <w:rPr>
          <w:rFonts w:ascii="Times New Roman" w:hAnsi="Times New Roman" w:hint="eastAsia"/>
          <w:sz w:val="24"/>
        </w:rPr>
        <w:t>страхование</w:t>
      </w:r>
      <w:r w:rsidRPr="00051F05">
        <w:rPr>
          <w:rFonts w:ascii="Times New Roman" w:hAnsi="Times New Roman"/>
          <w:sz w:val="24"/>
        </w:rPr>
        <w:t xml:space="preserve"> </w:t>
      </w:r>
      <w:r w:rsidRPr="00051F05">
        <w:rPr>
          <w:rFonts w:ascii="Times New Roman" w:hAnsi="Times New Roman" w:hint="eastAsia"/>
          <w:sz w:val="24"/>
        </w:rPr>
        <w:t>или</w:t>
      </w:r>
      <w:r w:rsidRPr="00051F05">
        <w:rPr>
          <w:rFonts w:ascii="Times New Roman" w:hAnsi="Times New Roman"/>
          <w:sz w:val="24"/>
        </w:rPr>
        <w:t xml:space="preserve"> </w:t>
      </w:r>
      <w:r w:rsidRPr="00051F05">
        <w:rPr>
          <w:rFonts w:ascii="Times New Roman" w:hAnsi="Times New Roman" w:hint="eastAsia"/>
          <w:sz w:val="24"/>
        </w:rPr>
        <w:t>в</w:t>
      </w:r>
      <w:r w:rsidRPr="00051F05">
        <w:rPr>
          <w:rFonts w:ascii="Times New Roman" w:hAnsi="Times New Roman"/>
          <w:sz w:val="24"/>
        </w:rPr>
        <w:t xml:space="preserve"> </w:t>
      </w:r>
      <w:r w:rsidRPr="00051F05">
        <w:rPr>
          <w:rFonts w:ascii="Times New Roman" w:hAnsi="Times New Roman" w:hint="eastAsia"/>
          <w:sz w:val="24"/>
        </w:rPr>
        <w:t>ответе</w:t>
      </w:r>
      <w:r w:rsidRPr="00051F05">
        <w:rPr>
          <w:rFonts w:ascii="Times New Roman" w:hAnsi="Times New Roman"/>
          <w:sz w:val="24"/>
        </w:rPr>
        <w:t xml:space="preserve"> </w:t>
      </w:r>
      <w:r w:rsidRPr="00051F05">
        <w:rPr>
          <w:rFonts w:ascii="Times New Roman" w:hAnsi="Times New Roman" w:hint="eastAsia"/>
          <w:sz w:val="24"/>
        </w:rPr>
        <w:t>на</w:t>
      </w:r>
      <w:r w:rsidRPr="00051F05">
        <w:rPr>
          <w:rFonts w:ascii="Times New Roman" w:hAnsi="Times New Roman"/>
          <w:sz w:val="24"/>
        </w:rPr>
        <w:t xml:space="preserve"> </w:t>
      </w:r>
      <w:r w:rsidRPr="00051F05">
        <w:rPr>
          <w:rFonts w:ascii="Times New Roman" w:hAnsi="Times New Roman" w:hint="eastAsia"/>
          <w:sz w:val="24"/>
        </w:rPr>
        <w:t>письменный</w:t>
      </w:r>
      <w:r w:rsidRPr="00051F05">
        <w:rPr>
          <w:rFonts w:ascii="Times New Roman" w:hAnsi="Times New Roman"/>
          <w:sz w:val="24"/>
        </w:rPr>
        <w:t xml:space="preserve"> </w:t>
      </w:r>
      <w:r w:rsidRPr="00051F05">
        <w:rPr>
          <w:rFonts w:ascii="Times New Roman" w:hAnsi="Times New Roman" w:hint="eastAsia"/>
          <w:sz w:val="24"/>
        </w:rPr>
        <w:t>запрос</w:t>
      </w:r>
      <w:r w:rsidRPr="00051F05">
        <w:rPr>
          <w:rFonts w:ascii="Times New Roman" w:hAnsi="Times New Roman"/>
          <w:sz w:val="24"/>
        </w:rPr>
        <w:t xml:space="preserve"> </w:t>
      </w:r>
      <w:r w:rsidRPr="00051F05">
        <w:rPr>
          <w:rFonts w:ascii="Times New Roman" w:hAnsi="Times New Roman" w:hint="eastAsia"/>
          <w:sz w:val="24"/>
        </w:rPr>
        <w:t>Страховщика</w:t>
      </w:r>
      <w:r w:rsidRPr="00051F05">
        <w:rPr>
          <w:rFonts w:ascii="Times New Roman" w:hAnsi="Times New Roman"/>
          <w:sz w:val="24"/>
        </w:rPr>
        <w:t>;</w:t>
      </w:r>
    </w:p>
    <w:p w14:paraId="7F0C72B3" w14:textId="48D23369" w:rsidR="00051F05" w:rsidRPr="00370AAA" w:rsidRDefault="00051F05" w:rsidP="00615FD6">
      <w:pPr>
        <w:widowControl/>
        <w:tabs>
          <w:tab w:val="left" w:pos="1418"/>
        </w:tabs>
        <w:ind w:firstLine="709"/>
        <w:jc w:val="both"/>
        <w:rPr>
          <w:rFonts w:ascii="Times New Roman" w:hAnsi="Times New Roman"/>
          <w:sz w:val="24"/>
        </w:rPr>
      </w:pPr>
      <w:r w:rsidRPr="00051F05">
        <w:rPr>
          <w:rFonts w:ascii="Times New Roman" w:hAnsi="Times New Roman"/>
          <w:sz w:val="24"/>
        </w:rPr>
        <w:lastRenderedPageBreak/>
        <w:t>11.2.5.</w:t>
      </w:r>
      <w:r w:rsidRPr="00051F05">
        <w:rPr>
          <w:rFonts w:ascii="Times New Roman" w:hAnsi="Times New Roman"/>
          <w:sz w:val="24"/>
        </w:rPr>
        <w:tab/>
      </w:r>
      <w:r w:rsidRPr="00051F05">
        <w:rPr>
          <w:rFonts w:ascii="Times New Roman" w:hAnsi="Times New Roman" w:hint="eastAsia"/>
          <w:sz w:val="24"/>
        </w:rPr>
        <w:t>Незамедлительно</w:t>
      </w:r>
      <w:r w:rsidRPr="00051F05">
        <w:rPr>
          <w:rFonts w:ascii="Times New Roman" w:hAnsi="Times New Roman"/>
          <w:sz w:val="24"/>
        </w:rPr>
        <w:t xml:space="preserve">, </w:t>
      </w:r>
      <w:r w:rsidRPr="00051F05">
        <w:rPr>
          <w:rFonts w:ascii="Times New Roman" w:hAnsi="Times New Roman" w:hint="eastAsia"/>
          <w:sz w:val="24"/>
        </w:rPr>
        <w:t>но</w:t>
      </w:r>
      <w:r w:rsidRPr="00051F05">
        <w:rPr>
          <w:rFonts w:ascii="Times New Roman" w:hAnsi="Times New Roman"/>
          <w:sz w:val="24"/>
        </w:rPr>
        <w:t xml:space="preserve"> </w:t>
      </w:r>
      <w:r w:rsidRPr="00051F05">
        <w:rPr>
          <w:rFonts w:ascii="Times New Roman" w:hAnsi="Times New Roman" w:hint="eastAsia"/>
          <w:sz w:val="24"/>
        </w:rPr>
        <w:t>в</w:t>
      </w:r>
      <w:r w:rsidRPr="00051F05">
        <w:rPr>
          <w:rFonts w:ascii="Times New Roman" w:hAnsi="Times New Roman"/>
          <w:sz w:val="24"/>
        </w:rPr>
        <w:t xml:space="preserve"> </w:t>
      </w:r>
      <w:r w:rsidRPr="00051F05">
        <w:rPr>
          <w:rFonts w:ascii="Times New Roman" w:hAnsi="Times New Roman" w:hint="eastAsia"/>
          <w:sz w:val="24"/>
        </w:rPr>
        <w:t>любом</w:t>
      </w:r>
      <w:r w:rsidRPr="00051F05">
        <w:rPr>
          <w:rFonts w:ascii="Times New Roman" w:hAnsi="Times New Roman"/>
          <w:sz w:val="24"/>
        </w:rPr>
        <w:t xml:space="preserve"> </w:t>
      </w:r>
      <w:r w:rsidRPr="00051F05">
        <w:rPr>
          <w:rFonts w:ascii="Times New Roman" w:hAnsi="Times New Roman" w:hint="eastAsia"/>
          <w:sz w:val="24"/>
        </w:rPr>
        <w:t>случае</w:t>
      </w:r>
      <w:r w:rsidRPr="00051F05">
        <w:rPr>
          <w:rFonts w:ascii="Times New Roman" w:hAnsi="Times New Roman"/>
          <w:sz w:val="24"/>
        </w:rPr>
        <w:t xml:space="preserve"> </w:t>
      </w:r>
      <w:r w:rsidRPr="00051F05">
        <w:rPr>
          <w:rFonts w:ascii="Times New Roman" w:hAnsi="Times New Roman" w:hint="eastAsia"/>
          <w:sz w:val="24"/>
        </w:rPr>
        <w:t>не</w:t>
      </w:r>
      <w:r w:rsidRPr="00051F05">
        <w:rPr>
          <w:rFonts w:ascii="Times New Roman" w:hAnsi="Times New Roman"/>
          <w:sz w:val="24"/>
        </w:rPr>
        <w:t xml:space="preserve"> </w:t>
      </w:r>
      <w:r w:rsidRPr="00051F05">
        <w:rPr>
          <w:rFonts w:ascii="Times New Roman" w:hAnsi="Times New Roman" w:hint="eastAsia"/>
          <w:sz w:val="24"/>
        </w:rPr>
        <w:t>позднее</w:t>
      </w:r>
      <w:r w:rsidRPr="00051F05">
        <w:rPr>
          <w:rFonts w:ascii="Times New Roman" w:hAnsi="Times New Roman"/>
          <w:sz w:val="24"/>
        </w:rPr>
        <w:t xml:space="preserve"> 10 (</w:t>
      </w:r>
      <w:r w:rsidRPr="00051F05">
        <w:rPr>
          <w:rFonts w:ascii="Times New Roman" w:hAnsi="Times New Roman" w:hint="eastAsia"/>
          <w:sz w:val="24"/>
        </w:rPr>
        <w:t>десяти</w:t>
      </w:r>
      <w:r w:rsidRPr="00051F05">
        <w:rPr>
          <w:rFonts w:ascii="Times New Roman" w:hAnsi="Times New Roman"/>
          <w:sz w:val="24"/>
        </w:rPr>
        <w:t xml:space="preserve">) </w:t>
      </w:r>
      <w:r w:rsidRPr="00051F05">
        <w:rPr>
          <w:rFonts w:ascii="Times New Roman" w:hAnsi="Times New Roman" w:hint="eastAsia"/>
          <w:sz w:val="24"/>
        </w:rPr>
        <w:t>рабочих</w:t>
      </w:r>
      <w:r w:rsidRPr="00051F05">
        <w:rPr>
          <w:rFonts w:ascii="Times New Roman" w:hAnsi="Times New Roman"/>
          <w:sz w:val="24"/>
        </w:rPr>
        <w:t xml:space="preserve"> </w:t>
      </w:r>
      <w:r w:rsidRPr="00051F05">
        <w:rPr>
          <w:rFonts w:ascii="Times New Roman" w:hAnsi="Times New Roman" w:hint="eastAsia"/>
          <w:sz w:val="24"/>
        </w:rPr>
        <w:t>дней</w:t>
      </w:r>
      <w:r w:rsidRPr="00051F05">
        <w:rPr>
          <w:rFonts w:ascii="Times New Roman" w:hAnsi="Times New Roman"/>
          <w:sz w:val="24"/>
        </w:rPr>
        <w:t xml:space="preserve"> </w:t>
      </w:r>
      <w:r w:rsidRPr="00051F05">
        <w:rPr>
          <w:rFonts w:ascii="Times New Roman" w:hAnsi="Times New Roman" w:hint="eastAsia"/>
          <w:sz w:val="24"/>
        </w:rPr>
        <w:t>с</w:t>
      </w:r>
      <w:r w:rsidRPr="00051F05">
        <w:rPr>
          <w:rFonts w:ascii="Times New Roman" w:hAnsi="Times New Roman"/>
          <w:sz w:val="24"/>
        </w:rPr>
        <w:t xml:space="preserve"> </w:t>
      </w:r>
      <w:r w:rsidRPr="00051F05">
        <w:rPr>
          <w:rFonts w:ascii="Times New Roman" w:hAnsi="Times New Roman" w:hint="eastAsia"/>
          <w:sz w:val="24"/>
        </w:rPr>
        <w:t>момента</w:t>
      </w:r>
      <w:r w:rsidRPr="00051F05">
        <w:rPr>
          <w:rFonts w:ascii="Times New Roman" w:hAnsi="Times New Roman"/>
          <w:sz w:val="24"/>
        </w:rPr>
        <w:t xml:space="preserve">, </w:t>
      </w:r>
      <w:r w:rsidRPr="00051F05">
        <w:rPr>
          <w:rFonts w:ascii="Times New Roman" w:hAnsi="Times New Roman" w:hint="eastAsia"/>
          <w:sz w:val="24"/>
        </w:rPr>
        <w:t>когда</w:t>
      </w:r>
      <w:r w:rsidRPr="00051F05">
        <w:rPr>
          <w:rFonts w:ascii="Times New Roman" w:hAnsi="Times New Roman"/>
          <w:sz w:val="24"/>
        </w:rPr>
        <w:t xml:space="preserve"> </w:t>
      </w:r>
      <w:r w:rsidRPr="00051F05">
        <w:rPr>
          <w:rFonts w:ascii="Times New Roman" w:hAnsi="Times New Roman" w:hint="eastAsia"/>
          <w:sz w:val="24"/>
        </w:rPr>
        <w:t>Страхователю</w:t>
      </w:r>
      <w:r w:rsidRPr="00051F05">
        <w:rPr>
          <w:rFonts w:ascii="Times New Roman" w:hAnsi="Times New Roman"/>
          <w:sz w:val="24"/>
        </w:rPr>
        <w:t xml:space="preserve"> </w:t>
      </w:r>
      <w:r w:rsidRPr="00051F05">
        <w:rPr>
          <w:rFonts w:ascii="Times New Roman" w:hAnsi="Times New Roman" w:hint="eastAsia"/>
          <w:sz w:val="24"/>
        </w:rPr>
        <w:t>станет</w:t>
      </w:r>
      <w:r w:rsidRPr="00051F05">
        <w:rPr>
          <w:rFonts w:ascii="Times New Roman" w:hAnsi="Times New Roman"/>
          <w:sz w:val="24"/>
        </w:rPr>
        <w:t xml:space="preserve"> </w:t>
      </w:r>
      <w:r w:rsidRPr="00051F05">
        <w:rPr>
          <w:rFonts w:ascii="Times New Roman" w:hAnsi="Times New Roman" w:hint="eastAsia"/>
          <w:sz w:val="24"/>
        </w:rPr>
        <w:t>об</w:t>
      </w:r>
      <w:r w:rsidRPr="00051F05">
        <w:rPr>
          <w:rFonts w:ascii="Times New Roman" w:hAnsi="Times New Roman"/>
          <w:sz w:val="24"/>
        </w:rPr>
        <w:t xml:space="preserve"> </w:t>
      </w:r>
      <w:r w:rsidRPr="00051F05">
        <w:rPr>
          <w:rFonts w:ascii="Times New Roman" w:hAnsi="Times New Roman" w:hint="eastAsia"/>
          <w:sz w:val="24"/>
        </w:rPr>
        <w:t>этом</w:t>
      </w:r>
      <w:r w:rsidRPr="00051F05">
        <w:rPr>
          <w:rFonts w:ascii="Times New Roman" w:hAnsi="Times New Roman"/>
          <w:sz w:val="24"/>
        </w:rPr>
        <w:t xml:space="preserve"> </w:t>
      </w:r>
      <w:r w:rsidRPr="00051F05">
        <w:rPr>
          <w:rFonts w:ascii="Times New Roman" w:hAnsi="Times New Roman" w:hint="eastAsia"/>
          <w:sz w:val="24"/>
        </w:rPr>
        <w:t>известно</w:t>
      </w:r>
      <w:r w:rsidRPr="00051F05">
        <w:rPr>
          <w:rFonts w:ascii="Times New Roman" w:hAnsi="Times New Roman"/>
          <w:sz w:val="24"/>
        </w:rPr>
        <w:t xml:space="preserve"> (</w:t>
      </w:r>
      <w:r w:rsidRPr="00051F05">
        <w:rPr>
          <w:rFonts w:ascii="Times New Roman" w:hAnsi="Times New Roman" w:hint="eastAsia"/>
          <w:sz w:val="24"/>
        </w:rPr>
        <w:t>если</w:t>
      </w:r>
      <w:r w:rsidRPr="00051F05">
        <w:rPr>
          <w:rFonts w:ascii="Times New Roman" w:hAnsi="Times New Roman"/>
          <w:sz w:val="24"/>
        </w:rPr>
        <w:t xml:space="preserve"> </w:t>
      </w:r>
      <w:r w:rsidRPr="00051F05">
        <w:rPr>
          <w:rFonts w:ascii="Times New Roman" w:hAnsi="Times New Roman" w:hint="eastAsia"/>
          <w:sz w:val="24"/>
        </w:rPr>
        <w:t>Договором</w:t>
      </w:r>
      <w:r w:rsidRPr="00051F05">
        <w:rPr>
          <w:rFonts w:ascii="Times New Roman" w:hAnsi="Times New Roman"/>
          <w:sz w:val="24"/>
        </w:rPr>
        <w:t xml:space="preserve"> </w:t>
      </w:r>
      <w:r w:rsidRPr="00051F05">
        <w:rPr>
          <w:rFonts w:ascii="Times New Roman" w:hAnsi="Times New Roman" w:hint="eastAsia"/>
          <w:sz w:val="24"/>
        </w:rPr>
        <w:t>не</w:t>
      </w:r>
      <w:r w:rsidRPr="00051F05">
        <w:rPr>
          <w:rFonts w:ascii="Times New Roman" w:hAnsi="Times New Roman"/>
          <w:sz w:val="24"/>
        </w:rPr>
        <w:t xml:space="preserve"> </w:t>
      </w:r>
      <w:r w:rsidRPr="00051F05">
        <w:rPr>
          <w:rFonts w:ascii="Times New Roman" w:hAnsi="Times New Roman" w:hint="eastAsia"/>
          <w:sz w:val="24"/>
        </w:rPr>
        <w:t>предусмотрено</w:t>
      </w:r>
      <w:r w:rsidRPr="00051F05">
        <w:rPr>
          <w:rFonts w:ascii="Times New Roman" w:hAnsi="Times New Roman"/>
          <w:sz w:val="24"/>
        </w:rPr>
        <w:t xml:space="preserve"> </w:t>
      </w:r>
      <w:r w:rsidRPr="00051F05">
        <w:rPr>
          <w:rFonts w:ascii="Times New Roman" w:hAnsi="Times New Roman" w:hint="eastAsia"/>
          <w:sz w:val="24"/>
        </w:rPr>
        <w:t>иное</w:t>
      </w:r>
      <w:r w:rsidRPr="00051F05">
        <w:rPr>
          <w:rFonts w:ascii="Times New Roman" w:hAnsi="Times New Roman"/>
          <w:sz w:val="24"/>
        </w:rPr>
        <w:t xml:space="preserve">), </w:t>
      </w:r>
      <w:r w:rsidRPr="00051F05">
        <w:rPr>
          <w:rFonts w:ascii="Times New Roman" w:hAnsi="Times New Roman" w:hint="eastAsia"/>
          <w:sz w:val="24"/>
        </w:rPr>
        <w:t>сообщать</w:t>
      </w:r>
      <w:r w:rsidRPr="00051F05">
        <w:rPr>
          <w:rFonts w:ascii="Times New Roman" w:hAnsi="Times New Roman"/>
          <w:sz w:val="24"/>
        </w:rPr>
        <w:t xml:space="preserve"> </w:t>
      </w:r>
      <w:r w:rsidRPr="00051F05">
        <w:rPr>
          <w:rFonts w:ascii="Times New Roman" w:hAnsi="Times New Roman" w:hint="eastAsia"/>
          <w:sz w:val="24"/>
        </w:rPr>
        <w:t>Страховщику</w:t>
      </w:r>
      <w:r w:rsidRPr="00051F05">
        <w:rPr>
          <w:rFonts w:ascii="Times New Roman" w:hAnsi="Times New Roman"/>
          <w:sz w:val="24"/>
        </w:rPr>
        <w:t xml:space="preserve"> </w:t>
      </w:r>
      <w:r w:rsidRPr="00051F05">
        <w:rPr>
          <w:rFonts w:ascii="Times New Roman" w:hAnsi="Times New Roman" w:hint="eastAsia"/>
          <w:sz w:val="24"/>
        </w:rPr>
        <w:t>об</w:t>
      </w:r>
      <w:r w:rsidRPr="00051F05">
        <w:rPr>
          <w:rFonts w:ascii="Times New Roman" w:hAnsi="Times New Roman"/>
          <w:sz w:val="24"/>
        </w:rPr>
        <w:t xml:space="preserve"> </w:t>
      </w:r>
      <w:r w:rsidRPr="00051F05">
        <w:rPr>
          <w:rFonts w:ascii="Times New Roman" w:hAnsi="Times New Roman" w:hint="eastAsia"/>
          <w:sz w:val="24"/>
        </w:rPr>
        <w:t>изменении</w:t>
      </w:r>
      <w:r w:rsidRPr="00051F05">
        <w:rPr>
          <w:rFonts w:ascii="Times New Roman" w:hAnsi="Times New Roman"/>
          <w:sz w:val="24"/>
        </w:rPr>
        <w:t xml:space="preserve"> </w:t>
      </w:r>
      <w:r w:rsidRPr="00051F05">
        <w:rPr>
          <w:rFonts w:ascii="Times New Roman" w:hAnsi="Times New Roman" w:hint="eastAsia"/>
          <w:sz w:val="24"/>
        </w:rPr>
        <w:t>фамилии</w:t>
      </w:r>
      <w:r w:rsidRPr="00051F05">
        <w:rPr>
          <w:rFonts w:ascii="Times New Roman" w:hAnsi="Times New Roman"/>
          <w:sz w:val="24"/>
        </w:rPr>
        <w:t xml:space="preserve">, </w:t>
      </w:r>
      <w:r w:rsidRPr="00051F05">
        <w:rPr>
          <w:rFonts w:ascii="Times New Roman" w:hAnsi="Times New Roman" w:hint="eastAsia"/>
          <w:sz w:val="24"/>
        </w:rPr>
        <w:t>имени</w:t>
      </w:r>
      <w:r w:rsidRPr="00051F05">
        <w:rPr>
          <w:rFonts w:ascii="Times New Roman" w:hAnsi="Times New Roman"/>
          <w:sz w:val="24"/>
        </w:rPr>
        <w:t xml:space="preserve"> </w:t>
      </w:r>
      <w:r w:rsidRPr="00051F05">
        <w:rPr>
          <w:rFonts w:ascii="Times New Roman" w:hAnsi="Times New Roman" w:hint="eastAsia"/>
          <w:sz w:val="24"/>
        </w:rPr>
        <w:t>или</w:t>
      </w:r>
      <w:r w:rsidRPr="00051F05">
        <w:rPr>
          <w:rFonts w:ascii="Times New Roman" w:hAnsi="Times New Roman"/>
          <w:sz w:val="24"/>
        </w:rPr>
        <w:t xml:space="preserve"> </w:t>
      </w:r>
      <w:r w:rsidRPr="00051F05">
        <w:rPr>
          <w:rFonts w:ascii="Times New Roman" w:hAnsi="Times New Roman" w:hint="eastAsia"/>
          <w:sz w:val="24"/>
        </w:rPr>
        <w:t>отчества</w:t>
      </w:r>
      <w:r w:rsidRPr="00051F05">
        <w:rPr>
          <w:rFonts w:ascii="Times New Roman" w:hAnsi="Times New Roman"/>
          <w:sz w:val="24"/>
        </w:rPr>
        <w:t xml:space="preserve"> </w:t>
      </w:r>
      <w:r w:rsidRPr="00051F05">
        <w:rPr>
          <w:rFonts w:ascii="Times New Roman" w:hAnsi="Times New Roman" w:hint="eastAsia"/>
          <w:sz w:val="24"/>
        </w:rPr>
        <w:t>Страхователя</w:t>
      </w:r>
      <w:r w:rsidRPr="00051F05">
        <w:rPr>
          <w:rFonts w:ascii="Times New Roman" w:hAnsi="Times New Roman"/>
          <w:sz w:val="24"/>
        </w:rPr>
        <w:t>/</w:t>
      </w:r>
      <w:r w:rsidRPr="00051F05">
        <w:rPr>
          <w:rFonts w:ascii="Times New Roman" w:hAnsi="Times New Roman" w:hint="eastAsia"/>
          <w:sz w:val="24"/>
        </w:rPr>
        <w:t>Застрахованного</w:t>
      </w:r>
      <w:r w:rsidRPr="00051F05">
        <w:rPr>
          <w:rFonts w:ascii="Times New Roman" w:hAnsi="Times New Roman"/>
          <w:sz w:val="24"/>
        </w:rPr>
        <w:t xml:space="preserve">, </w:t>
      </w:r>
      <w:r w:rsidRPr="00051F05">
        <w:rPr>
          <w:rFonts w:ascii="Times New Roman" w:hAnsi="Times New Roman" w:hint="eastAsia"/>
          <w:sz w:val="24"/>
        </w:rPr>
        <w:t>изменении</w:t>
      </w:r>
      <w:r w:rsidRPr="00051F05">
        <w:rPr>
          <w:rFonts w:ascii="Times New Roman" w:hAnsi="Times New Roman"/>
          <w:sz w:val="24"/>
        </w:rPr>
        <w:t xml:space="preserve"> </w:t>
      </w:r>
      <w:r w:rsidRPr="00051F05">
        <w:rPr>
          <w:rFonts w:ascii="Times New Roman" w:hAnsi="Times New Roman" w:hint="eastAsia"/>
          <w:sz w:val="24"/>
        </w:rPr>
        <w:t>его</w:t>
      </w:r>
      <w:r w:rsidRPr="00051F05">
        <w:rPr>
          <w:rFonts w:ascii="Times New Roman" w:hAnsi="Times New Roman"/>
          <w:sz w:val="24"/>
        </w:rPr>
        <w:t xml:space="preserve"> </w:t>
      </w:r>
      <w:r w:rsidRPr="00051F05">
        <w:rPr>
          <w:rFonts w:ascii="Times New Roman" w:hAnsi="Times New Roman" w:hint="eastAsia"/>
          <w:sz w:val="24"/>
        </w:rPr>
        <w:t>адреса</w:t>
      </w:r>
      <w:r w:rsidRPr="00051F05">
        <w:rPr>
          <w:rFonts w:ascii="Times New Roman" w:hAnsi="Times New Roman"/>
          <w:sz w:val="24"/>
        </w:rPr>
        <w:t xml:space="preserve"> (</w:t>
      </w:r>
      <w:r w:rsidRPr="00051F05">
        <w:rPr>
          <w:rFonts w:ascii="Times New Roman" w:hAnsi="Times New Roman" w:hint="eastAsia"/>
          <w:sz w:val="24"/>
        </w:rPr>
        <w:t>в</w:t>
      </w:r>
      <w:r w:rsidRPr="00051F05">
        <w:rPr>
          <w:rFonts w:ascii="Times New Roman" w:hAnsi="Times New Roman"/>
          <w:sz w:val="24"/>
        </w:rPr>
        <w:t xml:space="preserve"> </w:t>
      </w:r>
      <w:r w:rsidRPr="00051F05">
        <w:rPr>
          <w:rFonts w:ascii="Times New Roman" w:hAnsi="Times New Roman" w:hint="eastAsia"/>
          <w:sz w:val="24"/>
        </w:rPr>
        <w:t>случае</w:t>
      </w:r>
      <w:r w:rsidRPr="00051F05">
        <w:rPr>
          <w:rFonts w:ascii="Times New Roman" w:hAnsi="Times New Roman"/>
          <w:sz w:val="24"/>
        </w:rPr>
        <w:t xml:space="preserve"> </w:t>
      </w:r>
      <w:r w:rsidRPr="00051F05">
        <w:rPr>
          <w:rFonts w:ascii="Times New Roman" w:hAnsi="Times New Roman" w:hint="eastAsia"/>
          <w:sz w:val="24"/>
        </w:rPr>
        <w:t>переезда</w:t>
      </w:r>
      <w:r w:rsidRPr="00051F05">
        <w:rPr>
          <w:rFonts w:ascii="Times New Roman" w:hAnsi="Times New Roman"/>
          <w:sz w:val="24"/>
        </w:rPr>
        <w:t xml:space="preserve">), </w:t>
      </w:r>
      <w:r w:rsidRPr="00051F05">
        <w:rPr>
          <w:rFonts w:ascii="Times New Roman" w:hAnsi="Times New Roman" w:hint="eastAsia"/>
          <w:sz w:val="24"/>
        </w:rPr>
        <w:t>данных</w:t>
      </w:r>
      <w:r w:rsidRPr="00051F05">
        <w:rPr>
          <w:rFonts w:ascii="Times New Roman" w:hAnsi="Times New Roman"/>
          <w:sz w:val="24"/>
        </w:rPr>
        <w:t xml:space="preserve"> </w:t>
      </w:r>
      <w:r w:rsidRPr="00051F05">
        <w:rPr>
          <w:rFonts w:ascii="Times New Roman" w:hAnsi="Times New Roman" w:hint="eastAsia"/>
          <w:sz w:val="24"/>
        </w:rPr>
        <w:t>документа</w:t>
      </w:r>
      <w:r w:rsidRPr="00051F05">
        <w:rPr>
          <w:rFonts w:ascii="Times New Roman" w:hAnsi="Times New Roman"/>
          <w:sz w:val="24"/>
        </w:rPr>
        <w:t xml:space="preserve">, </w:t>
      </w:r>
      <w:r w:rsidRPr="00051F05">
        <w:rPr>
          <w:rFonts w:ascii="Times New Roman" w:hAnsi="Times New Roman" w:hint="eastAsia"/>
          <w:sz w:val="24"/>
        </w:rPr>
        <w:t>удостоверяющего</w:t>
      </w:r>
      <w:r w:rsidRPr="00051F05">
        <w:rPr>
          <w:rFonts w:ascii="Times New Roman" w:hAnsi="Times New Roman"/>
          <w:sz w:val="24"/>
        </w:rPr>
        <w:t xml:space="preserve"> </w:t>
      </w:r>
      <w:r w:rsidRPr="00051F05">
        <w:rPr>
          <w:rFonts w:ascii="Times New Roman" w:hAnsi="Times New Roman" w:hint="eastAsia"/>
          <w:sz w:val="24"/>
        </w:rPr>
        <w:t>личность</w:t>
      </w:r>
      <w:r w:rsidRPr="00051F05">
        <w:rPr>
          <w:rFonts w:ascii="Times New Roman" w:hAnsi="Times New Roman"/>
          <w:sz w:val="24"/>
        </w:rPr>
        <w:t xml:space="preserve"> </w:t>
      </w:r>
      <w:r w:rsidRPr="00051F05">
        <w:rPr>
          <w:rFonts w:ascii="Times New Roman" w:hAnsi="Times New Roman" w:hint="eastAsia"/>
          <w:sz w:val="24"/>
        </w:rPr>
        <w:t>Страхователя</w:t>
      </w:r>
      <w:r w:rsidRPr="00051F05">
        <w:rPr>
          <w:rFonts w:ascii="Times New Roman" w:hAnsi="Times New Roman"/>
          <w:sz w:val="24"/>
        </w:rPr>
        <w:t>/</w:t>
      </w:r>
      <w:r w:rsidRPr="00051F05">
        <w:rPr>
          <w:rFonts w:ascii="Times New Roman" w:hAnsi="Times New Roman" w:hint="eastAsia"/>
          <w:sz w:val="24"/>
        </w:rPr>
        <w:t>Застрахованного</w:t>
      </w:r>
      <w:r w:rsidRPr="00051F05">
        <w:rPr>
          <w:rFonts w:ascii="Times New Roman" w:hAnsi="Times New Roman"/>
          <w:sz w:val="24"/>
        </w:rPr>
        <w:t xml:space="preserve"> (</w:t>
      </w:r>
      <w:r w:rsidRPr="00051F05">
        <w:rPr>
          <w:rFonts w:ascii="Times New Roman" w:hAnsi="Times New Roman" w:hint="eastAsia"/>
          <w:sz w:val="24"/>
        </w:rPr>
        <w:t>в</w:t>
      </w:r>
      <w:r w:rsidRPr="00051F05">
        <w:rPr>
          <w:rFonts w:ascii="Times New Roman" w:hAnsi="Times New Roman"/>
          <w:sz w:val="24"/>
        </w:rPr>
        <w:t xml:space="preserve"> </w:t>
      </w:r>
      <w:r w:rsidRPr="00051F05">
        <w:rPr>
          <w:rFonts w:ascii="Times New Roman" w:hAnsi="Times New Roman" w:hint="eastAsia"/>
          <w:sz w:val="24"/>
        </w:rPr>
        <w:t>случае</w:t>
      </w:r>
      <w:r w:rsidRPr="00051F05">
        <w:rPr>
          <w:rFonts w:ascii="Times New Roman" w:hAnsi="Times New Roman"/>
          <w:sz w:val="24"/>
        </w:rPr>
        <w:t xml:space="preserve"> </w:t>
      </w:r>
      <w:r w:rsidRPr="00051F05">
        <w:rPr>
          <w:rFonts w:ascii="Times New Roman" w:hAnsi="Times New Roman" w:hint="eastAsia"/>
          <w:sz w:val="24"/>
        </w:rPr>
        <w:t>замены</w:t>
      </w:r>
      <w:r w:rsidRPr="00051F05">
        <w:rPr>
          <w:rFonts w:ascii="Times New Roman" w:hAnsi="Times New Roman"/>
          <w:sz w:val="24"/>
        </w:rPr>
        <w:t>);</w:t>
      </w:r>
    </w:p>
    <w:p w14:paraId="6731385A" w14:textId="41F0D5A8" w:rsidR="00FF6791" w:rsidRPr="00370AAA" w:rsidRDefault="006E058A" w:rsidP="00615FD6">
      <w:pPr>
        <w:widowControl/>
        <w:tabs>
          <w:tab w:val="left" w:pos="1418"/>
        </w:tabs>
        <w:ind w:firstLine="709"/>
        <w:jc w:val="both"/>
        <w:rPr>
          <w:rFonts w:ascii="Times New Roman" w:hAnsi="Times New Roman"/>
          <w:sz w:val="24"/>
        </w:rPr>
      </w:pPr>
      <w:r w:rsidRPr="00E6124D">
        <w:rPr>
          <w:rFonts w:ascii="Times New Roman" w:hAnsi="Times New Roman"/>
          <w:sz w:val="24"/>
        </w:rPr>
        <w:t>11.2.6.</w:t>
      </w:r>
      <w:r>
        <w:rPr>
          <w:rFonts w:ascii="Times New Roman" w:hAnsi="Times New Roman"/>
          <w:b/>
          <w:sz w:val="24"/>
        </w:rPr>
        <w:t xml:space="preserve"> </w:t>
      </w:r>
      <w:r w:rsidR="00FF6791" w:rsidRPr="00370AAA">
        <w:rPr>
          <w:rFonts w:ascii="Times New Roman" w:hAnsi="Times New Roman"/>
          <w:b/>
          <w:sz w:val="24"/>
        </w:rPr>
        <w:t>Застрахованный, принявший решение воспользоваться своим правом по Договору, обязан</w:t>
      </w:r>
      <w:r w:rsidR="00FF6791" w:rsidRPr="00370AAA">
        <w:rPr>
          <w:rFonts w:ascii="Times New Roman" w:hAnsi="Times New Roman"/>
          <w:sz w:val="24"/>
        </w:rPr>
        <w:t>:</w:t>
      </w:r>
    </w:p>
    <w:p w14:paraId="664BB2C4" w14:textId="6A386F70" w:rsidR="00FF6791" w:rsidRPr="00370AAA" w:rsidRDefault="00FF6791" w:rsidP="00615FD6">
      <w:pPr>
        <w:widowControl/>
        <w:tabs>
          <w:tab w:val="left" w:pos="1418"/>
        </w:tabs>
        <w:ind w:firstLine="709"/>
        <w:jc w:val="both"/>
        <w:rPr>
          <w:rFonts w:ascii="Times New Roman" w:hAnsi="Times New Roman"/>
          <w:sz w:val="24"/>
        </w:rPr>
      </w:pPr>
      <w:r w:rsidRPr="00370AAA">
        <w:rPr>
          <w:rFonts w:ascii="Times New Roman" w:hAnsi="Times New Roman"/>
          <w:sz w:val="24"/>
        </w:rPr>
        <w:t>Пройти обследование для оценки его фактического состояния здоровья по требованию Страховщика.</w:t>
      </w:r>
    </w:p>
    <w:p w14:paraId="0115F81A" w14:textId="77777777"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b/>
          <w:sz w:val="24"/>
        </w:rPr>
        <w:t>Страховщик имеет право</w:t>
      </w:r>
      <w:r w:rsidRPr="00370AAA">
        <w:rPr>
          <w:rFonts w:ascii="Times New Roman" w:hAnsi="Times New Roman"/>
          <w:sz w:val="24"/>
        </w:rPr>
        <w:t>:</w:t>
      </w:r>
    </w:p>
    <w:p w14:paraId="42DBAA54" w14:textId="12180989"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При заключении Договора провести обследование Застрахованного для оценки его фактического состояния здоровья.</w:t>
      </w:r>
    </w:p>
    <w:p w14:paraId="00222ACB" w14:textId="77777777"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Проводить проверку документов, предоставленных при заявлении о страховом случае, для принятия решения о признании заявленного события страховым случаем определения размера страховой выплаты.</w:t>
      </w:r>
    </w:p>
    <w:p w14:paraId="39D05742" w14:textId="77777777"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Запрашивать сведения у организаций, располагающих информацией об обстоятельствах страхового случая, в том числе о состоянии здоровья Застрахованного.</w:t>
      </w:r>
    </w:p>
    <w:p w14:paraId="08B04A96" w14:textId="370C7EAD"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Провести медицинское освидетельствование Застрахованного врачом Страховщика после наступления страхового случая.</w:t>
      </w:r>
    </w:p>
    <w:p w14:paraId="7564851E" w14:textId="22C29631" w:rsidR="00202954" w:rsidRPr="00370AAA" w:rsidRDefault="00202954"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Отказать в выплате страхового возмещения, если Застрахованный отказался пройти обследование для оценки его фактического состояния по требованию Страховщика и (или) отказался дать согласие на предоставление Страховщику информации о состоянии его здоровья.</w:t>
      </w:r>
    </w:p>
    <w:p w14:paraId="6E2A028E" w14:textId="77777777"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b/>
          <w:sz w:val="24"/>
        </w:rPr>
        <w:t>Страхователь имеет право</w:t>
      </w:r>
      <w:r w:rsidRPr="00370AAA">
        <w:rPr>
          <w:rFonts w:ascii="Times New Roman" w:hAnsi="Times New Roman"/>
          <w:sz w:val="24"/>
        </w:rPr>
        <w:t>:</w:t>
      </w:r>
    </w:p>
    <w:p w14:paraId="5CB0E5EA" w14:textId="77DCEBEC"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На своевременное получение страхового полиса (Договора).</w:t>
      </w:r>
    </w:p>
    <w:p w14:paraId="0971243E" w14:textId="69B89162"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Требовать от Страховщика разъяснения положений, содержащихся в </w:t>
      </w:r>
      <w:r w:rsidR="00202954" w:rsidRPr="00370AAA">
        <w:rPr>
          <w:rFonts w:ascii="Times New Roman" w:hAnsi="Times New Roman"/>
          <w:sz w:val="24"/>
        </w:rPr>
        <w:t xml:space="preserve">настоящих </w:t>
      </w:r>
      <w:r w:rsidRPr="00370AAA">
        <w:rPr>
          <w:rFonts w:ascii="Times New Roman" w:hAnsi="Times New Roman"/>
          <w:sz w:val="24"/>
        </w:rPr>
        <w:t>Правилах и Договорах, расчетов изменения страховой суммы в течение срока действия Договора, расчетов страховой выплаты.</w:t>
      </w:r>
    </w:p>
    <w:p w14:paraId="54881705" w14:textId="4EB1690A"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b/>
          <w:sz w:val="24"/>
        </w:rPr>
        <w:t xml:space="preserve">Застрахованный </w:t>
      </w:r>
      <w:r w:rsidR="00D20CA4">
        <w:rPr>
          <w:rFonts w:ascii="Times New Roman" w:hAnsi="Times New Roman"/>
          <w:b/>
          <w:sz w:val="24"/>
        </w:rPr>
        <w:t xml:space="preserve">(Выгодоприобретатель) </w:t>
      </w:r>
      <w:r w:rsidRPr="00370AAA">
        <w:rPr>
          <w:rFonts w:ascii="Times New Roman" w:hAnsi="Times New Roman"/>
          <w:b/>
          <w:sz w:val="24"/>
        </w:rPr>
        <w:t>имеет право</w:t>
      </w:r>
      <w:r w:rsidRPr="00370AAA">
        <w:rPr>
          <w:rFonts w:ascii="Times New Roman" w:hAnsi="Times New Roman"/>
          <w:sz w:val="24"/>
        </w:rPr>
        <w:t>:</w:t>
      </w:r>
    </w:p>
    <w:p w14:paraId="03E7F303" w14:textId="3259B8CA"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На получение страховой выплаты (страхового возмещения) в случаях, предусмотренных Договором и настоящими Правилами.</w:t>
      </w:r>
    </w:p>
    <w:p w14:paraId="7462658C" w14:textId="03988639"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Требовать от Страховщика разъяснения положений, содержащихся в </w:t>
      </w:r>
      <w:r w:rsidR="00202954" w:rsidRPr="00370AAA">
        <w:rPr>
          <w:rFonts w:ascii="Times New Roman" w:hAnsi="Times New Roman"/>
          <w:sz w:val="24"/>
        </w:rPr>
        <w:t xml:space="preserve">настоящих </w:t>
      </w:r>
      <w:r w:rsidRPr="00370AAA">
        <w:rPr>
          <w:rFonts w:ascii="Times New Roman" w:hAnsi="Times New Roman"/>
          <w:sz w:val="24"/>
        </w:rPr>
        <w:t>Правилах и Договорах, расчетов изменения страховой суммы в течение срока действия договора, расчетов страховой выплаты.</w:t>
      </w:r>
    </w:p>
    <w:p w14:paraId="0C892409" w14:textId="77777777" w:rsidR="006B38EA" w:rsidRPr="00370AAA" w:rsidRDefault="006B38EA" w:rsidP="00AD2119">
      <w:pPr>
        <w:pStyle w:val="1"/>
        <w:keepNext w:val="0"/>
        <w:numPr>
          <w:ilvl w:val="0"/>
          <w:numId w:val="2"/>
        </w:numPr>
        <w:tabs>
          <w:tab w:val="clear" w:pos="360"/>
        </w:tabs>
        <w:jc w:val="center"/>
        <w:rPr>
          <w:rFonts w:ascii="TimesET" w:hAnsi="TimesET"/>
          <w:caps/>
          <w:sz w:val="28"/>
        </w:rPr>
      </w:pPr>
      <w:bookmarkStart w:id="65" w:name="_Toc1726947"/>
      <w:r w:rsidRPr="00370AAA">
        <w:rPr>
          <w:rFonts w:ascii="TimesET" w:hAnsi="TimesET"/>
          <w:caps/>
          <w:sz w:val="28"/>
        </w:rPr>
        <w:t>ОСНОВАНИЯ ДЛЯ отказа в выплате СТРАХОВОГО ВОЗМЕЩЕНИЯ</w:t>
      </w:r>
      <w:bookmarkEnd w:id="65"/>
    </w:p>
    <w:p w14:paraId="7ADC7392" w14:textId="11126FAE" w:rsidR="006B38EA" w:rsidRPr="00585268" w:rsidRDefault="006B38EA" w:rsidP="00585268">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Страховщик имеет право полностью или частично отказать в выплате страхового возмещения, если Страхователь (Застрахованный, Выгодоприобретатель):</w:t>
      </w:r>
    </w:p>
    <w:p w14:paraId="764A94E8" w14:textId="65F82BAC" w:rsidR="006B38EA" w:rsidRPr="00370AAA" w:rsidRDefault="006B38EA"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Не представил Страховщику документы, предусмотренны</w:t>
      </w:r>
      <w:r w:rsidR="00E62043">
        <w:rPr>
          <w:rFonts w:ascii="Times New Roman" w:hAnsi="Times New Roman"/>
          <w:sz w:val="24"/>
        </w:rPr>
        <w:t>е</w:t>
      </w:r>
      <w:r w:rsidRPr="00370AAA">
        <w:rPr>
          <w:rFonts w:ascii="Times New Roman" w:hAnsi="Times New Roman"/>
          <w:sz w:val="24"/>
        </w:rPr>
        <w:t xml:space="preserve"> настоящими Правилами и необходимые для принятия решения о выплате страхового возмещения</w:t>
      </w:r>
      <w:r w:rsidR="000B12F9">
        <w:rPr>
          <w:rFonts w:ascii="Times New Roman" w:hAnsi="Times New Roman"/>
          <w:sz w:val="24"/>
        </w:rPr>
        <w:t xml:space="preserve"> (в том числе документы, необходимые для идентификации)</w:t>
      </w:r>
      <w:r w:rsidRPr="00370AAA">
        <w:rPr>
          <w:rFonts w:ascii="Times New Roman" w:hAnsi="Times New Roman"/>
          <w:sz w:val="24"/>
        </w:rPr>
        <w:t>, или представил документы, оформленные с нарушением общепринятых требований и (или) требований, указанных в настоящих Правилах, а также подложные документы или документы, содержащие недостоверные сведения;</w:t>
      </w:r>
    </w:p>
    <w:p w14:paraId="263F85A3" w14:textId="2B2AFA13" w:rsidR="006B38EA" w:rsidRPr="00E025CE" w:rsidRDefault="006B38EA" w:rsidP="00AD2119">
      <w:pPr>
        <w:widowControl/>
        <w:numPr>
          <w:ilvl w:val="2"/>
          <w:numId w:val="2"/>
        </w:numPr>
        <w:tabs>
          <w:tab w:val="left" w:pos="1418"/>
        </w:tabs>
        <w:ind w:left="0" w:firstLine="709"/>
        <w:jc w:val="both"/>
        <w:rPr>
          <w:rFonts w:ascii="Times New Roman" w:hAnsi="Times New Roman"/>
          <w:sz w:val="24"/>
        </w:rPr>
      </w:pPr>
      <w:r w:rsidRPr="00E025CE">
        <w:rPr>
          <w:rFonts w:ascii="Times New Roman" w:hAnsi="Times New Roman"/>
          <w:sz w:val="24"/>
        </w:rPr>
        <w:t>Не предоставил документы, предусмотренными настоящими Правилами, подтверждающие расходы;</w:t>
      </w:r>
    </w:p>
    <w:p w14:paraId="278D6A43" w14:textId="77777777" w:rsidR="006B38EA" w:rsidRPr="00370AAA" w:rsidRDefault="006B38EA"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Если законом или Договором не предусмотрено иное, Страховщик освобождается от выплаты страхового возмещения, когда страховой случай произошел вследствие:</w:t>
      </w:r>
    </w:p>
    <w:p w14:paraId="77324834" w14:textId="77777777" w:rsidR="006B38EA" w:rsidRPr="00370AAA" w:rsidRDefault="006B38EA"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Воздействия ядерного взрыва, радиации и радиоактивного заражения;</w:t>
      </w:r>
    </w:p>
    <w:p w14:paraId="5F08F81D" w14:textId="77777777" w:rsidR="006B38EA" w:rsidRPr="00370AAA" w:rsidRDefault="006B38EA"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Военных действий, а также маневров или иных военных мероприятий и их последствий;</w:t>
      </w:r>
    </w:p>
    <w:p w14:paraId="762348DF" w14:textId="77777777" w:rsidR="006B38EA" w:rsidRPr="00370AAA" w:rsidRDefault="006B38EA"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Гражданской войны, народных волнений всякого рода, восстаний, мятежей, массовых беспорядков или забастовок.</w:t>
      </w:r>
    </w:p>
    <w:p w14:paraId="42AF9922" w14:textId="6C31559C" w:rsidR="006B38EA" w:rsidRPr="00370AAA" w:rsidRDefault="006B38EA"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lastRenderedPageBreak/>
        <w:t>Страховщик освобождается от выплаты страхового возмещения, если страховой случай наступил вследствие умысла Страхователя (Застрахованного,</w:t>
      </w:r>
      <w:r w:rsidRPr="00370AAA">
        <w:rPr>
          <w:rFonts w:ascii="Times New Roman" w:hAnsi="Times New Roman"/>
          <w:sz w:val="22"/>
        </w:rPr>
        <w:t xml:space="preserve"> Выгодо</w:t>
      </w:r>
      <w:r w:rsidRPr="00370AAA">
        <w:rPr>
          <w:rFonts w:ascii="Times New Roman" w:hAnsi="Times New Roman"/>
          <w:sz w:val="24"/>
        </w:rPr>
        <w:t>приобретателя).</w:t>
      </w:r>
    </w:p>
    <w:p w14:paraId="65928C95" w14:textId="77777777" w:rsidR="006B38EA" w:rsidRPr="00370AAA" w:rsidRDefault="006B38EA" w:rsidP="00FB26FD">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Страховщик освобождается от возмещения убытков, если Страхователь (Застрахованный, Выгодоприобретатель) умышленно не принял разумных и доступных ему мер для уменьшения возможных убытков от страхового случая.</w:t>
      </w:r>
    </w:p>
    <w:p w14:paraId="42282B29" w14:textId="7E412E88" w:rsidR="006B38EA" w:rsidRDefault="006B38EA" w:rsidP="00FB26FD">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Страховщик не вправе отказать в страховой выплате по основаниям, не предусмотренным </w:t>
      </w:r>
      <w:r w:rsidR="008A4EDE">
        <w:rPr>
          <w:rFonts w:ascii="Times New Roman" w:hAnsi="Times New Roman"/>
          <w:sz w:val="24"/>
        </w:rPr>
        <w:t>законодатель</w:t>
      </w:r>
      <w:r w:rsidR="00F875F0">
        <w:rPr>
          <w:rFonts w:ascii="Times New Roman" w:hAnsi="Times New Roman"/>
          <w:sz w:val="24"/>
        </w:rPr>
        <w:t>с</w:t>
      </w:r>
      <w:r w:rsidR="008A4EDE">
        <w:rPr>
          <w:rFonts w:ascii="Times New Roman" w:hAnsi="Times New Roman"/>
          <w:sz w:val="24"/>
        </w:rPr>
        <w:t>т</w:t>
      </w:r>
      <w:r w:rsidR="00F875F0">
        <w:rPr>
          <w:rFonts w:ascii="Times New Roman" w:hAnsi="Times New Roman"/>
          <w:sz w:val="24"/>
        </w:rPr>
        <w:t>в</w:t>
      </w:r>
      <w:r w:rsidR="008A4EDE">
        <w:rPr>
          <w:rFonts w:ascii="Times New Roman" w:hAnsi="Times New Roman"/>
          <w:sz w:val="24"/>
        </w:rPr>
        <w:t>ом Р</w:t>
      </w:r>
      <w:r w:rsidR="00B854D9">
        <w:rPr>
          <w:rFonts w:ascii="Times New Roman" w:hAnsi="Times New Roman"/>
          <w:sz w:val="24"/>
        </w:rPr>
        <w:t xml:space="preserve">оссийской </w:t>
      </w:r>
      <w:r w:rsidR="008A4EDE">
        <w:rPr>
          <w:rFonts w:ascii="Times New Roman" w:hAnsi="Times New Roman"/>
          <w:sz w:val="24"/>
        </w:rPr>
        <w:t>Ф</w:t>
      </w:r>
      <w:r w:rsidR="00B854D9">
        <w:rPr>
          <w:rFonts w:ascii="Times New Roman" w:hAnsi="Times New Roman"/>
          <w:sz w:val="24"/>
        </w:rPr>
        <w:t>едерации</w:t>
      </w:r>
      <w:r w:rsidR="008A4EDE">
        <w:rPr>
          <w:rFonts w:ascii="Times New Roman" w:hAnsi="Times New Roman"/>
          <w:sz w:val="24"/>
        </w:rPr>
        <w:t xml:space="preserve"> </w:t>
      </w:r>
      <w:r w:rsidRPr="00370AAA">
        <w:rPr>
          <w:rFonts w:ascii="Times New Roman" w:hAnsi="Times New Roman"/>
          <w:sz w:val="24"/>
        </w:rPr>
        <w:t>или Договором.</w:t>
      </w:r>
    </w:p>
    <w:p w14:paraId="2D0D387A" w14:textId="41CDFBA0" w:rsidR="00FB26FD" w:rsidRPr="00FB26FD" w:rsidRDefault="00FB26FD" w:rsidP="00FB26FD">
      <w:pPr>
        <w:widowControl/>
        <w:numPr>
          <w:ilvl w:val="1"/>
          <w:numId w:val="2"/>
        </w:numPr>
        <w:tabs>
          <w:tab w:val="left" w:pos="1418"/>
        </w:tabs>
        <w:ind w:left="0" w:firstLine="709"/>
        <w:jc w:val="both"/>
        <w:rPr>
          <w:rFonts w:ascii="Times New Roman" w:hAnsi="Times New Roman"/>
          <w:sz w:val="24"/>
        </w:rPr>
      </w:pPr>
      <w:r w:rsidRPr="00FB26FD">
        <w:rPr>
          <w:rFonts w:ascii="Times New Roman" w:hAnsi="Times New Roman"/>
          <w:sz w:val="24"/>
        </w:rPr>
        <w:t>К Страховщику, выплатившему страховое возмещение, переходит право требования, которое Застрахованное лицо (Выгодоприобретатель) имеет к лицу, ответственному за у</w:t>
      </w:r>
      <w:r w:rsidR="00090034">
        <w:rPr>
          <w:rFonts w:ascii="Times New Roman" w:hAnsi="Times New Roman"/>
          <w:sz w:val="24"/>
        </w:rPr>
        <w:t>бытки</w:t>
      </w:r>
      <w:r w:rsidRPr="00FB26FD">
        <w:rPr>
          <w:rFonts w:ascii="Times New Roman" w:hAnsi="Times New Roman"/>
          <w:sz w:val="24"/>
        </w:rPr>
        <w:t>, возмещенны</w:t>
      </w:r>
      <w:r w:rsidR="00090034">
        <w:rPr>
          <w:rFonts w:ascii="Times New Roman" w:hAnsi="Times New Roman"/>
          <w:sz w:val="24"/>
        </w:rPr>
        <w:t>е</w:t>
      </w:r>
      <w:r w:rsidRPr="00FB26FD">
        <w:rPr>
          <w:rFonts w:ascii="Times New Roman" w:hAnsi="Times New Roman"/>
          <w:sz w:val="24"/>
        </w:rPr>
        <w:t xml:space="preserve"> в результате страхования, в пределах выплаченной суммы страхового возмещения.</w:t>
      </w:r>
    </w:p>
    <w:p w14:paraId="34807766" w14:textId="0FCDB270" w:rsidR="00FB26FD" w:rsidRPr="00FB26FD" w:rsidRDefault="00FB26FD" w:rsidP="00FB26FD">
      <w:pPr>
        <w:pStyle w:val="afd"/>
        <w:widowControl/>
        <w:numPr>
          <w:ilvl w:val="2"/>
          <w:numId w:val="2"/>
        </w:numPr>
        <w:tabs>
          <w:tab w:val="left" w:pos="1418"/>
        </w:tabs>
        <w:ind w:left="0" w:firstLine="709"/>
        <w:jc w:val="both"/>
        <w:rPr>
          <w:rFonts w:ascii="Times New Roman" w:hAnsi="Times New Roman"/>
          <w:sz w:val="24"/>
        </w:rPr>
      </w:pPr>
      <w:r w:rsidRPr="00FB26FD">
        <w:rPr>
          <w:rFonts w:ascii="Times New Roman" w:hAnsi="Times New Roman"/>
          <w:sz w:val="24"/>
        </w:rPr>
        <w:t xml:space="preserve"> Застрахованн</w:t>
      </w:r>
      <w:r w:rsidR="00EE0576">
        <w:rPr>
          <w:rFonts w:ascii="Times New Roman" w:hAnsi="Times New Roman"/>
          <w:sz w:val="24"/>
        </w:rPr>
        <w:t>ый</w:t>
      </w:r>
      <w:r w:rsidRPr="00FB26FD">
        <w:rPr>
          <w:rFonts w:ascii="Times New Roman" w:hAnsi="Times New Roman"/>
          <w:sz w:val="24"/>
        </w:rPr>
        <w:t xml:space="preserve"> (Выгодоприобретатель) обязан: </w:t>
      </w:r>
    </w:p>
    <w:p w14:paraId="4F34C60F" w14:textId="77777777" w:rsidR="00FB26FD" w:rsidRPr="00FB26FD" w:rsidRDefault="00FB26FD" w:rsidP="00FB26FD">
      <w:pPr>
        <w:widowControl/>
        <w:tabs>
          <w:tab w:val="left" w:pos="1418"/>
        </w:tabs>
        <w:ind w:firstLine="709"/>
        <w:jc w:val="both"/>
        <w:rPr>
          <w:rFonts w:ascii="Times New Roman" w:hAnsi="Times New Roman"/>
          <w:sz w:val="24"/>
        </w:rPr>
      </w:pPr>
      <w:r w:rsidRPr="00FB26FD">
        <w:rPr>
          <w:rFonts w:ascii="Times New Roman" w:hAnsi="Times New Roman"/>
          <w:sz w:val="24"/>
        </w:rPr>
        <w:t xml:space="preserve">- передать Страховщику все документы и доказательства; </w:t>
      </w:r>
    </w:p>
    <w:p w14:paraId="580D1056" w14:textId="256B733E" w:rsidR="00FB26FD" w:rsidRPr="00FB26FD" w:rsidRDefault="00FB26FD" w:rsidP="00FB26FD">
      <w:pPr>
        <w:widowControl/>
        <w:tabs>
          <w:tab w:val="left" w:pos="1418"/>
        </w:tabs>
        <w:ind w:firstLine="709"/>
        <w:jc w:val="both"/>
        <w:rPr>
          <w:rFonts w:ascii="Times New Roman" w:hAnsi="Times New Roman"/>
          <w:sz w:val="24"/>
        </w:rPr>
      </w:pPr>
      <w:r w:rsidRPr="00FB26FD">
        <w:rPr>
          <w:rFonts w:ascii="Times New Roman" w:hAnsi="Times New Roman"/>
          <w:sz w:val="24"/>
        </w:rPr>
        <w:t>-</w:t>
      </w:r>
      <w:r w:rsidR="00847858">
        <w:rPr>
          <w:rFonts w:ascii="Times New Roman" w:hAnsi="Times New Roman"/>
          <w:sz w:val="24"/>
        </w:rPr>
        <w:t xml:space="preserve"> </w:t>
      </w:r>
      <w:r w:rsidRPr="00FB26FD">
        <w:rPr>
          <w:rFonts w:ascii="Times New Roman" w:hAnsi="Times New Roman"/>
          <w:sz w:val="24"/>
        </w:rPr>
        <w:t xml:space="preserve">сообщить все сведения; </w:t>
      </w:r>
    </w:p>
    <w:p w14:paraId="3BC37F8E" w14:textId="3BC83738" w:rsidR="00FB26FD" w:rsidRPr="00FB26FD" w:rsidRDefault="00FB26FD" w:rsidP="00FB26FD">
      <w:pPr>
        <w:widowControl/>
        <w:tabs>
          <w:tab w:val="left" w:pos="1418"/>
        </w:tabs>
        <w:ind w:firstLine="709"/>
        <w:jc w:val="both"/>
        <w:rPr>
          <w:rFonts w:ascii="Times New Roman" w:hAnsi="Times New Roman"/>
          <w:sz w:val="24"/>
        </w:rPr>
      </w:pPr>
      <w:r w:rsidRPr="00FB26FD">
        <w:rPr>
          <w:rFonts w:ascii="Times New Roman" w:hAnsi="Times New Roman"/>
          <w:sz w:val="24"/>
        </w:rPr>
        <w:t>-</w:t>
      </w:r>
      <w:r w:rsidR="00847858">
        <w:rPr>
          <w:rFonts w:ascii="Times New Roman" w:hAnsi="Times New Roman"/>
          <w:sz w:val="24"/>
        </w:rPr>
        <w:t xml:space="preserve"> </w:t>
      </w:r>
      <w:r w:rsidRPr="00FB26FD">
        <w:rPr>
          <w:rFonts w:ascii="Times New Roman" w:hAnsi="Times New Roman"/>
          <w:sz w:val="24"/>
        </w:rPr>
        <w:t>произвести все действия, необходимые для осуществления Страховщиком права требования, в том числе: -</w:t>
      </w:r>
    </w:p>
    <w:p w14:paraId="15C18A66" w14:textId="77777777" w:rsidR="00FB26FD" w:rsidRPr="00FB26FD" w:rsidRDefault="00FB26FD" w:rsidP="00FB26FD">
      <w:pPr>
        <w:widowControl/>
        <w:tabs>
          <w:tab w:val="left" w:pos="1418"/>
        </w:tabs>
        <w:ind w:firstLine="709"/>
        <w:jc w:val="both"/>
        <w:rPr>
          <w:rFonts w:ascii="Times New Roman" w:hAnsi="Times New Roman"/>
          <w:sz w:val="24"/>
        </w:rPr>
      </w:pPr>
      <w:r w:rsidRPr="00FB26FD">
        <w:rPr>
          <w:rFonts w:ascii="Times New Roman" w:hAnsi="Times New Roman"/>
          <w:sz w:val="24"/>
        </w:rPr>
        <w:t xml:space="preserve">а) содействовать Страховщику в установлении лица, ответственного за причинение ущерба; </w:t>
      </w:r>
    </w:p>
    <w:p w14:paraId="269B7CC2" w14:textId="77777777" w:rsidR="00FB26FD" w:rsidRPr="00FB26FD" w:rsidRDefault="00FB26FD" w:rsidP="00FB26FD">
      <w:pPr>
        <w:widowControl/>
        <w:tabs>
          <w:tab w:val="left" w:pos="1418"/>
        </w:tabs>
        <w:ind w:firstLine="709"/>
        <w:jc w:val="both"/>
        <w:rPr>
          <w:rFonts w:ascii="Times New Roman" w:hAnsi="Times New Roman"/>
          <w:sz w:val="24"/>
        </w:rPr>
      </w:pPr>
      <w:r w:rsidRPr="00FB26FD">
        <w:rPr>
          <w:rFonts w:ascii="Times New Roman" w:hAnsi="Times New Roman"/>
          <w:sz w:val="24"/>
        </w:rPr>
        <w:t>б) предоставлять документы, подтверждающие обстоятельства наступления страхового случая и размер причиненного ущерба.</w:t>
      </w:r>
    </w:p>
    <w:p w14:paraId="6C97FBB0" w14:textId="696F1BAB" w:rsidR="00FB26FD" w:rsidRPr="00FB26FD" w:rsidRDefault="00FB26FD" w:rsidP="00FB26FD">
      <w:pPr>
        <w:widowControl/>
        <w:tabs>
          <w:tab w:val="left" w:pos="1418"/>
        </w:tabs>
        <w:ind w:firstLine="709"/>
        <w:jc w:val="both"/>
        <w:rPr>
          <w:rFonts w:ascii="Times New Roman" w:hAnsi="Times New Roman"/>
          <w:sz w:val="24"/>
        </w:rPr>
      </w:pPr>
      <w:r w:rsidRPr="00FB26FD">
        <w:rPr>
          <w:rFonts w:ascii="Times New Roman" w:hAnsi="Times New Roman"/>
          <w:sz w:val="24"/>
        </w:rPr>
        <w:t>12.6.2.  Если Застрахованн</w:t>
      </w:r>
      <w:r w:rsidR="00EE0576">
        <w:rPr>
          <w:rFonts w:ascii="Times New Roman" w:hAnsi="Times New Roman"/>
          <w:sz w:val="24"/>
        </w:rPr>
        <w:t>ый</w:t>
      </w:r>
      <w:r w:rsidRPr="00FB26FD">
        <w:rPr>
          <w:rFonts w:ascii="Times New Roman" w:hAnsi="Times New Roman"/>
          <w:sz w:val="24"/>
        </w:rPr>
        <w:t xml:space="preserve"> (Выгодоприобретатель): </w:t>
      </w:r>
    </w:p>
    <w:p w14:paraId="211206C2" w14:textId="2418C259" w:rsidR="00FB26FD" w:rsidRPr="00FB26FD" w:rsidRDefault="00FB26FD" w:rsidP="00FB26FD">
      <w:pPr>
        <w:widowControl/>
        <w:tabs>
          <w:tab w:val="left" w:pos="1418"/>
        </w:tabs>
        <w:ind w:firstLine="709"/>
        <w:jc w:val="both"/>
        <w:rPr>
          <w:rFonts w:ascii="Times New Roman" w:hAnsi="Times New Roman"/>
          <w:sz w:val="24"/>
        </w:rPr>
      </w:pPr>
      <w:r w:rsidRPr="00FB26FD">
        <w:rPr>
          <w:rFonts w:ascii="Times New Roman" w:hAnsi="Times New Roman"/>
          <w:sz w:val="24"/>
        </w:rPr>
        <w:t>- отказалс</w:t>
      </w:r>
      <w:r w:rsidR="00EE0576">
        <w:rPr>
          <w:rFonts w:ascii="Times New Roman" w:hAnsi="Times New Roman"/>
          <w:sz w:val="24"/>
        </w:rPr>
        <w:t>я</w:t>
      </w:r>
      <w:r w:rsidRPr="00FB26FD">
        <w:rPr>
          <w:rFonts w:ascii="Times New Roman" w:hAnsi="Times New Roman"/>
          <w:sz w:val="24"/>
        </w:rPr>
        <w:t xml:space="preserve"> от права требования к лицу, ответственному за убытки; </w:t>
      </w:r>
    </w:p>
    <w:p w14:paraId="617083E6" w14:textId="77777777" w:rsidR="00FB26FD" w:rsidRPr="00FB26FD" w:rsidRDefault="00FB26FD" w:rsidP="00FB26FD">
      <w:pPr>
        <w:widowControl/>
        <w:tabs>
          <w:tab w:val="left" w:pos="1418"/>
        </w:tabs>
        <w:ind w:firstLine="709"/>
        <w:jc w:val="both"/>
        <w:rPr>
          <w:rFonts w:ascii="Times New Roman" w:hAnsi="Times New Roman"/>
          <w:sz w:val="24"/>
        </w:rPr>
      </w:pPr>
      <w:r w:rsidRPr="00FB26FD">
        <w:rPr>
          <w:rFonts w:ascii="Times New Roman" w:hAnsi="Times New Roman"/>
          <w:sz w:val="24"/>
        </w:rPr>
        <w:t xml:space="preserve">- осуществление этого права стало невозможным по его вине, то Страховщик: </w:t>
      </w:r>
    </w:p>
    <w:p w14:paraId="6FB248F8" w14:textId="5407BA61" w:rsidR="00FB26FD" w:rsidRPr="00FB26FD" w:rsidRDefault="00FB26FD" w:rsidP="00FB26FD">
      <w:pPr>
        <w:widowControl/>
        <w:tabs>
          <w:tab w:val="left" w:pos="1418"/>
        </w:tabs>
        <w:ind w:firstLine="709"/>
        <w:jc w:val="both"/>
        <w:rPr>
          <w:rFonts w:ascii="Times New Roman" w:hAnsi="Times New Roman"/>
          <w:sz w:val="24"/>
        </w:rPr>
      </w:pPr>
      <w:r w:rsidRPr="00FB26FD">
        <w:rPr>
          <w:rFonts w:ascii="Times New Roman" w:hAnsi="Times New Roman"/>
          <w:sz w:val="24"/>
        </w:rPr>
        <w:t xml:space="preserve">а) освобождается от выплаты страхового возмещения полностью или частично; </w:t>
      </w:r>
    </w:p>
    <w:p w14:paraId="25A317D6" w14:textId="66CAF1E5" w:rsidR="00FB26FD" w:rsidRPr="00FB26FD" w:rsidRDefault="00FB26FD" w:rsidP="00FB26FD">
      <w:pPr>
        <w:widowControl/>
        <w:tabs>
          <w:tab w:val="left" w:pos="1418"/>
        </w:tabs>
        <w:ind w:firstLine="709"/>
        <w:jc w:val="both"/>
        <w:rPr>
          <w:rFonts w:ascii="Times New Roman" w:hAnsi="Times New Roman"/>
          <w:sz w:val="24"/>
        </w:rPr>
      </w:pPr>
      <w:r w:rsidRPr="00FB26FD">
        <w:rPr>
          <w:rFonts w:ascii="Times New Roman" w:hAnsi="Times New Roman"/>
          <w:sz w:val="24"/>
        </w:rPr>
        <w:t>б) имеет право на возврат излишне выплаченной суммы возмещения.</w:t>
      </w:r>
    </w:p>
    <w:p w14:paraId="7DDE932F" w14:textId="65912536" w:rsidR="00FF6791" w:rsidRPr="00370AAA" w:rsidRDefault="00FF6791" w:rsidP="00AD2119">
      <w:pPr>
        <w:pStyle w:val="1"/>
        <w:keepNext w:val="0"/>
        <w:numPr>
          <w:ilvl w:val="0"/>
          <w:numId w:val="2"/>
        </w:numPr>
        <w:tabs>
          <w:tab w:val="clear" w:pos="360"/>
        </w:tabs>
        <w:jc w:val="center"/>
        <w:rPr>
          <w:rFonts w:ascii="TimesET" w:hAnsi="TimesET"/>
          <w:caps/>
          <w:sz w:val="28"/>
        </w:rPr>
      </w:pPr>
      <w:bookmarkStart w:id="66" w:name="_Toc1726948"/>
      <w:r w:rsidRPr="00370AAA">
        <w:rPr>
          <w:rFonts w:ascii="TimesET" w:hAnsi="TimesET"/>
          <w:caps/>
          <w:sz w:val="28"/>
        </w:rPr>
        <w:t>Порядок РАЗРЕШЕНИЯ споров</w:t>
      </w:r>
      <w:bookmarkEnd w:id="66"/>
    </w:p>
    <w:p w14:paraId="5EC15E7E" w14:textId="2CB659CB"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Споры, вытекающие из Договора, разрешаются сторонами в обязательном досудебном порядке путем переговоров. В случае </w:t>
      </w:r>
      <w:proofErr w:type="spellStart"/>
      <w:r w:rsidRPr="00370AAA">
        <w:rPr>
          <w:rFonts w:ascii="Times New Roman" w:hAnsi="Times New Roman"/>
          <w:sz w:val="24"/>
        </w:rPr>
        <w:t>неразрешения</w:t>
      </w:r>
      <w:proofErr w:type="spellEnd"/>
      <w:r w:rsidRPr="00370AAA">
        <w:rPr>
          <w:rFonts w:ascii="Times New Roman" w:hAnsi="Times New Roman"/>
          <w:sz w:val="24"/>
        </w:rPr>
        <w:t xml:space="preserve"> спора в досудебном порядке, споры разрешаются судом в соответствии с законодательством Российской Федерации.</w:t>
      </w:r>
    </w:p>
    <w:p w14:paraId="3B5301AF" w14:textId="405CA626" w:rsidR="00FF6791"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Споры со Страхователями – юридическими лицами</w:t>
      </w:r>
      <w:r w:rsidR="006A5FD4">
        <w:rPr>
          <w:rFonts w:ascii="Times New Roman" w:hAnsi="Times New Roman"/>
          <w:sz w:val="24"/>
        </w:rPr>
        <w:t xml:space="preserve"> (индивидуальными предпринимателями)</w:t>
      </w:r>
      <w:r w:rsidRPr="00370AAA">
        <w:rPr>
          <w:rFonts w:ascii="Times New Roman" w:hAnsi="Times New Roman"/>
          <w:sz w:val="24"/>
        </w:rPr>
        <w:t xml:space="preserve"> рассматриваются в Арбитражном суде г. Москвы, если иное не предусмотрено соглашением сторон.</w:t>
      </w:r>
    </w:p>
    <w:p w14:paraId="45C06BC3" w14:textId="0EFF0B3A" w:rsidR="007F5606" w:rsidRPr="007F5606" w:rsidRDefault="007F5606" w:rsidP="00AD2119">
      <w:pPr>
        <w:widowControl/>
        <w:numPr>
          <w:ilvl w:val="1"/>
          <w:numId w:val="2"/>
        </w:numPr>
        <w:tabs>
          <w:tab w:val="left" w:pos="1418"/>
        </w:tabs>
        <w:ind w:left="0" w:firstLine="709"/>
        <w:jc w:val="both"/>
        <w:rPr>
          <w:rFonts w:ascii="Times New Roman" w:hAnsi="Times New Roman"/>
          <w:sz w:val="24"/>
        </w:rPr>
      </w:pP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связи</w:t>
      </w:r>
      <w:r w:rsidRPr="00F95760">
        <w:rPr>
          <w:rFonts w:ascii="Times New Roman" w:hAnsi="Times New Roman"/>
          <w:sz w:val="24"/>
          <w:szCs w:val="24"/>
        </w:rPr>
        <w:t xml:space="preserve"> </w:t>
      </w:r>
      <w:r w:rsidRPr="00F95760">
        <w:rPr>
          <w:rFonts w:ascii="Times New Roman" w:hAnsi="Times New Roman" w:hint="eastAsia"/>
          <w:sz w:val="24"/>
          <w:szCs w:val="24"/>
        </w:rPr>
        <w:t>с</w:t>
      </w:r>
      <w:r w:rsidRPr="00F95760">
        <w:rPr>
          <w:rFonts w:ascii="Times New Roman" w:hAnsi="Times New Roman"/>
          <w:sz w:val="24"/>
          <w:szCs w:val="24"/>
        </w:rPr>
        <w:t xml:space="preserve"> </w:t>
      </w:r>
      <w:r w:rsidRPr="00F95760">
        <w:rPr>
          <w:rFonts w:ascii="Times New Roman" w:hAnsi="Times New Roman" w:hint="eastAsia"/>
          <w:sz w:val="24"/>
          <w:szCs w:val="24"/>
        </w:rPr>
        <w:t>тем</w:t>
      </w:r>
      <w:r w:rsidRPr="00F95760">
        <w:rPr>
          <w:rFonts w:ascii="Times New Roman" w:hAnsi="Times New Roman"/>
          <w:sz w:val="24"/>
          <w:szCs w:val="24"/>
        </w:rPr>
        <w:t xml:space="preserve">, </w:t>
      </w:r>
      <w:r w:rsidRPr="00F95760">
        <w:rPr>
          <w:rFonts w:ascii="Times New Roman" w:hAnsi="Times New Roman" w:hint="eastAsia"/>
          <w:sz w:val="24"/>
          <w:szCs w:val="24"/>
        </w:rPr>
        <w:t>что</w:t>
      </w:r>
      <w:r w:rsidRPr="00F95760">
        <w:rPr>
          <w:rFonts w:ascii="Times New Roman" w:hAnsi="Times New Roman"/>
          <w:sz w:val="24"/>
          <w:szCs w:val="24"/>
        </w:rPr>
        <w:t xml:space="preserve"> </w:t>
      </w:r>
      <w:r w:rsidRPr="00F95760">
        <w:rPr>
          <w:rFonts w:ascii="Times New Roman" w:hAnsi="Times New Roman" w:hint="eastAsia"/>
          <w:sz w:val="24"/>
          <w:szCs w:val="24"/>
        </w:rPr>
        <w:t>Страховщик</w:t>
      </w:r>
      <w:r w:rsidRPr="00F95760">
        <w:rPr>
          <w:rFonts w:ascii="Times New Roman" w:hAnsi="Times New Roman"/>
          <w:sz w:val="24"/>
          <w:szCs w:val="24"/>
        </w:rPr>
        <w:t xml:space="preserve"> </w:t>
      </w:r>
      <w:r w:rsidRPr="00F95760">
        <w:rPr>
          <w:rFonts w:ascii="Times New Roman" w:hAnsi="Times New Roman" w:hint="eastAsia"/>
          <w:sz w:val="24"/>
          <w:szCs w:val="24"/>
        </w:rPr>
        <w:t>включен</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Реестр</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организаций</w:t>
      </w:r>
      <w:r w:rsidRPr="00F95760">
        <w:rPr>
          <w:rFonts w:ascii="Times New Roman" w:hAnsi="Times New Roman"/>
          <w:sz w:val="24"/>
          <w:szCs w:val="24"/>
        </w:rPr>
        <w:t xml:space="preserve">, </w:t>
      </w:r>
      <w:r w:rsidRPr="00F95760">
        <w:rPr>
          <w:rFonts w:ascii="Times New Roman" w:hAnsi="Times New Roman" w:hint="eastAsia"/>
          <w:sz w:val="24"/>
          <w:szCs w:val="24"/>
        </w:rPr>
        <w:t>обязанных</w:t>
      </w:r>
      <w:r w:rsidRPr="00F95760">
        <w:rPr>
          <w:rFonts w:ascii="Times New Roman" w:hAnsi="Times New Roman"/>
          <w:sz w:val="24"/>
          <w:szCs w:val="24"/>
        </w:rPr>
        <w:t xml:space="preserve"> </w:t>
      </w:r>
      <w:r w:rsidRPr="00F95760">
        <w:rPr>
          <w:rFonts w:ascii="Times New Roman" w:hAnsi="Times New Roman" w:hint="eastAsia"/>
          <w:sz w:val="24"/>
          <w:szCs w:val="24"/>
        </w:rPr>
        <w:t>организовать</w:t>
      </w:r>
      <w:r w:rsidRPr="00F95760">
        <w:rPr>
          <w:rFonts w:ascii="Times New Roman" w:hAnsi="Times New Roman"/>
          <w:sz w:val="24"/>
          <w:szCs w:val="24"/>
        </w:rPr>
        <w:t xml:space="preserve"> </w:t>
      </w:r>
      <w:r w:rsidRPr="00F95760">
        <w:rPr>
          <w:rFonts w:ascii="Times New Roman" w:hAnsi="Times New Roman" w:hint="eastAsia"/>
          <w:sz w:val="24"/>
          <w:szCs w:val="24"/>
        </w:rPr>
        <w:t>взаимодействие</w:t>
      </w:r>
      <w:r w:rsidRPr="00F95760">
        <w:rPr>
          <w:rFonts w:ascii="Times New Roman" w:hAnsi="Times New Roman"/>
          <w:sz w:val="24"/>
          <w:szCs w:val="24"/>
        </w:rPr>
        <w:t xml:space="preserve"> </w:t>
      </w:r>
      <w:r w:rsidRPr="00F95760">
        <w:rPr>
          <w:rFonts w:ascii="Times New Roman" w:hAnsi="Times New Roman" w:hint="eastAsia"/>
          <w:sz w:val="24"/>
          <w:szCs w:val="24"/>
        </w:rPr>
        <w:t>с</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уполномоченным</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правам</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потребителей</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споры</w:t>
      </w:r>
      <w:r w:rsidRPr="00F95760">
        <w:rPr>
          <w:rFonts w:ascii="Times New Roman" w:hAnsi="Times New Roman"/>
          <w:sz w:val="24"/>
          <w:szCs w:val="24"/>
        </w:rPr>
        <w:t xml:space="preserve"> </w:t>
      </w:r>
      <w:r w:rsidRPr="00F95760">
        <w:rPr>
          <w:rFonts w:ascii="Times New Roman" w:hAnsi="Times New Roman" w:hint="eastAsia"/>
          <w:sz w:val="24"/>
          <w:szCs w:val="24"/>
        </w:rPr>
        <w:t>с</w:t>
      </w:r>
      <w:r w:rsidRPr="00F95760">
        <w:rPr>
          <w:rFonts w:ascii="Times New Roman" w:hAnsi="Times New Roman"/>
          <w:sz w:val="24"/>
          <w:szCs w:val="24"/>
        </w:rPr>
        <w:t xml:space="preserve"> </w:t>
      </w:r>
      <w:r w:rsidRPr="00F95760">
        <w:rPr>
          <w:rFonts w:ascii="Times New Roman" w:hAnsi="Times New Roman" w:hint="eastAsia"/>
          <w:sz w:val="24"/>
          <w:szCs w:val="24"/>
        </w:rPr>
        <w:t>участием</w:t>
      </w:r>
      <w:r w:rsidRPr="00F95760">
        <w:rPr>
          <w:rFonts w:ascii="Times New Roman" w:hAnsi="Times New Roman"/>
          <w:sz w:val="24"/>
          <w:szCs w:val="24"/>
        </w:rPr>
        <w:t xml:space="preserve"> </w:t>
      </w:r>
      <w:r w:rsidRPr="00F95760">
        <w:rPr>
          <w:rFonts w:ascii="Times New Roman" w:hAnsi="Times New Roman" w:hint="eastAsia"/>
          <w:sz w:val="24"/>
          <w:szCs w:val="24"/>
        </w:rPr>
        <w:t>Страховщика</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до</w:t>
      </w:r>
      <w:r w:rsidRPr="00F95760">
        <w:rPr>
          <w:rFonts w:ascii="Times New Roman" w:hAnsi="Times New Roman"/>
          <w:sz w:val="24"/>
          <w:szCs w:val="24"/>
        </w:rPr>
        <w:t xml:space="preserve"> </w:t>
      </w:r>
      <w:r w:rsidRPr="00F95760">
        <w:rPr>
          <w:rFonts w:ascii="Times New Roman" w:hAnsi="Times New Roman" w:hint="eastAsia"/>
          <w:sz w:val="24"/>
          <w:szCs w:val="24"/>
        </w:rPr>
        <w:t>момента</w:t>
      </w:r>
      <w:r w:rsidRPr="00F95760">
        <w:rPr>
          <w:rFonts w:ascii="Times New Roman" w:hAnsi="Times New Roman"/>
          <w:sz w:val="24"/>
          <w:szCs w:val="24"/>
        </w:rPr>
        <w:t xml:space="preserve"> </w:t>
      </w:r>
      <w:r w:rsidRPr="00F95760">
        <w:rPr>
          <w:rFonts w:ascii="Times New Roman" w:hAnsi="Times New Roman" w:hint="eastAsia"/>
          <w:sz w:val="24"/>
          <w:szCs w:val="24"/>
        </w:rPr>
        <w:t>обращения</w:t>
      </w:r>
      <w:r w:rsidRPr="00F95760">
        <w:rPr>
          <w:rFonts w:ascii="Times New Roman" w:hAnsi="Times New Roman"/>
          <w:sz w:val="24"/>
          <w:szCs w:val="24"/>
        </w:rPr>
        <w:t xml:space="preserve"> </w:t>
      </w:r>
      <w:r w:rsidRPr="00F95760">
        <w:rPr>
          <w:rFonts w:ascii="Times New Roman" w:hAnsi="Times New Roman" w:hint="eastAsia"/>
          <w:sz w:val="24"/>
          <w:szCs w:val="24"/>
        </w:rPr>
        <w:t>такого</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с</w:t>
      </w:r>
      <w:r w:rsidRPr="00F95760">
        <w:rPr>
          <w:rFonts w:ascii="Times New Roman" w:hAnsi="Times New Roman"/>
          <w:sz w:val="24"/>
          <w:szCs w:val="24"/>
        </w:rPr>
        <w:t xml:space="preserve"> </w:t>
      </w:r>
      <w:r w:rsidRPr="00F95760">
        <w:rPr>
          <w:rFonts w:ascii="Times New Roman" w:hAnsi="Times New Roman" w:hint="eastAsia"/>
          <w:sz w:val="24"/>
          <w:szCs w:val="24"/>
        </w:rPr>
        <w:t>иском</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суд</w:t>
      </w:r>
      <w:r w:rsidRPr="00F95760">
        <w:rPr>
          <w:rFonts w:ascii="Times New Roman" w:hAnsi="Times New Roman"/>
          <w:sz w:val="24"/>
          <w:szCs w:val="24"/>
        </w:rPr>
        <w:t xml:space="preserve"> </w:t>
      </w:r>
      <w:r w:rsidRPr="00F95760">
        <w:rPr>
          <w:rFonts w:ascii="Times New Roman" w:hAnsi="Times New Roman" w:hint="eastAsia"/>
          <w:sz w:val="24"/>
          <w:szCs w:val="24"/>
        </w:rPr>
        <w:t>подлежат</w:t>
      </w:r>
      <w:r w:rsidRPr="00F95760">
        <w:rPr>
          <w:rFonts w:ascii="Times New Roman" w:hAnsi="Times New Roman"/>
          <w:sz w:val="24"/>
          <w:szCs w:val="24"/>
        </w:rPr>
        <w:t xml:space="preserve"> </w:t>
      </w:r>
      <w:r w:rsidRPr="00F95760">
        <w:rPr>
          <w:rFonts w:ascii="Times New Roman" w:hAnsi="Times New Roman" w:hint="eastAsia"/>
          <w:sz w:val="24"/>
          <w:szCs w:val="24"/>
        </w:rPr>
        <w:t>рассмотрению</w:t>
      </w:r>
      <w:r w:rsidRPr="00F95760">
        <w:rPr>
          <w:rFonts w:ascii="Times New Roman" w:hAnsi="Times New Roman"/>
          <w:sz w:val="24"/>
          <w:szCs w:val="24"/>
        </w:rPr>
        <w:t xml:space="preserve"> </w:t>
      </w:r>
      <w:r w:rsidRPr="00F95760">
        <w:rPr>
          <w:rFonts w:ascii="Times New Roman" w:hAnsi="Times New Roman" w:hint="eastAsia"/>
          <w:sz w:val="24"/>
          <w:szCs w:val="24"/>
        </w:rPr>
        <w:t>финансовым</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уполномоченным</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порядке</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сроки</w:t>
      </w:r>
      <w:r w:rsidRPr="00F95760">
        <w:rPr>
          <w:rFonts w:ascii="Times New Roman" w:hAnsi="Times New Roman"/>
          <w:sz w:val="24"/>
          <w:szCs w:val="24"/>
        </w:rPr>
        <w:t xml:space="preserve">, </w:t>
      </w:r>
      <w:r w:rsidRPr="00F95760">
        <w:rPr>
          <w:rFonts w:ascii="Times New Roman" w:hAnsi="Times New Roman" w:hint="eastAsia"/>
          <w:sz w:val="24"/>
          <w:szCs w:val="24"/>
        </w:rPr>
        <w:t>определенные</w:t>
      </w:r>
      <w:r w:rsidRPr="00F95760">
        <w:rPr>
          <w:rFonts w:ascii="Times New Roman" w:hAnsi="Times New Roman"/>
          <w:sz w:val="24"/>
          <w:szCs w:val="24"/>
        </w:rPr>
        <w:t xml:space="preserve"> </w:t>
      </w:r>
      <w:r w:rsidRPr="00F95760">
        <w:rPr>
          <w:rFonts w:ascii="Times New Roman" w:hAnsi="Times New Roman" w:hint="eastAsia"/>
          <w:sz w:val="24"/>
          <w:szCs w:val="24"/>
        </w:rPr>
        <w:t>Федеральным</w:t>
      </w:r>
      <w:r w:rsidRPr="00F95760">
        <w:rPr>
          <w:rFonts w:ascii="Times New Roman" w:hAnsi="Times New Roman"/>
          <w:sz w:val="24"/>
          <w:szCs w:val="24"/>
        </w:rPr>
        <w:t xml:space="preserve"> </w:t>
      </w:r>
      <w:r w:rsidRPr="00F95760">
        <w:rPr>
          <w:rFonts w:ascii="Times New Roman" w:hAnsi="Times New Roman" w:hint="eastAsia"/>
          <w:sz w:val="24"/>
          <w:szCs w:val="24"/>
        </w:rPr>
        <w:t>законом</w:t>
      </w:r>
      <w:r w:rsidRPr="00F95760">
        <w:rPr>
          <w:rFonts w:ascii="Times New Roman" w:hAnsi="Times New Roman"/>
          <w:sz w:val="24"/>
          <w:szCs w:val="24"/>
        </w:rPr>
        <w:t xml:space="preserve"> </w:t>
      </w:r>
      <w:r w:rsidRPr="00F95760">
        <w:rPr>
          <w:rFonts w:ascii="Times New Roman" w:hAnsi="Times New Roman" w:hint="eastAsia"/>
          <w:sz w:val="24"/>
          <w:szCs w:val="24"/>
        </w:rPr>
        <w:t>от</w:t>
      </w:r>
      <w:r w:rsidRPr="00F95760">
        <w:rPr>
          <w:rFonts w:ascii="Times New Roman" w:hAnsi="Times New Roman"/>
          <w:sz w:val="24"/>
          <w:szCs w:val="24"/>
        </w:rPr>
        <w:t xml:space="preserve"> 04.06.2018 </w:t>
      </w:r>
      <w:r w:rsidRPr="00F95760">
        <w:rPr>
          <w:rFonts w:ascii="Times New Roman" w:hAnsi="Times New Roman" w:hint="eastAsia"/>
          <w:sz w:val="24"/>
          <w:szCs w:val="24"/>
        </w:rPr>
        <w:t>№</w:t>
      </w:r>
      <w:r w:rsidRPr="00F95760">
        <w:rPr>
          <w:rFonts w:ascii="Times New Roman" w:hAnsi="Times New Roman"/>
          <w:sz w:val="24"/>
          <w:szCs w:val="24"/>
        </w:rPr>
        <w:t xml:space="preserve"> 123-</w:t>
      </w:r>
      <w:r w:rsidRPr="00F95760">
        <w:rPr>
          <w:rFonts w:ascii="Times New Roman" w:hAnsi="Times New Roman" w:hint="eastAsia"/>
          <w:sz w:val="24"/>
          <w:szCs w:val="24"/>
        </w:rPr>
        <w:t>ФЗ</w:t>
      </w:r>
      <w:r w:rsidRPr="00F95760">
        <w:rPr>
          <w:rFonts w:ascii="Times New Roman" w:hAnsi="Times New Roman"/>
          <w:sz w:val="24"/>
          <w:szCs w:val="24"/>
        </w:rPr>
        <w:t xml:space="preserve"> «</w:t>
      </w:r>
      <w:r w:rsidRPr="00F95760">
        <w:rPr>
          <w:rFonts w:ascii="Times New Roman" w:hAnsi="Times New Roman" w:hint="eastAsia"/>
          <w:sz w:val="24"/>
          <w:szCs w:val="24"/>
        </w:rPr>
        <w:t>Об</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уполномоченном</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правам</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потребителей</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далее</w:t>
      </w:r>
      <w:r w:rsidRPr="00F95760">
        <w:rPr>
          <w:rFonts w:ascii="Times New Roman" w:hAnsi="Times New Roman"/>
          <w:sz w:val="24"/>
          <w:szCs w:val="24"/>
        </w:rPr>
        <w:t xml:space="preserve"> – </w:t>
      </w:r>
      <w:r w:rsidRPr="00F95760">
        <w:rPr>
          <w:rFonts w:ascii="Times New Roman" w:hAnsi="Times New Roman" w:hint="eastAsia"/>
          <w:sz w:val="24"/>
          <w:szCs w:val="24"/>
        </w:rPr>
        <w:t>Закон</w:t>
      </w:r>
      <w:r w:rsidRPr="00F95760">
        <w:rPr>
          <w:rFonts w:ascii="Times New Roman" w:hAnsi="Times New Roman"/>
          <w:sz w:val="24"/>
          <w:szCs w:val="24"/>
        </w:rPr>
        <w:t xml:space="preserve"> </w:t>
      </w:r>
      <w:r w:rsidRPr="00F95760">
        <w:rPr>
          <w:rFonts w:ascii="Times New Roman" w:hAnsi="Times New Roman" w:hint="eastAsia"/>
          <w:sz w:val="24"/>
          <w:szCs w:val="24"/>
        </w:rPr>
        <w:t>№</w:t>
      </w:r>
      <w:r w:rsidRPr="00F95760">
        <w:rPr>
          <w:rFonts w:ascii="Times New Roman" w:hAnsi="Times New Roman"/>
          <w:sz w:val="24"/>
          <w:szCs w:val="24"/>
        </w:rPr>
        <w:t xml:space="preserve"> 123-</w:t>
      </w:r>
      <w:r w:rsidRPr="00F95760">
        <w:rPr>
          <w:rFonts w:ascii="Times New Roman" w:hAnsi="Times New Roman" w:hint="eastAsia"/>
          <w:sz w:val="24"/>
          <w:szCs w:val="24"/>
        </w:rPr>
        <w:t>ФЗ</w:t>
      </w:r>
      <w:r w:rsidRPr="00F95760">
        <w:rPr>
          <w:rFonts w:ascii="Times New Roman" w:hAnsi="Times New Roman"/>
          <w:sz w:val="24"/>
          <w:szCs w:val="24"/>
        </w:rPr>
        <w:t>).</w:t>
      </w:r>
    </w:p>
    <w:p w14:paraId="531D1828" w14:textId="47630ED9"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hint="eastAsia"/>
          <w:sz w:val="24"/>
          <w:szCs w:val="24"/>
        </w:rPr>
        <w:t>Под</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потребителем</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для</w:t>
      </w:r>
      <w:r w:rsidRPr="00F95760">
        <w:rPr>
          <w:rFonts w:ascii="Times New Roman" w:hAnsi="Times New Roman"/>
          <w:sz w:val="24"/>
          <w:szCs w:val="24"/>
        </w:rPr>
        <w:t xml:space="preserve"> </w:t>
      </w:r>
      <w:r w:rsidRPr="00F95760">
        <w:rPr>
          <w:rFonts w:ascii="Times New Roman" w:hAnsi="Times New Roman" w:hint="eastAsia"/>
          <w:sz w:val="24"/>
          <w:szCs w:val="24"/>
        </w:rPr>
        <w:t>целей</w:t>
      </w:r>
      <w:r w:rsidRPr="00F95760">
        <w:rPr>
          <w:rFonts w:ascii="Times New Roman" w:hAnsi="Times New Roman"/>
          <w:sz w:val="24"/>
          <w:szCs w:val="24"/>
        </w:rPr>
        <w:t xml:space="preserve"> </w:t>
      </w:r>
      <w:r w:rsidRPr="00F95760">
        <w:rPr>
          <w:rFonts w:ascii="Times New Roman" w:hAnsi="Times New Roman" w:hint="eastAsia"/>
          <w:sz w:val="24"/>
          <w:szCs w:val="24"/>
        </w:rPr>
        <w:t>урегулирования</w:t>
      </w:r>
      <w:r w:rsidRPr="00F95760">
        <w:rPr>
          <w:rFonts w:ascii="Times New Roman" w:hAnsi="Times New Roman"/>
          <w:sz w:val="24"/>
          <w:szCs w:val="24"/>
        </w:rPr>
        <w:t xml:space="preserve"> </w:t>
      </w:r>
      <w:r w:rsidRPr="00F95760">
        <w:rPr>
          <w:rFonts w:ascii="Times New Roman" w:hAnsi="Times New Roman" w:hint="eastAsia"/>
          <w:sz w:val="24"/>
          <w:szCs w:val="24"/>
        </w:rPr>
        <w:t>споров</w:t>
      </w:r>
      <w:r w:rsidRPr="00F95760">
        <w:rPr>
          <w:rFonts w:ascii="Times New Roman" w:hAnsi="Times New Roman"/>
          <w:sz w:val="24"/>
          <w:szCs w:val="24"/>
        </w:rPr>
        <w:t xml:space="preserve"> </w:t>
      </w:r>
      <w:r w:rsidRPr="00F95760">
        <w:rPr>
          <w:rFonts w:ascii="Times New Roman" w:hAnsi="Times New Roman" w:hint="eastAsia"/>
          <w:sz w:val="24"/>
          <w:szCs w:val="24"/>
        </w:rPr>
        <w:t>с</w:t>
      </w:r>
      <w:r w:rsidRPr="00F95760">
        <w:rPr>
          <w:rFonts w:ascii="Times New Roman" w:hAnsi="Times New Roman"/>
          <w:sz w:val="24"/>
          <w:szCs w:val="24"/>
        </w:rPr>
        <w:t xml:space="preserve"> </w:t>
      </w:r>
      <w:r w:rsidRPr="00F95760">
        <w:rPr>
          <w:rFonts w:ascii="Times New Roman" w:hAnsi="Times New Roman" w:hint="eastAsia"/>
          <w:sz w:val="24"/>
          <w:szCs w:val="24"/>
        </w:rPr>
        <w:t>участием</w:t>
      </w:r>
      <w:r w:rsidRPr="00F95760">
        <w:rPr>
          <w:rFonts w:ascii="Times New Roman" w:hAnsi="Times New Roman"/>
          <w:sz w:val="24"/>
          <w:szCs w:val="24"/>
        </w:rPr>
        <w:t xml:space="preserve"> </w:t>
      </w:r>
      <w:r w:rsidRPr="00F95760">
        <w:rPr>
          <w:rFonts w:ascii="Times New Roman" w:hAnsi="Times New Roman" w:hint="eastAsia"/>
          <w:sz w:val="24"/>
          <w:szCs w:val="24"/>
        </w:rPr>
        <w:t>финансового</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уполномоченного</w:t>
      </w:r>
      <w:r w:rsidRPr="00F95760">
        <w:rPr>
          <w:rFonts w:ascii="Times New Roman" w:hAnsi="Times New Roman"/>
          <w:sz w:val="24"/>
          <w:szCs w:val="24"/>
        </w:rPr>
        <w:t xml:space="preserve"> </w:t>
      </w:r>
      <w:r w:rsidRPr="00F95760">
        <w:rPr>
          <w:rFonts w:ascii="Times New Roman" w:hAnsi="Times New Roman" w:hint="eastAsia"/>
          <w:sz w:val="24"/>
          <w:szCs w:val="24"/>
        </w:rPr>
        <w:t>понимается</w:t>
      </w:r>
      <w:r w:rsidRPr="00F95760">
        <w:rPr>
          <w:rFonts w:ascii="Times New Roman" w:hAnsi="Times New Roman"/>
          <w:sz w:val="24"/>
          <w:szCs w:val="24"/>
        </w:rPr>
        <w:t xml:space="preserve"> </w:t>
      </w:r>
      <w:r w:rsidRPr="00F95760">
        <w:rPr>
          <w:rFonts w:ascii="Times New Roman" w:hAnsi="Times New Roman" w:hint="eastAsia"/>
          <w:sz w:val="24"/>
          <w:szCs w:val="24"/>
        </w:rPr>
        <w:t>физическое</w:t>
      </w:r>
      <w:r w:rsidRPr="00F95760">
        <w:rPr>
          <w:rFonts w:ascii="Times New Roman" w:hAnsi="Times New Roman"/>
          <w:sz w:val="24"/>
          <w:szCs w:val="24"/>
        </w:rPr>
        <w:t xml:space="preserve"> </w:t>
      </w:r>
      <w:r w:rsidRPr="00F95760">
        <w:rPr>
          <w:rFonts w:ascii="Times New Roman" w:hAnsi="Times New Roman" w:hint="eastAsia"/>
          <w:sz w:val="24"/>
          <w:szCs w:val="24"/>
        </w:rPr>
        <w:t>лицо</w:t>
      </w:r>
      <w:r w:rsidRPr="00F95760">
        <w:rPr>
          <w:rFonts w:ascii="Times New Roman" w:hAnsi="Times New Roman"/>
          <w:sz w:val="24"/>
          <w:szCs w:val="24"/>
        </w:rPr>
        <w:t xml:space="preserve">, </w:t>
      </w:r>
      <w:r w:rsidRPr="00F95760">
        <w:rPr>
          <w:rFonts w:ascii="Times New Roman" w:hAnsi="Times New Roman" w:hint="eastAsia"/>
          <w:sz w:val="24"/>
          <w:szCs w:val="24"/>
        </w:rPr>
        <w:t>являющееся</w:t>
      </w:r>
      <w:r w:rsidRPr="00F95760">
        <w:rPr>
          <w:rFonts w:ascii="Times New Roman" w:hAnsi="Times New Roman"/>
          <w:sz w:val="24"/>
          <w:szCs w:val="24"/>
        </w:rPr>
        <w:t xml:space="preserve"> </w:t>
      </w:r>
      <w:r w:rsidR="00A307FC" w:rsidRPr="00A307FC">
        <w:rPr>
          <w:rFonts w:ascii="Times New Roman" w:hAnsi="Times New Roman" w:hint="eastAsia"/>
          <w:sz w:val="24"/>
          <w:szCs w:val="24"/>
        </w:rPr>
        <w:t>стороной</w:t>
      </w:r>
      <w:r w:rsidR="00A307FC" w:rsidRPr="00A307FC">
        <w:rPr>
          <w:rFonts w:ascii="Times New Roman" w:hAnsi="Times New Roman"/>
          <w:sz w:val="24"/>
          <w:szCs w:val="24"/>
        </w:rPr>
        <w:t xml:space="preserve"> </w:t>
      </w:r>
      <w:r w:rsidR="00A307FC" w:rsidRPr="00A307FC">
        <w:rPr>
          <w:rFonts w:ascii="Times New Roman" w:hAnsi="Times New Roman" w:hint="eastAsia"/>
          <w:sz w:val="24"/>
          <w:szCs w:val="24"/>
        </w:rPr>
        <w:t>договора</w:t>
      </w:r>
      <w:r w:rsidR="00A307FC" w:rsidRPr="00A307FC">
        <w:rPr>
          <w:rFonts w:ascii="Times New Roman" w:hAnsi="Times New Roman"/>
          <w:sz w:val="24"/>
          <w:szCs w:val="24"/>
        </w:rPr>
        <w:t xml:space="preserve"> </w:t>
      </w:r>
      <w:r w:rsidR="00A307FC" w:rsidRPr="00A307FC">
        <w:rPr>
          <w:rFonts w:ascii="Times New Roman" w:hAnsi="Times New Roman" w:hint="eastAsia"/>
          <w:sz w:val="24"/>
          <w:szCs w:val="24"/>
        </w:rPr>
        <w:t>страхования</w:t>
      </w:r>
      <w:r w:rsidR="00A307FC">
        <w:rPr>
          <w:rFonts w:ascii="Times New Roman" w:hAnsi="Times New Roman"/>
          <w:sz w:val="24"/>
          <w:szCs w:val="24"/>
        </w:rPr>
        <w:t>,</w:t>
      </w:r>
      <w:r w:rsidR="00A307FC" w:rsidRPr="00A307FC">
        <w:rPr>
          <w:rFonts w:ascii="Times New Roman" w:hAnsi="Times New Roman" w:hint="eastAsia"/>
          <w:sz w:val="24"/>
          <w:szCs w:val="24"/>
        </w:rPr>
        <w:t xml:space="preserve"> </w:t>
      </w:r>
      <w:r w:rsidRPr="00F95760">
        <w:rPr>
          <w:rFonts w:ascii="Times New Roman" w:hAnsi="Times New Roman" w:hint="eastAsia"/>
          <w:sz w:val="24"/>
          <w:szCs w:val="24"/>
        </w:rPr>
        <w:t>лицом</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пользу</w:t>
      </w:r>
      <w:r w:rsidRPr="00F95760">
        <w:rPr>
          <w:rFonts w:ascii="Times New Roman" w:hAnsi="Times New Roman"/>
          <w:sz w:val="24"/>
          <w:szCs w:val="24"/>
        </w:rPr>
        <w:t xml:space="preserve"> </w:t>
      </w:r>
      <w:r w:rsidRPr="00F95760">
        <w:rPr>
          <w:rFonts w:ascii="Times New Roman" w:hAnsi="Times New Roman" w:hint="eastAsia"/>
          <w:sz w:val="24"/>
          <w:szCs w:val="24"/>
        </w:rPr>
        <w:t>которого</w:t>
      </w:r>
      <w:r w:rsidRPr="00F95760">
        <w:rPr>
          <w:rFonts w:ascii="Times New Roman" w:hAnsi="Times New Roman"/>
          <w:sz w:val="24"/>
          <w:szCs w:val="24"/>
        </w:rPr>
        <w:t xml:space="preserve"> </w:t>
      </w:r>
      <w:r w:rsidRPr="00F95760">
        <w:rPr>
          <w:rFonts w:ascii="Times New Roman" w:hAnsi="Times New Roman" w:hint="eastAsia"/>
          <w:sz w:val="24"/>
          <w:szCs w:val="24"/>
        </w:rPr>
        <w:t>заключен</w:t>
      </w:r>
      <w:r w:rsidRPr="00F95760">
        <w:rPr>
          <w:rFonts w:ascii="Times New Roman" w:hAnsi="Times New Roman"/>
          <w:sz w:val="24"/>
          <w:szCs w:val="24"/>
        </w:rPr>
        <w:t xml:space="preserve"> </w:t>
      </w:r>
      <w:r w:rsidRPr="00F95760">
        <w:rPr>
          <w:rFonts w:ascii="Times New Roman" w:hAnsi="Times New Roman" w:hint="eastAsia"/>
          <w:sz w:val="24"/>
          <w:szCs w:val="24"/>
        </w:rPr>
        <w:t>договор</w:t>
      </w:r>
      <w:r w:rsidRPr="00F95760">
        <w:rPr>
          <w:rFonts w:ascii="Times New Roman" w:hAnsi="Times New Roman"/>
          <w:sz w:val="24"/>
          <w:szCs w:val="24"/>
        </w:rPr>
        <w:t xml:space="preserve">, </w:t>
      </w:r>
      <w:r w:rsidRPr="00F95760">
        <w:rPr>
          <w:rFonts w:ascii="Times New Roman" w:hAnsi="Times New Roman" w:hint="eastAsia"/>
          <w:sz w:val="24"/>
          <w:szCs w:val="24"/>
        </w:rPr>
        <w:t>либо</w:t>
      </w:r>
      <w:r w:rsidRPr="00F95760">
        <w:rPr>
          <w:rFonts w:ascii="Times New Roman" w:hAnsi="Times New Roman"/>
          <w:sz w:val="24"/>
          <w:szCs w:val="24"/>
        </w:rPr>
        <w:t xml:space="preserve"> </w:t>
      </w:r>
      <w:r w:rsidRPr="00F95760">
        <w:rPr>
          <w:rFonts w:ascii="Times New Roman" w:hAnsi="Times New Roman" w:hint="eastAsia"/>
          <w:sz w:val="24"/>
          <w:szCs w:val="24"/>
        </w:rPr>
        <w:t>лицом</w:t>
      </w:r>
      <w:r w:rsidRPr="00F95760">
        <w:rPr>
          <w:rFonts w:ascii="Times New Roman" w:hAnsi="Times New Roman"/>
          <w:sz w:val="24"/>
          <w:szCs w:val="24"/>
        </w:rPr>
        <w:t xml:space="preserve">, </w:t>
      </w:r>
      <w:r w:rsidRPr="00F95760">
        <w:rPr>
          <w:rFonts w:ascii="Times New Roman" w:hAnsi="Times New Roman" w:hint="eastAsia"/>
          <w:sz w:val="24"/>
          <w:szCs w:val="24"/>
        </w:rPr>
        <w:t>которому</w:t>
      </w:r>
      <w:r w:rsidRPr="00F95760">
        <w:rPr>
          <w:rFonts w:ascii="Times New Roman" w:hAnsi="Times New Roman"/>
          <w:sz w:val="24"/>
          <w:szCs w:val="24"/>
        </w:rPr>
        <w:t xml:space="preserve"> </w:t>
      </w:r>
      <w:r w:rsidRPr="00F95760">
        <w:rPr>
          <w:rFonts w:ascii="Times New Roman" w:hAnsi="Times New Roman" w:hint="eastAsia"/>
          <w:sz w:val="24"/>
          <w:szCs w:val="24"/>
        </w:rPr>
        <w:t>оказывается</w:t>
      </w:r>
      <w:r w:rsidRPr="00F95760">
        <w:rPr>
          <w:rFonts w:ascii="Times New Roman" w:hAnsi="Times New Roman"/>
          <w:sz w:val="24"/>
          <w:szCs w:val="24"/>
        </w:rPr>
        <w:t xml:space="preserve"> </w:t>
      </w:r>
      <w:r w:rsidRPr="00F95760">
        <w:rPr>
          <w:rFonts w:ascii="Times New Roman" w:hAnsi="Times New Roman" w:hint="eastAsia"/>
          <w:sz w:val="24"/>
          <w:szCs w:val="24"/>
        </w:rPr>
        <w:t>финансовая</w:t>
      </w:r>
      <w:r w:rsidRPr="00F95760">
        <w:rPr>
          <w:rFonts w:ascii="Times New Roman" w:hAnsi="Times New Roman"/>
          <w:sz w:val="24"/>
          <w:szCs w:val="24"/>
        </w:rPr>
        <w:t xml:space="preserve"> </w:t>
      </w:r>
      <w:r w:rsidRPr="00F95760">
        <w:rPr>
          <w:rFonts w:ascii="Times New Roman" w:hAnsi="Times New Roman" w:hint="eastAsia"/>
          <w:sz w:val="24"/>
          <w:szCs w:val="24"/>
        </w:rPr>
        <w:t>услуга</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целях</w:t>
      </w:r>
      <w:r w:rsidRPr="00F95760">
        <w:rPr>
          <w:rFonts w:ascii="Times New Roman" w:hAnsi="Times New Roman"/>
          <w:sz w:val="24"/>
          <w:szCs w:val="24"/>
        </w:rPr>
        <w:t xml:space="preserve">, </w:t>
      </w:r>
      <w:r w:rsidRPr="00F95760">
        <w:rPr>
          <w:rFonts w:ascii="Times New Roman" w:hAnsi="Times New Roman" w:hint="eastAsia"/>
          <w:sz w:val="24"/>
          <w:szCs w:val="24"/>
        </w:rPr>
        <w:t>не</w:t>
      </w:r>
      <w:r w:rsidRPr="00F95760">
        <w:rPr>
          <w:rFonts w:ascii="Times New Roman" w:hAnsi="Times New Roman"/>
          <w:sz w:val="24"/>
          <w:szCs w:val="24"/>
        </w:rPr>
        <w:t xml:space="preserve"> </w:t>
      </w:r>
      <w:r w:rsidRPr="00F95760">
        <w:rPr>
          <w:rFonts w:ascii="Times New Roman" w:hAnsi="Times New Roman" w:hint="eastAsia"/>
          <w:sz w:val="24"/>
          <w:szCs w:val="24"/>
        </w:rPr>
        <w:t>связанных</w:t>
      </w:r>
      <w:r w:rsidRPr="00F95760">
        <w:rPr>
          <w:rFonts w:ascii="Times New Roman" w:hAnsi="Times New Roman"/>
          <w:sz w:val="24"/>
          <w:szCs w:val="24"/>
        </w:rPr>
        <w:t xml:space="preserve"> </w:t>
      </w:r>
      <w:r w:rsidRPr="00F95760">
        <w:rPr>
          <w:rFonts w:ascii="Times New Roman" w:hAnsi="Times New Roman" w:hint="eastAsia"/>
          <w:sz w:val="24"/>
          <w:szCs w:val="24"/>
        </w:rPr>
        <w:t>с</w:t>
      </w:r>
      <w:r w:rsidRPr="00F95760">
        <w:rPr>
          <w:rFonts w:ascii="Times New Roman" w:hAnsi="Times New Roman"/>
          <w:sz w:val="24"/>
          <w:szCs w:val="24"/>
        </w:rPr>
        <w:t xml:space="preserve"> </w:t>
      </w:r>
      <w:r w:rsidRPr="00F95760">
        <w:rPr>
          <w:rFonts w:ascii="Times New Roman" w:hAnsi="Times New Roman" w:hint="eastAsia"/>
          <w:sz w:val="24"/>
          <w:szCs w:val="24"/>
        </w:rPr>
        <w:t>осуществлением</w:t>
      </w:r>
      <w:r w:rsidRPr="00F95760">
        <w:rPr>
          <w:rFonts w:ascii="Times New Roman" w:hAnsi="Times New Roman"/>
          <w:sz w:val="24"/>
          <w:szCs w:val="24"/>
        </w:rPr>
        <w:t xml:space="preserve"> </w:t>
      </w:r>
      <w:r w:rsidRPr="00F95760">
        <w:rPr>
          <w:rFonts w:ascii="Times New Roman" w:hAnsi="Times New Roman" w:hint="eastAsia"/>
          <w:sz w:val="24"/>
          <w:szCs w:val="24"/>
        </w:rPr>
        <w:t>предпринимательской</w:t>
      </w:r>
      <w:r w:rsidRPr="00F95760">
        <w:rPr>
          <w:rFonts w:ascii="Times New Roman" w:hAnsi="Times New Roman"/>
          <w:sz w:val="24"/>
          <w:szCs w:val="24"/>
        </w:rPr>
        <w:t xml:space="preserve"> </w:t>
      </w:r>
      <w:r w:rsidRPr="00F95760">
        <w:rPr>
          <w:rFonts w:ascii="Times New Roman" w:hAnsi="Times New Roman" w:hint="eastAsia"/>
          <w:sz w:val="24"/>
          <w:szCs w:val="24"/>
        </w:rPr>
        <w:t>деятельности</w:t>
      </w:r>
      <w:r w:rsidRPr="00F95760">
        <w:rPr>
          <w:rFonts w:ascii="Times New Roman" w:hAnsi="Times New Roman"/>
          <w:sz w:val="24"/>
          <w:szCs w:val="24"/>
        </w:rPr>
        <w:t>.</w:t>
      </w:r>
    </w:p>
    <w:p w14:paraId="2B395FCD" w14:textId="66A7A377" w:rsidR="007F5606" w:rsidRDefault="007F5606" w:rsidP="007F5606">
      <w:pPr>
        <w:tabs>
          <w:tab w:val="left" w:pos="1418"/>
        </w:tabs>
        <w:ind w:firstLine="709"/>
        <w:contextualSpacing/>
        <w:jc w:val="both"/>
        <w:rPr>
          <w:rFonts w:ascii="Times New Roman" w:hAnsi="Times New Roman"/>
          <w:sz w:val="24"/>
        </w:rPr>
      </w:pP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случае</w:t>
      </w:r>
      <w:r w:rsidRPr="00F95760">
        <w:rPr>
          <w:rFonts w:ascii="Times New Roman" w:hAnsi="Times New Roman"/>
          <w:sz w:val="24"/>
          <w:szCs w:val="24"/>
        </w:rPr>
        <w:t xml:space="preserve"> </w:t>
      </w:r>
      <w:r w:rsidRPr="00F95760">
        <w:rPr>
          <w:rFonts w:ascii="Times New Roman" w:hAnsi="Times New Roman" w:hint="eastAsia"/>
          <w:sz w:val="24"/>
          <w:szCs w:val="24"/>
        </w:rPr>
        <w:t>перехода</w:t>
      </w:r>
      <w:r w:rsidRPr="00F95760">
        <w:rPr>
          <w:rFonts w:ascii="Times New Roman" w:hAnsi="Times New Roman"/>
          <w:sz w:val="24"/>
          <w:szCs w:val="24"/>
        </w:rPr>
        <w:t xml:space="preserve"> </w:t>
      </w:r>
      <w:r w:rsidRPr="00F95760">
        <w:rPr>
          <w:rFonts w:ascii="Times New Roman" w:hAnsi="Times New Roman" w:hint="eastAsia"/>
          <w:sz w:val="24"/>
          <w:szCs w:val="24"/>
        </w:rPr>
        <w:t>к</w:t>
      </w:r>
      <w:r w:rsidRPr="00F95760">
        <w:rPr>
          <w:rFonts w:ascii="Times New Roman" w:hAnsi="Times New Roman"/>
          <w:sz w:val="24"/>
          <w:szCs w:val="24"/>
        </w:rPr>
        <w:t xml:space="preserve"> </w:t>
      </w:r>
      <w:r w:rsidRPr="00F95760">
        <w:rPr>
          <w:rFonts w:ascii="Times New Roman" w:hAnsi="Times New Roman" w:hint="eastAsia"/>
          <w:sz w:val="24"/>
          <w:szCs w:val="24"/>
        </w:rPr>
        <w:t>иному</w:t>
      </w:r>
      <w:r w:rsidRPr="00F95760">
        <w:rPr>
          <w:rFonts w:ascii="Times New Roman" w:hAnsi="Times New Roman"/>
          <w:sz w:val="24"/>
          <w:szCs w:val="24"/>
        </w:rPr>
        <w:t xml:space="preserve"> </w:t>
      </w:r>
      <w:r w:rsidRPr="00F95760">
        <w:rPr>
          <w:rFonts w:ascii="Times New Roman" w:hAnsi="Times New Roman" w:hint="eastAsia"/>
          <w:sz w:val="24"/>
          <w:szCs w:val="24"/>
        </w:rPr>
        <w:t>лицу</w:t>
      </w:r>
      <w:r w:rsidRPr="00F95760">
        <w:rPr>
          <w:rFonts w:ascii="Times New Roman" w:hAnsi="Times New Roman"/>
          <w:sz w:val="24"/>
          <w:szCs w:val="24"/>
        </w:rPr>
        <w:t xml:space="preserve"> </w:t>
      </w:r>
      <w:r w:rsidRPr="00F95760">
        <w:rPr>
          <w:rFonts w:ascii="Times New Roman" w:hAnsi="Times New Roman" w:hint="eastAsia"/>
          <w:sz w:val="24"/>
          <w:szCs w:val="24"/>
        </w:rPr>
        <w:t>права</w:t>
      </w:r>
      <w:r w:rsidRPr="00F95760">
        <w:rPr>
          <w:rFonts w:ascii="Times New Roman" w:hAnsi="Times New Roman"/>
          <w:sz w:val="24"/>
          <w:szCs w:val="24"/>
        </w:rPr>
        <w:t xml:space="preserve"> </w:t>
      </w:r>
      <w:r w:rsidRPr="00F95760">
        <w:rPr>
          <w:rFonts w:ascii="Times New Roman" w:hAnsi="Times New Roman" w:hint="eastAsia"/>
          <w:sz w:val="24"/>
          <w:szCs w:val="24"/>
        </w:rPr>
        <w:t>требования</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к</w:t>
      </w:r>
      <w:r w:rsidRPr="00F95760">
        <w:rPr>
          <w:rFonts w:ascii="Times New Roman" w:hAnsi="Times New Roman"/>
          <w:sz w:val="24"/>
          <w:szCs w:val="24"/>
        </w:rPr>
        <w:t xml:space="preserve"> </w:t>
      </w:r>
      <w:r w:rsidRPr="00F95760">
        <w:rPr>
          <w:rFonts w:ascii="Times New Roman" w:hAnsi="Times New Roman" w:hint="eastAsia"/>
          <w:sz w:val="24"/>
          <w:szCs w:val="24"/>
        </w:rPr>
        <w:t>финансовой</w:t>
      </w:r>
      <w:r w:rsidRPr="00F95760">
        <w:rPr>
          <w:rFonts w:ascii="Times New Roman" w:hAnsi="Times New Roman"/>
          <w:sz w:val="24"/>
          <w:szCs w:val="24"/>
        </w:rPr>
        <w:t xml:space="preserve"> </w:t>
      </w:r>
      <w:r w:rsidRPr="00F95760">
        <w:rPr>
          <w:rFonts w:ascii="Times New Roman" w:hAnsi="Times New Roman" w:hint="eastAsia"/>
          <w:sz w:val="24"/>
          <w:szCs w:val="24"/>
        </w:rPr>
        <w:t>организации</w:t>
      </w:r>
      <w:r w:rsidRPr="00F95760">
        <w:rPr>
          <w:rFonts w:ascii="Times New Roman" w:hAnsi="Times New Roman"/>
          <w:sz w:val="24"/>
          <w:szCs w:val="24"/>
        </w:rPr>
        <w:t xml:space="preserve"> </w:t>
      </w:r>
      <w:r w:rsidRPr="00F95760">
        <w:rPr>
          <w:rFonts w:ascii="Times New Roman" w:hAnsi="Times New Roman" w:hint="eastAsia"/>
          <w:sz w:val="24"/>
          <w:szCs w:val="24"/>
        </w:rPr>
        <w:t>у</w:t>
      </w:r>
      <w:r w:rsidRPr="00F95760">
        <w:rPr>
          <w:rFonts w:ascii="Times New Roman" w:hAnsi="Times New Roman"/>
          <w:sz w:val="24"/>
          <w:szCs w:val="24"/>
        </w:rPr>
        <w:t xml:space="preserve"> </w:t>
      </w:r>
      <w:r w:rsidRPr="00F95760">
        <w:rPr>
          <w:rFonts w:ascii="Times New Roman" w:hAnsi="Times New Roman" w:hint="eastAsia"/>
          <w:sz w:val="24"/>
          <w:szCs w:val="24"/>
        </w:rPr>
        <w:t>указанного</w:t>
      </w:r>
      <w:r w:rsidRPr="00F95760">
        <w:rPr>
          <w:rFonts w:ascii="Times New Roman" w:hAnsi="Times New Roman"/>
          <w:sz w:val="24"/>
          <w:szCs w:val="24"/>
        </w:rPr>
        <w:t xml:space="preserve"> </w:t>
      </w:r>
      <w:r w:rsidRPr="00F95760">
        <w:rPr>
          <w:rFonts w:ascii="Times New Roman" w:hAnsi="Times New Roman" w:hint="eastAsia"/>
          <w:sz w:val="24"/>
          <w:szCs w:val="24"/>
        </w:rPr>
        <w:t>лица</w:t>
      </w:r>
      <w:r w:rsidRPr="00F95760">
        <w:rPr>
          <w:rFonts w:ascii="Times New Roman" w:hAnsi="Times New Roman"/>
          <w:sz w:val="24"/>
          <w:szCs w:val="24"/>
        </w:rPr>
        <w:t xml:space="preserve"> </w:t>
      </w:r>
      <w:r w:rsidRPr="00F95760">
        <w:rPr>
          <w:rFonts w:ascii="Times New Roman" w:hAnsi="Times New Roman" w:hint="eastAsia"/>
          <w:sz w:val="24"/>
          <w:szCs w:val="24"/>
        </w:rPr>
        <w:t>также</w:t>
      </w:r>
      <w:r w:rsidRPr="00F95760">
        <w:rPr>
          <w:rFonts w:ascii="Times New Roman" w:hAnsi="Times New Roman"/>
          <w:sz w:val="24"/>
          <w:szCs w:val="24"/>
        </w:rPr>
        <w:t xml:space="preserve"> </w:t>
      </w:r>
      <w:r w:rsidRPr="00F95760">
        <w:rPr>
          <w:rFonts w:ascii="Times New Roman" w:hAnsi="Times New Roman" w:hint="eastAsia"/>
          <w:sz w:val="24"/>
          <w:szCs w:val="24"/>
        </w:rPr>
        <w:t>возникают</w:t>
      </w:r>
      <w:r w:rsidRPr="00F95760">
        <w:rPr>
          <w:rFonts w:ascii="Times New Roman" w:hAnsi="Times New Roman"/>
          <w:sz w:val="24"/>
          <w:szCs w:val="24"/>
        </w:rPr>
        <w:t xml:space="preserve"> </w:t>
      </w:r>
      <w:r w:rsidRPr="00F95760">
        <w:rPr>
          <w:rFonts w:ascii="Times New Roman" w:hAnsi="Times New Roman" w:hint="eastAsia"/>
          <w:sz w:val="24"/>
          <w:szCs w:val="24"/>
        </w:rPr>
        <w:t>обязанности</w:t>
      </w:r>
      <w:r w:rsidRPr="00F95760">
        <w:rPr>
          <w:rFonts w:ascii="Times New Roman" w:hAnsi="Times New Roman"/>
          <w:sz w:val="24"/>
          <w:szCs w:val="24"/>
        </w:rPr>
        <w:t xml:space="preserve">, </w:t>
      </w:r>
      <w:r w:rsidRPr="00F95760">
        <w:rPr>
          <w:rFonts w:ascii="Times New Roman" w:hAnsi="Times New Roman" w:hint="eastAsia"/>
          <w:sz w:val="24"/>
          <w:szCs w:val="24"/>
        </w:rPr>
        <w:t>предусмотренные</w:t>
      </w:r>
      <w:r w:rsidRPr="00F95760">
        <w:rPr>
          <w:rFonts w:ascii="Times New Roman" w:hAnsi="Times New Roman"/>
          <w:sz w:val="24"/>
          <w:szCs w:val="24"/>
        </w:rPr>
        <w:t xml:space="preserve"> </w:t>
      </w:r>
      <w:r w:rsidRPr="00F95760">
        <w:rPr>
          <w:rFonts w:ascii="Times New Roman" w:hAnsi="Times New Roman" w:hint="eastAsia"/>
          <w:sz w:val="24"/>
          <w:szCs w:val="24"/>
        </w:rPr>
        <w:t>Законом</w:t>
      </w:r>
      <w:r w:rsidRPr="00F95760">
        <w:rPr>
          <w:rFonts w:ascii="Times New Roman" w:hAnsi="Times New Roman"/>
          <w:sz w:val="24"/>
          <w:szCs w:val="24"/>
        </w:rPr>
        <w:t xml:space="preserve"> </w:t>
      </w:r>
      <w:r w:rsidRPr="00F95760">
        <w:rPr>
          <w:rFonts w:ascii="Times New Roman" w:hAnsi="Times New Roman" w:hint="eastAsia"/>
          <w:sz w:val="24"/>
          <w:szCs w:val="24"/>
        </w:rPr>
        <w:t>№</w:t>
      </w:r>
      <w:r w:rsidRPr="00F95760">
        <w:rPr>
          <w:rFonts w:ascii="Times New Roman" w:hAnsi="Times New Roman"/>
          <w:sz w:val="24"/>
          <w:szCs w:val="24"/>
        </w:rPr>
        <w:t xml:space="preserve"> 123-</w:t>
      </w:r>
      <w:r w:rsidRPr="00F95760">
        <w:rPr>
          <w:rFonts w:ascii="Times New Roman" w:hAnsi="Times New Roman" w:hint="eastAsia"/>
          <w:sz w:val="24"/>
          <w:szCs w:val="24"/>
        </w:rPr>
        <w:t>ФЗ</w:t>
      </w:r>
      <w:r w:rsidRPr="00F95760">
        <w:rPr>
          <w:rFonts w:ascii="Times New Roman" w:hAnsi="Times New Roman"/>
          <w:sz w:val="24"/>
          <w:szCs w:val="24"/>
        </w:rPr>
        <w:t>.</w:t>
      </w:r>
    </w:p>
    <w:p w14:paraId="2E917E86"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1)</w:t>
      </w:r>
      <w:r w:rsidRPr="00F95760">
        <w:rPr>
          <w:rFonts w:ascii="Times New Roman" w:hAnsi="Times New Roman"/>
          <w:sz w:val="24"/>
          <w:szCs w:val="24"/>
        </w:rPr>
        <w:tab/>
      </w:r>
      <w:r w:rsidRPr="00F95760">
        <w:rPr>
          <w:rFonts w:ascii="Times New Roman" w:hAnsi="Times New Roman" w:hint="eastAsia"/>
          <w:sz w:val="24"/>
          <w:szCs w:val="24"/>
        </w:rPr>
        <w:t>Финансовый</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уполномоченный</w:t>
      </w:r>
      <w:r w:rsidRPr="00F95760">
        <w:rPr>
          <w:rFonts w:ascii="Times New Roman" w:hAnsi="Times New Roman"/>
          <w:sz w:val="24"/>
          <w:szCs w:val="24"/>
        </w:rPr>
        <w:t xml:space="preserve"> </w:t>
      </w:r>
      <w:r w:rsidRPr="00F95760">
        <w:rPr>
          <w:rFonts w:ascii="Times New Roman" w:hAnsi="Times New Roman" w:hint="eastAsia"/>
          <w:sz w:val="24"/>
          <w:szCs w:val="24"/>
        </w:rPr>
        <w:t>рассматривает</w:t>
      </w:r>
      <w:r w:rsidRPr="00F95760">
        <w:rPr>
          <w:rFonts w:ascii="Times New Roman" w:hAnsi="Times New Roman"/>
          <w:sz w:val="24"/>
          <w:szCs w:val="24"/>
        </w:rPr>
        <w:t xml:space="preserve"> </w:t>
      </w:r>
      <w:r w:rsidRPr="00F95760">
        <w:rPr>
          <w:rFonts w:ascii="Times New Roman" w:hAnsi="Times New Roman" w:hint="eastAsia"/>
          <w:sz w:val="24"/>
          <w:szCs w:val="24"/>
        </w:rPr>
        <w:t>обращения</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отношении</w:t>
      </w:r>
      <w:r w:rsidRPr="00F95760">
        <w:rPr>
          <w:rFonts w:ascii="Times New Roman" w:hAnsi="Times New Roman"/>
          <w:sz w:val="24"/>
          <w:szCs w:val="24"/>
        </w:rPr>
        <w:t xml:space="preserve"> </w:t>
      </w:r>
      <w:r w:rsidRPr="00F95760">
        <w:rPr>
          <w:rFonts w:ascii="Times New Roman" w:hAnsi="Times New Roman" w:hint="eastAsia"/>
          <w:sz w:val="24"/>
          <w:szCs w:val="24"/>
        </w:rPr>
        <w:t>Страховщика</w:t>
      </w:r>
      <w:r w:rsidRPr="00F95760">
        <w:rPr>
          <w:rFonts w:ascii="Times New Roman" w:hAnsi="Times New Roman"/>
          <w:sz w:val="24"/>
          <w:szCs w:val="24"/>
        </w:rPr>
        <w:t xml:space="preserve">, </w:t>
      </w:r>
      <w:r w:rsidRPr="00F95760">
        <w:rPr>
          <w:rFonts w:ascii="Times New Roman" w:hAnsi="Times New Roman" w:hint="eastAsia"/>
          <w:sz w:val="24"/>
          <w:szCs w:val="24"/>
        </w:rPr>
        <w:t>если</w:t>
      </w:r>
      <w:r w:rsidRPr="00F95760">
        <w:rPr>
          <w:rFonts w:ascii="Times New Roman" w:hAnsi="Times New Roman"/>
          <w:sz w:val="24"/>
          <w:szCs w:val="24"/>
        </w:rPr>
        <w:t xml:space="preserve"> </w:t>
      </w:r>
      <w:r w:rsidRPr="00F95760">
        <w:rPr>
          <w:rFonts w:ascii="Times New Roman" w:hAnsi="Times New Roman" w:hint="eastAsia"/>
          <w:sz w:val="24"/>
          <w:szCs w:val="24"/>
        </w:rPr>
        <w:t>размер</w:t>
      </w:r>
      <w:r w:rsidRPr="00F95760">
        <w:rPr>
          <w:rFonts w:ascii="Times New Roman" w:hAnsi="Times New Roman"/>
          <w:sz w:val="24"/>
          <w:szCs w:val="24"/>
        </w:rPr>
        <w:t xml:space="preserve"> </w:t>
      </w:r>
      <w:r w:rsidRPr="00F95760">
        <w:rPr>
          <w:rFonts w:ascii="Times New Roman" w:hAnsi="Times New Roman" w:hint="eastAsia"/>
          <w:sz w:val="24"/>
          <w:szCs w:val="24"/>
        </w:rPr>
        <w:t>требований</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о</w:t>
      </w:r>
      <w:r w:rsidRPr="00F95760">
        <w:rPr>
          <w:rFonts w:ascii="Times New Roman" w:hAnsi="Times New Roman"/>
          <w:sz w:val="24"/>
          <w:szCs w:val="24"/>
        </w:rPr>
        <w:t xml:space="preserve"> </w:t>
      </w:r>
      <w:r w:rsidRPr="00F95760">
        <w:rPr>
          <w:rFonts w:ascii="Times New Roman" w:hAnsi="Times New Roman" w:hint="eastAsia"/>
          <w:sz w:val="24"/>
          <w:szCs w:val="24"/>
        </w:rPr>
        <w:t>взыскании</w:t>
      </w:r>
      <w:r w:rsidRPr="00F95760">
        <w:rPr>
          <w:rFonts w:ascii="Times New Roman" w:hAnsi="Times New Roman"/>
          <w:sz w:val="24"/>
          <w:szCs w:val="24"/>
        </w:rPr>
        <w:t xml:space="preserve"> </w:t>
      </w:r>
      <w:r w:rsidRPr="00F95760">
        <w:rPr>
          <w:rFonts w:ascii="Times New Roman" w:hAnsi="Times New Roman" w:hint="eastAsia"/>
          <w:sz w:val="24"/>
          <w:szCs w:val="24"/>
        </w:rPr>
        <w:t>денежных</w:t>
      </w:r>
      <w:r w:rsidRPr="00F95760">
        <w:rPr>
          <w:rFonts w:ascii="Times New Roman" w:hAnsi="Times New Roman"/>
          <w:sz w:val="24"/>
          <w:szCs w:val="24"/>
        </w:rPr>
        <w:t xml:space="preserve"> </w:t>
      </w:r>
      <w:r w:rsidRPr="00F95760">
        <w:rPr>
          <w:rFonts w:ascii="Times New Roman" w:hAnsi="Times New Roman" w:hint="eastAsia"/>
          <w:sz w:val="24"/>
          <w:szCs w:val="24"/>
        </w:rPr>
        <w:t>сумм</w:t>
      </w:r>
      <w:r w:rsidRPr="00F95760">
        <w:rPr>
          <w:rFonts w:ascii="Times New Roman" w:hAnsi="Times New Roman"/>
          <w:sz w:val="24"/>
          <w:szCs w:val="24"/>
        </w:rPr>
        <w:t xml:space="preserve"> </w:t>
      </w:r>
      <w:r w:rsidRPr="00F95760">
        <w:rPr>
          <w:rFonts w:ascii="Times New Roman" w:hAnsi="Times New Roman" w:hint="eastAsia"/>
          <w:sz w:val="24"/>
          <w:szCs w:val="24"/>
        </w:rPr>
        <w:t>не</w:t>
      </w:r>
      <w:r w:rsidRPr="00F95760">
        <w:rPr>
          <w:rFonts w:ascii="Times New Roman" w:hAnsi="Times New Roman"/>
          <w:sz w:val="24"/>
          <w:szCs w:val="24"/>
        </w:rPr>
        <w:t xml:space="preserve"> </w:t>
      </w:r>
      <w:r w:rsidRPr="00F95760">
        <w:rPr>
          <w:rFonts w:ascii="Times New Roman" w:hAnsi="Times New Roman" w:hint="eastAsia"/>
          <w:sz w:val="24"/>
          <w:szCs w:val="24"/>
        </w:rPr>
        <w:t>превышает</w:t>
      </w:r>
      <w:r w:rsidRPr="00F95760">
        <w:rPr>
          <w:rFonts w:ascii="Times New Roman" w:hAnsi="Times New Roman"/>
          <w:sz w:val="24"/>
          <w:szCs w:val="24"/>
        </w:rPr>
        <w:t xml:space="preserve"> 500 </w:t>
      </w:r>
      <w:r w:rsidRPr="00F95760">
        <w:rPr>
          <w:rFonts w:ascii="Times New Roman" w:hAnsi="Times New Roman" w:hint="eastAsia"/>
          <w:sz w:val="24"/>
          <w:szCs w:val="24"/>
        </w:rPr>
        <w:t>тысяч</w:t>
      </w:r>
      <w:r w:rsidRPr="00F95760">
        <w:rPr>
          <w:rFonts w:ascii="Times New Roman" w:hAnsi="Times New Roman"/>
          <w:sz w:val="24"/>
          <w:szCs w:val="24"/>
        </w:rPr>
        <w:t xml:space="preserve"> </w:t>
      </w:r>
      <w:r w:rsidRPr="00F95760">
        <w:rPr>
          <w:rFonts w:ascii="Times New Roman" w:hAnsi="Times New Roman" w:hint="eastAsia"/>
          <w:sz w:val="24"/>
          <w:szCs w:val="24"/>
        </w:rPr>
        <w:t>рублей</w:t>
      </w:r>
      <w:r w:rsidRPr="00F95760">
        <w:rPr>
          <w:rFonts w:ascii="Times New Roman" w:hAnsi="Times New Roman"/>
          <w:sz w:val="24"/>
          <w:szCs w:val="24"/>
        </w:rPr>
        <w:t xml:space="preserve"> (</w:t>
      </w:r>
      <w:r w:rsidRPr="00F95760">
        <w:rPr>
          <w:rFonts w:ascii="Times New Roman" w:hAnsi="Times New Roman" w:hint="eastAsia"/>
          <w:sz w:val="24"/>
          <w:szCs w:val="24"/>
        </w:rPr>
        <w:t>за</w:t>
      </w:r>
      <w:r w:rsidRPr="00F95760">
        <w:rPr>
          <w:rFonts w:ascii="Times New Roman" w:hAnsi="Times New Roman"/>
          <w:sz w:val="24"/>
          <w:szCs w:val="24"/>
        </w:rPr>
        <w:t xml:space="preserve"> </w:t>
      </w:r>
      <w:r w:rsidRPr="00F95760">
        <w:rPr>
          <w:rFonts w:ascii="Times New Roman" w:hAnsi="Times New Roman" w:hint="eastAsia"/>
          <w:sz w:val="24"/>
          <w:szCs w:val="24"/>
        </w:rPr>
        <w:t>исключением</w:t>
      </w:r>
      <w:r w:rsidRPr="00F95760">
        <w:rPr>
          <w:rFonts w:ascii="Times New Roman" w:hAnsi="Times New Roman"/>
          <w:sz w:val="24"/>
          <w:szCs w:val="24"/>
        </w:rPr>
        <w:t xml:space="preserve"> </w:t>
      </w:r>
      <w:r w:rsidRPr="00F95760">
        <w:rPr>
          <w:rFonts w:ascii="Times New Roman" w:hAnsi="Times New Roman" w:hint="eastAsia"/>
          <w:sz w:val="24"/>
          <w:szCs w:val="24"/>
        </w:rPr>
        <w:t>обращений</w:t>
      </w:r>
      <w:r w:rsidRPr="00F95760">
        <w:rPr>
          <w:rFonts w:ascii="Times New Roman" w:hAnsi="Times New Roman"/>
          <w:sz w:val="24"/>
          <w:szCs w:val="24"/>
        </w:rPr>
        <w:t xml:space="preserve">, </w:t>
      </w:r>
      <w:r w:rsidRPr="00F95760">
        <w:rPr>
          <w:rFonts w:ascii="Times New Roman" w:hAnsi="Times New Roman" w:hint="eastAsia"/>
          <w:sz w:val="24"/>
          <w:szCs w:val="24"/>
        </w:rPr>
        <w:t>не</w:t>
      </w:r>
      <w:r w:rsidRPr="00F95760">
        <w:rPr>
          <w:rFonts w:ascii="Times New Roman" w:hAnsi="Times New Roman"/>
          <w:sz w:val="24"/>
          <w:szCs w:val="24"/>
        </w:rPr>
        <w:t xml:space="preserve"> </w:t>
      </w:r>
      <w:r w:rsidRPr="00F95760">
        <w:rPr>
          <w:rFonts w:ascii="Times New Roman" w:hAnsi="Times New Roman" w:hint="eastAsia"/>
          <w:sz w:val="24"/>
          <w:szCs w:val="24"/>
        </w:rPr>
        <w:t>подлежащих</w:t>
      </w:r>
      <w:r w:rsidRPr="00F95760">
        <w:rPr>
          <w:rFonts w:ascii="Times New Roman" w:hAnsi="Times New Roman"/>
          <w:sz w:val="24"/>
          <w:szCs w:val="24"/>
        </w:rPr>
        <w:t xml:space="preserve"> </w:t>
      </w:r>
      <w:r w:rsidRPr="00F95760">
        <w:rPr>
          <w:rFonts w:ascii="Times New Roman" w:hAnsi="Times New Roman" w:hint="eastAsia"/>
          <w:sz w:val="24"/>
          <w:szCs w:val="24"/>
        </w:rPr>
        <w:t>рассмотрению</w:t>
      </w:r>
      <w:r w:rsidRPr="00F95760">
        <w:rPr>
          <w:rFonts w:ascii="Times New Roman" w:hAnsi="Times New Roman"/>
          <w:sz w:val="24"/>
          <w:szCs w:val="24"/>
        </w:rPr>
        <w:t xml:space="preserve"> </w:t>
      </w:r>
      <w:r w:rsidRPr="00F95760">
        <w:rPr>
          <w:rFonts w:ascii="Times New Roman" w:hAnsi="Times New Roman" w:hint="eastAsia"/>
          <w:sz w:val="24"/>
          <w:szCs w:val="24"/>
        </w:rPr>
        <w:t>финансовым</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уполномоченным</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если</w:t>
      </w:r>
      <w:r w:rsidRPr="00F95760">
        <w:rPr>
          <w:rFonts w:ascii="Times New Roman" w:hAnsi="Times New Roman"/>
          <w:sz w:val="24"/>
          <w:szCs w:val="24"/>
        </w:rPr>
        <w:t xml:space="preserve"> </w:t>
      </w:r>
      <w:r w:rsidRPr="00F95760">
        <w:rPr>
          <w:rFonts w:ascii="Times New Roman" w:hAnsi="Times New Roman" w:hint="eastAsia"/>
          <w:sz w:val="24"/>
          <w:szCs w:val="24"/>
        </w:rPr>
        <w:t>со</w:t>
      </w:r>
      <w:r w:rsidRPr="00F95760">
        <w:rPr>
          <w:rFonts w:ascii="Times New Roman" w:hAnsi="Times New Roman"/>
          <w:sz w:val="24"/>
          <w:szCs w:val="24"/>
        </w:rPr>
        <w:t xml:space="preserve"> </w:t>
      </w:r>
      <w:r w:rsidRPr="00F95760">
        <w:rPr>
          <w:rFonts w:ascii="Times New Roman" w:hAnsi="Times New Roman" w:hint="eastAsia"/>
          <w:sz w:val="24"/>
          <w:szCs w:val="24"/>
        </w:rPr>
        <w:t>дня</w:t>
      </w:r>
      <w:r w:rsidRPr="00F95760">
        <w:rPr>
          <w:rFonts w:ascii="Times New Roman" w:hAnsi="Times New Roman"/>
          <w:sz w:val="24"/>
          <w:szCs w:val="24"/>
        </w:rPr>
        <w:t xml:space="preserve">, </w:t>
      </w:r>
      <w:r w:rsidRPr="00F95760">
        <w:rPr>
          <w:rFonts w:ascii="Times New Roman" w:hAnsi="Times New Roman" w:hint="eastAsia"/>
          <w:sz w:val="24"/>
          <w:szCs w:val="24"/>
        </w:rPr>
        <w:t>когда</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потребитель</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узнал</w:t>
      </w:r>
      <w:r w:rsidRPr="00F95760">
        <w:rPr>
          <w:rFonts w:ascii="Times New Roman" w:hAnsi="Times New Roman"/>
          <w:sz w:val="24"/>
          <w:szCs w:val="24"/>
        </w:rPr>
        <w:t xml:space="preserve"> </w:t>
      </w:r>
      <w:r w:rsidRPr="00F95760">
        <w:rPr>
          <w:rFonts w:ascii="Times New Roman" w:hAnsi="Times New Roman" w:hint="eastAsia"/>
          <w:sz w:val="24"/>
          <w:szCs w:val="24"/>
        </w:rPr>
        <w:t>или</w:t>
      </w:r>
      <w:r w:rsidRPr="00F95760">
        <w:rPr>
          <w:rFonts w:ascii="Times New Roman" w:hAnsi="Times New Roman"/>
          <w:sz w:val="24"/>
          <w:szCs w:val="24"/>
        </w:rPr>
        <w:t xml:space="preserve"> </w:t>
      </w:r>
      <w:r w:rsidRPr="00F95760">
        <w:rPr>
          <w:rFonts w:ascii="Times New Roman" w:hAnsi="Times New Roman" w:hint="eastAsia"/>
          <w:sz w:val="24"/>
          <w:szCs w:val="24"/>
        </w:rPr>
        <w:t>должен</w:t>
      </w:r>
      <w:r w:rsidRPr="00F95760">
        <w:rPr>
          <w:rFonts w:ascii="Times New Roman" w:hAnsi="Times New Roman"/>
          <w:sz w:val="24"/>
          <w:szCs w:val="24"/>
        </w:rPr>
        <w:t xml:space="preserve"> </w:t>
      </w:r>
      <w:r w:rsidRPr="00F95760">
        <w:rPr>
          <w:rFonts w:ascii="Times New Roman" w:hAnsi="Times New Roman" w:hint="eastAsia"/>
          <w:sz w:val="24"/>
          <w:szCs w:val="24"/>
        </w:rPr>
        <w:t>был</w:t>
      </w:r>
      <w:r w:rsidRPr="00F95760">
        <w:rPr>
          <w:rFonts w:ascii="Times New Roman" w:hAnsi="Times New Roman"/>
          <w:sz w:val="24"/>
          <w:szCs w:val="24"/>
        </w:rPr>
        <w:t xml:space="preserve"> </w:t>
      </w:r>
      <w:r w:rsidRPr="00F95760">
        <w:rPr>
          <w:rFonts w:ascii="Times New Roman" w:hAnsi="Times New Roman" w:hint="eastAsia"/>
          <w:sz w:val="24"/>
          <w:szCs w:val="24"/>
        </w:rPr>
        <w:t>узнать</w:t>
      </w:r>
      <w:r w:rsidRPr="00F95760">
        <w:rPr>
          <w:rFonts w:ascii="Times New Roman" w:hAnsi="Times New Roman"/>
          <w:sz w:val="24"/>
          <w:szCs w:val="24"/>
        </w:rPr>
        <w:t xml:space="preserve"> </w:t>
      </w:r>
      <w:r w:rsidRPr="00F95760">
        <w:rPr>
          <w:rFonts w:ascii="Times New Roman" w:hAnsi="Times New Roman" w:hint="eastAsia"/>
          <w:sz w:val="24"/>
          <w:szCs w:val="24"/>
        </w:rPr>
        <w:t>о</w:t>
      </w:r>
      <w:r w:rsidRPr="00F95760">
        <w:rPr>
          <w:rFonts w:ascii="Times New Roman" w:hAnsi="Times New Roman"/>
          <w:sz w:val="24"/>
          <w:szCs w:val="24"/>
        </w:rPr>
        <w:t xml:space="preserve"> </w:t>
      </w:r>
      <w:r w:rsidRPr="00F95760">
        <w:rPr>
          <w:rFonts w:ascii="Times New Roman" w:hAnsi="Times New Roman" w:hint="eastAsia"/>
          <w:sz w:val="24"/>
          <w:szCs w:val="24"/>
        </w:rPr>
        <w:t>нарушении</w:t>
      </w:r>
      <w:r w:rsidRPr="00F95760">
        <w:rPr>
          <w:rFonts w:ascii="Times New Roman" w:hAnsi="Times New Roman"/>
          <w:sz w:val="24"/>
          <w:szCs w:val="24"/>
        </w:rPr>
        <w:t xml:space="preserve"> </w:t>
      </w:r>
      <w:r w:rsidRPr="00F95760">
        <w:rPr>
          <w:rFonts w:ascii="Times New Roman" w:hAnsi="Times New Roman" w:hint="eastAsia"/>
          <w:sz w:val="24"/>
          <w:szCs w:val="24"/>
        </w:rPr>
        <w:t>своего</w:t>
      </w:r>
      <w:r w:rsidRPr="00F95760">
        <w:rPr>
          <w:rFonts w:ascii="Times New Roman" w:hAnsi="Times New Roman"/>
          <w:sz w:val="24"/>
          <w:szCs w:val="24"/>
        </w:rPr>
        <w:t xml:space="preserve"> </w:t>
      </w:r>
      <w:r w:rsidRPr="00F95760">
        <w:rPr>
          <w:rFonts w:ascii="Times New Roman" w:hAnsi="Times New Roman" w:hint="eastAsia"/>
          <w:sz w:val="24"/>
          <w:szCs w:val="24"/>
        </w:rPr>
        <w:t>права</w:t>
      </w:r>
      <w:r w:rsidRPr="00F95760">
        <w:rPr>
          <w:rFonts w:ascii="Times New Roman" w:hAnsi="Times New Roman"/>
          <w:sz w:val="24"/>
          <w:szCs w:val="24"/>
        </w:rPr>
        <w:t xml:space="preserve">, </w:t>
      </w:r>
      <w:r w:rsidRPr="00F95760">
        <w:rPr>
          <w:rFonts w:ascii="Times New Roman" w:hAnsi="Times New Roman" w:hint="eastAsia"/>
          <w:sz w:val="24"/>
          <w:szCs w:val="24"/>
        </w:rPr>
        <w:t>прошло</w:t>
      </w:r>
      <w:r w:rsidRPr="00F95760">
        <w:rPr>
          <w:rFonts w:ascii="Times New Roman" w:hAnsi="Times New Roman"/>
          <w:sz w:val="24"/>
          <w:szCs w:val="24"/>
        </w:rPr>
        <w:t xml:space="preserve"> </w:t>
      </w:r>
      <w:r w:rsidRPr="00F95760">
        <w:rPr>
          <w:rFonts w:ascii="Times New Roman" w:hAnsi="Times New Roman" w:hint="eastAsia"/>
          <w:sz w:val="24"/>
          <w:szCs w:val="24"/>
        </w:rPr>
        <w:t>не</w:t>
      </w:r>
      <w:r w:rsidRPr="00F95760">
        <w:rPr>
          <w:rFonts w:ascii="Times New Roman" w:hAnsi="Times New Roman"/>
          <w:sz w:val="24"/>
          <w:szCs w:val="24"/>
        </w:rPr>
        <w:t xml:space="preserve"> </w:t>
      </w:r>
      <w:r w:rsidRPr="00F95760">
        <w:rPr>
          <w:rFonts w:ascii="Times New Roman" w:hAnsi="Times New Roman" w:hint="eastAsia"/>
          <w:sz w:val="24"/>
          <w:szCs w:val="24"/>
        </w:rPr>
        <w:t>более</w:t>
      </w:r>
      <w:r w:rsidRPr="00F95760">
        <w:rPr>
          <w:rFonts w:ascii="Times New Roman" w:hAnsi="Times New Roman"/>
          <w:sz w:val="24"/>
          <w:szCs w:val="24"/>
        </w:rPr>
        <w:t xml:space="preserve"> </w:t>
      </w:r>
      <w:r w:rsidRPr="00F95760">
        <w:rPr>
          <w:rFonts w:ascii="Times New Roman" w:hAnsi="Times New Roman" w:hint="eastAsia"/>
          <w:sz w:val="24"/>
          <w:szCs w:val="24"/>
        </w:rPr>
        <w:t>трех</w:t>
      </w:r>
      <w:r w:rsidRPr="00F95760">
        <w:rPr>
          <w:rFonts w:ascii="Times New Roman" w:hAnsi="Times New Roman"/>
          <w:sz w:val="24"/>
          <w:szCs w:val="24"/>
        </w:rPr>
        <w:t xml:space="preserve"> </w:t>
      </w:r>
      <w:r w:rsidRPr="00F95760">
        <w:rPr>
          <w:rFonts w:ascii="Times New Roman" w:hAnsi="Times New Roman" w:hint="eastAsia"/>
          <w:sz w:val="24"/>
          <w:szCs w:val="24"/>
        </w:rPr>
        <w:t>лет</w:t>
      </w:r>
      <w:r w:rsidRPr="00F95760">
        <w:rPr>
          <w:rFonts w:ascii="Times New Roman" w:hAnsi="Times New Roman"/>
          <w:sz w:val="24"/>
          <w:szCs w:val="24"/>
        </w:rPr>
        <w:t>.</w:t>
      </w:r>
    </w:p>
    <w:p w14:paraId="1EAF9979"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случае</w:t>
      </w:r>
      <w:r w:rsidRPr="00F95760">
        <w:rPr>
          <w:rFonts w:ascii="Times New Roman" w:hAnsi="Times New Roman"/>
          <w:sz w:val="24"/>
          <w:szCs w:val="24"/>
        </w:rPr>
        <w:t xml:space="preserve">, </w:t>
      </w:r>
      <w:r w:rsidRPr="00F95760">
        <w:rPr>
          <w:rFonts w:ascii="Times New Roman" w:hAnsi="Times New Roman" w:hint="eastAsia"/>
          <w:sz w:val="24"/>
          <w:szCs w:val="24"/>
        </w:rPr>
        <w:t>если</w:t>
      </w:r>
      <w:r w:rsidRPr="00F95760">
        <w:rPr>
          <w:rFonts w:ascii="Times New Roman" w:hAnsi="Times New Roman"/>
          <w:sz w:val="24"/>
          <w:szCs w:val="24"/>
        </w:rPr>
        <w:t xml:space="preserve"> </w:t>
      </w:r>
      <w:r w:rsidRPr="00F95760">
        <w:rPr>
          <w:rFonts w:ascii="Times New Roman" w:hAnsi="Times New Roman" w:hint="eastAsia"/>
          <w:sz w:val="24"/>
          <w:szCs w:val="24"/>
        </w:rPr>
        <w:t>размер</w:t>
      </w:r>
      <w:r w:rsidRPr="00F95760">
        <w:rPr>
          <w:rFonts w:ascii="Times New Roman" w:hAnsi="Times New Roman"/>
          <w:sz w:val="24"/>
          <w:szCs w:val="24"/>
        </w:rPr>
        <w:t xml:space="preserve"> </w:t>
      </w:r>
      <w:r w:rsidRPr="00F95760">
        <w:rPr>
          <w:rFonts w:ascii="Times New Roman" w:hAnsi="Times New Roman" w:hint="eastAsia"/>
          <w:sz w:val="24"/>
          <w:szCs w:val="24"/>
        </w:rPr>
        <w:t>требований</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превышает</w:t>
      </w:r>
      <w:r w:rsidRPr="00F95760">
        <w:rPr>
          <w:rFonts w:ascii="Times New Roman" w:hAnsi="Times New Roman"/>
          <w:sz w:val="24"/>
          <w:szCs w:val="24"/>
        </w:rPr>
        <w:t xml:space="preserve"> 500 </w:t>
      </w:r>
      <w:r w:rsidRPr="00F95760">
        <w:rPr>
          <w:rFonts w:ascii="Times New Roman" w:hAnsi="Times New Roman" w:hint="eastAsia"/>
          <w:sz w:val="24"/>
          <w:szCs w:val="24"/>
        </w:rPr>
        <w:t>тысяч</w:t>
      </w:r>
      <w:r w:rsidRPr="00F95760">
        <w:rPr>
          <w:rFonts w:ascii="Times New Roman" w:hAnsi="Times New Roman"/>
          <w:sz w:val="24"/>
          <w:szCs w:val="24"/>
        </w:rPr>
        <w:t xml:space="preserve"> </w:t>
      </w:r>
      <w:r w:rsidRPr="00F95760">
        <w:rPr>
          <w:rFonts w:ascii="Times New Roman" w:hAnsi="Times New Roman" w:hint="eastAsia"/>
          <w:sz w:val="24"/>
          <w:szCs w:val="24"/>
        </w:rPr>
        <w:t>рублей</w:t>
      </w:r>
      <w:r w:rsidRPr="00F95760">
        <w:rPr>
          <w:rFonts w:ascii="Times New Roman" w:hAnsi="Times New Roman"/>
          <w:sz w:val="24"/>
          <w:szCs w:val="24"/>
        </w:rPr>
        <w:t xml:space="preserve">, </w:t>
      </w:r>
      <w:r w:rsidRPr="00F95760">
        <w:rPr>
          <w:rFonts w:ascii="Times New Roman" w:hAnsi="Times New Roman" w:hint="eastAsia"/>
          <w:sz w:val="24"/>
          <w:szCs w:val="24"/>
        </w:rPr>
        <w:t>либо</w:t>
      </w:r>
      <w:r w:rsidRPr="00F95760">
        <w:rPr>
          <w:rFonts w:ascii="Times New Roman" w:hAnsi="Times New Roman"/>
          <w:sz w:val="24"/>
          <w:szCs w:val="24"/>
        </w:rPr>
        <w:t xml:space="preserve"> </w:t>
      </w:r>
      <w:r w:rsidRPr="00F95760">
        <w:rPr>
          <w:rFonts w:ascii="Times New Roman" w:hAnsi="Times New Roman" w:hint="eastAsia"/>
          <w:sz w:val="24"/>
          <w:szCs w:val="24"/>
        </w:rPr>
        <w:t>требования</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касаются</w:t>
      </w:r>
      <w:r w:rsidRPr="00F95760">
        <w:rPr>
          <w:rFonts w:ascii="Times New Roman" w:hAnsi="Times New Roman"/>
          <w:sz w:val="24"/>
          <w:szCs w:val="24"/>
        </w:rPr>
        <w:t xml:space="preserve"> </w:t>
      </w:r>
      <w:r w:rsidRPr="00F95760">
        <w:rPr>
          <w:rFonts w:ascii="Times New Roman" w:hAnsi="Times New Roman" w:hint="eastAsia"/>
          <w:sz w:val="24"/>
          <w:szCs w:val="24"/>
        </w:rPr>
        <w:t>вопросов</w:t>
      </w:r>
      <w:r w:rsidRPr="00F95760">
        <w:rPr>
          <w:rFonts w:ascii="Times New Roman" w:hAnsi="Times New Roman"/>
          <w:sz w:val="24"/>
          <w:szCs w:val="24"/>
        </w:rPr>
        <w:t xml:space="preserve">, </w:t>
      </w:r>
      <w:r w:rsidRPr="00F95760">
        <w:rPr>
          <w:rFonts w:ascii="Times New Roman" w:hAnsi="Times New Roman" w:hint="eastAsia"/>
          <w:sz w:val="24"/>
          <w:szCs w:val="24"/>
        </w:rPr>
        <w:t>связанных</w:t>
      </w:r>
      <w:r w:rsidRPr="00F95760">
        <w:rPr>
          <w:rFonts w:ascii="Times New Roman" w:hAnsi="Times New Roman"/>
          <w:sz w:val="24"/>
          <w:szCs w:val="24"/>
        </w:rPr>
        <w:t xml:space="preserve"> </w:t>
      </w:r>
      <w:r w:rsidRPr="00F95760">
        <w:rPr>
          <w:rFonts w:ascii="Times New Roman" w:hAnsi="Times New Roman" w:hint="eastAsia"/>
          <w:sz w:val="24"/>
          <w:szCs w:val="24"/>
        </w:rPr>
        <w:t>с</w:t>
      </w:r>
      <w:r w:rsidRPr="00F95760">
        <w:rPr>
          <w:rFonts w:ascii="Times New Roman" w:hAnsi="Times New Roman"/>
          <w:sz w:val="24"/>
          <w:szCs w:val="24"/>
        </w:rPr>
        <w:t xml:space="preserve"> </w:t>
      </w:r>
      <w:r w:rsidRPr="00F95760">
        <w:rPr>
          <w:rFonts w:ascii="Times New Roman" w:hAnsi="Times New Roman" w:hint="eastAsia"/>
          <w:sz w:val="24"/>
          <w:szCs w:val="24"/>
        </w:rPr>
        <w:lastRenderedPageBreak/>
        <w:t>компенсацией</w:t>
      </w:r>
      <w:r w:rsidRPr="00F95760">
        <w:rPr>
          <w:rFonts w:ascii="Times New Roman" w:hAnsi="Times New Roman"/>
          <w:sz w:val="24"/>
          <w:szCs w:val="24"/>
        </w:rPr>
        <w:t xml:space="preserve"> </w:t>
      </w:r>
      <w:r w:rsidRPr="00F95760">
        <w:rPr>
          <w:rFonts w:ascii="Times New Roman" w:hAnsi="Times New Roman" w:hint="eastAsia"/>
          <w:sz w:val="24"/>
          <w:szCs w:val="24"/>
        </w:rPr>
        <w:t>морального</w:t>
      </w:r>
      <w:r w:rsidRPr="00F95760">
        <w:rPr>
          <w:rFonts w:ascii="Times New Roman" w:hAnsi="Times New Roman"/>
          <w:sz w:val="24"/>
          <w:szCs w:val="24"/>
        </w:rPr>
        <w:t xml:space="preserve"> </w:t>
      </w:r>
      <w:r w:rsidRPr="00F95760">
        <w:rPr>
          <w:rFonts w:ascii="Times New Roman" w:hAnsi="Times New Roman" w:hint="eastAsia"/>
          <w:sz w:val="24"/>
          <w:szCs w:val="24"/>
        </w:rPr>
        <w:t>вреда</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возмещением</w:t>
      </w:r>
      <w:r w:rsidRPr="00F95760">
        <w:rPr>
          <w:rFonts w:ascii="Times New Roman" w:hAnsi="Times New Roman"/>
          <w:sz w:val="24"/>
          <w:szCs w:val="24"/>
        </w:rPr>
        <w:t xml:space="preserve"> </w:t>
      </w:r>
      <w:r w:rsidRPr="00F95760">
        <w:rPr>
          <w:rFonts w:ascii="Times New Roman" w:hAnsi="Times New Roman" w:hint="eastAsia"/>
          <w:sz w:val="24"/>
          <w:szCs w:val="24"/>
        </w:rPr>
        <w:t>убытков</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виде</w:t>
      </w:r>
      <w:r w:rsidRPr="00F95760">
        <w:rPr>
          <w:rFonts w:ascii="Times New Roman" w:hAnsi="Times New Roman"/>
          <w:sz w:val="24"/>
          <w:szCs w:val="24"/>
        </w:rPr>
        <w:t xml:space="preserve"> </w:t>
      </w:r>
      <w:r w:rsidRPr="00F95760">
        <w:rPr>
          <w:rFonts w:ascii="Times New Roman" w:hAnsi="Times New Roman" w:hint="eastAsia"/>
          <w:sz w:val="24"/>
          <w:szCs w:val="24"/>
        </w:rPr>
        <w:t>упущенной</w:t>
      </w:r>
      <w:r w:rsidRPr="00F95760">
        <w:rPr>
          <w:rFonts w:ascii="Times New Roman" w:hAnsi="Times New Roman"/>
          <w:sz w:val="24"/>
          <w:szCs w:val="24"/>
        </w:rPr>
        <w:t xml:space="preserve"> </w:t>
      </w:r>
      <w:r w:rsidRPr="00F95760">
        <w:rPr>
          <w:rFonts w:ascii="Times New Roman" w:hAnsi="Times New Roman" w:hint="eastAsia"/>
          <w:sz w:val="24"/>
          <w:szCs w:val="24"/>
        </w:rPr>
        <w:t>выгоды</w:t>
      </w:r>
      <w:r w:rsidRPr="00F95760">
        <w:rPr>
          <w:rFonts w:ascii="Times New Roman" w:hAnsi="Times New Roman"/>
          <w:sz w:val="24"/>
          <w:szCs w:val="24"/>
        </w:rPr>
        <w:t xml:space="preserve"> (</w:t>
      </w:r>
      <w:r w:rsidRPr="00F95760">
        <w:rPr>
          <w:rFonts w:ascii="Times New Roman" w:hAnsi="Times New Roman" w:hint="eastAsia"/>
          <w:sz w:val="24"/>
          <w:szCs w:val="24"/>
        </w:rPr>
        <w:t>п</w:t>
      </w:r>
      <w:r w:rsidRPr="00F95760">
        <w:rPr>
          <w:rFonts w:ascii="Times New Roman" w:hAnsi="Times New Roman"/>
          <w:sz w:val="24"/>
          <w:szCs w:val="24"/>
        </w:rPr>
        <w:t xml:space="preserve">. 9 </w:t>
      </w:r>
      <w:r w:rsidRPr="00F95760">
        <w:rPr>
          <w:rFonts w:ascii="Times New Roman" w:hAnsi="Times New Roman" w:hint="eastAsia"/>
          <w:sz w:val="24"/>
          <w:szCs w:val="24"/>
        </w:rPr>
        <w:t>ч</w:t>
      </w:r>
      <w:r w:rsidRPr="00F95760">
        <w:rPr>
          <w:rFonts w:ascii="Times New Roman" w:hAnsi="Times New Roman"/>
          <w:sz w:val="24"/>
          <w:szCs w:val="24"/>
        </w:rPr>
        <w:t xml:space="preserve">. 1 </w:t>
      </w:r>
      <w:r w:rsidRPr="00F95760">
        <w:rPr>
          <w:rFonts w:ascii="Times New Roman" w:hAnsi="Times New Roman" w:hint="eastAsia"/>
          <w:sz w:val="24"/>
          <w:szCs w:val="24"/>
        </w:rPr>
        <w:t>ст</w:t>
      </w:r>
      <w:r w:rsidRPr="00F95760">
        <w:rPr>
          <w:rFonts w:ascii="Times New Roman" w:hAnsi="Times New Roman"/>
          <w:sz w:val="24"/>
          <w:szCs w:val="24"/>
        </w:rPr>
        <w:t xml:space="preserve">. 19 </w:t>
      </w:r>
      <w:r w:rsidRPr="00F95760">
        <w:rPr>
          <w:rFonts w:ascii="Times New Roman" w:hAnsi="Times New Roman" w:hint="eastAsia"/>
          <w:sz w:val="24"/>
          <w:szCs w:val="24"/>
        </w:rPr>
        <w:t>Закона</w:t>
      </w:r>
      <w:r w:rsidRPr="00F95760">
        <w:rPr>
          <w:rFonts w:ascii="Times New Roman" w:hAnsi="Times New Roman"/>
          <w:sz w:val="24"/>
          <w:szCs w:val="24"/>
        </w:rPr>
        <w:t xml:space="preserve"> </w:t>
      </w:r>
      <w:r w:rsidRPr="00F95760">
        <w:rPr>
          <w:rFonts w:ascii="Times New Roman" w:hAnsi="Times New Roman" w:hint="eastAsia"/>
          <w:sz w:val="24"/>
          <w:szCs w:val="24"/>
        </w:rPr>
        <w:t>№</w:t>
      </w:r>
      <w:r w:rsidRPr="00F95760">
        <w:rPr>
          <w:rFonts w:ascii="Times New Roman" w:hAnsi="Times New Roman"/>
          <w:sz w:val="24"/>
          <w:szCs w:val="24"/>
        </w:rPr>
        <w:t xml:space="preserve"> 123-</w:t>
      </w:r>
      <w:r w:rsidRPr="00F95760">
        <w:rPr>
          <w:rFonts w:ascii="Times New Roman" w:hAnsi="Times New Roman" w:hint="eastAsia"/>
          <w:sz w:val="24"/>
          <w:szCs w:val="24"/>
        </w:rPr>
        <w:t>ФЗ</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потребитель</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вправе</w:t>
      </w:r>
      <w:r w:rsidRPr="00F95760">
        <w:rPr>
          <w:rFonts w:ascii="Times New Roman" w:hAnsi="Times New Roman"/>
          <w:sz w:val="24"/>
          <w:szCs w:val="24"/>
        </w:rPr>
        <w:t xml:space="preserve"> </w:t>
      </w:r>
      <w:r w:rsidRPr="00F95760">
        <w:rPr>
          <w:rFonts w:ascii="Times New Roman" w:hAnsi="Times New Roman" w:hint="eastAsia"/>
          <w:sz w:val="24"/>
          <w:szCs w:val="24"/>
        </w:rPr>
        <w:t>заявить</w:t>
      </w:r>
      <w:r w:rsidRPr="00F95760">
        <w:rPr>
          <w:rFonts w:ascii="Times New Roman" w:hAnsi="Times New Roman"/>
          <w:sz w:val="24"/>
          <w:szCs w:val="24"/>
        </w:rPr>
        <w:t xml:space="preserve"> </w:t>
      </w:r>
      <w:r w:rsidRPr="00F95760">
        <w:rPr>
          <w:rFonts w:ascii="Times New Roman" w:hAnsi="Times New Roman" w:hint="eastAsia"/>
          <w:sz w:val="24"/>
          <w:szCs w:val="24"/>
        </w:rPr>
        <w:t>указанные</w:t>
      </w:r>
      <w:r w:rsidRPr="00F95760">
        <w:rPr>
          <w:rFonts w:ascii="Times New Roman" w:hAnsi="Times New Roman"/>
          <w:sz w:val="24"/>
          <w:szCs w:val="24"/>
        </w:rPr>
        <w:t xml:space="preserve"> </w:t>
      </w:r>
      <w:r w:rsidRPr="00F95760">
        <w:rPr>
          <w:rFonts w:ascii="Times New Roman" w:hAnsi="Times New Roman" w:hint="eastAsia"/>
          <w:sz w:val="24"/>
          <w:szCs w:val="24"/>
        </w:rPr>
        <w:t>требования</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судебном</w:t>
      </w:r>
      <w:r w:rsidRPr="00F95760">
        <w:rPr>
          <w:rFonts w:ascii="Times New Roman" w:hAnsi="Times New Roman"/>
          <w:sz w:val="24"/>
          <w:szCs w:val="24"/>
        </w:rPr>
        <w:t xml:space="preserve"> </w:t>
      </w:r>
      <w:r w:rsidRPr="00F95760">
        <w:rPr>
          <w:rFonts w:ascii="Times New Roman" w:hAnsi="Times New Roman" w:hint="eastAsia"/>
          <w:sz w:val="24"/>
          <w:szCs w:val="24"/>
        </w:rPr>
        <w:t>порядке</w:t>
      </w:r>
      <w:r w:rsidRPr="00F95760">
        <w:rPr>
          <w:rFonts w:ascii="Times New Roman" w:hAnsi="Times New Roman"/>
          <w:sz w:val="24"/>
          <w:szCs w:val="24"/>
        </w:rPr>
        <w:t xml:space="preserve"> </w:t>
      </w:r>
      <w:r w:rsidRPr="00F95760">
        <w:rPr>
          <w:rFonts w:ascii="Times New Roman" w:hAnsi="Times New Roman" w:hint="eastAsia"/>
          <w:sz w:val="24"/>
          <w:szCs w:val="24"/>
        </w:rPr>
        <w:t>без</w:t>
      </w:r>
      <w:r w:rsidRPr="00F95760">
        <w:rPr>
          <w:rFonts w:ascii="Times New Roman" w:hAnsi="Times New Roman"/>
          <w:sz w:val="24"/>
          <w:szCs w:val="24"/>
        </w:rPr>
        <w:t xml:space="preserve"> </w:t>
      </w:r>
      <w:r w:rsidRPr="00F95760">
        <w:rPr>
          <w:rFonts w:ascii="Times New Roman" w:hAnsi="Times New Roman" w:hint="eastAsia"/>
          <w:sz w:val="24"/>
          <w:szCs w:val="24"/>
        </w:rPr>
        <w:t>направления</w:t>
      </w:r>
      <w:r w:rsidRPr="00F95760">
        <w:rPr>
          <w:rFonts w:ascii="Times New Roman" w:hAnsi="Times New Roman"/>
          <w:sz w:val="24"/>
          <w:szCs w:val="24"/>
        </w:rPr>
        <w:t xml:space="preserve"> </w:t>
      </w:r>
      <w:r w:rsidRPr="00F95760">
        <w:rPr>
          <w:rFonts w:ascii="Times New Roman" w:hAnsi="Times New Roman" w:hint="eastAsia"/>
          <w:sz w:val="24"/>
          <w:szCs w:val="24"/>
        </w:rPr>
        <w:t>обращения</w:t>
      </w:r>
      <w:r w:rsidRPr="00F95760">
        <w:rPr>
          <w:rFonts w:ascii="Times New Roman" w:hAnsi="Times New Roman"/>
          <w:sz w:val="24"/>
          <w:szCs w:val="24"/>
        </w:rPr>
        <w:t xml:space="preserve"> </w:t>
      </w:r>
      <w:r w:rsidRPr="00F95760">
        <w:rPr>
          <w:rFonts w:ascii="Times New Roman" w:hAnsi="Times New Roman" w:hint="eastAsia"/>
          <w:sz w:val="24"/>
          <w:szCs w:val="24"/>
        </w:rPr>
        <w:t>финансовому</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уполномоченному</w:t>
      </w:r>
      <w:r w:rsidRPr="00F95760">
        <w:rPr>
          <w:rFonts w:ascii="Times New Roman" w:hAnsi="Times New Roman"/>
          <w:sz w:val="24"/>
          <w:szCs w:val="24"/>
        </w:rPr>
        <w:t>.</w:t>
      </w:r>
    </w:p>
    <w:p w14:paraId="519F72AD"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2)</w:t>
      </w:r>
      <w:r w:rsidRPr="00F95760">
        <w:rPr>
          <w:rFonts w:ascii="Times New Roman" w:hAnsi="Times New Roman"/>
          <w:sz w:val="24"/>
          <w:szCs w:val="24"/>
        </w:rPr>
        <w:tab/>
      </w:r>
      <w:r w:rsidRPr="00F95760">
        <w:rPr>
          <w:rFonts w:ascii="Times New Roman" w:hAnsi="Times New Roman" w:hint="eastAsia"/>
          <w:sz w:val="24"/>
          <w:szCs w:val="24"/>
        </w:rPr>
        <w:t>Финансовый</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уполномоченный</w:t>
      </w:r>
      <w:r w:rsidRPr="00F95760">
        <w:rPr>
          <w:rFonts w:ascii="Times New Roman" w:hAnsi="Times New Roman"/>
          <w:sz w:val="24"/>
          <w:szCs w:val="24"/>
        </w:rPr>
        <w:t xml:space="preserve"> </w:t>
      </w:r>
      <w:r w:rsidRPr="00F95760">
        <w:rPr>
          <w:rFonts w:ascii="Times New Roman" w:hAnsi="Times New Roman" w:hint="eastAsia"/>
          <w:sz w:val="24"/>
          <w:szCs w:val="24"/>
        </w:rPr>
        <w:t>не</w:t>
      </w:r>
      <w:r w:rsidRPr="00F95760">
        <w:rPr>
          <w:rFonts w:ascii="Times New Roman" w:hAnsi="Times New Roman"/>
          <w:sz w:val="24"/>
          <w:szCs w:val="24"/>
        </w:rPr>
        <w:t xml:space="preserve"> </w:t>
      </w:r>
      <w:r w:rsidRPr="00F95760">
        <w:rPr>
          <w:rFonts w:ascii="Times New Roman" w:hAnsi="Times New Roman" w:hint="eastAsia"/>
          <w:sz w:val="24"/>
          <w:szCs w:val="24"/>
        </w:rPr>
        <w:t>рассматривает</w:t>
      </w:r>
      <w:r w:rsidRPr="00F95760">
        <w:rPr>
          <w:rFonts w:ascii="Times New Roman" w:hAnsi="Times New Roman"/>
          <w:sz w:val="24"/>
          <w:szCs w:val="24"/>
        </w:rPr>
        <w:t xml:space="preserve"> </w:t>
      </w:r>
      <w:r w:rsidRPr="00F95760">
        <w:rPr>
          <w:rFonts w:ascii="Times New Roman" w:hAnsi="Times New Roman" w:hint="eastAsia"/>
          <w:sz w:val="24"/>
          <w:szCs w:val="24"/>
        </w:rPr>
        <w:t>обращения</w:t>
      </w:r>
      <w:r w:rsidRPr="00F95760">
        <w:rPr>
          <w:rFonts w:ascii="Times New Roman" w:hAnsi="Times New Roman"/>
          <w:sz w:val="24"/>
          <w:szCs w:val="24"/>
        </w:rPr>
        <w:t>:</w:t>
      </w:r>
    </w:p>
    <w:p w14:paraId="6CFF27C5"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w:t>
      </w:r>
      <w:r w:rsidRPr="00F95760">
        <w:rPr>
          <w:rFonts w:ascii="Times New Roman" w:hAnsi="Times New Roman"/>
          <w:sz w:val="24"/>
          <w:szCs w:val="24"/>
        </w:rPr>
        <w:tab/>
      </w:r>
      <w:r w:rsidRPr="00F95760">
        <w:rPr>
          <w:rFonts w:ascii="Times New Roman" w:hAnsi="Times New Roman" w:hint="eastAsia"/>
          <w:sz w:val="24"/>
          <w:szCs w:val="24"/>
        </w:rPr>
        <w:t>если</w:t>
      </w:r>
      <w:r w:rsidRPr="00F95760">
        <w:rPr>
          <w:rFonts w:ascii="Times New Roman" w:hAnsi="Times New Roman"/>
          <w:sz w:val="24"/>
          <w:szCs w:val="24"/>
        </w:rPr>
        <w:t xml:space="preserve"> </w:t>
      </w:r>
      <w:r w:rsidRPr="00F95760">
        <w:rPr>
          <w:rFonts w:ascii="Times New Roman" w:hAnsi="Times New Roman" w:hint="eastAsia"/>
          <w:sz w:val="24"/>
          <w:szCs w:val="24"/>
        </w:rPr>
        <w:t>обращение</w:t>
      </w:r>
      <w:r w:rsidRPr="00F95760">
        <w:rPr>
          <w:rFonts w:ascii="Times New Roman" w:hAnsi="Times New Roman"/>
          <w:sz w:val="24"/>
          <w:szCs w:val="24"/>
        </w:rPr>
        <w:t xml:space="preserve"> </w:t>
      </w:r>
      <w:r w:rsidRPr="00F95760">
        <w:rPr>
          <w:rFonts w:ascii="Times New Roman" w:hAnsi="Times New Roman" w:hint="eastAsia"/>
          <w:sz w:val="24"/>
          <w:szCs w:val="24"/>
        </w:rPr>
        <w:t>не</w:t>
      </w:r>
      <w:r w:rsidRPr="00F95760">
        <w:rPr>
          <w:rFonts w:ascii="Times New Roman" w:hAnsi="Times New Roman"/>
          <w:sz w:val="24"/>
          <w:szCs w:val="24"/>
        </w:rPr>
        <w:t xml:space="preserve"> </w:t>
      </w:r>
      <w:r w:rsidRPr="00F95760">
        <w:rPr>
          <w:rFonts w:ascii="Times New Roman" w:hAnsi="Times New Roman" w:hint="eastAsia"/>
          <w:sz w:val="24"/>
          <w:szCs w:val="24"/>
        </w:rPr>
        <w:t>соответствует</w:t>
      </w:r>
      <w:r w:rsidRPr="00F95760">
        <w:rPr>
          <w:rFonts w:ascii="Times New Roman" w:hAnsi="Times New Roman"/>
          <w:sz w:val="24"/>
          <w:szCs w:val="24"/>
        </w:rPr>
        <w:t xml:space="preserve"> </w:t>
      </w:r>
      <w:r w:rsidRPr="00F95760">
        <w:rPr>
          <w:rFonts w:ascii="Times New Roman" w:hAnsi="Times New Roman" w:hint="eastAsia"/>
          <w:sz w:val="24"/>
          <w:szCs w:val="24"/>
        </w:rPr>
        <w:t>ч</w:t>
      </w:r>
      <w:r w:rsidRPr="00F95760">
        <w:rPr>
          <w:rFonts w:ascii="Times New Roman" w:hAnsi="Times New Roman"/>
          <w:sz w:val="24"/>
          <w:szCs w:val="24"/>
        </w:rPr>
        <w:t xml:space="preserve">. 1 </w:t>
      </w:r>
      <w:r w:rsidRPr="00F95760">
        <w:rPr>
          <w:rFonts w:ascii="Times New Roman" w:hAnsi="Times New Roman" w:hint="eastAsia"/>
          <w:sz w:val="24"/>
          <w:szCs w:val="24"/>
        </w:rPr>
        <w:t>ст</w:t>
      </w:r>
      <w:r w:rsidRPr="00F95760">
        <w:rPr>
          <w:rFonts w:ascii="Times New Roman" w:hAnsi="Times New Roman"/>
          <w:sz w:val="24"/>
          <w:szCs w:val="24"/>
        </w:rPr>
        <w:t xml:space="preserve">. 15 </w:t>
      </w:r>
      <w:r w:rsidRPr="00F95760">
        <w:rPr>
          <w:rFonts w:ascii="Times New Roman" w:hAnsi="Times New Roman" w:hint="eastAsia"/>
          <w:sz w:val="24"/>
          <w:szCs w:val="24"/>
        </w:rPr>
        <w:t>Закона</w:t>
      </w:r>
      <w:r w:rsidRPr="00F95760">
        <w:rPr>
          <w:rFonts w:ascii="Times New Roman" w:hAnsi="Times New Roman"/>
          <w:sz w:val="24"/>
          <w:szCs w:val="24"/>
        </w:rPr>
        <w:t xml:space="preserve"> </w:t>
      </w:r>
      <w:r w:rsidRPr="00F95760">
        <w:rPr>
          <w:rFonts w:ascii="Times New Roman" w:hAnsi="Times New Roman" w:hint="eastAsia"/>
          <w:sz w:val="24"/>
          <w:szCs w:val="24"/>
        </w:rPr>
        <w:t>№</w:t>
      </w:r>
      <w:r w:rsidRPr="00F95760">
        <w:rPr>
          <w:rFonts w:ascii="Times New Roman" w:hAnsi="Times New Roman"/>
          <w:sz w:val="24"/>
          <w:szCs w:val="24"/>
        </w:rPr>
        <w:t xml:space="preserve"> 123-</w:t>
      </w:r>
      <w:r w:rsidRPr="00F95760">
        <w:rPr>
          <w:rFonts w:ascii="Times New Roman" w:hAnsi="Times New Roman" w:hint="eastAsia"/>
          <w:sz w:val="24"/>
          <w:szCs w:val="24"/>
        </w:rPr>
        <w:t>ФЗ</w:t>
      </w:r>
      <w:r w:rsidRPr="00F95760">
        <w:rPr>
          <w:rFonts w:ascii="Times New Roman" w:hAnsi="Times New Roman"/>
          <w:sz w:val="24"/>
          <w:szCs w:val="24"/>
        </w:rPr>
        <w:t xml:space="preserve"> (</w:t>
      </w:r>
      <w:r w:rsidRPr="00F95760">
        <w:rPr>
          <w:rFonts w:ascii="Times New Roman" w:hAnsi="Times New Roman" w:hint="eastAsia"/>
          <w:sz w:val="24"/>
          <w:szCs w:val="24"/>
        </w:rPr>
        <w:t>сумма</w:t>
      </w:r>
      <w:r w:rsidRPr="00F95760">
        <w:rPr>
          <w:rFonts w:ascii="Times New Roman" w:hAnsi="Times New Roman"/>
          <w:sz w:val="24"/>
          <w:szCs w:val="24"/>
        </w:rPr>
        <w:t xml:space="preserve"> </w:t>
      </w:r>
      <w:r w:rsidRPr="00F95760">
        <w:rPr>
          <w:rFonts w:ascii="Times New Roman" w:hAnsi="Times New Roman" w:hint="eastAsia"/>
          <w:sz w:val="24"/>
          <w:szCs w:val="24"/>
        </w:rPr>
        <w:t>требований</w:t>
      </w:r>
      <w:r w:rsidRPr="00F95760">
        <w:rPr>
          <w:rFonts w:ascii="Times New Roman" w:hAnsi="Times New Roman"/>
          <w:sz w:val="24"/>
          <w:szCs w:val="24"/>
        </w:rPr>
        <w:t xml:space="preserve"> </w:t>
      </w:r>
      <w:r w:rsidRPr="00F95760">
        <w:rPr>
          <w:rFonts w:ascii="Times New Roman" w:hAnsi="Times New Roman" w:hint="eastAsia"/>
          <w:sz w:val="24"/>
          <w:szCs w:val="24"/>
        </w:rPr>
        <w:t>более</w:t>
      </w:r>
      <w:r w:rsidRPr="00F95760">
        <w:rPr>
          <w:rFonts w:ascii="Times New Roman" w:hAnsi="Times New Roman"/>
          <w:sz w:val="24"/>
          <w:szCs w:val="24"/>
        </w:rPr>
        <w:t xml:space="preserve"> 500 </w:t>
      </w:r>
      <w:r w:rsidRPr="00F95760">
        <w:rPr>
          <w:rFonts w:ascii="Times New Roman" w:hAnsi="Times New Roman" w:hint="eastAsia"/>
          <w:sz w:val="24"/>
          <w:szCs w:val="24"/>
        </w:rPr>
        <w:t>тысяч</w:t>
      </w:r>
      <w:r w:rsidRPr="00F95760">
        <w:rPr>
          <w:rFonts w:ascii="Times New Roman" w:hAnsi="Times New Roman"/>
          <w:sz w:val="24"/>
          <w:szCs w:val="24"/>
        </w:rPr>
        <w:t xml:space="preserve"> </w:t>
      </w:r>
      <w:r w:rsidRPr="00F95760">
        <w:rPr>
          <w:rFonts w:ascii="Times New Roman" w:hAnsi="Times New Roman" w:hint="eastAsia"/>
          <w:sz w:val="24"/>
          <w:szCs w:val="24"/>
        </w:rPr>
        <w:t>рублей</w:t>
      </w:r>
      <w:r w:rsidRPr="00F95760">
        <w:rPr>
          <w:rFonts w:ascii="Times New Roman" w:hAnsi="Times New Roman"/>
          <w:sz w:val="24"/>
          <w:szCs w:val="24"/>
        </w:rPr>
        <w:t xml:space="preserve">, </w:t>
      </w:r>
      <w:r w:rsidRPr="00F95760">
        <w:rPr>
          <w:rFonts w:ascii="Times New Roman" w:hAnsi="Times New Roman" w:hint="eastAsia"/>
          <w:sz w:val="24"/>
          <w:szCs w:val="24"/>
        </w:rPr>
        <w:t>Страховщик</w:t>
      </w:r>
      <w:r w:rsidRPr="00F95760">
        <w:rPr>
          <w:rFonts w:ascii="Times New Roman" w:hAnsi="Times New Roman"/>
          <w:sz w:val="24"/>
          <w:szCs w:val="24"/>
        </w:rPr>
        <w:t xml:space="preserve"> </w:t>
      </w:r>
      <w:r w:rsidRPr="00F95760">
        <w:rPr>
          <w:rFonts w:ascii="Times New Roman" w:hAnsi="Times New Roman" w:hint="eastAsia"/>
          <w:sz w:val="24"/>
          <w:szCs w:val="24"/>
        </w:rPr>
        <w:t>отсутствует</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специальном</w:t>
      </w:r>
      <w:r w:rsidRPr="00F95760">
        <w:rPr>
          <w:rFonts w:ascii="Times New Roman" w:hAnsi="Times New Roman"/>
          <w:sz w:val="24"/>
          <w:szCs w:val="24"/>
        </w:rPr>
        <w:t xml:space="preserve"> </w:t>
      </w:r>
      <w:r w:rsidRPr="00F95760">
        <w:rPr>
          <w:rFonts w:ascii="Times New Roman" w:hAnsi="Times New Roman" w:hint="eastAsia"/>
          <w:sz w:val="24"/>
          <w:szCs w:val="24"/>
        </w:rPr>
        <w:t>реестре</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др</w:t>
      </w:r>
      <w:r w:rsidRPr="00F95760">
        <w:rPr>
          <w:rFonts w:ascii="Times New Roman" w:hAnsi="Times New Roman"/>
          <w:sz w:val="24"/>
          <w:szCs w:val="24"/>
        </w:rPr>
        <w:t>.);</w:t>
      </w:r>
    </w:p>
    <w:p w14:paraId="13A59101"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w:t>
      </w:r>
      <w:r w:rsidRPr="00F95760">
        <w:rPr>
          <w:rFonts w:ascii="Times New Roman" w:hAnsi="Times New Roman"/>
          <w:sz w:val="24"/>
          <w:szCs w:val="24"/>
        </w:rPr>
        <w:tab/>
      </w:r>
      <w:r w:rsidRPr="00F95760">
        <w:rPr>
          <w:rFonts w:ascii="Times New Roman" w:hAnsi="Times New Roman" w:hint="eastAsia"/>
          <w:sz w:val="24"/>
          <w:szCs w:val="24"/>
        </w:rPr>
        <w:t>если</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потребитель</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предварительно</w:t>
      </w:r>
      <w:r w:rsidRPr="00F95760">
        <w:rPr>
          <w:rFonts w:ascii="Times New Roman" w:hAnsi="Times New Roman"/>
          <w:sz w:val="24"/>
          <w:szCs w:val="24"/>
        </w:rPr>
        <w:t xml:space="preserve"> </w:t>
      </w:r>
      <w:r w:rsidRPr="00F95760">
        <w:rPr>
          <w:rFonts w:ascii="Times New Roman" w:hAnsi="Times New Roman" w:hint="eastAsia"/>
          <w:sz w:val="24"/>
          <w:szCs w:val="24"/>
        </w:rPr>
        <w:t>не</w:t>
      </w:r>
      <w:r w:rsidRPr="00F95760">
        <w:rPr>
          <w:rFonts w:ascii="Times New Roman" w:hAnsi="Times New Roman"/>
          <w:sz w:val="24"/>
          <w:szCs w:val="24"/>
        </w:rPr>
        <w:t xml:space="preserve"> </w:t>
      </w:r>
      <w:r w:rsidRPr="00F95760">
        <w:rPr>
          <w:rFonts w:ascii="Times New Roman" w:hAnsi="Times New Roman" w:hint="eastAsia"/>
          <w:sz w:val="24"/>
          <w:szCs w:val="24"/>
        </w:rPr>
        <w:t>обратился</w:t>
      </w:r>
      <w:r w:rsidRPr="00F95760">
        <w:rPr>
          <w:rFonts w:ascii="Times New Roman" w:hAnsi="Times New Roman"/>
          <w:sz w:val="24"/>
          <w:szCs w:val="24"/>
        </w:rPr>
        <w:t xml:space="preserve"> </w:t>
      </w:r>
      <w:r w:rsidRPr="00F95760">
        <w:rPr>
          <w:rFonts w:ascii="Times New Roman" w:hAnsi="Times New Roman" w:hint="eastAsia"/>
          <w:sz w:val="24"/>
          <w:szCs w:val="24"/>
        </w:rPr>
        <w:t>к</w:t>
      </w:r>
      <w:r w:rsidRPr="00F95760">
        <w:rPr>
          <w:rFonts w:ascii="Times New Roman" w:hAnsi="Times New Roman"/>
          <w:sz w:val="24"/>
          <w:szCs w:val="24"/>
        </w:rPr>
        <w:t xml:space="preserve"> </w:t>
      </w:r>
      <w:r w:rsidRPr="00F95760">
        <w:rPr>
          <w:rFonts w:ascii="Times New Roman" w:hAnsi="Times New Roman" w:hint="eastAsia"/>
          <w:sz w:val="24"/>
          <w:szCs w:val="24"/>
        </w:rPr>
        <w:t>Страховщику</w:t>
      </w:r>
      <w:r w:rsidRPr="00F95760">
        <w:rPr>
          <w:rFonts w:ascii="Times New Roman" w:hAnsi="Times New Roman"/>
          <w:sz w:val="24"/>
          <w:szCs w:val="24"/>
        </w:rPr>
        <w:t xml:space="preserve"> </w:t>
      </w:r>
      <w:r w:rsidRPr="00F95760">
        <w:rPr>
          <w:rFonts w:ascii="Times New Roman" w:hAnsi="Times New Roman" w:hint="eastAsia"/>
          <w:sz w:val="24"/>
          <w:szCs w:val="24"/>
        </w:rPr>
        <w:t>с</w:t>
      </w:r>
      <w:r w:rsidRPr="00F95760">
        <w:rPr>
          <w:rFonts w:ascii="Times New Roman" w:hAnsi="Times New Roman"/>
          <w:sz w:val="24"/>
          <w:szCs w:val="24"/>
        </w:rPr>
        <w:t xml:space="preserve"> </w:t>
      </w:r>
      <w:r w:rsidRPr="00F95760">
        <w:rPr>
          <w:rFonts w:ascii="Times New Roman" w:hAnsi="Times New Roman" w:hint="eastAsia"/>
          <w:sz w:val="24"/>
          <w:szCs w:val="24"/>
        </w:rPr>
        <w:t>заявлением</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порядке</w:t>
      </w:r>
      <w:r w:rsidRPr="00F95760">
        <w:rPr>
          <w:rFonts w:ascii="Times New Roman" w:hAnsi="Times New Roman"/>
          <w:sz w:val="24"/>
          <w:szCs w:val="24"/>
        </w:rPr>
        <w:t xml:space="preserve">, </w:t>
      </w:r>
      <w:r w:rsidRPr="00F95760">
        <w:rPr>
          <w:rFonts w:ascii="Times New Roman" w:hAnsi="Times New Roman" w:hint="eastAsia"/>
          <w:sz w:val="24"/>
          <w:szCs w:val="24"/>
        </w:rPr>
        <w:t>установленном</w:t>
      </w:r>
      <w:r w:rsidRPr="00F95760">
        <w:rPr>
          <w:rFonts w:ascii="Times New Roman" w:hAnsi="Times New Roman"/>
          <w:sz w:val="24"/>
          <w:szCs w:val="24"/>
        </w:rPr>
        <w:t xml:space="preserve"> </w:t>
      </w:r>
      <w:r w:rsidRPr="00F95760">
        <w:rPr>
          <w:rFonts w:ascii="Times New Roman" w:hAnsi="Times New Roman" w:hint="eastAsia"/>
          <w:sz w:val="24"/>
          <w:szCs w:val="24"/>
        </w:rPr>
        <w:t>ст</w:t>
      </w:r>
      <w:r w:rsidRPr="00F95760">
        <w:rPr>
          <w:rFonts w:ascii="Times New Roman" w:hAnsi="Times New Roman"/>
          <w:sz w:val="24"/>
          <w:szCs w:val="24"/>
        </w:rPr>
        <w:t xml:space="preserve">. 16 </w:t>
      </w:r>
      <w:r w:rsidRPr="00F95760">
        <w:rPr>
          <w:rFonts w:ascii="Times New Roman" w:hAnsi="Times New Roman" w:hint="eastAsia"/>
          <w:sz w:val="24"/>
          <w:szCs w:val="24"/>
        </w:rPr>
        <w:t>Закона</w:t>
      </w:r>
      <w:r w:rsidRPr="00F95760">
        <w:rPr>
          <w:rFonts w:ascii="Times New Roman" w:hAnsi="Times New Roman"/>
          <w:sz w:val="24"/>
          <w:szCs w:val="24"/>
        </w:rPr>
        <w:t xml:space="preserve"> </w:t>
      </w:r>
      <w:r w:rsidRPr="00F95760">
        <w:rPr>
          <w:rFonts w:ascii="Times New Roman" w:hAnsi="Times New Roman" w:hint="eastAsia"/>
          <w:sz w:val="24"/>
          <w:szCs w:val="24"/>
        </w:rPr>
        <w:t>№</w:t>
      </w:r>
      <w:r w:rsidRPr="00F95760">
        <w:rPr>
          <w:rFonts w:ascii="Times New Roman" w:hAnsi="Times New Roman"/>
          <w:sz w:val="24"/>
          <w:szCs w:val="24"/>
        </w:rPr>
        <w:t xml:space="preserve"> 123-</w:t>
      </w:r>
      <w:r w:rsidRPr="00F95760">
        <w:rPr>
          <w:rFonts w:ascii="Times New Roman" w:hAnsi="Times New Roman" w:hint="eastAsia"/>
          <w:sz w:val="24"/>
          <w:szCs w:val="24"/>
        </w:rPr>
        <w:t>ФЗ</w:t>
      </w:r>
      <w:r w:rsidRPr="00F95760">
        <w:rPr>
          <w:rFonts w:ascii="Times New Roman" w:hAnsi="Times New Roman"/>
          <w:sz w:val="24"/>
          <w:szCs w:val="24"/>
        </w:rPr>
        <w:t xml:space="preserve"> (</w:t>
      </w:r>
      <w:r w:rsidRPr="00F95760">
        <w:rPr>
          <w:rFonts w:ascii="Times New Roman" w:hAnsi="Times New Roman" w:hint="eastAsia"/>
          <w:sz w:val="24"/>
          <w:szCs w:val="24"/>
        </w:rPr>
        <w:t>обязательное</w:t>
      </w:r>
      <w:r w:rsidRPr="00F95760">
        <w:rPr>
          <w:rFonts w:ascii="Times New Roman" w:hAnsi="Times New Roman"/>
          <w:sz w:val="24"/>
          <w:szCs w:val="24"/>
        </w:rPr>
        <w:t xml:space="preserve"> </w:t>
      </w:r>
      <w:r w:rsidRPr="00F95760">
        <w:rPr>
          <w:rFonts w:ascii="Times New Roman" w:hAnsi="Times New Roman" w:hint="eastAsia"/>
          <w:sz w:val="24"/>
          <w:szCs w:val="24"/>
        </w:rPr>
        <w:t>письменное</w:t>
      </w:r>
      <w:r w:rsidRPr="00F95760">
        <w:rPr>
          <w:rFonts w:ascii="Times New Roman" w:hAnsi="Times New Roman"/>
          <w:sz w:val="24"/>
          <w:szCs w:val="24"/>
        </w:rPr>
        <w:t xml:space="preserve"> </w:t>
      </w:r>
      <w:r w:rsidRPr="00F95760">
        <w:rPr>
          <w:rFonts w:ascii="Times New Roman" w:hAnsi="Times New Roman" w:hint="eastAsia"/>
          <w:sz w:val="24"/>
          <w:szCs w:val="24"/>
        </w:rPr>
        <w:t>обращение</w:t>
      </w:r>
      <w:r w:rsidRPr="00F95760">
        <w:rPr>
          <w:rFonts w:ascii="Times New Roman" w:hAnsi="Times New Roman"/>
          <w:sz w:val="24"/>
          <w:szCs w:val="24"/>
        </w:rPr>
        <w:t xml:space="preserve"> </w:t>
      </w:r>
      <w:r w:rsidRPr="00F95760">
        <w:rPr>
          <w:rFonts w:ascii="Times New Roman" w:hAnsi="Times New Roman" w:hint="eastAsia"/>
          <w:sz w:val="24"/>
          <w:szCs w:val="24"/>
        </w:rPr>
        <w:t>к</w:t>
      </w:r>
      <w:r w:rsidRPr="00F95760">
        <w:rPr>
          <w:rFonts w:ascii="Times New Roman" w:hAnsi="Times New Roman"/>
          <w:sz w:val="24"/>
          <w:szCs w:val="24"/>
        </w:rPr>
        <w:t xml:space="preserve"> </w:t>
      </w:r>
      <w:r w:rsidRPr="00F95760">
        <w:rPr>
          <w:rFonts w:ascii="Times New Roman" w:hAnsi="Times New Roman" w:hint="eastAsia"/>
          <w:sz w:val="24"/>
          <w:szCs w:val="24"/>
        </w:rPr>
        <w:t>Страховщику</w:t>
      </w:r>
      <w:r w:rsidRPr="00F95760">
        <w:rPr>
          <w:rFonts w:ascii="Times New Roman" w:hAnsi="Times New Roman"/>
          <w:sz w:val="24"/>
          <w:szCs w:val="24"/>
        </w:rPr>
        <w:t xml:space="preserve"> </w:t>
      </w:r>
      <w:r w:rsidRPr="00F95760">
        <w:rPr>
          <w:rFonts w:ascii="Times New Roman" w:hAnsi="Times New Roman" w:hint="eastAsia"/>
          <w:sz w:val="24"/>
          <w:szCs w:val="24"/>
        </w:rPr>
        <w:t>до</w:t>
      </w:r>
      <w:r w:rsidRPr="00F95760">
        <w:rPr>
          <w:rFonts w:ascii="Times New Roman" w:hAnsi="Times New Roman"/>
          <w:sz w:val="24"/>
          <w:szCs w:val="24"/>
        </w:rPr>
        <w:t xml:space="preserve"> </w:t>
      </w:r>
      <w:r w:rsidRPr="00F95760">
        <w:rPr>
          <w:rFonts w:ascii="Times New Roman" w:hAnsi="Times New Roman" w:hint="eastAsia"/>
          <w:sz w:val="24"/>
          <w:szCs w:val="24"/>
        </w:rPr>
        <w:t>направления</w:t>
      </w:r>
      <w:r w:rsidRPr="00F95760">
        <w:rPr>
          <w:rFonts w:ascii="Times New Roman" w:hAnsi="Times New Roman"/>
          <w:sz w:val="24"/>
          <w:szCs w:val="24"/>
        </w:rPr>
        <w:t xml:space="preserve"> </w:t>
      </w:r>
      <w:r w:rsidRPr="00F95760">
        <w:rPr>
          <w:rFonts w:ascii="Times New Roman" w:hAnsi="Times New Roman" w:hint="eastAsia"/>
          <w:sz w:val="24"/>
          <w:szCs w:val="24"/>
        </w:rPr>
        <w:t>обращения</w:t>
      </w:r>
      <w:r w:rsidRPr="00F95760">
        <w:rPr>
          <w:rFonts w:ascii="Times New Roman" w:hAnsi="Times New Roman"/>
          <w:sz w:val="24"/>
          <w:szCs w:val="24"/>
        </w:rPr>
        <w:t xml:space="preserve"> </w:t>
      </w:r>
      <w:r w:rsidRPr="00F95760">
        <w:rPr>
          <w:rFonts w:ascii="Times New Roman" w:hAnsi="Times New Roman" w:hint="eastAsia"/>
          <w:sz w:val="24"/>
          <w:szCs w:val="24"/>
        </w:rPr>
        <w:t>финансовому</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уполномоченному</w:t>
      </w:r>
      <w:r w:rsidRPr="00F95760">
        <w:rPr>
          <w:rFonts w:ascii="Times New Roman" w:hAnsi="Times New Roman"/>
          <w:sz w:val="24"/>
          <w:szCs w:val="24"/>
        </w:rPr>
        <w:t>);</w:t>
      </w:r>
    </w:p>
    <w:p w14:paraId="51B87E26"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w:t>
      </w:r>
      <w:r w:rsidRPr="00F95760">
        <w:rPr>
          <w:rFonts w:ascii="Times New Roman" w:hAnsi="Times New Roman"/>
          <w:sz w:val="24"/>
          <w:szCs w:val="24"/>
        </w:rPr>
        <w:tab/>
      </w:r>
      <w:r w:rsidRPr="00F95760">
        <w:rPr>
          <w:rFonts w:ascii="Times New Roman" w:hAnsi="Times New Roman" w:hint="eastAsia"/>
          <w:sz w:val="24"/>
          <w:szCs w:val="24"/>
        </w:rPr>
        <w:t>если</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суде</w:t>
      </w:r>
      <w:r w:rsidRPr="00F95760">
        <w:rPr>
          <w:rFonts w:ascii="Times New Roman" w:hAnsi="Times New Roman"/>
          <w:sz w:val="24"/>
          <w:szCs w:val="24"/>
        </w:rPr>
        <w:t xml:space="preserve">, </w:t>
      </w:r>
      <w:r w:rsidRPr="00F95760">
        <w:rPr>
          <w:rFonts w:ascii="Times New Roman" w:hAnsi="Times New Roman" w:hint="eastAsia"/>
          <w:sz w:val="24"/>
          <w:szCs w:val="24"/>
        </w:rPr>
        <w:t>третейском</w:t>
      </w:r>
      <w:r w:rsidRPr="00F95760">
        <w:rPr>
          <w:rFonts w:ascii="Times New Roman" w:hAnsi="Times New Roman"/>
          <w:sz w:val="24"/>
          <w:szCs w:val="24"/>
        </w:rPr>
        <w:t xml:space="preserve"> </w:t>
      </w:r>
      <w:r w:rsidRPr="00F95760">
        <w:rPr>
          <w:rFonts w:ascii="Times New Roman" w:hAnsi="Times New Roman" w:hint="eastAsia"/>
          <w:sz w:val="24"/>
          <w:szCs w:val="24"/>
        </w:rPr>
        <w:t>суде</w:t>
      </w:r>
      <w:r w:rsidRPr="00F95760">
        <w:rPr>
          <w:rFonts w:ascii="Times New Roman" w:hAnsi="Times New Roman"/>
          <w:sz w:val="24"/>
          <w:szCs w:val="24"/>
        </w:rPr>
        <w:t xml:space="preserve"> </w:t>
      </w:r>
      <w:r w:rsidRPr="00F95760">
        <w:rPr>
          <w:rFonts w:ascii="Times New Roman" w:hAnsi="Times New Roman" w:hint="eastAsia"/>
          <w:sz w:val="24"/>
          <w:szCs w:val="24"/>
        </w:rPr>
        <w:t>имеется</w:t>
      </w:r>
      <w:r w:rsidRPr="00F95760">
        <w:rPr>
          <w:rFonts w:ascii="Times New Roman" w:hAnsi="Times New Roman"/>
          <w:sz w:val="24"/>
          <w:szCs w:val="24"/>
        </w:rPr>
        <w:t xml:space="preserve"> </w:t>
      </w:r>
      <w:r w:rsidRPr="00F95760">
        <w:rPr>
          <w:rFonts w:ascii="Times New Roman" w:hAnsi="Times New Roman" w:hint="eastAsia"/>
          <w:sz w:val="24"/>
          <w:szCs w:val="24"/>
        </w:rPr>
        <w:t>либо</w:t>
      </w:r>
      <w:r w:rsidRPr="00F95760">
        <w:rPr>
          <w:rFonts w:ascii="Times New Roman" w:hAnsi="Times New Roman"/>
          <w:sz w:val="24"/>
          <w:szCs w:val="24"/>
        </w:rPr>
        <w:t xml:space="preserve"> </w:t>
      </w:r>
      <w:r w:rsidRPr="00F95760">
        <w:rPr>
          <w:rFonts w:ascii="Times New Roman" w:hAnsi="Times New Roman" w:hint="eastAsia"/>
          <w:sz w:val="24"/>
          <w:szCs w:val="24"/>
        </w:rPr>
        <w:t>рассмотрено</w:t>
      </w:r>
      <w:r w:rsidRPr="00F95760">
        <w:rPr>
          <w:rFonts w:ascii="Times New Roman" w:hAnsi="Times New Roman"/>
          <w:sz w:val="24"/>
          <w:szCs w:val="24"/>
        </w:rPr>
        <w:t xml:space="preserve"> </w:t>
      </w:r>
      <w:r w:rsidRPr="00F95760">
        <w:rPr>
          <w:rFonts w:ascii="Times New Roman" w:hAnsi="Times New Roman" w:hint="eastAsia"/>
          <w:sz w:val="24"/>
          <w:szCs w:val="24"/>
        </w:rPr>
        <w:t>дело</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спору</w:t>
      </w:r>
      <w:r w:rsidRPr="00F95760">
        <w:rPr>
          <w:rFonts w:ascii="Times New Roman" w:hAnsi="Times New Roman"/>
          <w:sz w:val="24"/>
          <w:szCs w:val="24"/>
        </w:rPr>
        <w:t xml:space="preserve"> </w:t>
      </w:r>
      <w:r w:rsidRPr="00F95760">
        <w:rPr>
          <w:rFonts w:ascii="Times New Roman" w:hAnsi="Times New Roman" w:hint="eastAsia"/>
          <w:sz w:val="24"/>
          <w:szCs w:val="24"/>
        </w:rPr>
        <w:t>между</w:t>
      </w:r>
      <w:r w:rsidRPr="00F95760">
        <w:rPr>
          <w:rFonts w:ascii="Times New Roman" w:hAnsi="Times New Roman"/>
          <w:sz w:val="24"/>
          <w:szCs w:val="24"/>
        </w:rPr>
        <w:t xml:space="preserve"> </w:t>
      </w:r>
      <w:r w:rsidRPr="00F95760">
        <w:rPr>
          <w:rFonts w:ascii="Times New Roman" w:hAnsi="Times New Roman" w:hint="eastAsia"/>
          <w:sz w:val="24"/>
          <w:szCs w:val="24"/>
        </w:rPr>
        <w:t>теми</w:t>
      </w:r>
      <w:r w:rsidRPr="00F95760">
        <w:rPr>
          <w:rFonts w:ascii="Times New Roman" w:hAnsi="Times New Roman"/>
          <w:sz w:val="24"/>
          <w:szCs w:val="24"/>
        </w:rPr>
        <w:t xml:space="preserve"> </w:t>
      </w:r>
      <w:r w:rsidRPr="00F95760">
        <w:rPr>
          <w:rFonts w:ascii="Times New Roman" w:hAnsi="Times New Roman" w:hint="eastAsia"/>
          <w:sz w:val="24"/>
          <w:szCs w:val="24"/>
        </w:rPr>
        <w:t>же</w:t>
      </w:r>
      <w:r w:rsidRPr="00F95760">
        <w:rPr>
          <w:rFonts w:ascii="Times New Roman" w:hAnsi="Times New Roman"/>
          <w:sz w:val="24"/>
          <w:szCs w:val="24"/>
        </w:rPr>
        <w:t xml:space="preserve"> </w:t>
      </w:r>
      <w:r w:rsidRPr="00F95760">
        <w:rPr>
          <w:rFonts w:ascii="Times New Roman" w:hAnsi="Times New Roman" w:hint="eastAsia"/>
          <w:sz w:val="24"/>
          <w:szCs w:val="24"/>
        </w:rPr>
        <w:t>сторонами</w:t>
      </w:r>
      <w:r w:rsidRPr="00F95760">
        <w:rPr>
          <w:rFonts w:ascii="Times New Roman" w:hAnsi="Times New Roman"/>
          <w:sz w:val="24"/>
          <w:szCs w:val="24"/>
        </w:rPr>
        <w:t xml:space="preserve">, </w:t>
      </w:r>
      <w:r w:rsidRPr="00F95760">
        <w:rPr>
          <w:rFonts w:ascii="Times New Roman" w:hAnsi="Times New Roman" w:hint="eastAsia"/>
          <w:sz w:val="24"/>
          <w:szCs w:val="24"/>
        </w:rPr>
        <w:t>о</w:t>
      </w:r>
      <w:r w:rsidRPr="00F95760">
        <w:rPr>
          <w:rFonts w:ascii="Times New Roman" w:hAnsi="Times New Roman"/>
          <w:sz w:val="24"/>
          <w:szCs w:val="24"/>
        </w:rPr>
        <w:t xml:space="preserve"> </w:t>
      </w:r>
      <w:r w:rsidRPr="00F95760">
        <w:rPr>
          <w:rFonts w:ascii="Times New Roman" w:hAnsi="Times New Roman" w:hint="eastAsia"/>
          <w:sz w:val="24"/>
          <w:szCs w:val="24"/>
        </w:rPr>
        <w:t>том</w:t>
      </w:r>
      <w:r w:rsidRPr="00F95760">
        <w:rPr>
          <w:rFonts w:ascii="Times New Roman" w:hAnsi="Times New Roman"/>
          <w:sz w:val="24"/>
          <w:szCs w:val="24"/>
        </w:rPr>
        <w:t xml:space="preserve"> </w:t>
      </w:r>
      <w:r w:rsidRPr="00F95760">
        <w:rPr>
          <w:rFonts w:ascii="Times New Roman" w:hAnsi="Times New Roman" w:hint="eastAsia"/>
          <w:sz w:val="24"/>
          <w:szCs w:val="24"/>
        </w:rPr>
        <w:t>же</w:t>
      </w:r>
      <w:r w:rsidRPr="00F95760">
        <w:rPr>
          <w:rFonts w:ascii="Times New Roman" w:hAnsi="Times New Roman"/>
          <w:sz w:val="24"/>
          <w:szCs w:val="24"/>
        </w:rPr>
        <w:t xml:space="preserve"> </w:t>
      </w:r>
      <w:r w:rsidRPr="00F95760">
        <w:rPr>
          <w:rFonts w:ascii="Times New Roman" w:hAnsi="Times New Roman" w:hint="eastAsia"/>
          <w:sz w:val="24"/>
          <w:szCs w:val="24"/>
        </w:rPr>
        <w:t>предмете</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тем</w:t>
      </w:r>
      <w:r w:rsidRPr="00F95760">
        <w:rPr>
          <w:rFonts w:ascii="Times New Roman" w:hAnsi="Times New Roman"/>
          <w:sz w:val="24"/>
          <w:szCs w:val="24"/>
        </w:rPr>
        <w:t xml:space="preserve"> </w:t>
      </w:r>
      <w:r w:rsidRPr="00F95760">
        <w:rPr>
          <w:rFonts w:ascii="Times New Roman" w:hAnsi="Times New Roman" w:hint="eastAsia"/>
          <w:sz w:val="24"/>
          <w:szCs w:val="24"/>
        </w:rPr>
        <w:t>же</w:t>
      </w:r>
      <w:r w:rsidRPr="00F95760">
        <w:rPr>
          <w:rFonts w:ascii="Times New Roman" w:hAnsi="Times New Roman"/>
          <w:sz w:val="24"/>
          <w:szCs w:val="24"/>
        </w:rPr>
        <w:t xml:space="preserve"> </w:t>
      </w:r>
      <w:r w:rsidRPr="00F95760">
        <w:rPr>
          <w:rFonts w:ascii="Times New Roman" w:hAnsi="Times New Roman" w:hint="eastAsia"/>
          <w:sz w:val="24"/>
          <w:szCs w:val="24"/>
        </w:rPr>
        <w:t>основаниям</w:t>
      </w:r>
      <w:r w:rsidRPr="00F95760">
        <w:rPr>
          <w:rFonts w:ascii="Times New Roman" w:hAnsi="Times New Roman"/>
          <w:sz w:val="24"/>
          <w:szCs w:val="24"/>
        </w:rPr>
        <w:t>;</w:t>
      </w:r>
    </w:p>
    <w:p w14:paraId="2DCC46C8"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w:t>
      </w:r>
      <w:r w:rsidRPr="00F95760">
        <w:rPr>
          <w:rFonts w:ascii="Times New Roman" w:hAnsi="Times New Roman"/>
          <w:sz w:val="24"/>
          <w:szCs w:val="24"/>
        </w:rPr>
        <w:tab/>
      </w:r>
      <w:r w:rsidRPr="00F95760">
        <w:rPr>
          <w:rFonts w:ascii="Times New Roman" w:hAnsi="Times New Roman" w:hint="eastAsia"/>
          <w:sz w:val="24"/>
          <w:szCs w:val="24"/>
        </w:rPr>
        <w:t>находящиеся</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процессе</w:t>
      </w:r>
      <w:r w:rsidRPr="00F95760">
        <w:rPr>
          <w:rFonts w:ascii="Times New Roman" w:hAnsi="Times New Roman"/>
          <w:sz w:val="24"/>
          <w:szCs w:val="24"/>
        </w:rPr>
        <w:t xml:space="preserve"> </w:t>
      </w:r>
      <w:r w:rsidRPr="00F95760">
        <w:rPr>
          <w:rFonts w:ascii="Times New Roman" w:hAnsi="Times New Roman" w:hint="eastAsia"/>
          <w:sz w:val="24"/>
          <w:szCs w:val="24"/>
        </w:rPr>
        <w:t>урегулирования</w:t>
      </w:r>
      <w:r w:rsidRPr="00F95760">
        <w:rPr>
          <w:rFonts w:ascii="Times New Roman" w:hAnsi="Times New Roman"/>
          <w:sz w:val="24"/>
          <w:szCs w:val="24"/>
        </w:rPr>
        <w:t xml:space="preserve"> </w:t>
      </w:r>
      <w:r w:rsidRPr="00F95760">
        <w:rPr>
          <w:rFonts w:ascii="Times New Roman" w:hAnsi="Times New Roman" w:hint="eastAsia"/>
          <w:sz w:val="24"/>
          <w:szCs w:val="24"/>
        </w:rPr>
        <w:t>с</w:t>
      </w:r>
      <w:r w:rsidRPr="00F95760">
        <w:rPr>
          <w:rFonts w:ascii="Times New Roman" w:hAnsi="Times New Roman"/>
          <w:sz w:val="24"/>
          <w:szCs w:val="24"/>
        </w:rPr>
        <w:t xml:space="preserve"> </w:t>
      </w:r>
      <w:r w:rsidRPr="00F95760">
        <w:rPr>
          <w:rFonts w:ascii="Times New Roman" w:hAnsi="Times New Roman" w:hint="eastAsia"/>
          <w:sz w:val="24"/>
          <w:szCs w:val="24"/>
        </w:rPr>
        <w:t>помощью</w:t>
      </w:r>
      <w:r w:rsidRPr="00F95760">
        <w:rPr>
          <w:rFonts w:ascii="Times New Roman" w:hAnsi="Times New Roman"/>
          <w:sz w:val="24"/>
          <w:szCs w:val="24"/>
        </w:rPr>
        <w:t xml:space="preserve"> </w:t>
      </w:r>
      <w:r w:rsidRPr="00F95760">
        <w:rPr>
          <w:rFonts w:ascii="Times New Roman" w:hAnsi="Times New Roman" w:hint="eastAsia"/>
          <w:sz w:val="24"/>
          <w:szCs w:val="24"/>
        </w:rPr>
        <w:t>процедуры</w:t>
      </w:r>
      <w:r w:rsidRPr="00F95760">
        <w:rPr>
          <w:rFonts w:ascii="Times New Roman" w:hAnsi="Times New Roman"/>
          <w:sz w:val="24"/>
          <w:szCs w:val="24"/>
        </w:rPr>
        <w:t xml:space="preserve"> </w:t>
      </w:r>
      <w:r w:rsidRPr="00F95760">
        <w:rPr>
          <w:rFonts w:ascii="Times New Roman" w:hAnsi="Times New Roman" w:hint="eastAsia"/>
          <w:sz w:val="24"/>
          <w:szCs w:val="24"/>
        </w:rPr>
        <w:t>медиации</w:t>
      </w:r>
      <w:r w:rsidRPr="00F95760">
        <w:rPr>
          <w:rFonts w:ascii="Times New Roman" w:hAnsi="Times New Roman"/>
          <w:sz w:val="24"/>
          <w:szCs w:val="24"/>
        </w:rPr>
        <w:t>;</w:t>
      </w:r>
    </w:p>
    <w:p w14:paraId="10C42B5E"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w:t>
      </w:r>
      <w:r w:rsidRPr="00F95760">
        <w:rPr>
          <w:rFonts w:ascii="Times New Roman" w:hAnsi="Times New Roman"/>
          <w:sz w:val="24"/>
          <w:szCs w:val="24"/>
        </w:rPr>
        <w:tab/>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которым</w:t>
      </w:r>
      <w:r w:rsidRPr="00F95760">
        <w:rPr>
          <w:rFonts w:ascii="Times New Roman" w:hAnsi="Times New Roman"/>
          <w:sz w:val="24"/>
          <w:szCs w:val="24"/>
        </w:rPr>
        <w:t xml:space="preserve"> </w:t>
      </w:r>
      <w:r w:rsidRPr="00F95760">
        <w:rPr>
          <w:rFonts w:ascii="Times New Roman" w:hAnsi="Times New Roman" w:hint="eastAsia"/>
          <w:sz w:val="24"/>
          <w:szCs w:val="24"/>
        </w:rPr>
        <w:t>имеется</w:t>
      </w:r>
      <w:r w:rsidRPr="00F95760">
        <w:rPr>
          <w:rFonts w:ascii="Times New Roman" w:hAnsi="Times New Roman"/>
          <w:sz w:val="24"/>
          <w:szCs w:val="24"/>
        </w:rPr>
        <w:t xml:space="preserve"> </w:t>
      </w:r>
      <w:r w:rsidRPr="00F95760">
        <w:rPr>
          <w:rFonts w:ascii="Times New Roman" w:hAnsi="Times New Roman" w:hint="eastAsia"/>
          <w:sz w:val="24"/>
          <w:szCs w:val="24"/>
        </w:rPr>
        <w:t>решение</w:t>
      </w:r>
      <w:r w:rsidRPr="00F95760">
        <w:rPr>
          <w:rFonts w:ascii="Times New Roman" w:hAnsi="Times New Roman"/>
          <w:sz w:val="24"/>
          <w:szCs w:val="24"/>
        </w:rPr>
        <w:t xml:space="preserve"> </w:t>
      </w:r>
      <w:r w:rsidRPr="00F95760">
        <w:rPr>
          <w:rFonts w:ascii="Times New Roman" w:hAnsi="Times New Roman" w:hint="eastAsia"/>
          <w:sz w:val="24"/>
          <w:szCs w:val="24"/>
        </w:rPr>
        <w:t>финансового</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уполномоченного</w:t>
      </w:r>
      <w:r w:rsidRPr="00F95760">
        <w:rPr>
          <w:rFonts w:ascii="Times New Roman" w:hAnsi="Times New Roman"/>
          <w:sz w:val="24"/>
          <w:szCs w:val="24"/>
        </w:rPr>
        <w:t xml:space="preserve"> </w:t>
      </w:r>
      <w:r w:rsidRPr="00F95760">
        <w:rPr>
          <w:rFonts w:ascii="Times New Roman" w:hAnsi="Times New Roman" w:hint="eastAsia"/>
          <w:sz w:val="24"/>
          <w:szCs w:val="24"/>
        </w:rPr>
        <w:t>или</w:t>
      </w:r>
      <w:r w:rsidRPr="00F95760">
        <w:rPr>
          <w:rFonts w:ascii="Times New Roman" w:hAnsi="Times New Roman"/>
          <w:sz w:val="24"/>
          <w:szCs w:val="24"/>
        </w:rPr>
        <w:t xml:space="preserve"> </w:t>
      </w:r>
      <w:r w:rsidRPr="00F95760">
        <w:rPr>
          <w:rFonts w:ascii="Times New Roman" w:hAnsi="Times New Roman" w:hint="eastAsia"/>
          <w:sz w:val="24"/>
          <w:szCs w:val="24"/>
        </w:rPr>
        <w:t>соглашение</w:t>
      </w:r>
      <w:r w:rsidRPr="00F95760">
        <w:rPr>
          <w:rFonts w:ascii="Times New Roman" w:hAnsi="Times New Roman"/>
          <w:sz w:val="24"/>
          <w:szCs w:val="24"/>
        </w:rPr>
        <w:t xml:space="preserve">, </w:t>
      </w:r>
      <w:r w:rsidRPr="00F95760">
        <w:rPr>
          <w:rFonts w:ascii="Times New Roman" w:hAnsi="Times New Roman" w:hint="eastAsia"/>
          <w:sz w:val="24"/>
          <w:szCs w:val="24"/>
        </w:rPr>
        <w:t>принятое</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спору</w:t>
      </w:r>
      <w:r w:rsidRPr="00F95760">
        <w:rPr>
          <w:rFonts w:ascii="Times New Roman" w:hAnsi="Times New Roman"/>
          <w:sz w:val="24"/>
          <w:szCs w:val="24"/>
        </w:rPr>
        <w:t xml:space="preserve"> </w:t>
      </w:r>
      <w:r w:rsidRPr="00F95760">
        <w:rPr>
          <w:rFonts w:ascii="Times New Roman" w:hAnsi="Times New Roman" w:hint="eastAsia"/>
          <w:sz w:val="24"/>
          <w:szCs w:val="24"/>
        </w:rPr>
        <w:t>между</w:t>
      </w:r>
      <w:r w:rsidRPr="00F95760">
        <w:rPr>
          <w:rFonts w:ascii="Times New Roman" w:hAnsi="Times New Roman"/>
          <w:sz w:val="24"/>
          <w:szCs w:val="24"/>
        </w:rPr>
        <w:t xml:space="preserve"> </w:t>
      </w:r>
      <w:r w:rsidRPr="00F95760">
        <w:rPr>
          <w:rFonts w:ascii="Times New Roman" w:hAnsi="Times New Roman" w:hint="eastAsia"/>
          <w:sz w:val="24"/>
          <w:szCs w:val="24"/>
        </w:rPr>
        <w:t>теми</w:t>
      </w:r>
      <w:r w:rsidRPr="00F95760">
        <w:rPr>
          <w:rFonts w:ascii="Times New Roman" w:hAnsi="Times New Roman"/>
          <w:sz w:val="24"/>
          <w:szCs w:val="24"/>
        </w:rPr>
        <w:t xml:space="preserve"> </w:t>
      </w:r>
      <w:r w:rsidRPr="00F95760">
        <w:rPr>
          <w:rFonts w:ascii="Times New Roman" w:hAnsi="Times New Roman" w:hint="eastAsia"/>
          <w:sz w:val="24"/>
          <w:szCs w:val="24"/>
        </w:rPr>
        <w:t>же</w:t>
      </w:r>
      <w:r w:rsidRPr="00F95760">
        <w:rPr>
          <w:rFonts w:ascii="Times New Roman" w:hAnsi="Times New Roman"/>
          <w:sz w:val="24"/>
          <w:szCs w:val="24"/>
        </w:rPr>
        <w:t xml:space="preserve"> </w:t>
      </w:r>
      <w:r w:rsidRPr="00F95760">
        <w:rPr>
          <w:rFonts w:ascii="Times New Roman" w:hAnsi="Times New Roman" w:hint="eastAsia"/>
          <w:sz w:val="24"/>
          <w:szCs w:val="24"/>
        </w:rPr>
        <w:t>сторонами</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том</w:t>
      </w:r>
      <w:r w:rsidRPr="00F95760">
        <w:rPr>
          <w:rFonts w:ascii="Times New Roman" w:hAnsi="Times New Roman"/>
          <w:sz w:val="24"/>
          <w:szCs w:val="24"/>
        </w:rPr>
        <w:t xml:space="preserve"> </w:t>
      </w:r>
      <w:r w:rsidRPr="00F95760">
        <w:rPr>
          <w:rFonts w:ascii="Times New Roman" w:hAnsi="Times New Roman" w:hint="eastAsia"/>
          <w:sz w:val="24"/>
          <w:szCs w:val="24"/>
        </w:rPr>
        <w:t>числе</w:t>
      </w:r>
      <w:r w:rsidRPr="00F95760">
        <w:rPr>
          <w:rFonts w:ascii="Times New Roman" w:hAnsi="Times New Roman"/>
          <w:sz w:val="24"/>
          <w:szCs w:val="24"/>
        </w:rPr>
        <w:t xml:space="preserve"> </w:t>
      </w:r>
      <w:r w:rsidRPr="00F95760">
        <w:rPr>
          <w:rFonts w:ascii="Times New Roman" w:hAnsi="Times New Roman" w:hint="eastAsia"/>
          <w:sz w:val="24"/>
          <w:szCs w:val="24"/>
        </w:rPr>
        <w:t>при</w:t>
      </w:r>
      <w:r w:rsidRPr="00F95760">
        <w:rPr>
          <w:rFonts w:ascii="Times New Roman" w:hAnsi="Times New Roman"/>
          <w:sz w:val="24"/>
          <w:szCs w:val="24"/>
        </w:rPr>
        <w:t xml:space="preserve"> </w:t>
      </w:r>
      <w:r w:rsidRPr="00F95760">
        <w:rPr>
          <w:rFonts w:ascii="Times New Roman" w:hAnsi="Times New Roman" w:hint="eastAsia"/>
          <w:sz w:val="24"/>
          <w:szCs w:val="24"/>
        </w:rPr>
        <w:t>уступке</w:t>
      </w:r>
      <w:r w:rsidRPr="00F95760">
        <w:rPr>
          <w:rFonts w:ascii="Times New Roman" w:hAnsi="Times New Roman"/>
          <w:sz w:val="24"/>
          <w:szCs w:val="24"/>
        </w:rPr>
        <w:t xml:space="preserve"> </w:t>
      </w:r>
      <w:r w:rsidRPr="00F95760">
        <w:rPr>
          <w:rFonts w:ascii="Times New Roman" w:hAnsi="Times New Roman" w:hint="eastAsia"/>
          <w:sz w:val="24"/>
          <w:szCs w:val="24"/>
        </w:rPr>
        <w:t>права</w:t>
      </w:r>
      <w:r w:rsidRPr="00F95760">
        <w:rPr>
          <w:rFonts w:ascii="Times New Roman" w:hAnsi="Times New Roman"/>
          <w:sz w:val="24"/>
          <w:szCs w:val="24"/>
        </w:rPr>
        <w:t xml:space="preserve"> </w:t>
      </w:r>
      <w:r w:rsidRPr="00F95760">
        <w:rPr>
          <w:rFonts w:ascii="Times New Roman" w:hAnsi="Times New Roman" w:hint="eastAsia"/>
          <w:sz w:val="24"/>
          <w:szCs w:val="24"/>
        </w:rPr>
        <w:t>требования</w:t>
      </w:r>
      <w:r w:rsidRPr="00F95760">
        <w:rPr>
          <w:rFonts w:ascii="Times New Roman" w:hAnsi="Times New Roman"/>
          <w:sz w:val="24"/>
          <w:szCs w:val="24"/>
        </w:rPr>
        <w:t xml:space="preserve">), </w:t>
      </w:r>
      <w:r w:rsidRPr="00F95760">
        <w:rPr>
          <w:rFonts w:ascii="Times New Roman" w:hAnsi="Times New Roman" w:hint="eastAsia"/>
          <w:sz w:val="24"/>
          <w:szCs w:val="24"/>
        </w:rPr>
        <w:t>о</w:t>
      </w:r>
      <w:r w:rsidRPr="00F95760">
        <w:rPr>
          <w:rFonts w:ascii="Times New Roman" w:hAnsi="Times New Roman"/>
          <w:sz w:val="24"/>
          <w:szCs w:val="24"/>
        </w:rPr>
        <w:t xml:space="preserve"> </w:t>
      </w:r>
      <w:r w:rsidRPr="00F95760">
        <w:rPr>
          <w:rFonts w:ascii="Times New Roman" w:hAnsi="Times New Roman" w:hint="eastAsia"/>
          <w:sz w:val="24"/>
          <w:szCs w:val="24"/>
        </w:rPr>
        <w:t>том</w:t>
      </w:r>
      <w:r w:rsidRPr="00F95760">
        <w:rPr>
          <w:rFonts w:ascii="Times New Roman" w:hAnsi="Times New Roman"/>
          <w:sz w:val="24"/>
          <w:szCs w:val="24"/>
        </w:rPr>
        <w:t xml:space="preserve"> </w:t>
      </w:r>
      <w:r w:rsidRPr="00F95760">
        <w:rPr>
          <w:rFonts w:ascii="Times New Roman" w:hAnsi="Times New Roman" w:hint="eastAsia"/>
          <w:sz w:val="24"/>
          <w:szCs w:val="24"/>
        </w:rPr>
        <w:t>же</w:t>
      </w:r>
      <w:r w:rsidRPr="00F95760">
        <w:rPr>
          <w:rFonts w:ascii="Times New Roman" w:hAnsi="Times New Roman"/>
          <w:sz w:val="24"/>
          <w:szCs w:val="24"/>
        </w:rPr>
        <w:t xml:space="preserve"> </w:t>
      </w:r>
      <w:r w:rsidRPr="00F95760">
        <w:rPr>
          <w:rFonts w:ascii="Times New Roman" w:hAnsi="Times New Roman" w:hint="eastAsia"/>
          <w:sz w:val="24"/>
          <w:szCs w:val="24"/>
        </w:rPr>
        <w:t>предмете</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тем</w:t>
      </w:r>
      <w:r w:rsidRPr="00F95760">
        <w:rPr>
          <w:rFonts w:ascii="Times New Roman" w:hAnsi="Times New Roman"/>
          <w:sz w:val="24"/>
          <w:szCs w:val="24"/>
        </w:rPr>
        <w:t xml:space="preserve"> </w:t>
      </w:r>
      <w:r w:rsidRPr="00F95760">
        <w:rPr>
          <w:rFonts w:ascii="Times New Roman" w:hAnsi="Times New Roman" w:hint="eastAsia"/>
          <w:sz w:val="24"/>
          <w:szCs w:val="24"/>
        </w:rPr>
        <w:t>же</w:t>
      </w:r>
      <w:r w:rsidRPr="00F95760">
        <w:rPr>
          <w:rFonts w:ascii="Times New Roman" w:hAnsi="Times New Roman"/>
          <w:sz w:val="24"/>
          <w:szCs w:val="24"/>
        </w:rPr>
        <w:t xml:space="preserve"> </w:t>
      </w:r>
      <w:r w:rsidRPr="00F95760">
        <w:rPr>
          <w:rFonts w:ascii="Times New Roman" w:hAnsi="Times New Roman" w:hint="eastAsia"/>
          <w:sz w:val="24"/>
          <w:szCs w:val="24"/>
        </w:rPr>
        <w:t>основаниям</w:t>
      </w:r>
      <w:r w:rsidRPr="00F95760">
        <w:rPr>
          <w:rFonts w:ascii="Times New Roman" w:hAnsi="Times New Roman"/>
          <w:sz w:val="24"/>
          <w:szCs w:val="24"/>
        </w:rPr>
        <w:t>;</w:t>
      </w:r>
    </w:p>
    <w:p w14:paraId="50C07E47"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w:t>
      </w:r>
      <w:r w:rsidRPr="00F95760">
        <w:rPr>
          <w:rFonts w:ascii="Times New Roman" w:hAnsi="Times New Roman"/>
          <w:sz w:val="24"/>
          <w:szCs w:val="24"/>
        </w:rPr>
        <w:tab/>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отношении</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организаций</w:t>
      </w:r>
      <w:r w:rsidRPr="00F95760">
        <w:rPr>
          <w:rFonts w:ascii="Times New Roman" w:hAnsi="Times New Roman"/>
          <w:sz w:val="24"/>
          <w:szCs w:val="24"/>
        </w:rPr>
        <w:t xml:space="preserve">, </w:t>
      </w:r>
      <w:r w:rsidRPr="00F95760">
        <w:rPr>
          <w:rFonts w:ascii="Times New Roman" w:hAnsi="Times New Roman" w:hint="eastAsia"/>
          <w:sz w:val="24"/>
          <w:szCs w:val="24"/>
        </w:rPr>
        <w:t>у</w:t>
      </w:r>
      <w:r w:rsidRPr="00F95760">
        <w:rPr>
          <w:rFonts w:ascii="Times New Roman" w:hAnsi="Times New Roman"/>
          <w:sz w:val="24"/>
          <w:szCs w:val="24"/>
        </w:rPr>
        <w:t xml:space="preserve"> </w:t>
      </w:r>
      <w:r w:rsidRPr="00F95760">
        <w:rPr>
          <w:rFonts w:ascii="Times New Roman" w:hAnsi="Times New Roman" w:hint="eastAsia"/>
          <w:sz w:val="24"/>
          <w:szCs w:val="24"/>
        </w:rPr>
        <w:t>которых</w:t>
      </w:r>
      <w:r w:rsidRPr="00F95760">
        <w:rPr>
          <w:rFonts w:ascii="Times New Roman" w:hAnsi="Times New Roman"/>
          <w:sz w:val="24"/>
          <w:szCs w:val="24"/>
        </w:rPr>
        <w:t xml:space="preserve"> </w:t>
      </w:r>
      <w:r w:rsidRPr="00F95760">
        <w:rPr>
          <w:rFonts w:ascii="Times New Roman" w:hAnsi="Times New Roman" w:hint="eastAsia"/>
          <w:sz w:val="24"/>
          <w:szCs w:val="24"/>
        </w:rPr>
        <w:t>отозвана</w:t>
      </w:r>
      <w:r w:rsidRPr="00F95760">
        <w:rPr>
          <w:rFonts w:ascii="Times New Roman" w:hAnsi="Times New Roman"/>
          <w:sz w:val="24"/>
          <w:szCs w:val="24"/>
        </w:rPr>
        <w:t xml:space="preserve"> (</w:t>
      </w:r>
      <w:r w:rsidRPr="00F95760">
        <w:rPr>
          <w:rFonts w:ascii="Times New Roman" w:hAnsi="Times New Roman" w:hint="eastAsia"/>
          <w:sz w:val="24"/>
          <w:szCs w:val="24"/>
        </w:rPr>
        <w:t>аннулирована</w:t>
      </w:r>
      <w:r w:rsidRPr="00F95760">
        <w:rPr>
          <w:rFonts w:ascii="Times New Roman" w:hAnsi="Times New Roman"/>
          <w:sz w:val="24"/>
          <w:szCs w:val="24"/>
        </w:rPr>
        <w:t xml:space="preserve">) </w:t>
      </w:r>
      <w:r w:rsidRPr="00F95760">
        <w:rPr>
          <w:rFonts w:ascii="Times New Roman" w:hAnsi="Times New Roman" w:hint="eastAsia"/>
          <w:sz w:val="24"/>
          <w:szCs w:val="24"/>
        </w:rPr>
        <w:t>лицензия</w:t>
      </w:r>
      <w:r w:rsidRPr="00F95760">
        <w:rPr>
          <w:rFonts w:ascii="Times New Roman" w:hAnsi="Times New Roman"/>
          <w:sz w:val="24"/>
          <w:szCs w:val="24"/>
        </w:rPr>
        <w:t xml:space="preserve">, </w:t>
      </w:r>
      <w:r w:rsidRPr="00F95760">
        <w:rPr>
          <w:rFonts w:ascii="Times New Roman" w:hAnsi="Times New Roman" w:hint="eastAsia"/>
          <w:sz w:val="24"/>
          <w:szCs w:val="24"/>
        </w:rPr>
        <w:t>которые</w:t>
      </w:r>
      <w:r w:rsidRPr="00F95760">
        <w:rPr>
          <w:rFonts w:ascii="Times New Roman" w:hAnsi="Times New Roman"/>
          <w:sz w:val="24"/>
          <w:szCs w:val="24"/>
        </w:rPr>
        <w:t xml:space="preserve"> </w:t>
      </w:r>
      <w:r w:rsidRPr="00F95760">
        <w:rPr>
          <w:rFonts w:ascii="Times New Roman" w:hAnsi="Times New Roman" w:hint="eastAsia"/>
          <w:sz w:val="24"/>
          <w:szCs w:val="24"/>
        </w:rPr>
        <w:t>исключены</w:t>
      </w:r>
      <w:r w:rsidRPr="00F95760">
        <w:rPr>
          <w:rFonts w:ascii="Times New Roman" w:hAnsi="Times New Roman"/>
          <w:sz w:val="24"/>
          <w:szCs w:val="24"/>
        </w:rPr>
        <w:t xml:space="preserve"> </w:t>
      </w:r>
      <w:r w:rsidRPr="00F95760">
        <w:rPr>
          <w:rFonts w:ascii="Times New Roman" w:hAnsi="Times New Roman" w:hint="eastAsia"/>
          <w:sz w:val="24"/>
          <w:szCs w:val="24"/>
        </w:rPr>
        <w:t>из</w:t>
      </w:r>
      <w:r w:rsidRPr="00F95760">
        <w:rPr>
          <w:rFonts w:ascii="Times New Roman" w:hAnsi="Times New Roman"/>
          <w:sz w:val="24"/>
          <w:szCs w:val="24"/>
        </w:rPr>
        <w:t xml:space="preserve"> </w:t>
      </w:r>
      <w:r w:rsidRPr="00F95760">
        <w:rPr>
          <w:rFonts w:ascii="Times New Roman" w:hAnsi="Times New Roman" w:hint="eastAsia"/>
          <w:sz w:val="24"/>
          <w:szCs w:val="24"/>
        </w:rPr>
        <w:t>реестра</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организаций</w:t>
      </w:r>
      <w:r w:rsidRPr="00F95760">
        <w:rPr>
          <w:rFonts w:ascii="Times New Roman" w:hAnsi="Times New Roman"/>
          <w:sz w:val="24"/>
          <w:szCs w:val="24"/>
        </w:rPr>
        <w:t xml:space="preserve"> </w:t>
      </w:r>
      <w:r w:rsidRPr="00F95760">
        <w:rPr>
          <w:rFonts w:ascii="Times New Roman" w:hAnsi="Times New Roman" w:hint="eastAsia"/>
          <w:sz w:val="24"/>
          <w:szCs w:val="24"/>
        </w:rPr>
        <w:t>соответствующего</w:t>
      </w:r>
      <w:r w:rsidRPr="00F95760">
        <w:rPr>
          <w:rFonts w:ascii="Times New Roman" w:hAnsi="Times New Roman"/>
          <w:sz w:val="24"/>
          <w:szCs w:val="24"/>
        </w:rPr>
        <w:t xml:space="preserve"> </w:t>
      </w:r>
      <w:r w:rsidRPr="00F95760">
        <w:rPr>
          <w:rFonts w:ascii="Times New Roman" w:hAnsi="Times New Roman" w:hint="eastAsia"/>
          <w:sz w:val="24"/>
          <w:szCs w:val="24"/>
        </w:rPr>
        <w:t>вида</w:t>
      </w:r>
      <w:r w:rsidRPr="00F95760">
        <w:rPr>
          <w:rFonts w:ascii="Times New Roman" w:hAnsi="Times New Roman"/>
          <w:sz w:val="24"/>
          <w:szCs w:val="24"/>
        </w:rPr>
        <w:t xml:space="preserve"> </w:t>
      </w:r>
      <w:r w:rsidRPr="00F95760">
        <w:rPr>
          <w:rFonts w:ascii="Times New Roman" w:hAnsi="Times New Roman" w:hint="eastAsia"/>
          <w:sz w:val="24"/>
          <w:szCs w:val="24"/>
        </w:rPr>
        <w:t>или</w:t>
      </w:r>
      <w:r w:rsidRPr="00F95760">
        <w:rPr>
          <w:rFonts w:ascii="Times New Roman" w:hAnsi="Times New Roman"/>
          <w:sz w:val="24"/>
          <w:szCs w:val="24"/>
        </w:rPr>
        <w:t xml:space="preserve"> </w:t>
      </w:r>
      <w:r w:rsidRPr="00F95760">
        <w:rPr>
          <w:rFonts w:ascii="Times New Roman" w:hAnsi="Times New Roman" w:hint="eastAsia"/>
          <w:sz w:val="24"/>
          <w:szCs w:val="24"/>
        </w:rPr>
        <w:t>которые</w:t>
      </w:r>
      <w:r w:rsidRPr="00F95760">
        <w:rPr>
          <w:rFonts w:ascii="Times New Roman" w:hAnsi="Times New Roman"/>
          <w:sz w:val="24"/>
          <w:szCs w:val="24"/>
        </w:rPr>
        <w:t xml:space="preserve"> </w:t>
      </w:r>
      <w:r w:rsidRPr="00F95760">
        <w:rPr>
          <w:rFonts w:ascii="Times New Roman" w:hAnsi="Times New Roman" w:hint="eastAsia"/>
          <w:sz w:val="24"/>
          <w:szCs w:val="24"/>
        </w:rPr>
        <w:t>находятся</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процессе</w:t>
      </w:r>
      <w:r w:rsidRPr="00F95760">
        <w:rPr>
          <w:rFonts w:ascii="Times New Roman" w:hAnsi="Times New Roman"/>
          <w:sz w:val="24"/>
          <w:szCs w:val="24"/>
        </w:rPr>
        <w:t xml:space="preserve"> </w:t>
      </w:r>
      <w:r w:rsidRPr="00F95760">
        <w:rPr>
          <w:rFonts w:ascii="Times New Roman" w:hAnsi="Times New Roman" w:hint="eastAsia"/>
          <w:sz w:val="24"/>
          <w:szCs w:val="24"/>
        </w:rPr>
        <w:t>ликвидации</w:t>
      </w:r>
      <w:r w:rsidRPr="00F95760">
        <w:rPr>
          <w:rFonts w:ascii="Times New Roman" w:hAnsi="Times New Roman"/>
          <w:sz w:val="24"/>
          <w:szCs w:val="24"/>
        </w:rPr>
        <w:t xml:space="preserve">, </w:t>
      </w:r>
      <w:r w:rsidRPr="00F95760">
        <w:rPr>
          <w:rFonts w:ascii="Times New Roman" w:hAnsi="Times New Roman" w:hint="eastAsia"/>
          <w:sz w:val="24"/>
          <w:szCs w:val="24"/>
        </w:rPr>
        <w:t>ликвидированы</w:t>
      </w:r>
      <w:r w:rsidRPr="00F95760">
        <w:rPr>
          <w:rFonts w:ascii="Times New Roman" w:hAnsi="Times New Roman"/>
          <w:sz w:val="24"/>
          <w:szCs w:val="24"/>
        </w:rPr>
        <w:t xml:space="preserve">, </w:t>
      </w:r>
      <w:r w:rsidRPr="00F95760">
        <w:rPr>
          <w:rFonts w:ascii="Times New Roman" w:hAnsi="Times New Roman" w:hint="eastAsia"/>
          <w:sz w:val="24"/>
          <w:szCs w:val="24"/>
        </w:rPr>
        <w:t>прекратили</w:t>
      </w:r>
      <w:r w:rsidRPr="00F95760">
        <w:rPr>
          <w:rFonts w:ascii="Times New Roman" w:hAnsi="Times New Roman"/>
          <w:sz w:val="24"/>
          <w:szCs w:val="24"/>
        </w:rPr>
        <w:t xml:space="preserve"> </w:t>
      </w:r>
      <w:r w:rsidRPr="00F95760">
        <w:rPr>
          <w:rFonts w:ascii="Times New Roman" w:hAnsi="Times New Roman" w:hint="eastAsia"/>
          <w:sz w:val="24"/>
          <w:szCs w:val="24"/>
        </w:rPr>
        <w:t>свое</w:t>
      </w:r>
      <w:r w:rsidRPr="00F95760">
        <w:rPr>
          <w:rFonts w:ascii="Times New Roman" w:hAnsi="Times New Roman"/>
          <w:sz w:val="24"/>
          <w:szCs w:val="24"/>
        </w:rPr>
        <w:t xml:space="preserve"> </w:t>
      </w:r>
      <w:r w:rsidRPr="00F95760">
        <w:rPr>
          <w:rFonts w:ascii="Times New Roman" w:hAnsi="Times New Roman" w:hint="eastAsia"/>
          <w:sz w:val="24"/>
          <w:szCs w:val="24"/>
        </w:rPr>
        <w:t>существование</w:t>
      </w:r>
      <w:r w:rsidRPr="00F95760">
        <w:rPr>
          <w:rFonts w:ascii="Times New Roman" w:hAnsi="Times New Roman"/>
          <w:sz w:val="24"/>
          <w:szCs w:val="24"/>
        </w:rPr>
        <w:t xml:space="preserve"> </w:t>
      </w:r>
      <w:r w:rsidRPr="00F95760">
        <w:rPr>
          <w:rFonts w:ascii="Times New Roman" w:hAnsi="Times New Roman" w:hint="eastAsia"/>
          <w:sz w:val="24"/>
          <w:szCs w:val="24"/>
        </w:rPr>
        <w:t>или</w:t>
      </w:r>
      <w:r w:rsidRPr="00F95760">
        <w:rPr>
          <w:rFonts w:ascii="Times New Roman" w:hAnsi="Times New Roman"/>
          <w:sz w:val="24"/>
          <w:szCs w:val="24"/>
        </w:rPr>
        <w:t xml:space="preserve"> </w:t>
      </w:r>
      <w:r w:rsidRPr="00F95760">
        <w:rPr>
          <w:rFonts w:ascii="Times New Roman" w:hAnsi="Times New Roman" w:hint="eastAsia"/>
          <w:sz w:val="24"/>
          <w:szCs w:val="24"/>
        </w:rPr>
        <w:t>были</w:t>
      </w:r>
      <w:r w:rsidRPr="00F95760">
        <w:rPr>
          <w:rFonts w:ascii="Times New Roman" w:hAnsi="Times New Roman"/>
          <w:sz w:val="24"/>
          <w:szCs w:val="24"/>
        </w:rPr>
        <w:t xml:space="preserve"> </w:t>
      </w:r>
      <w:r w:rsidRPr="00F95760">
        <w:rPr>
          <w:rFonts w:ascii="Times New Roman" w:hAnsi="Times New Roman" w:hint="eastAsia"/>
          <w:sz w:val="24"/>
          <w:szCs w:val="24"/>
        </w:rPr>
        <w:t>признаны</w:t>
      </w:r>
      <w:r w:rsidRPr="00F95760">
        <w:rPr>
          <w:rFonts w:ascii="Times New Roman" w:hAnsi="Times New Roman"/>
          <w:sz w:val="24"/>
          <w:szCs w:val="24"/>
        </w:rPr>
        <w:t xml:space="preserve"> </w:t>
      </w:r>
      <w:r w:rsidRPr="00F95760">
        <w:rPr>
          <w:rFonts w:ascii="Times New Roman" w:hAnsi="Times New Roman" w:hint="eastAsia"/>
          <w:sz w:val="24"/>
          <w:szCs w:val="24"/>
        </w:rPr>
        <w:t>фактически</w:t>
      </w:r>
      <w:r w:rsidRPr="00F95760">
        <w:rPr>
          <w:rFonts w:ascii="Times New Roman" w:hAnsi="Times New Roman"/>
          <w:sz w:val="24"/>
          <w:szCs w:val="24"/>
        </w:rPr>
        <w:t xml:space="preserve"> </w:t>
      </w:r>
      <w:r w:rsidRPr="00F95760">
        <w:rPr>
          <w:rFonts w:ascii="Times New Roman" w:hAnsi="Times New Roman" w:hint="eastAsia"/>
          <w:sz w:val="24"/>
          <w:szCs w:val="24"/>
        </w:rPr>
        <w:t>прекратившими</w:t>
      </w:r>
      <w:r w:rsidRPr="00F95760">
        <w:rPr>
          <w:rFonts w:ascii="Times New Roman" w:hAnsi="Times New Roman"/>
          <w:sz w:val="24"/>
          <w:szCs w:val="24"/>
        </w:rPr>
        <w:t xml:space="preserve"> </w:t>
      </w:r>
      <w:r w:rsidRPr="00F95760">
        <w:rPr>
          <w:rFonts w:ascii="Times New Roman" w:hAnsi="Times New Roman" w:hint="eastAsia"/>
          <w:sz w:val="24"/>
          <w:szCs w:val="24"/>
        </w:rPr>
        <w:t>свою</w:t>
      </w:r>
      <w:r w:rsidRPr="00F95760">
        <w:rPr>
          <w:rFonts w:ascii="Times New Roman" w:hAnsi="Times New Roman"/>
          <w:sz w:val="24"/>
          <w:szCs w:val="24"/>
        </w:rPr>
        <w:t xml:space="preserve"> </w:t>
      </w:r>
      <w:r w:rsidRPr="00F95760">
        <w:rPr>
          <w:rFonts w:ascii="Times New Roman" w:hAnsi="Times New Roman" w:hint="eastAsia"/>
          <w:sz w:val="24"/>
          <w:szCs w:val="24"/>
        </w:rPr>
        <w:t>деятельность</w:t>
      </w:r>
      <w:r w:rsidRPr="00F95760">
        <w:rPr>
          <w:rFonts w:ascii="Times New Roman" w:hAnsi="Times New Roman"/>
          <w:sz w:val="24"/>
          <w:szCs w:val="24"/>
        </w:rPr>
        <w:t>;</w:t>
      </w:r>
    </w:p>
    <w:p w14:paraId="03B94E6D"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w:t>
      </w:r>
      <w:r w:rsidRPr="00F95760">
        <w:rPr>
          <w:rFonts w:ascii="Times New Roman" w:hAnsi="Times New Roman"/>
          <w:sz w:val="24"/>
          <w:szCs w:val="24"/>
        </w:rPr>
        <w:tab/>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вопросам</w:t>
      </w:r>
      <w:r w:rsidRPr="00F95760">
        <w:rPr>
          <w:rFonts w:ascii="Times New Roman" w:hAnsi="Times New Roman"/>
          <w:sz w:val="24"/>
          <w:szCs w:val="24"/>
        </w:rPr>
        <w:t xml:space="preserve">, </w:t>
      </w:r>
      <w:r w:rsidRPr="00F95760">
        <w:rPr>
          <w:rFonts w:ascii="Times New Roman" w:hAnsi="Times New Roman" w:hint="eastAsia"/>
          <w:sz w:val="24"/>
          <w:szCs w:val="24"/>
        </w:rPr>
        <w:t>связанным</w:t>
      </w:r>
      <w:r w:rsidRPr="00F95760">
        <w:rPr>
          <w:rFonts w:ascii="Times New Roman" w:hAnsi="Times New Roman"/>
          <w:sz w:val="24"/>
          <w:szCs w:val="24"/>
        </w:rPr>
        <w:t xml:space="preserve"> </w:t>
      </w:r>
      <w:r w:rsidRPr="00F95760">
        <w:rPr>
          <w:rFonts w:ascii="Times New Roman" w:hAnsi="Times New Roman" w:hint="eastAsia"/>
          <w:sz w:val="24"/>
          <w:szCs w:val="24"/>
        </w:rPr>
        <w:t>с</w:t>
      </w:r>
      <w:r w:rsidRPr="00F95760">
        <w:rPr>
          <w:rFonts w:ascii="Times New Roman" w:hAnsi="Times New Roman"/>
          <w:sz w:val="24"/>
          <w:szCs w:val="24"/>
        </w:rPr>
        <w:t xml:space="preserve"> </w:t>
      </w:r>
      <w:r w:rsidRPr="00F95760">
        <w:rPr>
          <w:rFonts w:ascii="Times New Roman" w:hAnsi="Times New Roman" w:hint="eastAsia"/>
          <w:sz w:val="24"/>
          <w:szCs w:val="24"/>
        </w:rPr>
        <w:t>банкротством</w:t>
      </w:r>
      <w:r w:rsidRPr="00F95760">
        <w:rPr>
          <w:rFonts w:ascii="Times New Roman" w:hAnsi="Times New Roman"/>
          <w:sz w:val="24"/>
          <w:szCs w:val="24"/>
        </w:rPr>
        <w:t xml:space="preserve"> </w:t>
      </w:r>
      <w:r w:rsidRPr="00F95760">
        <w:rPr>
          <w:rFonts w:ascii="Times New Roman" w:hAnsi="Times New Roman" w:hint="eastAsia"/>
          <w:sz w:val="24"/>
          <w:szCs w:val="24"/>
        </w:rPr>
        <w:t>юридических</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физических</w:t>
      </w:r>
      <w:r w:rsidRPr="00F95760">
        <w:rPr>
          <w:rFonts w:ascii="Times New Roman" w:hAnsi="Times New Roman"/>
          <w:sz w:val="24"/>
          <w:szCs w:val="24"/>
        </w:rPr>
        <w:t xml:space="preserve"> </w:t>
      </w:r>
      <w:r w:rsidRPr="00F95760">
        <w:rPr>
          <w:rFonts w:ascii="Times New Roman" w:hAnsi="Times New Roman" w:hint="eastAsia"/>
          <w:sz w:val="24"/>
          <w:szCs w:val="24"/>
        </w:rPr>
        <w:t>лиц</w:t>
      </w:r>
      <w:r w:rsidRPr="00F95760">
        <w:rPr>
          <w:rFonts w:ascii="Times New Roman" w:hAnsi="Times New Roman"/>
          <w:sz w:val="24"/>
          <w:szCs w:val="24"/>
        </w:rPr>
        <w:t>;</w:t>
      </w:r>
    </w:p>
    <w:p w14:paraId="77025CE6"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w:t>
      </w:r>
      <w:r w:rsidRPr="00F95760">
        <w:rPr>
          <w:rFonts w:ascii="Times New Roman" w:hAnsi="Times New Roman"/>
          <w:sz w:val="24"/>
          <w:szCs w:val="24"/>
        </w:rPr>
        <w:tab/>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вопросам</w:t>
      </w:r>
      <w:r w:rsidRPr="00F95760">
        <w:rPr>
          <w:rFonts w:ascii="Times New Roman" w:hAnsi="Times New Roman"/>
          <w:sz w:val="24"/>
          <w:szCs w:val="24"/>
        </w:rPr>
        <w:t xml:space="preserve">, </w:t>
      </w:r>
      <w:r w:rsidRPr="00F95760">
        <w:rPr>
          <w:rFonts w:ascii="Times New Roman" w:hAnsi="Times New Roman" w:hint="eastAsia"/>
          <w:sz w:val="24"/>
          <w:szCs w:val="24"/>
        </w:rPr>
        <w:t>связанным</w:t>
      </w:r>
      <w:r w:rsidRPr="00F95760">
        <w:rPr>
          <w:rFonts w:ascii="Times New Roman" w:hAnsi="Times New Roman"/>
          <w:sz w:val="24"/>
          <w:szCs w:val="24"/>
        </w:rPr>
        <w:t xml:space="preserve"> </w:t>
      </w:r>
      <w:r w:rsidRPr="00F95760">
        <w:rPr>
          <w:rFonts w:ascii="Times New Roman" w:hAnsi="Times New Roman" w:hint="eastAsia"/>
          <w:sz w:val="24"/>
          <w:szCs w:val="24"/>
        </w:rPr>
        <w:t>с</w:t>
      </w:r>
      <w:r w:rsidRPr="00F95760">
        <w:rPr>
          <w:rFonts w:ascii="Times New Roman" w:hAnsi="Times New Roman"/>
          <w:sz w:val="24"/>
          <w:szCs w:val="24"/>
        </w:rPr>
        <w:t xml:space="preserve"> </w:t>
      </w:r>
      <w:r w:rsidRPr="00F95760">
        <w:rPr>
          <w:rFonts w:ascii="Times New Roman" w:hAnsi="Times New Roman" w:hint="eastAsia"/>
          <w:sz w:val="24"/>
          <w:szCs w:val="24"/>
        </w:rPr>
        <w:t>компенсацией</w:t>
      </w:r>
      <w:r w:rsidRPr="00F95760">
        <w:rPr>
          <w:rFonts w:ascii="Times New Roman" w:hAnsi="Times New Roman"/>
          <w:sz w:val="24"/>
          <w:szCs w:val="24"/>
        </w:rPr>
        <w:t xml:space="preserve"> </w:t>
      </w:r>
      <w:r w:rsidRPr="00F95760">
        <w:rPr>
          <w:rFonts w:ascii="Times New Roman" w:hAnsi="Times New Roman" w:hint="eastAsia"/>
          <w:sz w:val="24"/>
          <w:szCs w:val="24"/>
        </w:rPr>
        <w:t>морального</w:t>
      </w:r>
      <w:r w:rsidRPr="00F95760">
        <w:rPr>
          <w:rFonts w:ascii="Times New Roman" w:hAnsi="Times New Roman"/>
          <w:sz w:val="24"/>
          <w:szCs w:val="24"/>
        </w:rPr>
        <w:t xml:space="preserve"> </w:t>
      </w:r>
      <w:r w:rsidRPr="00F95760">
        <w:rPr>
          <w:rFonts w:ascii="Times New Roman" w:hAnsi="Times New Roman" w:hint="eastAsia"/>
          <w:sz w:val="24"/>
          <w:szCs w:val="24"/>
        </w:rPr>
        <w:t>вреда</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возмещением</w:t>
      </w:r>
      <w:r w:rsidRPr="00F95760">
        <w:rPr>
          <w:rFonts w:ascii="Times New Roman" w:hAnsi="Times New Roman"/>
          <w:sz w:val="24"/>
          <w:szCs w:val="24"/>
        </w:rPr>
        <w:t xml:space="preserve"> </w:t>
      </w:r>
      <w:r w:rsidRPr="00F95760">
        <w:rPr>
          <w:rFonts w:ascii="Times New Roman" w:hAnsi="Times New Roman" w:hint="eastAsia"/>
          <w:sz w:val="24"/>
          <w:szCs w:val="24"/>
        </w:rPr>
        <w:t>убытков</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виде</w:t>
      </w:r>
      <w:r w:rsidRPr="00F95760">
        <w:rPr>
          <w:rFonts w:ascii="Times New Roman" w:hAnsi="Times New Roman"/>
          <w:sz w:val="24"/>
          <w:szCs w:val="24"/>
        </w:rPr>
        <w:t xml:space="preserve"> </w:t>
      </w:r>
      <w:r w:rsidRPr="00F95760">
        <w:rPr>
          <w:rFonts w:ascii="Times New Roman" w:hAnsi="Times New Roman" w:hint="eastAsia"/>
          <w:sz w:val="24"/>
          <w:szCs w:val="24"/>
        </w:rPr>
        <w:t>упущенной</w:t>
      </w:r>
      <w:r w:rsidRPr="00F95760">
        <w:rPr>
          <w:rFonts w:ascii="Times New Roman" w:hAnsi="Times New Roman"/>
          <w:sz w:val="24"/>
          <w:szCs w:val="24"/>
        </w:rPr>
        <w:t xml:space="preserve"> </w:t>
      </w:r>
      <w:r w:rsidRPr="00F95760">
        <w:rPr>
          <w:rFonts w:ascii="Times New Roman" w:hAnsi="Times New Roman" w:hint="eastAsia"/>
          <w:sz w:val="24"/>
          <w:szCs w:val="24"/>
        </w:rPr>
        <w:t>выгоды</w:t>
      </w:r>
      <w:r w:rsidRPr="00F95760">
        <w:rPr>
          <w:rFonts w:ascii="Times New Roman" w:hAnsi="Times New Roman"/>
          <w:sz w:val="24"/>
          <w:szCs w:val="24"/>
        </w:rPr>
        <w:t>;</w:t>
      </w:r>
    </w:p>
    <w:p w14:paraId="30B2D153"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w:t>
      </w:r>
      <w:r w:rsidRPr="00F95760">
        <w:rPr>
          <w:rFonts w:ascii="Times New Roman" w:hAnsi="Times New Roman"/>
          <w:sz w:val="24"/>
          <w:szCs w:val="24"/>
        </w:rPr>
        <w:tab/>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вопросам</w:t>
      </w:r>
      <w:r w:rsidRPr="00F95760">
        <w:rPr>
          <w:rFonts w:ascii="Times New Roman" w:hAnsi="Times New Roman"/>
          <w:sz w:val="24"/>
          <w:szCs w:val="24"/>
        </w:rPr>
        <w:t xml:space="preserve">, </w:t>
      </w:r>
      <w:r w:rsidRPr="00F95760">
        <w:rPr>
          <w:rFonts w:ascii="Times New Roman" w:hAnsi="Times New Roman" w:hint="eastAsia"/>
          <w:sz w:val="24"/>
          <w:szCs w:val="24"/>
        </w:rPr>
        <w:t>связанным</w:t>
      </w:r>
      <w:r w:rsidRPr="00F95760">
        <w:rPr>
          <w:rFonts w:ascii="Times New Roman" w:hAnsi="Times New Roman"/>
          <w:sz w:val="24"/>
          <w:szCs w:val="24"/>
        </w:rPr>
        <w:t xml:space="preserve"> </w:t>
      </w:r>
      <w:r w:rsidRPr="00F95760">
        <w:rPr>
          <w:rFonts w:ascii="Times New Roman" w:hAnsi="Times New Roman" w:hint="eastAsia"/>
          <w:sz w:val="24"/>
          <w:szCs w:val="24"/>
        </w:rPr>
        <w:t>с</w:t>
      </w:r>
      <w:r w:rsidRPr="00F95760">
        <w:rPr>
          <w:rFonts w:ascii="Times New Roman" w:hAnsi="Times New Roman"/>
          <w:sz w:val="24"/>
          <w:szCs w:val="24"/>
        </w:rPr>
        <w:t xml:space="preserve"> </w:t>
      </w:r>
      <w:r w:rsidRPr="00F95760">
        <w:rPr>
          <w:rFonts w:ascii="Times New Roman" w:hAnsi="Times New Roman" w:hint="eastAsia"/>
          <w:sz w:val="24"/>
          <w:szCs w:val="24"/>
        </w:rPr>
        <w:t>трудовыми</w:t>
      </w:r>
      <w:r w:rsidRPr="00F95760">
        <w:rPr>
          <w:rFonts w:ascii="Times New Roman" w:hAnsi="Times New Roman"/>
          <w:sz w:val="24"/>
          <w:szCs w:val="24"/>
        </w:rPr>
        <w:t xml:space="preserve">, </w:t>
      </w:r>
      <w:r w:rsidRPr="00F95760">
        <w:rPr>
          <w:rFonts w:ascii="Times New Roman" w:hAnsi="Times New Roman" w:hint="eastAsia"/>
          <w:sz w:val="24"/>
          <w:szCs w:val="24"/>
        </w:rPr>
        <w:t>семейными</w:t>
      </w:r>
      <w:r w:rsidRPr="00F95760">
        <w:rPr>
          <w:rFonts w:ascii="Times New Roman" w:hAnsi="Times New Roman"/>
          <w:sz w:val="24"/>
          <w:szCs w:val="24"/>
        </w:rPr>
        <w:t xml:space="preserve">, </w:t>
      </w:r>
      <w:r w:rsidRPr="00F95760">
        <w:rPr>
          <w:rFonts w:ascii="Times New Roman" w:hAnsi="Times New Roman" w:hint="eastAsia"/>
          <w:sz w:val="24"/>
          <w:szCs w:val="24"/>
        </w:rPr>
        <w:t>административными</w:t>
      </w:r>
      <w:r w:rsidRPr="00F95760">
        <w:rPr>
          <w:rFonts w:ascii="Times New Roman" w:hAnsi="Times New Roman"/>
          <w:sz w:val="24"/>
          <w:szCs w:val="24"/>
        </w:rPr>
        <w:t xml:space="preserve">, </w:t>
      </w:r>
      <w:r w:rsidRPr="00F95760">
        <w:rPr>
          <w:rFonts w:ascii="Times New Roman" w:hAnsi="Times New Roman" w:hint="eastAsia"/>
          <w:sz w:val="24"/>
          <w:szCs w:val="24"/>
        </w:rPr>
        <w:t>налоговыми</w:t>
      </w:r>
      <w:r w:rsidRPr="00F95760">
        <w:rPr>
          <w:rFonts w:ascii="Times New Roman" w:hAnsi="Times New Roman"/>
          <w:sz w:val="24"/>
          <w:szCs w:val="24"/>
        </w:rPr>
        <w:t xml:space="preserve"> </w:t>
      </w:r>
      <w:r w:rsidRPr="00F95760">
        <w:rPr>
          <w:rFonts w:ascii="Times New Roman" w:hAnsi="Times New Roman" w:hint="eastAsia"/>
          <w:sz w:val="24"/>
          <w:szCs w:val="24"/>
        </w:rPr>
        <w:t>правоотношениями</w:t>
      </w:r>
      <w:r w:rsidRPr="00F95760">
        <w:rPr>
          <w:rFonts w:ascii="Times New Roman" w:hAnsi="Times New Roman"/>
          <w:sz w:val="24"/>
          <w:szCs w:val="24"/>
        </w:rPr>
        <w:t xml:space="preserve">, </w:t>
      </w:r>
      <w:r w:rsidRPr="00F95760">
        <w:rPr>
          <w:rFonts w:ascii="Times New Roman" w:hAnsi="Times New Roman" w:hint="eastAsia"/>
          <w:sz w:val="24"/>
          <w:szCs w:val="24"/>
        </w:rPr>
        <w:t>а</w:t>
      </w:r>
      <w:r w:rsidRPr="00F95760">
        <w:rPr>
          <w:rFonts w:ascii="Times New Roman" w:hAnsi="Times New Roman"/>
          <w:sz w:val="24"/>
          <w:szCs w:val="24"/>
        </w:rPr>
        <w:t xml:space="preserve"> </w:t>
      </w:r>
      <w:r w:rsidRPr="00F95760">
        <w:rPr>
          <w:rFonts w:ascii="Times New Roman" w:hAnsi="Times New Roman" w:hint="eastAsia"/>
          <w:sz w:val="24"/>
          <w:szCs w:val="24"/>
        </w:rPr>
        <w:t>также</w:t>
      </w:r>
      <w:r w:rsidRPr="00F95760">
        <w:rPr>
          <w:rFonts w:ascii="Times New Roman" w:hAnsi="Times New Roman"/>
          <w:sz w:val="24"/>
          <w:szCs w:val="24"/>
        </w:rPr>
        <w:t xml:space="preserve"> </w:t>
      </w:r>
      <w:r w:rsidRPr="00F95760">
        <w:rPr>
          <w:rFonts w:ascii="Times New Roman" w:hAnsi="Times New Roman" w:hint="eastAsia"/>
          <w:sz w:val="24"/>
          <w:szCs w:val="24"/>
        </w:rPr>
        <w:t>обращения</w:t>
      </w:r>
      <w:r w:rsidRPr="00F95760">
        <w:rPr>
          <w:rFonts w:ascii="Times New Roman" w:hAnsi="Times New Roman"/>
          <w:sz w:val="24"/>
          <w:szCs w:val="24"/>
        </w:rPr>
        <w:t xml:space="preserve"> </w:t>
      </w:r>
      <w:r w:rsidRPr="00F95760">
        <w:rPr>
          <w:rFonts w:ascii="Times New Roman" w:hAnsi="Times New Roman" w:hint="eastAsia"/>
          <w:sz w:val="24"/>
          <w:szCs w:val="24"/>
        </w:rPr>
        <w:t>о</w:t>
      </w:r>
      <w:r w:rsidRPr="00F95760">
        <w:rPr>
          <w:rFonts w:ascii="Times New Roman" w:hAnsi="Times New Roman"/>
          <w:sz w:val="24"/>
          <w:szCs w:val="24"/>
        </w:rPr>
        <w:t xml:space="preserve"> </w:t>
      </w:r>
      <w:r w:rsidRPr="00F95760">
        <w:rPr>
          <w:rFonts w:ascii="Times New Roman" w:hAnsi="Times New Roman" w:hint="eastAsia"/>
          <w:sz w:val="24"/>
          <w:szCs w:val="24"/>
        </w:rPr>
        <w:t>взыскании</w:t>
      </w:r>
      <w:r w:rsidRPr="00F95760">
        <w:rPr>
          <w:rFonts w:ascii="Times New Roman" w:hAnsi="Times New Roman"/>
          <w:sz w:val="24"/>
          <w:szCs w:val="24"/>
        </w:rPr>
        <w:t xml:space="preserve"> </w:t>
      </w:r>
      <w:r w:rsidRPr="00F95760">
        <w:rPr>
          <w:rFonts w:ascii="Times New Roman" w:hAnsi="Times New Roman" w:hint="eastAsia"/>
          <w:sz w:val="24"/>
          <w:szCs w:val="24"/>
        </w:rPr>
        <w:t>обязательных</w:t>
      </w:r>
      <w:r w:rsidRPr="00F95760">
        <w:rPr>
          <w:rFonts w:ascii="Times New Roman" w:hAnsi="Times New Roman"/>
          <w:sz w:val="24"/>
          <w:szCs w:val="24"/>
        </w:rPr>
        <w:t xml:space="preserve"> </w:t>
      </w:r>
      <w:r w:rsidRPr="00F95760">
        <w:rPr>
          <w:rFonts w:ascii="Times New Roman" w:hAnsi="Times New Roman" w:hint="eastAsia"/>
          <w:sz w:val="24"/>
          <w:szCs w:val="24"/>
        </w:rPr>
        <w:t>платежей</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санкций</w:t>
      </w:r>
      <w:r w:rsidRPr="00F95760">
        <w:rPr>
          <w:rFonts w:ascii="Times New Roman" w:hAnsi="Times New Roman"/>
          <w:sz w:val="24"/>
          <w:szCs w:val="24"/>
        </w:rPr>
        <w:t xml:space="preserve">, </w:t>
      </w:r>
      <w:r w:rsidRPr="00F95760">
        <w:rPr>
          <w:rFonts w:ascii="Times New Roman" w:hAnsi="Times New Roman" w:hint="eastAsia"/>
          <w:sz w:val="24"/>
          <w:szCs w:val="24"/>
        </w:rPr>
        <w:t>предусмотренных</w:t>
      </w:r>
      <w:r w:rsidRPr="00F95760">
        <w:rPr>
          <w:rFonts w:ascii="Times New Roman" w:hAnsi="Times New Roman"/>
          <w:sz w:val="24"/>
          <w:szCs w:val="24"/>
        </w:rPr>
        <w:t xml:space="preserve"> </w:t>
      </w:r>
      <w:r w:rsidRPr="00F95760">
        <w:rPr>
          <w:rFonts w:ascii="Times New Roman" w:hAnsi="Times New Roman" w:hint="eastAsia"/>
          <w:sz w:val="24"/>
          <w:szCs w:val="24"/>
        </w:rPr>
        <w:t>законодательством</w:t>
      </w:r>
      <w:r w:rsidRPr="00F95760">
        <w:rPr>
          <w:rFonts w:ascii="Times New Roman" w:hAnsi="Times New Roman"/>
          <w:sz w:val="24"/>
          <w:szCs w:val="24"/>
        </w:rPr>
        <w:t xml:space="preserve"> </w:t>
      </w:r>
      <w:r w:rsidRPr="00F95760">
        <w:rPr>
          <w:rFonts w:ascii="Times New Roman" w:hAnsi="Times New Roman" w:hint="eastAsia"/>
          <w:sz w:val="24"/>
          <w:szCs w:val="24"/>
        </w:rPr>
        <w:t>Российской</w:t>
      </w:r>
      <w:r w:rsidRPr="00F95760">
        <w:rPr>
          <w:rFonts w:ascii="Times New Roman" w:hAnsi="Times New Roman"/>
          <w:sz w:val="24"/>
          <w:szCs w:val="24"/>
        </w:rPr>
        <w:t xml:space="preserve"> </w:t>
      </w:r>
      <w:r w:rsidRPr="00F95760">
        <w:rPr>
          <w:rFonts w:ascii="Times New Roman" w:hAnsi="Times New Roman" w:hint="eastAsia"/>
          <w:sz w:val="24"/>
          <w:szCs w:val="24"/>
        </w:rPr>
        <w:t>Федерации</w:t>
      </w:r>
      <w:r w:rsidRPr="00F95760">
        <w:rPr>
          <w:rFonts w:ascii="Times New Roman" w:hAnsi="Times New Roman"/>
          <w:sz w:val="24"/>
          <w:szCs w:val="24"/>
        </w:rPr>
        <w:t>;</w:t>
      </w:r>
    </w:p>
    <w:p w14:paraId="57153B09"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w:t>
      </w:r>
      <w:r w:rsidRPr="00F95760">
        <w:rPr>
          <w:rFonts w:ascii="Times New Roman" w:hAnsi="Times New Roman"/>
          <w:sz w:val="24"/>
          <w:szCs w:val="24"/>
        </w:rPr>
        <w:tab/>
      </w:r>
      <w:r w:rsidRPr="00F95760">
        <w:rPr>
          <w:rFonts w:ascii="Times New Roman" w:hAnsi="Times New Roman" w:hint="eastAsia"/>
          <w:sz w:val="24"/>
          <w:szCs w:val="24"/>
        </w:rPr>
        <w:t>направленные</w:t>
      </w:r>
      <w:r w:rsidRPr="00F95760">
        <w:rPr>
          <w:rFonts w:ascii="Times New Roman" w:hAnsi="Times New Roman"/>
          <w:sz w:val="24"/>
          <w:szCs w:val="24"/>
        </w:rPr>
        <w:t xml:space="preserve"> </w:t>
      </w:r>
      <w:r w:rsidRPr="00F95760">
        <w:rPr>
          <w:rFonts w:ascii="Times New Roman" w:hAnsi="Times New Roman" w:hint="eastAsia"/>
          <w:sz w:val="24"/>
          <w:szCs w:val="24"/>
        </w:rPr>
        <w:t>повторно</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тому</w:t>
      </w:r>
      <w:r w:rsidRPr="00F95760">
        <w:rPr>
          <w:rFonts w:ascii="Times New Roman" w:hAnsi="Times New Roman"/>
          <w:sz w:val="24"/>
          <w:szCs w:val="24"/>
        </w:rPr>
        <w:t xml:space="preserve"> </w:t>
      </w:r>
      <w:r w:rsidRPr="00F95760">
        <w:rPr>
          <w:rFonts w:ascii="Times New Roman" w:hAnsi="Times New Roman" w:hint="eastAsia"/>
          <w:sz w:val="24"/>
          <w:szCs w:val="24"/>
        </w:rPr>
        <w:t>же</w:t>
      </w:r>
      <w:r w:rsidRPr="00F95760">
        <w:rPr>
          <w:rFonts w:ascii="Times New Roman" w:hAnsi="Times New Roman"/>
          <w:sz w:val="24"/>
          <w:szCs w:val="24"/>
        </w:rPr>
        <w:t xml:space="preserve"> </w:t>
      </w:r>
      <w:r w:rsidRPr="00F95760">
        <w:rPr>
          <w:rFonts w:ascii="Times New Roman" w:hAnsi="Times New Roman" w:hint="eastAsia"/>
          <w:sz w:val="24"/>
          <w:szCs w:val="24"/>
        </w:rPr>
        <w:t>предмету</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тем</w:t>
      </w:r>
      <w:r w:rsidRPr="00F95760">
        <w:rPr>
          <w:rFonts w:ascii="Times New Roman" w:hAnsi="Times New Roman"/>
          <w:sz w:val="24"/>
          <w:szCs w:val="24"/>
        </w:rPr>
        <w:t xml:space="preserve"> </w:t>
      </w:r>
      <w:r w:rsidRPr="00F95760">
        <w:rPr>
          <w:rFonts w:ascii="Times New Roman" w:hAnsi="Times New Roman" w:hint="eastAsia"/>
          <w:sz w:val="24"/>
          <w:szCs w:val="24"/>
        </w:rPr>
        <w:t>же</w:t>
      </w:r>
      <w:r w:rsidRPr="00F95760">
        <w:rPr>
          <w:rFonts w:ascii="Times New Roman" w:hAnsi="Times New Roman"/>
          <w:sz w:val="24"/>
          <w:szCs w:val="24"/>
        </w:rPr>
        <w:t xml:space="preserve"> </w:t>
      </w:r>
      <w:r w:rsidRPr="00F95760">
        <w:rPr>
          <w:rFonts w:ascii="Times New Roman" w:hAnsi="Times New Roman" w:hint="eastAsia"/>
          <w:sz w:val="24"/>
          <w:szCs w:val="24"/>
        </w:rPr>
        <w:t>основаниям</w:t>
      </w:r>
      <w:r w:rsidRPr="00F95760">
        <w:rPr>
          <w:rFonts w:ascii="Times New Roman" w:hAnsi="Times New Roman"/>
          <w:sz w:val="24"/>
          <w:szCs w:val="24"/>
        </w:rPr>
        <w:t xml:space="preserve">, </w:t>
      </w:r>
      <w:r w:rsidRPr="00F95760">
        <w:rPr>
          <w:rFonts w:ascii="Times New Roman" w:hAnsi="Times New Roman" w:hint="eastAsia"/>
          <w:sz w:val="24"/>
          <w:szCs w:val="24"/>
        </w:rPr>
        <w:t>что</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обращение</w:t>
      </w:r>
      <w:r w:rsidRPr="00F95760">
        <w:rPr>
          <w:rFonts w:ascii="Times New Roman" w:hAnsi="Times New Roman"/>
          <w:sz w:val="24"/>
          <w:szCs w:val="24"/>
        </w:rPr>
        <w:t xml:space="preserve">, </w:t>
      </w:r>
      <w:r w:rsidRPr="00F95760">
        <w:rPr>
          <w:rFonts w:ascii="Times New Roman" w:hAnsi="Times New Roman" w:hint="eastAsia"/>
          <w:sz w:val="24"/>
          <w:szCs w:val="24"/>
        </w:rPr>
        <w:t>ранее</w:t>
      </w:r>
      <w:r w:rsidRPr="00F95760">
        <w:rPr>
          <w:rFonts w:ascii="Times New Roman" w:hAnsi="Times New Roman"/>
          <w:sz w:val="24"/>
          <w:szCs w:val="24"/>
        </w:rPr>
        <w:t xml:space="preserve"> </w:t>
      </w:r>
      <w:r w:rsidRPr="00F95760">
        <w:rPr>
          <w:rFonts w:ascii="Times New Roman" w:hAnsi="Times New Roman" w:hint="eastAsia"/>
          <w:sz w:val="24"/>
          <w:szCs w:val="24"/>
        </w:rPr>
        <w:t>принятое</w:t>
      </w:r>
      <w:r w:rsidRPr="00F95760">
        <w:rPr>
          <w:rFonts w:ascii="Times New Roman" w:hAnsi="Times New Roman"/>
          <w:sz w:val="24"/>
          <w:szCs w:val="24"/>
        </w:rPr>
        <w:t xml:space="preserve"> </w:t>
      </w:r>
      <w:r w:rsidRPr="00F95760">
        <w:rPr>
          <w:rFonts w:ascii="Times New Roman" w:hAnsi="Times New Roman" w:hint="eastAsia"/>
          <w:sz w:val="24"/>
          <w:szCs w:val="24"/>
        </w:rPr>
        <w:t>финансовым</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уполномоченным</w:t>
      </w:r>
      <w:r w:rsidRPr="00F95760">
        <w:rPr>
          <w:rFonts w:ascii="Times New Roman" w:hAnsi="Times New Roman"/>
          <w:sz w:val="24"/>
          <w:szCs w:val="24"/>
        </w:rPr>
        <w:t xml:space="preserve"> </w:t>
      </w:r>
      <w:r w:rsidRPr="00F95760">
        <w:rPr>
          <w:rFonts w:ascii="Times New Roman" w:hAnsi="Times New Roman" w:hint="eastAsia"/>
          <w:sz w:val="24"/>
          <w:szCs w:val="24"/>
        </w:rPr>
        <w:t>к</w:t>
      </w:r>
      <w:r w:rsidRPr="00F95760">
        <w:rPr>
          <w:rFonts w:ascii="Times New Roman" w:hAnsi="Times New Roman"/>
          <w:sz w:val="24"/>
          <w:szCs w:val="24"/>
        </w:rPr>
        <w:t xml:space="preserve"> </w:t>
      </w:r>
      <w:r w:rsidRPr="00F95760">
        <w:rPr>
          <w:rFonts w:ascii="Times New Roman" w:hAnsi="Times New Roman" w:hint="eastAsia"/>
          <w:sz w:val="24"/>
          <w:szCs w:val="24"/>
        </w:rPr>
        <w:t>рассмотрению</w:t>
      </w:r>
      <w:r w:rsidRPr="00F95760">
        <w:rPr>
          <w:rFonts w:ascii="Times New Roman" w:hAnsi="Times New Roman"/>
          <w:sz w:val="24"/>
          <w:szCs w:val="24"/>
        </w:rPr>
        <w:t>;</w:t>
      </w:r>
    </w:p>
    <w:p w14:paraId="6486B8F6"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w:t>
      </w:r>
      <w:r w:rsidRPr="00F95760">
        <w:rPr>
          <w:rFonts w:ascii="Times New Roman" w:hAnsi="Times New Roman"/>
          <w:sz w:val="24"/>
          <w:szCs w:val="24"/>
        </w:rPr>
        <w:tab/>
      </w:r>
      <w:r w:rsidRPr="00F95760">
        <w:rPr>
          <w:rFonts w:ascii="Times New Roman" w:hAnsi="Times New Roman" w:hint="eastAsia"/>
          <w:sz w:val="24"/>
          <w:szCs w:val="24"/>
        </w:rPr>
        <w:t>содержащие</w:t>
      </w:r>
      <w:r w:rsidRPr="00F95760">
        <w:rPr>
          <w:rFonts w:ascii="Times New Roman" w:hAnsi="Times New Roman"/>
          <w:sz w:val="24"/>
          <w:szCs w:val="24"/>
        </w:rPr>
        <w:t xml:space="preserve"> </w:t>
      </w:r>
      <w:r w:rsidRPr="00F95760">
        <w:rPr>
          <w:rFonts w:ascii="Times New Roman" w:hAnsi="Times New Roman" w:hint="eastAsia"/>
          <w:sz w:val="24"/>
          <w:szCs w:val="24"/>
        </w:rPr>
        <w:t>нецензурные</w:t>
      </w:r>
      <w:r w:rsidRPr="00F95760">
        <w:rPr>
          <w:rFonts w:ascii="Times New Roman" w:hAnsi="Times New Roman"/>
          <w:sz w:val="24"/>
          <w:szCs w:val="24"/>
        </w:rPr>
        <w:t xml:space="preserve"> </w:t>
      </w:r>
      <w:r w:rsidRPr="00F95760">
        <w:rPr>
          <w:rFonts w:ascii="Times New Roman" w:hAnsi="Times New Roman" w:hint="eastAsia"/>
          <w:sz w:val="24"/>
          <w:szCs w:val="24"/>
        </w:rPr>
        <w:t>либо</w:t>
      </w:r>
      <w:r w:rsidRPr="00F95760">
        <w:rPr>
          <w:rFonts w:ascii="Times New Roman" w:hAnsi="Times New Roman"/>
          <w:sz w:val="24"/>
          <w:szCs w:val="24"/>
        </w:rPr>
        <w:t xml:space="preserve"> </w:t>
      </w:r>
      <w:r w:rsidRPr="00F95760">
        <w:rPr>
          <w:rFonts w:ascii="Times New Roman" w:hAnsi="Times New Roman" w:hint="eastAsia"/>
          <w:sz w:val="24"/>
          <w:szCs w:val="24"/>
        </w:rPr>
        <w:t>оскорбительные</w:t>
      </w:r>
      <w:r w:rsidRPr="00F95760">
        <w:rPr>
          <w:rFonts w:ascii="Times New Roman" w:hAnsi="Times New Roman"/>
          <w:sz w:val="24"/>
          <w:szCs w:val="24"/>
        </w:rPr>
        <w:t xml:space="preserve"> </w:t>
      </w:r>
      <w:r w:rsidRPr="00F95760">
        <w:rPr>
          <w:rFonts w:ascii="Times New Roman" w:hAnsi="Times New Roman" w:hint="eastAsia"/>
          <w:sz w:val="24"/>
          <w:szCs w:val="24"/>
        </w:rPr>
        <w:t>выражения</w:t>
      </w:r>
      <w:r w:rsidRPr="00F95760">
        <w:rPr>
          <w:rFonts w:ascii="Times New Roman" w:hAnsi="Times New Roman"/>
          <w:sz w:val="24"/>
          <w:szCs w:val="24"/>
        </w:rPr>
        <w:t xml:space="preserve">, </w:t>
      </w:r>
      <w:r w:rsidRPr="00F95760">
        <w:rPr>
          <w:rFonts w:ascii="Times New Roman" w:hAnsi="Times New Roman" w:hint="eastAsia"/>
          <w:sz w:val="24"/>
          <w:szCs w:val="24"/>
        </w:rPr>
        <w:t>угрозы</w:t>
      </w:r>
      <w:r w:rsidRPr="00F95760">
        <w:rPr>
          <w:rFonts w:ascii="Times New Roman" w:hAnsi="Times New Roman"/>
          <w:sz w:val="24"/>
          <w:szCs w:val="24"/>
        </w:rPr>
        <w:t xml:space="preserve"> </w:t>
      </w:r>
      <w:r w:rsidRPr="00F95760">
        <w:rPr>
          <w:rFonts w:ascii="Times New Roman" w:hAnsi="Times New Roman" w:hint="eastAsia"/>
          <w:sz w:val="24"/>
          <w:szCs w:val="24"/>
        </w:rPr>
        <w:t>жизни</w:t>
      </w:r>
      <w:r w:rsidRPr="00F95760">
        <w:rPr>
          <w:rFonts w:ascii="Times New Roman" w:hAnsi="Times New Roman"/>
          <w:sz w:val="24"/>
          <w:szCs w:val="24"/>
        </w:rPr>
        <w:t xml:space="preserve">, </w:t>
      </w:r>
      <w:r w:rsidRPr="00F95760">
        <w:rPr>
          <w:rFonts w:ascii="Times New Roman" w:hAnsi="Times New Roman" w:hint="eastAsia"/>
          <w:sz w:val="24"/>
          <w:szCs w:val="24"/>
        </w:rPr>
        <w:t>здоровью</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имуществу</w:t>
      </w:r>
      <w:r w:rsidRPr="00F95760">
        <w:rPr>
          <w:rFonts w:ascii="Times New Roman" w:hAnsi="Times New Roman"/>
          <w:sz w:val="24"/>
          <w:szCs w:val="24"/>
        </w:rPr>
        <w:t xml:space="preserve"> </w:t>
      </w:r>
      <w:r w:rsidRPr="00F95760">
        <w:rPr>
          <w:rFonts w:ascii="Times New Roman" w:hAnsi="Times New Roman" w:hint="eastAsia"/>
          <w:sz w:val="24"/>
          <w:szCs w:val="24"/>
        </w:rPr>
        <w:t>финансового</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уполномоченного</w:t>
      </w:r>
      <w:r w:rsidRPr="00F95760">
        <w:rPr>
          <w:rFonts w:ascii="Times New Roman" w:hAnsi="Times New Roman"/>
          <w:sz w:val="24"/>
          <w:szCs w:val="24"/>
        </w:rPr>
        <w:t xml:space="preserve"> </w:t>
      </w:r>
      <w:r w:rsidRPr="00F95760">
        <w:rPr>
          <w:rFonts w:ascii="Times New Roman" w:hAnsi="Times New Roman" w:hint="eastAsia"/>
          <w:sz w:val="24"/>
          <w:szCs w:val="24"/>
        </w:rPr>
        <w:t>или</w:t>
      </w:r>
      <w:r w:rsidRPr="00F95760">
        <w:rPr>
          <w:rFonts w:ascii="Times New Roman" w:hAnsi="Times New Roman"/>
          <w:sz w:val="24"/>
          <w:szCs w:val="24"/>
        </w:rPr>
        <w:t xml:space="preserve"> </w:t>
      </w:r>
      <w:r w:rsidRPr="00F95760">
        <w:rPr>
          <w:rFonts w:ascii="Times New Roman" w:hAnsi="Times New Roman" w:hint="eastAsia"/>
          <w:sz w:val="24"/>
          <w:szCs w:val="24"/>
        </w:rPr>
        <w:t>иных</w:t>
      </w:r>
      <w:r w:rsidRPr="00F95760">
        <w:rPr>
          <w:rFonts w:ascii="Times New Roman" w:hAnsi="Times New Roman"/>
          <w:sz w:val="24"/>
          <w:szCs w:val="24"/>
        </w:rPr>
        <w:t xml:space="preserve"> </w:t>
      </w:r>
      <w:r w:rsidRPr="00F95760">
        <w:rPr>
          <w:rFonts w:ascii="Times New Roman" w:hAnsi="Times New Roman" w:hint="eastAsia"/>
          <w:sz w:val="24"/>
          <w:szCs w:val="24"/>
        </w:rPr>
        <w:t>лиц</w:t>
      </w:r>
      <w:r w:rsidRPr="00F95760">
        <w:rPr>
          <w:rFonts w:ascii="Times New Roman" w:hAnsi="Times New Roman"/>
          <w:sz w:val="24"/>
          <w:szCs w:val="24"/>
        </w:rPr>
        <w:t>;</w:t>
      </w:r>
    </w:p>
    <w:p w14:paraId="1F729667"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w:t>
      </w:r>
      <w:r w:rsidRPr="00F95760">
        <w:rPr>
          <w:rFonts w:ascii="Times New Roman" w:hAnsi="Times New Roman"/>
          <w:sz w:val="24"/>
          <w:szCs w:val="24"/>
        </w:rPr>
        <w:tab/>
      </w:r>
      <w:r w:rsidRPr="00F95760">
        <w:rPr>
          <w:rFonts w:ascii="Times New Roman" w:hAnsi="Times New Roman" w:hint="eastAsia"/>
          <w:sz w:val="24"/>
          <w:szCs w:val="24"/>
        </w:rPr>
        <w:t>текст</w:t>
      </w:r>
      <w:r w:rsidRPr="00F95760">
        <w:rPr>
          <w:rFonts w:ascii="Times New Roman" w:hAnsi="Times New Roman"/>
          <w:sz w:val="24"/>
          <w:szCs w:val="24"/>
        </w:rPr>
        <w:t xml:space="preserve"> </w:t>
      </w:r>
      <w:r w:rsidRPr="00F95760">
        <w:rPr>
          <w:rFonts w:ascii="Times New Roman" w:hAnsi="Times New Roman" w:hint="eastAsia"/>
          <w:sz w:val="24"/>
          <w:szCs w:val="24"/>
        </w:rPr>
        <w:t>которых</w:t>
      </w:r>
      <w:r w:rsidRPr="00F95760">
        <w:rPr>
          <w:rFonts w:ascii="Times New Roman" w:hAnsi="Times New Roman"/>
          <w:sz w:val="24"/>
          <w:szCs w:val="24"/>
        </w:rPr>
        <w:t xml:space="preserve"> </w:t>
      </w:r>
      <w:r w:rsidRPr="00F95760">
        <w:rPr>
          <w:rFonts w:ascii="Times New Roman" w:hAnsi="Times New Roman" w:hint="eastAsia"/>
          <w:sz w:val="24"/>
          <w:szCs w:val="24"/>
        </w:rPr>
        <w:t>не</w:t>
      </w:r>
      <w:r w:rsidRPr="00F95760">
        <w:rPr>
          <w:rFonts w:ascii="Times New Roman" w:hAnsi="Times New Roman"/>
          <w:sz w:val="24"/>
          <w:szCs w:val="24"/>
        </w:rPr>
        <w:t xml:space="preserve"> </w:t>
      </w:r>
      <w:r w:rsidRPr="00F95760">
        <w:rPr>
          <w:rFonts w:ascii="Times New Roman" w:hAnsi="Times New Roman" w:hint="eastAsia"/>
          <w:sz w:val="24"/>
          <w:szCs w:val="24"/>
        </w:rPr>
        <w:t>поддается</w:t>
      </w:r>
      <w:r w:rsidRPr="00F95760">
        <w:rPr>
          <w:rFonts w:ascii="Times New Roman" w:hAnsi="Times New Roman"/>
          <w:sz w:val="24"/>
          <w:szCs w:val="24"/>
        </w:rPr>
        <w:t xml:space="preserve"> </w:t>
      </w:r>
      <w:r w:rsidRPr="00F95760">
        <w:rPr>
          <w:rFonts w:ascii="Times New Roman" w:hAnsi="Times New Roman" w:hint="eastAsia"/>
          <w:sz w:val="24"/>
          <w:szCs w:val="24"/>
        </w:rPr>
        <w:t>прочтению</w:t>
      </w:r>
      <w:r w:rsidRPr="00F95760">
        <w:rPr>
          <w:rFonts w:ascii="Times New Roman" w:hAnsi="Times New Roman"/>
          <w:sz w:val="24"/>
          <w:szCs w:val="24"/>
        </w:rPr>
        <w:t>.</w:t>
      </w:r>
    </w:p>
    <w:p w14:paraId="0A00A984"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случае</w:t>
      </w:r>
      <w:r w:rsidRPr="00F95760">
        <w:rPr>
          <w:rFonts w:ascii="Times New Roman" w:hAnsi="Times New Roman"/>
          <w:sz w:val="24"/>
          <w:szCs w:val="24"/>
        </w:rPr>
        <w:t xml:space="preserve"> </w:t>
      </w:r>
      <w:r w:rsidRPr="00F95760">
        <w:rPr>
          <w:rFonts w:ascii="Times New Roman" w:hAnsi="Times New Roman" w:hint="eastAsia"/>
          <w:sz w:val="24"/>
          <w:szCs w:val="24"/>
        </w:rPr>
        <w:t>наличия</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суде</w:t>
      </w:r>
      <w:r w:rsidRPr="00F95760">
        <w:rPr>
          <w:rFonts w:ascii="Times New Roman" w:hAnsi="Times New Roman"/>
          <w:sz w:val="24"/>
          <w:szCs w:val="24"/>
        </w:rPr>
        <w:t xml:space="preserve">, </w:t>
      </w:r>
      <w:r w:rsidRPr="00F95760">
        <w:rPr>
          <w:rFonts w:ascii="Times New Roman" w:hAnsi="Times New Roman" w:hint="eastAsia"/>
          <w:sz w:val="24"/>
          <w:szCs w:val="24"/>
        </w:rPr>
        <w:t>третейском</w:t>
      </w:r>
      <w:r w:rsidRPr="00F95760">
        <w:rPr>
          <w:rFonts w:ascii="Times New Roman" w:hAnsi="Times New Roman"/>
          <w:sz w:val="24"/>
          <w:szCs w:val="24"/>
        </w:rPr>
        <w:t xml:space="preserve"> </w:t>
      </w:r>
      <w:r w:rsidRPr="00F95760">
        <w:rPr>
          <w:rFonts w:ascii="Times New Roman" w:hAnsi="Times New Roman" w:hint="eastAsia"/>
          <w:sz w:val="24"/>
          <w:szCs w:val="24"/>
        </w:rPr>
        <w:t>суде</w:t>
      </w:r>
      <w:r w:rsidRPr="00F95760">
        <w:rPr>
          <w:rFonts w:ascii="Times New Roman" w:hAnsi="Times New Roman"/>
          <w:sz w:val="24"/>
          <w:szCs w:val="24"/>
        </w:rPr>
        <w:t xml:space="preserve"> </w:t>
      </w:r>
      <w:r w:rsidRPr="00F95760">
        <w:rPr>
          <w:rFonts w:ascii="Times New Roman" w:hAnsi="Times New Roman" w:hint="eastAsia"/>
          <w:sz w:val="24"/>
          <w:szCs w:val="24"/>
        </w:rPr>
        <w:t>дела</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спору</w:t>
      </w:r>
      <w:r w:rsidRPr="00F95760">
        <w:rPr>
          <w:rFonts w:ascii="Times New Roman" w:hAnsi="Times New Roman"/>
          <w:sz w:val="24"/>
          <w:szCs w:val="24"/>
        </w:rPr>
        <w:t xml:space="preserve"> </w:t>
      </w:r>
      <w:r w:rsidRPr="00F95760">
        <w:rPr>
          <w:rFonts w:ascii="Times New Roman" w:hAnsi="Times New Roman" w:hint="eastAsia"/>
          <w:sz w:val="24"/>
          <w:szCs w:val="24"/>
        </w:rPr>
        <w:t>между</w:t>
      </w:r>
      <w:r w:rsidRPr="00F95760">
        <w:rPr>
          <w:rFonts w:ascii="Times New Roman" w:hAnsi="Times New Roman"/>
          <w:sz w:val="24"/>
          <w:szCs w:val="24"/>
        </w:rPr>
        <w:t xml:space="preserve"> </w:t>
      </w:r>
      <w:r w:rsidRPr="00F95760">
        <w:rPr>
          <w:rFonts w:ascii="Times New Roman" w:hAnsi="Times New Roman" w:hint="eastAsia"/>
          <w:sz w:val="24"/>
          <w:szCs w:val="24"/>
        </w:rPr>
        <w:t>теми</w:t>
      </w:r>
      <w:r w:rsidRPr="00F95760">
        <w:rPr>
          <w:rFonts w:ascii="Times New Roman" w:hAnsi="Times New Roman"/>
          <w:sz w:val="24"/>
          <w:szCs w:val="24"/>
        </w:rPr>
        <w:t xml:space="preserve"> </w:t>
      </w:r>
      <w:r w:rsidRPr="00F95760">
        <w:rPr>
          <w:rFonts w:ascii="Times New Roman" w:hAnsi="Times New Roman" w:hint="eastAsia"/>
          <w:sz w:val="24"/>
          <w:szCs w:val="24"/>
        </w:rPr>
        <w:t>же</w:t>
      </w:r>
      <w:r w:rsidRPr="00F95760">
        <w:rPr>
          <w:rFonts w:ascii="Times New Roman" w:hAnsi="Times New Roman"/>
          <w:sz w:val="24"/>
          <w:szCs w:val="24"/>
        </w:rPr>
        <w:t xml:space="preserve"> </w:t>
      </w:r>
      <w:r w:rsidRPr="00F95760">
        <w:rPr>
          <w:rFonts w:ascii="Times New Roman" w:hAnsi="Times New Roman" w:hint="eastAsia"/>
          <w:sz w:val="24"/>
          <w:szCs w:val="24"/>
        </w:rPr>
        <w:t>сторонами</w:t>
      </w:r>
      <w:r w:rsidRPr="00F95760">
        <w:rPr>
          <w:rFonts w:ascii="Times New Roman" w:hAnsi="Times New Roman"/>
          <w:sz w:val="24"/>
          <w:szCs w:val="24"/>
        </w:rPr>
        <w:t xml:space="preserve">, </w:t>
      </w:r>
      <w:r w:rsidRPr="00F95760">
        <w:rPr>
          <w:rFonts w:ascii="Times New Roman" w:hAnsi="Times New Roman" w:hint="eastAsia"/>
          <w:sz w:val="24"/>
          <w:szCs w:val="24"/>
        </w:rPr>
        <w:t>о</w:t>
      </w:r>
      <w:r w:rsidRPr="00F95760">
        <w:rPr>
          <w:rFonts w:ascii="Times New Roman" w:hAnsi="Times New Roman"/>
          <w:sz w:val="24"/>
          <w:szCs w:val="24"/>
        </w:rPr>
        <w:t xml:space="preserve"> </w:t>
      </w:r>
      <w:r w:rsidRPr="00F95760">
        <w:rPr>
          <w:rFonts w:ascii="Times New Roman" w:hAnsi="Times New Roman" w:hint="eastAsia"/>
          <w:sz w:val="24"/>
          <w:szCs w:val="24"/>
        </w:rPr>
        <w:t>том</w:t>
      </w:r>
      <w:r w:rsidRPr="00F95760">
        <w:rPr>
          <w:rFonts w:ascii="Times New Roman" w:hAnsi="Times New Roman"/>
          <w:sz w:val="24"/>
          <w:szCs w:val="24"/>
        </w:rPr>
        <w:t xml:space="preserve"> </w:t>
      </w:r>
      <w:r w:rsidRPr="00F95760">
        <w:rPr>
          <w:rFonts w:ascii="Times New Roman" w:hAnsi="Times New Roman" w:hint="eastAsia"/>
          <w:sz w:val="24"/>
          <w:szCs w:val="24"/>
        </w:rPr>
        <w:t>же</w:t>
      </w:r>
      <w:r w:rsidRPr="00F95760">
        <w:rPr>
          <w:rFonts w:ascii="Times New Roman" w:hAnsi="Times New Roman"/>
          <w:sz w:val="24"/>
          <w:szCs w:val="24"/>
        </w:rPr>
        <w:t xml:space="preserve"> </w:t>
      </w:r>
      <w:r w:rsidRPr="00F95760">
        <w:rPr>
          <w:rFonts w:ascii="Times New Roman" w:hAnsi="Times New Roman" w:hint="eastAsia"/>
          <w:sz w:val="24"/>
          <w:szCs w:val="24"/>
        </w:rPr>
        <w:t>предмете</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тем</w:t>
      </w:r>
      <w:r w:rsidRPr="00F95760">
        <w:rPr>
          <w:rFonts w:ascii="Times New Roman" w:hAnsi="Times New Roman"/>
          <w:sz w:val="24"/>
          <w:szCs w:val="24"/>
        </w:rPr>
        <w:t xml:space="preserve"> </w:t>
      </w:r>
      <w:r w:rsidRPr="00F95760">
        <w:rPr>
          <w:rFonts w:ascii="Times New Roman" w:hAnsi="Times New Roman" w:hint="eastAsia"/>
          <w:sz w:val="24"/>
          <w:szCs w:val="24"/>
        </w:rPr>
        <w:t>же</w:t>
      </w:r>
      <w:r w:rsidRPr="00F95760">
        <w:rPr>
          <w:rFonts w:ascii="Times New Roman" w:hAnsi="Times New Roman"/>
          <w:sz w:val="24"/>
          <w:szCs w:val="24"/>
        </w:rPr>
        <w:t xml:space="preserve"> </w:t>
      </w:r>
      <w:r w:rsidRPr="00F95760">
        <w:rPr>
          <w:rFonts w:ascii="Times New Roman" w:hAnsi="Times New Roman" w:hint="eastAsia"/>
          <w:sz w:val="24"/>
          <w:szCs w:val="24"/>
        </w:rPr>
        <w:t>основаниям</w:t>
      </w:r>
      <w:r w:rsidRPr="00F95760">
        <w:rPr>
          <w:rFonts w:ascii="Times New Roman" w:hAnsi="Times New Roman"/>
          <w:sz w:val="24"/>
          <w:szCs w:val="24"/>
        </w:rPr>
        <w:t xml:space="preserve">, </w:t>
      </w:r>
      <w:r w:rsidRPr="00F95760">
        <w:rPr>
          <w:rFonts w:ascii="Times New Roman" w:hAnsi="Times New Roman" w:hint="eastAsia"/>
          <w:sz w:val="24"/>
          <w:szCs w:val="24"/>
        </w:rPr>
        <w:t>который</w:t>
      </w:r>
      <w:r w:rsidRPr="00F95760">
        <w:rPr>
          <w:rFonts w:ascii="Times New Roman" w:hAnsi="Times New Roman"/>
          <w:sz w:val="24"/>
          <w:szCs w:val="24"/>
        </w:rPr>
        <w:t xml:space="preserve"> </w:t>
      </w:r>
      <w:r w:rsidRPr="00F95760">
        <w:rPr>
          <w:rFonts w:ascii="Times New Roman" w:hAnsi="Times New Roman" w:hint="eastAsia"/>
          <w:sz w:val="24"/>
          <w:szCs w:val="24"/>
        </w:rPr>
        <w:t>возник</w:t>
      </w:r>
      <w:r w:rsidRPr="00F95760">
        <w:rPr>
          <w:rFonts w:ascii="Times New Roman" w:hAnsi="Times New Roman"/>
          <w:sz w:val="24"/>
          <w:szCs w:val="24"/>
        </w:rPr>
        <w:t xml:space="preserve"> </w:t>
      </w:r>
      <w:r w:rsidRPr="00F95760">
        <w:rPr>
          <w:rFonts w:ascii="Times New Roman" w:hAnsi="Times New Roman" w:hint="eastAsia"/>
          <w:sz w:val="24"/>
          <w:szCs w:val="24"/>
        </w:rPr>
        <w:t>до</w:t>
      </w:r>
      <w:r w:rsidRPr="00F95760">
        <w:rPr>
          <w:rFonts w:ascii="Times New Roman" w:hAnsi="Times New Roman"/>
          <w:sz w:val="24"/>
          <w:szCs w:val="24"/>
        </w:rPr>
        <w:t xml:space="preserve"> </w:t>
      </w:r>
      <w:r w:rsidRPr="00F95760">
        <w:rPr>
          <w:rFonts w:ascii="Times New Roman" w:hAnsi="Times New Roman" w:hint="eastAsia"/>
          <w:sz w:val="24"/>
          <w:szCs w:val="24"/>
        </w:rPr>
        <w:t>направления</w:t>
      </w:r>
      <w:r w:rsidRPr="00F95760">
        <w:rPr>
          <w:rFonts w:ascii="Times New Roman" w:hAnsi="Times New Roman"/>
          <w:sz w:val="24"/>
          <w:szCs w:val="24"/>
        </w:rPr>
        <w:t xml:space="preserve"> </w:t>
      </w:r>
      <w:r w:rsidRPr="00F95760">
        <w:rPr>
          <w:rFonts w:ascii="Times New Roman" w:hAnsi="Times New Roman" w:hint="eastAsia"/>
          <w:sz w:val="24"/>
          <w:szCs w:val="24"/>
        </w:rPr>
        <w:t>обращения</w:t>
      </w:r>
      <w:r w:rsidRPr="00F95760">
        <w:rPr>
          <w:rFonts w:ascii="Times New Roman" w:hAnsi="Times New Roman"/>
          <w:sz w:val="24"/>
          <w:szCs w:val="24"/>
        </w:rPr>
        <w:t xml:space="preserve"> </w:t>
      </w:r>
      <w:r w:rsidRPr="00F95760">
        <w:rPr>
          <w:rFonts w:ascii="Times New Roman" w:hAnsi="Times New Roman" w:hint="eastAsia"/>
          <w:sz w:val="24"/>
          <w:szCs w:val="24"/>
        </w:rPr>
        <w:t>финансовому</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уполномоченному</w:t>
      </w:r>
      <w:r w:rsidRPr="00F95760">
        <w:rPr>
          <w:rFonts w:ascii="Times New Roman" w:hAnsi="Times New Roman"/>
          <w:sz w:val="24"/>
          <w:szCs w:val="24"/>
        </w:rPr>
        <w:t xml:space="preserve">, </w:t>
      </w:r>
      <w:r w:rsidRPr="00F95760">
        <w:rPr>
          <w:rFonts w:ascii="Times New Roman" w:hAnsi="Times New Roman" w:hint="eastAsia"/>
          <w:sz w:val="24"/>
          <w:szCs w:val="24"/>
        </w:rPr>
        <w:t>стороны</w:t>
      </w:r>
      <w:r w:rsidRPr="00F95760">
        <w:rPr>
          <w:rFonts w:ascii="Times New Roman" w:hAnsi="Times New Roman"/>
          <w:sz w:val="24"/>
          <w:szCs w:val="24"/>
        </w:rPr>
        <w:t xml:space="preserve"> </w:t>
      </w:r>
      <w:r w:rsidRPr="00F95760">
        <w:rPr>
          <w:rFonts w:ascii="Times New Roman" w:hAnsi="Times New Roman" w:hint="eastAsia"/>
          <w:sz w:val="24"/>
          <w:szCs w:val="24"/>
        </w:rPr>
        <w:t>обязаны</w:t>
      </w:r>
      <w:r w:rsidRPr="00F95760">
        <w:rPr>
          <w:rFonts w:ascii="Times New Roman" w:hAnsi="Times New Roman"/>
          <w:sz w:val="24"/>
          <w:szCs w:val="24"/>
        </w:rPr>
        <w:t xml:space="preserve"> </w:t>
      </w:r>
      <w:r w:rsidRPr="00F95760">
        <w:rPr>
          <w:rFonts w:ascii="Times New Roman" w:hAnsi="Times New Roman" w:hint="eastAsia"/>
          <w:sz w:val="24"/>
          <w:szCs w:val="24"/>
        </w:rPr>
        <w:t>уведомить</w:t>
      </w:r>
      <w:r w:rsidRPr="00F95760">
        <w:rPr>
          <w:rFonts w:ascii="Times New Roman" w:hAnsi="Times New Roman"/>
          <w:sz w:val="24"/>
          <w:szCs w:val="24"/>
        </w:rPr>
        <w:t xml:space="preserve"> </w:t>
      </w:r>
      <w:r w:rsidRPr="00F95760">
        <w:rPr>
          <w:rFonts w:ascii="Times New Roman" w:hAnsi="Times New Roman" w:hint="eastAsia"/>
          <w:sz w:val="24"/>
          <w:szCs w:val="24"/>
        </w:rPr>
        <w:t>финансового</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уполномоченного</w:t>
      </w:r>
      <w:r w:rsidRPr="00F95760">
        <w:rPr>
          <w:rFonts w:ascii="Times New Roman" w:hAnsi="Times New Roman"/>
          <w:sz w:val="24"/>
          <w:szCs w:val="24"/>
        </w:rPr>
        <w:t xml:space="preserve"> </w:t>
      </w:r>
      <w:r w:rsidRPr="00F95760">
        <w:rPr>
          <w:rFonts w:ascii="Times New Roman" w:hAnsi="Times New Roman" w:hint="eastAsia"/>
          <w:sz w:val="24"/>
          <w:szCs w:val="24"/>
        </w:rPr>
        <w:t>об</w:t>
      </w:r>
      <w:r w:rsidRPr="00F95760">
        <w:rPr>
          <w:rFonts w:ascii="Times New Roman" w:hAnsi="Times New Roman"/>
          <w:sz w:val="24"/>
          <w:szCs w:val="24"/>
        </w:rPr>
        <w:t xml:space="preserve"> </w:t>
      </w:r>
      <w:r w:rsidRPr="00F95760">
        <w:rPr>
          <w:rFonts w:ascii="Times New Roman" w:hAnsi="Times New Roman" w:hint="eastAsia"/>
          <w:sz w:val="24"/>
          <w:szCs w:val="24"/>
        </w:rPr>
        <w:t>этом</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письменной</w:t>
      </w:r>
      <w:r w:rsidRPr="00F95760">
        <w:rPr>
          <w:rFonts w:ascii="Times New Roman" w:hAnsi="Times New Roman"/>
          <w:sz w:val="24"/>
          <w:szCs w:val="24"/>
        </w:rPr>
        <w:t xml:space="preserve"> </w:t>
      </w:r>
      <w:r w:rsidRPr="00F95760">
        <w:rPr>
          <w:rFonts w:ascii="Times New Roman" w:hAnsi="Times New Roman" w:hint="eastAsia"/>
          <w:sz w:val="24"/>
          <w:szCs w:val="24"/>
        </w:rPr>
        <w:t>или</w:t>
      </w:r>
      <w:r w:rsidRPr="00F95760">
        <w:rPr>
          <w:rFonts w:ascii="Times New Roman" w:hAnsi="Times New Roman"/>
          <w:sz w:val="24"/>
          <w:szCs w:val="24"/>
        </w:rPr>
        <w:t xml:space="preserve"> </w:t>
      </w:r>
      <w:r w:rsidRPr="00F95760">
        <w:rPr>
          <w:rFonts w:ascii="Times New Roman" w:hAnsi="Times New Roman" w:hint="eastAsia"/>
          <w:sz w:val="24"/>
          <w:szCs w:val="24"/>
        </w:rPr>
        <w:t>электронной</w:t>
      </w:r>
      <w:r w:rsidRPr="00F95760">
        <w:rPr>
          <w:rFonts w:ascii="Times New Roman" w:hAnsi="Times New Roman"/>
          <w:sz w:val="24"/>
          <w:szCs w:val="24"/>
        </w:rPr>
        <w:t xml:space="preserve"> </w:t>
      </w:r>
      <w:r w:rsidRPr="00F95760">
        <w:rPr>
          <w:rFonts w:ascii="Times New Roman" w:hAnsi="Times New Roman" w:hint="eastAsia"/>
          <w:sz w:val="24"/>
          <w:szCs w:val="24"/>
        </w:rPr>
        <w:t>форме</w:t>
      </w:r>
      <w:r w:rsidRPr="00F95760">
        <w:rPr>
          <w:rFonts w:ascii="Times New Roman" w:hAnsi="Times New Roman"/>
          <w:sz w:val="24"/>
          <w:szCs w:val="24"/>
        </w:rPr>
        <w:t>.</w:t>
      </w:r>
    </w:p>
    <w:p w14:paraId="5673D3FD"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3)</w:t>
      </w:r>
      <w:r w:rsidRPr="00F95760">
        <w:rPr>
          <w:rFonts w:ascii="Times New Roman" w:hAnsi="Times New Roman"/>
          <w:sz w:val="24"/>
          <w:szCs w:val="24"/>
        </w:rPr>
        <w:tab/>
      </w:r>
      <w:r w:rsidRPr="00F95760">
        <w:rPr>
          <w:rFonts w:ascii="Times New Roman" w:hAnsi="Times New Roman" w:hint="eastAsia"/>
          <w:sz w:val="24"/>
          <w:szCs w:val="24"/>
        </w:rPr>
        <w:t>До</w:t>
      </w:r>
      <w:r w:rsidRPr="00F95760">
        <w:rPr>
          <w:rFonts w:ascii="Times New Roman" w:hAnsi="Times New Roman"/>
          <w:sz w:val="24"/>
          <w:szCs w:val="24"/>
        </w:rPr>
        <w:t xml:space="preserve"> </w:t>
      </w:r>
      <w:r w:rsidRPr="00F95760">
        <w:rPr>
          <w:rFonts w:ascii="Times New Roman" w:hAnsi="Times New Roman" w:hint="eastAsia"/>
          <w:sz w:val="24"/>
          <w:szCs w:val="24"/>
        </w:rPr>
        <w:t>направления</w:t>
      </w:r>
      <w:r w:rsidRPr="00F95760">
        <w:rPr>
          <w:rFonts w:ascii="Times New Roman" w:hAnsi="Times New Roman"/>
          <w:sz w:val="24"/>
          <w:szCs w:val="24"/>
        </w:rPr>
        <w:t xml:space="preserve"> </w:t>
      </w:r>
      <w:r w:rsidRPr="00F95760">
        <w:rPr>
          <w:rFonts w:ascii="Times New Roman" w:hAnsi="Times New Roman" w:hint="eastAsia"/>
          <w:sz w:val="24"/>
          <w:szCs w:val="24"/>
        </w:rPr>
        <w:t>финансовому</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уполномоченному</w:t>
      </w:r>
      <w:r w:rsidRPr="00F95760">
        <w:rPr>
          <w:rFonts w:ascii="Times New Roman" w:hAnsi="Times New Roman"/>
          <w:sz w:val="24"/>
          <w:szCs w:val="24"/>
        </w:rPr>
        <w:t xml:space="preserve"> </w:t>
      </w:r>
      <w:r w:rsidRPr="00F95760">
        <w:rPr>
          <w:rFonts w:ascii="Times New Roman" w:hAnsi="Times New Roman" w:hint="eastAsia"/>
          <w:sz w:val="24"/>
          <w:szCs w:val="24"/>
        </w:rPr>
        <w:t>обращения</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потребитель</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должен</w:t>
      </w:r>
      <w:r w:rsidRPr="00F95760">
        <w:rPr>
          <w:rFonts w:ascii="Times New Roman" w:hAnsi="Times New Roman"/>
          <w:sz w:val="24"/>
          <w:szCs w:val="24"/>
        </w:rPr>
        <w:t xml:space="preserve"> </w:t>
      </w:r>
      <w:r w:rsidRPr="00F95760">
        <w:rPr>
          <w:rFonts w:ascii="Times New Roman" w:hAnsi="Times New Roman" w:hint="eastAsia"/>
          <w:sz w:val="24"/>
          <w:szCs w:val="24"/>
        </w:rPr>
        <w:t>направить</w:t>
      </w:r>
      <w:r w:rsidRPr="00F95760">
        <w:rPr>
          <w:rFonts w:ascii="Times New Roman" w:hAnsi="Times New Roman"/>
          <w:sz w:val="24"/>
          <w:szCs w:val="24"/>
        </w:rPr>
        <w:t xml:space="preserve"> </w:t>
      </w:r>
      <w:r w:rsidRPr="00F95760">
        <w:rPr>
          <w:rFonts w:ascii="Times New Roman" w:hAnsi="Times New Roman" w:hint="eastAsia"/>
          <w:sz w:val="24"/>
          <w:szCs w:val="24"/>
        </w:rPr>
        <w:t>Страховщику</w:t>
      </w:r>
      <w:r w:rsidRPr="00F95760">
        <w:rPr>
          <w:rFonts w:ascii="Times New Roman" w:hAnsi="Times New Roman"/>
          <w:sz w:val="24"/>
          <w:szCs w:val="24"/>
        </w:rPr>
        <w:t xml:space="preserve"> </w:t>
      </w:r>
      <w:r w:rsidRPr="00F95760">
        <w:rPr>
          <w:rFonts w:ascii="Times New Roman" w:hAnsi="Times New Roman" w:hint="eastAsia"/>
          <w:sz w:val="24"/>
          <w:szCs w:val="24"/>
        </w:rPr>
        <w:t>заявление</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письменной</w:t>
      </w:r>
      <w:r w:rsidRPr="00F95760">
        <w:rPr>
          <w:rFonts w:ascii="Times New Roman" w:hAnsi="Times New Roman"/>
          <w:sz w:val="24"/>
          <w:szCs w:val="24"/>
        </w:rPr>
        <w:t xml:space="preserve"> </w:t>
      </w:r>
      <w:r w:rsidRPr="00F95760">
        <w:rPr>
          <w:rFonts w:ascii="Times New Roman" w:hAnsi="Times New Roman" w:hint="eastAsia"/>
          <w:sz w:val="24"/>
          <w:szCs w:val="24"/>
        </w:rPr>
        <w:t>или</w:t>
      </w:r>
      <w:r w:rsidRPr="00F95760">
        <w:rPr>
          <w:rFonts w:ascii="Times New Roman" w:hAnsi="Times New Roman"/>
          <w:sz w:val="24"/>
          <w:szCs w:val="24"/>
        </w:rPr>
        <w:t xml:space="preserve"> </w:t>
      </w:r>
      <w:r w:rsidRPr="00F95760">
        <w:rPr>
          <w:rFonts w:ascii="Times New Roman" w:hAnsi="Times New Roman" w:hint="eastAsia"/>
          <w:sz w:val="24"/>
          <w:szCs w:val="24"/>
        </w:rPr>
        <w:t>электронной</w:t>
      </w:r>
      <w:r w:rsidRPr="00F95760">
        <w:rPr>
          <w:rFonts w:ascii="Times New Roman" w:hAnsi="Times New Roman"/>
          <w:sz w:val="24"/>
          <w:szCs w:val="24"/>
        </w:rPr>
        <w:t xml:space="preserve"> </w:t>
      </w:r>
      <w:r w:rsidRPr="00F95760">
        <w:rPr>
          <w:rFonts w:ascii="Times New Roman" w:hAnsi="Times New Roman" w:hint="eastAsia"/>
          <w:sz w:val="24"/>
          <w:szCs w:val="24"/>
        </w:rPr>
        <w:t>форме</w:t>
      </w:r>
      <w:r w:rsidRPr="00F95760">
        <w:rPr>
          <w:rFonts w:ascii="Times New Roman" w:hAnsi="Times New Roman"/>
          <w:sz w:val="24"/>
          <w:szCs w:val="24"/>
        </w:rPr>
        <w:t>.</w:t>
      </w:r>
    </w:p>
    <w:p w14:paraId="3498831A"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hint="eastAsia"/>
          <w:sz w:val="24"/>
          <w:szCs w:val="24"/>
        </w:rPr>
        <w:t>Страховщик</w:t>
      </w:r>
      <w:r w:rsidRPr="00F95760">
        <w:rPr>
          <w:rFonts w:ascii="Times New Roman" w:hAnsi="Times New Roman"/>
          <w:sz w:val="24"/>
          <w:szCs w:val="24"/>
        </w:rPr>
        <w:t xml:space="preserve"> </w:t>
      </w:r>
      <w:r w:rsidRPr="00F95760">
        <w:rPr>
          <w:rFonts w:ascii="Times New Roman" w:hAnsi="Times New Roman" w:hint="eastAsia"/>
          <w:sz w:val="24"/>
          <w:szCs w:val="24"/>
        </w:rPr>
        <w:t>обязан</w:t>
      </w:r>
      <w:r w:rsidRPr="00F95760">
        <w:rPr>
          <w:rFonts w:ascii="Times New Roman" w:hAnsi="Times New Roman"/>
          <w:sz w:val="24"/>
          <w:szCs w:val="24"/>
        </w:rPr>
        <w:t xml:space="preserve"> </w:t>
      </w:r>
      <w:r w:rsidRPr="00F95760">
        <w:rPr>
          <w:rFonts w:ascii="Times New Roman" w:hAnsi="Times New Roman" w:hint="eastAsia"/>
          <w:sz w:val="24"/>
          <w:szCs w:val="24"/>
        </w:rPr>
        <w:t>рассмотреть</w:t>
      </w:r>
      <w:r w:rsidRPr="00F95760">
        <w:rPr>
          <w:rFonts w:ascii="Times New Roman" w:hAnsi="Times New Roman"/>
          <w:sz w:val="24"/>
          <w:szCs w:val="24"/>
        </w:rPr>
        <w:t xml:space="preserve"> </w:t>
      </w:r>
      <w:r w:rsidRPr="00F95760">
        <w:rPr>
          <w:rFonts w:ascii="Times New Roman" w:hAnsi="Times New Roman" w:hint="eastAsia"/>
          <w:sz w:val="24"/>
          <w:szCs w:val="24"/>
        </w:rPr>
        <w:t>заявление</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направить</w:t>
      </w:r>
      <w:r w:rsidRPr="00F95760">
        <w:rPr>
          <w:rFonts w:ascii="Times New Roman" w:hAnsi="Times New Roman"/>
          <w:sz w:val="24"/>
          <w:szCs w:val="24"/>
        </w:rPr>
        <w:t xml:space="preserve"> </w:t>
      </w:r>
      <w:r w:rsidRPr="00F95760">
        <w:rPr>
          <w:rFonts w:ascii="Times New Roman" w:hAnsi="Times New Roman" w:hint="eastAsia"/>
          <w:sz w:val="24"/>
          <w:szCs w:val="24"/>
        </w:rPr>
        <w:t>ему</w:t>
      </w:r>
      <w:r w:rsidRPr="00F95760">
        <w:rPr>
          <w:rFonts w:ascii="Times New Roman" w:hAnsi="Times New Roman"/>
          <w:sz w:val="24"/>
          <w:szCs w:val="24"/>
        </w:rPr>
        <w:t xml:space="preserve"> </w:t>
      </w:r>
      <w:r w:rsidRPr="00F95760">
        <w:rPr>
          <w:rFonts w:ascii="Times New Roman" w:hAnsi="Times New Roman" w:hint="eastAsia"/>
          <w:sz w:val="24"/>
          <w:szCs w:val="24"/>
        </w:rPr>
        <w:t>мотивированный</w:t>
      </w:r>
      <w:r w:rsidRPr="00F95760">
        <w:rPr>
          <w:rFonts w:ascii="Times New Roman" w:hAnsi="Times New Roman"/>
          <w:sz w:val="24"/>
          <w:szCs w:val="24"/>
        </w:rPr>
        <w:t xml:space="preserve"> </w:t>
      </w:r>
      <w:r w:rsidRPr="00F95760">
        <w:rPr>
          <w:rFonts w:ascii="Times New Roman" w:hAnsi="Times New Roman" w:hint="eastAsia"/>
          <w:sz w:val="24"/>
          <w:szCs w:val="24"/>
        </w:rPr>
        <w:t>ответ</w:t>
      </w:r>
      <w:r w:rsidRPr="00F95760">
        <w:rPr>
          <w:rFonts w:ascii="Times New Roman" w:hAnsi="Times New Roman"/>
          <w:sz w:val="24"/>
          <w:szCs w:val="24"/>
        </w:rPr>
        <w:t xml:space="preserve"> </w:t>
      </w:r>
      <w:r w:rsidRPr="00F95760">
        <w:rPr>
          <w:rFonts w:ascii="Times New Roman" w:hAnsi="Times New Roman" w:hint="eastAsia"/>
          <w:sz w:val="24"/>
          <w:szCs w:val="24"/>
        </w:rPr>
        <w:t>об</w:t>
      </w:r>
      <w:r w:rsidRPr="00F95760">
        <w:rPr>
          <w:rFonts w:ascii="Times New Roman" w:hAnsi="Times New Roman"/>
          <w:sz w:val="24"/>
          <w:szCs w:val="24"/>
        </w:rPr>
        <w:t xml:space="preserve"> </w:t>
      </w:r>
      <w:r w:rsidRPr="00F95760">
        <w:rPr>
          <w:rFonts w:ascii="Times New Roman" w:hAnsi="Times New Roman" w:hint="eastAsia"/>
          <w:sz w:val="24"/>
          <w:szCs w:val="24"/>
        </w:rPr>
        <w:t>удовлетворении</w:t>
      </w:r>
      <w:r w:rsidRPr="00F95760">
        <w:rPr>
          <w:rFonts w:ascii="Times New Roman" w:hAnsi="Times New Roman"/>
          <w:sz w:val="24"/>
          <w:szCs w:val="24"/>
        </w:rPr>
        <w:t xml:space="preserve">, </w:t>
      </w:r>
      <w:r w:rsidRPr="00F95760">
        <w:rPr>
          <w:rFonts w:ascii="Times New Roman" w:hAnsi="Times New Roman" w:hint="eastAsia"/>
          <w:sz w:val="24"/>
          <w:szCs w:val="24"/>
        </w:rPr>
        <w:t>частичном</w:t>
      </w:r>
      <w:r w:rsidRPr="00F95760">
        <w:rPr>
          <w:rFonts w:ascii="Times New Roman" w:hAnsi="Times New Roman"/>
          <w:sz w:val="24"/>
          <w:szCs w:val="24"/>
        </w:rPr>
        <w:t xml:space="preserve"> </w:t>
      </w:r>
      <w:r w:rsidRPr="00F95760">
        <w:rPr>
          <w:rFonts w:ascii="Times New Roman" w:hAnsi="Times New Roman" w:hint="eastAsia"/>
          <w:sz w:val="24"/>
          <w:szCs w:val="24"/>
        </w:rPr>
        <w:t>удовлетворении</w:t>
      </w:r>
      <w:r w:rsidRPr="00F95760">
        <w:rPr>
          <w:rFonts w:ascii="Times New Roman" w:hAnsi="Times New Roman"/>
          <w:sz w:val="24"/>
          <w:szCs w:val="24"/>
        </w:rPr>
        <w:t xml:space="preserve"> </w:t>
      </w:r>
      <w:r w:rsidRPr="00F95760">
        <w:rPr>
          <w:rFonts w:ascii="Times New Roman" w:hAnsi="Times New Roman" w:hint="eastAsia"/>
          <w:sz w:val="24"/>
          <w:szCs w:val="24"/>
        </w:rPr>
        <w:t>или</w:t>
      </w:r>
      <w:r w:rsidRPr="00F95760">
        <w:rPr>
          <w:rFonts w:ascii="Times New Roman" w:hAnsi="Times New Roman"/>
          <w:sz w:val="24"/>
          <w:szCs w:val="24"/>
        </w:rPr>
        <w:t xml:space="preserve"> </w:t>
      </w:r>
      <w:r w:rsidRPr="00F95760">
        <w:rPr>
          <w:rFonts w:ascii="Times New Roman" w:hAnsi="Times New Roman" w:hint="eastAsia"/>
          <w:sz w:val="24"/>
          <w:szCs w:val="24"/>
        </w:rPr>
        <w:t>отказе</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удовлетворении</w:t>
      </w:r>
      <w:r w:rsidRPr="00F95760">
        <w:rPr>
          <w:rFonts w:ascii="Times New Roman" w:hAnsi="Times New Roman"/>
          <w:sz w:val="24"/>
          <w:szCs w:val="24"/>
        </w:rPr>
        <w:t xml:space="preserve"> </w:t>
      </w:r>
      <w:r w:rsidRPr="00F95760">
        <w:rPr>
          <w:rFonts w:ascii="Times New Roman" w:hAnsi="Times New Roman" w:hint="eastAsia"/>
          <w:sz w:val="24"/>
          <w:szCs w:val="24"/>
        </w:rPr>
        <w:t>предъявленного</w:t>
      </w:r>
      <w:r w:rsidRPr="00F95760">
        <w:rPr>
          <w:rFonts w:ascii="Times New Roman" w:hAnsi="Times New Roman"/>
          <w:sz w:val="24"/>
          <w:szCs w:val="24"/>
        </w:rPr>
        <w:t xml:space="preserve"> </w:t>
      </w:r>
      <w:r w:rsidRPr="00F95760">
        <w:rPr>
          <w:rFonts w:ascii="Times New Roman" w:hAnsi="Times New Roman" w:hint="eastAsia"/>
          <w:sz w:val="24"/>
          <w:szCs w:val="24"/>
        </w:rPr>
        <w:t>требования</w:t>
      </w:r>
      <w:r w:rsidRPr="00F95760">
        <w:rPr>
          <w:rFonts w:ascii="Times New Roman" w:hAnsi="Times New Roman"/>
          <w:sz w:val="24"/>
          <w:szCs w:val="24"/>
        </w:rPr>
        <w:t>:</w:t>
      </w:r>
    </w:p>
    <w:p w14:paraId="59EA4F64"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w:t>
      </w:r>
      <w:r w:rsidRPr="00F95760">
        <w:rPr>
          <w:rFonts w:ascii="Times New Roman" w:hAnsi="Times New Roman"/>
          <w:sz w:val="24"/>
          <w:szCs w:val="24"/>
        </w:rPr>
        <w:tab/>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течение</w:t>
      </w:r>
      <w:r w:rsidRPr="00F95760">
        <w:rPr>
          <w:rFonts w:ascii="Times New Roman" w:hAnsi="Times New Roman"/>
          <w:sz w:val="24"/>
          <w:szCs w:val="24"/>
        </w:rPr>
        <w:t xml:space="preserve"> 15 (</w:t>
      </w:r>
      <w:r w:rsidRPr="00F95760">
        <w:rPr>
          <w:rFonts w:ascii="Times New Roman" w:hAnsi="Times New Roman" w:hint="eastAsia"/>
          <w:sz w:val="24"/>
          <w:szCs w:val="24"/>
        </w:rPr>
        <w:t>пятнадцати</w:t>
      </w:r>
      <w:r w:rsidRPr="00F95760">
        <w:rPr>
          <w:rFonts w:ascii="Times New Roman" w:hAnsi="Times New Roman"/>
          <w:sz w:val="24"/>
          <w:szCs w:val="24"/>
        </w:rPr>
        <w:t xml:space="preserve">) </w:t>
      </w:r>
      <w:r w:rsidRPr="00F95760">
        <w:rPr>
          <w:rFonts w:ascii="Times New Roman" w:hAnsi="Times New Roman" w:hint="eastAsia"/>
          <w:sz w:val="24"/>
          <w:szCs w:val="24"/>
        </w:rPr>
        <w:t>рабочих</w:t>
      </w:r>
      <w:r w:rsidRPr="00F95760">
        <w:rPr>
          <w:rFonts w:ascii="Times New Roman" w:hAnsi="Times New Roman"/>
          <w:sz w:val="24"/>
          <w:szCs w:val="24"/>
        </w:rPr>
        <w:t xml:space="preserve"> </w:t>
      </w:r>
      <w:r w:rsidRPr="00F95760">
        <w:rPr>
          <w:rFonts w:ascii="Times New Roman" w:hAnsi="Times New Roman" w:hint="eastAsia"/>
          <w:sz w:val="24"/>
          <w:szCs w:val="24"/>
        </w:rPr>
        <w:t>дней</w:t>
      </w:r>
      <w:r w:rsidRPr="00F95760">
        <w:rPr>
          <w:rFonts w:ascii="Times New Roman" w:hAnsi="Times New Roman"/>
          <w:sz w:val="24"/>
          <w:szCs w:val="24"/>
        </w:rPr>
        <w:t xml:space="preserve"> </w:t>
      </w:r>
      <w:r w:rsidRPr="00F95760">
        <w:rPr>
          <w:rFonts w:ascii="Times New Roman" w:hAnsi="Times New Roman" w:hint="eastAsia"/>
          <w:sz w:val="24"/>
          <w:szCs w:val="24"/>
        </w:rPr>
        <w:t>со</w:t>
      </w:r>
      <w:r w:rsidRPr="00F95760">
        <w:rPr>
          <w:rFonts w:ascii="Times New Roman" w:hAnsi="Times New Roman"/>
          <w:sz w:val="24"/>
          <w:szCs w:val="24"/>
        </w:rPr>
        <w:t xml:space="preserve"> </w:t>
      </w:r>
      <w:r w:rsidRPr="00F95760">
        <w:rPr>
          <w:rFonts w:ascii="Times New Roman" w:hAnsi="Times New Roman" w:hint="eastAsia"/>
          <w:sz w:val="24"/>
          <w:szCs w:val="24"/>
        </w:rPr>
        <w:t>дня</w:t>
      </w:r>
      <w:r w:rsidRPr="00F95760">
        <w:rPr>
          <w:rFonts w:ascii="Times New Roman" w:hAnsi="Times New Roman"/>
          <w:sz w:val="24"/>
          <w:szCs w:val="24"/>
        </w:rPr>
        <w:t xml:space="preserve"> </w:t>
      </w:r>
      <w:r w:rsidRPr="00F95760">
        <w:rPr>
          <w:rFonts w:ascii="Times New Roman" w:hAnsi="Times New Roman" w:hint="eastAsia"/>
          <w:sz w:val="24"/>
          <w:szCs w:val="24"/>
        </w:rPr>
        <w:t>получения</w:t>
      </w:r>
      <w:r w:rsidRPr="00F95760">
        <w:rPr>
          <w:rFonts w:ascii="Times New Roman" w:hAnsi="Times New Roman"/>
          <w:sz w:val="24"/>
          <w:szCs w:val="24"/>
        </w:rPr>
        <w:t xml:space="preserve"> </w:t>
      </w:r>
      <w:r w:rsidRPr="00F95760">
        <w:rPr>
          <w:rFonts w:ascii="Times New Roman" w:hAnsi="Times New Roman" w:hint="eastAsia"/>
          <w:sz w:val="24"/>
          <w:szCs w:val="24"/>
        </w:rPr>
        <w:t>заявления</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случае</w:t>
      </w:r>
      <w:r w:rsidRPr="00F95760">
        <w:rPr>
          <w:rFonts w:ascii="Times New Roman" w:hAnsi="Times New Roman"/>
          <w:sz w:val="24"/>
          <w:szCs w:val="24"/>
        </w:rPr>
        <w:t xml:space="preserve">, </w:t>
      </w:r>
      <w:r w:rsidRPr="00F95760">
        <w:rPr>
          <w:rFonts w:ascii="Times New Roman" w:hAnsi="Times New Roman" w:hint="eastAsia"/>
          <w:sz w:val="24"/>
          <w:szCs w:val="24"/>
        </w:rPr>
        <w:t>если</w:t>
      </w:r>
      <w:r w:rsidRPr="00F95760">
        <w:rPr>
          <w:rFonts w:ascii="Times New Roman" w:hAnsi="Times New Roman"/>
          <w:sz w:val="24"/>
          <w:szCs w:val="24"/>
        </w:rPr>
        <w:t xml:space="preserve"> </w:t>
      </w:r>
      <w:r w:rsidRPr="00F95760">
        <w:rPr>
          <w:rFonts w:ascii="Times New Roman" w:hAnsi="Times New Roman" w:hint="eastAsia"/>
          <w:sz w:val="24"/>
          <w:szCs w:val="24"/>
        </w:rPr>
        <w:t>указанное</w:t>
      </w:r>
      <w:r w:rsidRPr="00F95760">
        <w:rPr>
          <w:rFonts w:ascii="Times New Roman" w:hAnsi="Times New Roman"/>
          <w:sz w:val="24"/>
          <w:szCs w:val="24"/>
        </w:rPr>
        <w:t xml:space="preserve"> </w:t>
      </w:r>
      <w:r w:rsidRPr="00F95760">
        <w:rPr>
          <w:rFonts w:ascii="Times New Roman" w:hAnsi="Times New Roman" w:hint="eastAsia"/>
          <w:sz w:val="24"/>
          <w:szCs w:val="24"/>
        </w:rPr>
        <w:t>заявление</w:t>
      </w:r>
      <w:r w:rsidRPr="00F95760">
        <w:rPr>
          <w:rFonts w:ascii="Times New Roman" w:hAnsi="Times New Roman"/>
          <w:sz w:val="24"/>
          <w:szCs w:val="24"/>
        </w:rPr>
        <w:t xml:space="preserve"> </w:t>
      </w:r>
      <w:r w:rsidRPr="00F95760">
        <w:rPr>
          <w:rFonts w:ascii="Times New Roman" w:hAnsi="Times New Roman" w:hint="eastAsia"/>
          <w:sz w:val="24"/>
          <w:szCs w:val="24"/>
        </w:rPr>
        <w:t>направлено</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электронной</w:t>
      </w:r>
      <w:r w:rsidRPr="00F95760">
        <w:rPr>
          <w:rFonts w:ascii="Times New Roman" w:hAnsi="Times New Roman"/>
          <w:sz w:val="24"/>
          <w:szCs w:val="24"/>
        </w:rPr>
        <w:t xml:space="preserve"> </w:t>
      </w:r>
      <w:r w:rsidRPr="00F95760">
        <w:rPr>
          <w:rFonts w:ascii="Times New Roman" w:hAnsi="Times New Roman" w:hint="eastAsia"/>
          <w:sz w:val="24"/>
          <w:szCs w:val="24"/>
        </w:rPr>
        <w:t>форме</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стандартной</w:t>
      </w:r>
      <w:r w:rsidRPr="00F95760">
        <w:rPr>
          <w:rFonts w:ascii="Times New Roman" w:hAnsi="Times New Roman"/>
          <w:sz w:val="24"/>
          <w:szCs w:val="24"/>
        </w:rPr>
        <w:t xml:space="preserve"> </w:t>
      </w:r>
      <w:r w:rsidRPr="00F95760">
        <w:rPr>
          <w:rFonts w:ascii="Times New Roman" w:hAnsi="Times New Roman" w:hint="eastAsia"/>
          <w:sz w:val="24"/>
          <w:szCs w:val="24"/>
        </w:rPr>
        <w:t>форме</w:t>
      </w:r>
      <w:r w:rsidRPr="00F95760">
        <w:rPr>
          <w:rFonts w:ascii="Times New Roman" w:hAnsi="Times New Roman"/>
          <w:sz w:val="24"/>
          <w:szCs w:val="24"/>
        </w:rPr>
        <w:t xml:space="preserve">, </w:t>
      </w:r>
      <w:r w:rsidRPr="00F95760">
        <w:rPr>
          <w:rFonts w:ascii="Times New Roman" w:hAnsi="Times New Roman" w:hint="eastAsia"/>
          <w:sz w:val="24"/>
          <w:szCs w:val="24"/>
        </w:rPr>
        <w:t>которая</w:t>
      </w:r>
      <w:r w:rsidRPr="00F95760">
        <w:rPr>
          <w:rFonts w:ascii="Times New Roman" w:hAnsi="Times New Roman"/>
          <w:sz w:val="24"/>
          <w:szCs w:val="24"/>
        </w:rPr>
        <w:t xml:space="preserve"> </w:t>
      </w:r>
      <w:r w:rsidRPr="00F95760">
        <w:rPr>
          <w:rFonts w:ascii="Times New Roman" w:hAnsi="Times New Roman" w:hint="eastAsia"/>
          <w:sz w:val="24"/>
          <w:szCs w:val="24"/>
        </w:rPr>
        <w:t>утверждена</w:t>
      </w:r>
      <w:r w:rsidRPr="00F95760">
        <w:rPr>
          <w:rFonts w:ascii="Times New Roman" w:hAnsi="Times New Roman"/>
          <w:sz w:val="24"/>
          <w:szCs w:val="24"/>
        </w:rPr>
        <w:t xml:space="preserve"> </w:t>
      </w:r>
      <w:r w:rsidRPr="00F95760">
        <w:rPr>
          <w:rFonts w:ascii="Times New Roman" w:hAnsi="Times New Roman" w:hint="eastAsia"/>
          <w:sz w:val="24"/>
          <w:szCs w:val="24"/>
        </w:rPr>
        <w:t>Советом</w:t>
      </w:r>
      <w:r w:rsidRPr="00F95760">
        <w:rPr>
          <w:rFonts w:ascii="Times New Roman" w:hAnsi="Times New Roman"/>
          <w:sz w:val="24"/>
          <w:szCs w:val="24"/>
        </w:rPr>
        <w:t xml:space="preserve"> </w:t>
      </w:r>
      <w:r w:rsidRPr="00F95760">
        <w:rPr>
          <w:rFonts w:ascii="Times New Roman" w:hAnsi="Times New Roman" w:hint="eastAsia"/>
          <w:sz w:val="24"/>
          <w:szCs w:val="24"/>
        </w:rPr>
        <w:t>Службы</w:t>
      </w:r>
      <w:r w:rsidRPr="00F95760">
        <w:rPr>
          <w:rFonts w:ascii="Times New Roman" w:hAnsi="Times New Roman"/>
          <w:sz w:val="24"/>
          <w:szCs w:val="24"/>
        </w:rPr>
        <w:t xml:space="preserve"> </w:t>
      </w:r>
      <w:r w:rsidRPr="00F95760">
        <w:rPr>
          <w:rFonts w:ascii="Times New Roman" w:hAnsi="Times New Roman" w:hint="eastAsia"/>
          <w:sz w:val="24"/>
          <w:szCs w:val="24"/>
        </w:rPr>
        <w:t>финансового</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уполномоченного</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если</w:t>
      </w:r>
      <w:r w:rsidRPr="00F95760">
        <w:rPr>
          <w:rFonts w:ascii="Times New Roman" w:hAnsi="Times New Roman"/>
          <w:sz w:val="24"/>
          <w:szCs w:val="24"/>
        </w:rPr>
        <w:t xml:space="preserve"> </w:t>
      </w:r>
      <w:r w:rsidRPr="00F95760">
        <w:rPr>
          <w:rFonts w:ascii="Times New Roman" w:hAnsi="Times New Roman" w:hint="eastAsia"/>
          <w:sz w:val="24"/>
          <w:szCs w:val="24"/>
        </w:rPr>
        <w:t>со</w:t>
      </w:r>
      <w:r w:rsidRPr="00F95760">
        <w:rPr>
          <w:rFonts w:ascii="Times New Roman" w:hAnsi="Times New Roman"/>
          <w:sz w:val="24"/>
          <w:szCs w:val="24"/>
        </w:rPr>
        <w:t xml:space="preserve"> </w:t>
      </w:r>
      <w:r w:rsidRPr="00F95760">
        <w:rPr>
          <w:rFonts w:ascii="Times New Roman" w:hAnsi="Times New Roman" w:hint="eastAsia"/>
          <w:sz w:val="24"/>
          <w:szCs w:val="24"/>
        </w:rPr>
        <w:t>дня</w:t>
      </w:r>
      <w:r w:rsidRPr="00F95760">
        <w:rPr>
          <w:rFonts w:ascii="Times New Roman" w:hAnsi="Times New Roman"/>
          <w:sz w:val="24"/>
          <w:szCs w:val="24"/>
        </w:rPr>
        <w:t xml:space="preserve"> </w:t>
      </w:r>
      <w:r w:rsidRPr="00F95760">
        <w:rPr>
          <w:rFonts w:ascii="Times New Roman" w:hAnsi="Times New Roman" w:hint="eastAsia"/>
          <w:sz w:val="24"/>
          <w:szCs w:val="24"/>
        </w:rPr>
        <w:t>нарушения</w:t>
      </w:r>
      <w:r w:rsidRPr="00F95760">
        <w:rPr>
          <w:rFonts w:ascii="Times New Roman" w:hAnsi="Times New Roman"/>
          <w:sz w:val="24"/>
          <w:szCs w:val="24"/>
        </w:rPr>
        <w:t xml:space="preserve"> </w:t>
      </w:r>
      <w:r w:rsidRPr="00F95760">
        <w:rPr>
          <w:rFonts w:ascii="Times New Roman" w:hAnsi="Times New Roman" w:hint="eastAsia"/>
          <w:sz w:val="24"/>
          <w:szCs w:val="24"/>
        </w:rPr>
        <w:t>прав</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прошло</w:t>
      </w:r>
      <w:r w:rsidRPr="00F95760">
        <w:rPr>
          <w:rFonts w:ascii="Times New Roman" w:hAnsi="Times New Roman"/>
          <w:sz w:val="24"/>
          <w:szCs w:val="24"/>
        </w:rPr>
        <w:t xml:space="preserve"> </w:t>
      </w:r>
      <w:r w:rsidRPr="00F95760">
        <w:rPr>
          <w:rFonts w:ascii="Times New Roman" w:hAnsi="Times New Roman" w:hint="eastAsia"/>
          <w:sz w:val="24"/>
          <w:szCs w:val="24"/>
        </w:rPr>
        <w:t>не</w:t>
      </w:r>
      <w:r w:rsidRPr="00F95760">
        <w:rPr>
          <w:rFonts w:ascii="Times New Roman" w:hAnsi="Times New Roman"/>
          <w:sz w:val="24"/>
          <w:szCs w:val="24"/>
        </w:rPr>
        <w:t xml:space="preserve"> </w:t>
      </w:r>
      <w:r w:rsidRPr="00F95760">
        <w:rPr>
          <w:rFonts w:ascii="Times New Roman" w:hAnsi="Times New Roman" w:hint="eastAsia"/>
          <w:sz w:val="24"/>
          <w:szCs w:val="24"/>
        </w:rPr>
        <w:t>более</w:t>
      </w:r>
      <w:r w:rsidRPr="00F95760">
        <w:rPr>
          <w:rFonts w:ascii="Times New Roman" w:hAnsi="Times New Roman"/>
          <w:sz w:val="24"/>
          <w:szCs w:val="24"/>
        </w:rPr>
        <w:t xml:space="preserve"> 180 (</w:t>
      </w:r>
      <w:r w:rsidRPr="00F95760">
        <w:rPr>
          <w:rFonts w:ascii="Times New Roman" w:hAnsi="Times New Roman" w:hint="eastAsia"/>
          <w:sz w:val="24"/>
          <w:szCs w:val="24"/>
        </w:rPr>
        <w:t>ста</w:t>
      </w:r>
      <w:r w:rsidRPr="00F95760">
        <w:rPr>
          <w:rFonts w:ascii="Times New Roman" w:hAnsi="Times New Roman"/>
          <w:sz w:val="24"/>
          <w:szCs w:val="24"/>
        </w:rPr>
        <w:t xml:space="preserve"> </w:t>
      </w:r>
      <w:r w:rsidRPr="00F95760">
        <w:rPr>
          <w:rFonts w:ascii="Times New Roman" w:hAnsi="Times New Roman" w:hint="eastAsia"/>
          <w:sz w:val="24"/>
          <w:szCs w:val="24"/>
        </w:rPr>
        <w:t>восьмидесяти</w:t>
      </w:r>
      <w:r w:rsidRPr="00F95760">
        <w:rPr>
          <w:rFonts w:ascii="Times New Roman" w:hAnsi="Times New Roman"/>
          <w:sz w:val="24"/>
          <w:szCs w:val="24"/>
        </w:rPr>
        <w:t xml:space="preserve">) </w:t>
      </w:r>
      <w:r w:rsidRPr="00F95760">
        <w:rPr>
          <w:rFonts w:ascii="Times New Roman" w:hAnsi="Times New Roman" w:hint="eastAsia"/>
          <w:sz w:val="24"/>
          <w:szCs w:val="24"/>
        </w:rPr>
        <w:t>календарных</w:t>
      </w:r>
      <w:r w:rsidRPr="00F95760">
        <w:rPr>
          <w:rFonts w:ascii="Times New Roman" w:hAnsi="Times New Roman"/>
          <w:sz w:val="24"/>
          <w:szCs w:val="24"/>
        </w:rPr>
        <w:t xml:space="preserve"> </w:t>
      </w:r>
      <w:r w:rsidRPr="00F95760">
        <w:rPr>
          <w:rFonts w:ascii="Times New Roman" w:hAnsi="Times New Roman" w:hint="eastAsia"/>
          <w:sz w:val="24"/>
          <w:szCs w:val="24"/>
        </w:rPr>
        <w:t>дней</w:t>
      </w:r>
      <w:r w:rsidRPr="00F95760">
        <w:rPr>
          <w:rFonts w:ascii="Times New Roman" w:hAnsi="Times New Roman"/>
          <w:sz w:val="24"/>
          <w:szCs w:val="24"/>
        </w:rPr>
        <w:t>;</w:t>
      </w:r>
    </w:p>
    <w:p w14:paraId="0CF48C18" w14:textId="02AB5296"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sz w:val="24"/>
          <w:szCs w:val="24"/>
        </w:rPr>
        <w:t>‐</w:t>
      </w:r>
      <w:r w:rsidRPr="00F95760">
        <w:rPr>
          <w:rFonts w:ascii="Times New Roman" w:hAnsi="Times New Roman"/>
          <w:sz w:val="24"/>
          <w:szCs w:val="24"/>
        </w:rPr>
        <w:tab/>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течение</w:t>
      </w:r>
      <w:r w:rsidRPr="00F95760">
        <w:rPr>
          <w:rFonts w:ascii="Times New Roman" w:hAnsi="Times New Roman"/>
          <w:sz w:val="24"/>
          <w:szCs w:val="24"/>
        </w:rPr>
        <w:t xml:space="preserve"> 30 (</w:t>
      </w:r>
      <w:r>
        <w:rPr>
          <w:rFonts w:ascii="Times New Roman" w:hAnsi="Times New Roman" w:hint="eastAsia"/>
          <w:sz w:val="24"/>
          <w:szCs w:val="24"/>
        </w:rPr>
        <w:t>Т</w:t>
      </w:r>
      <w:r w:rsidRPr="00F95760">
        <w:rPr>
          <w:rFonts w:ascii="Times New Roman" w:hAnsi="Times New Roman" w:hint="eastAsia"/>
          <w:sz w:val="24"/>
          <w:szCs w:val="24"/>
        </w:rPr>
        <w:t>ридцати</w:t>
      </w:r>
      <w:r w:rsidRPr="00F95760">
        <w:rPr>
          <w:rFonts w:ascii="Times New Roman" w:hAnsi="Times New Roman"/>
          <w:sz w:val="24"/>
          <w:szCs w:val="24"/>
        </w:rPr>
        <w:t xml:space="preserve">) </w:t>
      </w:r>
      <w:r w:rsidRPr="00F95760">
        <w:rPr>
          <w:rFonts w:ascii="Times New Roman" w:hAnsi="Times New Roman" w:hint="eastAsia"/>
          <w:sz w:val="24"/>
          <w:szCs w:val="24"/>
        </w:rPr>
        <w:t>календарных</w:t>
      </w:r>
      <w:r w:rsidRPr="00F95760">
        <w:rPr>
          <w:rFonts w:ascii="Times New Roman" w:hAnsi="Times New Roman"/>
          <w:sz w:val="24"/>
          <w:szCs w:val="24"/>
        </w:rPr>
        <w:t xml:space="preserve"> </w:t>
      </w:r>
      <w:r w:rsidRPr="00F95760">
        <w:rPr>
          <w:rFonts w:ascii="Times New Roman" w:hAnsi="Times New Roman" w:hint="eastAsia"/>
          <w:sz w:val="24"/>
          <w:szCs w:val="24"/>
        </w:rPr>
        <w:t>дней</w:t>
      </w:r>
      <w:r w:rsidRPr="00F95760">
        <w:rPr>
          <w:rFonts w:ascii="Times New Roman" w:hAnsi="Times New Roman"/>
          <w:sz w:val="24"/>
          <w:szCs w:val="24"/>
        </w:rPr>
        <w:t xml:space="preserve"> </w:t>
      </w:r>
      <w:r w:rsidRPr="00F95760">
        <w:rPr>
          <w:rFonts w:ascii="Times New Roman" w:hAnsi="Times New Roman" w:hint="eastAsia"/>
          <w:sz w:val="24"/>
          <w:szCs w:val="24"/>
        </w:rPr>
        <w:t>со</w:t>
      </w:r>
      <w:r w:rsidRPr="00F95760">
        <w:rPr>
          <w:rFonts w:ascii="Times New Roman" w:hAnsi="Times New Roman"/>
          <w:sz w:val="24"/>
          <w:szCs w:val="24"/>
        </w:rPr>
        <w:t xml:space="preserve"> </w:t>
      </w:r>
      <w:r w:rsidRPr="00F95760">
        <w:rPr>
          <w:rFonts w:ascii="Times New Roman" w:hAnsi="Times New Roman" w:hint="eastAsia"/>
          <w:sz w:val="24"/>
          <w:szCs w:val="24"/>
        </w:rPr>
        <w:t>дня</w:t>
      </w:r>
      <w:r w:rsidRPr="00F95760">
        <w:rPr>
          <w:rFonts w:ascii="Times New Roman" w:hAnsi="Times New Roman"/>
          <w:sz w:val="24"/>
          <w:szCs w:val="24"/>
        </w:rPr>
        <w:t xml:space="preserve"> </w:t>
      </w:r>
      <w:r w:rsidRPr="00F95760">
        <w:rPr>
          <w:rFonts w:ascii="Times New Roman" w:hAnsi="Times New Roman" w:hint="eastAsia"/>
          <w:sz w:val="24"/>
          <w:szCs w:val="24"/>
        </w:rPr>
        <w:t>получения</w:t>
      </w:r>
      <w:r w:rsidRPr="00F95760">
        <w:rPr>
          <w:rFonts w:ascii="Times New Roman" w:hAnsi="Times New Roman"/>
          <w:sz w:val="24"/>
          <w:szCs w:val="24"/>
        </w:rPr>
        <w:t xml:space="preserve"> </w:t>
      </w:r>
      <w:r w:rsidRPr="00F95760">
        <w:rPr>
          <w:rFonts w:ascii="Times New Roman" w:hAnsi="Times New Roman" w:hint="eastAsia"/>
          <w:sz w:val="24"/>
          <w:szCs w:val="24"/>
        </w:rPr>
        <w:t>заявления</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иных</w:t>
      </w:r>
      <w:r w:rsidRPr="00F95760">
        <w:rPr>
          <w:rFonts w:ascii="Times New Roman" w:hAnsi="Times New Roman"/>
          <w:sz w:val="24"/>
          <w:szCs w:val="24"/>
        </w:rPr>
        <w:t xml:space="preserve"> </w:t>
      </w:r>
      <w:r w:rsidRPr="00F95760">
        <w:rPr>
          <w:rFonts w:ascii="Times New Roman" w:hAnsi="Times New Roman" w:hint="eastAsia"/>
          <w:sz w:val="24"/>
          <w:szCs w:val="24"/>
        </w:rPr>
        <w:t>случаях</w:t>
      </w:r>
      <w:r w:rsidRPr="00F95760">
        <w:rPr>
          <w:rFonts w:ascii="Times New Roman" w:hAnsi="Times New Roman"/>
          <w:sz w:val="24"/>
          <w:szCs w:val="24"/>
        </w:rPr>
        <w:t>.</w:t>
      </w:r>
    </w:p>
    <w:p w14:paraId="1CAF2340"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hint="eastAsia"/>
          <w:sz w:val="24"/>
          <w:szCs w:val="24"/>
        </w:rPr>
        <w:t>Ответ</w:t>
      </w:r>
      <w:r w:rsidRPr="00F95760">
        <w:rPr>
          <w:rFonts w:ascii="Times New Roman" w:hAnsi="Times New Roman"/>
          <w:sz w:val="24"/>
          <w:szCs w:val="24"/>
        </w:rPr>
        <w:t xml:space="preserve"> </w:t>
      </w:r>
      <w:r w:rsidRPr="00F95760">
        <w:rPr>
          <w:rFonts w:ascii="Times New Roman" w:hAnsi="Times New Roman" w:hint="eastAsia"/>
          <w:sz w:val="24"/>
          <w:szCs w:val="24"/>
        </w:rPr>
        <w:t>на</w:t>
      </w:r>
      <w:r w:rsidRPr="00F95760">
        <w:rPr>
          <w:rFonts w:ascii="Times New Roman" w:hAnsi="Times New Roman"/>
          <w:sz w:val="24"/>
          <w:szCs w:val="24"/>
        </w:rPr>
        <w:t xml:space="preserve"> </w:t>
      </w:r>
      <w:r w:rsidRPr="00F95760">
        <w:rPr>
          <w:rFonts w:ascii="Times New Roman" w:hAnsi="Times New Roman" w:hint="eastAsia"/>
          <w:sz w:val="24"/>
          <w:szCs w:val="24"/>
        </w:rPr>
        <w:t>заявление</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направляется</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адресу</w:t>
      </w:r>
      <w:r w:rsidRPr="00F95760">
        <w:rPr>
          <w:rFonts w:ascii="Times New Roman" w:hAnsi="Times New Roman"/>
          <w:sz w:val="24"/>
          <w:szCs w:val="24"/>
        </w:rPr>
        <w:t xml:space="preserve"> </w:t>
      </w:r>
      <w:r w:rsidRPr="00F95760">
        <w:rPr>
          <w:rFonts w:ascii="Times New Roman" w:hAnsi="Times New Roman" w:hint="eastAsia"/>
          <w:sz w:val="24"/>
          <w:szCs w:val="24"/>
        </w:rPr>
        <w:t>электронной</w:t>
      </w:r>
      <w:r w:rsidRPr="00F95760">
        <w:rPr>
          <w:rFonts w:ascii="Times New Roman" w:hAnsi="Times New Roman"/>
          <w:sz w:val="24"/>
          <w:szCs w:val="24"/>
        </w:rPr>
        <w:t xml:space="preserve"> </w:t>
      </w:r>
      <w:r w:rsidRPr="00F95760">
        <w:rPr>
          <w:rFonts w:ascii="Times New Roman" w:hAnsi="Times New Roman" w:hint="eastAsia"/>
          <w:sz w:val="24"/>
          <w:szCs w:val="24"/>
        </w:rPr>
        <w:t>почты</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а</w:t>
      </w:r>
      <w:r w:rsidRPr="00F95760">
        <w:rPr>
          <w:rFonts w:ascii="Times New Roman" w:hAnsi="Times New Roman"/>
          <w:sz w:val="24"/>
          <w:szCs w:val="24"/>
        </w:rPr>
        <w:t xml:space="preserve"> </w:t>
      </w:r>
      <w:r w:rsidRPr="00F95760">
        <w:rPr>
          <w:rFonts w:ascii="Times New Roman" w:hAnsi="Times New Roman" w:hint="eastAsia"/>
          <w:sz w:val="24"/>
          <w:szCs w:val="24"/>
        </w:rPr>
        <w:t>при</w:t>
      </w:r>
      <w:r w:rsidRPr="00F95760">
        <w:rPr>
          <w:rFonts w:ascii="Times New Roman" w:hAnsi="Times New Roman"/>
          <w:sz w:val="24"/>
          <w:szCs w:val="24"/>
        </w:rPr>
        <w:t xml:space="preserve"> </w:t>
      </w:r>
      <w:r w:rsidRPr="00F95760">
        <w:rPr>
          <w:rFonts w:ascii="Times New Roman" w:hAnsi="Times New Roman" w:hint="eastAsia"/>
          <w:sz w:val="24"/>
          <w:szCs w:val="24"/>
        </w:rPr>
        <w:t>его</w:t>
      </w:r>
      <w:r w:rsidRPr="00F95760">
        <w:rPr>
          <w:rFonts w:ascii="Times New Roman" w:hAnsi="Times New Roman"/>
          <w:sz w:val="24"/>
          <w:szCs w:val="24"/>
        </w:rPr>
        <w:t xml:space="preserve"> </w:t>
      </w:r>
      <w:r w:rsidRPr="00F95760">
        <w:rPr>
          <w:rFonts w:ascii="Times New Roman" w:hAnsi="Times New Roman" w:hint="eastAsia"/>
          <w:sz w:val="24"/>
          <w:szCs w:val="24"/>
        </w:rPr>
        <w:t>отсутствии</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почтовому</w:t>
      </w:r>
      <w:r w:rsidRPr="00F95760">
        <w:rPr>
          <w:rFonts w:ascii="Times New Roman" w:hAnsi="Times New Roman"/>
          <w:sz w:val="24"/>
          <w:szCs w:val="24"/>
        </w:rPr>
        <w:t xml:space="preserve"> </w:t>
      </w:r>
      <w:r w:rsidRPr="00F95760">
        <w:rPr>
          <w:rFonts w:ascii="Times New Roman" w:hAnsi="Times New Roman" w:hint="eastAsia"/>
          <w:sz w:val="24"/>
          <w:szCs w:val="24"/>
        </w:rPr>
        <w:t>адресу</w:t>
      </w:r>
      <w:r w:rsidRPr="00F95760">
        <w:rPr>
          <w:rFonts w:ascii="Times New Roman" w:hAnsi="Times New Roman"/>
          <w:sz w:val="24"/>
          <w:szCs w:val="24"/>
        </w:rPr>
        <w:t>.</w:t>
      </w:r>
    </w:p>
    <w:p w14:paraId="05E82060"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hint="eastAsia"/>
          <w:sz w:val="24"/>
          <w:szCs w:val="24"/>
        </w:rPr>
        <w:t>Потребитель</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вправе</w:t>
      </w:r>
      <w:r w:rsidRPr="00F95760">
        <w:rPr>
          <w:rFonts w:ascii="Times New Roman" w:hAnsi="Times New Roman"/>
          <w:sz w:val="24"/>
          <w:szCs w:val="24"/>
        </w:rPr>
        <w:t xml:space="preserve"> </w:t>
      </w:r>
      <w:r w:rsidRPr="00F95760">
        <w:rPr>
          <w:rFonts w:ascii="Times New Roman" w:hAnsi="Times New Roman" w:hint="eastAsia"/>
          <w:sz w:val="24"/>
          <w:szCs w:val="24"/>
        </w:rPr>
        <w:t>направить</w:t>
      </w:r>
      <w:r w:rsidRPr="00F95760">
        <w:rPr>
          <w:rFonts w:ascii="Times New Roman" w:hAnsi="Times New Roman"/>
          <w:sz w:val="24"/>
          <w:szCs w:val="24"/>
        </w:rPr>
        <w:t xml:space="preserve"> </w:t>
      </w:r>
      <w:r w:rsidRPr="00F95760">
        <w:rPr>
          <w:rFonts w:ascii="Times New Roman" w:hAnsi="Times New Roman" w:hint="eastAsia"/>
          <w:sz w:val="24"/>
          <w:szCs w:val="24"/>
        </w:rPr>
        <w:t>обращение</w:t>
      </w:r>
      <w:r w:rsidRPr="00F95760">
        <w:rPr>
          <w:rFonts w:ascii="Times New Roman" w:hAnsi="Times New Roman"/>
          <w:sz w:val="24"/>
          <w:szCs w:val="24"/>
        </w:rPr>
        <w:t xml:space="preserve"> </w:t>
      </w:r>
      <w:r w:rsidRPr="00F95760">
        <w:rPr>
          <w:rFonts w:ascii="Times New Roman" w:hAnsi="Times New Roman" w:hint="eastAsia"/>
          <w:sz w:val="24"/>
          <w:szCs w:val="24"/>
        </w:rPr>
        <w:t>финансовому</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уполномоченному</w:t>
      </w:r>
      <w:r w:rsidRPr="00F95760">
        <w:rPr>
          <w:rFonts w:ascii="Times New Roman" w:hAnsi="Times New Roman"/>
          <w:sz w:val="24"/>
          <w:szCs w:val="24"/>
        </w:rPr>
        <w:t xml:space="preserve"> </w:t>
      </w:r>
      <w:r w:rsidRPr="00F95760">
        <w:rPr>
          <w:rFonts w:ascii="Times New Roman" w:hAnsi="Times New Roman" w:hint="eastAsia"/>
          <w:sz w:val="24"/>
          <w:szCs w:val="24"/>
        </w:rPr>
        <w:t>после</w:t>
      </w:r>
      <w:r w:rsidRPr="00F95760">
        <w:rPr>
          <w:rFonts w:ascii="Times New Roman" w:hAnsi="Times New Roman"/>
          <w:sz w:val="24"/>
          <w:szCs w:val="24"/>
        </w:rPr>
        <w:t xml:space="preserve"> </w:t>
      </w:r>
      <w:r w:rsidRPr="00F95760">
        <w:rPr>
          <w:rFonts w:ascii="Times New Roman" w:hAnsi="Times New Roman" w:hint="eastAsia"/>
          <w:sz w:val="24"/>
          <w:szCs w:val="24"/>
        </w:rPr>
        <w:t>получения</w:t>
      </w:r>
      <w:r w:rsidRPr="00F95760">
        <w:rPr>
          <w:rFonts w:ascii="Times New Roman" w:hAnsi="Times New Roman"/>
          <w:sz w:val="24"/>
          <w:szCs w:val="24"/>
        </w:rPr>
        <w:t xml:space="preserve"> </w:t>
      </w:r>
      <w:r w:rsidRPr="00F95760">
        <w:rPr>
          <w:rFonts w:ascii="Times New Roman" w:hAnsi="Times New Roman" w:hint="eastAsia"/>
          <w:sz w:val="24"/>
          <w:szCs w:val="24"/>
        </w:rPr>
        <w:t>ответа</w:t>
      </w:r>
      <w:r w:rsidRPr="00F95760">
        <w:rPr>
          <w:rFonts w:ascii="Times New Roman" w:hAnsi="Times New Roman"/>
          <w:sz w:val="24"/>
          <w:szCs w:val="24"/>
        </w:rPr>
        <w:t xml:space="preserve"> </w:t>
      </w:r>
      <w:r w:rsidRPr="00F95760">
        <w:rPr>
          <w:rFonts w:ascii="Times New Roman" w:hAnsi="Times New Roman" w:hint="eastAsia"/>
          <w:sz w:val="24"/>
          <w:szCs w:val="24"/>
        </w:rPr>
        <w:t>Страховщика</w:t>
      </w:r>
      <w:r w:rsidRPr="00F95760">
        <w:rPr>
          <w:rFonts w:ascii="Times New Roman" w:hAnsi="Times New Roman"/>
          <w:sz w:val="24"/>
          <w:szCs w:val="24"/>
        </w:rPr>
        <w:t xml:space="preserve"> </w:t>
      </w:r>
      <w:r w:rsidRPr="00F95760">
        <w:rPr>
          <w:rFonts w:ascii="Times New Roman" w:hAnsi="Times New Roman" w:hint="eastAsia"/>
          <w:sz w:val="24"/>
          <w:szCs w:val="24"/>
        </w:rPr>
        <w:t>либо</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случае</w:t>
      </w:r>
      <w:r w:rsidRPr="00F95760">
        <w:rPr>
          <w:rFonts w:ascii="Times New Roman" w:hAnsi="Times New Roman"/>
          <w:sz w:val="24"/>
          <w:szCs w:val="24"/>
        </w:rPr>
        <w:t xml:space="preserve"> </w:t>
      </w:r>
      <w:r w:rsidRPr="00F95760">
        <w:rPr>
          <w:rFonts w:ascii="Times New Roman" w:hAnsi="Times New Roman" w:hint="eastAsia"/>
          <w:sz w:val="24"/>
          <w:szCs w:val="24"/>
        </w:rPr>
        <w:t>неполучения</w:t>
      </w:r>
      <w:r w:rsidRPr="00F95760">
        <w:rPr>
          <w:rFonts w:ascii="Times New Roman" w:hAnsi="Times New Roman"/>
          <w:sz w:val="24"/>
          <w:szCs w:val="24"/>
        </w:rPr>
        <w:t xml:space="preserve"> </w:t>
      </w:r>
      <w:r w:rsidRPr="00F95760">
        <w:rPr>
          <w:rFonts w:ascii="Times New Roman" w:hAnsi="Times New Roman" w:hint="eastAsia"/>
          <w:sz w:val="24"/>
          <w:szCs w:val="24"/>
        </w:rPr>
        <w:t>ответа</w:t>
      </w:r>
      <w:r w:rsidRPr="00F95760">
        <w:rPr>
          <w:rFonts w:ascii="Times New Roman" w:hAnsi="Times New Roman"/>
          <w:sz w:val="24"/>
          <w:szCs w:val="24"/>
        </w:rPr>
        <w:t xml:space="preserve"> </w:t>
      </w:r>
      <w:r w:rsidRPr="00F95760">
        <w:rPr>
          <w:rFonts w:ascii="Times New Roman" w:hAnsi="Times New Roman" w:hint="eastAsia"/>
          <w:sz w:val="24"/>
          <w:szCs w:val="24"/>
        </w:rPr>
        <w:t>Страховщика</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истечении</w:t>
      </w:r>
      <w:r w:rsidRPr="00F95760">
        <w:rPr>
          <w:rFonts w:ascii="Times New Roman" w:hAnsi="Times New Roman"/>
          <w:sz w:val="24"/>
          <w:szCs w:val="24"/>
        </w:rPr>
        <w:t xml:space="preserve"> </w:t>
      </w:r>
      <w:r w:rsidRPr="00F95760">
        <w:rPr>
          <w:rFonts w:ascii="Times New Roman" w:hAnsi="Times New Roman" w:hint="eastAsia"/>
          <w:sz w:val="24"/>
          <w:szCs w:val="24"/>
        </w:rPr>
        <w:t>соответствующих</w:t>
      </w:r>
      <w:r w:rsidRPr="00F95760">
        <w:rPr>
          <w:rFonts w:ascii="Times New Roman" w:hAnsi="Times New Roman"/>
          <w:sz w:val="24"/>
          <w:szCs w:val="24"/>
        </w:rPr>
        <w:t xml:space="preserve"> </w:t>
      </w:r>
      <w:r w:rsidRPr="00F95760">
        <w:rPr>
          <w:rFonts w:ascii="Times New Roman" w:hAnsi="Times New Roman" w:hint="eastAsia"/>
          <w:sz w:val="24"/>
          <w:szCs w:val="24"/>
        </w:rPr>
        <w:t>сроков</w:t>
      </w:r>
      <w:r w:rsidRPr="00F95760">
        <w:rPr>
          <w:rFonts w:ascii="Times New Roman" w:hAnsi="Times New Roman"/>
          <w:sz w:val="24"/>
          <w:szCs w:val="24"/>
        </w:rPr>
        <w:t xml:space="preserve"> </w:t>
      </w:r>
      <w:r w:rsidRPr="00F95760">
        <w:rPr>
          <w:rFonts w:ascii="Times New Roman" w:hAnsi="Times New Roman" w:hint="eastAsia"/>
          <w:sz w:val="24"/>
          <w:szCs w:val="24"/>
        </w:rPr>
        <w:t>рассмотрения</w:t>
      </w:r>
      <w:r w:rsidRPr="00F95760">
        <w:rPr>
          <w:rFonts w:ascii="Times New Roman" w:hAnsi="Times New Roman"/>
          <w:sz w:val="24"/>
          <w:szCs w:val="24"/>
        </w:rPr>
        <w:t xml:space="preserve"> </w:t>
      </w:r>
      <w:r w:rsidRPr="00F95760">
        <w:rPr>
          <w:rFonts w:ascii="Times New Roman" w:hAnsi="Times New Roman" w:hint="eastAsia"/>
          <w:sz w:val="24"/>
          <w:szCs w:val="24"/>
        </w:rPr>
        <w:t>Страховщиком</w:t>
      </w:r>
      <w:r w:rsidRPr="00F95760">
        <w:rPr>
          <w:rFonts w:ascii="Times New Roman" w:hAnsi="Times New Roman"/>
          <w:sz w:val="24"/>
          <w:szCs w:val="24"/>
        </w:rPr>
        <w:t xml:space="preserve"> </w:t>
      </w:r>
      <w:r w:rsidRPr="00F95760">
        <w:rPr>
          <w:rFonts w:ascii="Times New Roman" w:hAnsi="Times New Roman" w:hint="eastAsia"/>
          <w:sz w:val="24"/>
          <w:szCs w:val="24"/>
        </w:rPr>
        <w:t>заявления</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указанных</w:t>
      </w:r>
      <w:r w:rsidRPr="00F95760">
        <w:rPr>
          <w:rFonts w:ascii="Times New Roman" w:hAnsi="Times New Roman"/>
          <w:sz w:val="24"/>
          <w:szCs w:val="24"/>
        </w:rPr>
        <w:t xml:space="preserve"> </w:t>
      </w:r>
      <w:r w:rsidRPr="00F95760">
        <w:rPr>
          <w:rFonts w:ascii="Times New Roman" w:hAnsi="Times New Roman" w:hint="eastAsia"/>
          <w:sz w:val="24"/>
          <w:szCs w:val="24"/>
        </w:rPr>
        <w:t>в</w:t>
      </w:r>
      <w:r w:rsidRPr="00F95760">
        <w:rPr>
          <w:rFonts w:ascii="Times New Roman" w:hAnsi="Times New Roman"/>
          <w:sz w:val="24"/>
          <w:szCs w:val="24"/>
        </w:rPr>
        <w:t xml:space="preserve"> </w:t>
      </w:r>
      <w:r w:rsidRPr="00F95760">
        <w:rPr>
          <w:rFonts w:ascii="Times New Roman" w:hAnsi="Times New Roman" w:hint="eastAsia"/>
          <w:sz w:val="24"/>
          <w:szCs w:val="24"/>
        </w:rPr>
        <w:t>части</w:t>
      </w:r>
      <w:r w:rsidRPr="00F95760">
        <w:rPr>
          <w:rFonts w:ascii="Times New Roman" w:hAnsi="Times New Roman"/>
          <w:sz w:val="24"/>
          <w:szCs w:val="24"/>
        </w:rPr>
        <w:t xml:space="preserve"> 3 </w:t>
      </w:r>
      <w:r w:rsidRPr="00F95760">
        <w:rPr>
          <w:rFonts w:ascii="Times New Roman" w:hAnsi="Times New Roman" w:hint="eastAsia"/>
          <w:sz w:val="24"/>
          <w:szCs w:val="24"/>
        </w:rPr>
        <w:t>настоящего</w:t>
      </w:r>
      <w:r w:rsidRPr="00F95760">
        <w:rPr>
          <w:rFonts w:ascii="Times New Roman" w:hAnsi="Times New Roman"/>
          <w:sz w:val="24"/>
          <w:szCs w:val="24"/>
        </w:rPr>
        <w:t xml:space="preserve"> </w:t>
      </w:r>
      <w:r w:rsidRPr="00F95760">
        <w:rPr>
          <w:rFonts w:ascii="Times New Roman" w:hAnsi="Times New Roman" w:hint="eastAsia"/>
          <w:sz w:val="24"/>
          <w:szCs w:val="24"/>
        </w:rPr>
        <w:t>пункта</w:t>
      </w:r>
      <w:r w:rsidRPr="00F95760">
        <w:rPr>
          <w:rFonts w:ascii="Times New Roman" w:hAnsi="Times New Roman"/>
          <w:sz w:val="24"/>
          <w:szCs w:val="24"/>
        </w:rPr>
        <w:t xml:space="preserve"> </w:t>
      </w:r>
      <w:r w:rsidRPr="00F95760">
        <w:rPr>
          <w:rFonts w:ascii="Times New Roman" w:hAnsi="Times New Roman" w:hint="eastAsia"/>
          <w:sz w:val="24"/>
          <w:szCs w:val="24"/>
        </w:rPr>
        <w:t>Правил</w:t>
      </w:r>
      <w:r w:rsidRPr="00F95760">
        <w:rPr>
          <w:rFonts w:ascii="Times New Roman" w:hAnsi="Times New Roman"/>
          <w:sz w:val="24"/>
          <w:szCs w:val="24"/>
        </w:rPr>
        <w:t>.</w:t>
      </w:r>
    </w:p>
    <w:p w14:paraId="352EB959"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hint="eastAsia"/>
          <w:sz w:val="24"/>
          <w:szCs w:val="24"/>
        </w:rPr>
        <w:lastRenderedPageBreak/>
        <w:t>Обращение</w:t>
      </w:r>
      <w:r w:rsidRPr="00F95760">
        <w:rPr>
          <w:rFonts w:ascii="Times New Roman" w:hAnsi="Times New Roman"/>
          <w:sz w:val="24"/>
          <w:szCs w:val="24"/>
        </w:rPr>
        <w:t xml:space="preserve"> </w:t>
      </w:r>
      <w:r w:rsidRPr="00F95760">
        <w:rPr>
          <w:rFonts w:ascii="Times New Roman" w:hAnsi="Times New Roman" w:hint="eastAsia"/>
          <w:sz w:val="24"/>
          <w:szCs w:val="24"/>
        </w:rPr>
        <w:t>направляется</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потребителем</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лично</w:t>
      </w:r>
      <w:r w:rsidRPr="00F95760">
        <w:rPr>
          <w:rFonts w:ascii="Times New Roman" w:hAnsi="Times New Roman"/>
          <w:sz w:val="24"/>
          <w:szCs w:val="24"/>
        </w:rPr>
        <w:t xml:space="preserve">, </w:t>
      </w:r>
      <w:r w:rsidRPr="00F95760">
        <w:rPr>
          <w:rFonts w:ascii="Times New Roman" w:hAnsi="Times New Roman" w:hint="eastAsia"/>
          <w:sz w:val="24"/>
          <w:szCs w:val="24"/>
        </w:rPr>
        <w:t>за</w:t>
      </w:r>
      <w:r w:rsidRPr="00F95760">
        <w:rPr>
          <w:rFonts w:ascii="Times New Roman" w:hAnsi="Times New Roman"/>
          <w:sz w:val="24"/>
          <w:szCs w:val="24"/>
        </w:rPr>
        <w:t xml:space="preserve"> </w:t>
      </w:r>
      <w:r w:rsidRPr="00F95760">
        <w:rPr>
          <w:rFonts w:ascii="Times New Roman" w:hAnsi="Times New Roman" w:hint="eastAsia"/>
          <w:sz w:val="24"/>
          <w:szCs w:val="24"/>
        </w:rPr>
        <w:t>исключением</w:t>
      </w:r>
      <w:r w:rsidRPr="00F95760">
        <w:rPr>
          <w:rFonts w:ascii="Times New Roman" w:hAnsi="Times New Roman"/>
          <w:sz w:val="24"/>
          <w:szCs w:val="24"/>
        </w:rPr>
        <w:t xml:space="preserve"> </w:t>
      </w:r>
      <w:r w:rsidRPr="00F95760">
        <w:rPr>
          <w:rFonts w:ascii="Times New Roman" w:hAnsi="Times New Roman" w:hint="eastAsia"/>
          <w:sz w:val="24"/>
          <w:szCs w:val="24"/>
        </w:rPr>
        <w:t>случаев</w:t>
      </w:r>
      <w:r w:rsidRPr="00F95760">
        <w:rPr>
          <w:rFonts w:ascii="Times New Roman" w:hAnsi="Times New Roman"/>
          <w:sz w:val="24"/>
          <w:szCs w:val="24"/>
        </w:rPr>
        <w:t xml:space="preserve"> </w:t>
      </w:r>
      <w:r w:rsidRPr="00F95760">
        <w:rPr>
          <w:rFonts w:ascii="Times New Roman" w:hAnsi="Times New Roman" w:hint="eastAsia"/>
          <w:sz w:val="24"/>
          <w:szCs w:val="24"/>
        </w:rPr>
        <w:t>законного</w:t>
      </w:r>
      <w:r w:rsidRPr="00F95760">
        <w:rPr>
          <w:rFonts w:ascii="Times New Roman" w:hAnsi="Times New Roman"/>
          <w:sz w:val="24"/>
          <w:szCs w:val="24"/>
        </w:rPr>
        <w:t xml:space="preserve"> </w:t>
      </w:r>
      <w:r w:rsidRPr="00F95760">
        <w:rPr>
          <w:rFonts w:ascii="Times New Roman" w:hAnsi="Times New Roman" w:hint="eastAsia"/>
          <w:sz w:val="24"/>
          <w:szCs w:val="24"/>
        </w:rPr>
        <w:t>представительства</w:t>
      </w:r>
      <w:r w:rsidRPr="00F95760">
        <w:rPr>
          <w:rFonts w:ascii="Times New Roman" w:hAnsi="Times New Roman"/>
          <w:sz w:val="24"/>
          <w:szCs w:val="24"/>
        </w:rPr>
        <w:t xml:space="preserve">. </w:t>
      </w:r>
      <w:r w:rsidRPr="00F95760">
        <w:rPr>
          <w:rFonts w:ascii="Times New Roman" w:hAnsi="Times New Roman" w:hint="eastAsia"/>
          <w:sz w:val="24"/>
          <w:szCs w:val="24"/>
        </w:rPr>
        <w:t>При</w:t>
      </w:r>
      <w:r w:rsidRPr="00F95760">
        <w:rPr>
          <w:rFonts w:ascii="Times New Roman" w:hAnsi="Times New Roman"/>
          <w:sz w:val="24"/>
          <w:szCs w:val="24"/>
        </w:rPr>
        <w:t xml:space="preserve"> </w:t>
      </w:r>
      <w:r w:rsidRPr="00F95760">
        <w:rPr>
          <w:rFonts w:ascii="Times New Roman" w:hAnsi="Times New Roman" w:hint="eastAsia"/>
          <w:sz w:val="24"/>
          <w:szCs w:val="24"/>
        </w:rPr>
        <w:t>направлении</w:t>
      </w:r>
      <w:r w:rsidRPr="00F95760">
        <w:rPr>
          <w:rFonts w:ascii="Times New Roman" w:hAnsi="Times New Roman"/>
          <w:sz w:val="24"/>
          <w:szCs w:val="24"/>
        </w:rPr>
        <w:t xml:space="preserve"> </w:t>
      </w:r>
      <w:r w:rsidRPr="00F95760">
        <w:rPr>
          <w:rFonts w:ascii="Times New Roman" w:hAnsi="Times New Roman" w:hint="eastAsia"/>
          <w:sz w:val="24"/>
          <w:szCs w:val="24"/>
        </w:rPr>
        <w:t>обращения</w:t>
      </w:r>
      <w:r w:rsidRPr="00F95760">
        <w:rPr>
          <w:rFonts w:ascii="Times New Roman" w:hAnsi="Times New Roman"/>
          <w:sz w:val="24"/>
          <w:szCs w:val="24"/>
        </w:rPr>
        <w:t xml:space="preserve"> </w:t>
      </w:r>
      <w:r w:rsidRPr="00F95760">
        <w:rPr>
          <w:rFonts w:ascii="Times New Roman" w:hAnsi="Times New Roman" w:hint="eastAsia"/>
          <w:sz w:val="24"/>
          <w:szCs w:val="24"/>
        </w:rPr>
        <w:t>законным</w:t>
      </w:r>
      <w:r w:rsidRPr="00F95760">
        <w:rPr>
          <w:rFonts w:ascii="Times New Roman" w:hAnsi="Times New Roman"/>
          <w:sz w:val="24"/>
          <w:szCs w:val="24"/>
        </w:rPr>
        <w:t xml:space="preserve"> </w:t>
      </w:r>
      <w:r w:rsidRPr="00F95760">
        <w:rPr>
          <w:rFonts w:ascii="Times New Roman" w:hAnsi="Times New Roman" w:hint="eastAsia"/>
          <w:sz w:val="24"/>
          <w:szCs w:val="24"/>
        </w:rPr>
        <w:t>представителем</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к</w:t>
      </w:r>
      <w:r w:rsidRPr="00F95760">
        <w:rPr>
          <w:rFonts w:ascii="Times New Roman" w:hAnsi="Times New Roman"/>
          <w:sz w:val="24"/>
          <w:szCs w:val="24"/>
        </w:rPr>
        <w:t xml:space="preserve"> </w:t>
      </w:r>
      <w:r w:rsidRPr="00F95760">
        <w:rPr>
          <w:rFonts w:ascii="Times New Roman" w:hAnsi="Times New Roman" w:hint="eastAsia"/>
          <w:sz w:val="24"/>
          <w:szCs w:val="24"/>
        </w:rPr>
        <w:t>обращению</w:t>
      </w:r>
      <w:r w:rsidRPr="00F95760">
        <w:rPr>
          <w:rFonts w:ascii="Times New Roman" w:hAnsi="Times New Roman"/>
          <w:sz w:val="24"/>
          <w:szCs w:val="24"/>
        </w:rPr>
        <w:t xml:space="preserve"> </w:t>
      </w:r>
      <w:r w:rsidRPr="00F95760">
        <w:rPr>
          <w:rFonts w:ascii="Times New Roman" w:hAnsi="Times New Roman" w:hint="eastAsia"/>
          <w:sz w:val="24"/>
          <w:szCs w:val="24"/>
        </w:rPr>
        <w:t>прилагаются</w:t>
      </w:r>
      <w:r w:rsidRPr="00F95760">
        <w:rPr>
          <w:rFonts w:ascii="Times New Roman" w:hAnsi="Times New Roman"/>
          <w:sz w:val="24"/>
          <w:szCs w:val="24"/>
        </w:rPr>
        <w:t xml:space="preserve"> </w:t>
      </w:r>
      <w:r w:rsidRPr="00F95760">
        <w:rPr>
          <w:rFonts w:ascii="Times New Roman" w:hAnsi="Times New Roman" w:hint="eastAsia"/>
          <w:sz w:val="24"/>
          <w:szCs w:val="24"/>
        </w:rPr>
        <w:t>документы</w:t>
      </w:r>
      <w:r w:rsidRPr="00F95760">
        <w:rPr>
          <w:rFonts w:ascii="Times New Roman" w:hAnsi="Times New Roman"/>
          <w:sz w:val="24"/>
          <w:szCs w:val="24"/>
        </w:rPr>
        <w:t xml:space="preserve">, </w:t>
      </w:r>
      <w:r w:rsidRPr="00F95760">
        <w:rPr>
          <w:rFonts w:ascii="Times New Roman" w:hAnsi="Times New Roman" w:hint="eastAsia"/>
          <w:sz w:val="24"/>
          <w:szCs w:val="24"/>
        </w:rPr>
        <w:t>подтверждающие</w:t>
      </w:r>
      <w:r w:rsidRPr="00F95760">
        <w:rPr>
          <w:rFonts w:ascii="Times New Roman" w:hAnsi="Times New Roman"/>
          <w:sz w:val="24"/>
          <w:szCs w:val="24"/>
        </w:rPr>
        <w:t xml:space="preserve"> </w:t>
      </w:r>
      <w:r w:rsidRPr="00F95760">
        <w:rPr>
          <w:rFonts w:ascii="Times New Roman" w:hAnsi="Times New Roman" w:hint="eastAsia"/>
          <w:sz w:val="24"/>
          <w:szCs w:val="24"/>
        </w:rPr>
        <w:t>полномочия</w:t>
      </w:r>
      <w:r w:rsidRPr="00F95760">
        <w:rPr>
          <w:rFonts w:ascii="Times New Roman" w:hAnsi="Times New Roman"/>
          <w:sz w:val="24"/>
          <w:szCs w:val="24"/>
        </w:rPr>
        <w:t xml:space="preserve"> </w:t>
      </w:r>
      <w:r w:rsidRPr="00F95760">
        <w:rPr>
          <w:rFonts w:ascii="Times New Roman" w:hAnsi="Times New Roman" w:hint="eastAsia"/>
          <w:sz w:val="24"/>
          <w:szCs w:val="24"/>
        </w:rPr>
        <w:t>законного</w:t>
      </w:r>
      <w:r w:rsidRPr="00F95760">
        <w:rPr>
          <w:rFonts w:ascii="Times New Roman" w:hAnsi="Times New Roman"/>
          <w:sz w:val="24"/>
          <w:szCs w:val="24"/>
        </w:rPr>
        <w:t xml:space="preserve"> </w:t>
      </w:r>
      <w:r w:rsidRPr="00F95760">
        <w:rPr>
          <w:rFonts w:ascii="Times New Roman" w:hAnsi="Times New Roman" w:hint="eastAsia"/>
          <w:sz w:val="24"/>
          <w:szCs w:val="24"/>
        </w:rPr>
        <w:t>представителя</w:t>
      </w:r>
      <w:r w:rsidRPr="00F95760">
        <w:rPr>
          <w:rFonts w:ascii="Times New Roman" w:hAnsi="Times New Roman"/>
          <w:sz w:val="24"/>
          <w:szCs w:val="24"/>
        </w:rPr>
        <w:t>.</w:t>
      </w:r>
    </w:p>
    <w:p w14:paraId="5C896731" w14:textId="77777777" w:rsidR="007F5606" w:rsidRPr="00F95760" w:rsidRDefault="007F5606" w:rsidP="007F5606">
      <w:pPr>
        <w:tabs>
          <w:tab w:val="left" w:pos="1418"/>
        </w:tabs>
        <w:ind w:firstLine="709"/>
        <w:contextualSpacing/>
        <w:jc w:val="both"/>
        <w:rPr>
          <w:rFonts w:ascii="Times New Roman" w:hAnsi="Times New Roman"/>
          <w:sz w:val="24"/>
          <w:szCs w:val="24"/>
        </w:rPr>
      </w:pPr>
      <w:r w:rsidRPr="00F95760">
        <w:rPr>
          <w:rFonts w:ascii="Times New Roman" w:hAnsi="Times New Roman" w:hint="eastAsia"/>
          <w:sz w:val="24"/>
          <w:szCs w:val="24"/>
        </w:rPr>
        <w:t>Потребитель</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вправе</w:t>
      </w:r>
      <w:r w:rsidRPr="00F95760">
        <w:rPr>
          <w:rFonts w:ascii="Times New Roman" w:hAnsi="Times New Roman"/>
          <w:sz w:val="24"/>
          <w:szCs w:val="24"/>
        </w:rPr>
        <w:t xml:space="preserve"> </w:t>
      </w:r>
      <w:r w:rsidRPr="00F95760">
        <w:rPr>
          <w:rFonts w:ascii="Times New Roman" w:hAnsi="Times New Roman" w:hint="eastAsia"/>
          <w:sz w:val="24"/>
          <w:szCs w:val="24"/>
        </w:rPr>
        <w:t>отозвать</w:t>
      </w:r>
      <w:r w:rsidRPr="00F95760">
        <w:rPr>
          <w:rFonts w:ascii="Times New Roman" w:hAnsi="Times New Roman"/>
          <w:sz w:val="24"/>
          <w:szCs w:val="24"/>
        </w:rPr>
        <w:t xml:space="preserve"> </w:t>
      </w:r>
      <w:r w:rsidRPr="00F95760">
        <w:rPr>
          <w:rFonts w:ascii="Times New Roman" w:hAnsi="Times New Roman" w:hint="eastAsia"/>
          <w:sz w:val="24"/>
          <w:szCs w:val="24"/>
        </w:rPr>
        <w:t>обращение</w:t>
      </w:r>
      <w:r w:rsidRPr="00F95760">
        <w:rPr>
          <w:rFonts w:ascii="Times New Roman" w:hAnsi="Times New Roman"/>
          <w:sz w:val="24"/>
          <w:szCs w:val="24"/>
        </w:rPr>
        <w:t xml:space="preserve"> </w:t>
      </w:r>
      <w:r w:rsidRPr="00F95760">
        <w:rPr>
          <w:rFonts w:ascii="Times New Roman" w:hAnsi="Times New Roman" w:hint="eastAsia"/>
          <w:sz w:val="24"/>
          <w:szCs w:val="24"/>
        </w:rPr>
        <w:t>до</w:t>
      </w:r>
      <w:r w:rsidRPr="00F95760">
        <w:rPr>
          <w:rFonts w:ascii="Times New Roman" w:hAnsi="Times New Roman"/>
          <w:sz w:val="24"/>
          <w:szCs w:val="24"/>
        </w:rPr>
        <w:t xml:space="preserve"> </w:t>
      </w:r>
      <w:r w:rsidRPr="00F95760">
        <w:rPr>
          <w:rFonts w:ascii="Times New Roman" w:hAnsi="Times New Roman" w:hint="eastAsia"/>
          <w:sz w:val="24"/>
          <w:szCs w:val="24"/>
        </w:rPr>
        <w:t>даты</w:t>
      </w:r>
      <w:r w:rsidRPr="00F95760">
        <w:rPr>
          <w:rFonts w:ascii="Times New Roman" w:hAnsi="Times New Roman"/>
          <w:sz w:val="24"/>
          <w:szCs w:val="24"/>
        </w:rPr>
        <w:t xml:space="preserve"> </w:t>
      </w:r>
      <w:r w:rsidRPr="00F95760">
        <w:rPr>
          <w:rFonts w:ascii="Times New Roman" w:hAnsi="Times New Roman" w:hint="eastAsia"/>
          <w:sz w:val="24"/>
          <w:szCs w:val="24"/>
        </w:rPr>
        <w:t>принятия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финансовым</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уполномоченным</w:t>
      </w:r>
      <w:r w:rsidRPr="00F95760">
        <w:rPr>
          <w:rFonts w:ascii="Times New Roman" w:hAnsi="Times New Roman"/>
          <w:sz w:val="24"/>
          <w:szCs w:val="24"/>
        </w:rPr>
        <w:t xml:space="preserve"> </w:t>
      </w:r>
      <w:r w:rsidRPr="00F95760">
        <w:rPr>
          <w:rFonts w:ascii="Times New Roman" w:hAnsi="Times New Roman" w:hint="eastAsia"/>
          <w:sz w:val="24"/>
          <w:szCs w:val="24"/>
        </w:rPr>
        <w:t>решения</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результатам</w:t>
      </w:r>
      <w:r w:rsidRPr="00F95760">
        <w:rPr>
          <w:rFonts w:ascii="Times New Roman" w:hAnsi="Times New Roman"/>
          <w:sz w:val="24"/>
          <w:szCs w:val="24"/>
        </w:rPr>
        <w:t xml:space="preserve"> </w:t>
      </w:r>
      <w:r w:rsidRPr="00F95760">
        <w:rPr>
          <w:rFonts w:ascii="Times New Roman" w:hAnsi="Times New Roman" w:hint="eastAsia"/>
          <w:sz w:val="24"/>
          <w:szCs w:val="24"/>
        </w:rPr>
        <w:t>рассмотрения</w:t>
      </w:r>
      <w:r w:rsidRPr="00F95760">
        <w:rPr>
          <w:rFonts w:ascii="Times New Roman" w:hAnsi="Times New Roman"/>
          <w:sz w:val="24"/>
          <w:szCs w:val="24"/>
        </w:rPr>
        <w:t xml:space="preserve"> </w:t>
      </w:r>
      <w:r w:rsidRPr="00F95760">
        <w:rPr>
          <w:rFonts w:ascii="Times New Roman" w:hAnsi="Times New Roman" w:hint="eastAsia"/>
          <w:sz w:val="24"/>
          <w:szCs w:val="24"/>
        </w:rPr>
        <w:t>спора</w:t>
      </w:r>
      <w:r w:rsidRPr="00F95760">
        <w:rPr>
          <w:rFonts w:ascii="Times New Roman" w:hAnsi="Times New Roman"/>
          <w:sz w:val="24"/>
          <w:szCs w:val="24"/>
        </w:rPr>
        <w:t xml:space="preserve">. </w:t>
      </w:r>
      <w:r w:rsidRPr="00F95760">
        <w:rPr>
          <w:rFonts w:ascii="Times New Roman" w:hAnsi="Times New Roman" w:hint="eastAsia"/>
          <w:sz w:val="24"/>
          <w:szCs w:val="24"/>
        </w:rPr>
        <w:t>Обращение</w:t>
      </w:r>
      <w:r w:rsidRPr="00F95760">
        <w:rPr>
          <w:rFonts w:ascii="Times New Roman" w:hAnsi="Times New Roman"/>
          <w:sz w:val="24"/>
          <w:szCs w:val="24"/>
        </w:rPr>
        <w:t xml:space="preserve">, </w:t>
      </w:r>
      <w:r w:rsidRPr="00F95760">
        <w:rPr>
          <w:rFonts w:ascii="Times New Roman" w:hAnsi="Times New Roman" w:hint="eastAsia"/>
          <w:sz w:val="24"/>
          <w:szCs w:val="24"/>
        </w:rPr>
        <w:t>которое</w:t>
      </w:r>
      <w:r w:rsidRPr="00F95760">
        <w:rPr>
          <w:rFonts w:ascii="Times New Roman" w:hAnsi="Times New Roman"/>
          <w:sz w:val="24"/>
          <w:szCs w:val="24"/>
        </w:rPr>
        <w:t xml:space="preserve"> </w:t>
      </w:r>
      <w:r w:rsidRPr="00F95760">
        <w:rPr>
          <w:rFonts w:ascii="Times New Roman" w:hAnsi="Times New Roman" w:hint="eastAsia"/>
          <w:sz w:val="24"/>
          <w:szCs w:val="24"/>
        </w:rPr>
        <w:t>отозвано</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потребителем</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не</w:t>
      </w:r>
      <w:r w:rsidRPr="00F95760">
        <w:rPr>
          <w:rFonts w:ascii="Times New Roman" w:hAnsi="Times New Roman"/>
          <w:sz w:val="24"/>
          <w:szCs w:val="24"/>
        </w:rPr>
        <w:t xml:space="preserve"> </w:t>
      </w:r>
      <w:r w:rsidRPr="00F95760">
        <w:rPr>
          <w:rFonts w:ascii="Times New Roman" w:hAnsi="Times New Roman" w:hint="eastAsia"/>
          <w:sz w:val="24"/>
          <w:szCs w:val="24"/>
        </w:rPr>
        <w:t>подлежит</w:t>
      </w:r>
      <w:r w:rsidRPr="00F95760">
        <w:rPr>
          <w:rFonts w:ascii="Times New Roman" w:hAnsi="Times New Roman"/>
          <w:sz w:val="24"/>
          <w:szCs w:val="24"/>
        </w:rPr>
        <w:t xml:space="preserve"> </w:t>
      </w:r>
      <w:r w:rsidRPr="00F95760">
        <w:rPr>
          <w:rFonts w:ascii="Times New Roman" w:hAnsi="Times New Roman" w:hint="eastAsia"/>
          <w:sz w:val="24"/>
          <w:szCs w:val="24"/>
        </w:rPr>
        <w:t>рассмотрению</w:t>
      </w:r>
      <w:r w:rsidRPr="00F95760">
        <w:rPr>
          <w:rFonts w:ascii="Times New Roman" w:hAnsi="Times New Roman"/>
          <w:sz w:val="24"/>
          <w:szCs w:val="24"/>
        </w:rPr>
        <w:t xml:space="preserve">, </w:t>
      </w:r>
      <w:r w:rsidRPr="00F95760">
        <w:rPr>
          <w:rFonts w:ascii="Times New Roman" w:hAnsi="Times New Roman" w:hint="eastAsia"/>
          <w:sz w:val="24"/>
          <w:szCs w:val="24"/>
        </w:rPr>
        <w:t>а</w:t>
      </w:r>
      <w:r w:rsidRPr="00F95760">
        <w:rPr>
          <w:rFonts w:ascii="Times New Roman" w:hAnsi="Times New Roman"/>
          <w:sz w:val="24"/>
          <w:szCs w:val="24"/>
        </w:rPr>
        <w:t xml:space="preserve"> </w:t>
      </w:r>
      <w:r w:rsidRPr="00F95760">
        <w:rPr>
          <w:rFonts w:ascii="Times New Roman" w:hAnsi="Times New Roman" w:hint="eastAsia"/>
          <w:sz w:val="24"/>
          <w:szCs w:val="24"/>
        </w:rPr>
        <w:t>начатое</w:t>
      </w:r>
      <w:r w:rsidRPr="00F95760">
        <w:rPr>
          <w:rFonts w:ascii="Times New Roman" w:hAnsi="Times New Roman"/>
          <w:sz w:val="24"/>
          <w:szCs w:val="24"/>
        </w:rPr>
        <w:t xml:space="preserve"> </w:t>
      </w:r>
      <w:r w:rsidRPr="00F95760">
        <w:rPr>
          <w:rFonts w:ascii="Times New Roman" w:hAnsi="Times New Roman" w:hint="eastAsia"/>
          <w:sz w:val="24"/>
          <w:szCs w:val="24"/>
        </w:rPr>
        <w:t>рассмотрение</w:t>
      </w:r>
      <w:r w:rsidRPr="00F95760">
        <w:rPr>
          <w:rFonts w:ascii="Times New Roman" w:hAnsi="Times New Roman"/>
          <w:sz w:val="24"/>
          <w:szCs w:val="24"/>
        </w:rPr>
        <w:t xml:space="preserve"> </w:t>
      </w:r>
      <w:r w:rsidRPr="00F95760">
        <w:rPr>
          <w:rFonts w:ascii="Times New Roman" w:hAnsi="Times New Roman" w:hint="eastAsia"/>
          <w:sz w:val="24"/>
          <w:szCs w:val="24"/>
        </w:rPr>
        <w:t>подлежит</w:t>
      </w:r>
      <w:r w:rsidRPr="00F95760">
        <w:rPr>
          <w:rFonts w:ascii="Times New Roman" w:hAnsi="Times New Roman"/>
          <w:sz w:val="24"/>
          <w:szCs w:val="24"/>
        </w:rPr>
        <w:t xml:space="preserve"> </w:t>
      </w:r>
      <w:r w:rsidRPr="00F95760">
        <w:rPr>
          <w:rFonts w:ascii="Times New Roman" w:hAnsi="Times New Roman" w:hint="eastAsia"/>
          <w:sz w:val="24"/>
          <w:szCs w:val="24"/>
        </w:rPr>
        <w:t>прекращению</w:t>
      </w:r>
      <w:r w:rsidRPr="00F95760">
        <w:rPr>
          <w:rFonts w:ascii="Times New Roman" w:hAnsi="Times New Roman"/>
          <w:sz w:val="24"/>
          <w:szCs w:val="24"/>
        </w:rPr>
        <w:t xml:space="preserve"> </w:t>
      </w:r>
      <w:r w:rsidRPr="00F95760">
        <w:rPr>
          <w:rFonts w:ascii="Times New Roman" w:hAnsi="Times New Roman" w:hint="eastAsia"/>
          <w:sz w:val="24"/>
          <w:szCs w:val="24"/>
        </w:rPr>
        <w:t>не</w:t>
      </w:r>
      <w:r w:rsidRPr="00F95760">
        <w:rPr>
          <w:rFonts w:ascii="Times New Roman" w:hAnsi="Times New Roman"/>
          <w:sz w:val="24"/>
          <w:szCs w:val="24"/>
        </w:rPr>
        <w:t xml:space="preserve"> </w:t>
      </w:r>
      <w:r w:rsidRPr="00F95760">
        <w:rPr>
          <w:rFonts w:ascii="Times New Roman" w:hAnsi="Times New Roman" w:hint="eastAsia"/>
          <w:sz w:val="24"/>
          <w:szCs w:val="24"/>
        </w:rPr>
        <w:t>позднее</w:t>
      </w:r>
      <w:r w:rsidRPr="00F95760">
        <w:rPr>
          <w:rFonts w:ascii="Times New Roman" w:hAnsi="Times New Roman"/>
          <w:sz w:val="24"/>
          <w:szCs w:val="24"/>
        </w:rPr>
        <w:t xml:space="preserve"> </w:t>
      </w:r>
      <w:r w:rsidRPr="00F95760">
        <w:rPr>
          <w:rFonts w:ascii="Times New Roman" w:hAnsi="Times New Roman" w:hint="eastAsia"/>
          <w:sz w:val="24"/>
          <w:szCs w:val="24"/>
        </w:rPr>
        <w:t>рабочего</w:t>
      </w:r>
      <w:r w:rsidRPr="00F95760">
        <w:rPr>
          <w:rFonts w:ascii="Times New Roman" w:hAnsi="Times New Roman"/>
          <w:sz w:val="24"/>
          <w:szCs w:val="24"/>
        </w:rPr>
        <w:t xml:space="preserve"> </w:t>
      </w:r>
      <w:r w:rsidRPr="00F95760">
        <w:rPr>
          <w:rFonts w:ascii="Times New Roman" w:hAnsi="Times New Roman" w:hint="eastAsia"/>
          <w:sz w:val="24"/>
          <w:szCs w:val="24"/>
        </w:rPr>
        <w:t>дня</w:t>
      </w:r>
      <w:r w:rsidRPr="00F95760">
        <w:rPr>
          <w:rFonts w:ascii="Times New Roman" w:hAnsi="Times New Roman"/>
          <w:sz w:val="24"/>
          <w:szCs w:val="24"/>
        </w:rPr>
        <w:t xml:space="preserve">, </w:t>
      </w:r>
      <w:r w:rsidRPr="00F95760">
        <w:rPr>
          <w:rFonts w:ascii="Times New Roman" w:hAnsi="Times New Roman" w:hint="eastAsia"/>
          <w:sz w:val="24"/>
          <w:szCs w:val="24"/>
        </w:rPr>
        <w:t>следующего</w:t>
      </w:r>
      <w:r w:rsidRPr="00F95760">
        <w:rPr>
          <w:rFonts w:ascii="Times New Roman" w:hAnsi="Times New Roman"/>
          <w:sz w:val="24"/>
          <w:szCs w:val="24"/>
        </w:rPr>
        <w:t xml:space="preserve"> </w:t>
      </w:r>
      <w:r w:rsidRPr="00F95760">
        <w:rPr>
          <w:rFonts w:ascii="Times New Roman" w:hAnsi="Times New Roman" w:hint="eastAsia"/>
          <w:sz w:val="24"/>
          <w:szCs w:val="24"/>
        </w:rPr>
        <w:t>за</w:t>
      </w:r>
      <w:r w:rsidRPr="00F95760">
        <w:rPr>
          <w:rFonts w:ascii="Times New Roman" w:hAnsi="Times New Roman"/>
          <w:sz w:val="24"/>
          <w:szCs w:val="24"/>
        </w:rPr>
        <w:t xml:space="preserve"> </w:t>
      </w:r>
      <w:r w:rsidRPr="00F95760">
        <w:rPr>
          <w:rFonts w:ascii="Times New Roman" w:hAnsi="Times New Roman" w:hint="eastAsia"/>
          <w:sz w:val="24"/>
          <w:szCs w:val="24"/>
        </w:rPr>
        <w:t>днем</w:t>
      </w:r>
      <w:r w:rsidRPr="00F95760">
        <w:rPr>
          <w:rFonts w:ascii="Times New Roman" w:hAnsi="Times New Roman"/>
          <w:sz w:val="24"/>
          <w:szCs w:val="24"/>
        </w:rPr>
        <w:t xml:space="preserve"> </w:t>
      </w:r>
      <w:r w:rsidRPr="00F95760">
        <w:rPr>
          <w:rFonts w:ascii="Times New Roman" w:hAnsi="Times New Roman" w:hint="eastAsia"/>
          <w:sz w:val="24"/>
          <w:szCs w:val="24"/>
        </w:rPr>
        <w:t>регистрации</w:t>
      </w:r>
      <w:r w:rsidRPr="00F95760">
        <w:rPr>
          <w:rFonts w:ascii="Times New Roman" w:hAnsi="Times New Roman"/>
          <w:sz w:val="24"/>
          <w:szCs w:val="24"/>
        </w:rPr>
        <w:t xml:space="preserve"> </w:t>
      </w:r>
      <w:r w:rsidRPr="00F95760">
        <w:rPr>
          <w:rFonts w:ascii="Times New Roman" w:hAnsi="Times New Roman" w:hint="eastAsia"/>
          <w:sz w:val="24"/>
          <w:szCs w:val="24"/>
        </w:rPr>
        <w:t>заявления</w:t>
      </w:r>
      <w:r w:rsidRPr="00F95760">
        <w:rPr>
          <w:rFonts w:ascii="Times New Roman" w:hAnsi="Times New Roman"/>
          <w:sz w:val="24"/>
          <w:szCs w:val="24"/>
        </w:rPr>
        <w:t xml:space="preserve"> </w:t>
      </w:r>
      <w:r w:rsidRPr="00F95760">
        <w:rPr>
          <w:rFonts w:ascii="Times New Roman" w:hAnsi="Times New Roman" w:hint="eastAsia"/>
          <w:sz w:val="24"/>
          <w:szCs w:val="24"/>
        </w:rPr>
        <w:t>об</w:t>
      </w:r>
      <w:r w:rsidRPr="00F95760">
        <w:rPr>
          <w:rFonts w:ascii="Times New Roman" w:hAnsi="Times New Roman"/>
          <w:sz w:val="24"/>
          <w:szCs w:val="24"/>
        </w:rPr>
        <w:t xml:space="preserve"> </w:t>
      </w:r>
      <w:r w:rsidRPr="00F95760">
        <w:rPr>
          <w:rFonts w:ascii="Times New Roman" w:hAnsi="Times New Roman" w:hint="eastAsia"/>
          <w:sz w:val="24"/>
          <w:szCs w:val="24"/>
        </w:rPr>
        <w:t>отзыве</w:t>
      </w:r>
      <w:r w:rsidRPr="00F95760">
        <w:rPr>
          <w:rFonts w:ascii="Times New Roman" w:hAnsi="Times New Roman"/>
          <w:sz w:val="24"/>
          <w:szCs w:val="24"/>
        </w:rPr>
        <w:t xml:space="preserve"> </w:t>
      </w:r>
      <w:r w:rsidRPr="00F95760">
        <w:rPr>
          <w:rFonts w:ascii="Times New Roman" w:hAnsi="Times New Roman" w:hint="eastAsia"/>
          <w:sz w:val="24"/>
          <w:szCs w:val="24"/>
        </w:rPr>
        <w:t>обращения</w:t>
      </w:r>
      <w:r w:rsidRPr="00F95760">
        <w:rPr>
          <w:rFonts w:ascii="Times New Roman" w:hAnsi="Times New Roman"/>
          <w:sz w:val="24"/>
          <w:szCs w:val="24"/>
        </w:rPr>
        <w:t xml:space="preserve">. </w:t>
      </w:r>
      <w:r w:rsidRPr="00F95760">
        <w:rPr>
          <w:rFonts w:ascii="Times New Roman" w:hAnsi="Times New Roman" w:hint="eastAsia"/>
          <w:sz w:val="24"/>
          <w:szCs w:val="24"/>
        </w:rPr>
        <w:t>Копия</w:t>
      </w:r>
      <w:r w:rsidRPr="00F95760">
        <w:rPr>
          <w:rFonts w:ascii="Times New Roman" w:hAnsi="Times New Roman"/>
          <w:sz w:val="24"/>
          <w:szCs w:val="24"/>
        </w:rPr>
        <w:t xml:space="preserve"> </w:t>
      </w:r>
      <w:r w:rsidRPr="00F95760">
        <w:rPr>
          <w:rFonts w:ascii="Times New Roman" w:hAnsi="Times New Roman" w:hint="eastAsia"/>
          <w:sz w:val="24"/>
          <w:szCs w:val="24"/>
        </w:rPr>
        <w:t>заявления</w:t>
      </w:r>
      <w:r w:rsidRPr="00F95760">
        <w:rPr>
          <w:rFonts w:ascii="Times New Roman" w:hAnsi="Times New Roman"/>
          <w:sz w:val="24"/>
          <w:szCs w:val="24"/>
        </w:rPr>
        <w:t xml:space="preserve"> </w:t>
      </w:r>
      <w:r w:rsidRPr="00F95760">
        <w:rPr>
          <w:rFonts w:ascii="Times New Roman" w:hAnsi="Times New Roman" w:hint="eastAsia"/>
          <w:sz w:val="24"/>
          <w:szCs w:val="24"/>
        </w:rPr>
        <w:t>об</w:t>
      </w:r>
      <w:r w:rsidRPr="00F95760">
        <w:rPr>
          <w:rFonts w:ascii="Times New Roman" w:hAnsi="Times New Roman"/>
          <w:sz w:val="24"/>
          <w:szCs w:val="24"/>
        </w:rPr>
        <w:t xml:space="preserve"> </w:t>
      </w:r>
      <w:r w:rsidRPr="00F95760">
        <w:rPr>
          <w:rFonts w:ascii="Times New Roman" w:hAnsi="Times New Roman" w:hint="eastAsia"/>
          <w:sz w:val="24"/>
          <w:szCs w:val="24"/>
        </w:rPr>
        <w:t>отзыве</w:t>
      </w:r>
      <w:r w:rsidRPr="00F95760">
        <w:rPr>
          <w:rFonts w:ascii="Times New Roman" w:hAnsi="Times New Roman"/>
          <w:sz w:val="24"/>
          <w:szCs w:val="24"/>
        </w:rPr>
        <w:t xml:space="preserve"> </w:t>
      </w:r>
      <w:r w:rsidRPr="00F95760">
        <w:rPr>
          <w:rFonts w:ascii="Times New Roman" w:hAnsi="Times New Roman" w:hint="eastAsia"/>
          <w:sz w:val="24"/>
          <w:szCs w:val="24"/>
        </w:rPr>
        <w:t>обращения</w:t>
      </w:r>
      <w:r w:rsidRPr="00F95760">
        <w:rPr>
          <w:rFonts w:ascii="Times New Roman" w:hAnsi="Times New Roman"/>
          <w:sz w:val="24"/>
          <w:szCs w:val="24"/>
        </w:rPr>
        <w:t xml:space="preserve"> </w:t>
      </w:r>
      <w:r w:rsidRPr="00F95760">
        <w:rPr>
          <w:rFonts w:ascii="Times New Roman" w:hAnsi="Times New Roman" w:hint="eastAsia"/>
          <w:sz w:val="24"/>
          <w:szCs w:val="24"/>
        </w:rPr>
        <w:t>направляется</w:t>
      </w:r>
      <w:r w:rsidRPr="00F95760">
        <w:rPr>
          <w:rFonts w:ascii="Times New Roman" w:hAnsi="Times New Roman"/>
          <w:sz w:val="24"/>
          <w:szCs w:val="24"/>
        </w:rPr>
        <w:t xml:space="preserve"> </w:t>
      </w:r>
      <w:r w:rsidRPr="00F95760">
        <w:rPr>
          <w:rFonts w:ascii="Times New Roman" w:hAnsi="Times New Roman" w:hint="eastAsia"/>
          <w:sz w:val="24"/>
          <w:szCs w:val="24"/>
        </w:rPr>
        <w:t>Страховщику</w:t>
      </w:r>
      <w:r w:rsidRPr="00F95760">
        <w:rPr>
          <w:rFonts w:ascii="Times New Roman" w:hAnsi="Times New Roman"/>
          <w:sz w:val="24"/>
          <w:szCs w:val="24"/>
        </w:rPr>
        <w:t xml:space="preserve">. </w:t>
      </w:r>
      <w:r w:rsidRPr="00F95760">
        <w:rPr>
          <w:rFonts w:ascii="Times New Roman" w:hAnsi="Times New Roman" w:hint="eastAsia"/>
          <w:sz w:val="24"/>
          <w:szCs w:val="24"/>
        </w:rPr>
        <w:t>Отзыв</w:t>
      </w:r>
      <w:r w:rsidRPr="00F95760">
        <w:rPr>
          <w:rFonts w:ascii="Times New Roman" w:hAnsi="Times New Roman"/>
          <w:sz w:val="24"/>
          <w:szCs w:val="24"/>
        </w:rPr>
        <w:t xml:space="preserve"> </w:t>
      </w:r>
      <w:r w:rsidRPr="00F95760">
        <w:rPr>
          <w:rFonts w:ascii="Times New Roman" w:hAnsi="Times New Roman" w:hint="eastAsia"/>
          <w:sz w:val="24"/>
          <w:szCs w:val="24"/>
        </w:rPr>
        <w:t>обращения</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потребителем</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не</w:t>
      </w:r>
      <w:r w:rsidRPr="00F95760">
        <w:rPr>
          <w:rFonts w:ascii="Times New Roman" w:hAnsi="Times New Roman"/>
          <w:sz w:val="24"/>
          <w:szCs w:val="24"/>
        </w:rPr>
        <w:t xml:space="preserve"> </w:t>
      </w:r>
      <w:r w:rsidRPr="00F95760">
        <w:rPr>
          <w:rFonts w:ascii="Times New Roman" w:hAnsi="Times New Roman" w:hint="eastAsia"/>
          <w:sz w:val="24"/>
          <w:szCs w:val="24"/>
        </w:rPr>
        <w:t>лишает</w:t>
      </w:r>
      <w:r w:rsidRPr="00F95760">
        <w:rPr>
          <w:rFonts w:ascii="Times New Roman" w:hAnsi="Times New Roman"/>
          <w:sz w:val="24"/>
          <w:szCs w:val="24"/>
        </w:rPr>
        <w:t xml:space="preserve"> </w:t>
      </w:r>
      <w:r w:rsidRPr="00F95760">
        <w:rPr>
          <w:rFonts w:ascii="Times New Roman" w:hAnsi="Times New Roman" w:hint="eastAsia"/>
          <w:sz w:val="24"/>
          <w:szCs w:val="24"/>
        </w:rPr>
        <w:t>его</w:t>
      </w:r>
      <w:r w:rsidRPr="00F95760">
        <w:rPr>
          <w:rFonts w:ascii="Times New Roman" w:hAnsi="Times New Roman"/>
          <w:sz w:val="24"/>
          <w:szCs w:val="24"/>
        </w:rPr>
        <w:t xml:space="preserve"> </w:t>
      </w:r>
      <w:r w:rsidRPr="00F95760">
        <w:rPr>
          <w:rFonts w:ascii="Times New Roman" w:hAnsi="Times New Roman" w:hint="eastAsia"/>
          <w:sz w:val="24"/>
          <w:szCs w:val="24"/>
        </w:rPr>
        <w:t>права</w:t>
      </w:r>
      <w:r w:rsidRPr="00F95760">
        <w:rPr>
          <w:rFonts w:ascii="Times New Roman" w:hAnsi="Times New Roman"/>
          <w:sz w:val="24"/>
          <w:szCs w:val="24"/>
        </w:rPr>
        <w:t xml:space="preserve"> </w:t>
      </w:r>
      <w:r w:rsidRPr="00F95760">
        <w:rPr>
          <w:rFonts w:ascii="Times New Roman" w:hAnsi="Times New Roman" w:hint="eastAsia"/>
          <w:sz w:val="24"/>
          <w:szCs w:val="24"/>
        </w:rPr>
        <w:t>на</w:t>
      </w:r>
      <w:r w:rsidRPr="00F95760">
        <w:rPr>
          <w:rFonts w:ascii="Times New Roman" w:hAnsi="Times New Roman"/>
          <w:sz w:val="24"/>
          <w:szCs w:val="24"/>
        </w:rPr>
        <w:t xml:space="preserve"> </w:t>
      </w:r>
      <w:r w:rsidRPr="00F95760">
        <w:rPr>
          <w:rFonts w:ascii="Times New Roman" w:hAnsi="Times New Roman" w:hint="eastAsia"/>
          <w:sz w:val="24"/>
          <w:szCs w:val="24"/>
        </w:rPr>
        <w:t>направление</w:t>
      </w:r>
      <w:r w:rsidRPr="00F95760">
        <w:rPr>
          <w:rFonts w:ascii="Times New Roman" w:hAnsi="Times New Roman"/>
          <w:sz w:val="24"/>
          <w:szCs w:val="24"/>
        </w:rPr>
        <w:t xml:space="preserve"> </w:t>
      </w:r>
      <w:r w:rsidRPr="00F95760">
        <w:rPr>
          <w:rFonts w:ascii="Times New Roman" w:hAnsi="Times New Roman" w:hint="eastAsia"/>
          <w:sz w:val="24"/>
          <w:szCs w:val="24"/>
        </w:rPr>
        <w:t>повторного</w:t>
      </w:r>
      <w:r w:rsidRPr="00F95760">
        <w:rPr>
          <w:rFonts w:ascii="Times New Roman" w:hAnsi="Times New Roman"/>
          <w:sz w:val="24"/>
          <w:szCs w:val="24"/>
        </w:rPr>
        <w:t xml:space="preserve"> </w:t>
      </w:r>
      <w:r w:rsidRPr="00F95760">
        <w:rPr>
          <w:rFonts w:ascii="Times New Roman" w:hAnsi="Times New Roman" w:hint="eastAsia"/>
          <w:sz w:val="24"/>
          <w:szCs w:val="24"/>
        </w:rPr>
        <w:t>обращения</w:t>
      </w:r>
      <w:r w:rsidRPr="00F95760">
        <w:rPr>
          <w:rFonts w:ascii="Times New Roman" w:hAnsi="Times New Roman"/>
          <w:sz w:val="24"/>
          <w:szCs w:val="24"/>
        </w:rPr>
        <w:t xml:space="preserve"> </w:t>
      </w:r>
      <w:r w:rsidRPr="00F95760">
        <w:rPr>
          <w:rFonts w:ascii="Times New Roman" w:hAnsi="Times New Roman" w:hint="eastAsia"/>
          <w:sz w:val="24"/>
          <w:szCs w:val="24"/>
        </w:rPr>
        <w:t>финансовому</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уполномоченному</w:t>
      </w:r>
      <w:r w:rsidRPr="00F95760">
        <w:rPr>
          <w:rFonts w:ascii="Times New Roman" w:hAnsi="Times New Roman"/>
          <w:sz w:val="24"/>
          <w:szCs w:val="24"/>
        </w:rPr>
        <w:t xml:space="preserve"> </w:t>
      </w:r>
      <w:r w:rsidRPr="00F95760">
        <w:rPr>
          <w:rFonts w:ascii="Times New Roman" w:hAnsi="Times New Roman" w:hint="eastAsia"/>
          <w:sz w:val="24"/>
          <w:szCs w:val="24"/>
        </w:rPr>
        <w:t>по</w:t>
      </w:r>
      <w:r w:rsidRPr="00F95760">
        <w:rPr>
          <w:rFonts w:ascii="Times New Roman" w:hAnsi="Times New Roman"/>
          <w:sz w:val="24"/>
          <w:szCs w:val="24"/>
        </w:rPr>
        <w:t xml:space="preserve"> </w:t>
      </w:r>
      <w:r w:rsidRPr="00F95760">
        <w:rPr>
          <w:rFonts w:ascii="Times New Roman" w:hAnsi="Times New Roman" w:hint="eastAsia"/>
          <w:sz w:val="24"/>
          <w:szCs w:val="24"/>
        </w:rPr>
        <w:t>тем</w:t>
      </w:r>
      <w:r w:rsidRPr="00F95760">
        <w:rPr>
          <w:rFonts w:ascii="Times New Roman" w:hAnsi="Times New Roman"/>
          <w:sz w:val="24"/>
          <w:szCs w:val="24"/>
        </w:rPr>
        <w:t xml:space="preserve"> </w:t>
      </w:r>
      <w:r w:rsidRPr="00F95760">
        <w:rPr>
          <w:rFonts w:ascii="Times New Roman" w:hAnsi="Times New Roman" w:hint="eastAsia"/>
          <w:sz w:val="24"/>
          <w:szCs w:val="24"/>
        </w:rPr>
        <w:t>же</w:t>
      </w:r>
      <w:r w:rsidRPr="00F95760">
        <w:rPr>
          <w:rFonts w:ascii="Times New Roman" w:hAnsi="Times New Roman"/>
          <w:sz w:val="24"/>
          <w:szCs w:val="24"/>
        </w:rPr>
        <w:t xml:space="preserve"> </w:t>
      </w:r>
      <w:r w:rsidRPr="00F95760">
        <w:rPr>
          <w:rFonts w:ascii="Times New Roman" w:hAnsi="Times New Roman" w:hint="eastAsia"/>
          <w:sz w:val="24"/>
          <w:szCs w:val="24"/>
        </w:rPr>
        <w:t>основаниям</w:t>
      </w:r>
      <w:r w:rsidRPr="00F95760">
        <w:rPr>
          <w:rFonts w:ascii="Times New Roman" w:hAnsi="Times New Roman"/>
          <w:sz w:val="24"/>
          <w:szCs w:val="24"/>
        </w:rPr>
        <w:t>.</w:t>
      </w:r>
    </w:p>
    <w:p w14:paraId="0DA2833D" w14:textId="018BFD38" w:rsidR="007F5606" w:rsidRPr="00370AAA" w:rsidRDefault="007F5606" w:rsidP="007F5606">
      <w:pPr>
        <w:widowControl/>
        <w:tabs>
          <w:tab w:val="left" w:pos="1418"/>
        </w:tabs>
        <w:jc w:val="both"/>
        <w:rPr>
          <w:rFonts w:ascii="Times New Roman" w:hAnsi="Times New Roman"/>
          <w:sz w:val="24"/>
        </w:rPr>
      </w:pPr>
      <w:r w:rsidRPr="00F95760">
        <w:rPr>
          <w:rFonts w:ascii="Times New Roman" w:hAnsi="Times New Roman" w:hint="eastAsia"/>
          <w:sz w:val="24"/>
          <w:szCs w:val="24"/>
        </w:rPr>
        <w:t>Более</w:t>
      </w:r>
      <w:r w:rsidRPr="00F95760">
        <w:rPr>
          <w:rFonts w:ascii="Times New Roman" w:hAnsi="Times New Roman"/>
          <w:sz w:val="24"/>
          <w:szCs w:val="24"/>
        </w:rPr>
        <w:t xml:space="preserve"> </w:t>
      </w:r>
      <w:r w:rsidRPr="00F95760">
        <w:rPr>
          <w:rFonts w:ascii="Times New Roman" w:hAnsi="Times New Roman" w:hint="eastAsia"/>
          <w:sz w:val="24"/>
          <w:szCs w:val="24"/>
        </w:rPr>
        <w:t>подробно</w:t>
      </w:r>
      <w:r w:rsidRPr="00F95760">
        <w:rPr>
          <w:rFonts w:ascii="Times New Roman" w:hAnsi="Times New Roman"/>
          <w:sz w:val="24"/>
          <w:szCs w:val="24"/>
        </w:rPr>
        <w:t xml:space="preserve"> </w:t>
      </w:r>
      <w:r w:rsidRPr="00F95760">
        <w:rPr>
          <w:rFonts w:ascii="Times New Roman" w:hAnsi="Times New Roman" w:hint="eastAsia"/>
          <w:sz w:val="24"/>
          <w:szCs w:val="24"/>
        </w:rPr>
        <w:t>порядок</w:t>
      </w:r>
      <w:r w:rsidRPr="00F95760">
        <w:rPr>
          <w:rFonts w:ascii="Times New Roman" w:hAnsi="Times New Roman"/>
          <w:sz w:val="24"/>
          <w:szCs w:val="24"/>
        </w:rPr>
        <w:t xml:space="preserve"> </w:t>
      </w:r>
      <w:r w:rsidRPr="00F95760">
        <w:rPr>
          <w:rFonts w:ascii="Times New Roman" w:hAnsi="Times New Roman" w:hint="eastAsia"/>
          <w:sz w:val="24"/>
          <w:szCs w:val="24"/>
        </w:rPr>
        <w:t>направления</w:t>
      </w:r>
      <w:r w:rsidRPr="00F95760">
        <w:rPr>
          <w:rFonts w:ascii="Times New Roman" w:hAnsi="Times New Roman"/>
          <w:sz w:val="24"/>
          <w:szCs w:val="24"/>
        </w:rPr>
        <w:t xml:space="preserve"> </w:t>
      </w:r>
      <w:r w:rsidRPr="00F95760">
        <w:rPr>
          <w:rFonts w:ascii="Times New Roman" w:hAnsi="Times New Roman" w:hint="eastAsia"/>
          <w:sz w:val="24"/>
          <w:szCs w:val="24"/>
        </w:rPr>
        <w:t>обращений</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требования</w:t>
      </w:r>
      <w:r w:rsidRPr="00F95760">
        <w:rPr>
          <w:rFonts w:ascii="Times New Roman" w:hAnsi="Times New Roman"/>
          <w:sz w:val="24"/>
          <w:szCs w:val="24"/>
        </w:rPr>
        <w:t xml:space="preserve"> </w:t>
      </w:r>
      <w:r w:rsidRPr="00F95760">
        <w:rPr>
          <w:rFonts w:ascii="Times New Roman" w:hAnsi="Times New Roman" w:hint="eastAsia"/>
          <w:sz w:val="24"/>
          <w:szCs w:val="24"/>
        </w:rPr>
        <w:t>к</w:t>
      </w:r>
      <w:r w:rsidRPr="00F95760">
        <w:rPr>
          <w:rFonts w:ascii="Times New Roman" w:hAnsi="Times New Roman"/>
          <w:sz w:val="24"/>
          <w:szCs w:val="24"/>
        </w:rPr>
        <w:t xml:space="preserve"> </w:t>
      </w:r>
      <w:r w:rsidRPr="00F95760">
        <w:rPr>
          <w:rFonts w:ascii="Times New Roman" w:hAnsi="Times New Roman" w:hint="eastAsia"/>
          <w:sz w:val="24"/>
          <w:szCs w:val="24"/>
        </w:rPr>
        <w:t>обращению</w:t>
      </w:r>
      <w:r w:rsidRPr="00F95760">
        <w:rPr>
          <w:rFonts w:ascii="Times New Roman" w:hAnsi="Times New Roman"/>
          <w:sz w:val="24"/>
          <w:szCs w:val="24"/>
        </w:rPr>
        <w:t xml:space="preserve">, </w:t>
      </w:r>
      <w:r w:rsidRPr="00F95760">
        <w:rPr>
          <w:rFonts w:ascii="Times New Roman" w:hAnsi="Times New Roman" w:hint="eastAsia"/>
          <w:sz w:val="24"/>
          <w:szCs w:val="24"/>
        </w:rPr>
        <w:t>а</w:t>
      </w:r>
      <w:r w:rsidRPr="00F95760">
        <w:rPr>
          <w:rFonts w:ascii="Times New Roman" w:hAnsi="Times New Roman"/>
          <w:sz w:val="24"/>
          <w:szCs w:val="24"/>
        </w:rPr>
        <w:t xml:space="preserve"> </w:t>
      </w:r>
      <w:r w:rsidRPr="00F95760">
        <w:rPr>
          <w:rFonts w:ascii="Times New Roman" w:hAnsi="Times New Roman" w:hint="eastAsia"/>
          <w:sz w:val="24"/>
          <w:szCs w:val="24"/>
        </w:rPr>
        <w:t>также</w:t>
      </w:r>
      <w:r w:rsidRPr="00F95760">
        <w:rPr>
          <w:rFonts w:ascii="Times New Roman" w:hAnsi="Times New Roman"/>
          <w:sz w:val="24"/>
          <w:szCs w:val="24"/>
        </w:rPr>
        <w:t xml:space="preserve"> </w:t>
      </w:r>
      <w:r w:rsidRPr="00F95760">
        <w:rPr>
          <w:rFonts w:ascii="Times New Roman" w:hAnsi="Times New Roman" w:hint="eastAsia"/>
          <w:sz w:val="24"/>
          <w:szCs w:val="24"/>
        </w:rPr>
        <w:t>иные</w:t>
      </w:r>
      <w:r w:rsidRPr="00F95760">
        <w:rPr>
          <w:rFonts w:ascii="Times New Roman" w:hAnsi="Times New Roman"/>
          <w:sz w:val="24"/>
          <w:szCs w:val="24"/>
        </w:rPr>
        <w:t xml:space="preserve"> </w:t>
      </w:r>
      <w:r w:rsidRPr="00F95760">
        <w:rPr>
          <w:rFonts w:ascii="Times New Roman" w:hAnsi="Times New Roman" w:hint="eastAsia"/>
          <w:sz w:val="24"/>
          <w:szCs w:val="24"/>
        </w:rPr>
        <w:t>условия</w:t>
      </w:r>
      <w:r w:rsidRPr="00F95760">
        <w:rPr>
          <w:rFonts w:ascii="Times New Roman" w:hAnsi="Times New Roman"/>
          <w:sz w:val="24"/>
          <w:szCs w:val="24"/>
        </w:rPr>
        <w:t xml:space="preserve">, </w:t>
      </w:r>
      <w:r w:rsidRPr="00F95760">
        <w:rPr>
          <w:rFonts w:ascii="Times New Roman" w:hAnsi="Times New Roman" w:hint="eastAsia"/>
          <w:sz w:val="24"/>
          <w:szCs w:val="24"/>
        </w:rPr>
        <w:t>связанные</w:t>
      </w:r>
      <w:r w:rsidRPr="00F95760">
        <w:rPr>
          <w:rFonts w:ascii="Times New Roman" w:hAnsi="Times New Roman"/>
          <w:sz w:val="24"/>
          <w:szCs w:val="24"/>
        </w:rPr>
        <w:t xml:space="preserve"> </w:t>
      </w:r>
      <w:r w:rsidRPr="00F95760">
        <w:rPr>
          <w:rFonts w:ascii="Times New Roman" w:hAnsi="Times New Roman" w:hint="eastAsia"/>
          <w:sz w:val="24"/>
          <w:szCs w:val="24"/>
        </w:rPr>
        <w:t>с</w:t>
      </w:r>
      <w:r w:rsidRPr="00F95760">
        <w:rPr>
          <w:rFonts w:ascii="Times New Roman" w:hAnsi="Times New Roman"/>
          <w:sz w:val="24"/>
          <w:szCs w:val="24"/>
        </w:rPr>
        <w:t xml:space="preserve"> </w:t>
      </w:r>
      <w:r w:rsidRPr="00F95760">
        <w:rPr>
          <w:rFonts w:ascii="Times New Roman" w:hAnsi="Times New Roman" w:hint="eastAsia"/>
          <w:sz w:val="24"/>
          <w:szCs w:val="24"/>
        </w:rPr>
        <w:t>направлением</w:t>
      </w:r>
      <w:r w:rsidRPr="00F95760">
        <w:rPr>
          <w:rFonts w:ascii="Times New Roman" w:hAnsi="Times New Roman"/>
          <w:sz w:val="24"/>
          <w:szCs w:val="24"/>
        </w:rPr>
        <w:t xml:space="preserve"> </w:t>
      </w:r>
      <w:r w:rsidRPr="00F95760">
        <w:rPr>
          <w:rFonts w:ascii="Times New Roman" w:hAnsi="Times New Roman" w:hint="eastAsia"/>
          <w:sz w:val="24"/>
          <w:szCs w:val="24"/>
        </w:rPr>
        <w:t>и</w:t>
      </w:r>
      <w:r w:rsidRPr="00F95760">
        <w:rPr>
          <w:rFonts w:ascii="Times New Roman" w:hAnsi="Times New Roman"/>
          <w:sz w:val="24"/>
          <w:szCs w:val="24"/>
        </w:rPr>
        <w:t xml:space="preserve"> </w:t>
      </w:r>
      <w:r w:rsidRPr="00F95760">
        <w:rPr>
          <w:rFonts w:ascii="Times New Roman" w:hAnsi="Times New Roman" w:hint="eastAsia"/>
          <w:sz w:val="24"/>
          <w:szCs w:val="24"/>
        </w:rPr>
        <w:t>рассмотрением</w:t>
      </w:r>
      <w:r w:rsidRPr="00F95760">
        <w:rPr>
          <w:rFonts w:ascii="Times New Roman" w:hAnsi="Times New Roman"/>
          <w:sz w:val="24"/>
          <w:szCs w:val="24"/>
        </w:rPr>
        <w:t xml:space="preserve"> </w:t>
      </w:r>
      <w:r w:rsidRPr="00F95760">
        <w:rPr>
          <w:rFonts w:ascii="Times New Roman" w:hAnsi="Times New Roman" w:hint="eastAsia"/>
          <w:sz w:val="24"/>
          <w:szCs w:val="24"/>
        </w:rPr>
        <w:t>обращения</w:t>
      </w:r>
      <w:r w:rsidRPr="00F95760">
        <w:rPr>
          <w:rFonts w:ascii="Times New Roman" w:hAnsi="Times New Roman"/>
          <w:sz w:val="24"/>
          <w:szCs w:val="24"/>
        </w:rPr>
        <w:t xml:space="preserve"> </w:t>
      </w:r>
      <w:r w:rsidRPr="00F95760">
        <w:rPr>
          <w:rFonts w:ascii="Times New Roman" w:hAnsi="Times New Roman" w:hint="eastAsia"/>
          <w:sz w:val="24"/>
          <w:szCs w:val="24"/>
        </w:rPr>
        <w:t>потребителя</w:t>
      </w:r>
      <w:r w:rsidRPr="00F95760">
        <w:rPr>
          <w:rFonts w:ascii="Times New Roman" w:hAnsi="Times New Roman"/>
          <w:sz w:val="24"/>
          <w:szCs w:val="24"/>
        </w:rPr>
        <w:t xml:space="preserve"> </w:t>
      </w:r>
      <w:r w:rsidRPr="00F95760">
        <w:rPr>
          <w:rFonts w:ascii="Times New Roman" w:hAnsi="Times New Roman" w:hint="eastAsia"/>
          <w:sz w:val="24"/>
          <w:szCs w:val="24"/>
        </w:rPr>
        <w:t>финансовых</w:t>
      </w:r>
      <w:r w:rsidRPr="00F95760">
        <w:rPr>
          <w:rFonts w:ascii="Times New Roman" w:hAnsi="Times New Roman"/>
          <w:sz w:val="24"/>
          <w:szCs w:val="24"/>
        </w:rPr>
        <w:t xml:space="preserve"> </w:t>
      </w:r>
      <w:r w:rsidRPr="00F95760">
        <w:rPr>
          <w:rFonts w:ascii="Times New Roman" w:hAnsi="Times New Roman" w:hint="eastAsia"/>
          <w:sz w:val="24"/>
          <w:szCs w:val="24"/>
        </w:rPr>
        <w:t>услуг</w:t>
      </w:r>
      <w:r w:rsidRPr="00F95760">
        <w:rPr>
          <w:rFonts w:ascii="Times New Roman" w:hAnsi="Times New Roman"/>
          <w:sz w:val="24"/>
          <w:szCs w:val="24"/>
        </w:rPr>
        <w:t xml:space="preserve"> </w:t>
      </w:r>
      <w:r w:rsidRPr="00F95760">
        <w:rPr>
          <w:rFonts w:ascii="Times New Roman" w:hAnsi="Times New Roman" w:hint="eastAsia"/>
          <w:sz w:val="24"/>
          <w:szCs w:val="24"/>
        </w:rPr>
        <w:t>финансовым</w:t>
      </w:r>
      <w:r w:rsidRPr="00F95760">
        <w:rPr>
          <w:rFonts w:ascii="Times New Roman" w:hAnsi="Times New Roman"/>
          <w:sz w:val="24"/>
          <w:szCs w:val="24"/>
        </w:rPr>
        <w:t xml:space="preserve"> </w:t>
      </w:r>
      <w:r w:rsidRPr="00F95760">
        <w:rPr>
          <w:rFonts w:ascii="Times New Roman" w:hAnsi="Times New Roman" w:hint="eastAsia"/>
          <w:sz w:val="24"/>
          <w:szCs w:val="24"/>
        </w:rPr>
        <w:t>уполномоченным</w:t>
      </w:r>
      <w:r w:rsidRPr="00F95760">
        <w:rPr>
          <w:rFonts w:ascii="Times New Roman" w:hAnsi="Times New Roman"/>
          <w:sz w:val="24"/>
          <w:szCs w:val="24"/>
        </w:rPr>
        <w:t xml:space="preserve">, </w:t>
      </w:r>
      <w:r w:rsidRPr="00F95760">
        <w:rPr>
          <w:rFonts w:ascii="Times New Roman" w:hAnsi="Times New Roman" w:hint="eastAsia"/>
          <w:sz w:val="24"/>
          <w:szCs w:val="24"/>
        </w:rPr>
        <w:t>определяются</w:t>
      </w:r>
      <w:r w:rsidRPr="00F95760">
        <w:rPr>
          <w:rFonts w:ascii="Times New Roman" w:hAnsi="Times New Roman"/>
          <w:sz w:val="24"/>
          <w:szCs w:val="24"/>
        </w:rPr>
        <w:t xml:space="preserve"> </w:t>
      </w:r>
      <w:r w:rsidRPr="00F95760">
        <w:rPr>
          <w:rFonts w:ascii="Times New Roman" w:hAnsi="Times New Roman" w:hint="eastAsia"/>
          <w:sz w:val="24"/>
          <w:szCs w:val="24"/>
        </w:rPr>
        <w:t>положениями</w:t>
      </w:r>
      <w:r w:rsidRPr="00F95760">
        <w:rPr>
          <w:rFonts w:ascii="Times New Roman" w:hAnsi="Times New Roman"/>
          <w:sz w:val="24"/>
          <w:szCs w:val="24"/>
        </w:rPr>
        <w:t xml:space="preserve"> </w:t>
      </w:r>
      <w:r w:rsidRPr="00F95760">
        <w:rPr>
          <w:rFonts w:ascii="Times New Roman" w:hAnsi="Times New Roman" w:hint="eastAsia"/>
          <w:sz w:val="24"/>
          <w:szCs w:val="24"/>
        </w:rPr>
        <w:t>Закона</w:t>
      </w:r>
      <w:r w:rsidRPr="00F95760">
        <w:rPr>
          <w:rFonts w:ascii="Times New Roman" w:hAnsi="Times New Roman"/>
          <w:sz w:val="24"/>
          <w:szCs w:val="24"/>
        </w:rPr>
        <w:t xml:space="preserve"> </w:t>
      </w:r>
      <w:r w:rsidRPr="00F95760">
        <w:rPr>
          <w:rFonts w:ascii="Times New Roman" w:hAnsi="Times New Roman" w:hint="eastAsia"/>
          <w:sz w:val="24"/>
          <w:szCs w:val="24"/>
        </w:rPr>
        <w:t>№</w:t>
      </w:r>
      <w:r w:rsidRPr="00F95760">
        <w:rPr>
          <w:rFonts w:ascii="Times New Roman" w:hAnsi="Times New Roman"/>
          <w:sz w:val="24"/>
          <w:szCs w:val="24"/>
        </w:rPr>
        <w:t xml:space="preserve"> 123-</w:t>
      </w:r>
      <w:r w:rsidRPr="00F95760">
        <w:rPr>
          <w:rFonts w:ascii="Times New Roman" w:hAnsi="Times New Roman" w:hint="eastAsia"/>
          <w:sz w:val="24"/>
          <w:szCs w:val="24"/>
        </w:rPr>
        <w:t>ФЗ</w:t>
      </w:r>
      <w:r w:rsidRPr="00F95760">
        <w:rPr>
          <w:rFonts w:ascii="Times New Roman" w:hAnsi="Times New Roman"/>
          <w:sz w:val="24"/>
          <w:szCs w:val="24"/>
        </w:rPr>
        <w:t>.</w:t>
      </w:r>
    </w:p>
    <w:p w14:paraId="2FD6D3EE" w14:textId="390CEB44" w:rsidR="005D0000" w:rsidRPr="00370AAA" w:rsidRDefault="0003570E">
      <w:pPr>
        <w:widowControl/>
        <w:rPr>
          <w:rFonts w:ascii="Times New Roman" w:hAnsi="Times New Roman"/>
          <w:b/>
          <w:caps/>
          <w:kern w:val="28"/>
          <w:sz w:val="28"/>
        </w:rPr>
      </w:pPr>
      <w:r w:rsidRPr="00370AAA">
        <w:rPr>
          <w:rFonts w:ascii="Times New Roman" w:hAnsi="Times New Roman"/>
          <w:caps/>
          <w:sz w:val="28"/>
        </w:rPr>
        <w:br w:type="page"/>
      </w:r>
    </w:p>
    <w:p w14:paraId="0410F9F5" w14:textId="2534CEB5" w:rsidR="00F8238A" w:rsidRPr="00370AAA" w:rsidRDefault="003B58F4" w:rsidP="00E4386D">
      <w:pPr>
        <w:pStyle w:val="1"/>
        <w:jc w:val="left"/>
        <w:rPr>
          <w:rFonts w:ascii="Times New Roman" w:hAnsi="Times New Roman"/>
          <w:sz w:val="28"/>
          <w:szCs w:val="28"/>
        </w:rPr>
      </w:pPr>
      <w:bookmarkStart w:id="67" w:name="_Toc1726949"/>
      <w:bookmarkStart w:id="68" w:name="_Ref531087040"/>
      <w:bookmarkStart w:id="69" w:name="МР"/>
      <w:r w:rsidRPr="00370AAA">
        <w:rPr>
          <w:rFonts w:ascii="Times New Roman" w:hAnsi="Times New Roman"/>
          <w:sz w:val="28"/>
          <w:szCs w:val="28"/>
        </w:rPr>
        <w:lastRenderedPageBreak/>
        <w:t>Раздел 2.</w:t>
      </w:r>
      <w:r w:rsidR="00E4386D" w:rsidRPr="00370AAA">
        <w:rPr>
          <w:rFonts w:ascii="Times New Roman" w:hAnsi="Times New Roman"/>
          <w:sz w:val="28"/>
          <w:szCs w:val="28"/>
        </w:rPr>
        <w:t xml:space="preserve"> </w:t>
      </w:r>
      <w:r w:rsidR="00E4386D" w:rsidRPr="00370AAA">
        <w:rPr>
          <w:rFonts w:ascii="Times New Roman" w:hAnsi="Times New Roman"/>
          <w:sz w:val="28"/>
          <w:szCs w:val="28"/>
        </w:rPr>
        <w:br/>
      </w:r>
      <w:r w:rsidR="00F8238A" w:rsidRPr="00370AAA">
        <w:rPr>
          <w:rFonts w:ascii="Times New Roman" w:hAnsi="Times New Roman"/>
          <w:sz w:val="28"/>
          <w:szCs w:val="28"/>
        </w:rPr>
        <w:t>Страхование медицинских и иных расходов</w:t>
      </w:r>
      <w:bookmarkEnd w:id="67"/>
    </w:p>
    <w:p w14:paraId="08A1D920" w14:textId="5464E565" w:rsidR="00685F67" w:rsidRPr="00370AAA" w:rsidRDefault="00F8238A" w:rsidP="00AD2119">
      <w:pPr>
        <w:pStyle w:val="1"/>
        <w:keepNext w:val="0"/>
        <w:numPr>
          <w:ilvl w:val="0"/>
          <w:numId w:val="2"/>
        </w:numPr>
        <w:tabs>
          <w:tab w:val="clear" w:pos="360"/>
        </w:tabs>
        <w:jc w:val="center"/>
        <w:rPr>
          <w:rFonts w:ascii="TimesET" w:hAnsi="TimesET"/>
          <w:caps/>
          <w:sz w:val="28"/>
        </w:rPr>
      </w:pPr>
      <w:bookmarkStart w:id="70" w:name="_Toc1726950"/>
      <w:bookmarkEnd w:id="68"/>
      <w:r w:rsidRPr="00370AAA">
        <w:rPr>
          <w:rFonts w:ascii="Times New Roman" w:hAnsi="Times New Roman"/>
          <w:caps/>
          <w:sz w:val="28"/>
        </w:rPr>
        <w:t>СТРАХОВОЙ СЛУЧАЙ</w:t>
      </w:r>
      <w:bookmarkEnd w:id="70"/>
    </w:p>
    <w:p w14:paraId="7505F774" w14:textId="3C6C767D" w:rsidR="00F25FDE" w:rsidRPr="00370AAA" w:rsidRDefault="00405DAB" w:rsidP="00AD2119">
      <w:pPr>
        <w:widowControl/>
        <w:numPr>
          <w:ilvl w:val="1"/>
          <w:numId w:val="2"/>
        </w:numPr>
        <w:tabs>
          <w:tab w:val="left" w:pos="1418"/>
        </w:tabs>
        <w:ind w:left="0" w:firstLine="709"/>
        <w:jc w:val="both"/>
        <w:rPr>
          <w:rFonts w:ascii="Times New Roman" w:hAnsi="Times New Roman"/>
          <w:sz w:val="24"/>
        </w:rPr>
      </w:pPr>
      <w:bookmarkStart w:id="71" w:name="_Ref511078397"/>
      <w:bookmarkEnd w:id="69"/>
      <w:r w:rsidRPr="00370AAA">
        <w:rPr>
          <w:rFonts w:ascii="Times New Roman" w:hAnsi="Times New Roman"/>
          <w:sz w:val="24"/>
        </w:rPr>
        <w:t xml:space="preserve">В соответствии с настоящими Правилами Страховщик обеспечивает страховую защиту по Договору </w:t>
      </w:r>
      <w:r w:rsidR="00D94831" w:rsidRPr="00370AAA">
        <w:rPr>
          <w:rFonts w:ascii="Times New Roman" w:hAnsi="Times New Roman"/>
          <w:sz w:val="24"/>
        </w:rPr>
        <w:t>от следующих рисков</w:t>
      </w:r>
      <w:r w:rsidR="00F25FDE" w:rsidRPr="00370AAA">
        <w:rPr>
          <w:rFonts w:ascii="Times New Roman" w:hAnsi="Times New Roman"/>
          <w:sz w:val="24"/>
        </w:rPr>
        <w:t>:</w:t>
      </w:r>
      <w:bookmarkEnd w:id="71"/>
    </w:p>
    <w:p w14:paraId="00F30A2A" w14:textId="6154EF7D" w:rsidR="00E26144" w:rsidRPr="00370AAA" w:rsidRDefault="00A71AC1" w:rsidP="00AD2119">
      <w:pPr>
        <w:widowControl/>
        <w:numPr>
          <w:ilvl w:val="2"/>
          <w:numId w:val="2"/>
        </w:numPr>
        <w:tabs>
          <w:tab w:val="left" w:pos="1418"/>
        </w:tabs>
        <w:ind w:left="0" w:firstLine="709"/>
        <w:jc w:val="both"/>
        <w:rPr>
          <w:rFonts w:ascii="Times New Roman" w:hAnsi="Times New Roman"/>
          <w:b/>
          <w:sz w:val="24"/>
          <w:szCs w:val="24"/>
        </w:rPr>
      </w:pPr>
      <w:bookmarkStart w:id="72" w:name="_Ref511319805"/>
      <w:bookmarkStart w:id="73" w:name="_Ref511375586"/>
      <w:r w:rsidRPr="00370AAA">
        <w:rPr>
          <w:rFonts w:ascii="Times New Roman" w:hAnsi="Times New Roman"/>
          <w:b/>
          <w:sz w:val="24"/>
          <w:szCs w:val="24"/>
        </w:rPr>
        <w:t>«</w:t>
      </w:r>
      <w:r w:rsidR="004F340F" w:rsidRPr="00370AAA">
        <w:rPr>
          <w:rFonts w:ascii="Times New Roman" w:hAnsi="Times New Roman"/>
          <w:b/>
          <w:sz w:val="24"/>
          <w:szCs w:val="24"/>
        </w:rPr>
        <w:t>Медицинск</w:t>
      </w:r>
      <w:r w:rsidR="00B12F98" w:rsidRPr="00370AAA">
        <w:rPr>
          <w:rFonts w:ascii="Times New Roman" w:hAnsi="Times New Roman"/>
          <w:b/>
          <w:sz w:val="24"/>
          <w:szCs w:val="24"/>
        </w:rPr>
        <w:t>ая</w:t>
      </w:r>
      <w:r w:rsidR="004F340F" w:rsidRPr="00370AAA">
        <w:rPr>
          <w:rFonts w:ascii="Times New Roman" w:hAnsi="Times New Roman"/>
          <w:b/>
          <w:sz w:val="24"/>
          <w:szCs w:val="24"/>
        </w:rPr>
        <w:t xml:space="preserve"> </w:t>
      </w:r>
      <w:r w:rsidR="00B12F98" w:rsidRPr="00370AAA">
        <w:rPr>
          <w:rFonts w:ascii="Times New Roman" w:hAnsi="Times New Roman"/>
          <w:b/>
          <w:sz w:val="24"/>
          <w:szCs w:val="24"/>
        </w:rPr>
        <w:t>помощь</w:t>
      </w:r>
      <w:r w:rsidRPr="00370AAA">
        <w:rPr>
          <w:rFonts w:ascii="Times New Roman" w:hAnsi="Times New Roman"/>
          <w:b/>
          <w:sz w:val="24"/>
          <w:szCs w:val="24"/>
        </w:rPr>
        <w:t>»</w:t>
      </w:r>
      <w:r w:rsidRPr="00370AAA">
        <w:rPr>
          <w:rFonts w:ascii="Times New Roman" w:hAnsi="Times New Roman"/>
          <w:sz w:val="24"/>
          <w:szCs w:val="24"/>
        </w:rPr>
        <w:t xml:space="preserve"> </w:t>
      </w:r>
      <w:r w:rsidR="004F340F" w:rsidRPr="00370AAA">
        <w:rPr>
          <w:rFonts w:ascii="Times New Roman" w:hAnsi="Times New Roman"/>
          <w:sz w:val="24"/>
          <w:szCs w:val="24"/>
        </w:rPr>
        <w:t xml:space="preserve">– </w:t>
      </w:r>
      <w:r w:rsidR="00E26144" w:rsidRPr="00370AAA">
        <w:rPr>
          <w:rFonts w:ascii="Times New Roman" w:hAnsi="Times New Roman"/>
          <w:sz w:val="24"/>
          <w:szCs w:val="24"/>
        </w:rPr>
        <w:t>возникновение непредвиденных расходов</w:t>
      </w:r>
      <w:r w:rsidR="00D46FDD">
        <w:rPr>
          <w:rFonts w:ascii="Times New Roman" w:hAnsi="Times New Roman"/>
          <w:sz w:val="24"/>
          <w:szCs w:val="24"/>
        </w:rPr>
        <w:t xml:space="preserve"> (</w:t>
      </w:r>
      <w:r w:rsidR="00B00544">
        <w:rPr>
          <w:rFonts w:ascii="Times New Roman" w:hAnsi="Times New Roman"/>
          <w:sz w:val="24"/>
          <w:szCs w:val="24"/>
        </w:rPr>
        <w:t>за исключением расходов, указанных в п.14.2</w:t>
      </w:r>
      <w:r w:rsidR="001E38A4">
        <w:rPr>
          <w:rFonts w:ascii="Times New Roman" w:hAnsi="Times New Roman"/>
          <w:sz w:val="24"/>
          <w:szCs w:val="24"/>
        </w:rPr>
        <w:t>, 14.8</w:t>
      </w:r>
      <w:r w:rsidR="00B00544">
        <w:rPr>
          <w:rFonts w:ascii="Times New Roman" w:hAnsi="Times New Roman"/>
          <w:sz w:val="24"/>
          <w:szCs w:val="24"/>
        </w:rPr>
        <w:t xml:space="preserve"> Правил</w:t>
      </w:r>
      <w:r w:rsidR="00D46FDD">
        <w:rPr>
          <w:rFonts w:ascii="Times New Roman" w:hAnsi="Times New Roman"/>
          <w:sz w:val="24"/>
          <w:szCs w:val="24"/>
        </w:rPr>
        <w:t>)</w:t>
      </w:r>
      <w:r w:rsidR="00E26144" w:rsidRPr="00370AAA">
        <w:rPr>
          <w:rFonts w:ascii="Times New Roman" w:hAnsi="Times New Roman"/>
          <w:sz w:val="24"/>
          <w:szCs w:val="24"/>
        </w:rPr>
        <w:t xml:space="preserve"> вследствие </w:t>
      </w:r>
      <w:r w:rsidRPr="00370AAA">
        <w:rPr>
          <w:rFonts w:ascii="Times New Roman" w:hAnsi="Times New Roman"/>
          <w:sz w:val="24"/>
          <w:szCs w:val="24"/>
        </w:rPr>
        <w:t>о</w:t>
      </w:r>
      <w:r w:rsidR="00E26144" w:rsidRPr="00370AAA">
        <w:rPr>
          <w:rFonts w:ascii="Times New Roman" w:hAnsi="Times New Roman"/>
          <w:sz w:val="24"/>
          <w:szCs w:val="24"/>
        </w:rPr>
        <w:t>бращения</w:t>
      </w:r>
      <w:r w:rsidRPr="00370AAA">
        <w:rPr>
          <w:rFonts w:ascii="Times New Roman" w:hAnsi="Times New Roman"/>
          <w:sz w:val="24"/>
          <w:szCs w:val="24"/>
        </w:rPr>
        <w:t xml:space="preserve"> </w:t>
      </w:r>
      <w:bookmarkStart w:id="74" w:name="_Ref511079727"/>
      <w:r w:rsidR="000D55B0" w:rsidRPr="00370AAA">
        <w:rPr>
          <w:rFonts w:ascii="Times New Roman" w:hAnsi="Times New Roman"/>
          <w:sz w:val="24"/>
        </w:rPr>
        <w:t xml:space="preserve">в медицинское и иное учреждение </w:t>
      </w:r>
      <w:r w:rsidR="007C2553" w:rsidRPr="00370AAA">
        <w:rPr>
          <w:rFonts w:ascii="Times New Roman" w:hAnsi="Times New Roman"/>
          <w:sz w:val="24"/>
        </w:rPr>
        <w:t>в связи с внезапным острым заболеванием</w:t>
      </w:r>
      <w:r w:rsidR="00037079">
        <w:rPr>
          <w:rFonts w:ascii="Times New Roman" w:hAnsi="Times New Roman"/>
          <w:sz w:val="24"/>
        </w:rPr>
        <w:t>, состоянием</w:t>
      </w:r>
      <w:r w:rsidR="00E26144" w:rsidRPr="00370AAA">
        <w:rPr>
          <w:rFonts w:ascii="Times New Roman" w:hAnsi="Times New Roman"/>
          <w:sz w:val="24"/>
          <w:szCs w:val="24"/>
        </w:rPr>
        <w:t xml:space="preserve"> Застрахованного</w:t>
      </w:r>
      <w:r w:rsidR="007C2553" w:rsidRPr="00370AAA">
        <w:rPr>
          <w:rFonts w:ascii="Times New Roman" w:hAnsi="Times New Roman"/>
          <w:sz w:val="24"/>
        </w:rPr>
        <w:t>, в том числе отравлением, обострением хронического заболевания</w:t>
      </w:r>
      <w:r w:rsidR="00AF1F74" w:rsidRPr="00370AAA">
        <w:rPr>
          <w:rFonts w:ascii="Times New Roman" w:hAnsi="Times New Roman"/>
          <w:sz w:val="24"/>
        </w:rPr>
        <w:t xml:space="preserve"> (за исключением </w:t>
      </w:r>
      <w:r w:rsidR="00C22721" w:rsidRPr="00370AAA">
        <w:rPr>
          <w:rFonts w:ascii="Times New Roman" w:hAnsi="Times New Roman"/>
          <w:sz w:val="24"/>
        </w:rPr>
        <w:t>поездок</w:t>
      </w:r>
      <w:r w:rsidR="00AF1F74" w:rsidRPr="00370AAA">
        <w:rPr>
          <w:rFonts w:ascii="Times New Roman" w:hAnsi="Times New Roman"/>
          <w:sz w:val="24"/>
        </w:rPr>
        <w:t xml:space="preserve"> по России</w:t>
      </w:r>
      <w:r w:rsidR="00E35957">
        <w:rPr>
          <w:rFonts w:ascii="Times New Roman" w:hAnsi="Times New Roman"/>
          <w:sz w:val="24"/>
        </w:rPr>
        <w:t>, если иное не предусмотрено Договором</w:t>
      </w:r>
      <w:r w:rsidR="00AF1F74" w:rsidRPr="00370AAA">
        <w:rPr>
          <w:rFonts w:ascii="Times New Roman" w:hAnsi="Times New Roman"/>
          <w:sz w:val="24"/>
        </w:rPr>
        <w:t>)</w:t>
      </w:r>
      <w:r w:rsidR="007C2553" w:rsidRPr="00370AAA">
        <w:rPr>
          <w:rFonts w:ascii="Times New Roman" w:hAnsi="Times New Roman"/>
          <w:sz w:val="24"/>
        </w:rPr>
        <w:t>, несчастным случаем</w:t>
      </w:r>
      <w:r w:rsidR="00E26144" w:rsidRPr="00370AAA">
        <w:rPr>
          <w:rFonts w:ascii="Times New Roman" w:hAnsi="Times New Roman"/>
          <w:sz w:val="24"/>
        </w:rPr>
        <w:t xml:space="preserve"> с Застрахованным</w:t>
      </w:r>
      <w:r w:rsidR="007C2553" w:rsidRPr="00370AAA">
        <w:rPr>
          <w:rFonts w:ascii="Times New Roman" w:hAnsi="Times New Roman"/>
          <w:sz w:val="24"/>
        </w:rPr>
        <w:t xml:space="preserve">, </w:t>
      </w:r>
      <w:r w:rsidR="00E26144" w:rsidRPr="00370AAA">
        <w:rPr>
          <w:rFonts w:ascii="Times New Roman" w:hAnsi="Times New Roman"/>
          <w:sz w:val="24"/>
        </w:rPr>
        <w:t xml:space="preserve">смертью Застрахованного, </w:t>
      </w:r>
      <w:r w:rsidR="004F340F" w:rsidRPr="00370AAA">
        <w:rPr>
          <w:rFonts w:ascii="Times New Roman" w:hAnsi="Times New Roman"/>
          <w:sz w:val="24"/>
        </w:rPr>
        <w:t>требующим</w:t>
      </w:r>
      <w:r w:rsidR="00E26144" w:rsidRPr="00370AAA">
        <w:rPr>
          <w:rFonts w:ascii="Times New Roman" w:hAnsi="Times New Roman"/>
          <w:sz w:val="24"/>
        </w:rPr>
        <w:t>и</w:t>
      </w:r>
      <w:r w:rsidR="000D55B0" w:rsidRPr="00370AAA">
        <w:rPr>
          <w:rFonts w:ascii="Times New Roman" w:hAnsi="Times New Roman"/>
          <w:sz w:val="24"/>
        </w:rPr>
        <w:t xml:space="preserve"> оказания медицинской </w:t>
      </w:r>
      <w:r w:rsidR="00E26144" w:rsidRPr="00370AAA">
        <w:rPr>
          <w:rFonts w:ascii="Times New Roman" w:hAnsi="Times New Roman"/>
          <w:sz w:val="24"/>
        </w:rPr>
        <w:t xml:space="preserve">и иной </w:t>
      </w:r>
      <w:r w:rsidR="000D55B0" w:rsidRPr="00370AAA">
        <w:rPr>
          <w:rFonts w:ascii="Times New Roman" w:hAnsi="Times New Roman"/>
          <w:sz w:val="24"/>
        </w:rPr>
        <w:t xml:space="preserve">помощи, а также </w:t>
      </w:r>
      <w:r w:rsidR="004F340F" w:rsidRPr="00370AAA">
        <w:rPr>
          <w:rFonts w:ascii="Times New Roman" w:hAnsi="Times New Roman"/>
          <w:sz w:val="24"/>
        </w:rPr>
        <w:t xml:space="preserve">в связи с </w:t>
      </w:r>
      <w:r w:rsidR="000D55B0" w:rsidRPr="00370AAA">
        <w:rPr>
          <w:rFonts w:ascii="Times New Roman" w:hAnsi="Times New Roman"/>
          <w:sz w:val="24"/>
        </w:rPr>
        <w:t>ины</w:t>
      </w:r>
      <w:r w:rsidR="004F340F" w:rsidRPr="00370AAA">
        <w:rPr>
          <w:rFonts w:ascii="Times New Roman" w:hAnsi="Times New Roman"/>
          <w:sz w:val="24"/>
        </w:rPr>
        <w:t>ми</w:t>
      </w:r>
      <w:r w:rsidR="000D55B0" w:rsidRPr="00370AAA">
        <w:rPr>
          <w:rFonts w:ascii="Times New Roman" w:hAnsi="Times New Roman"/>
          <w:sz w:val="24"/>
        </w:rPr>
        <w:t xml:space="preserve"> обстоятельств</w:t>
      </w:r>
      <w:r w:rsidR="004F340F" w:rsidRPr="00370AAA">
        <w:rPr>
          <w:rFonts w:ascii="Times New Roman" w:hAnsi="Times New Roman"/>
          <w:sz w:val="24"/>
        </w:rPr>
        <w:t>ами</w:t>
      </w:r>
      <w:r w:rsidR="000D55B0" w:rsidRPr="00370AAA">
        <w:rPr>
          <w:rFonts w:ascii="Times New Roman" w:hAnsi="Times New Roman"/>
          <w:sz w:val="24"/>
        </w:rPr>
        <w:t>, предусмотренны</w:t>
      </w:r>
      <w:r w:rsidR="004F340F" w:rsidRPr="00370AAA">
        <w:rPr>
          <w:rFonts w:ascii="Times New Roman" w:hAnsi="Times New Roman"/>
          <w:sz w:val="24"/>
        </w:rPr>
        <w:t>ми</w:t>
      </w:r>
      <w:r w:rsidR="000D55B0" w:rsidRPr="00370AAA">
        <w:rPr>
          <w:rFonts w:ascii="Times New Roman" w:hAnsi="Times New Roman"/>
          <w:sz w:val="24"/>
        </w:rPr>
        <w:t xml:space="preserve"> Договором, при нахождении Застрахованного </w:t>
      </w:r>
      <w:bookmarkEnd w:id="72"/>
      <w:r w:rsidR="00E82993">
        <w:rPr>
          <w:rFonts w:ascii="Times New Roman" w:hAnsi="Times New Roman"/>
          <w:sz w:val="24"/>
        </w:rPr>
        <w:t>в поездке</w:t>
      </w:r>
      <w:r w:rsidR="003D21BD" w:rsidRPr="00370AAA">
        <w:rPr>
          <w:rFonts w:ascii="Times New Roman" w:hAnsi="Times New Roman"/>
          <w:sz w:val="24"/>
        </w:rPr>
        <w:t>.</w:t>
      </w:r>
      <w:bookmarkEnd w:id="73"/>
    </w:p>
    <w:p w14:paraId="06D9ABD4" w14:textId="3D7E55C1" w:rsidR="003254B8" w:rsidRPr="00370AAA" w:rsidRDefault="003254B8" w:rsidP="00AD2119">
      <w:pPr>
        <w:widowControl/>
        <w:numPr>
          <w:ilvl w:val="2"/>
          <w:numId w:val="2"/>
        </w:numPr>
        <w:tabs>
          <w:tab w:val="left" w:pos="1418"/>
        </w:tabs>
        <w:ind w:left="0" w:firstLine="709"/>
        <w:jc w:val="both"/>
        <w:rPr>
          <w:rFonts w:ascii="Times New Roman" w:hAnsi="Times New Roman"/>
          <w:sz w:val="24"/>
          <w:szCs w:val="24"/>
        </w:rPr>
      </w:pPr>
      <w:bookmarkStart w:id="75" w:name="_Ref511376370"/>
      <w:r w:rsidRPr="00370AAA">
        <w:rPr>
          <w:rFonts w:ascii="Times New Roman" w:hAnsi="Times New Roman"/>
          <w:b/>
          <w:sz w:val="24"/>
          <w:szCs w:val="24"/>
        </w:rPr>
        <w:t>«Депортация»</w:t>
      </w:r>
      <w:r w:rsidRPr="00370AAA">
        <w:rPr>
          <w:rFonts w:ascii="Times New Roman" w:hAnsi="Times New Roman"/>
          <w:sz w:val="24"/>
          <w:szCs w:val="24"/>
        </w:rPr>
        <w:t xml:space="preserve"> – непредвиденные расходы</w:t>
      </w:r>
      <w:r w:rsidR="000D749A">
        <w:rPr>
          <w:rFonts w:ascii="Times New Roman" w:hAnsi="Times New Roman"/>
          <w:sz w:val="24"/>
          <w:szCs w:val="24"/>
        </w:rPr>
        <w:t xml:space="preserve"> (за исключением расходов, указанных в п.14.4</w:t>
      </w:r>
      <w:r w:rsidR="001E38A4">
        <w:rPr>
          <w:rFonts w:ascii="Times New Roman" w:hAnsi="Times New Roman"/>
          <w:sz w:val="24"/>
          <w:szCs w:val="24"/>
        </w:rPr>
        <w:t>, 14.8</w:t>
      </w:r>
      <w:r w:rsidR="000D749A">
        <w:rPr>
          <w:rFonts w:ascii="Times New Roman" w:hAnsi="Times New Roman"/>
          <w:sz w:val="24"/>
          <w:szCs w:val="24"/>
        </w:rPr>
        <w:t xml:space="preserve"> Правил)</w:t>
      </w:r>
      <w:r w:rsidRPr="00370AAA">
        <w:rPr>
          <w:rFonts w:ascii="Times New Roman" w:hAnsi="Times New Roman"/>
          <w:sz w:val="24"/>
          <w:szCs w:val="24"/>
        </w:rPr>
        <w:t xml:space="preserve">, связанные с депортацией Застрахованного из страны временного пребывания по </w:t>
      </w:r>
      <w:r w:rsidRPr="00370AAA">
        <w:rPr>
          <w:rFonts w:ascii="Times New Roman" w:hAnsi="Times New Roman"/>
          <w:sz w:val="24"/>
        </w:rPr>
        <w:t>причинам</w:t>
      </w:r>
      <w:r w:rsidRPr="00370AAA">
        <w:rPr>
          <w:rFonts w:ascii="Times New Roman" w:hAnsi="Times New Roman"/>
          <w:sz w:val="24"/>
          <w:szCs w:val="24"/>
        </w:rPr>
        <w:t>, не связанным с медицинской репатриацией.</w:t>
      </w:r>
      <w:bookmarkEnd w:id="75"/>
    </w:p>
    <w:p w14:paraId="3B63D0C4" w14:textId="1304508E" w:rsidR="003F4F83" w:rsidRPr="000A1947" w:rsidRDefault="003F4F83" w:rsidP="00AD2119">
      <w:pPr>
        <w:widowControl/>
        <w:numPr>
          <w:ilvl w:val="2"/>
          <w:numId w:val="2"/>
        </w:numPr>
        <w:tabs>
          <w:tab w:val="left" w:pos="1418"/>
        </w:tabs>
        <w:ind w:left="0" w:firstLine="709"/>
        <w:jc w:val="both"/>
        <w:rPr>
          <w:rFonts w:ascii="Times New Roman" w:hAnsi="Times New Roman"/>
          <w:b/>
          <w:sz w:val="24"/>
        </w:rPr>
      </w:pPr>
      <w:bookmarkStart w:id="76" w:name="_Ref511376374"/>
      <w:bookmarkStart w:id="77" w:name="_Hlk202796326"/>
      <w:bookmarkStart w:id="78" w:name="_Ref511379209"/>
      <w:r w:rsidRPr="00370AAA">
        <w:rPr>
          <w:rFonts w:ascii="Times New Roman" w:hAnsi="Times New Roman"/>
          <w:b/>
          <w:sz w:val="24"/>
        </w:rPr>
        <w:t>«</w:t>
      </w:r>
      <w:r w:rsidRPr="00370AAA">
        <w:rPr>
          <w:rFonts w:ascii="Times New Roman" w:hAnsi="Times New Roman"/>
          <w:b/>
          <w:sz w:val="24"/>
          <w:szCs w:val="24"/>
        </w:rPr>
        <w:t>Содействие</w:t>
      </w:r>
      <w:r w:rsidRPr="00370AAA">
        <w:rPr>
          <w:rFonts w:ascii="Times New Roman" w:hAnsi="Times New Roman"/>
          <w:b/>
          <w:sz w:val="24"/>
        </w:rPr>
        <w:t xml:space="preserve"> в организации </w:t>
      </w:r>
      <w:r w:rsidRPr="00370AAA">
        <w:rPr>
          <w:rFonts w:ascii="Times New Roman" w:hAnsi="Times New Roman"/>
          <w:b/>
          <w:sz w:val="24"/>
          <w:szCs w:val="24"/>
        </w:rPr>
        <w:t>юридической</w:t>
      </w:r>
      <w:r w:rsidRPr="00370AAA">
        <w:rPr>
          <w:rFonts w:ascii="Times New Roman" w:hAnsi="Times New Roman"/>
          <w:b/>
          <w:sz w:val="24"/>
        </w:rPr>
        <w:t xml:space="preserve"> консультации» </w:t>
      </w:r>
      <w:r w:rsidRPr="00370AAA">
        <w:rPr>
          <w:rFonts w:ascii="Times New Roman" w:hAnsi="Times New Roman"/>
          <w:sz w:val="24"/>
        </w:rPr>
        <w:t>– непредвиденные расходы</w:t>
      </w:r>
      <w:r w:rsidR="00D31419">
        <w:rPr>
          <w:rFonts w:ascii="Times New Roman" w:hAnsi="Times New Roman"/>
          <w:sz w:val="24"/>
        </w:rPr>
        <w:t xml:space="preserve"> (</w:t>
      </w:r>
      <w:r w:rsidR="00D31419">
        <w:rPr>
          <w:rFonts w:ascii="Times New Roman" w:hAnsi="Times New Roman"/>
          <w:sz w:val="24"/>
          <w:szCs w:val="24"/>
        </w:rPr>
        <w:t>за исключением расходов, указанных в п.14.5</w:t>
      </w:r>
      <w:r w:rsidR="001E38A4">
        <w:rPr>
          <w:rFonts w:ascii="Times New Roman" w:hAnsi="Times New Roman"/>
          <w:sz w:val="24"/>
          <w:szCs w:val="24"/>
        </w:rPr>
        <w:t>, 14.8</w:t>
      </w:r>
      <w:r w:rsidR="00D31419">
        <w:rPr>
          <w:rFonts w:ascii="Times New Roman" w:hAnsi="Times New Roman"/>
          <w:sz w:val="24"/>
          <w:szCs w:val="24"/>
        </w:rPr>
        <w:t xml:space="preserve"> Правил</w:t>
      </w:r>
      <w:r w:rsidR="00D31419">
        <w:rPr>
          <w:rFonts w:ascii="Times New Roman" w:hAnsi="Times New Roman"/>
          <w:sz w:val="24"/>
        </w:rPr>
        <w:t>)</w:t>
      </w:r>
      <w:r w:rsidRPr="00370AAA">
        <w:rPr>
          <w:rFonts w:ascii="Times New Roman" w:hAnsi="Times New Roman"/>
          <w:sz w:val="24"/>
        </w:rPr>
        <w:t xml:space="preserve">, связанные с получением консультации </w:t>
      </w:r>
      <w:r w:rsidRPr="000A1947">
        <w:rPr>
          <w:rFonts w:ascii="Times New Roman" w:hAnsi="Times New Roman"/>
          <w:sz w:val="24"/>
        </w:rPr>
        <w:t xml:space="preserve">юриста, а также юридической помощи при расследовании уголовных и гражданских дел во время пребывания Застрахованного на территории </w:t>
      </w:r>
      <w:r w:rsidR="00FC3AA1" w:rsidRPr="000A1947">
        <w:rPr>
          <w:rFonts w:ascii="Times New Roman" w:hAnsi="Times New Roman"/>
          <w:sz w:val="24"/>
        </w:rPr>
        <w:t>страхования</w:t>
      </w:r>
      <w:r w:rsidRPr="000A1947">
        <w:rPr>
          <w:rFonts w:ascii="Times New Roman" w:hAnsi="Times New Roman"/>
          <w:sz w:val="24"/>
        </w:rPr>
        <w:t>.</w:t>
      </w:r>
      <w:bookmarkEnd w:id="76"/>
    </w:p>
    <w:p w14:paraId="67A18AD4" w14:textId="41C67493" w:rsidR="00392AC8" w:rsidRPr="000A1947" w:rsidRDefault="00392AC8" w:rsidP="00AD2119">
      <w:pPr>
        <w:widowControl/>
        <w:numPr>
          <w:ilvl w:val="2"/>
          <w:numId w:val="2"/>
        </w:numPr>
        <w:tabs>
          <w:tab w:val="left" w:pos="1418"/>
        </w:tabs>
        <w:ind w:left="0" w:firstLine="709"/>
        <w:jc w:val="both"/>
        <w:rPr>
          <w:rFonts w:ascii="Times New Roman" w:hAnsi="Times New Roman"/>
          <w:b/>
          <w:sz w:val="24"/>
        </w:rPr>
      </w:pPr>
      <w:bookmarkStart w:id="79" w:name="_Hlk104467172"/>
      <w:bookmarkStart w:id="80" w:name="_Ref515524401"/>
      <w:bookmarkEnd w:id="77"/>
      <w:r w:rsidRPr="000A1947">
        <w:rPr>
          <w:rFonts w:ascii="Times New Roman" w:hAnsi="Times New Roman"/>
          <w:b/>
          <w:sz w:val="24"/>
        </w:rPr>
        <w:t>«</w:t>
      </w:r>
      <w:r w:rsidRPr="000A1947">
        <w:rPr>
          <w:rFonts w:ascii="Times New Roman" w:hAnsi="Times New Roman"/>
          <w:b/>
          <w:sz w:val="24"/>
          <w:szCs w:val="24"/>
        </w:rPr>
        <w:t>Техническая</w:t>
      </w:r>
      <w:r w:rsidRPr="000A1947">
        <w:rPr>
          <w:rFonts w:ascii="Times New Roman" w:hAnsi="Times New Roman"/>
          <w:b/>
          <w:sz w:val="24"/>
        </w:rPr>
        <w:t xml:space="preserve"> помощь на </w:t>
      </w:r>
      <w:r w:rsidRPr="000A1947">
        <w:rPr>
          <w:rFonts w:ascii="Times New Roman" w:hAnsi="Times New Roman"/>
          <w:b/>
          <w:sz w:val="24"/>
          <w:szCs w:val="24"/>
        </w:rPr>
        <w:t>дороге»</w:t>
      </w:r>
      <w:r w:rsidRPr="000A1947">
        <w:rPr>
          <w:rFonts w:ascii="Times New Roman" w:hAnsi="Times New Roman"/>
          <w:sz w:val="24"/>
          <w:szCs w:val="24"/>
        </w:rPr>
        <w:t xml:space="preserve"> – </w:t>
      </w:r>
      <w:r w:rsidR="000A0AA9" w:rsidRPr="000A1947">
        <w:rPr>
          <w:rFonts w:ascii="Times New Roman" w:hAnsi="Times New Roman"/>
          <w:sz w:val="24"/>
          <w:szCs w:val="24"/>
        </w:rPr>
        <w:t xml:space="preserve">непредвиденные расходы на </w:t>
      </w:r>
      <w:r w:rsidR="006B563F" w:rsidRPr="000A1947">
        <w:rPr>
          <w:rFonts w:ascii="Times New Roman" w:hAnsi="Times New Roman"/>
          <w:sz w:val="24"/>
          <w:szCs w:val="24"/>
        </w:rPr>
        <w:t xml:space="preserve">техническую помощь, </w:t>
      </w:r>
      <w:r w:rsidR="000A0AA9" w:rsidRPr="000A1947">
        <w:rPr>
          <w:rFonts w:ascii="Times New Roman" w:hAnsi="Times New Roman"/>
          <w:sz w:val="24"/>
          <w:szCs w:val="24"/>
        </w:rPr>
        <w:t>эвакуацию легкового автомобиля</w:t>
      </w:r>
      <w:r w:rsidR="00DA0652">
        <w:rPr>
          <w:rFonts w:ascii="Times New Roman" w:hAnsi="Times New Roman"/>
          <w:sz w:val="24"/>
          <w:szCs w:val="24"/>
        </w:rPr>
        <w:t xml:space="preserve"> </w:t>
      </w:r>
      <w:r w:rsidR="00DA0652" w:rsidRPr="009F6597">
        <w:rPr>
          <w:rFonts w:ascii="Times New Roman" w:hAnsi="Times New Roman"/>
          <w:sz w:val="24"/>
          <w:szCs w:val="24"/>
        </w:rPr>
        <w:t>или иного транспортного средства</w:t>
      </w:r>
      <w:r w:rsidR="000A0AA9" w:rsidRPr="000A1947">
        <w:rPr>
          <w:rFonts w:ascii="Times New Roman" w:hAnsi="Times New Roman"/>
          <w:sz w:val="24"/>
          <w:szCs w:val="24"/>
        </w:rPr>
        <w:t xml:space="preserve"> и</w:t>
      </w:r>
      <w:r w:rsidR="00DE7D5F" w:rsidRPr="000A1947">
        <w:rPr>
          <w:rFonts w:ascii="Times New Roman" w:hAnsi="Times New Roman"/>
          <w:sz w:val="24"/>
          <w:szCs w:val="24"/>
        </w:rPr>
        <w:t> (</w:t>
      </w:r>
      <w:r w:rsidR="000A0AA9" w:rsidRPr="000A1947">
        <w:rPr>
          <w:rFonts w:ascii="Times New Roman" w:hAnsi="Times New Roman"/>
          <w:sz w:val="24"/>
          <w:szCs w:val="24"/>
        </w:rPr>
        <w:t>или</w:t>
      </w:r>
      <w:r w:rsidR="00DE7D5F" w:rsidRPr="000A1947">
        <w:rPr>
          <w:rFonts w:ascii="Times New Roman" w:hAnsi="Times New Roman"/>
          <w:sz w:val="24"/>
          <w:szCs w:val="24"/>
        </w:rPr>
        <w:t>)</w:t>
      </w:r>
      <w:r w:rsidR="000A0AA9" w:rsidRPr="000A1947">
        <w:rPr>
          <w:rFonts w:ascii="Times New Roman" w:hAnsi="Times New Roman"/>
          <w:sz w:val="24"/>
          <w:szCs w:val="24"/>
        </w:rPr>
        <w:t xml:space="preserve"> доставку водителя и пассажиров </w:t>
      </w:r>
      <w:r w:rsidR="006B563F" w:rsidRPr="000A1947">
        <w:rPr>
          <w:rFonts w:ascii="Times New Roman" w:hAnsi="Times New Roman"/>
          <w:sz w:val="24"/>
          <w:szCs w:val="24"/>
        </w:rPr>
        <w:t>и ины</w:t>
      </w:r>
      <w:r w:rsidR="003820AC" w:rsidRPr="000A1947">
        <w:rPr>
          <w:rFonts w:ascii="Times New Roman" w:hAnsi="Times New Roman"/>
          <w:sz w:val="24"/>
          <w:szCs w:val="24"/>
        </w:rPr>
        <w:t>е</w:t>
      </w:r>
      <w:r w:rsidR="006B563F" w:rsidRPr="000A1947">
        <w:rPr>
          <w:rFonts w:ascii="Times New Roman" w:hAnsi="Times New Roman"/>
          <w:sz w:val="24"/>
          <w:szCs w:val="24"/>
        </w:rPr>
        <w:t xml:space="preserve"> непредвиденны</w:t>
      </w:r>
      <w:r w:rsidR="003820AC" w:rsidRPr="000A1947">
        <w:rPr>
          <w:rFonts w:ascii="Times New Roman" w:hAnsi="Times New Roman"/>
          <w:sz w:val="24"/>
          <w:szCs w:val="24"/>
        </w:rPr>
        <w:t>е</w:t>
      </w:r>
      <w:r w:rsidR="006B563F" w:rsidRPr="000A1947">
        <w:rPr>
          <w:rFonts w:ascii="Times New Roman" w:hAnsi="Times New Roman"/>
          <w:sz w:val="24"/>
          <w:szCs w:val="24"/>
        </w:rPr>
        <w:t xml:space="preserve"> расход</w:t>
      </w:r>
      <w:r w:rsidR="003820AC" w:rsidRPr="000A1947">
        <w:rPr>
          <w:rFonts w:ascii="Times New Roman" w:hAnsi="Times New Roman"/>
          <w:sz w:val="24"/>
          <w:szCs w:val="24"/>
        </w:rPr>
        <w:t>ы</w:t>
      </w:r>
      <w:r w:rsidR="006B563F" w:rsidRPr="000A1947">
        <w:rPr>
          <w:rFonts w:ascii="Times New Roman" w:hAnsi="Times New Roman"/>
          <w:sz w:val="24"/>
          <w:szCs w:val="24"/>
        </w:rPr>
        <w:t xml:space="preserve"> </w:t>
      </w:r>
      <w:r w:rsidR="000A0AA9" w:rsidRPr="000A1947">
        <w:rPr>
          <w:rFonts w:ascii="Times New Roman" w:hAnsi="Times New Roman"/>
          <w:sz w:val="24"/>
          <w:szCs w:val="24"/>
        </w:rPr>
        <w:t xml:space="preserve">вследствие </w:t>
      </w:r>
      <w:r w:rsidRPr="000A1947">
        <w:rPr>
          <w:rFonts w:ascii="Times New Roman" w:hAnsi="Times New Roman"/>
          <w:sz w:val="24"/>
          <w:szCs w:val="24"/>
        </w:rPr>
        <w:t>отказ</w:t>
      </w:r>
      <w:r w:rsidR="000A0AA9" w:rsidRPr="000A1947">
        <w:rPr>
          <w:rFonts w:ascii="Times New Roman" w:hAnsi="Times New Roman"/>
          <w:sz w:val="24"/>
          <w:szCs w:val="24"/>
        </w:rPr>
        <w:t>а</w:t>
      </w:r>
      <w:r w:rsidRPr="000A1947">
        <w:rPr>
          <w:rFonts w:ascii="Times New Roman" w:hAnsi="Times New Roman"/>
          <w:sz w:val="24"/>
          <w:szCs w:val="24"/>
        </w:rPr>
        <w:t xml:space="preserve"> в работе отдельных агрегатов, систем, узлов и устройств транспортного средства в результате его эксплуатации или дорожно-транспортного происшествия, не позволяющее начать или продолжать самостоятельное движение транспортного средства</w:t>
      </w:r>
      <w:bookmarkEnd w:id="79"/>
      <w:r w:rsidR="00C0799B">
        <w:rPr>
          <w:rFonts w:ascii="Times New Roman" w:hAnsi="Times New Roman"/>
          <w:sz w:val="24"/>
          <w:szCs w:val="24"/>
        </w:rPr>
        <w:t xml:space="preserve"> (</w:t>
      </w:r>
      <w:r w:rsidR="00C0799B" w:rsidRPr="00C0799B">
        <w:rPr>
          <w:rFonts w:ascii="Times New Roman" w:hAnsi="Times New Roman" w:hint="eastAsia"/>
          <w:sz w:val="24"/>
          <w:szCs w:val="24"/>
        </w:rPr>
        <w:t>за</w:t>
      </w:r>
      <w:r w:rsidR="00C0799B" w:rsidRPr="00C0799B">
        <w:rPr>
          <w:rFonts w:ascii="Times New Roman" w:hAnsi="Times New Roman"/>
          <w:sz w:val="24"/>
          <w:szCs w:val="24"/>
        </w:rPr>
        <w:t xml:space="preserve"> </w:t>
      </w:r>
      <w:r w:rsidR="00C0799B" w:rsidRPr="00C0799B">
        <w:rPr>
          <w:rFonts w:ascii="Times New Roman" w:hAnsi="Times New Roman" w:hint="eastAsia"/>
          <w:sz w:val="24"/>
          <w:szCs w:val="24"/>
        </w:rPr>
        <w:t>исключением</w:t>
      </w:r>
      <w:r w:rsidR="00C0799B" w:rsidRPr="00C0799B">
        <w:rPr>
          <w:rFonts w:ascii="Times New Roman" w:hAnsi="Times New Roman"/>
          <w:sz w:val="24"/>
          <w:szCs w:val="24"/>
        </w:rPr>
        <w:t xml:space="preserve"> </w:t>
      </w:r>
      <w:r w:rsidR="00C0799B" w:rsidRPr="00C0799B">
        <w:rPr>
          <w:rFonts w:ascii="Times New Roman" w:hAnsi="Times New Roman" w:hint="eastAsia"/>
          <w:sz w:val="24"/>
          <w:szCs w:val="24"/>
        </w:rPr>
        <w:t>расходов</w:t>
      </w:r>
      <w:r w:rsidR="00C0799B" w:rsidRPr="00C0799B">
        <w:rPr>
          <w:rFonts w:ascii="Times New Roman" w:hAnsi="Times New Roman"/>
          <w:sz w:val="24"/>
          <w:szCs w:val="24"/>
        </w:rPr>
        <w:t xml:space="preserve">, </w:t>
      </w:r>
      <w:r w:rsidR="00C0799B" w:rsidRPr="00C0799B">
        <w:rPr>
          <w:rFonts w:ascii="Times New Roman" w:hAnsi="Times New Roman" w:hint="eastAsia"/>
          <w:sz w:val="24"/>
          <w:szCs w:val="24"/>
        </w:rPr>
        <w:t>указанных</w:t>
      </w:r>
      <w:r w:rsidR="00C0799B" w:rsidRPr="00C0799B">
        <w:rPr>
          <w:rFonts w:ascii="Times New Roman" w:hAnsi="Times New Roman"/>
          <w:sz w:val="24"/>
          <w:szCs w:val="24"/>
        </w:rPr>
        <w:t xml:space="preserve"> </w:t>
      </w:r>
      <w:r w:rsidR="00C0799B" w:rsidRPr="00C0799B">
        <w:rPr>
          <w:rFonts w:ascii="Times New Roman" w:hAnsi="Times New Roman" w:hint="eastAsia"/>
          <w:sz w:val="24"/>
          <w:szCs w:val="24"/>
        </w:rPr>
        <w:t>в</w:t>
      </w:r>
      <w:r w:rsidR="00C0799B" w:rsidRPr="00C0799B">
        <w:rPr>
          <w:rFonts w:ascii="Times New Roman" w:hAnsi="Times New Roman"/>
          <w:sz w:val="24"/>
          <w:szCs w:val="24"/>
        </w:rPr>
        <w:t xml:space="preserve"> </w:t>
      </w:r>
      <w:r w:rsidR="00C0799B" w:rsidRPr="00C0799B">
        <w:rPr>
          <w:rFonts w:ascii="Times New Roman" w:hAnsi="Times New Roman" w:hint="eastAsia"/>
          <w:sz w:val="24"/>
          <w:szCs w:val="24"/>
        </w:rPr>
        <w:t>п</w:t>
      </w:r>
      <w:r w:rsidR="00C0799B" w:rsidRPr="00C0799B">
        <w:rPr>
          <w:rFonts w:ascii="Times New Roman" w:hAnsi="Times New Roman"/>
          <w:sz w:val="24"/>
          <w:szCs w:val="24"/>
        </w:rPr>
        <w:t>.14.</w:t>
      </w:r>
      <w:r w:rsidR="00C0799B">
        <w:rPr>
          <w:rFonts w:ascii="Times New Roman" w:hAnsi="Times New Roman"/>
          <w:sz w:val="24"/>
          <w:szCs w:val="24"/>
        </w:rPr>
        <w:t>6</w:t>
      </w:r>
      <w:r w:rsidR="001E38A4">
        <w:rPr>
          <w:rFonts w:ascii="Times New Roman" w:hAnsi="Times New Roman"/>
          <w:sz w:val="24"/>
          <w:szCs w:val="24"/>
        </w:rPr>
        <w:t>, 14.8</w:t>
      </w:r>
      <w:r w:rsidR="00C0799B" w:rsidRPr="00C0799B">
        <w:rPr>
          <w:rFonts w:ascii="Times New Roman" w:hAnsi="Times New Roman"/>
          <w:sz w:val="24"/>
          <w:szCs w:val="24"/>
        </w:rPr>
        <w:t xml:space="preserve"> </w:t>
      </w:r>
      <w:r w:rsidR="00C0799B" w:rsidRPr="00C0799B">
        <w:rPr>
          <w:rFonts w:ascii="Times New Roman" w:hAnsi="Times New Roman" w:hint="eastAsia"/>
          <w:sz w:val="24"/>
          <w:szCs w:val="24"/>
        </w:rPr>
        <w:t>Правил</w:t>
      </w:r>
      <w:r w:rsidR="00C0799B">
        <w:rPr>
          <w:rFonts w:ascii="Times New Roman" w:hAnsi="Times New Roman"/>
          <w:sz w:val="24"/>
          <w:szCs w:val="24"/>
        </w:rPr>
        <w:t>)</w:t>
      </w:r>
      <w:r w:rsidRPr="000A1947">
        <w:rPr>
          <w:rFonts w:ascii="Times New Roman" w:hAnsi="Times New Roman"/>
          <w:sz w:val="24"/>
          <w:szCs w:val="24"/>
        </w:rPr>
        <w:t>.</w:t>
      </w:r>
      <w:bookmarkEnd w:id="78"/>
      <w:bookmarkEnd w:id="80"/>
    </w:p>
    <w:p w14:paraId="1494A3F3" w14:textId="15A6C6CE" w:rsidR="00934937" w:rsidRPr="000A1947" w:rsidRDefault="00934937" w:rsidP="00A841D4">
      <w:pPr>
        <w:widowControl/>
        <w:numPr>
          <w:ilvl w:val="2"/>
          <w:numId w:val="2"/>
        </w:numPr>
        <w:tabs>
          <w:tab w:val="left" w:pos="1418"/>
        </w:tabs>
        <w:ind w:left="0" w:firstLine="709"/>
        <w:jc w:val="both"/>
        <w:rPr>
          <w:rFonts w:ascii="Times New Roman" w:hAnsi="Times New Roman"/>
          <w:b/>
          <w:sz w:val="24"/>
        </w:rPr>
      </w:pPr>
      <w:bookmarkStart w:id="81" w:name="_Hlk196140507"/>
      <w:bookmarkStart w:id="82" w:name="_Ref170808637"/>
      <w:bookmarkStart w:id="83" w:name="_Hlk191460523"/>
      <w:r w:rsidRPr="000A1947">
        <w:rPr>
          <w:rFonts w:ascii="Times New Roman" w:hAnsi="Times New Roman"/>
          <w:b/>
          <w:sz w:val="24"/>
        </w:rPr>
        <w:t>«Несоответствие условий проживания»</w:t>
      </w:r>
      <w:r w:rsidRPr="000A1947">
        <w:rPr>
          <w:rFonts w:ascii="Times New Roman" w:hAnsi="Times New Roman"/>
          <w:sz w:val="24"/>
        </w:rPr>
        <w:t xml:space="preserve"> </w:t>
      </w:r>
      <w:bookmarkEnd w:id="81"/>
      <w:r w:rsidRPr="000A1947">
        <w:rPr>
          <w:rFonts w:ascii="Times New Roman" w:hAnsi="Times New Roman"/>
          <w:sz w:val="24"/>
          <w:szCs w:val="24"/>
        </w:rPr>
        <w:t>–</w:t>
      </w:r>
      <w:r w:rsidRPr="000A1947">
        <w:rPr>
          <w:rFonts w:ascii="Times New Roman" w:hAnsi="Times New Roman"/>
          <w:sz w:val="24"/>
        </w:rPr>
        <w:t xml:space="preserve"> непредвиденные расходы</w:t>
      </w:r>
      <w:r w:rsidR="00D66239">
        <w:rPr>
          <w:rFonts w:ascii="Times New Roman" w:hAnsi="Times New Roman"/>
          <w:sz w:val="24"/>
        </w:rPr>
        <w:t xml:space="preserve"> (</w:t>
      </w:r>
      <w:r w:rsidR="00D66239" w:rsidRPr="00D66239">
        <w:rPr>
          <w:rFonts w:ascii="Times New Roman" w:hAnsi="Times New Roman" w:hint="eastAsia"/>
          <w:sz w:val="24"/>
        </w:rPr>
        <w:t>за</w:t>
      </w:r>
      <w:r w:rsidR="00D66239" w:rsidRPr="00D66239">
        <w:rPr>
          <w:rFonts w:ascii="Times New Roman" w:hAnsi="Times New Roman"/>
          <w:sz w:val="24"/>
        </w:rPr>
        <w:t xml:space="preserve"> </w:t>
      </w:r>
      <w:r w:rsidR="00D66239" w:rsidRPr="00D66239">
        <w:rPr>
          <w:rFonts w:ascii="Times New Roman" w:hAnsi="Times New Roman" w:hint="eastAsia"/>
          <w:sz w:val="24"/>
        </w:rPr>
        <w:t>исключением</w:t>
      </w:r>
      <w:r w:rsidR="00D66239" w:rsidRPr="00D66239">
        <w:rPr>
          <w:rFonts w:ascii="Times New Roman" w:hAnsi="Times New Roman"/>
          <w:sz w:val="24"/>
        </w:rPr>
        <w:t xml:space="preserve"> </w:t>
      </w:r>
      <w:r w:rsidR="00D66239" w:rsidRPr="00D66239">
        <w:rPr>
          <w:rFonts w:ascii="Times New Roman" w:hAnsi="Times New Roman" w:hint="eastAsia"/>
          <w:sz w:val="24"/>
        </w:rPr>
        <w:t>расходов</w:t>
      </w:r>
      <w:r w:rsidR="00D66239" w:rsidRPr="00D66239">
        <w:rPr>
          <w:rFonts w:ascii="Times New Roman" w:hAnsi="Times New Roman"/>
          <w:sz w:val="24"/>
        </w:rPr>
        <w:t xml:space="preserve">, </w:t>
      </w:r>
      <w:r w:rsidR="00D66239" w:rsidRPr="00D66239">
        <w:rPr>
          <w:rFonts w:ascii="Times New Roman" w:hAnsi="Times New Roman" w:hint="eastAsia"/>
          <w:sz w:val="24"/>
        </w:rPr>
        <w:t>указанных</w:t>
      </w:r>
      <w:r w:rsidR="00D66239" w:rsidRPr="00D66239">
        <w:rPr>
          <w:rFonts w:ascii="Times New Roman" w:hAnsi="Times New Roman"/>
          <w:sz w:val="24"/>
        </w:rPr>
        <w:t xml:space="preserve"> </w:t>
      </w:r>
      <w:r w:rsidR="00D66239" w:rsidRPr="00D66239">
        <w:rPr>
          <w:rFonts w:ascii="Times New Roman" w:hAnsi="Times New Roman" w:hint="eastAsia"/>
          <w:sz w:val="24"/>
        </w:rPr>
        <w:t>в</w:t>
      </w:r>
      <w:r w:rsidR="00D66239" w:rsidRPr="00D66239">
        <w:rPr>
          <w:rFonts w:ascii="Times New Roman" w:hAnsi="Times New Roman"/>
          <w:sz w:val="24"/>
        </w:rPr>
        <w:t xml:space="preserve"> </w:t>
      </w:r>
      <w:r w:rsidR="00D66239" w:rsidRPr="00D66239">
        <w:rPr>
          <w:rFonts w:ascii="Times New Roman" w:hAnsi="Times New Roman" w:hint="eastAsia"/>
          <w:sz w:val="24"/>
        </w:rPr>
        <w:t>п</w:t>
      </w:r>
      <w:r w:rsidR="00D66239" w:rsidRPr="00D66239">
        <w:rPr>
          <w:rFonts w:ascii="Times New Roman" w:hAnsi="Times New Roman"/>
          <w:sz w:val="24"/>
        </w:rPr>
        <w:t>.14.</w:t>
      </w:r>
      <w:r w:rsidR="00F76A93">
        <w:rPr>
          <w:rFonts w:ascii="Times New Roman" w:hAnsi="Times New Roman"/>
          <w:sz w:val="24"/>
        </w:rPr>
        <w:t>7</w:t>
      </w:r>
      <w:r w:rsidR="001E38A4">
        <w:rPr>
          <w:rFonts w:ascii="Times New Roman" w:hAnsi="Times New Roman"/>
          <w:sz w:val="24"/>
        </w:rPr>
        <w:t>, 14.8</w:t>
      </w:r>
      <w:r w:rsidR="00D66239" w:rsidRPr="00D66239">
        <w:rPr>
          <w:rFonts w:ascii="Times New Roman" w:hAnsi="Times New Roman"/>
          <w:sz w:val="24"/>
        </w:rPr>
        <w:t xml:space="preserve"> </w:t>
      </w:r>
      <w:r w:rsidR="00D66239" w:rsidRPr="00D66239">
        <w:rPr>
          <w:rFonts w:ascii="Times New Roman" w:hAnsi="Times New Roman" w:hint="eastAsia"/>
          <w:sz w:val="24"/>
        </w:rPr>
        <w:t>Правил</w:t>
      </w:r>
      <w:r w:rsidR="00D66239">
        <w:rPr>
          <w:rFonts w:ascii="Times New Roman" w:hAnsi="Times New Roman"/>
          <w:sz w:val="24"/>
        </w:rPr>
        <w:t>)</w:t>
      </w:r>
      <w:r w:rsidRPr="000A1947">
        <w:rPr>
          <w:rFonts w:ascii="Times New Roman" w:hAnsi="Times New Roman"/>
          <w:sz w:val="24"/>
        </w:rPr>
        <w:t xml:space="preserve">, связанные </w:t>
      </w:r>
      <w:r w:rsidRPr="000A1947">
        <w:rPr>
          <w:rFonts w:ascii="Times New Roman" w:hAnsi="Times New Roman"/>
          <w:sz w:val="24"/>
          <w:szCs w:val="24"/>
        </w:rPr>
        <w:t>с несоответствием предоставленных условий проживания условиям, заявленным в туристических документах.</w:t>
      </w:r>
      <w:bookmarkEnd w:id="82"/>
    </w:p>
    <w:p w14:paraId="32CBD978" w14:textId="78699709" w:rsidR="00AC638A" w:rsidRPr="000A1947" w:rsidRDefault="001E558B" w:rsidP="00AD2119">
      <w:pPr>
        <w:widowControl/>
        <w:numPr>
          <w:ilvl w:val="1"/>
          <w:numId w:val="2"/>
        </w:numPr>
        <w:tabs>
          <w:tab w:val="left" w:pos="1418"/>
        </w:tabs>
        <w:ind w:left="0" w:firstLine="709"/>
        <w:jc w:val="both"/>
        <w:rPr>
          <w:rFonts w:ascii="Times New Roman" w:hAnsi="Times New Roman"/>
          <w:sz w:val="24"/>
        </w:rPr>
      </w:pPr>
      <w:bookmarkStart w:id="84" w:name="_Ref531864626"/>
      <w:bookmarkEnd w:id="83"/>
      <w:r w:rsidRPr="000A1947">
        <w:rPr>
          <w:rFonts w:ascii="Times New Roman" w:hAnsi="Times New Roman"/>
          <w:sz w:val="24"/>
        </w:rPr>
        <w:t>Если иное не предусмотрено Договором,</w:t>
      </w:r>
      <w:r w:rsidRPr="000A1947">
        <w:rPr>
          <w:rFonts w:ascii="Times New Roman" w:hAnsi="Times New Roman"/>
          <w:b/>
          <w:i/>
          <w:sz w:val="24"/>
        </w:rPr>
        <w:t xml:space="preserve"> н</w:t>
      </w:r>
      <w:r w:rsidR="00AC638A" w:rsidRPr="000A1947">
        <w:rPr>
          <w:rFonts w:ascii="Times New Roman" w:hAnsi="Times New Roman"/>
          <w:b/>
          <w:i/>
          <w:sz w:val="24"/>
        </w:rPr>
        <w:t>е признаются страховыми случаями</w:t>
      </w:r>
      <w:r w:rsidR="00AC638A" w:rsidRPr="000A1947">
        <w:rPr>
          <w:rFonts w:ascii="Times New Roman" w:hAnsi="Times New Roman"/>
          <w:sz w:val="24"/>
        </w:rPr>
        <w:t xml:space="preserve"> по риску «Медицинская помощь» и не покрываются непредвиденные расходы:</w:t>
      </w:r>
      <w:bookmarkEnd w:id="84"/>
    </w:p>
    <w:p w14:paraId="51629CF2" w14:textId="18FE6344" w:rsidR="00AC638A" w:rsidRDefault="00AC638A" w:rsidP="00AD2119">
      <w:pPr>
        <w:widowControl/>
        <w:numPr>
          <w:ilvl w:val="2"/>
          <w:numId w:val="2"/>
        </w:numPr>
        <w:tabs>
          <w:tab w:val="left" w:pos="1418"/>
        </w:tabs>
        <w:ind w:left="0" w:firstLine="720"/>
        <w:jc w:val="both"/>
        <w:rPr>
          <w:rFonts w:ascii="Times New Roman" w:hAnsi="Times New Roman"/>
          <w:sz w:val="24"/>
        </w:rPr>
      </w:pPr>
      <w:r w:rsidRPr="000A1947">
        <w:rPr>
          <w:rFonts w:ascii="Times New Roman" w:hAnsi="Times New Roman"/>
          <w:sz w:val="24"/>
        </w:rPr>
        <w:t>Связанные с лечением</w:t>
      </w:r>
      <w:r w:rsidR="00934937" w:rsidRPr="000A1947">
        <w:rPr>
          <w:rFonts w:ascii="Times New Roman" w:hAnsi="Times New Roman"/>
          <w:sz w:val="24"/>
        </w:rPr>
        <w:t xml:space="preserve"> (медицинскими расходами</w:t>
      </w:r>
      <w:r w:rsidR="00934937">
        <w:rPr>
          <w:rFonts w:ascii="Times New Roman" w:hAnsi="Times New Roman"/>
          <w:sz w:val="24"/>
        </w:rPr>
        <w:t>)</w:t>
      </w:r>
      <w:r w:rsidRPr="00370AAA">
        <w:rPr>
          <w:rFonts w:ascii="Times New Roman" w:hAnsi="Times New Roman"/>
          <w:sz w:val="24"/>
        </w:rPr>
        <w:t xml:space="preserve"> хронических заболеваний </w:t>
      </w:r>
      <w:r w:rsidR="00DD3B57">
        <w:rPr>
          <w:rFonts w:ascii="Times New Roman" w:hAnsi="Times New Roman"/>
          <w:sz w:val="24"/>
        </w:rPr>
        <w:t xml:space="preserve">и (или) </w:t>
      </w:r>
      <w:r w:rsidRPr="00370AAA">
        <w:rPr>
          <w:rFonts w:ascii="Times New Roman" w:hAnsi="Times New Roman"/>
          <w:sz w:val="24"/>
        </w:rPr>
        <w:t>заболеваний, известных или сущ</w:t>
      </w:r>
      <w:r w:rsidR="0048401D" w:rsidRPr="00370AAA">
        <w:rPr>
          <w:rFonts w:ascii="Times New Roman" w:hAnsi="Times New Roman"/>
          <w:sz w:val="24"/>
        </w:rPr>
        <w:t>ествующих к моменту заключения Д</w:t>
      </w:r>
      <w:r w:rsidRPr="00370AAA">
        <w:rPr>
          <w:rFonts w:ascii="Times New Roman" w:hAnsi="Times New Roman"/>
          <w:sz w:val="24"/>
        </w:rPr>
        <w:t xml:space="preserve">оговора, независимо от того, осуществлялось по ним лечение или нет </w:t>
      </w:r>
      <w:r w:rsidR="00DD3B57">
        <w:rPr>
          <w:rFonts w:ascii="Times New Roman" w:hAnsi="Times New Roman"/>
          <w:sz w:val="24"/>
        </w:rPr>
        <w:t xml:space="preserve">до поездки </w:t>
      </w:r>
      <w:r w:rsidRPr="00370AAA">
        <w:rPr>
          <w:rFonts w:ascii="Times New Roman" w:hAnsi="Times New Roman"/>
          <w:sz w:val="24"/>
        </w:rPr>
        <w:t xml:space="preserve">(в том числе связанных с образованием </w:t>
      </w:r>
      <w:r w:rsidR="009C74CA">
        <w:rPr>
          <w:rFonts w:ascii="Times New Roman" w:hAnsi="Times New Roman"/>
          <w:sz w:val="24"/>
        </w:rPr>
        <w:t xml:space="preserve">кист, </w:t>
      </w:r>
      <w:r w:rsidRPr="00370AAA">
        <w:rPr>
          <w:rFonts w:ascii="Times New Roman" w:hAnsi="Times New Roman"/>
          <w:sz w:val="24"/>
        </w:rPr>
        <w:t>конкрементов, язв)</w:t>
      </w:r>
      <w:r w:rsidR="00DD3B57">
        <w:rPr>
          <w:rFonts w:ascii="Times New Roman" w:hAnsi="Times New Roman"/>
          <w:sz w:val="24"/>
        </w:rPr>
        <w:t>:</w:t>
      </w:r>
    </w:p>
    <w:p w14:paraId="54C1F046" w14:textId="7232EDE8" w:rsidR="00DD3B57" w:rsidRDefault="00DD3B57" w:rsidP="00DD3B57">
      <w:pPr>
        <w:widowControl/>
        <w:numPr>
          <w:ilvl w:val="3"/>
          <w:numId w:val="2"/>
        </w:numPr>
        <w:tabs>
          <w:tab w:val="left" w:pos="1560"/>
        </w:tabs>
        <w:ind w:left="0" w:firstLine="709"/>
        <w:jc w:val="both"/>
        <w:rPr>
          <w:rFonts w:ascii="Times New Roman" w:hAnsi="Times New Roman"/>
          <w:sz w:val="24"/>
        </w:rPr>
      </w:pPr>
      <w:bookmarkStart w:id="85" w:name="_Hlk196141721"/>
      <w:r>
        <w:rPr>
          <w:rFonts w:ascii="Times New Roman" w:hAnsi="Times New Roman"/>
          <w:sz w:val="24"/>
        </w:rPr>
        <w:t xml:space="preserve">В поездках за границу – расходы, связанные </w:t>
      </w:r>
      <w:r w:rsidRPr="00370AAA">
        <w:rPr>
          <w:rFonts w:ascii="Times New Roman" w:hAnsi="Times New Roman"/>
          <w:sz w:val="24"/>
        </w:rPr>
        <w:t xml:space="preserve">лечением </w:t>
      </w:r>
      <w:r w:rsidR="00934937">
        <w:rPr>
          <w:rFonts w:ascii="Times New Roman" w:hAnsi="Times New Roman"/>
          <w:sz w:val="24"/>
        </w:rPr>
        <w:t xml:space="preserve">(медицинскими расходами) </w:t>
      </w:r>
      <w:r w:rsidRPr="00370AAA">
        <w:rPr>
          <w:rFonts w:ascii="Times New Roman" w:hAnsi="Times New Roman"/>
          <w:sz w:val="24"/>
        </w:rPr>
        <w:t>хронических заболеваний</w:t>
      </w:r>
      <w:r>
        <w:rPr>
          <w:rFonts w:ascii="Times New Roman" w:hAnsi="Times New Roman"/>
          <w:sz w:val="24"/>
        </w:rPr>
        <w:t xml:space="preserve"> и (или) </w:t>
      </w:r>
      <w:r w:rsidRPr="00370AAA">
        <w:rPr>
          <w:rFonts w:ascii="Times New Roman" w:hAnsi="Times New Roman"/>
          <w:sz w:val="24"/>
        </w:rPr>
        <w:t xml:space="preserve">заболеваний, известных или существующих к моменту заключения Договора, независимо от того, осуществлялось по ним лечение или нет </w:t>
      </w:r>
      <w:r>
        <w:rPr>
          <w:rFonts w:ascii="Times New Roman" w:hAnsi="Times New Roman"/>
          <w:sz w:val="24"/>
        </w:rPr>
        <w:t xml:space="preserve">до поездки </w:t>
      </w:r>
      <w:r w:rsidRPr="00370AAA">
        <w:rPr>
          <w:rFonts w:ascii="Times New Roman" w:hAnsi="Times New Roman"/>
          <w:sz w:val="24"/>
        </w:rPr>
        <w:t xml:space="preserve">(в том числе связанных с образованием </w:t>
      </w:r>
      <w:r w:rsidR="009C74CA">
        <w:rPr>
          <w:rFonts w:ascii="Times New Roman" w:hAnsi="Times New Roman"/>
          <w:sz w:val="24"/>
        </w:rPr>
        <w:t xml:space="preserve">кист, </w:t>
      </w:r>
      <w:r w:rsidRPr="00370AAA">
        <w:rPr>
          <w:rFonts w:ascii="Times New Roman" w:hAnsi="Times New Roman"/>
          <w:sz w:val="24"/>
        </w:rPr>
        <w:t>конкрементов, язв)</w:t>
      </w:r>
      <w:r>
        <w:rPr>
          <w:rFonts w:ascii="Times New Roman" w:hAnsi="Times New Roman"/>
          <w:sz w:val="24"/>
        </w:rPr>
        <w:t xml:space="preserve">, помимо расходов </w:t>
      </w:r>
      <w:r w:rsidRPr="00370AAA">
        <w:rPr>
          <w:rFonts w:ascii="Times New Roman" w:hAnsi="Times New Roman"/>
          <w:sz w:val="24"/>
        </w:rPr>
        <w:t>на оказание медицинской помощи в экстренной и неотложной форме при обострении хронического</w:t>
      </w:r>
      <w:r>
        <w:rPr>
          <w:rFonts w:ascii="Times New Roman" w:hAnsi="Times New Roman"/>
          <w:sz w:val="24"/>
        </w:rPr>
        <w:t> / ранее имевшегося</w:t>
      </w:r>
      <w:r w:rsidRPr="00370AAA">
        <w:rPr>
          <w:rFonts w:ascii="Times New Roman" w:hAnsi="Times New Roman"/>
          <w:sz w:val="24"/>
        </w:rPr>
        <w:t xml:space="preserve"> заболевания</w:t>
      </w:r>
      <w:r>
        <w:rPr>
          <w:rFonts w:ascii="Times New Roman" w:hAnsi="Times New Roman"/>
          <w:sz w:val="24"/>
        </w:rPr>
        <w:t>;</w:t>
      </w:r>
    </w:p>
    <w:p w14:paraId="35F4E147" w14:textId="26DDE50E" w:rsidR="009C74CA" w:rsidRDefault="00DD3B57" w:rsidP="00DD3B57">
      <w:pPr>
        <w:widowControl/>
        <w:numPr>
          <w:ilvl w:val="3"/>
          <w:numId w:val="2"/>
        </w:numPr>
        <w:tabs>
          <w:tab w:val="left" w:pos="1560"/>
        </w:tabs>
        <w:ind w:left="0" w:firstLine="709"/>
        <w:jc w:val="both"/>
        <w:rPr>
          <w:rFonts w:ascii="Times New Roman" w:hAnsi="Times New Roman"/>
          <w:sz w:val="24"/>
        </w:rPr>
      </w:pPr>
      <w:r>
        <w:rPr>
          <w:rFonts w:ascii="Times New Roman" w:hAnsi="Times New Roman"/>
          <w:sz w:val="24"/>
        </w:rPr>
        <w:t xml:space="preserve">В поездках по территории Российской Федерации </w:t>
      </w:r>
      <w:r w:rsidR="009C74CA">
        <w:rPr>
          <w:rFonts w:ascii="Times New Roman" w:hAnsi="Times New Roman"/>
          <w:sz w:val="24"/>
        </w:rPr>
        <w:t>для граждан России</w:t>
      </w:r>
      <w:r>
        <w:rPr>
          <w:rFonts w:ascii="Times New Roman" w:hAnsi="Times New Roman"/>
          <w:sz w:val="24"/>
        </w:rPr>
        <w:t xml:space="preserve">– расходы, связанные </w:t>
      </w:r>
      <w:r w:rsidRPr="00370AAA">
        <w:rPr>
          <w:rFonts w:ascii="Times New Roman" w:hAnsi="Times New Roman"/>
          <w:sz w:val="24"/>
        </w:rPr>
        <w:t xml:space="preserve">лечением </w:t>
      </w:r>
      <w:r w:rsidR="00934937">
        <w:rPr>
          <w:rFonts w:ascii="Times New Roman" w:hAnsi="Times New Roman"/>
          <w:sz w:val="24"/>
        </w:rPr>
        <w:t xml:space="preserve">(медицинские расходы) </w:t>
      </w:r>
      <w:r w:rsidRPr="00370AAA">
        <w:rPr>
          <w:rFonts w:ascii="Times New Roman" w:hAnsi="Times New Roman"/>
          <w:sz w:val="24"/>
        </w:rPr>
        <w:t>хронических заболеваний</w:t>
      </w:r>
      <w:r>
        <w:rPr>
          <w:rFonts w:ascii="Times New Roman" w:hAnsi="Times New Roman"/>
          <w:sz w:val="24"/>
        </w:rPr>
        <w:t xml:space="preserve"> и (или) </w:t>
      </w:r>
      <w:r w:rsidRPr="00370AAA">
        <w:rPr>
          <w:rFonts w:ascii="Times New Roman" w:hAnsi="Times New Roman"/>
          <w:sz w:val="24"/>
        </w:rPr>
        <w:t xml:space="preserve">заболеваний, известных или существующих к моменту заключения Договора, независимо от того, осуществлялось по ним лечение или нет </w:t>
      </w:r>
      <w:r>
        <w:rPr>
          <w:rFonts w:ascii="Times New Roman" w:hAnsi="Times New Roman"/>
          <w:sz w:val="24"/>
        </w:rPr>
        <w:t xml:space="preserve">до поездки </w:t>
      </w:r>
      <w:r w:rsidRPr="00370AAA">
        <w:rPr>
          <w:rFonts w:ascii="Times New Roman" w:hAnsi="Times New Roman"/>
          <w:sz w:val="24"/>
        </w:rPr>
        <w:t>(в том числе связанных с образованием</w:t>
      </w:r>
      <w:r w:rsidR="009C74CA">
        <w:rPr>
          <w:rFonts w:ascii="Times New Roman" w:hAnsi="Times New Roman"/>
          <w:sz w:val="24"/>
        </w:rPr>
        <w:t xml:space="preserve"> кист,</w:t>
      </w:r>
      <w:r w:rsidRPr="00370AAA">
        <w:rPr>
          <w:rFonts w:ascii="Times New Roman" w:hAnsi="Times New Roman"/>
          <w:sz w:val="24"/>
        </w:rPr>
        <w:t xml:space="preserve"> конкрементов, язв)</w:t>
      </w:r>
      <w:r w:rsidR="009C74CA">
        <w:rPr>
          <w:rFonts w:ascii="Times New Roman" w:hAnsi="Times New Roman"/>
          <w:sz w:val="24"/>
        </w:rPr>
        <w:t>;</w:t>
      </w:r>
    </w:p>
    <w:p w14:paraId="25182488" w14:textId="53D7C630" w:rsidR="009C74CA" w:rsidRPr="009C74CA" w:rsidRDefault="009C74CA" w:rsidP="009C74CA">
      <w:pPr>
        <w:widowControl/>
        <w:numPr>
          <w:ilvl w:val="3"/>
          <w:numId w:val="2"/>
        </w:numPr>
        <w:tabs>
          <w:tab w:val="left" w:pos="1560"/>
        </w:tabs>
        <w:ind w:left="0" w:firstLine="709"/>
        <w:jc w:val="both"/>
        <w:rPr>
          <w:rFonts w:ascii="Times New Roman" w:hAnsi="Times New Roman"/>
          <w:sz w:val="24"/>
        </w:rPr>
      </w:pPr>
      <w:bookmarkStart w:id="86" w:name="_Hlk196141844"/>
      <w:bookmarkEnd w:id="85"/>
      <w:r>
        <w:rPr>
          <w:rFonts w:ascii="Times New Roman" w:hAnsi="Times New Roman"/>
          <w:sz w:val="24"/>
        </w:rPr>
        <w:t xml:space="preserve">В поездках по территории Российской Федерации для иностранных граждан – расходы, связанные </w:t>
      </w:r>
      <w:r w:rsidRPr="00370AAA">
        <w:rPr>
          <w:rFonts w:ascii="Times New Roman" w:hAnsi="Times New Roman"/>
          <w:sz w:val="24"/>
        </w:rPr>
        <w:t xml:space="preserve">лечением </w:t>
      </w:r>
      <w:r>
        <w:rPr>
          <w:rFonts w:ascii="Times New Roman" w:hAnsi="Times New Roman"/>
          <w:sz w:val="24"/>
        </w:rPr>
        <w:t xml:space="preserve">(медицинскими расходами) </w:t>
      </w:r>
      <w:r w:rsidRPr="00370AAA">
        <w:rPr>
          <w:rFonts w:ascii="Times New Roman" w:hAnsi="Times New Roman"/>
          <w:sz w:val="24"/>
        </w:rPr>
        <w:t>хронических заболеваний</w:t>
      </w:r>
      <w:r>
        <w:rPr>
          <w:rFonts w:ascii="Times New Roman" w:hAnsi="Times New Roman"/>
          <w:sz w:val="24"/>
        </w:rPr>
        <w:t xml:space="preserve"> и (или) </w:t>
      </w:r>
      <w:r w:rsidRPr="00370AAA">
        <w:rPr>
          <w:rFonts w:ascii="Times New Roman" w:hAnsi="Times New Roman"/>
          <w:sz w:val="24"/>
        </w:rPr>
        <w:t xml:space="preserve">заболеваний, известных или существующих к моменту заключения Договора, независимо от того, осуществлялось по ним лечение или нет </w:t>
      </w:r>
      <w:r>
        <w:rPr>
          <w:rFonts w:ascii="Times New Roman" w:hAnsi="Times New Roman"/>
          <w:sz w:val="24"/>
        </w:rPr>
        <w:t xml:space="preserve">до поездки </w:t>
      </w:r>
      <w:r w:rsidRPr="00370AAA">
        <w:rPr>
          <w:rFonts w:ascii="Times New Roman" w:hAnsi="Times New Roman"/>
          <w:sz w:val="24"/>
        </w:rPr>
        <w:t xml:space="preserve">(в том числе связанных с образованием </w:t>
      </w:r>
      <w:r>
        <w:rPr>
          <w:rFonts w:ascii="Times New Roman" w:hAnsi="Times New Roman"/>
          <w:sz w:val="24"/>
        </w:rPr>
        <w:lastRenderedPageBreak/>
        <w:t xml:space="preserve">кист, </w:t>
      </w:r>
      <w:r w:rsidRPr="00370AAA">
        <w:rPr>
          <w:rFonts w:ascii="Times New Roman" w:hAnsi="Times New Roman"/>
          <w:sz w:val="24"/>
        </w:rPr>
        <w:t>конкрементов, язв)</w:t>
      </w:r>
      <w:r>
        <w:rPr>
          <w:rFonts w:ascii="Times New Roman" w:hAnsi="Times New Roman"/>
          <w:sz w:val="24"/>
        </w:rPr>
        <w:t xml:space="preserve">, помимо расходов </w:t>
      </w:r>
      <w:r w:rsidRPr="00370AAA">
        <w:rPr>
          <w:rFonts w:ascii="Times New Roman" w:hAnsi="Times New Roman"/>
          <w:sz w:val="24"/>
        </w:rPr>
        <w:t>на оказание медицинской помощи в экстренной и неотложной форме при обострении хронического</w:t>
      </w:r>
      <w:r>
        <w:rPr>
          <w:rFonts w:ascii="Times New Roman" w:hAnsi="Times New Roman"/>
          <w:sz w:val="24"/>
        </w:rPr>
        <w:t> / ранее имевшегося</w:t>
      </w:r>
      <w:r w:rsidRPr="00370AAA">
        <w:rPr>
          <w:rFonts w:ascii="Times New Roman" w:hAnsi="Times New Roman"/>
          <w:sz w:val="24"/>
        </w:rPr>
        <w:t xml:space="preserve"> заболевания</w:t>
      </w:r>
      <w:r>
        <w:rPr>
          <w:rFonts w:ascii="Times New Roman" w:hAnsi="Times New Roman"/>
          <w:sz w:val="24"/>
        </w:rPr>
        <w:t>.</w:t>
      </w:r>
    </w:p>
    <w:bookmarkEnd w:id="86"/>
    <w:p w14:paraId="4F2BCD46" w14:textId="4A87FD33" w:rsidR="00AC638A" w:rsidRPr="00370AAA" w:rsidRDefault="00805832"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 xml:space="preserve">Связанные с </w:t>
      </w:r>
      <w:r w:rsidR="00AC638A" w:rsidRPr="00370AAA">
        <w:rPr>
          <w:rFonts w:ascii="Times New Roman" w:hAnsi="Times New Roman"/>
          <w:sz w:val="24"/>
        </w:rPr>
        <w:t>травмами, состояниями, имевшимися до начала срока страхования, либо связанные с лечением, которое Застрахованный проходил до начала страхования;</w:t>
      </w:r>
    </w:p>
    <w:p w14:paraId="5E6EDCB5" w14:textId="38ABD5D0" w:rsidR="00AC638A" w:rsidRPr="000A1947" w:rsidRDefault="00AC638A" w:rsidP="00AD2119">
      <w:pPr>
        <w:widowControl/>
        <w:numPr>
          <w:ilvl w:val="2"/>
          <w:numId w:val="2"/>
        </w:numPr>
        <w:tabs>
          <w:tab w:val="left" w:pos="1418"/>
        </w:tabs>
        <w:ind w:left="0" w:firstLine="720"/>
        <w:jc w:val="both"/>
        <w:rPr>
          <w:rFonts w:ascii="Times New Roman" w:hAnsi="Times New Roman"/>
          <w:sz w:val="24"/>
        </w:rPr>
      </w:pPr>
      <w:bookmarkStart w:id="87" w:name="_Ref511377985"/>
      <w:r w:rsidRPr="00370AAA">
        <w:rPr>
          <w:rFonts w:ascii="Times New Roman" w:hAnsi="Times New Roman"/>
          <w:sz w:val="24"/>
        </w:rPr>
        <w:t>Связанные с ухудшением состояния здоровья или смертью Застрахованного</w:t>
      </w:r>
      <w:r w:rsidRPr="00370AAA" w:rsidDel="000944D8">
        <w:rPr>
          <w:rFonts w:ascii="Times New Roman" w:hAnsi="Times New Roman"/>
          <w:sz w:val="24"/>
        </w:rPr>
        <w:t xml:space="preserve"> </w:t>
      </w:r>
      <w:r w:rsidRPr="00370AAA">
        <w:rPr>
          <w:rFonts w:ascii="Times New Roman" w:hAnsi="Times New Roman"/>
          <w:sz w:val="24"/>
        </w:rPr>
        <w:t>в связи с применением лекарственных препаратов</w:t>
      </w:r>
      <w:r w:rsidR="00C63428">
        <w:rPr>
          <w:rFonts w:ascii="Times New Roman" w:hAnsi="Times New Roman"/>
          <w:sz w:val="24"/>
        </w:rPr>
        <w:t xml:space="preserve"> помимо тех</w:t>
      </w:r>
      <w:r w:rsidRPr="00370AAA">
        <w:rPr>
          <w:rFonts w:ascii="Times New Roman" w:hAnsi="Times New Roman"/>
          <w:sz w:val="24"/>
        </w:rPr>
        <w:t xml:space="preserve">, которые были назначены врачом, </w:t>
      </w:r>
      <w:r w:rsidR="003A0880">
        <w:rPr>
          <w:rFonts w:ascii="Times New Roman" w:hAnsi="Times New Roman"/>
          <w:sz w:val="24"/>
        </w:rPr>
        <w:t>рекомендованным</w:t>
      </w:r>
      <w:r w:rsidR="003A0880" w:rsidRPr="00370AAA">
        <w:rPr>
          <w:rFonts w:ascii="Times New Roman" w:hAnsi="Times New Roman"/>
          <w:sz w:val="24"/>
        </w:rPr>
        <w:t xml:space="preserve"> </w:t>
      </w:r>
      <w:r w:rsidRPr="00370AAA">
        <w:rPr>
          <w:rFonts w:ascii="Times New Roman" w:hAnsi="Times New Roman"/>
          <w:sz w:val="24"/>
        </w:rPr>
        <w:t xml:space="preserve">Сервисным </w:t>
      </w:r>
      <w:r w:rsidRPr="000A1947">
        <w:rPr>
          <w:rFonts w:ascii="Times New Roman" w:hAnsi="Times New Roman"/>
          <w:sz w:val="24"/>
        </w:rPr>
        <w:t>Центром;</w:t>
      </w:r>
      <w:bookmarkEnd w:id="87"/>
    </w:p>
    <w:p w14:paraId="5E15E345" w14:textId="77777777" w:rsidR="00AC638A" w:rsidRPr="000A1947" w:rsidRDefault="00AC638A" w:rsidP="00AD2119">
      <w:pPr>
        <w:widowControl/>
        <w:numPr>
          <w:ilvl w:val="2"/>
          <w:numId w:val="2"/>
        </w:numPr>
        <w:tabs>
          <w:tab w:val="left" w:pos="1418"/>
        </w:tabs>
        <w:ind w:left="0" w:firstLine="720"/>
        <w:jc w:val="both"/>
        <w:rPr>
          <w:rFonts w:ascii="Times New Roman" w:hAnsi="Times New Roman"/>
          <w:sz w:val="24"/>
        </w:rPr>
      </w:pPr>
      <w:r w:rsidRPr="000A1947">
        <w:rPr>
          <w:rFonts w:ascii="Times New Roman" w:hAnsi="Times New Roman"/>
          <w:sz w:val="24"/>
        </w:rPr>
        <w:t>Связанные с ухудшением состояния здоровья или смертью Застрахованного в случае, если поездка была противопоказана Застрахованному по состоянию здоровья;</w:t>
      </w:r>
    </w:p>
    <w:p w14:paraId="08BCADE7" w14:textId="69702375"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0A1947">
        <w:rPr>
          <w:rFonts w:ascii="Times New Roman" w:hAnsi="Times New Roman"/>
          <w:sz w:val="24"/>
        </w:rPr>
        <w:t>На проведение диагностических манипуляций (в том числе консультаций и лабораторных исследований) и контрольных осмотров без последующего лечения</w:t>
      </w:r>
      <w:r w:rsidR="00FD264A" w:rsidRPr="000A1947">
        <w:rPr>
          <w:rFonts w:ascii="Times New Roman" w:hAnsi="Times New Roman"/>
          <w:sz w:val="24"/>
        </w:rPr>
        <w:t xml:space="preserve"> (помимо мероприятий, предусмотренных п. </w:t>
      </w:r>
      <w:r w:rsidR="00FD264A" w:rsidRPr="000A1947">
        <w:rPr>
          <w:rFonts w:ascii="Times New Roman" w:hAnsi="Times New Roman"/>
          <w:sz w:val="24"/>
        </w:rPr>
        <w:fldChar w:fldCharType="begin"/>
      </w:r>
      <w:r w:rsidR="00FD264A" w:rsidRPr="000A1947">
        <w:rPr>
          <w:rFonts w:ascii="Times New Roman" w:hAnsi="Times New Roman"/>
          <w:sz w:val="24"/>
        </w:rPr>
        <w:instrText xml:space="preserve"> REF _Ref185487755 \r \h </w:instrText>
      </w:r>
      <w:r w:rsidR="0034796A" w:rsidRPr="000A1947">
        <w:rPr>
          <w:rFonts w:ascii="Times New Roman" w:hAnsi="Times New Roman"/>
          <w:sz w:val="24"/>
        </w:rPr>
        <w:instrText xml:space="preserve"> \* MERGEFORMAT </w:instrText>
      </w:r>
      <w:r w:rsidR="00FD264A" w:rsidRPr="000A1947">
        <w:rPr>
          <w:rFonts w:ascii="Times New Roman" w:hAnsi="Times New Roman"/>
          <w:sz w:val="24"/>
        </w:rPr>
      </w:r>
      <w:r w:rsidR="00FD264A" w:rsidRPr="000A1947">
        <w:rPr>
          <w:rFonts w:ascii="Times New Roman" w:hAnsi="Times New Roman"/>
          <w:sz w:val="24"/>
        </w:rPr>
        <w:fldChar w:fldCharType="separate"/>
      </w:r>
      <w:r w:rsidR="0073027A">
        <w:rPr>
          <w:rFonts w:ascii="Times New Roman" w:hAnsi="Times New Roman"/>
          <w:sz w:val="24"/>
        </w:rPr>
        <w:t>15.2.9</w:t>
      </w:r>
      <w:r w:rsidR="00FD264A" w:rsidRPr="000A1947">
        <w:rPr>
          <w:rFonts w:ascii="Times New Roman" w:hAnsi="Times New Roman"/>
          <w:sz w:val="24"/>
        </w:rPr>
        <w:fldChar w:fldCharType="end"/>
      </w:r>
      <w:r w:rsidR="00FD264A" w:rsidRPr="000A1947">
        <w:rPr>
          <w:rFonts w:ascii="Times New Roman" w:hAnsi="Times New Roman"/>
          <w:sz w:val="24"/>
        </w:rPr>
        <w:t xml:space="preserve"> Правил)</w:t>
      </w:r>
      <w:r w:rsidR="00F13418" w:rsidRPr="000A1947">
        <w:rPr>
          <w:rFonts w:ascii="Times New Roman" w:hAnsi="Times New Roman"/>
          <w:sz w:val="24"/>
        </w:rPr>
        <w:t>, а также оформление допуска к полетам</w:t>
      </w:r>
      <w:r w:rsidR="00C63428" w:rsidRPr="000A1947">
        <w:rPr>
          <w:rFonts w:ascii="Times New Roman" w:hAnsi="Times New Roman"/>
          <w:sz w:val="24"/>
        </w:rPr>
        <w:t>, оформляемого в аэропорту вылета</w:t>
      </w:r>
      <w:r w:rsidR="00F13418" w:rsidRPr="000A1947">
        <w:rPr>
          <w:rFonts w:ascii="Times New Roman" w:hAnsi="Times New Roman"/>
          <w:sz w:val="24"/>
        </w:rPr>
        <w:t xml:space="preserve"> (</w:t>
      </w:r>
      <w:r w:rsidR="00F13418" w:rsidRPr="000A1947">
        <w:rPr>
          <w:rFonts w:ascii="Times New Roman" w:hAnsi="Times New Roman"/>
          <w:sz w:val="24"/>
          <w:lang w:val="en-US"/>
        </w:rPr>
        <w:t>Fit</w:t>
      </w:r>
      <w:r w:rsidR="00F13418" w:rsidRPr="000A1947">
        <w:rPr>
          <w:rFonts w:ascii="Times New Roman" w:hAnsi="Times New Roman"/>
          <w:sz w:val="24"/>
        </w:rPr>
        <w:t xml:space="preserve"> </w:t>
      </w:r>
      <w:r w:rsidR="00F13418" w:rsidRPr="000A1947">
        <w:rPr>
          <w:rFonts w:ascii="Times New Roman" w:hAnsi="Times New Roman"/>
          <w:sz w:val="24"/>
          <w:lang w:val="en-US"/>
        </w:rPr>
        <w:t>to</w:t>
      </w:r>
      <w:r w:rsidR="00F13418" w:rsidRPr="000A1947">
        <w:rPr>
          <w:rFonts w:ascii="Times New Roman" w:hAnsi="Times New Roman"/>
          <w:sz w:val="24"/>
        </w:rPr>
        <w:t xml:space="preserve"> </w:t>
      </w:r>
      <w:r w:rsidR="00F13418" w:rsidRPr="000A1947">
        <w:rPr>
          <w:rFonts w:ascii="Times New Roman" w:hAnsi="Times New Roman"/>
          <w:sz w:val="24"/>
          <w:lang w:val="en-US"/>
        </w:rPr>
        <w:t>Fly</w:t>
      </w:r>
      <w:r w:rsidR="00F13418" w:rsidRPr="000A1947">
        <w:rPr>
          <w:rFonts w:ascii="Times New Roman" w:hAnsi="Times New Roman"/>
          <w:sz w:val="24"/>
        </w:rPr>
        <w:t>)</w:t>
      </w:r>
      <w:r w:rsidR="00C63428" w:rsidRPr="000A1947">
        <w:rPr>
          <w:rFonts w:ascii="Times New Roman" w:hAnsi="Times New Roman"/>
          <w:sz w:val="24"/>
        </w:rPr>
        <w:t>, при</w:t>
      </w:r>
      <w:r w:rsidR="00C63428">
        <w:rPr>
          <w:rFonts w:ascii="Times New Roman" w:hAnsi="Times New Roman"/>
          <w:sz w:val="24"/>
        </w:rPr>
        <w:t xml:space="preserve"> отсутствии связи необходимости оформления такого допуска с событием, признанным страховым случаем, произошедшим в период поездки</w:t>
      </w:r>
      <w:r w:rsidRPr="00370AAA">
        <w:rPr>
          <w:rFonts w:ascii="Times New Roman" w:hAnsi="Times New Roman"/>
          <w:sz w:val="24"/>
        </w:rPr>
        <w:t>;</w:t>
      </w:r>
    </w:p>
    <w:p w14:paraId="4968369B" w14:textId="77777777"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 xml:space="preserve">На ангиографию, а также расходы, связанные с операциями на сердце и сосудах, в том числе ангиопластикой, </w:t>
      </w:r>
      <w:proofErr w:type="spellStart"/>
      <w:r w:rsidRPr="00370AAA">
        <w:rPr>
          <w:rFonts w:ascii="Times New Roman" w:hAnsi="Times New Roman"/>
          <w:sz w:val="24"/>
        </w:rPr>
        <w:t>стентированием</w:t>
      </w:r>
      <w:proofErr w:type="spellEnd"/>
      <w:r w:rsidRPr="00370AAA">
        <w:rPr>
          <w:rFonts w:ascii="Times New Roman" w:hAnsi="Times New Roman"/>
          <w:sz w:val="24"/>
        </w:rPr>
        <w:t>, шунтированием и т. п. даже при наличии медицинских показаний к их проведению. В случае невозможности выделить из общего счета стоимость вышеуказанных манипуляций их стоимость принимается равной двум дням госпитализации (день проведения операции и последующий) и вычитается из суммы итогового счета за госпитализацию.</w:t>
      </w:r>
    </w:p>
    <w:p w14:paraId="3E03C149" w14:textId="28A40975"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bookmarkStart w:id="88" w:name="_Ref511377990"/>
      <w:r w:rsidRPr="00370AAA">
        <w:rPr>
          <w:rFonts w:ascii="Times New Roman" w:hAnsi="Times New Roman"/>
          <w:sz w:val="24"/>
        </w:rPr>
        <w:t xml:space="preserve">На </w:t>
      </w:r>
      <w:r w:rsidR="00F13418">
        <w:rPr>
          <w:rFonts w:ascii="Times New Roman" w:hAnsi="Times New Roman"/>
          <w:sz w:val="24"/>
        </w:rPr>
        <w:t xml:space="preserve">диагностику и </w:t>
      </w:r>
      <w:r w:rsidRPr="00370AAA">
        <w:rPr>
          <w:rFonts w:ascii="Times New Roman" w:hAnsi="Times New Roman"/>
          <w:sz w:val="24"/>
        </w:rPr>
        <w:t>лечение онкологических/опухолевых заболеваний и (или) их последствий</w:t>
      </w:r>
      <w:r w:rsidR="00BB5D5B">
        <w:rPr>
          <w:rFonts w:ascii="Times New Roman" w:hAnsi="Times New Roman"/>
          <w:sz w:val="24"/>
        </w:rPr>
        <w:t xml:space="preserve"> помимо</w:t>
      </w:r>
      <w:r w:rsidR="001354AD">
        <w:rPr>
          <w:rFonts w:ascii="Times New Roman" w:hAnsi="Times New Roman"/>
          <w:sz w:val="24"/>
        </w:rPr>
        <w:t xml:space="preserve"> оказания</w:t>
      </w:r>
      <w:r w:rsidR="00BB5D5B">
        <w:rPr>
          <w:rFonts w:ascii="Times New Roman" w:hAnsi="Times New Roman"/>
          <w:sz w:val="24"/>
        </w:rPr>
        <w:t xml:space="preserve"> </w:t>
      </w:r>
      <w:r w:rsidR="001354AD" w:rsidRPr="001354AD">
        <w:rPr>
          <w:rFonts w:ascii="Times New Roman" w:hAnsi="Times New Roman"/>
          <w:sz w:val="24"/>
          <w:szCs w:val="24"/>
        </w:rPr>
        <w:t>экстренной и неотложной медицинской помощи  в пределах суммы, установленной в Договоре, для предотвращения непосредственной угрозы жизни или здоровью</w:t>
      </w:r>
      <w:r w:rsidR="001354AD">
        <w:rPr>
          <w:rFonts w:ascii="Times New Roman" w:hAnsi="Times New Roman"/>
          <w:sz w:val="24"/>
          <w:szCs w:val="24"/>
        </w:rPr>
        <w:t xml:space="preserve"> вследствие </w:t>
      </w:r>
      <w:r w:rsidR="001354AD" w:rsidRPr="001354AD">
        <w:rPr>
          <w:rFonts w:ascii="Times New Roman" w:hAnsi="Times New Roman"/>
          <w:sz w:val="24"/>
          <w:szCs w:val="24"/>
        </w:rPr>
        <w:t>онкологическ</w:t>
      </w:r>
      <w:r w:rsidR="001354AD">
        <w:rPr>
          <w:rFonts w:ascii="Times New Roman" w:hAnsi="Times New Roman"/>
          <w:sz w:val="24"/>
          <w:szCs w:val="24"/>
        </w:rPr>
        <w:t>ого/опухолевого</w:t>
      </w:r>
      <w:r w:rsidR="001354AD" w:rsidRPr="001354AD">
        <w:rPr>
          <w:rFonts w:ascii="Times New Roman" w:hAnsi="Times New Roman"/>
          <w:sz w:val="24"/>
          <w:szCs w:val="24"/>
        </w:rPr>
        <w:t xml:space="preserve"> заболевания и</w:t>
      </w:r>
      <w:r w:rsidR="001354AD">
        <w:rPr>
          <w:rFonts w:ascii="Times New Roman" w:hAnsi="Times New Roman"/>
          <w:sz w:val="24"/>
          <w:szCs w:val="24"/>
        </w:rPr>
        <w:t> (или)</w:t>
      </w:r>
      <w:r w:rsidR="001354AD" w:rsidRPr="001354AD">
        <w:rPr>
          <w:rFonts w:ascii="Times New Roman" w:hAnsi="Times New Roman"/>
          <w:sz w:val="24"/>
          <w:szCs w:val="24"/>
        </w:rPr>
        <w:t xml:space="preserve"> </w:t>
      </w:r>
      <w:r w:rsidR="001354AD">
        <w:rPr>
          <w:rFonts w:ascii="Times New Roman" w:hAnsi="Times New Roman"/>
          <w:sz w:val="24"/>
          <w:szCs w:val="24"/>
        </w:rPr>
        <w:t>его</w:t>
      </w:r>
      <w:r w:rsidR="001354AD" w:rsidRPr="001354AD">
        <w:rPr>
          <w:rFonts w:ascii="Times New Roman" w:hAnsi="Times New Roman"/>
          <w:sz w:val="24"/>
          <w:szCs w:val="24"/>
        </w:rPr>
        <w:t xml:space="preserve"> осложнени</w:t>
      </w:r>
      <w:r w:rsidR="001354AD">
        <w:rPr>
          <w:rFonts w:ascii="Times New Roman" w:hAnsi="Times New Roman"/>
          <w:sz w:val="24"/>
          <w:szCs w:val="24"/>
        </w:rPr>
        <w:t>й</w:t>
      </w:r>
      <w:r w:rsidR="001354AD" w:rsidRPr="001354AD">
        <w:rPr>
          <w:rFonts w:ascii="Times New Roman" w:hAnsi="Times New Roman"/>
          <w:sz w:val="24"/>
          <w:szCs w:val="24"/>
        </w:rPr>
        <w:t>, с момента установления диагноза</w:t>
      </w:r>
      <w:r w:rsidRPr="00370AAA">
        <w:rPr>
          <w:rFonts w:ascii="Times New Roman" w:hAnsi="Times New Roman"/>
          <w:sz w:val="24"/>
        </w:rPr>
        <w:t>;</w:t>
      </w:r>
      <w:bookmarkEnd w:id="88"/>
    </w:p>
    <w:p w14:paraId="311AD35B" w14:textId="56D20995" w:rsidR="00AC638A" w:rsidRPr="00370AAA" w:rsidRDefault="00514D84" w:rsidP="00AD2119">
      <w:pPr>
        <w:widowControl/>
        <w:numPr>
          <w:ilvl w:val="2"/>
          <w:numId w:val="2"/>
        </w:numPr>
        <w:tabs>
          <w:tab w:val="left" w:pos="1418"/>
        </w:tabs>
        <w:ind w:left="0" w:firstLine="720"/>
        <w:jc w:val="both"/>
        <w:rPr>
          <w:rFonts w:ascii="Times New Roman" w:hAnsi="Times New Roman"/>
          <w:sz w:val="24"/>
        </w:rPr>
      </w:pPr>
      <w:bookmarkStart w:id="89" w:name="_Ref511377992"/>
      <w:r w:rsidRPr="00370AAA">
        <w:rPr>
          <w:rFonts w:ascii="Times New Roman" w:hAnsi="Times New Roman"/>
          <w:sz w:val="24"/>
        </w:rPr>
        <w:t xml:space="preserve">На </w:t>
      </w:r>
      <w:r w:rsidR="00F13418">
        <w:rPr>
          <w:rFonts w:ascii="Times New Roman" w:hAnsi="Times New Roman"/>
          <w:sz w:val="24"/>
        </w:rPr>
        <w:t xml:space="preserve">диагностику и </w:t>
      </w:r>
      <w:r w:rsidRPr="00370AAA">
        <w:rPr>
          <w:rFonts w:ascii="Times New Roman" w:hAnsi="Times New Roman"/>
          <w:sz w:val="24"/>
        </w:rPr>
        <w:t>лечение доброкачественных новообразований</w:t>
      </w:r>
      <w:r w:rsidR="00AC638A" w:rsidRPr="00370AAA">
        <w:rPr>
          <w:rFonts w:ascii="Times New Roman" w:hAnsi="Times New Roman"/>
          <w:sz w:val="24"/>
        </w:rPr>
        <w:t xml:space="preserve"> </w:t>
      </w:r>
      <w:r w:rsidR="009C74CA">
        <w:rPr>
          <w:rFonts w:ascii="Times New Roman" w:hAnsi="Times New Roman"/>
          <w:sz w:val="24"/>
        </w:rPr>
        <w:t xml:space="preserve">(помимо кист) </w:t>
      </w:r>
      <w:r w:rsidR="00AC638A" w:rsidRPr="00370AAA">
        <w:rPr>
          <w:rFonts w:ascii="Times New Roman" w:hAnsi="Times New Roman"/>
          <w:sz w:val="24"/>
        </w:rPr>
        <w:t>вне зависимости от того, знал Застрахованный о данном заболевании до поездки или нет</w:t>
      </w:r>
      <w:r w:rsidR="001354AD">
        <w:rPr>
          <w:rFonts w:ascii="Times New Roman" w:hAnsi="Times New Roman"/>
          <w:sz w:val="24"/>
        </w:rPr>
        <w:t xml:space="preserve">, помимо оказания </w:t>
      </w:r>
      <w:r w:rsidR="001354AD" w:rsidRPr="001354AD">
        <w:rPr>
          <w:rFonts w:ascii="Times New Roman" w:hAnsi="Times New Roman"/>
          <w:sz w:val="24"/>
          <w:szCs w:val="24"/>
        </w:rPr>
        <w:t>экстренной и неотложной медицинской помощи  в пределах суммы, установленной в Договоре, для предотвращения непосредственной угрозы жизни или здоровью</w:t>
      </w:r>
      <w:r w:rsidR="001354AD">
        <w:rPr>
          <w:rFonts w:ascii="Times New Roman" w:hAnsi="Times New Roman"/>
          <w:sz w:val="24"/>
          <w:szCs w:val="24"/>
        </w:rPr>
        <w:t xml:space="preserve"> вследствие </w:t>
      </w:r>
      <w:r w:rsidR="001354AD" w:rsidRPr="001354AD">
        <w:rPr>
          <w:rFonts w:ascii="Times New Roman" w:hAnsi="Times New Roman"/>
          <w:sz w:val="24"/>
          <w:szCs w:val="24"/>
        </w:rPr>
        <w:t>доброкачественн</w:t>
      </w:r>
      <w:r w:rsidR="001354AD">
        <w:rPr>
          <w:rFonts w:ascii="Times New Roman" w:hAnsi="Times New Roman"/>
          <w:sz w:val="24"/>
          <w:szCs w:val="24"/>
        </w:rPr>
        <w:t>ого</w:t>
      </w:r>
      <w:r w:rsidR="001354AD" w:rsidRPr="001354AD">
        <w:rPr>
          <w:rFonts w:ascii="Times New Roman" w:hAnsi="Times New Roman"/>
          <w:sz w:val="24"/>
          <w:szCs w:val="24"/>
        </w:rPr>
        <w:t xml:space="preserve"> новообразования и</w:t>
      </w:r>
      <w:r w:rsidR="001354AD">
        <w:rPr>
          <w:rFonts w:ascii="Times New Roman" w:hAnsi="Times New Roman"/>
          <w:sz w:val="24"/>
          <w:szCs w:val="24"/>
        </w:rPr>
        <w:t> (или)</w:t>
      </w:r>
      <w:r w:rsidR="001354AD" w:rsidRPr="001354AD">
        <w:rPr>
          <w:rFonts w:ascii="Times New Roman" w:hAnsi="Times New Roman"/>
          <w:sz w:val="24"/>
          <w:szCs w:val="24"/>
        </w:rPr>
        <w:t xml:space="preserve"> </w:t>
      </w:r>
      <w:r w:rsidR="001354AD">
        <w:rPr>
          <w:rFonts w:ascii="Times New Roman" w:hAnsi="Times New Roman"/>
          <w:sz w:val="24"/>
          <w:szCs w:val="24"/>
        </w:rPr>
        <w:t>его</w:t>
      </w:r>
      <w:r w:rsidR="001354AD" w:rsidRPr="001354AD">
        <w:rPr>
          <w:rFonts w:ascii="Times New Roman" w:hAnsi="Times New Roman"/>
          <w:sz w:val="24"/>
          <w:szCs w:val="24"/>
        </w:rPr>
        <w:t xml:space="preserve"> осложнени</w:t>
      </w:r>
      <w:r w:rsidR="001354AD">
        <w:rPr>
          <w:rFonts w:ascii="Times New Roman" w:hAnsi="Times New Roman"/>
          <w:sz w:val="24"/>
          <w:szCs w:val="24"/>
        </w:rPr>
        <w:t>й</w:t>
      </w:r>
      <w:r w:rsidR="001354AD" w:rsidRPr="001354AD">
        <w:rPr>
          <w:rFonts w:ascii="Times New Roman" w:hAnsi="Times New Roman"/>
          <w:sz w:val="24"/>
          <w:szCs w:val="24"/>
        </w:rPr>
        <w:t>, с момента установления диагноза</w:t>
      </w:r>
      <w:r w:rsidR="00AC638A" w:rsidRPr="00370AAA">
        <w:rPr>
          <w:rFonts w:ascii="Times New Roman" w:hAnsi="Times New Roman"/>
          <w:sz w:val="24"/>
        </w:rPr>
        <w:t>;</w:t>
      </w:r>
      <w:bookmarkEnd w:id="89"/>
    </w:p>
    <w:p w14:paraId="6D2B089F" w14:textId="546E4F9E"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bookmarkStart w:id="90" w:name="_Ref511377994"/>
      <w:r w:rsidRPr="00370AAA">
        <w:rPr>
          <w:rFonts w:ascii="Times New Roman" w:hAnsi="Times New Roman"/>
          <w:sz w:val="24"/>
        </w:rPr>
        <w:t>На лечение солнечных ожогов и иных острых изменений кожного покрова, вызванных воздействием ультрафиолетового излучения;</w:t>
      </w:r>
      <w:bookmarkEnd w:id="90"/>
    </w:p>
    <w:p w14:paraId="26F6AF4E" w14:textId="4700C63D"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 xml:space="preserve">На получение Застрахованным медицинских услуг, не связанных с внезапным заболеванием или несчастным случаем, на профилактические мероприятия и </w:t>
      </w:r>
      <w:r w:rsidR="00934937">
        <w:rPr>
          <w:rFonts w:ascii="Times New Roman" w:hAnsi="Times New Roman"/>
          <w:sz w:val="24"/>
        </w:rPr>
        <w:t>плановые</w:t>
      </w:r>
      <w:r w:rsidR="00934937" w:rsidRPr="00370AAA">
        <w:rPr>
          <w:rFonts w:ascii="Times New Roman" w:hAnsi="Times New Roman"/>
          <w:sz w:val="24"/>
        </w:rPr>
        <w:t xml:space="preserve"> </w:t>
      </w:r>
      <w:r w:rsidRPr="00370AAA">
        <w:rPr>
          <w:rFonts w:ascii="Times New Roman" w:hAnsi="Times New Roman"/>
          <w:sz w:val="24"/>
        </w:rPr>
        <w:t>медицинские осмотры;</w:t>
      </w:r>
    </w:p>
    <w:p w14:paraId="60AFFA68" w14:textId="7946F014"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bookmarkStart w:id="91" w:name="_Ref511377997"/>
      <w:r w:rsidRPr="00370AAA">
        <w:rPr>
          <w:rFonts w:ascii="Times New Roman" w:hAnsi="Times New Roman"/>
          <w:sz w:val="24"/>
        </w:rPr>
        <w:t>Связанные с ведением беременности и ее прерыванием вне зависимости от срока;</w:t>
      </w:r>
      <w:bookmarkEnd w:id="91"/>
    </w:p>
    <w:p w14:paraId="5A265507" w14:textId="779D8A0F"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bookmarkStart w:id="92" w:name="_Ref511377999"/>
      <w:r w:rsidRPr="00370AAA">
        <w:rPr>
          <w:rFonts w:ascii="Times New Roman" w:hAnsi="Times New Roman"/>
          <w:sz w:val="24"/>
        </w:rPr>
        <w:t>Связанные с родовспоможением и послеродовым уходом за ребенком;</w:t>
      </w:r>
      <w:bookmarkEnd w:id="92"/>
    </w:p>
    <w:p w14:paraId="0B98C0F1" w14:textId="17575CA9"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bookmarkStart w:id="93" w:name="_Ref511378004"/>
      <w:bookmarkStart w:id="94" w:name="_Hlk196142054"/>
      <w:r w:rsidRPr="00370AAA">
        <w:rPr>
          <w:rFonts w:ascii="Times New Roman" w:hAnsi="Times New Roman"/>
          <w:sz w:val="24"/>
        </w:rPr>
        <w:t>Связанные с патологическим протеканием беременности</w:t>
      </w:r>
      <w:r w:rsidR="00462858">
        <w:rPr>
          <w:rFonts w:ascii="Times New Roman" w:hAnsi="Times New Roman"/>
          <w:sz w:val="24"/>
        </w:rPr>
        <w:t xml:space="preserve"> или</w:t>
      </w:r>
      <w:r w:rsidRPr="00370AAA">
        <w:rPr>
          <w:rFonts w:ascii="Times New Roman" w:hAnsi="Times New Roman"/>
          <w:sz w:val="24"/>
        </w:rPr>
        <w:t xml:space="preserve"> осложнениями при беременности </w:t>
      </w:r>
      <w:r w:rsidR="00462858">
        <w:rPr>
          <w:rFonts w:ascii="Times New Roman" w:hAnsi="Times New Roman"/>
          <w:sz w:val="24"/>
        </w:rPr>
        <w:t>на сроке более 12 (двенадцати) недель</w:t>
      </w:r>
      <w:r w:rsidRPr="00370AAA">
        <w:rPr>
          <w:rFonts w:ascii="Times New Roman" w:hAnsi="Times New Roman"/>
          <w:sz w:val="24"/>
        </w:rPr>
        <w:t xml:space="preserve">, </w:t>
      </w:r>
      <w:r w:rsidR="00967FB3">
        <w:rPr>
          <w:rFonts w:ascii="Times New Roman" w:hAnsi="Times New Roman"/>
          <w:sz w:val="24"/>
        </w:rPr>
        <w:t xml:space="preserve">помимо </w:t>
      </w:r>
      <w:r w:rsidRPr="00370AAA">
        <w:rPr>
          <w:rFonts w:ascii="Times New Roman" w:hAnsi="Times New Roman"/>
          <w:sz w:val="24"/>
        </w:rPr>
        <w:t>оказания экстренной</w:t>
      </w:r>
      <w:r w:rsidR="00DD3B57">
        <w:rPr>
          <w:rFonts w:ascii="Times New Roman" w:hAnsi="Times New Roman"/>
          <w:sz w:val="24"/>
        </w:rPr>
        <w:t xml:space="preserve"> и</w:t>
      </w:r>
      <w:r w:rsidRPr="00370AAA">
        <w:rPr>
          <w:rFonts w:ascii="Times New Roman" w:hAnsi="Times New Roman"/>
          <w:sz w:val="24"/>
        </w:rPr>
        <w:t xml:space="preserve"> неотложной медицинской помощи при внематочной беременности;</w:t>
      </w:r>
      <w:bookmarkEnd w:id="93"/>
    </w:p>
    <w:bookmarkEnd w:id="94"/>
    <w:p w14:paraId="7E2E9764" w14:textId="77777777"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 xml:space="preserve">На лечение </w:t>
      </w:r>
      <w:r w:rsidR="002262DB" w:rsidRPr="00370AAA">
        <w:rPr>
          <w:rFonts w:ascii="Times New Roman" w:hAnsi="Times New Roman"/>
          <w:sz w:val="24"/>
        </w:rPr>
        <w:t xml:space="preserve">венерических заболеваний, </w:t>
      </w:r>
      <w:r w:rsidRPr="00370AAA">
        <w:rPr>
          <w:rFonts w:ascii="Times New Roman" w:hAnsi="Times New Roman"/>
          <w:sz w:val="24"/>
        </w:rPr>
        <w:t>заболеваний, передающихся преимущественно половым путем, а также заболе</w:t>
      </w:r>
      <w:r w:rsidR="002262DB" w:rsidRPr="00370AAA">
        <w:rPr>
          <w:rFonts w:ascii="Times New Roman" w:hAnsi="Times New Roman"/>
          <w:sz w:val="24"/>
        </w:rPr>
        <w:t xml:space="preserve">ваний, являющихся их следствием, </w:t>
      </w:r>
      <w:r w:rsidRPr="00370AAA">
        <w:rPr>
          <w:rFonts w:ascii="Times New Roman" w:hAnsi="Times New Roman"/>
          <w:sz w:val="24"/>
        </w:rPr>
        <w:t>ВИЧ-инфекции, СПИДа и любых форм гепатита и их последстви</w:t>
      </w:r>
      <w:r w:rsidR="002262DB" w:rsidRPr="00370AAA">
        <w:rPr>
          <w:rFonts w:ascii="Times New Roman" w:hAnsi="Times New Roman"/>
          <w:sz w:val="24"/>
        </w:rPr>
        <w:t>й (осложнений</w:t>
      </w:r>
      <w:r w:rsidRPr="00370AAA">
        <w:rPr>
          <w:rFonts w:ascii="Times New Roman" w:hAnsi="Times New Roman"/>
          <w:sz w:val="24"/>
        </w:rPr>
        <w:t>);</w:t>
      </w:r>
    </w:p>
    <w:p w14:paraId="5C72E039" w14:textId="77777777"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 xml:space="preserve">Связанные с пластической и восстановительной хирургией, трансплантологией (пересадкой органов) и всякого рода протезированием, включая зубное, глазное, ортопедическое, а также стоимость протезов, эндопротезов, имплантатов (в том числе наборов ангиографии, ангиопластики, </w:t>
      </w:r>
      <w:proofErr w:type="spellStart"/>
      <w:r w:rsidRPr="00370AAA">
        <w:rPr>
          <w:rFonts w:ascii="Times New Roman" w:hAnsi="Times New Roman"/>
          <w:sz w:val="24"/>
        </w:rPr>
        <w:t>стентирования</w:t>
      </w:r>
      <w:proofErr w:type="spellEnd"/>
      <w:r w:rsidRPr="00370AAA">
        <w:rPr>
          <w:rFonts w:ascii="Times New Roman" w:hAnsi="Times New Roman"/>
          <w:sz w:val="24"/>
        </w:rPr>
        <w:t>, электрокардиостимуляторов и прочее);</w:t>
      </w:r>
    </w:p>
    <w:p w14:paraId="3E10BF27" w14:textId="46CBF265"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bookmarkStart w:id="95" w:name="_Ref511378007"/>
      <w:r w:rsidRPr="00370AAA">
        <w:rPr>
          <w:rFonts w:ascii="Times New Roman" w:hAnsi="Times New Roman"/>
          <w:sz w:val="24"/>
        </w:rPr>
        <w:t xml:space="preserve">На следующие виды стоматологической помощи: протезирование, </w:t>
      </w:r>
      <w:proofErr w:type="spellStart"/>
      <w:r w:rsidRPr="00370AAA">
        <w:rPr>
          <w:rFonts w:ascii="Times New Roman" w:hAnsi="Times New Roman"/>
          <w:sz w:val="24"/>
        </w:rPr>
        <w:t>ортодонтическое</w:t>
      </w:r>
      <w:proofErr w:type="spellEnd"/>
      <w:r w:rsidRPr="00370AAA">
        <w:rPr>
          <w:rFonts w:ascii="Times New Roman" w:hAnsi="Times New Roman"/>
          <w:sz w:val="24"/>
        </w:rPr>
        <w:t xml:space="preserve"> лечение, установку имплантов, косметические и профилактические мероприятия, удаление зубного камня, общие медицинские осмотры и консультации;</w:t>
      </w:r>
      <w:bookmarkEnd w:id="95"/>
    </w:p>
    <w:p w14:paraId="238209D8" w14:textId="77777777"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Связанные с предоставлением услуг, не являющихся необходимыми с медицинской точки зрения, или с лечением, не назначенным врачом;</w:t>
      </w:r>
    </w:p>
    <w:p w14:paraId="4EC072AB" w14:textId="5312DAF4"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lastRenderedPageBreak/>
        <w:t>Возни</w:t>
      </w:r>
      <w:r w:rsidR="000A0AA9" w:rsidRPr="00370AAA">
        <w:rPr>
          <w:rFonts w:ascii="Times New Roman" w:hAnsi="Times New Roman"/>
          <w:sz w:val="24"/>
        </w:rPr>
        <w:t xml:space="preserve">кшие в результате добровольного </w:t>
      </w:r>
      <w:r w:rsidRPr="00370AAA">
        <w:rPr>
          <w:rFonts w:ascii="Times New Roman" w:hAnsi="Times New Roman"/>
          <w:sz w:val="24"/>
        </w:rPr>
        <w:t>отказа Застрахованного от выполнения предписаний врача, полученных им в связи с обращением по поводу страхового случая;</w:t>
      </w:r>
    </w:p>
    <w:p w14:paraId="47FBE3BC" w14:textId="77777777"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 xml:space="preserve">На лечение методами мануальной терапии, рефлексотерапии (акупунктуры), </w:t>
      </w:r>
      <w:proofErr w:type="spellStart"/>
      <w:r w:rsidRPr="00370AAA">
        <w:rPr>
          <w:rFonts w:ascii="Times New Roman" w:hAnsi="Times New Roman"/>
          <w:sz w:val="24"/>
        </w:rPr>
        <w:t>хиропрактики</w:t>
      </w:r>
      <w:proofErr w:type="spellEnd"/>
      <w:r w:rsidRPr="00370AAA">
        <w:rPr>
          <w:rFonts w:ascii="Times New Roman" w:hAnsi="Times New Roman"/>
          <w:sz w:val="24"/>
        </w:rPr>
        <w:t xml:space="preserve">, массажа, гомеопатии, фито- и </w:t>
      </w:r>
      <w:proofErr w:type="spellStart"/>
      <w:r w:rsidRPr="00370AAA">
        <w:rPr>
          <w:rFonts w:ascii="Times New Roman" w:hAnsi="Times New Roman"/>
          <w:sz w:val="24"/>
        </w:rPr>
        <w:t>натуротерапии</w:t>
      </w:r>
      <w:proofErr w:type="spellEnd"/>
      <w:r w:rsidRPr="00370AAA">
        <w:rPr>
          <w:rFonts w:ascii="Times New Roman" w:hAnsi="Times New Roman"/>
          <w:sz w:val="24"/>
        </w:rPr>
        <w:t xml:space="preserve"> и т. п.;</w:t>
      </w:r>
    </w:p>
    <w:p w14:paraId="255C866E" w14:textId="54A58A78"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 xml:space="preserve">По лечению Застрахованного и (или) уходу за ним, осуществляемыми его родственниками, а также расходы, связанные с обеспечением пребывания родственников Застрахованного, обусловленного его лечением и последующим возвращением </w:t>
      </w:r>
      <w:r w:rsidR="00204419" w:rsidRPr="00370AAA">
        <w:rPr>
          <w:rFonts w:ascii="Times New Roman" w:hAnsi="Times New Roman"/>
          <w:sz w:val="24"/>
        </w:rPr>
        <w:t>к</w:t>
      </w:r>
      <w:r w:rsidR="001E07B0">
        <w:rPr>
          <w:rFonts w:ascii="Times New Roman" w:hAnsi="Times New Roman"/>
          <w:sz w:val="24"/>
        </w:rPr>
        <w:t xml:space="preserve"> Постоянному </w:t>
      </w:r>
      <w:r w:rsidR="00204419" w:rsidRPr="00370AAA">
        <w:rPr>
          <w:rFonts w:ascii="Times New Roman" w:hAnsi="Times New Roman"/>
          <w:sz w:val="24"/>
        </w:rPr>
        <w:t>месту</w:t>
      </w:r>
      <w:r w:rsidRPr="00370AAA">
        <w:rPr>
          <w:rFonts w:ascii="Times New Roman" w:hAnsi="Times New Roman"/>
          <w:sz w:val="24"/>
        </w:rPr>
        <w:t xml:space="preserve"> </w:t>
      </w:r>
      <w:r w:rsidR="001E07B0">
        <w:rPr>
          <w:rFonts w:ascii="Times New Roman" w:hAnsi="Times New Roman"/>
          <w:sz w:val="24"/>
        </w:rPr>
        <w:t>жительства</w:t>
      </w:r>
      <w:r w:rsidRPr="00370AAA">
        <w:rPr>
          <w:rFonts w:ascii="Times New Roman" w:hAnsi="Times New Roman"/>
          <w:sz w:val="24"/>
        </w:rPr>
        <w:t>;</w:t>
      </w:r>
    </w:p>
    <w:p w14:paraId="699DE959" w14:textId="77777777"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Связанные с оказанием услуг медицинским учреждением, не имеющим соответствующей лицензии, либо лицом, не имеющим права на осуществление медицинской деятельности;</w:t>
      </w:r>
    </w:p>
    <w:p w14:paraId="6A0DEECB" w14:textId="77777777"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Связанные с оказанием транспортных и иных услуг, не подтвержденных соответствующими документами (счет, квитанция, чек);</w:t>
      </w:r>
    </w:p>
    <w:p w14:paraId="338EDE6E" w14:textId="77777777"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На реабилитацию, восстановительное лечение и физиотерапию;</w:t>
      </w:r>
    </w:p>
    <w:p w14:paraId="0AF7DF08" w14:textId="77777777"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На проведение курса лечения на курортах, в санаториях, пансионатах, домах отдыха и других подобных учреждениях, а также на лечение заболеваний, являющихся следствием этого лечения, и (или) осуществление репатриации, в том числе посмертной;</w:t>
      </w:r>
    </w:p>
    <w:p w14:paraId="6233EACE" w14:textId="44DB2BEE" w:rsidR="00AC638A" w:rsidRDefault="00AC638A" w:rsidP="00AD2119">
      <w:pPr>
        <w:widowControl/>
        <w:numPr>
          <w:ilvl w:val="2"/>
          <w:numId w:val="2"/>
        </w:numPr>
        <w:tabs>
          <w:tab w:val="left" w:pos="1418"/>
        </w:tabs>
        <w:ind w:left="0" w:firstLine="720"/>
        <w:jc w:val="both"/>
        <w:rPr>
          <w:rFonts w:ascii="Times New Roman" w:hAnsi="Times New Roman"/>
          <w:sz w:val="24"/>
        </w:rPr>
      </w:pPr>
      <w:bookmarkStart w:id="96" w:name="_Ref511378012"/>
      <w:bookmarkStart w:id="97" w:name="_Hlk196142134"/>
      <w:r w:rsidRPr="00370AAA">
        <w:rPr>
          <w:rFonts w:ascii="Times New Roman" w:hAnsi="Times New Roman"/>
          <w:sz w:val="24"/>
        </w:rPr>
        <w:t xml:space="preserve">На проведение </w:t>
      </w:r>
      <w:r w:rsidR="00CC43FE" w:rsidRPr="00370AAA">
        <w:rPr>
          <w:rFonts w:ascii="Times New Roman" w:hAnsi="Times New Roman"/>
          <w:sz w:val="24"/>
        </w:rPr>
        <w:t xml:space="preserve">дезинфекции, </w:t>
      </w:r>
      <w:r w:rsidRPr="00370AAA">
        <w:rPr>
          <w:rFonts w:ascii="Times New Roman" w:hAnsi="Times New Roman"/>
          <w:sz w:val="24"/>
        </w:rPr>
        <w:t>вакцинации</w:t>
      </w:r>
      <w:r w:rsidR="00CC43FE" w:rsidRPr="00370AAA">
        <w:rPr>
          <w:rFonts w:ascii="Times New Roman" w:hAnsi="Times New Roman"/>
          <w:sz w:val="24"/>
        </w:rPr>
        <w:t>,</w:t>
      </w:r>
      <w:r w:rsidRPr="00370AAA">
        <w:rPr>
          <w:rFonts w:ascii="Times New Roman" w:hAnsi="Times New Roman"/>
          <w:sz w:val="24"/>
        </w:rPr>
        <w:t xml:space="preserve"> </w:t>
      </w:r>
      <w:r w:rsidR="008D3CBE">
        <w:rPr>
          <w:rFonts w:ascii="Times New Roman" w:hAnsi="Times New Roman"/>
          <w:sz w:val="24"/>
        </w:rPr>
        <w:t xml:space="preserve">если указанные мероприятия </w:t>
      </w:r>
      <w:r w:rsidR="00FE1973">
        <w:rPr>
          <w:rFonts w:ascii="Times New Roman" w:hAnsi="Times New Roman"/>
          <w:sz w:val="24"/>
        </w:rPr>
        <w:t xml:space="preserve">не </w:t>
      </w:r>
      <w:r w:rsidR="008D3CBE">
        <w:rPr>
          <w:rFonts w:ascii="Times New Roman" w:hAnsi="Times New Roman"/>
          <w:sz w:val="24"/>
        </w:rPr>
        <w:t>связаны со страховым случаем и не относятся к</w:t>
      </w:r>
      <w:r w:rsidR="00FE1973">
        <w:rPr>
          <w:rFonts w:ascii="Times New Roman" w:hAnsi="Times New Roman"/>
          <w:sz w:val="24"/>
        </w:rPr>
        <w:t xml:space="preserve"> </w:t>
      </w:r>
      <w:r w:rsidR="00D55B0A" w:rsidRPr="00370AAA">
        <w:rPr>
          <w:rFonts w:ascii="Times New Roman" w:hAnsi="Times New Roman"/>
          <w:sz w:val="24"/>
        </w:rPr>
        <w:t>лечени</w:t>
      </w:r>
      <w:r w:rsidR="00FE1973">
        <w:rPr>
          <w:rFonts w:ascii="Times New Roman" w:hAnsi="Times New Roman"/>
          <w:sz w:val="24"/>
        </w:rPr>
        <w:t>ю</w:t>
      </w:r>
      <w:r w:rsidR="00DE52A4">
        <w:rPr>
          <w:rFonts w:ascii="Times New Roman" w:hAnsi="Times New Roman"/>
          <w:sz w:val="24"/>
        </w:rPr>
        <w:t xml:space="preserve"> (превентивным мероприятиям)</w:t>
      </w:r>
      <w:r w:rsidR="00D55B0A" w:rsidRPr="00370AAA">
        <w:rPr>
          <w:rFonts w:ascii="Times New Roman" w:hAnsi="Times New Roman"/>
          <w:sz w:val="24"/>
        </w:rPr>
        <w:t xml:space="preserve"> </w:t>
      </w:r>
      <w:r w:rsidR="00967FB3" w:rsidRPr="00370AAA">
        <w:rPr>
          <w:rFonts w:ascii="Times New Roman" w:hAnsi="Times New Roman"/>
          <w:sz w:val="24"/>
        </w:rPr>
        <w:t>против бешенства, энцефалита</w:t>
      </w:r>
      <w:r w:rsidR="00DE52A4">
        <w:rPr>
          <w:rFonts w:ascii="Times New Roman" w:hAnsi="Times New Roman"/>
          <w:sz w:val="24"/>
        </w:rPr>
        <w:t>, столбняка</w:t>
      </w:r>
      <w:r w:rsidR="00967FB3" w:rsidRPr="00370AAA">
        <w:rPr>
          <w:rFonts w:ascii="Times New Roman" w:hAnsi="Times New Roman"/>
          <w:sz w:val="24"/>
        </w:rPr>
        <w:t xml:space="preserve"> и прочее </w:t>
      </w:r>
      <w:r w:rsidRPr="00370AAA">
        <w:rPr>
          <w:rFonts w:ascii="Times New Roman" w:hAnsi="Times New Roman"/>
          <w:sz w:val="24"/>
        </w:rPr>
        <w:t>при наступлении страхового случая</w:t>
      </w:r>
      <w:r w:rsidR="00CC43FE" w:rsidRPr="00370AAA">
        <w:rPr>
          <w:rFonts w:ascii="Times New Roman" w:hAnsi="Times New Roman"/>
          <w:sz w:val="24"/>
        </w:rPr>
        <w:t xml:space="preserve"> (укус</w:t>
      </w:r>
      <w:r w:rsidR="00FE1973">
        <w:rPr>
          <w:rFonts w:ascii="Times New Roman" w:hAnsi="Times New Roman"/>
          <w:sz w:val="24"/>
        </w:rPr>
        <w:t>е</w:t>
      </w:r>
      <w:r w:rsidR="00CC43FE" w:rsidRPr="00370AAA">
        <w:rPr>
          <w:rFonts w:ascii="Times New Roman" w:hAnsi="Times New Roman"/>
          <w:sz w:val="24"/>
        </w:rPr>
        <w:t xml:space="preserve"> животного, насекомого, ранени</w:t>
      </w:r>
      <w:r w:rsidR="00FE1973">
        <w:rPr>
          <w:rFonts w:ascii="Times New Roman" w:hAnsi="Times New Roman"/>
          <w:sz w:val="24"/>
        </w:rPr>
        <w:t>и</w:t>
      </w:r>
      <w:r w:rsidR="00CC43FE" w:rsidRPr="00370AAA">
        <w:rPr>
          <w:rFonts w:ascii="Times New Roman" w:hAnsi="Times New Roman"/>
          <w:sz w:val="24"/>
        </w:rPr>
        <w:t xml:space="preserve"> и т. д.)</w:t>
      </w:r>
      <w:r w:rsidR="00DE52A4">
        <w:rPr>
          <w:rFonts w:ascii="Times New Roman" w:hAnsi="Times New Roman"/>
          <w:sz w:val="24"/>
        </w:rPr>
        <w:t>, назначенному лечащим врачом</w:t>
      </w:r>
      <w:r w:rsidR="00155DA0">
        <w:rPr>
          <w:rFonts w:ascii="Times New Roman" w:hAnsi="Times New Roman"/>
          <w:sz w:val="24"/>
        </w:rPr>
        <w:t xml:space="preserve"> в рамках курса/схемы лечения</w:t>
      </w:r>
      <w:r w:rsidR="00514D84" w:rsidRPr="00370AAA">
        <w:rPr>
          <w:rFonts w:ascii="Times New Roman" w:hAnsi="Times New Roman"/>
          <w:sz w:val="24"/>
        </w:rPr>
        <w:t>;</w:t>
      </w:r>
      <w:bookmarkEnd w:id="96"/>
    </w:p>
    <w:p w14:paraId="55990836" w14:textId="3DA1B0E5" w:rsidR="0083622F" w:rsidRPr="0028655B" w:rsidRDefault="00267F5E" w:rsidP="0028655B">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На проведение </w:t>
      </w:r>
      <w:bookmarkStart w:id="98" w:name="_Ref511378014"/>
      <w:r w:rsidR="0083622F" w:rsidRPr="0028655B">
        <w:rPr>
          <w:rFonts w:ascii="Times New Roman" w:hAnsi="Times New Roman"/>
          <w:sz w:val="24"/>
        </w:rPr>
        <w:t xml:space="preserve">лабораторного исследования клеща на носительство вирусов клещевого энцефалита, клещевого </w:t>
      </w:r>
      <w:proofErr w:type="spellStart"/>
      <w:r w:rsidR="0083622F" w:rsidRPr="0028655B">
        <w:rPr>
          <w:rFonts w:ascii="Times New Roman" w:hAnsi="Times New Roman"/>
          <w:sz w:val="24"/>
        </w:rPr>
        <w:t>боррелиоза</w:t>
      </w:r>
      <w:proofErr w:type="spellEnd"/>
      <w:r w:rsidR="0083622F" w:rsidRPr="0028655B">
        <w:rPr>
          <w:rFonts w:ascii="Times New Roman" w:hAnsi="Times New Roman"/>
          <w:sz w:val="24"/>
        </w:rPr>
        <w:t xml:space="preserve"> и т. п.</w:t>
      </w:r>
      <w:r w:rsidR="0028655B">
        <w:rPr>
          <w:rFonts w:ascii="Times New Roman" w:hAnsi="Times New Roman"/>
          <w:sz w:val="24"/>
        </w:rPr>
        <w:t xml:space="preserve"> в случае укуса клеща</w:t>
      </w:r>
      <w:r w:rsidR="00967FB3">
        <w:rPr>
          <w:rFonts w:ascii="Times New Roman" w:hAnsi="Times New Roman"/>
          <w:sz w:val="24"/>
        </w:rPr>
        <w:t>.</w:t>
      </w:r>
      <w:r w:rsidR="0028655B">
        <w:rPr>
          <w:rFonts w:ascii="Times New Roman" w:hAnsi="Times New Roman"/>
          <w:sz w:val="24"/>
        </w:rPr>
        <w:t>;</w:t>
      </w:r>
    </w:p>
    <w:bookmarkEnd w:id="97"/>
    <w:p w14:paraId="7CC3C3D0" w14:textId="480EE83E"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 xml:space="preserve">На проведение плановых операций и госпитализаций, </w:t>
      </w:r>
      <w:r w:rsidR="00514D84" w:rsidRPr="00370AAA">
        <w:rPr>
          <w:rFonts w:ascii="Times New Roman" w:hAnsi="Times New Roman"/>
          <w:sz w:val="24"/>
        </w:rPr>
        <w:t xml:space="preserve">даже </w:t>
      </w:r>
      <w:r w:rsidRPr="00370AAA">
        <w:rPr>
          <w:rFonts w:ascii="Times New Roman" w:hAnsi="Times New Roman"/>
          <w:sz w:val="24"/>
        </w:rPr>
        <w:t>если указанные мероприятия связаны со страховым случаем, произошедшим в период действия Договора;</w:t>
      </w:r>
      <w:bookmarkEnd w:id="98"/>
    </w:p>
    <w:p w14:paraId="7D3C00BD" w14:textId="77777777"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На проведение врачебных экспертиз, лабораторных и диагностических исследований, не связанных с несчастным случаем или внезапным заболеванием;</w:t>
      </w:r>
    </w:p>
    <w:p w14:paraId="01F54E5F" w14:textId="18230C3B"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Связанные с предоставлением дополнительного комфорта, а именно: палаты типа «люкс», телевизора, телефона, кондиционера, увлажнителя, услуг парикмахера, массажиста, косметолога и т. д.;</w:t>
      </w:r>
    </w:p>
    <w:p w14:paraId="3A2A44C3" w14:textId="5A86F1F4" w:rsidR="006470F4" w:rsidRPr="000A1947" w:rsidRDefault="006470F4"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 xml:space="preserve">Связанные с предоставлением услуг </w:t>
      </w:r>
      <w:r w:rsidRPr="000A1947">
        <w:rPr>
          <w:rFonts w:ascii="Times New Roman" w:hAnsi="Times New Roman"/>
          <w:sz w:val="24"/>
        </w:rPr>
        <w:t>переводчика</w:t>
      </w:r>
      <w:r w:rsidR="00F13418" w:rsidRPr="000A1947">
        <w:rPr>
          <w:rFonts w:ascii="Times New Roman" w:hAnsi="Times New Roman"/>
          <w:sz w:val="24"/>
        </w:rPr>
        <w:t>, а также переводом документов</w:t>
      </w:r>
      <w:r w:rsidRPr="000A1947">
        <w:rPr>
          <w:rFonts w:ascii="Times New Roman" w:hAnsi="Times New Roman"/>
          <w:sz w:val="24"/>
        </w:rPr>
        <w:t>;</w:t>
      </w:r>
    </w:p>
    <w:p w14:paraId="4904D3D4" w14:textId="2C99DCB4" w:rsidR="00AC638A" w:rsidRPr="000A1947" w:rsidRDefault="00AC638A" w:rsidP="00AD2119">
      <w:pPr>
        <w:widowControl/>
        <w:numPr>
          <w:ilvl w:val="2"/>
          <w:numId w:val="2"/>
        </w:numPr>
        <w:tabs>
          <w:tab w:val="left" w:pos="1418"/>
        </w:tabs>
        <w:ind w:left="0" w:firstLine="720"/>
        <w:jc w:val="both"/>
        <w:rPr>
          <w:rFonts w:ascii="Times New Roman" w:hAnsi="Times New Roman"/>
          <w:sz w:val="24"/>
        </w:rPr>
      </w:pPr>
      <w:r w:rsidRPr="000A1947">
        <w:rPr>
          <w:rFonts w:ascii="Times New Roman" w:hAnsi="Times New Roman"/>
          <w:sz w:val="24"/>
        </w:rPr>
        <w:t xml:space="preserve">Которые имели место после возвращения Застрахованного </w:t>
      </w:r>
      <w:r w:rsidR="00204419" w:rsidRPr="000A1947">
        <w:rPr>
          <w:rFonts w:ascii="Times New Roman" w:hAnsi="Times New Roman"/>
          <w:sz w:val="24"/>
        </w:rPr>
        <w:t xml:space="preserve">к </w:t>
      </w:r>
      <w:r w:rsidR="001E07B0" w:rsidRPr="000A1947">
        <w:rPr>
          <w:rFonts w:ascii="Times New Roman" w:hAnsi="Times New Roman"/>
          <w:sz w:val="24"/>
        </w:rPr>
        <w:t xml:space="preserve">Постоянному </w:t>
      </w:r>
      <w:r w:rsidR="00204419" w:rsidRPr="000A1947">
        <w:rPr>
          <w:rFonts w:ascii="Times New Roman" w:hAnsi="Times New Roman"/>
          <w:sz w:val="24"/>
        </w:rPr>
        <w:t xml:space="preserve">месту </w:t>
      </w:r>
      <w:r w:rsidR="001E07B0" w:rsidRPr="000A1947">
        <w:rPr>
          <w:rFonts w:ascii="Times New Roman" w:hAnsi="Times New Roman"/>
          <w:sz w:val="24"/>
        </w:rPr>
        <w:t>жительства</w:t>
      </w:r>
      <w:r w:rsidR="00A007B3" w:rsidRPr="000A1947">
        <w:rPr>
          <w:rFonts w:ascii="Times New Roman" w:hAnsi="Times New Roman"/>
          <w:sz w:val="24"/>
        </w:rPr>
        <w:t xml:space="preserve">, а для </w:t>
      </w:r>
      <w:r w:rsidR="00735DCA" w:rsidRPr="000A1947">
        <w:rPr>
          <w:rFonts w:ascii="Times New Roman" w:hAnsi="Times New Roman"/>
          <w:sz w:val="24"/>
        </w:rPr>
        <w:t>поездок по территории Росси</w:t>
      </w:r>
      <w:r w:rsidR="001E7DBC" w:rsidRPr="000A1947">
        <w:rPr>
          <w:rFonts w:ascii="Times New Roman" w:hAnsi="Times New Roman"/>
          <w:sz w:val="24"/>
        </w:rPr>
        <w:t>йской Федерации</w:t>
      </w:r>
      <w:r w:rsidR="00735DCA" w:rsidRPr="000A1947">
        <w:rPr>
          <w:rFonts w:ascii="Times New Roman" w:hAnsi="Times New Roman"/>
          <w:sz w:val="24"/>
        </w:rPr>
        <w:t xml:space="preserve"> </w:t>
      </w:r>
      <w:r w:rsidR="00A007B3" w:rsidRPr="000A1947">
        <w:rPr>
          <w:rFonts w:ascii="Times New Roman" w:hAnsi="Times New Roman"/>
          <w:sz w:val="24"/>
        </w:rPr>
        <w:t xml:space="preserve">– </w:t>
      </w:r>
      <w:r w:rsidR="00735DCA" w:rsidRPr="000A1947">
        <w:rPr>
          <w:rFonts w:ascii="Times New Roman" w:hAnsi="Times New Roman"/>
          <w:sz w:val="24"/>
        </w:rPr>
        <w:t>за пределами Российской Федерации</w:t>
      </w:r>
      <w:r w:rsidRPr="000A1947">
        <w:rPr>
          <w:rFonts w:ascii="Times New Roman" w:hAnsi="Times New Roman"/>
          <w:sz w:val="24"/>
        </w:rPr>
        <w:t>, а также после прекращения действия Договора</w:t>
      </w:r>
      <w:r w:rsidR="0034796A" w:rsidRPr="000A1947">
        <w:rPr>
          <w:rFonts w:ascii="Times New Roman" w:hAnsi="Times New Roman"/>
          <w:sz w:val="24"/>
        </w:rPr>
        <w:t xml:space="preserve"> (помимо расходов, предусмотренных п. </w:t>
      </w:r>
      <w:r w:rsidR="0034796A" w:rsidRPr="000A1947">
        <w:rPr>
          <w:rFonts w:ascii="Times New Roman" w:hAnsi="Times New Roman"/>
          <w:sz w:val="24"/>
        </w:rPr>
        <w:fldChar w:fldCharType="begin"/>
      </w:r>
      <w:r w:rsidR="0034796A" w:rsidRPr="000A1947">
        <w:rPr>
          <w:rFonts w:ascii="Times New Roman" w:hAnsi="Times New Roman"/>
          <w:sz w:val="24"/>
        </w:rPr>
        <w:instrText xml:space="preserve"> REF _Ref185487755 \r \h  \* MERGEFORMAT </w:instrText>
      </w:r>
      <w:r w:rsidR="0034796A" w:rsidRPr="000A1947">
        <w:rPr>
          <w:rFonts w:ascii="Times New Roman" w:hAnsi="Times New Roman"/>
          <w:sz w:val="24"/>
        </w:rPr>
      </w:r>
      <w:r w:rsidR="0034796A" w:rsidRPr="000A1947">
        <w:rPr>
          <w:rFonts w:ascii="Times New Roman" w:hAnsi="Times New Roman"/>
          <w:sz w:val="24"/>
        </w:rPr>
        <w:fldChar w:fldCharType="separate"/>
      </w:r>
      <w:r w:rsidR="0073027A">
        <w:rPr>
          <w:rFonts w:ascii="Times New Roman" w:hAnsi="Times New Roman"/>
          <w:sz w:val="24"/>
        </w:rPr>
        <w:t>15.2.9</w:t>
      </w:r>
      <w:r w:rsidR="0034796A" w:rsidRPr="000A1947">
        <w:rPr>
          <w:rFonts w:ascii="Times New Roman" w:hAnsi="Times New Roman"/>
          <w:sz w:val="24"/>
        </w:rPr>
        <w:fldChar w:fldCharType="end"/>
      </w:r>
      <w:r w:rsidR="0034796A" w:rsidRPr="000A1947">
        <w:rPr>
          <w:rFonts w:ascii="Times New Roman" w:hAnsi="Times New Roman"/>
          <w:sz w:val="24"/>
        </w:rPr>
        <w:t xml:space="preserve"> Правил)</w:t>
      </w:r>
      <w:r w:rsidRPr="000A1947">
        <w:rPr>
          <w:rFonts w:ascii="Times New Roman" w:hAnsi="Times New Roman"/>
          <w:sz w:val="24"/>
        </w:rPr>
        <w:t>;</w:t>
      </w:r>
    </w:p>
    <w:p w14:paraId="593F36A5" w14:textId="77777777"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0A1947">
        <w:rPr>
          <w:rFonts w:ascii="Times New Roman" w:hAnsi="Times New Roman"/>
          <w:sz w:val="24"/>
        </w:rPr>
        <w:t>По стационарному лечению, медико-транспортные, транспортные расходы, расходы по посмертной репатриации, не санкционированные Сервисным Центром. Страховщик вправе оплатить такие расходы полностью или частично, если сочтет</w:t>
      </w:r>
      <w:r w:rsidRPr="00370AAA">
        <w:rPr>
          <w:rFonts w:ascii="Times New Roman" w:hAnsi="Times New Roman"/>
          <w:sz w:val="24"/>
        </w:rPr>
        <w:t xml:space="preserve"> причины </w:t>
      </w:r>
      <w:proofErr w:type="spellStart"/>
      <w:r w:rsidRPr="00370AAA">
        <w:rPr>
          <w:rFonts w:ascii="Times New Roman" w:hAnsi="Times New Roman"/>
          <w:sz w:val="24"/>
        </w:rPr>
        <w:t>необращения</w:t>
      </w:r>
      <w:proofErr w:type="spellEnd"/>
      <w:r w:rsidRPr="00370AAA">
        <w:rPr>
          <w:rFonts w:ascii="Times New Roman" w:hAnsi="Times New Roman"/>
          <w:sz w:val="24"/>
        </w:rPr>
        <w:t xml:space="preserve"> в Сервисный Центр объективными.</w:t>
      </w:r>
    </w:p>
    <w:p w14:paraId="69202E7B" w14:textId="77777777"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Связанные с диагностированием и лечением серных пробок;</w:t>
      </w:r>
    </w:p>
    <w:p w14:paraId="12A41D06" w14:textId="48D179F4"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bookmarkStart w:id="99" w:name="_Ref511378021"/>
      <w:r w:rsidRPr="00370AAA">
        <w:rPr>
          <w:rFonts w:ascii="Times New Roman" w:hAnsi="Times New Roman"/>
          <w:sz w:val="24"/>
        </w:rPr>
        <w:t>На лечение в барокамере;</w:t>
      </w:r>
      <w:bookmarkEnd w:id="99"/>
    </w:p>
    <w:p w14:paraId="3CFA17B7" w14:textId="214FD529" w:rsidR="00AC638A" w:rsidRPr="00370AAA" w:rsidRDefault="00AC638A" w:rsidP="00AD2119">
      <w:pPr>
        <w:widowControl/>
        <w:numPr>
          <w:ilvl w:val="2"/>
          <w:numId w:val="2"/>
        </w:numPr>
        <w:tabs>
          <w:tab w:val="left" w:pos="1418"/>
        </w:tabs>
        <w:ind w:left="0" w:firstLine="720"/>
        <w:jc w:val="both"/>
        <w:rPr>
          <w:rFonts w:ascii="Times New Roman" w:hAnsi="Times New Roman"/>
          <w:sz w:val="24"/>
        </w:rPr>
      </w:pPr>
      <w:bookmarkStart w:id="100" w:name="_Ref511378023"/>
      <w:r w:rsidRPr="00370AAA">
        <w:rPr>
          <w:rFonts w:ascii="Times New Roman" w:hAnsi="Times New Roman"/>
          <w:sz w:val="24"/>
        </w:rPr>
        <w:t xml:space="preserve">Расходы, возникшие в результате добровольного отказа Застрахованного от эвакуации </w:t>
      </w:r>
      <w:r w:rsidR="008C0281" w:rsidRPr="00370AAA">
        <w:rPr>
          <w:rFonts w:ascii="Times New Roman" w:hAnsi="Times New Roman"/>
          <w:sz w:val="24"/>
        </w:rPr>
        <w:t xml:space="preserve">к </w:t>
      </w:r>
      <w:r w:rsidR="001E07B0">
        <w:rPr>
          <w:rFonts w:ascii="Times New Roman" w:hAnsi="Times New Roman"/>
          <w:sz w:val="24"/>
        </w:rPr>
        <w:t xml:space="preserve">Постоянному </w:t>
      </w:r>
      <w:r w:rsidR="008C0281" w:rsidRPr="00370AAA">
        <w:rPr>
          <w:rFonts w:ascii="Times New Roman" w:hAnsi="Times New Roman"/>
          <w:sz w:val="24"/>
        </w:rPr>
        <w:t xml:space="preserve">месту </w:t>
      </w:r>
      <w:r w:rsidR="001E07B0">
        <w:rPr>
          <w:rFonts w:ascii="Times New Roman" w:hAnsi="Times New Roman"/>
          <w:sz w:val="24"/>
        </w:rPr>
        <w:t xml:space="preserve">жительства </w:t>
      </w:r>
      <w:r w:rsidRPr="00370AAA">
        <w:rPr>
          <w:rFonts w:ascii="Times New Roman" w:hAnsi="Times New Roman"/>
          <w:sz w:val="24"/>
        </w:rPr>
        <w:t>в тех случаях, когда она разрешена по медицинским показаниям (п. </w:t>
      </w:r>
      <w:r w:rsidR="00514D84" w:rsidRPr="00370AAA">
        <w:rPr>
          <w:rFonts w:ascii="Times New Roman" w:hAnsi="Times New Roman"/>
          <w:sz w:val="24"/>
        </w:rPr>
        <w:fldChar w:fldCharType="begin"/>
      </w:r>
      <w:r w:rsidR="00514D84" w:rsidRPr="00370AAA">
        <w:rPr>
          <w:rFonts w:ascii="Times New Roman" w:hAnsi="Times New Roman"/>
          <w:sz w:val="24"/>
        </w:rPr>
        <w:instrText xml:space="preserve"> REF _Ref511377664 \r \h </w:instrText>
      </w:r>
      <w:r w:rsidR="000F7FEA" w:rsidRPr="00370AAA">
        <w:rPr>
          <w:rFonts w:ascii="Times New Roman" w:hAnsi="Times New Roman"/>
          <w:sz w:val="24"/>
        </w:rPr>
        <w:instrText xml:space="preserve"> \* MERGEFORMAT </w:instrText>
      </w:r>
      <w:r w:rsidR="00514D84" w:rsidRPr="00370AAA">
        <w:rPr>
          <w:rFonts w:ascii="Times New Roman" w:hAnsi="Times New Roman"/>
          <w:sz w:val="24"/>
        </w:rPr>
      </w:r>
      <w:r w:rsidR="00514D84" w:rsidRPr="00370AAA">
        <w:rPr>
          <w:rFonts w:ascii="Times New Roman" w:hAnsi="Times New Roman"/>
          <w:sz w:val="24"/>
        </w:rPr>
        <w:fldChar w:fldCharType="separate"/>
      </w:r>
      <w:r w:rsidR="0073027A">
        <w:rPr>
          <w:rFonts w:ascii="Times New Roman" w:hAnsi="Times New Roman"/>
          <w:sz w:val="24"/>
        </w:rPr>
        <w:t>15.4.2</w:t>
      </w:r>
      <w:r w:rsidR="00514D84" w:rsidRPr="00370AAA">
        <w:rPr>
          <w:rFonts w:ascii="Times New Roman" w:hAnsi="Times New Roman"/>
          <w:sz w:val="24"/>
        </w:rPr>
        <w:fldChar w:fldCharType="end"/>
      </w:r>
      <w:r w:rsidRPr="00370AAA">
        <w:rPr>
          <w:rFonts w:ascii="Times New Roman" w:hAnsi="Times New Roman"/>
          <w:sz w:val="24"/>
        </w:rPr>
        <w:t>);</w:t>
      </w:r>
      <w:bookmarkEnd w:id="100"/>
    </w:p>
    <w:p w14:paraId="20FF66BF" w14:textId="2310B963" w:rsidR="00AC638A" w:rsidRPr="00370AAA" w:rsidRDefault="00A363FE" w:rsidP="00AD2119">
      <w:pPr>
        <w:widowControl/>
        <w:numPr>
          <w:ilvl w:val="2"/>
          <w:numId w:val="2"/>
        </w:numPr>
        <w:tabs>
          <w:tab w:val="left" w:pos="1418"/>
        </w:tabs>
        <w:ind w:left="0" w:firstLine="720"/>
        <w:jc w:val="both"/>
        <w:rPr>
          <w:rFonts w:ascii="Times New Roman" w:hAnsi="Times New Roman"/>
          <w:sz w:val="24"/>
        </w:rPr>
      </w:pPr>
      <w:bookmarkStart w:id="101" w:name="_Hlk196142360"/>
      <w:r>
        <w:rPr>
          <w:rFonts w:ascii="Times New Roman" w:hAnsi="Times New Roman"/>
          <w:sz w:val="24"/>
        </w:rPr>
        <w:t xml:space="preserve">Связанные с </w:t>
      </w:r>
      <w:r w:rsidR="003C73E9">
        <w:rPr>
          <w:rFonts w:ascii="Times New Roman" w:hAnsi="Times New Roman"/>
          <w:sz w:val="24"/>
        </w:rPr>
        <w:t>с</w:t>
      </w:r>
      <w:r w:rsidR="003C73E9" w:rsidRPr="00370AAA">
        <w:rPr>
          <w:rFonts w:ascii="Times New Roman" w:hAnsi="Times New Roman"/>
          <w:sz w:val="24"/>
        </w:rPr>
        <w:t xml:space="preserve">удорожными </w:t>
      </w:r>
      <w:r w:rsidR="00AC638A" w:rsidRPr="00370AAA">
        <w:rPr>
          <w:rFonts w:ascii="Times New Roman" w:hAnsi="Times New Roman"/>
          <w:sz w:val="24"/>
        </w:rPr>
        <w:t>состояниями</w:t>
      </w:r>
      <w:r w:rsidR="003A0880">
        <w:rPr>
          <w:rFonts w:ascii="Times New Roman" w:hAnsi="Times New Roman"/>
          <w:sz w:val="24"/>
        </w:rPr>
        <w:t>, исключая фебрильные судороги</w:t>
      </w:r>
      <w:r w:rsidR="00AC638A" w:rsidRPr="00370AAA">
        <w:rPr>
          <w:rFonts w:ascii="Times New Roman" w:hAnsi="Times New Roman"/>
          <w:sz w:val="24"/>
        </w:rPr>
        <w:t>;</w:t>
      </w:r>
      <w:bookmarkEnd w:id="101"/>
    </w:p>
    <w:p w14:paraId="01156B48" w14:textId="763C45F6" w:rsidR="00AC638A" w:rsidRPr="00370AAA" w:rsidRDefault="00A363FE" w:rsidP="00AD2119">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 xml:space="preserve">Связанные с </w:t>
      </w:r>
      <w:r w:rsidR="003C73E9">
        <w:rPr>
          <w:rFonts w:ascii="Times New Roman" w:hAnsi="Times New Roman"/>
          <w:sz w:val="24"/>
        </w:rPr>
        <w:t>п</w:t>
      </w:r>
      <w:r w:rsidR="003C73E9" w:rsidRPr="00370AAA">
        <w:rPr>
          <w:rFonts w:ascii="Times New Roman" w:hAnsi="Times New Roman"/>
          <w:sz w:val="24"/>
        </w:rPr>
        <w:t xml:space="preserve">сихическими </w:t>
      </w:r>
      <w:r w:rsidR="00AC638A" w:rsidRPr="00370AAA">
        <w:rPr>
          <w:rFonts w:ascii="Times New Roman" w:hAnsi="Times New Roman"/>
          <w:sz w:val="24"/>
        </w:rPr>
        <w:t>заболеваниями и состояниями, неврозами (панические атаки, депрессии, истерические синдромы и т. п.), усталостью, переутомлением;</w:t>
      </w:r>
    </w:p>
    <w:p w14:paraId="2DC15DFB" w14:textId="7CA48172" w:rsidR="00AC638A" w:rsidRPr="00370AAA" w:rsidRDefault="00A363FE" w:rsidP="00AD2119">
      <w:pPr>
        <w:widowControl/>
        <w:numPr>
          <w:ilvl w:val="2"/>
          <w:numId w:val="2"/>
        </w:numPr>
        <w:tabs>
          <w:tab w:val="left" w:pos="1418"/>
        </w:tabs>
        <w:ind w:left="0" w:firstLine="720"/>
        <w:jc w:val="both"/>
        <w:rPr>
          <w:rFonts w:ascii="Times New Roman" w:hAnsi="Times New Roman"/>
          <w:sz w:val="24"/>
        </w:rPr>
      </w:pPr>
      <w:bookmarkStart w:id="102" w:name="_Ref511378027"/>
      <w:r>
        <w:rPr>
          <w:rFonts w:ascii="Times New Roman" w:hAnsi="Times New Roman"/>
          <w:sz w:val="24"/>
        </w:rPr>
        <w:t xml:space="preserve">Связанные с </w:t>
      </w:r>
      <w:r w:rsidR="003C73E9">
        <w:rPr>
          <w:rFonts w:ascii="Times New Roman" w:hAnsi="Times New Roman"/>
          <w:sz w:val="24"/>
        </w:rPr>
        <w:t>п</w:t>
      </w:r>
      <w:r w:rsidR="003C73E9" w:rsidRPr="00370AAA">
        <w:rPr>
          <w:rFonts w:ascii="Times New Roman" w:hAnsi="Times New Roman"/>
          <w:sz w:val="24"/>
        </w:rPr>
        <w:t xml:space="preserve">ередозировкой </w:t>
      </w:r>
      <w:r w:rsidR="00AC638A" w:rsidRPr="00370AAA">
        <w:rPr>
          <w:rFonts w:ascii="Times New Roman" w:hAnsi="Times New Roman"/>
          <w:sz w:val="24"/>
        </w:rPr>
        <w:t>и (или) неправильным применением лекарственных средств, а также с индивидуальной непереносимостью организма принятых препаратов и (или) их отдельных компонентов;</w:t>
      </w:r>
      <w:bookmarkEnd w:id="102"/>
    </w:p>
    <w:p w14:paraId="6E3F4232" w14:textId="43715B7D" w:rsidR="00AC638A" w:rsidRPr="00370AAA" w:rsidRDefault="004141B8" w:rsidP="00AD2119">
      <w:pPr>
        <w:widowControl/>
        <w:numPr>
          <w:ilvl w:val="2"/>
          <w:numId w:val="2"/>
        </w:numPr>
        <w:tabs>
          <w:tab w:val="left" w:pos="1418"/>
        </w:tabs>
        <w:ind w:left="0" w:firstLine="720"/>
        <w:jc w:val="both"/>
        <w:rPr>
          <w:rFonts w:ascii="Times New Roman" w:hAnsi="Times New Roman"/>
          <w:sz w:val="24"/>
        </w:rPr>
      </w:pPr>
      <w:bookmarkStart w:id="103" w:name="_Ref511378029"/>
      <w:r>
        <w:rPr>
          <w:rFonts w:ascii="Times New Roman" w:hAnsi="Times New Roman"/>
          <w:sz w:val="24"/>
        </w:rPr>
        <w:lastRenderedPageBreak/>
        <w:t>В</w:t>
      </w:r>
      <w:r w:rsidR="00021A62">
        <w:rPr>
          <w:rFonts w:ascii="Times New Roman" w:hAnsi="Times New Roman"/>
          <w:sz w:val="24"/>
        </w:rPr>
        <w:t xml:space="preserve"> случае, если Застрахованный находился в состоянии алкогольного опьянения при концентрации алкоголя в крови Застрахованного в количестве 0,5 (пять десятых) и более проми</w:t>
      </w:r>
      <w:r w:rsidR="00667A51">
        <w:rPr>
          <w:rFonts w:ascii="Times New Roman" w:hAnsi="Times New Roman"/>
          <w:sz w:val="24"/>
        </w:rPr>
        <w:t>л</w:t>
      </w:r>
      <w:r w:rsidR="00021A62">
        <w:rPr>
          <w:rFonts w:ascii="Times New Roman" w:hAnsi="Times New Roman"/>
          <w:sz w:val="24"/>
        </w:rPr>
        <w:t>ле</w:t>
      </w:r>
      <w:r w:rsidR="00AC638A" w:rsidRPr="00370AAA">
        <w:rPr>
          <w:rFonts w:ascii="Times New Roman" w:hAnsi="Times New Roman"/>
          <w:sz w:val="24"/>
        </w:rPr>
        <w:t xml:space="preserve">, что может быть отражено в медицинских заключениях/рапортах, </w:t>
      </w:r>
      <w:r w:rsidR="001B37D0">
        <w:rPr>
          <w:rFonts w:ascii="Times New Roman" w:hAnsi="Times New Roman"/>
          <w:sz w:val="24"/>
        </w:rPr>
        <w:t>а нахождение в состоянии алкогольного опьянения -</w:t>
      </w:r>
      <w:r w:rsidR="00AC638A" w:rsidRPr="00370AAA">
        <w:rPr>
          <w:rFonts w:ascii="Times New Roman" w:hAnsi="Times New Roman"/>
          <w:sz w:val="24"/>
        </w:rPr>
        <w:t xml:space="preserve"> в показаниях свидетелей и иных документах,</w:t>
      </w:r>
      <w:r w:rsidR="008522F8">
        <w:rPr>
          <w:rFonts w:ascii="Times New Roman" w:hAnsi="Times New Roman"/>
          <w:sz w:val="24"/>
        </w:rPr>
        <w:t xml:space="preserve"> </w:t>
      </w:r>
      <w:r w:rsidR="00AC638A" w:rsidRPr="00370AAA">
        <w:rPr>
          <w:rFonts w:ascii="Times New Roman" w:hAnsi="Times New Roman"/>
          <w:sz w:val="24"/>
        </w:rPr>
        <w:t>относящихся к произошедшему событию;</w:t>
      </w:r>
      <w:bookmarkEnd w:id="103"/>
      <w:r w:rsidR="00AC638A" w:rsidRPr="00370AAA">
        <w:rPr>
          <w:rFonts w:ascii="Times New Roman" w:hAnsi="Times New Roman"/>
          <w:sz w:val="24"/>
        </w:rPr>
        <w:t xml:space="preserve"> </w:t>
      </w:r>
    </w:p>
    <w:p w14:paraId="0BDB5F9B" w14:textId="485456A6" w:rsidR="00AC638A" w:rsidRPr="00370AAA" w:rsidRDefault="004141B8" w:rsidP="00AD2119">
      <w:pPr>
        <w:widowControl/>
        <w:numPr>
          <w:ilvl w:val="2"/>
          <w:numId w:val="2"/>
        </w:numPr>
        <w:tabs>
          <w:tab w:val="left" w:pos="1418"/>
        </w:tabs>
        <w:ind w:left="0" w:firstLine="720"/>
        <w:jc w:val="both"/>
        <w:rPr>
          <w:rFonts w:ascii="Times New Roman" w:hAnsi="Times New Roman"/>
          <w:sz w:val="24"/>
        </w:rPr>
      </w:pPr>
      <w:bookmarkStart w:id="104" w:name="_Ref511378031"/>
      <w:r>
        <w:rPr>
          <w:rFonts w:ascii="Times New Roman" w:hAnsi="Times New Roman"/>
          <w:sz w:val="24"/>
        </w:rPr>
        <w:t>В случае, если Застрахованный находился под воздействием психотропных и (или) сильнодействующих веществ, в состоянии наркотического и (или) токсического опьянения</w:t>
      </w:r>
      <w:r w:rsidR="00AC638A" w:rsidRPr="00370AAA">
        <w:rPr>
          <w:rFonts w:ascii="Times New Roman" w:hAnsi="Times New Roman"/>
          <w:sz w:val="24"/>
        </w:rPr>
        <w:t>, что может быть отражено в медицинских заключениях/рапортах, зафиксировано в показаниях свидетелей и иных документах, относящихся к произошедшему событию;</w:t>
      </w:r>
      <w:bookmarkEnd w:id="104"/>
    </w:p>
    <w:p w14:paraId="79EF7AAC" w14:textId="1BE37704" w:rsidR="00AC638A" w:rsidRPr="000A1947" w:rsidRDefault="00A363FE" w:rsidP="00AD2119">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 xml:space="preserve">Связанные с </w:t>
      </w:r>
      <w:r w:rsidR="003C73E9">
        <w:rPr>
          <w:rFonts w:ascii="Times New Roman" w:hAnsi="Times New Roman"/>
          <w:sz w:val="24"/>
        </w:rPr>
        <w:t>с</w:t>
      </w:r>
      <w:r w:rsidR="003C73E9" w:rsidRPr="00370AAA">
        <w:rPr>
          <w:rFonts w:ascii="Times New Roman" w:hAnsi="Times New Roman"/>
          <w:sz w:val="24"/>
        </w:rPr>
        <w:t xml:space="preserve">амоубийством </w:t>
      </w:r>
      <w:r w:rsidR="00AC638A" w:rsidRPr="00370AAA">
        <w:rPr>
          <w:rFonts w:ascii="Times New Roman" w:hAnsi="Times New Roman"/>
          <w:sz w:val="24"/>
        </w:rPr>
        <w:t xml:space="preserve">(покушением на самоубийство) Застрахованного, за исключением случаев, когда </w:t>
      </w:r>
      <w:r w:rsidR="0050319F" w:rsidRPr="00370AAA">
        <w:rPr>
          <w:rFonts w:ascii="Times New Roman" w:hAnsi="Times New Roman"/>
          <w:sz w:val="24"/>
        </w:rPr>
        <w:t>на момент самоубийства (покушения на самоубийство)</w:t>
      </w:r>
      <w:r w:rsidR="00AC638A" w:rsidRPr="00370AAA">
        <w:rPr>
          <w:rFonts w:ascii="Times New Roman" w:hAnsi="Times New Roman"/>
          <w:sz w:val="24"/>
        </w:rPr>
        <w:t xml:space="preserve"> Договор действовал </w:t>
      </w:r>
      <w:r w:rsidR="00D355C2">
        <w:rPr>
          <w:rFonts w:ascii="Times New Roman" w:hAnsi="Times New Roman"/>
          <w:sz w:val="24"/>
        </w:rPr>
        <w:t xml:space="preserve">не </w:t>
      </w:r>
      <w:r w:rsidR="00AC638A" w:rsidRPr="00370AAA">
        <w:rPr>
          <w:rFonts w:ascii="Times New Roman" w:hAnsi="Times New Roman"/>
          <w:sz w:val="24"/>
        </w:rPr>
        <w:t>менее двух лет</w:t>
      </w:r>
      <w:r w:rsidR="00D179E6" w:rsidRPr="00370AAA">
        <w:rPr>
          <w:rFonts w:ascii="Times New Roman" w:hAnsi="Times New Roman"/>
          <w:sz w:val="24"/>
        </w:rPr>
        <w:t xml:space="preserve"> (или продлялся таким образом, что страхование действовало непрерывно </w:t>
      </w:r>
      <w:r w:rsidR="00D179E6" w:rsidRPr="000A1947">
        <w:rPr>
          <w:rFonts w:ascii="Times New Roman" w:hAnsi="Times New Roman"/>
          <w:sz w:val="24"/>
        </w:rPr>
        <w:t>в течение двух лет), а также при преднамеренном членовредительстве Застрахованного, за исключением случаев, когда Застрахованный был доведен до этого противоправными действиями третьих лиц</w:t>
      </w:r>
      <w:r w:rsidR="00AC638A" w:rsidRPr="000A1947">
        <w:rPr>
          <w:rFonts w:ascii="Times New Roman" w:hAnsi="Times New Roman"/>
          <w:sz w:val="24"/>
        </w:rPr>
        <w:t>;</w:t>
      </w:r>
    </w:p>
    <w:p w14:paraId="73420F9E" w14:textId="42DE218F" w:rsidR="00AC638A" w:rsidRPr="000A1947" w:rsidRDefault="005F1046" w:rsidP="00AD2119">
      <w:pPr>
        <w:widowControl/>
        <w:numPr>
          <w:ilvl w:val="2"/>
          <w:numId w:val="2"/>
        </w:numPr>
        <w:tabs>
          <w:tab w:val="left" w:pos="1418"/>
        </w:tabs>
        <w:ind w:left="0" w:firstLine="720"/>
        <w:jc w:val="both"/>
        <w:rPr>
          <w:rFonts w:ascii="Times New Roman" w:hAnsi="Times New Roman"/>
          <w:sz w:val="24"/>
        </w:rPr>
      </w:pPr>
      <w:bookmarkStart w:id="105" w:name="_Ref511378034"/>
      <w:r w:rsidRPr="000A1947">
        <w:rPr>
          <w:rFonts w:ascii="Times New Roman" w:hAnsi="Times New Roman"/>
          <w:sz w:val="24"/>
        </w:rPr>
        <w:t>Относящиеся к лечению расходы, с</w:t>
      </w:r>
      <w:r w:rsidR="00A363FE" w:rsidRPr="000A1947">
        <w:rPr>
          <w:rFonts w:ascii="Times New Roman" w:hAnsi="Times New Roman"/>
          <w:sz w:val="24"/>
        </w:rPr>
        <w:t xml:space="preserve">вязанные со </w:t>
      </w:r>
      <w:r w:rsidR="003C73E9" w:rsidRPr="000A1947">
        <w:rPr>
          <w:rFonts w:ascii="Times New Roman" w:hAnsi="Times New Roman"/>
          <w:sz w:val="24"/>
        </w:rPr>
        <w:t xml:space="preserve">стихийными </w:t>
      </w:r>
      <w:r w:rsidR="00AC638A" w:rsidRPr="000A1947">
        <w:rPr>
          <w:rFonts w:ascii="Times New Roman" w:hAnsi="Times New Roman"/>
          <w:sz w:val="24"/>
        </w:rPr>
        <w:t xml:space="preserve">бедствиями и их последствиями, эпидемиями, </w:t>
      </w:r>
      <w:r w:rsidRPr="000A1947">
        <w:rPr>
          <w:rFonts w:ascii="Times New Roman" w:hAnsi="Times New Roman"/>
          <w:sz w:val="24"/>
        </w:rPr>
        <w:t xml:space="preserve">падением метеоритов и иных космических тел/объектов, </w:t>
      </w:r>
      <w:r w:rsidR="00AC638A" w:rsidRPr="000A1947">
        <w:rPr>
          <w:rFonts w:ascii="Times New Roman" w:hAnsi="Times New Roman"/>
          <w:sz w:val="24"/>
        </w:rPr>
        <w:t>карантином</w:t>
      </w:r>
      <w:r w:rsidR="008236FB" w:rsidRPr="000A1947">
        <w:rPr>
          <w:rFonts w:ascii="Times New Roman" w:hAnsi="Times New Roman"/>
          <w:sz w:val="24"/>
        </w:rPr>
        <w:t xml:space="preserve"> (</w:t>
      </w:r>
      <w:r w:rsidRPr="000A1947">
        <w:rPr>
          <w:rFonts w:ascii="Times New Roman" w:hAnsi="Times New Roman"/>
          <w:sz w:val="24"/>
        </w:rPr>
        <w:t xml:space="preserve">при этом </w:t>
      </w:r>
      <w:r w:rsidR="008236FB" w:rsidRPr="000A1947">
        <w:rPr>
          <w:rFonts w:ascii="Times New Roman" w:hAnsi="Times New Roman"/>
          <w:sz w:val="24"/>
        </w:rPr>
        <w:t xml:space="preserve">расходы на </w:t>
      </w:r>
      <w:r w:rsidR="007350F7" w:rsidRPr="000A1947">
        <w:rPr>
          <w:rFonts w:ascii="Times New Roman" w:hAnsi="Times New Roman"/>
          <w:sz w:val="24"/>
        </w:rPr>
        <w:t>пребывание на изоляции (</w:t>
      </w:r>
      <w:r w:rsidRPr="000A1947">
        <w:rPr>
          <w:rFonts w:ascii="Times New Roman" w:hAnsi="Times New Roman"/>
          <w:sz w:val="24"/>
        </w:rPr>
        <w:t xml:space="preserve">в </w:t>
      </w:r>
      <w:r w:rsidR="007350F7" w:rsidRPr="000A1947">
        <w:rPr>
          <w:rFonts w:ascii="Times New Roman" w:hAnsi="Times New Roman"/>
          <w:sz w:val="24"/>
        </w:rPr>
        <w:t>обсерваци</w:t>
      </w:r>
      <w:r w:rsidRPr="000A1947">
        <w:rPr>
          <w:rFonts w:ascii="Times New Roman" w:hAnsi="Times New Roman"/>
          <w:sz w:val="24"/>
        </w:rPr>
        <w:t>и</w:t>
      </w:r>
      <w:r w:rsidR="007350F7" w:rsidRPr="000A1947">
        <w:rPr>
          <w:rFonts w:ascii="Times New Roman" w:hAnsi="Times New Roman"/>
          <w:sz w:val="24"/>
        </w:rPr>
        <w:t>)</w:t>
      </w:r>
      <w:r w:rsidRPr="000A1947">
        <w:rPr>
          <w:rFonts w:ascii="Times New Roman" w:hAnsi="Times New Roman"/>
          <w:sz w:val="24"/>
        </w:rPr>
        <w:t xml:space="preserve"> / в карантине</w:t>
      </w:r>
      <w:r w:rsidR="00AC16E4" w:rsidRPr="000A1947">
        <w:rPr>
          <w:rFonts w:ascii="Times New Roman" w:hAnsi="Times New Roman"/>
          <w:sz w:val="24"/>
        </w:rPr>
        <w:t>)</w:t>
      </w:r>
      <w:r w:rsidR="00AC638A" w:rsidRPr="000A1947">
        <w:rPr>
          <w:rFonts w:ascii="Times New Roman" w:hAnsi="Times New Roman"/>
          <w:sz w:val="24"/>
        </w:rPr>
        <w:t xml:space="preserve">, </w:t>
      </w:r>
      <w:r w:rsidRPr="000A1947">
        <w:rPr>
          <w:rFonts w:ascii="Times New Roman" w:hAnsi="Times New Roman"/>
          <w:sz w:val="24"/>
        </w:rPr>
        <w:t xml:space="preserve"> не относящиеся к лечению, покрываются в рамках п. </w:t>
      </w:r>
      <w:r w:rsidRPr="000A1947">
        <w:rPr>
          <w:rFonts w:ascii="Times New Roman" w:hAnsi="Times New Roman"/>
          <w:sz w:val="24"/>
        </w:rPr>
        <w:fldChar w:fldCharType="begin"/>
      </w:r>
      <w:r w:rsidRPr="000A1947">
        <w:rPr>
          <w:rFonts w:ascii="Times New Roman" w:hAnsi="Times New Roman"/>
          <w:sz w:val="24"/>
        </w:rPr>
        <w:instrText xml:space="preserve"> REF _Ref185487755 \r \h </w:instrText>
      </w:r>
      <w:r w:rsidR="000A1947">
        <w:rPr>
          <w:rFonts w:ascii="Times New Roman" w:hAnsi="Times New Roman"/>
          <w:sz w:val="24"/>
        </w:rPr>
        <w:instrText xml:space="preserve"> \* MERGEFORMAT </w:instrText>
      </w:r>
      <w:r w:rsidRPr="000A1947">
        <w:rPr>
          <w:rFonts w:ascii="Times New Roman" w:hAnsi="Times New Roman"/>
          <w:sz w:val="24"/>
        </w:rPr>
      </w:r>
      <w:r w:rsidRPr="000A1947">
        <w:rPr>
          <w:rFonts w:ascii="Times New Roman" w:hAnsi="Times New Roman"/>
          <w:sz w:val="24"/>
        </w:rPr>
        <w:fldChar w:fldCharType="separate"/>
      </w:r>
      <w:r w:rsidR="0073027A">
        <w:rPr>
          <w:rFonts w:ascii="Times New Roman" w:hAnsi="Times New Roman"/>
          <w:sz w:val="24"/>
        </w:rPr>
        <w:t>15.2.9</w:t>
      </w:r>
      <w:r w:rsidRPr="000A1947">
        <w:rPr>
          <w:rFonts w:ascii="Times New Roman" w:hAnsi="Times New Roman"/>
          <w:sz w:val="24"/>
        </w:rPr>
        <w:fldChar w:fldCharType="end"/>
      </w:r>
      <w:r w:rsidRPr="000A1947">
        <w:rPr>
          <w:rFonts w:ascii="Times New Roman" w:hAnsi="Times New Roman"/>
          <w:sz w:val="24"/>
        </w:rPr>
        <w:t xml:space="preserve"> Правил, если это прямо предусмотрено Договором)</w:t>
      </w:r>
      <w:r w:rsidR="00AC638A" w:rsidRPr="000A1947">
        <w:rPr>
          <w:rFonts w:ascii="Times New Roman" w:hAnsi="Times New Roman"/>
          <w:sz w:val="24"/>
        </w:rPr>
        <w:t>;</w:t>
      </w:r>
      <w:bookmarkEnd w:id="105"/>
    </w:p>
    <w:p w14:paraId="485E1968" w14:textId="55825777" w:rsidR="00AC638A" w:rsidRPr="00370AAA" w:rsidRDefault="00A363FE" w:rsidP="00AD2119">
      <w:pPr>
        <w:widowControl/>
        <w:numPr>
          <w:ilvl w:val="2"/>
          <w:numId w:val="2"/>
        </w:numPr>
        <w:tabs>
          <w:tab w:val="left" w:pos="1418"/>
        </w:tabs>
        <w:ind w:left="0" w:firstLine="720"/>
        <w:jc w:val="both"/>
        <w:rPr>
          <w:rFonts w:ascii="Times New Roman" w:hAnsi="Times New Roman"/>
          <w:sz w:val="24"/>
        </w:rPr>
      </w:pPr>
      <w:r w:rsidRPr="000A1947">
        <w:rPr>
          <w:rFonts w:ascii="Times New Roman" w:hAnsi="Times New Roman"/>
          <w:sz w:val="24"/>
        </w:rPr>
        <w:t xml:space="preserve">Связанные с </w:t>
      </w:r>
      <w:r w:rsidR="003C73E9" w:rsidRPr="000A1947">
        <w:rPr>
          <w:rFonts w:ascii="Times New Roman" w:hAnsi="Times New Roman"/>
          <w:sz w:val="24"/>
        </w:rPr>
        <w:t xml:space="preserve">умышленными </w:t>
      </w:r>
      <w:r w:rsidR="00AC638A" w:rsidRPr="000A1947">
        <w:rPr>
          <w:rFonts w:ascii="Times New Roman" w:hAnsi="Times New Roman"/>
          <w:sz w:val="24"/>
        </w:rPr>
        <w:t>действиями Застрахованного, Страхователя и (или) Выгодоприобретателя, направленными</w:t>
      </w:r>
      <w:r w:rsidR="00AC638A" w:rsidRPr="00370AAA">
        <w:rPr>
          <w:rFonts w:ascii="Times New Roman" w:hAnsi="Times New Roman"/>
          <w:sz w:val="24"/>
        </w:rPr>
        <w:t xml:space="preserve"> на наступление события, признаваемого по настоящим Правилам страховым случаем;</w:t>
      </w:r>
    </w:p>
    <w:p w14:paraId="5D01921B" w14:textId="1C05DBE0" w:rsidR="00AC638A" w:rsidRPr="00370AAA" w:rsidRDefault="00A363FE" w:rsidP="00AD2119">
      <w:pPr>
        <w:widowControl/>
        <w:numPr>
          <w:ilvl w:val="2"/>
          <w:numId w:val="2"/>
        </w:numPr>
        <w:tabs>
          <w:tab w:val="left" w:pos="1418"/>
        </w:tabs>
        <w:ind w:left="0" w:firstLine="720"/>
        <w:jc w:val="both"/>
        <w:rPr>
          <w:rFonts w:ascii="Times New Roman" w:hAnsi="Times New Roman"/>
          <w:sz w:val="24"/>
        </w:rPr>
      </w:pPr>
      <w:bookmarkStart w:id="106" w:name="_Ref511378036"/>
      <w:r>
        <w:rPr>
          <w:rFonts w:ascii="Times New Roman" w:hAnsi="Times New Roman"/>
          <w:sz w:val="24"/>
        </w:rPr>
        <w:t xml:space="preserve">Связанные с </w:t>
      </w:r>
      <w:r w:rsidR="003C73E9">
        <w:rPr>
          <w:rFonts w:ascii="Times New Roman" w:hAnsi="Times New Roman"/>
          <w:sz w:val="24"/>
        </w:rPr>
        <w:t>с</w:t>
      </w:r>
      <w:r w:rsidR="003C73E9" w:rsidRPr="00370AAA">
        <w:rPr>
          <w:rFonts w:ascii="Times New Roman" w:hAnsi="Times New Roman"/>
          <w:sz w:val="24"/>
        </w:rPr>
        <w:t xml:space="preserve">овершением </w:t>
      </w:r>
      <w:r w:rsidR="00AC638A" w:rsidRPr="00370AAA">
        <w:rPr>
          <w:rFonts w:ascii="Times New Roman" w:hAnsi="Times New Roman"/>
          <w:sz w:val="24"/>
        </w:rPr>
        <w:t>Застрахованным противоправного деяния, находящегося в прямой причинно-следственной связи с наступлением страхового случая, если иное не предусмотрено Договором, но в любом случае исключая страхование противоправного интереса;</w:t>
      </w:r>
      <w:bookmarkEnd w:id="106"/>
    </w:p>
    <w:p w14:paraId="204F0228" w14:textId="4F57C9A4" w:rsidR="00AC638A" w:rsidRPr="00370AAA" w:rsidRDefault="00A363FE" w:rsidP="00AD2119">
      <w:pPr>
        <w:widowControl/>
        <w:numPr>
          <w:ilvl w:val="2"/>
          <w:numId w:val="2"/>
        </w:numPr>
        <w:tabs>
          <w:tab w:val="left" w:pos="1418"/>
        </w:tabs>
        <w:ind w:left="0" w:firstLine="720"/>
        <w:jc w:val="both"/>
        <w:rPr>
          <w:rFonts w:ascii="Times New Roman" w:hAnsi="Times New Roman"/>
          <w:sz w:val="24"/>
        </w:rPr>
      </w:pPr>
      <w:bookmarkStart w:id="107" w:name="_Ref511378038"/>
      <w:r>
        <w:rPr>
          <w:rFonts w:ascii="Times New Roman" w:hAnsi="Times New Roman"/>
          <w:sz w:val="24"/>
        </w:rPr>
        <w:t xml:space="preserve">Связанные с </w:t>
      </w:r>
      <w:r w:rsidR="003C73E9">
        <w:rPr>
          <w:rFonts w:ascii="Times New Roman" w:hAnsi="Times New Roman"/>
          <w:sz w:val="24"/>
        </w:rPr>
        <w:t>п</w:t>
      </w:r>
      <w:r w:rsidR="003C73E9" w:rsidRPr="00370AAA">
        <w:rPr>
          <w:rFonts w:ascii="Times New Roman" w:hAnsi="Times New Roman"/>
          <w:sz w:val="24"/>
        </w:rPr>
        <w:t xml:space="preserve">олетом </w:t>
      </w:r>
      <w:r w:rsidR="00AC638A" w:rsidRPr="00370AAA">
        <w:rPr>
          <w:rFonts w:ascii="Times New Roman" w:hAnsi="Times New Roman"/>
          <w:sz w:val="24"/>
        </w:rPr>
        <w:t>Застрахованного на летательном аппарате, управлением им, кроме случаев полета в качестве пассажира на самолете гражданской авиации, управляемом профессиональным пилотом;</w:t>
      </w:r>
      <w:bookmarkEnd w:id="107"/>
    </w:p>
    <w:p w14:paraId="12128509" w14:textId="47AF6B02" w:rsidR="00AC638A" w:rsidRPr="00370AAA" w:rsidRDefault="00A363FE" w:rsidP="00AD2119">
      <w:pPr>
        <w:widowControl/>
        <w:numPr>
          <w:ilvl w:val="2"/>
          <w:numId w:val="2"/>
        </w:numPr>
        <w:tabs>
          <w:tab w:val="left" w:pos="1418"/>
        </w:tabs>
        <w:ind w:left="0" w:firstLine="720"/>
        <w:jc w:val="both"/>
        <w:rPr>
          <w:rFonts w:ascii="Times New Roman" w:hAnsi="Times New Roman"/>
          <w:sz w:val="24"/>
        </w:rPr>
      </w:pPr>
      <w:bookmarkStart w:id="108" w:name="_Ref511378041"/>
      <w:r>
        <w:rPr>
          <w:rFonts w:ascii="Times New Roman" w:hAnsi="Times New Roman"/>
          <w:sz w:val="24"/>
        </w:rPr>
        <w:t xml:space="preserve">Связанные с </w:t>
      </w:r>
      <w:r w:rsidR="003C73E9">
        <w:rPr>
          <w:rFonts w:ascii="Times New Roman" w:hAnsi="Times New Roman"/>
          <w:sz w:val="24"/>
        </w:rPr>
        <w:t>п</w:t>
      </w:r>
      <w:r w:rsidR="003C73E9" w:rsidRPr="00370AAA">
        <w:rPr>
          <w:rFonts w:ascii="Times New Roman" w:hAnsi="Times New Roman"/>
          <w:sz w:val="24"/>
        </w:rPr>
        <w:t xml:space="preserve">олетом </w:t>
      </w:r>
      <w:r w:rsidR="00AC638A" w:rsidRPr="00370AAA">
        <w:rPr>
          <w:rFonts w:ascii="Times New Roman" w:hAnsi="Times New Roman"/>
          <w:sz w:val="24"/>
        </w:rPr>
        <w:t>Застрахованного на безмоторных летательных аппаратах, моторных планерах, сверхлегких летательных аппаратах, а также прыжками с парашютом и полетами на парашюте;</w:t>
      </w:r>
      <w:bookmarkEnd w:id="108"/>
    </w:p>
    <w:p w14:paraId="6B866F34" w14:textId="4333F88A" w:rsidR="00AC638A" w:rsidRPr="00370AAA" w:rsidRDefault="00A363FE" w:rsidP="00AD2119">
      <w:pPr>
        <w:widowControl/>
        <w:numPr>
          <w:ilvl w:val="2"/>
          <w:numId w:val="2"/>
        </w:numPr>
        <w:tabs>
          <w:tab w:val="left" w:pos="1418"/>
        </w:tabs>
        <w:ind w:left="0" w:firstLine="720"/>
        <w:jc w:val="both"/>
        <w:rPr>
          <w:rFonts w:ascii="Times New Roman" w:hAnsi="Times New Roman"/>
          <w:sz w:val="24"/>
        </w:rPr>
      </w:pPr>
      <w:bookmarkStart w:id="109" w:name="_Ref511378043"/>
      <w:r>
        <w:rPr>
          <w:rFonts w:ascii="Times New Roman" w:hAnsi="Times New Roman"/>
          <w:sz w:val="24"/>
        </w:rPr>
        <w:t xml:space="preserve">Связанные со </w:t>
      </w:r>
      <w:r w:rsidR="003C73E9">
        <w:rPr>
          <w:rFonts w:ascii="Times New Roman" w:hAnsi="Times New Roman"/>
          <w:sz w:val="24"/>
        </w:rPr>
        <w:t>с</w:t>
      </w:r>
      <w:r w:rsidR="003C73E9" w:rsidRPr="00370AAA">
        <w:rPr>
          <w:rFonts w:ascii="Times New Roman" w:hAnsi="Times New Roman"/>
          <w:sz w:val="24"/>
        </w:rPr>
        <w:t xml:space="preserve">лужбой </w:t>
      </w:r>
      <w:r w:rsidR="00AC638A" w:rsidRPr="00370AAA">
        <w:rPr>
          <w:rFonts w:ascii="Times New Roman" w:hAnsi="Times New Roman"/>
          <w:sz w:val="24"/>
        </w:rPr>
        <w:t>Застрахованного в любых вооруженных силах и формированиях;</w:t>
      </w:r>
      <w:bookmarkEnd w:id="109"/>
    </w:p>
    <w:p w14:paraId="334B3C74" w14:textId="2B44072D" w:rsidR="008363FC" w:rsidRDefault="00A363FE" w:rsidP="00AD2119">
      <w:pPr>
        <w:widowControl/>
        <w:numPr>
          <w:ilvl w:val="2"/>
          <w:numId w:val="2"/>
        </w:numPr>
        <w:tabs>
          <w:tab w:val="left" w:pos="1418"/>
        </w:tabs>
        <w:ind w:left="0" w:firstLine="720"/>
        <w:jc w:val="both"/>
        <w:rPr>
          <w:rFonts w:ascii="Times New Roman" w:hAnsi="Times New Roman"/>
          <w:sz w:val="24"/>
        </w:rPr>
      </w:pPr>
      <w:bookmarkStart w:id="110" w:name="_Ref511378044"/>
      <w:r>
        <w:rPr>
          <w:rFonts w:ascii="Times New Roman" w:hAnsi="Times New Roman"/>
          <w:sz w:val="24"/>
        </w:rPr>
        <w:t xml:space="preserve">Связанные с </w:t>
      </w:r>
      <w:r w:rsidR="003C73E9">
        <w:rPr>
          <w:rFonts w:ascii="Times New Roman" w:hAnsi="Times New Roman"/>
          <w:sz w:val="24"/>
        </w:rPr>
        <w:t>л</w:t>
      </w:r>
      <w:r w:rsidR="003C73E9" w:rsidRPr="00370AAA">
        <w:rPr>
          <w:rFonts w:ascii="Times New Roman" w:hAnsi="Times New Roman"/>
          <w:sz w:val="24"/>
        </w:rPr>
        <w:t xml:space="preserve">юбительскими </w:t>
      </w:r>
      <w:r w:rsidR="00AC638A" w:rsidRPr="00370AAA">
        <w:rPr>
          <w:rFonts w:ascii="Times New Roman" w:hAnsi="Times New Roman"/>
          <w:sz w:val="24"/>
        </w:rPr>
        <w:t xml:space="preserve">(на разовой основе, например, на период отпуска, каникул или в выходные дни) или профессиональными занятиями спортом с повышенной опасностью, опасными хобби (занятия сноубордом или горными лыжами на специально оборудованных и предназначенных для этого трассах, водными лыжами, вейкбордингом, </w:t>
      </w:r>
      <w:r w:rsidR="009D1D3C" w:rsidRPr="00370AAA">
        <w:rPr>
          <w:rFonts w:ascii="Times New Roman" w:hAnsi="Times New Roman"/>
          <w:sz w:val="24"/>
        </w:rPr>
        <w:t xml:space="preserve">серфингом, рафтингом, </w:t>
      </w:r>
      <w:r w:rsidR="00AC638A" w:rsidRPr="00370AAA">
        <w:rPr>
          <w:rFonts w:ascii="Times New Roman" w:hAnsi="Times New Roman"/>
          <w:sz w:val="24"/>
        </w:rPr>
        <w:t>подводным плаванием без применения акваланга, скачки, участие в мотокроссе, триале, спелеотуризм, паркур, бои без правил, охота на крупную дичь, а также другие виды хобби/спорта</w:t>
      </w:r>
      <w:r w:rsidR="004141B8" w:rsidRPr="004141B8">
        <w:rPr>
          <w:rFonts w:ascii="Times New Roman" w:hAnsi="Times New Roman"/>
          <w:sz w:val="24"/>
        </w:rPr>
        <w:t>,</w:t>
      </w:r>
      <w:r w:rsidR="004141B8" w:rsidRPr="004141B8">
        <w:rPr>
          <w:rFonts w:ascii="Times New Roman" w:hAnsi="Times New Roman"/>
          <w:sz w:val="24"/>
          <w:szCs w:val="24"/>
        </w:rPr>
        <w:t xml:space="preserve"> </w:t>
      </w:r>
      <w:r w:rsidR="00AC638A" w:rsidRPr="00370AAA">
        <w:rPr>
          <w:rFonts w:ascii="Times New Roman" w:hAnsi="Times New Roman"/>
          <w:sz w:val="24"/>
        </w:rPr>
        <w:t>которые не относятся к видам, указанным в п. </w:t>
      </w:r>
      <w:r w:rsidR="00AC638A" w:rsidRPr="00370AAA">
        <w:rPr>
          <w:rFonts w:ascii="Times New Roman" w:hAnsi="Times New Roman"/>
          <w:sz w:val="24"/>
        </w:rPr>
        <w:fldChar w:fldCharType="begin"/>
      </w:r>
      <w:r w:rsidR="00AC638A" w:rsidRPr="00370AAA">
        <w:rPr>
          <w:rFonts w:ascii="Times New Roman" w:hAnsi="Times New Roman"/>
          <w:sz w:val="24"/>
        </w:rPr>
        <w:instrText xml:space="preserve"> REF _Ref511315924 \r \h  \* MERGEFORMAT </w:instrText>
      </w:r>
      <w:r w:rsidR="00AC638A" w:rsidRPr="00370AAA">
        <w:rPr>
          <w:rFonts w:ascii="Times New Roman" w:hAnsi="Times New Roman"/>
          <w:sz w:val="24"/>
        </w:rPr>
      </w:r>
      <w:r w:rsidR="00AC638A" w:rsidRPr="00370AAA">
        <w:rPr>
          <w:rFonts w:ascii="Times New Roman" w:hAnsi="Times New Roman"/>
          <w:sz w:val="24"/>
        </w:rPr>
        <w:fldChar w:fldCharType="separate"/>
      </w:r>
      <w:r w:rsidR="0073027A">
        <w:rPr>
          <w:rFonts w:ascii="Times New Roman" w:hAnsi="Times New Roman"/>
          <w:sz w:val="24"/>
        </w:rPr>
        <w:t>14.2.49</w:t>
      </w:r>
      <w:r w:rsidR="00AC638A" w:rsidRPr="00370AAA">
        <w:rPr>
          <w:rFonts w:ascii="Times New Roman" w:hAnsi="Times New Roman"/>
          <w:sz w:val="24"/>
        </w:rPr>
        <w:fldChar w:fldCharType="end"/>
      </w:r>
      <w:r w:rsidR="007D7EBD" w:rsidRPr="00370AAA">
        <w:rPr>
          <w:rFonts w:ascii="Times New Roman" w:hAnsi="Times New Roman"/>
          <w:sz w:val="24"/>
        </w:rPr>
        <w:t xml:space="preserve"> настоящих Правил</w:t>
      </w:r>
      <w:r w:rsidR="008363FC">
        <w:rPr>
          <w:rFonts w:ascii="Times New Roman" w:hAnsi="Times New Roman"/>
          <w:sz w:val="24"/>
        </w:rPr>
        <w:t>.</w:t>
      </w:r>
    </w:p>
    <w:bookmarkEnd w:id="110"/>
    <w:p w14:paraId="1F64FBEE" w14:textId="197C9D6B" w:rsidR="00AC638A" w:rsidRPr="00370AAA" w:rsidRDefault="008363FC" w:rsidP="008363FC">
      <w:pPr>
        <w:widowControl/>
        <w:ind w:firstLine="720"/>
        <w:jc w:val="both"/>
        <w:rPr>
          <w:rFonts w:ascii="Times New Roman" w:hAnsi="Times New Roman"/>
          <w:sz w:val="24"/>
        </w:rPr>
      </w:pPr>
      <w:r>
        <w:rPr>
          <w:rFonts w:ascii="Times New Roman" w:hAnsi="Times New Roman"/>
          <w:sz w:val="24"/>
        </w:rPr>
        <w:t>В</w:t>
      </w:r>
      <w:r w:rsidR="003D41DF">
        <w:rPr>
          <w:rFonts w:ascii="Times New Roman" w:hAnsi="Times New Roman"/>
          <w:sz w:val="24"/>
        </w:rPr>
        <w:t xml:space="preserve"> любом случае </w:t>
      </w:r>
      <w:r w:rsidR="00A96D4C">
        <w:rPr>
          <w:rFonts w:ascii="Times New Roman" w:hAnsi="Times New Roman"/>
          <w:sz w:val="24"/>
        </w:rPr>
        <w:t xml:space="preserve">страховым </w:t>
      </w:r>
      <w:r w:rsidR="00A96D4C" w:rsidRPr="00C55D06">
        <w:rPr>
          <w:rFonts w:ascii="Times New Roman" w:hAnsi="Times New Roman"/>
          <w:sz w:val="24"/>
        </w:rPr>
        <w:t xml:space="preserve">случаем </w:t>
      </w:r>
      <w:r w:rsidR="00A96D4C">
        <w:rPr>
          <w:rFonts w:ascii="Times New Roman" w:hAnsi="Times New Roman"/>
          <w:sz w:val="24"/>
        </w:rPr>
        <w:t xml:space="preserve">признается и </w:t>
      </w:r>
      <w:r w:rsidR="00A96D4C" w:rsidRPr="00370AAA">
        <w:rPr>
          <w:rFonts w:ascii="Times New Roman" w:hAnsi="Times New Roman"/>
          <w:sz w:val="24"/>
        </w:rPr>
        <w:t>покрываются непредвиденные расходы</w:t>
      </w:r>
      <w:r w:rsidR="00A96D4C">
        <w:rPr>
          <w:rFonts w:ascii="Times New Roman" w:hAnsi="Times New Roman"/>
          <w:sz w:val="24"/>
        </w:rPr>
        <w:t xml:space="preserve">, связанные со </w:t>
      </w:r>
      <w:r w:rsidR="003D41DF">
        <w:rPr>
          <w:rFonts w:ascii="Times New Roman" w:hAnsi="Times New Roman"/>
          <w:sz w:val="24"/>
        </w:rPr>
        <w:t>спокойны</w:t>
      </w:r>
      <w:r w:rsidR="00A96D4C">
        <w:rPr>
          <w:rFonts w:ascii="Times New Roman" w:hAnsi="Times New Roman"/>
          <w:sz w:val="24"/>
        </w:rPr>
        <w:t>м</w:t>
      </w:r>
      <w:r w:rsidR="003D41DF">
        <w:rPr>
          <w:rFonts w:ascii="Times New Roman" w:hAnsi="Times New Roman"/>
          <w:sz w:val="24"/>
        </w:rPr>
        <w:t xml:space="preserve"> </w:t>
      </w:r>
      <w:r w:rsidR="004B47AD">
        <w:rPr>
          <w:rFonts w:ascii="Times New Roman" w:hAnsi="Times New Roman"/>
          <w:sz w:val="24"/>
        </w:rPr>
        <w:t>отдых</w:t>
      </w:r>
      <w:r w:rsidR="00A96D4C">
        <w:rPr>
          <w:rFonts w:ascii="Times New Roman" w:hAnsi="Times New Roman"/>
          <w:sz w:val="24"/>
        </w:rPr>
        <w:t>ом</w:t>
      </w:r>
      <w:r>
        <w:rPr>
          <w:rFonts w:ascii="Times New Roman" w:hAnsi="Times New Roman"/>
          <w:sz w:val="24"/>
        </w:rPr>
        <w:t xml:space="preserve">, к которому </w:t>
      </w:r>
      <w:r w:rsidR="001354AD" w:rsidRPr="00C55D06">
        <w:rPr>
          <w:rFonts w:ascii="Times New Roman" w:hAnsi="Times New Roman"/>
          <w:sz w:val="24"/>
        </w:rPr>
        <w:t>относятся</w:t>
      </w:r>
      <w:r>
        <w:rPr>
          <w:rFonts w:ascii="Times New Roman" w:hAnsi="Times New Roman"/>
          <w:sz w:val="24"/>
        </w:rPr>
        <w:t xml:space="preserve"> активности, не связанные с участием в соревнованиях и не относящиеся к видам активностей, указанным в 1 абзаце настоящего пункта</w:t>
      </w:r>
      <w:r w:rsidR="0090794A">
        <w:rPr>
          <w:rFonts w:ascii="Times New Roman" w:hAnsi="Times New Roman"/>
          <w:sz w:val="24"/>
        </w:rPr>
        <w:t xml:space="preserve"> и </w:t>
      </w:r>
      <w:proofErr w:type="spellStart"/>
      <w:r w:rsidR="0090794A">
        <w:rPr>
          <w:rFonts w:ascii="Times New Roman" w:hAnsi="Times New Roman"/>
          <w:sz w:val="24"/>
        </w:rPr>
        <w:t>пп</w:t>
      </w:r>
      <w:proofErr w:type="spellEnd"/>
      <w:r w:rsidR="0090794A">
        <w:rPr>
          <w:rFonts w:ascii="Times New Roman" w:hAnsi="Times New Roman"/>
          <w:sz w:val="24"/>
        </w:rPr>
        <w:t>. </w:t>
      </w:r>
      <w:r w:rsidR="0090794A">
        <w:rPr>
          <w:rFonts w:ascii="Times New Roman" w:hAnsi="Times New Roman"/>
          <w:sz w:val="24"/>
        </w:rPr>
        <w:fldChar w:fldCharType="begin"/>
      </w:r>
      <w:r w:rsidR="0090794A">
        <w:rPr>
          <w:rFonts w:ascii="Times New Roman" w:hAnsi="Times New Roman"/>
          <w:sz w:val="24"/>
        </w:rPr>
        <w:instrText xml:space="preserve"> REF _Ref511378038 \r \h </w:instrText>
      </w:r>
      <w:r w:rsidR="0090794A">
        <w:rPr>
          <w:rFonts w:ascii="Times New Roman" w:hAnsi="Times New Roman"/>
          <w:sz w:val="24"/>
        </w:rPr>
      </w:r>
      <w:r w:rsidR="0090794A">
        <w:rPr>
          <w:rFonts w:ascii="Times New Roman" w:hAnsi="Times New Roman"/>
          <w:sz w:val="24"/>
        </w:rPr>
        <w:fldChar w:fldCharType="separate"/>
      </w:r>
      <w:r w:rsidR="0073027A">
        <w:rPr>
          <w:rFonts w:ascii="Times New Roman" w:hAnsi="Times New Roman"/>
          <w:sz w:val="24"/>
        </w:rPr>
        <w:t>14.2.45</w:t>
      </w:r>
      <w:r w:rsidR="0090794A">
        <w:rPr>
          <w:rFonts w:ascii="Times New Roman" w:hAnsi="Times New Roman"/>
          <w:sz w:val="24"/>
        </w:rPr>
        <w:fldChar w:fldCharType="end"/>
      </w:r>
      <w:r w:rsidR="0090794A">
        <w:rPr>
          <w:rFonts w:ascii="Times New Roman" w:hAnsi="Times New Roman"/>
          <w:sz w:val="24"/>
        </w:rPr>
        <w:t xml:space="preserve">, </w:t>
      </w:r>
      <w:r w:rsidR="0090794A">
        <w:rPr>
          <w:rFonts w:ascii="Times New Roman" w:hAnsi="Times New Roman"/>
          <w:sz w:val="24"/>
        </w:rPr>
        <w:fldChar w:fldCharType="begin"/>
      </w:r>
      <w:r w:rsidR="0090794A">
        <w:rPr>
          <w:rFonts w:ascii="Times New Roman" w:hAnsi="Times New Roman"/>
          <w:sz w:val="24"/>
        </w:rPr>
        <w:instrText xml:space="preserve"> REF _Ref511378041 \r \h </w:instrText>
      </w:r>
      <w:r w:rsidR="0090794A">
        <w:rPr>
          <w:rFonts w:ascii="Times New Roman" w:hAnsi="Times New Roman"/>
          <w:sz w:val="24"/>
        </w:rPr>
      </w:r>
      <w:r w:rsidR="0090794A">
        <w:rPr>
          <w:rFonts w:ascii="Times New Roman" w:hAnsi="Times New Roman"/>
          <w:sz w:val="24"/>
        </w:rPr>
        <w:fldChar w:fldCharType="separate"/>
      </w:r>
      <w:r w:rsidR="0073027A">
        <w:rPr>
          <w:rFonts w:ascii="Times New Roman" w:hAnsi="Times New Roman"/>
          <w:sz w:val="24"/>
        </w:rPr>
        <w:t>14.2.46</w:t>
      </w:r>
      <w:r w:rsidR="0090794A">
        <w:rPr>
          <w:rFonts w:ascii="Times New Roman" w:hAnsi="Times New Roman"/>
          <w:sz w:val="24"/>
        </w:rPr>
        <w:fldChar w:fldCharType="end"/>
      </w:r>
      <w:r w:rsidR="0090794A">
        <w:rPr>
          <w:rFonts w:ascii="Times New Roman" w:hAnsi="Times New Roman"/>
          <w:sz w:val="24"/>
        </w:rPr>
        <w:t xml:space="preserve">, </w:t>
      </w:r>
      <w:r w:rsidR="0090794A">
        <w:rPr>
          <w:rFonts w:ascii="Times New Roman" w:hAnsi="Times New Roman"/>
          <w:sz w:val="24"/>
        </w:rPr>
        <w:fldChar w:fldCharType="begin"/>
      </w:r>
      <w:r w:rsidR="0090794A">
        <w:rPr>
          <w:rFonts w:ascii="Times New Roman" w:hAnsi="Times New Roman"/>
          <w:sz w:val="24"/>
        </w:rPr>
        <w:instrText xml:space="preserve"> REF _Ref511315924 \r \h </w:instrText>
      </w:r>
      <w:r w:rsidR="0090794A">
        <w:rPr>
          <w:rFonts w:ascii="Times New Roman" w:hAnsi="Times New Roman"/>
          <w:sz w:val="24"/>
        </w:rPr>
      </w:r>
      <w:r w:rsidR="0090794A">
        <w:rPr>
          <w:rFonts w:ascii="Times New Roman" w:hAnsi="Times New Roman"/>
          <w:sz w:val="24"/>
        </w:rPr>
        <w:fldChar w:fldCharType="separate"/>
      </w:r>
      <w:r w:rsidR="0073027A">
        <w:rPr>
          <w:rFonts w:ascii="Times New Roman" w:hAnsi="Times New Roman"/>
          <w:sz w:val="24"/>
        </w:rPr>
        <w:t>14.2.49</w:t>
      </w:r>
      <w:r w:rsidR="0090794A">
        <w:rPr>
          <w:rFonts w:ascii="Times New Roman" w:hAnsi="Times New Roman"/>
          <w:sz w:val="24"/>
        </w:rPr>
        <w:fldChar w:fldCharType="end"/>
      </w:r>
      <w:r w:rsidR="0090794A">
        <w:rPr>
          <w:rFonts w:ascii="Times New Roman" w:hAnsi="Times New Roman"/>
          <w:sz w:val="24"/>
        </w:rPr>
        <w:t xml:space="preserve">, </w:t>
      </w:r>
      <w:r w:rsidR="0090794A">
        <w:rPr>
          <w:rFonts w:ascii="Times New Roman" w:hAnsi="Times New Roman"/>
          <w:sz w:val="24"/>
        </w:rPr>
        <w:fldChar w:fldCharType="begin"/>
      </w:r>
      <w:r w:rsidR="0090794A">
        <w:rPr>
          <w:rFonts w:ascii="Times New Roman" w:hAnsi="Times New Roman"/>
          <w:sz w:val="24"/>
        </w:rPr>
        <w:instrText xml:space="preserve"> REF _Ref511378047 \r \h </w:instrText>
      </w:r>
      <w:r w:rsidR="0090794A">
        <w:rPr>
          <w:rFonts w:ascii="Times New Roman" w:hAnsi="Times New Roman"/>
          <w:sz w:val="24"/>
        </w:rPr>
      </w:r>
      <w:r w:rsidR="0090794A">
        <w:rPr>
          <w:rFonts w:ascii="Times New Roman" w:hAnsi="Times New Roman"/>
          <w:sz w:val="24"/>
        </w:rPr>
        <w:fldChar w:fldCharType="separate"/>
      </w:r>
      <w:r w:rsidR="0073027A">
        <w:rPr>
          <w:rFonts w:ascii="Times New Roman" w:hAnsi="Times New Roman"/>
          <w:sz w:val="24"/>
        </w:rPr>
        <w:t>14.2.50</w:t>
      </w:r>
      <w:r w:rsidR="0090794A">
        <w:rPr>
          <w:rFonts w:ascii="Times New Roman" w:hAnsi="Times New Roman"/>
          <w:sz w:val="24"/>
        </w:rPr>
        <w:fldChar w:fldCharType="end"/>
      </w:r>
      <w:r w:rsidR="0090794A">
        <w:rPr>
          <w:rFonts w:ascii="Times New Roman" w:hAnsi="Times New Roman"/>
          <w:sz w:val="24"/>
        </w:rPr>
        <w:t xml:space="preserve"> настоящих Правил</w:t>
      </w:r>
      <w:r w:rsidR="001354AD" w:rsidRPr="00C55D06">
        <w:rPr>
          <w:rFonts w:ascii="Times New Roman" w:hAnsi="Times New Roman"/>
          <w:sz w:val="24"/>
        </w:rPr>
        <w:t>: активности на море и</w:t>
      </w:r>
      <w:r>
        <w:rPr>
          <w:rFonts w:ascii="Times New Roman" w:hAnsi="Times New Roman"/>
          <w:sz w:val="24"/>
        </w:rPr>
        <w:t> (</w:t>
      </w:r>
      <w:r w:rsidR="001354AD" w:rsidRPr="00C55D06">
        <w:rPr>
          <w:rFonts w:ascii="Times New Roman" w:hAnsi="Times New Roman"/>
          <w:sz w:val="24"/>
        </w:rPr>
        <w:t>или</w:t>
      </w:r>
      <w:r>
        <w:rPr>
          <w:rFonts w:ascii="Times New Roman" w:hAnsi="Times New Roman"/>
          <w:sz w:val="24"/>
        </w:rPr>
        <w:t>)</w:t>
      </w:r>
      <w:r w:rsidR="001354AD" w:rsidRPr="00C55D06">
        <w:rPr>
          <w:rFonts w:ascii="Times New Roman" w:hAnsi="Times New Roman"/>
          <w:sz w:val="24"/>
        </w:rPr>
        <w:t xml:space="preserve"> бассейне, пляжные развлечения, развлечения в отелях</w:t>
      </w:r>
      <w:r w:rsidR="0090794A">
        <w:rPr>
          <w:rFonts w:ascii="Times New Roman" w:hAnsi="Times New Roman"/>
          <w:sz w:val="24"/>
        </w:rPr>
        <w:t xml:space="preserve">, в том числе занятия в </w:t>
      </w:r>
      <w:r w:rsidR="0090794A" w:rsidRPr="008363FC">
        <w:rPr>
          <w:rFonts w:ascii="Times New Roman" w:hAnsi="Times New Roman"/>
          <w:sz w:val="24"/>
        </w:rPr>
        <w:t>фитнес-залах, фитнес-клубах</w:t>
      </w:r>
      <w:r w:rsidR="001354AD" w:rsidRPr="00C55D06">
        <w:rPr>
          <w:rFonts w:ascii="Times New Roman" w:hAnsi="Times New Roman"/>
          <w:sz w:val="24"/>
        </w:rPr>
        <w:t xml:space="preserve">, </w:t>
      </w:r>
      <w:r>
        <w:rPr>
          <w:rFonts w:ascii="Times New Roman" w:hAnsi="Times New Roman"/>
          <w:sz w:val="24"/>
        </w:rPr>
        <w:t xml:space="preserve">посещение аквапарков, </w:t>
      </w:r>
      <w:r w:rsidR="001354AD" w:rsidRPr="00C55D06">
        <w:rPr>
          <w:rFonts w:ascii="Times New Roman" w:hAnsi="Times New Roman"/>
          <w:sz w:val="24"/>
        </w:rPr>
        <w:t>аттракцион</w:t>
      </w:r>
      <w:r>
        <w:rPr>
          <w:rFonts w:ascii="Times New Roman" w:hAnsi="Times New Roman"/>
          <w:sz w:val="24"/>
        </w:rPr>
        <w:t>ов,</w:t>
      </w:r>
      <w:r w:rsidR="001354AD" w:rsidRPr="00C55D06">
        <w:rPr>
          <w:rFonts w:ascii="Times New Roman" w:hAnsi="Times New Roman"/>
          <w:sz w:val="24"/>
        </w:rPr>
        <w:t xml:space="preserve"> </w:t>
      </w:r>
      <w:r w:rsidR="0090794A">
        <w:rPr>
          <w:rFonts w:ascii="Times New Roman" w:hAnsi="Times New Roman"/>
          <w:sz w:val="24"/>
        </w:rPr>
        <w:t xml:space="preserve">парков, </w:t>
      </w:r>
      <w:r w:rsidR="001354AD" w:rsidRPr="00C55D06">
        <w:rPr>
          <w:rFonts w:ascii="Times New Roman" w:hAnsi="Times New Roman"/>
          <w:sz w:val="24"/>
        </w:rPr>
        <w:t xml:space="preserve">пешие прогулки, пробежки, экскурсии, туристическое сафари (без проведения охоты), </w:t>
      </w:r>
      <w:r>
        <w:rPr>
          <w:rFonts w:ascii="Times New Roman" w:hAnsi="Times New Roman"/>
          <w:sz w:val="24"/>
        </w:rPr>
        <w:t xml:space="preserve">велосипедные прогулки, </w:t>
      </w:r>
      <w:r w:rsidR="001354AD" w:rsidRPr="00C55D06">
        <w:rPr>
          <w:rFonts w:ascii="Times New Roman" w:hAnsi="Times New Roman"/>
          <w:sz w:val="24"/>
        </w:rPr>
        <w:t>катание на беговых лыжах, роликовых коньках, скейтбордах, походы, в т</w:t>
      </w:r>
      <w:r>
        <w:rPr>
          <w:rFonts w:ascii="Times New Roman" w:hAnsi="Times New Roman"/>
          <w:sz w:val="24"/>
        </w:rPr>
        <w:t xml:space="preserve">ом </w:t>
      </w:r>
      <w:r w:rsidR="001354AD" w:rsidRPr="00C55D06">
        <w:rPr>
          <w:rFonts w:ascii="Times New Roman" w:hAnsi="Times New Roman"/>
          <w:sz w:val="24"/>
        </w:rPr>
        <w:t>ч</w:t>
      </w:r>
      <w:r>
        <w:rPr>
          <w:rFonts w:ascii="Times New Roman" w:hAnsi="Times New Roman"/>
          <w:sz w:val="24"/>
        </w:rPr>
        <w:t>исле</w:t>
      </w:r>
      <w:r w:rsidR="001354AD" w:rsidRPr="00C55D06">
        <w:rPr>
          <w:rFonts w:ascii="Times New Roman" w:hAnsi="Times New Roman"/>
          <w:sz w:val="24"/>
        </w:rPr>
        <w:t xml:space="preserve"> с участием</w:t>
      </w:r>
      <w:r w:rsidR="001354AD" w:rsidRPr="008363FC">
        <w:rPr>
          <w:rFonts w:ascii="Times New Roman" w:hAnsi="Times New Roman"/>
          <w:sz w:val="24"/>
        </w:rPr>
        <w:t xml:space="preserve"> животных (катани</w:t>
      </w:r>
      <w:r w:rsidRPr="008363FC">
        <w:rPr>
          <w:rFonts w:ascii="Times New Roman" w:hAnsi="Times New Roman"/>
          <w:sz w:val="24"/>
        </w:rPr>
        <w:t>е</w:t>
      </w:r>
      <w:r w:rsidR="001354AD" w:rsidRPr="008363FC">
        <w:rPr>
          <w:rFonts w:ascii="Times New Roman" w:hAnsi="Times New Roman"/>
          <w:sz w:val="24"/>
        </w:rPr>
        <w:t xml:space="preserve"> на животных)</w:t>
      </w:r>
      <w:r w:rsidRPr="008363FC">
        <w:rPr>
          <w:rFonts w:ascii="Times New Roman" w:hAnsi="Times New Roman"/>
          <w:sz w:val="24"/>
        </w:rPr>
        <w:t xml:space="preserve">, </w:t>
      </w:r>
      <w:r w:rsidR="001354AD" w:rsidRPr="008363FC">
        <w:rPr>
          <w:rFonts w:ascii="Times New Roman" w:hAnsi="Times New Roman"/>
          <w:sz w:val="24"/>
        </w:rPr>
        <w:t>передвижение с использованием средств индивидуальной мобильности</w:t>
      </w:r>
      <w:r>
        <w:rPr>
          <w:rFonts w:ascii="Times New Roman" w:hAnsi="Times New Roman"/>
          <w:sz w:val="24"/>
        </w:rPr>
        <w:t xml:space="preserve"> за исключением моторных </w:t>
      </w:r>
      <w:r w:rsidR="00CE19D1">
        <w:rPr>
          <w:rFonts w:ascii="Times New Roman" w:hAnsi="Times New Roman"/>
          <w:sz w:val="24"/>
        </w:rPr>
        <w:t xml:space="preserve">и водных </w:t>
      </w:r>
      <w:r>
        <w:rPr>
          <w:rFonts w:ascii="Times New Roman" w:hAnsi="Times New Roman"/>
          <w:sz w:val="24"/>
        </w:rPr>
        <w:t xml:space="preserve">транспортных средств, </w:t>
      </w:r>
      <w:r w:rsidR="001354AD" w:rsidRPr="008363FC">
        <w:rPr>
          <w:rFonts w:ascii="Times New Roman" w:hAnsi="Times New Roman"/>
          <w:sz w:val="24"/>
        </w:rPr>
        <w:t>передвижени</w:t>
      </w:r>
      <w:r w:rsidR="0090794A">
        <w:rPr>
          <w:rFonts w:ascii="Times New Roman" w:hAnsi="Times New Roman"/>
          <w:sz w:val="24"/>
        </w:rPr>
        <w:t>е</w:t>
      </w:r>
      <w:r w:rsidR="001354AD" w:rsidRPr="008363FC">
        <w:rPr>
          <w:rFonts w:ascii="Times New Roman" w:hAnsi="Times New Roman"/>
          <w:sz w:val="24"/>
        </w:rPr>
        <w:t xml:space="preserve"> в качестве пассажира</w:t>
      </w:r>
      <w:r>
        <w:rPr>
          <w:rFonts w:ascii="Times New Roman" w:hAnsi="Times New Roman"/>
          <w:sz w:val="24"/>
        </w:rPr>
        <w:t xml:space="preserve"> </w:t>
      </w:r>
      <w:r>
        <w:rPr>
          <w:rFonts w:ascii="Times New Roman" w:hAnsi="Times New Roman"/>
          <w:sz w:val="24"/>
        </w:rPr>
        <w:lastRenderedPageBreak/>
        <w:t>(</w:t>
      </w:r>
      <w:r w:rsidR="001354AD" w:rsidRPr="008363FC">
        <w:rPr>
          <w:rFonts w:ascii="Times New Roman" w:hAnsi="Times New Roman"/>
          <w:sz w:val="24"/>
        </w:rPr>
        <w:t>экскурсанта</w:t>
      </w:r>
      <w:r>
        <w:rPr>
          <w:rFonts w:ascii="Times New Roman" w:hAnsi="Times New Roman"/>
          <w:sz w:val="24"/>
        </w:rPr>
        <w:t>)</w:t>
      </w:r>
      <w:r w:rsidR="001354AD" w:rsidRPr="008363FC">
        <w:rPr>
          <w:rFonts w:ascii="Times New Roman" w:hAnsi="Times New Roman"/>
          <w:sz w:val="24"/>
        </w:rPr>
        <w:t xml:space="preserve"> на </w:t>
      </w:r>
      <w:r w:rsidR="00D40AC4">
        <w:rPr>
          <w:rFonts w:ascii="Times New Roman" w:hAnsi="Times New Roman"/>
          <w:sz w:val="24"/>
        </w:rPr>
        <w:t xml:space="preserve">автобусах, </w:t>
      </w:r>
      <w:r w:rsidR="001354AD" w:rsidRPr="008363FC">
        <w:rPr>
          <w:rFonts w:ascii="Times New Roman" w:hAnsi="Times New Roman"/>
          <w:sz w:val="24"/>
        </w:rPr>
        <w:t>автомобилях</w:t>
      </w:r>
      <w:r w:rsidR="0090794A">
        <w:rPr>
          <w:rFonts w:ascii="Times New Roman" w:hAnsi="Times New Roman"/>
          <w:sz w:val="24"/>
        </w:rPr>
        <w:t xml:space="preserve"> по дорогам общего пользования</w:t>
      </w:r>
      <w:r w:rsidR="00D40AC4">
        <w:rPr>
          <w:rFonts w:ascii="Times New Roman" w:hAnsi="Times New Roman"/>
          <w:sz w:val="24"/>
        </w:rPr>
        <w:t>,</w:t>
      </w:r>
      <w:r w:rsidR="001A49A5">
        <w:rPr>
          <w:rFonts w:ascii="Times New Roman" w:hAnsi="Times New Roman"/>
          <w:sz w:val="24"/>
        </w:rPr>
        <w:t xml:space="preserve"> </w:t>
      </w:r>
      <w:r w:rsidR="00145EC0">
        <w:rPr>
          <w:rFonts w:ascii="Times New Roman" w:hAnsi="Times New Roman"/>
          <w:sz w:val="24"/>
        </w:rPr>
        <w:t xml:space="preserve">поездах, </w:t>
      </w:r>
      <w:r w:rsidR="001A49A5" w:rsidRPr="008363FC">
        <w:rPr>
          <w:rFonts w:ascii="Times New Roman" w:hAnsi="Times New Roman"/>
          <w:sz w:val="24"/>
        </w:rPr>
        <w:t>самолетах,</w:t>
      </w:r>
      <w:r w:rsidR="00D40AC4">
        <w:rPr>
          <w:rFonts w:ascii="Times New Roman" w:hAnsi="Times New Roman"/>
          <w:sz w:val="24"/>
        </w:rPr>
        <w:t xml:space="preserve"> управляемых профессиональным водителем/пилотом</w:t>
      </w:r>
      <w:r w:rsidR="0090794A">
        <w:rPr>
          <w:rFonts w:ascii="Times New Roman" w:hAnsi="Times New Roman"/>
          <w:sz w:val="24"/>
        </w:rPr>
        <w:t xml:space="preserve">, </w:t>
      </w:r>
      <w:r w:rsidR="001354AD" w:rsidRPr="008363FC">
        <w:rPr>
          <w:rFonts w:ascii="Times New Roman" w:hAnsi="Times New Roman"/>
          <w:sz w:val="24"/>
        </w:rPr>
        <w:t>рыбалка</w:t>
      </w:r>
      <w:r w:rsidR="0090794A">
        <w:rPr>
          <w:rFonts w:ascii="Times New Roman" w:hAnsi="Times New Roman"/>
          <w:sz w:val="24"/>
        </w:rPr>
        <w:t>, иные</w:t>
      </w:r>
      <w:r w:rsidR="001354AD" w:rsidRPr="008363FC">
        <w:rPr>
          <w:rFonts w:ascii="Times New Roman" w:hAnsi="Times New Roman"/>
          <w:sz w:val="24"/>
        </w:rPr>
        <w:t xml:space="preserve"> виды отдыха</w:t>
      </w:r>
      <w:r w:rsidR="0090794A">
        <w:rPr>
          <w:rFonts w:ascii="Times New Roman" w:hAnsi="Times New Roman"/>
          <w:sz w:val="24"/>
        </w:rPr>
        <w:t xml:space="preserve">, </w:t>
      </w:r>
      <w:r w:rsidR="001354AD" w:rsidRPr="008363FC">
        <w:rPr>
          <w:rFonts w:ascii="Times New Roman" w:hAnsi="Times New Roman"/>
          <w:sz w:val="24"/>
        </w:rPr>
        <w:t xml:space="preserve">за исключением видов </w:t>
      </w:r>
      <w:r w:rsidR="0090794A">
        <w:rPr>
          <w:rFonts w:ascii="Times New Roman" w:hAnsi="Times New Roman"/>
          <w:sz w:val="24"/>
        </w:rPr>
        <w:t xml:space="preserve">активности, </w:t>
      </w:r>
      <w:r w:rsidR="00145EC0">
        <w:rPr>
          <w:rFonts w:ascii="Times New Roman" w:hAnsi="Times New Roman"/>
          <w:sz w:val="24"/>
        </w:rPr>
        <w:t>указанных</w:t>
      </w:r>
      <w:r w:rsidR="001354AD" w:rsidRPr="008363FC">
        <w:rPr>
          <w:rFonts w:ascii="Times New Roman" w:hAnsi="Times New Roman"/>
          <w:sz w:val="24"/>
        </w:rPr>
        <w:t xml:space="preserve"> </w:t>
      </w:r>
      <w:r w:rsidR="0090794A">
        <w:rPr>
          <w:rFonts w:ascii="Times New Roman" w:hAnsi="Times New Roman"/>
          <w:sz w:val="24"/>
        </w:rPr>
        <w:t xml:space="preserve">в 1 абзаце настоящего пункта и </w:t>
      </w:r>
      <w:proofErr w:type="spellStart"/>
      <w:r w:rsidR="0090794A">
        <w:rPr>
          <w:rFonts w:ascii="Times New Roman" w:hAnsi="Times New Roman"/>
          <w:sz w:val="24"/>
        </w:rPr>
        <w:t>пп</w:t>
      </w:r>
      <w:proofErr w:type="spellEnd"/>
      <w:r w:rsidR="0090794A">
        <w:rPr>
          <w:rFonts w:ascii="Times New Roman" w:hAnsi="Times New Roman"/>
          <w:sz w:val="24"/>
        </w:rPr>
        <w:t>. </w:t>
      </w:r>
      <w:r w:rsidR="0090794A">
        <w:rPr>
          <w:rFonts w:ascii="Times New Roman" w:hAnsi="Times New Roman"/>
          <w:sz w:val="24"/>
        </w:rPr>
        <w:fldChar w:fldCharType="begin"/>
      </w:r>
      <w:r w:rsidR="0090794A">
        <w:rPr>
          <w:rFonts w:ascii="Times New Roman" w:hAnsi="Times New Roman"/>
          <w:sz w:val="24"/>
        </w:rPr>
        <w:instrText xml:space="preserve"> REF _Ref511378038 \r \h </w:instrText>
      </w:r>
      <w:r w:rsidR="0090794A">
        <w:rPr>
          <w:rFonts w:ascii="Times New Roman" w:hAnsi="Times New Roman"/>
          <w:sz w:val="24"/>
        </w:rPr>
      </w:r>
      <w:r w:rsidR="0090794A">
        <w:rPr>
          <w:rFonts w:ascii="Times New Roman" w:hAnsi="Times New Roman"/>
          <w:sz w:val="24"/>
        </w:rPr>
        <w:fldChar w:fldCharType="separate"/>
      </w:r>
      <w:r w:rsidR="0073027A">
        <w:rPr>
          <w:rFonts w:ascii="Times New Roman" w:hAnsi="Times New Roman"/>
          <w:sz w:val="24"/>
        </w:rPr>
        <w:t>14.2.45</w:t>
      </w:r>
      <w:r w:rsidR="0090794A">
        <w:rPr>
          <w:rFonts w:ascii="Times New Roman" w:hAnsi="Times New Roman"/>
          <w:sz w:val="24"/>
        </w:rPr>
        <w:fldChar w:fldCharType="end"/>
      </w:r>
      <w:r w:rsidR="0090794A">
        <w:rPr>
          <w:rFonts w:ascii="Times New Roman" w:hAnsi="Times New Roman"/>
          <w:sz w:val="24"/>
        </w:rPr>
        <w:t xml:space="preserve">, </w:t>
      </w:r>
      <w:r w:rsidR="0090794A">
        <w:rPr>
          <w:rFonts w:ascii="Times New Roman" w:hAnsi="Times New Roman"/>
          <w:sz w:val="24"/>
        </w:rPr>
        <w:fldChar w:fldCharType="begin"/>
      </w:r>
      <w:r w:rsidR="0090794A">
        <w:rPr>
          <w:rFonts w:ascii="Times New Roman" w:hAnsi="Times New Roman"/>
          <w:sz w:val="24"/>
        </w:rPr>
        <w:instrText xml:space="preserve"> REF _Ref511378041 \r \h </w:instrText>
      </w:r>
      <w:r w:rsidR="0090794A">
        <w:rPr>
          <w:rFonts w:ascii="Times New Roman" w:hAnsi="Times New Roman"/>
          <w:sz w:val="24"/>
        </w:rPr>
      </w:r>
      <w:r w:rsidR="0090794A">
        <w:rPr>
          <w:rFonts w:ascii="Times New Roman" w:hAnsi="Times New Roman"/>
          <w:sz w:val="24"/>
        </w:rPr>
        <w:fldChar w:fldCharType="separate"/>
      </w:r>
      <w:r w:rsidR="0073027A">
        <w:rPr>
          <w:rFonts w:ascii="Times New Roman" w:hAnsi="Times New Roman"/>
          <w:sz w:val="24"/>
        </w:rPr>
        <w:t>14.2.46</w:t>
      </w:r>
      <w:r w:rsidR="0090794A">
        <w:rPr>
          <w:rFonts w:ascii="Times New Roman" w:hAnsi="Times New Roman"/>
          <w:sz w:val="24"/>
        </w:rPr>
        <w:fldChar w:fldCharType="end"/>
      </w:r>
      <w:r w:rsidR="0090794A">
        <w:rPr>
          <w:rFonts w:ascii="Times New Roman" w:hAnsi="Times New Roman"/>
          <w:sz w:val="24"/>
        </w:rPr>
        <w:t xml:space="preserve">, </w:t>
      </w:r>
      <w:r w:rsidR="0090794A">
        <w:rPr>
          <w:rFonts w:ascii="Times New Roman" w:hAnsi="Times New Roman"/>
          <w:sz w:val="24"/>
        </w:rPr>
        <w:fldChar w:fldCharType="begin"/>
      </w:r>
      <w:r w:rsidR="0090794A">
        <w:rPr>
          <w:rFonts w:ascii="Times New Roman" w:hAnsi="Times New Roman"/>
          <w:sz w:val="24"/>
        </w:rPr>
        <w:instrText xml:space="preserve"> REF _Ref511315924 \r \h </w:instrText>
      </w:r>
      <w:r w:rsidR="0090794A">
        <w:rPr>
          <w:rFonts w:ascii="Times New Roman" w:hAnsi="Times New Roman"/>
          <w:sz w:val="24"/>
        </w:rPr>
      </w:r>
      <w:r w:rsidR="0090794A">
        <w:rPr>
          <w:rFonts w:ascii="Times New Roman" w:hAnsi="Times New Roman"/>
          <w:sz w:val="24"/>
        </w:rPr>
        <w:fldChar w:fldCharType="separate"/>
      </w:r>
      <w:r w:rsidR="0073027A">
        <w:rPr>
          <w:rFonts w:ascii="Times New Roman" w:hAnsi="Times New Roman"/>
          <w:sz w:val="24"/>
        </w:rPr>
        <w:t>14.2.49</w:t>
      </w:r>
      <w:r w:rsidR="0090794A">
        <w:rPr>
          <w:rFonts w:ascii="Times New Roman" w:hAnsi="Times New Roman"/>
          <w:sz w:val="24"/>
        </w:rPr>
        <w:fldChar w:fldCharType="end"/>
      </w:r>
      <w:r w:rsidR="0090794A">
        <w:rPr>
          <w:rFonts w:ascii="Times New Roman" w:hAnsi="Times New Roman"/>
          <w:sz w:val="24"/>
        </w:rPr>
        <w:t xml:space="preserve">, </w:t>
      </w:r>
      <w:r w:rsidR="0090794A">
        <w:rPr>
          <w:rFonts w:ascii="Times New Roman" w:hAnsi="Times New Roman"/>
          <w:sz w:val="24"/>
        </w:rPr>
        <w:fldChar w:fldCharType="begin"/>
      </w:r>
      <w:r w:rsidR="0090794A">
        <w:rPr>
          <w:rFonts w:ascii="Times New Roman" w:hAnsi="Times New Roman"/>
          <w:sz w:val="24"/>
        </w:rPr>
        <w:instrText xml:space="preserve"> REF _Ref511378047 \r \h </w:instrText>
      </w:r>
      <w:r w:rsidR="0090794A">
        <w:rPr>
          <w:rFonts w:ascii="Times New Roman" w:hAnsi="Times New Roman"/>
          <w:sz w:val="24"/>
        </w:rPr>
      </w:r>
      <w:r w:rsidR="0090794A">
        <w:rPr>
          <w:rFonts w:ascii="Times New Roman" w:hAnsi="Times New Roman"/>
          <w:sz w:val="24"/>
        </w:rPr>
        <w:fldChar w:fldCharType="separate"/>
      </w:r>
      <w:r w:rsidR="0073027A">
        <w:rPr>
          <w:rFonts w:ascii="Times New Roman" w:hAnsi="Times New Roman"/>
          <w:sz w:val="24"/>
        </w:rPr>
        <w:t>14.2.50</w:t>
      </w:r>
      <w:r w:rsidR="0090794A">
        <w:rPr>
          <w:rFonts w:ascii="Times New Roman" w:hAnsi="Times New Roman"/>
          <w:sz w:val="24"/>
        </w:rPr>
        <w:fldChar w:fldCharType="end"/>
      </w:r>
      <w:r w:rsidR="0090794A">
        <w:rPr>
          <w:rFonts w:ascii="Times New Roman" w:hAnsi="Times New Roman"/>
          <w:sz w:val="24"/>
        </w:rPr>
        <w:t>.</w:t>
      </w:r>
    </w:p>
    <w:p w14:paraId="00218B71" w14:textId="4F46FA12" w:rsidR="00AC638A" w:rsidRPr="00370AAA" w:rsidRDefault="00A363FE" w:rsidP="00AD2119">
      <w:pPr>
        <w:widowControl/>
        <w:numPr>
          <w:ilvl w:val="2"/>
          <w:numId w:val="2"/>
        </w:numPr>
        <w:tabs>
          <w:tab w:val="left" w:pos="1418"/>
        </w:tabs>
        <w:ind w:left="0" w:firstLine="720"/>
        <w:jc w:val="both"/>
        <w:rPr>
          <w:rFonts w:ascii="Times New Roman" w:hAnsi="Times New Roman"/>
          <w:sz w:val="24"/>
        </w:rPr>
      </w:pPr>
      <w:bookmarkStart w:id="111" w:name="_Ref511315924"/>
      <w:r>
        <w:rPr>
          <w:rFonts w:ascii="Times New Roman" w:hAnsi="Times New Roman"/>
          <w:sz w:val="24"/>
        </w:rPr>
        <w:t xml:space="preserve">Связанные с </w:t>
      </w:r>
      <w:r w:rsidR="003C73E9">
        <w:rPr>
          <w:rFonts w:ascii="Times New Roman" w:hAnsi="Times New Roman"/>
          <w:sz w:val="24"/>
        </w:rPr>
        <w:t>л</w:t>
      </w:r>
      <w:r w:rsidR="003C73E9" w:rsidRPr="00370AAA">
        <w:rPr>
          <w:rFonts w:ascii="Times New Roman" w:hAnsi="Times New Roman"/>
          <w:sz w:val="24"/>
        </w:rPr>
        <w:t xml:space="preserve">юбительскими </w:t>
      </w:r>
      <w:r w:rsidR="00AC638A" w:rsidRPr="00370AAA">
        <w:rPr>
          <w:rFonts w:ascii="Times New Roman" w:hAnsi="Times New Roman"/>
          <w:sz w:val="24"/>
        </w:rPr>
        <w:t xml:space="preserve">(на разовой основе, например, на период отпуска, каникул или в выходные дни) или профессиональными занятиями экстремальными видами спорта, экстремальными хобби (например, занятия горными лыжами или сноубордом вне специально оборудованных и предназначенных для этого трасс, альпинизм, скалолазание, </w:t>
      </w:r>
      <w:proofErr w:type="spellStart"/>
      <w:r w:rsidR="00AC638A" w:rsidRPr="00370AAA">
        <w:rPr>
          <w:rFonts w:ascii="Times New Roman" w:hAnsi="Times New Roman"/>
          <w:sz w:val="24"/>
        </w:rPr>
        <w:t>ледолазание</w:t>
      </w:r>
      <w:proofErr w:type="spellEnd"/>
      <w:r w:rsidR="00AC638A" w:rsidRPr="00370AAA">
        <w:rPr>
          <w:rFonts w:ascii="Times New Roman" w:hAnsi="Times New Roman"/>
          <w:sz w:val="24"/>
        </w:rPr>
        <w:t>, дайвинг (погружение под воду с применением акваланга), трекинг (пешие походы без применения альпинистского снаряжения), погружение в подводные пещеры, к останкам судов или строений, находящихся на дне (независимо от глубины погружения), а также другие экстремальные виды хобби/спорта);</w:t>
      </w:r>
      <w:bookmarkEnd w:id="111"/>
    </w:p>
    <w:p w14:paraId="21EF2773" w14:textId="2062B3A0" w:rsidR="00AC638A" w:rsidRPr="00370AAA" w:rsidRDefault="00727A03" w:rsidP="00AD2119">
      <w:pPr>
        <w:widowControl/>
        <w:numPr>
          <w:ilvl w:val="2"/>
          <w:numId w:val="2"/>
        </w:numPr>
        <w:tabs>
          <w:tab w:val="left" w:pos="1418"/>
        </w:tabs>
        <w:ind w:left="0" w:firstLine="720"/>
        <w:jc w:val="both"/>
        <w:rPr>
          <w:rFonts w:ascii="Times New Roman" w:hAnsi="Times New Roman"/>
          <w:sz w:val="24"/>
        </w:rPr>
      </w:pPr>
      <w:bookmarkStart w:id="112" w:name="_Ref511378047"/>
      <w:r>
        <w:rPr>
          <w:rFonts w:ascii="Times New Roman" w:hAnsi="Times New Roman"/>
          <w:sz w:val="24"/>
        </w:rPr>
        <w:t xml:space="preserve">Связанные с </w:t>
      </w:r>
      <w:r w:rsidR="003C73E9">
        <w:rPr>
          <w:rFonts w:ascii="Times New Roman" w:hAnsi="Times New Roman"/>
          <w:sz w:val="24"/>
        </w:rPr>
        <w:t>у</w:t>
      </w:r>
      <w:r w:rsidR="003C73E9" w:rsidRPr="00370AAA">
        <w:rPr>
          <w:rFonts w:ascii="Times New Roman" w:hAnsi="Times New Roman"/>
          <w:sz w:val="24"/>
        </w:rPr>
        <w:t xml:space="preserve">правлением </w:t>
      </w:r>
      <w:r w:rsidR="00AC638A" w:rsidRPr="00370AAA">
        <w:rPr>
          <w:rFonts w:ascii="Times New Roman" w:hAnsi="Times New Roman"/>
          <w:sz w:val="24"/>
        </w:rPr>
        <w:t xml:space="preserve">моторными транспортными средствами (за исключением автомобиля) и (или) ездой на моторных транспортных средствах в качестве пассажира, </w:t>
      </w:r>
      <w:r w:rsidR="00C02973">
        <w:rPr>
          <w:rFonts w:ascii="Times New Roman" w:hAnsi="Times New Roman"/>
          <w:sz w:val="24"/>
        </w:rPr>
        <w:t>включая</w:t>
      </w:r>
      <w:r w:rsidR="00AC638A" w:rsidRPr="00370AAA">
        <w:rPr>
          <w:rFonts w:ascii="Times New Roman" w:hAnsi="Times New Roman"/>
          <w:sz w:val="24"/>
        </w:rPr>
        <w:t xml:space="preserve"> </w:t>
      </w:r>
      <w:r w:rsidR="007E68F9" w:rsidRPr="00370AAA">
        <w:rPr>
          <w:rFonts w:ascii="Times New Roman" w:hAnsi="Times New Roman"/>
          <w:sz w:val="24"/>
        </w:rPr>
        <w:t>водны</w:t>
      </w:r>
      <w:r w:rsidR="007E68F9">
        <w:rPr>
          <w:rFonts w:ascii="Times New Roman" w:hAnsi="Times New Roman"/>
          <w:sz w:val="24"/>
        </w:rPr>
        <w:t>е</w:t>
      </w:r>
      <w:r w:rsidR="007E68F9" w:rsidRPr="00370AAA">
        <w:rPr>
          <w:rFonts w:ascii="Times New Roman" w:hAnsi="Times New Roman"/>
          <w:sz w:val="24"/>
        </w:rPr>
        <w:t xml:space="preserve"> </w:t>
      </w:r>
      <w:r w:rsidR="00AC638A" w:rsidRPr="00370AAA">
        <w:rPr>
          <w:rFonts w:ascii="Times New Roman" w:hAnsi="Times New Roman"/>
          <w:sz w:val="24"/>
        </w:rPr>
        <w:t>(</w:t>
      </w:r>
      <w:r w:rsidR="007E68F9" w:rsidRPr="00370AAA">
        <w:rPr>
          <w:rFonts w:ascii="Times New Roman" w:hAnsi="Times New Roman"/>
          <w:sz w:val="24"/>
        </w:rPr>
        <w:t>парусны</w:t>
      </w:r>
      <w:r w:rsidR="007E68F9">
        <w:rPr>
          <w:rFonts w:ascii="Times New Roman" w:hAnsi="Times New Roman"/>
          <w:sz w:val="24"/>
        </w:rPr>
        <w:t>е</w:t>
      </w:r>
      <w:r w:rsidR="007E68F9" w:rsidRPr="00370AAA">
        <w:rPr>
          <w:rFonts w:ascii="Times New Roman" w:hAnsi="Times New Roman"/>
          <w:sz w:val="24"/>
        </w:rPr>
        <w:t xml:space="preserve"> </w:t>
      </w:r>
      <w:r w:rsidR="00AC638A" w:rsidRPr="00370AAA">
        <w:rPr>
          <w:rFonts w:ascii="Times New Roman" w:hAnsi="Times New Roman"/>
          <w:sz w:val="24"/>
        </w:rPr>
        <w:t>лодки/яхт</w:t>
      </w:r>
      <w:r w:rsidR="007E68F9">
        <w:rPr>
          <w:rFonts w:ascii="Times New Roman" w:hAnsi="Times New Roman"/>
          <w:sz w:val="24"/>
        </w:rPr>
        <w:t>ы</w:t>
      </w:r>
      <w:r w:rsidR="00AC638A" w:rsidRPr="00370AAA">
        <w:rPr>
          <w:rFonts w:ascii="Times New Roman" w:hAnsi="Times New Roman"/>
          <w:sz w:val="24"/>
        </w:rPr>
        <w:t xml:space="preserve"> с мотором, водны</w:t>
      </w:r>
      <w:r w:rsidR="007E68F9">
        <w:rPr>
          <w:rFonts w:ascii="Times New Roman" w:hAnsi="Times New Roman"/>
          <w:sz w:val="24"/>
        </w:rPr>
        <w:t>е</w:t>
      </w:r>
      <w:r w:rsidR="00AC638A" w:rsidRPr="00370AAA">
        <w:rPr>
          <w:rFonts w:ascii="Times New Roman" w:hAnsi="Times New Roman"/>
          <w:sz w:val="24"/>
        </w:rPr>
        <w:t xml:space="preserve"> скутер</w:t>
      </w:r>
      <w:r w:rsidR="007E68F9">
        <w:rPr>
          <w:rFonts w:ascii="Times New Roman" w:hAnsi="Times New Roman"/>
          <w:sz w:val="24"/>
        </w:rPr>
        <w:t>ы</w:t>
      </w:r>
      <w:r w:rsidR="00AC638A" w:rsidRPr="00370AAA">
        <w:rPr>
          <w:rFonts w:ascii="Times New Roman" w:hAnsi="Times New Roman"/>
          <w:sz w:val="24"/>
        </w:rPr>
        <w:t>, мотороллер</w:t>
      </w:r>
      <w:r w:rsidR="007E68F9">
        <w:rPr>
          <w:rFonts w:ascii="Times New Roman" w:hAnsi="Times New Roman"/>
          <w:sz w:val="24"/>
        </w:rPr>
        <w:t>ы</w:t>
      </w:r>
      <w:r w:rsidR="00AC638A" w:rsidRPr="00370AAA">
        <w:rPr>
          <w:rFonts w:ascii="Times New Roman" w:hAnsi="Times New Roman"/>
          <w:sz w:val="24"/>
        </w:rPr>
        <w:t>, мопед</w:t>
      </w:r>
      <w:r w:rsidR="007E68F9">
        <w:rPr>
          <w:rFonts w:ascii="Times New Roman" w:hAnsi="Times New Roman"/>
          <w:sz w:val="24"/>
        </w:rPr>
        <w:t>ы</w:t>
      </w:r>
      <w:r w:rsidR="00AC638A" w:rsidRPr="00370AAA">
        <w:rPr>
          <w:rFonts w:ascii="Times New Roman" w:hAnsi="Times New Roman"/>
          <w:sz w:val="24"/>
        </w:rPr>
        <w:t>, скутер</w:t>
      </w:r>
      <w:r w:rsidR="007E68F9">
        <w:rPr>
          <w:rFonts w:ascii="Times New Roman" w:hAnsi="Times New Roman"/>
          <w:sz w:val="24"/>
        </w:rPr>
        <w:t>ы</w:t>
      </w:r>
      <w:r w:rsidR="00AC638A" w:rsidRPr="00370AAA">
        <w:rPr>
          <w:rFonts w:ascii="Times New Roman" w:hAnsi="Times New Roman"/>
          <w:sz w:val="24"/>
        </w:rPr>
        <w:t>, яхт</w:t>
      </w:r>
      <w:r w:rsidR="007E68F9">
        <w:rPr>
          <w:rFonts w:ascii="Times New Roman" w:hAnsi="Times New Roman"/>
          <w:sz w:val="24"/>
        </w:rPr>
        <w:t>ы</w:t>
      </w:r>
      <w:r w:rsidR="00AC638A" w:rsidRPr="00370AAA">
        <w:rPr>
          <w:rFonts w:ascii="Times New Roman" w:hAnsi="Times New Roman"/>
          <w:sz w:val="24"/>
        </w:rPr>
        <w:t xml:space="preserve"> и прочее)</w:t>
      </w:r>
      <w:r w:rsidR="00F13418">
        <w:rPr>
          <w:rFonts w:ascii="Times New Roman" w:hAnsi="Times New Roman"/>
          <w:sz w:val="24"/>
        </w:rPr>
        <w:t xml:space="preserve">. </w:t>
      </w:r>
      <w:r w:rsidR="00BD0FD6" w:rsidRPr="00BD0FD6">
        <w:rPr>
          <w:rFonts w:ascii="Times New Roman" w:hAnsi="Times New Roman"/>
          <w:sz w:val="24"/>
        </w:rPr>
        <w:t>В случае, если по риску «Медицинская помощь» Договором предусмотрено покрытие непредвиденных расходов, связанных с управлением транспортными средствами, указанными в настоящем пункте, страхование действует только при условии наличия у водителя прав соответствующей категории на управление такими транспортными средствами, требуемых согласно законодательству страны временного пребывания»</w:t>
      </w:r>
      <w:r w:rsidR="00BD0FD6" w:rsidRPr="00370AAA">
        <w:rPr>
          <w:rFonts w:ascii="Times New Roman" w:hAnsi="Times New Roman"/>
          <w:sz w:val="24"/>
        </w:rPr>
        <w:t>;</w:t>
      </w:r>
      <w:bookmarkEnd w:id="112"/>
    </w:p>
    <w:p w14:paraId="6EC91F7F" w14:textId="6A9BD7FC" w:rsidR="00AC638A" w:rsidRPr="00370AAA" w:rsidRDefault="00727A03" w:rsidP="00AD2119">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 xml:space="preserve">Связанные с </w:t>
      </w:r>
      <w:r w:rsidR="003C73E9">
        <w:rPr>
          <w:rFonts w:ascii="Times New Roman" w:hAnsi="Times New Roman"/>
          <w:sz w:val="24"/>
        </w:rPr>
        <w:t>а</w:t>
      </w:r>
      <w:r w:rsidR="003C73E9" w:rsidRPr="00370AAA">
        <w:rPr>
          <w:rFonts w:ascii="Times New Roman" w:hAnsi="Times New Roman"/>
          <w:sz w:val="24"/>
        </w:rPr>
        <w:t xml:space="preserve">ктами </w:t>
      </w:r>
      <w:r w:rsidR="00AC638A" w:rsidRPr="00370AAA">
        <w:rPr>
          <w:rFonts w:ascii="Times New Roman" w:hAnsi="Times New Roman"/>
          <w:sz w:val="24"/>
        </w:rPr>
        <w:t>терроризма и их последствиями.</w:t>
      </w:r>
    </w:p>
    <w:p w14:paraId="4F04026D" w14:textId="01A548B1" w:rsidR="00AC638A" w:rsidRPr="00370AAA" w:rsidRDefault="00E649E7" w:rsidP="00AD2119">
      <w:pPr>
        <w:widowControl/>
        <w:numPr>
          <w:ilvl w:val="2"/>
          <w:numId w:val="2"/>
        </w:numPr>
        <w:tabs>
          <w:tab w:val="left" w:pos="1418"/>
        </w:tabs>
        <w:ind w:left="0" w:firstLine="720"/>
        <w:jc w:val="both"/>
        <w:rPr>
          <w:rFonts w:ascii="Times New Roman" w:hAnsi="Times New Roman"/>
          <w:sz w:val="24"/>
        </w:rPr>
      </w:pPr>
      <w:bookmarkStart w:id="113" w:name="_Ref511378053"/>
      <w:r w:rsidRPr="00370AAA">
        <w:rPr>
          <w:rFonts w:ascii="Times New Roman" w:hAnsi="Times New Roman"/>
          <w:sz w:val="24"/>
        </w:rPr>
        <w:t>Если поездка предпринята д</w:t>
      </w:r>
      <w:r w:rsidR="00AC638A" w:rsidRPr="00370AAA">
        <w:rPr>
          <w:rFonts w:ascii="Times New Roman" w:hAnsi="Times New Roman"/>
          <w:sz w:val="24"/>
        </w:rPr>
        <w:t xml:space="preserve">ля занятий </w:t>
      </w:r>
      <w:r w:rsidR="00602F88" w:rsidRPr="00370AAA">
        <w:rPr>
          <w:rFonts w:ascii="Times New Roman" w:hAnsi="Times New Roman"/>
          <w:sz w:val="24"/>
        </w:rPr>
        <w:t xml:space="preserve">(работы по найму и (или) осуществления самостоятельной предпринимательской деятельности) </w:t>
      </w:r>
      <w:r w:rsidR="00AC638A" w:rsidRPr="00370AAA">
        <w:rPr>
          <w:rFonts w:ascii="Times New Roman" w:hAnsi="Times New Roman"/>
          <w:sz w:val="24"/>
        </w:rPr>
        <w:t>деятельностью, связанной с повышенной опасностью (в том числе в качестве шахтера, строителя, электромонтажника и т. п.);</w:t>
      </w:r>
      <w:bookmarkEnd w:id="113"/>
    </w:p>
    <w:p w14:paraId="67DDE012" w14:textId="2526B5FE" w:rsidR="00AC638A" w:rsidRPr="00370AAA" w:rsidRDefault="00E649E7" w:rsidP="00AD2119">
      <w:pPr>
        <w:widowControl/>
        <w:numPr>
          <w:ilvl w:val="2"/>
          <w:numId w:val="2"/>
        </w:numPr>
        <w:tabs>
          <w:tab w:val="left" w:pos="1418"/>
        </w:tabs>
        <w:ind w:left="0" w:firstLine="720"/>
        <w:jc w:val="both"/>
        <w:rPr>
          <w:rFonts w:ascii="Times New Roman" w:hAnsi="Times New Roman"/>
          <w:sz w:val="24"/>
        </w:rPr>
      </w:pPr>
      <w:bookmarkStart w:id="114" w:name="_Ref511378054"/>
      <w:r w:rsidRPr="00370AAA">
        <w:rPr>
          <w:rFonts w:ascii="Times New Roman" w:hAnsi="Times New Roman"/>
          <w:sz w:val="24"/>
        </w:rPr>
        <w:t>Если поездка предпринята с</w:t>
      </w:r>
      <w:r w:rsidR="00AC638A" w:rsidRPr="00370AAA">
        <w:rPr>
          <w:rFonts w:ascii="Times New Roman" w:hAnsi="Times New Roman"/>
          <w:sz w:val="24"/>
        </w:rPr>
        <w:t xml:space="preserve"> целью получения лечения; при этом, даже если такое покрытие предусмотрено, Страховщик, в том числе, не возмещает расходы на лечение, которое является целью поездки, а также расходы, вызванные ухудшением состояния здоровья или смертью </w:t>
      </w:r>
      <w:proofErr w:type="gramStart"/>
      <w:r w:rsidR="00AC638A" w:rsidRPr="00370AAA">
        <w:rPr>
          <w:rFonts w:ascii="Times New Roman" w:hAnsi="Times New Roman"/>
          <w:sz w:val="24"/>
        </w:rPr>
        <w:t>Застрахованного</w:t>
      </w:r>
      <w:proofErr w:type="gramEnd"/>
      <w:r w:rsidR="00AC638A" w:rsidRPr="00370AAA">
        <w:rPr>
          <w:rFonts w:ascii="Times New Roman" w:hAnsi="Times New Roman"/>
          <w:sz w:val="24"/>
        </w:rPr>
        <w:t xml:space="preserve"> в связи с этим лечением.</w:t>
      </w:r>
      <w:bookmarkEnd w:id="114"/>
    </w:p>
    <w:p w14:paraId="45E9EF86" w14:textId="2535FBFC" w:rsidR="00AC638A" w:rsidRDefault="00AC638A" w:rsidP="00AC638A">
      <w:pPr>
        <w:widowControl/>
        <w:tabs>
          <w:tab w:val="left" w:pos="1418"/>
        </w:tabs>
        <w:ind w:firstLine="720"/>
        <w:jc w:val="both"/>
        <w:rPr>
          <w:rFonts w:ascii="Times New Roman" w:hAnsi="Times New Roman"/>
          <w:sz w:val="24"/>
          <w:szCs w:val="24"/>
        </w:rPr>
      </w:pPr>
      <w:r w:rsidRPr="00370AAA">
        <w:rPr>
          <w:rFonts w:ascii="Times New Roman" w:hAnsi="Times New Roman"/>
          <w:sz w:val="24"/>
        </w:rPr>
        <w:t>О</w:t>
      </w:r>
      <w:r w:rsidRPr="00370AAA">
        <w:rPr>
          <w:rFonts w:ascii="Times New Roman" w:hAnsi="Times New Roman"/>
          <w:sz w:val="24"/>
          <w:szCs w:val="24"/>
        </w:rPr>
        <w:t>бострение хронического заболевания не будет считаться страховым случаем, а Страховщик не будет оплачивать расходы на оказание медицинской помощи в экстренной и (или) неотложной форме, а также расходы, связанные с организацией иных услуг, в том числе транспортных услуг и услуг по посмертной репатриации, предусмотренных настоящими Правилами и Договором, если поездка была предпринята с целью получения лечения, если иное прямо не установлено в Договоре.</w:t>
      </w:r>
    </w:p>
    <w:p w14:paraId="2310C75F" w14:textId="1D1C65B8" w:rsidR="006071E9" w:rsidRDefault="006071E9" w:rsidP="006071E9">
      <w:pPr>
        <w:widowControl/>
        <w:numPr>
          <w:ilvl w:val="2"/>
          <w:numId w:val="2"/>
        </w:numPr>
        <w:tabs>
          <w:tab w:val="left" w:pos="1418"/>
        </w:tabs>
        <w:ind w:left="0" w:firstLine="720"/>
        <w:jc w:val="both"/>
        <w:rPr>
          <w:rFonts w:ascii="Times New Roman" w:hAnsi="Times New Roman"/>
          <w:sz w:val="24"/>
        </w:rPr>
      </w:pPr>
      <w:bookmarkStart w:id="115" w:name="_Hlk196142553"/>
      <w:r>
        <w:rPr>
          <w:rFonts w:ascii="Times New Roman" w:hAnsi="Times New Roman"/>
          <w:sz w:val="24"/>
        </w:rPr>
        <w:t xml:space="preserve">Связанные с заболеванием коронавирусом </w:t>
      </w:r>
      <w:r>
        <w:rPr>
          <w:rFonts w:ascii="Times New Roman" w:hAnsi="Times New Roman"/>
          <w:sz w:val="24"/>
          <w:lang w:val="en-US"/>
        </w:rPr>
        <w:t>COVID</w:t>
      </w:r>
      <w:r w:rsidRPr="006071E9">
        <w:rPr>
          <w:rFonts w:ascii="Times New Roman" w:hAnsi="Times New Roman"/>
          <w:sz w:val="24"/>
        </w:rPr>
        <w:t>-</w:t>
      </w:r>
      <w:r>
        <w:rPr>
          <w:rFonts w:ascii="Times New Roman" w:hAnsi="Times New Roman"/>
          <w:sz w:val="24"/>
        </w:rPr>
        <w:t>19.</w:t>
      </w:r>
      <w:bookmarkEnd w:id="115"/>
    </w:p>
    <w:p w14:paraId="6576F39C" w14:textId="4CE3A794" w:rsidR="00C41406" w:rsidRPr="00370AAA" w:rsidRDefault="00C41406" w:rsidP="006071E9">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 xml:space="preserve">Связанные с </w:t>
      </w:r>
      <w:r w:rsidRPr="003C4403">
        <w:rPr>
          <w:rFonts w:ascii="Times New Roman" w:hAnsi="Times New Roman"/>
          <w:sz w:val="24"/>
        </w:rPr>
        <w:t>использовани</w:t>
      </w:r>
      <w:r>
        <w:rPr>
          <w:rFonts w:ascii="Times New Roman" w:hAnsi="Times New Roman"/>
          <w:sz w:val="24"/>
        </w:rPr>
        <w:t>ем</w:t>
      </w:r>
      <w:r w:rsidRPr="003C4403">
        <w:rPr>
          <w:rFonts w:ascii="Times New Roman" w:hAnsi="Times New Roman"/>
          <w:sz w:val="24"/>
        </w:rPr>
        <w:t xml:space="preserve"> химического и/или биологического</w:t>
      </w:r>
      <w:r w:rsidR="007C6B1F">
        <w:rPr>
          <w:rFonts w:ascii="Times New Roman" w:hAnsi="Times New Roman"/>
          <w:sz w:val="24"/>
        </w:rPr>
        <w:t xml:space="preserve"> и/или ядерного</w:t>
      </w:r>
      <w:r w:rsidRPr="003C4403">
        <w:rPr>
          <w:rFonts w:ascii="Times New Roman" w:hAnsi="Times New Roman"/>
          <w:sz w:val="24"/>
        </w:rPr>
        <w:t xml:space="preserve"> оружия; любой ущерб, причиненный прямым или косвенным влиянием или воздействием химического, и/или биологического, и/или ядерного оружия, их компонентами или производными веществами, а также средствами их доставки не покрывается страхованием</w:t>
      </w:r>
      <w:r w:rsidR="00530514">
        <w:rPr>
          <w:rFonts w:ascii="Times New Roman" w:hAnsi="Times New Roman"/>
          <w:sz w:val="24"/>
        </w:rPr>
        <w:t xml:space="preserve"> (не является страховым случаем)</w:t>
      </w:r>
      <w:r w:rsidRPr="003C4403">
        <w:rPr>
          <w:rFonts w:ascii="Times New Roman" w:hAnsi="Times New Roman"/>
          <w:sz w:val="24"/>
        </w:rPr>
        <w:t xml:space="preserve"> и не подлежит возмещению</w:t>
      </w:r>
      <w:r w:rsidR="009969E2">
        <w:rPr>
          <w:rFonts w:ascii="Times New Roman" w:hAnsi="Times New Roman"/>
          <w:sz w:val="24"/>
        </w:rPr>
        <w:t>.</w:t>
      </w:r>
    </w:p>
    <w:p w14:paraId="3A96D17B" w14:textId="3AEEBC9C" w:rsidR="00AC638A" w:rsidRPr="00E025CE" w:rsidRDefault="00AC638A" w:rsidP="00AD2119">
      <w:pPr>
        <w:widowControl/>
        <w:numPr>
          <w:ilvl w:val="1"/>
          <w:numId w:val="2"/>
        </w:numPr>
        <w:tabs>
          <w:tab w:val="left" w:pos="1418"/>
        </w:tabs>
        <w:ind w:left="0" w:firstLine="709"/>
        <w:jc w:val="both"/>
        <w:rPr>
          <w:rFonts w:ascii="Times New Roman" w:hAnsi="Times New Roman"/>
          <w:sz w:val="24"/>
        </w:rPr>
      </w:pPr>
      <w:bookmarkStart w:id="116" w:name="_Ref515265833"/>
      <w:r w:rsidRPr="00370AAA">
        <w:rPr>
          <w:rFonts w:ascii="Times New Roman" w:hAnsi="Times New Roman"/>
          <w:sz w:val="24"/>
        </w:rPr>
        <w:t>По дополнительному соглашению Сторон, оговоренному в Договоре, и при условии уплаты дополнительной премии, страховыми случаями по настоящим Правилам могут признаваться события, указанные в п. </w:t>
      </w:r>
      <w:r w:rsidR="001E7DBC" w:rsidRPr="00E025CE">
        <w:rPr>
          <w:rFonts w:ascii="Times New Roman" w:hAnsi="Times New Roman"/>
          <w:sz w:val="24"/>
        </w:rPr>
        <w:fldChar w:fldCharType="begin"/>
      </w:r>
      <w:r w:rsidR="001E7DBC" w:rsidRPr="00E025CE">
        <w:rPr>
          <w:rFonts w:ascii="Times New Roman" w:hAnsi="Times New Roman"/>
          <w:sz w:val="24"/>
        </w:rPr>
        <w:instrText xml:space="preserve"> REF _Ref531864626 \r \h </w:instrText>
      </w:r>
      <w:r w:rsidR="00370AAA" w:rsidRPr="00E025CE">
        <w:rPr>
          <w:rFonts w:ascii="Times New Roman" w:hAnsi="Times New Roman"/>
          <w:sz w:val="24"/>
        </w:rPr>
        <w:instrText xml:space="preserve"> \* MERGEFORMAT </w:instrText>
      </w:r>
      <w:r w:rsidR="001E7DBC" w:rsidRPr="00E025CE">
        <w:rPr>
          <w:rFonts w:ascii="Times New Roman" w:hAnsi="Times New Roman"/>
          <w:sz w:val="24"/>
        </w:rPr>
      </w:r>
      <w:r w:rsidR="001E7DBC" w:rsidRPr="00E025CE">
        <w:rPr>
          <w:rFonts w:ascii="Times New Roman" w:hAnsi="Times New Roman"/>
          <w:sz w:val="24"/>
        </w:rPr>
        <w:fldChar w:fldCharType="separate"/>
      </w:r>
      <w:r w:rsidR="0073027A">
        <w:rPr>
          <w:rFonts w:ascii="Times New Roman" w:hAnsi="Times New Roman"/>
          <w:sz w:val="24"/>
        </w:rPr>
        <w:t>14.2</w:t>
      </w:r>
      <w:r w:rsidR="001E7DBC" w:rsidRPr="00E025CE">
        <w:rPr>
          <w:rFonts w:ascii="Times New Roman" w:hAnsi="Times New Roman"/>
          <w:sz w:val="24"/>
        </w:rPr>
        <w:fldChar w:fldCharType="end"/>
      </w:r>
      <w:r w:rsidR="00057607" w:rsidRPr="00E025CE">
        <w:rPr>
          <w:rFonts w:ascii="Times New Roman" w:hAnsi="Times New Roman"/>
          <w:sz w:val="24"/>
        </w:rPr>
        <w:t xml:space="preserve"> </w:t>
      </w:r>
      <w:r w:rsidRPr="00E025CE">
        <w:rPr>
          <w:rFonts w:ascii="Times New Roman" w:hAnsi="Times New Roman"/>
          <w:sz w:val="24"/>
        </w:rPr>
        <w:t>настоящих Правил.</w:t>
      </w:r>
      <w:bookmarkEnd w:id="116"/>
    </w:p>
    <w:p w14:paraId="46EF2171" w14:textId="608B7DF9" w:rsidR="00AC638A" w:rsidRPr="00370AAA" w:rsidRDefault="00AC638A" w:rsidP="00AC638A">
      <w:pPr>
        <w:widowControl/>
        <w:ind w:firstLine="709"/>
        <w:jc w:val="both"/>
        <w:rPr>
          <w:rFonts w:ascii="Times New Roman" w:hAnsi="Times New Roman"/>
          <w:sz w:val="24"/>
          <w:szCs w:val="24"/>
        </w:rPr>
      </w:pPr>
      <w:r w:rsidRPr="00E025CE">
        <w:rPr>
          <w:rFonts w:ascii="Times New Roman" w:hAnsi="Times New Roman"/>
          <w:sz w:val="24"/>
          <w:szCs w:val="24"/>
        </w:rPr>
        <w:t>При включении в договор страхования событий, указанных в п. </w:t>
      </w:r>
      <w:r w:rsidR="001E7DBC" w:rsidRPr="00E025CE">
        <w:rPr>
          <w:rFonts w:ascii="Times New Roman" w:hAnsi="Times New Roman"/>
          <w:sz w:val="24"/>
          <w:szCs w:val="24"/>
        </w:rPr>
        <w:fldChar w:fldCharType="begin"/>
      </w:r>
      <w:r w:rsidR="001E7DBC" w:rsidRPr="00E025CE">
        <w:rPr>
          <w:rFonts w:ascii="Times New Roman" w:hAnsi="Times New Roman"/>
          <w:sz w:val="24"/>
          <w:szCs w:val="24"/>
        </w:rPr>
        <w:instrText xml:space="preserve"> REF _Ref531864626 \r \h </w:instrText>
      </w:r>
      <w:r w:rsidR="00370AAA" w:rsidRPr="00E025CE">
        <w:rPr>
          <w:rFonts w:ascii="Times New Roman" w:hAnsi="Times New Roman"/>
          <w:sz w:val="24"/>
          <w:szCs w:val="24"/>
        </w:rPr>
        <w:instrText xml:space="preserve"> \* MERGEFORMAT </w:instrText>
      </w:r>
      <w:r w:rsidR="001E7DBC" w:rsidRPr="00E025CE">
        <w:rPr>
          <w:rFonts w:ascii="Times New Roman" w:hAnsi="Times New Roman"/>
          <w:sz w:val="24"/>
          <w:szCs w:val="24"/>
        </w:rPr>
      </w:r>
      <w:r w:rsidR="001E7DBC" w:rsidRPr="00E025CE">
        <w:rPr>
          <w:rFonts w:ascii="Times New Roman" w:hAnsi="Times New Roman"/>
          <w:sz w:val="24"/>
          <w:szCs w:val="24"/>
        </w:rPr>
        <w:fldChar w:fldCharType="separate"/>
      </w:r>
      <w:r w:rsidR="0073027A">
        <w:rPr>
          <w:rFonts w:ascii="Times New Roman" w:hAnsi="Times New Roman"/>
          <w:sz w:val="24"/>
          <w:szCs w:val="24"/>
        </w:rPr>
        <w:t>14.2</w:t>
      </w:r>
      <w:r w:rsidR="001E7DBC" w:rsidRPr="00E025CE">
        <w:rPr>
          <w:rFonts w:ascii="Times New Roman" w:hAnsi="Times New Roman"/>
          <w:sz w:val="24"/>
          <w:szCs w:val="24"/>
        </w:rPr>
        <w:fldChar w:fldCharType="end"/>
      </w:r>
      <w:r w:rsidR="00D355C2">
        <w:rPr>
          <w:rFonts w:ascii="Times New Roman" w:hAnsi="Times New Roman"/>
          <w:sz w:val="24"/>
          <w:szCs w:val="24"/>
        </w:rPr>
        <w:t>,</w:t>
      </w:r>
      <w:r w:rsidR="001E7DBC" w:rsidRPr="00370AAA" w:rsidDel="00E649E7">
        <w:rPr>
          <w:rFonts w:ascii="Times New Roman" w:hAnsi="Times New Roman"/>
          <w:sz w:val="24"/>
        </w:rPr>
        <w:t xml:space="preserve"> </w:t>
      </w:r>
      <w:r w:rsidRPr="00370AAA">
        <w:rPr>
          <w:rFonts w:ascii="Times New Roman" w:hAnsi="Times New Roman"/>
          <w:sz w:val="24"/>
          <w:szCs w:val="24"/>
        </w:rPr>
        <w:t xml:space="preserve">Страховщик </w:t>
      </w:r>
      <w:r w:rsidR="00630145" w:rsidRPr="00370AAA">
        <w:rPr>
          <w:rFonts w:ascii="Times New Roman" w:hAnsi="Times New Roman"/>
          <w:sz w:val="24"/>
          <w:szCs w:val="24"/>
        </w:rPr>
        <w:t>может устанавливать дополнительные лимиты ответственности (дополнительные страховые суммы), указанные в Договоре страхования, в пределах которых будут оплачиваться</w:t>
      </w:r>
      <w:r w:rsidRPr="00370AAA">
        <w:rPr>
          <w:rFonts w:ascii="Times New Roman" w:hAnsi="Times New Roman"/>
          <w:sz w:val="24"/>
          <w:szCs w:val="24"/>
        </w:rPr>
        <w:t xml:space="preserve"> расходы по страховому случаю.</w:t>
      </w:r>
    </w:p>
    <w:p w14:paraId="52640CA7" w14:textId="4D03A970" w:rsidR="00453AA5" w:rsidRPr="00370AAA" w:rsidRDefault="00453AA5"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b/>
          <w:i/>
          <w:sz w:val="24"/>
        </w:rPr>
        <w:t>Не признаются страховыми случаями</w:t>
      </w:r>
      <w:r w:rsidRPr="00370AAA">
        <w:rPr>
          <w:rFonts w:ascii="Times New Roman" w:hAnsi="Times New Roman"/>
          <w:sz w:val="24"/>
        </w:rPr>
        <w:t xml:space="preserve"> по риску «Депортация» и не покрываются непредвиденные расходы</w:t>
      </w:r>
      <w:r w:rsidR="00010FE6" w:rsidRPr="00370AAA">
        <w:rPr>
          <w:rFonts w:ascii="Times New Roman" w:hAnsi="Times New Roman"/>
          <w:sz w:val="24"/>
        </w:rPr>
        <w:t xml:space="preserve">, </w:t>
      </w:r>
      <w:r w:rsidR="00A8270D" w:rsidRPr="00370AAA">
        <w:rPr>
          <w:rFonts w:ascii="Times New Roman" w:hAnsi="Times New Roman"/>
          <w:sz w:val="24"/>
        </w:rPr>
        <w:t>если депортация связана с:</w:t>
      </w:r>
    </w:p>
    <w:p w14:paraId="55447A37" w14:textId="77777777" w:rsidR="00B2166C" w:rsidRPr="00370AAA" w:rsidRDefault="00B2166C"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Чрезвычайными ситуациями, стихийными бедствиями и их последствиями, эпидемиями, карантином, падением метеоритов и иных космических тел / объектов;</w:t>
      </w:r>
    </w:p>
    <w:p w14:paraId="5BB3D197" w14:textId="4D23BCDF" w:rsidR="00453AA5" w:rsidRPr="00370AAA" w:rsidRDefault="00310E69"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hint="eastAsia"/>
          <w:sz w:val="24"/>
        </w:rPr>
        <w:lastRenderedPageBreak/>
        <w:t>Т</w:t>
      </w:r>
      <w:r w:rsidR="00A8270D" w:rsidRPr="00370AAA">
        <w:rPr>
          <w:rFonts w:ascii="Times New Roman" w:hAnsi="Times New Roman" w:hint="eastAsia"/>
          <w:sz w:val="24"/>
        </w:rPr>
        <w:t xml:space="preserve">еррористическими </w:t>
      </w:r>
      <w:r w:rsidR="00A8270D" w:rsidRPr="00370AAA">
        <w:rPr>
          <w:rFonts w:ascii="Times New Roman" w:hAnsi="Times New Roman"/>
          <w:sz w:val="24"/>
        </w:rPr>
        <w:t>ак</w:t>
      </w:r>
      <w:r w:rsidR="00EC4C92" w:rsidRPr="00370AAA">
        <w:rPr>
          <w:rFonts w:ascii="Times New Roman" w:hAnsi="Times New Roman"/>
          <w:sz w:val="24"/>
        </w:rPr>
        <w:t>т</w:t>
      </w:r>
      <w:r w:rsidR="00A8270D" w:rsidRPr="00370AAA">
        <w:rPr>
          <w:rFonts w:ascii="Times New Roman" w:hAnsi="Times New Roman"/>
          <w:sz w:val="24"/>
        </w:rPr>
        <w:t>ами</w:t>
      </w:r>
      <w:r w:rsidR="00453AA5" w:rsidRPr="00370AAA">
        <w:rPr>
          <w:rFonts w:ascii="Times New Roman" w:hAnsi="Times New Roman"/>
          <w:sz w:val="24"/>
        </w:rPr>
        <w:t xml:space="preserve">, </w:t>
      </w:r>
      <w:r w:rsidR="00A8270D" w:rsidRPr="00370AAA">
        <w:rPr>
          <w:rFonts w:ascii="Times New Roman" w:hAnsi="Times New Roman" w:hint="eastAsia"/>
          <w:sz w:val="24"/>
        </w:rPr>
        <w:t>беспорядками</w:t>
      </w:r>
      <w:r w:rsidR="00A8270D" w:rsidRPr="00370AAA">
        <w:rPr>
          <w:rFonts w:ascii="Times New Roman" w:hAnsi="Times New Roman"/>
          <w:sz w:val="24"/>
        </w:rPr>
        <w:t xml:space="preserve">, </w:t>
      </w:r>
      <w:r w:rsidR="00A8270D" w:rsidRPr="00370AAA">
        <w:rPr>
          <w:rFonts w:ascii="Times New Roman" w:hAnsi="Times New Roman" w:hint="eastAsia"/>
          <w:sz w:val="24"/>
        </w:rPr>
        <w:t>народными</w:t>
      </w:r>
      <w:r w:rsidR="00453AA5" w:rsidRPr="00370AAA">
        <w:rPr>
          <w:rFonts w:ascii="Times New Roman" w:hAnsi="Times New Roman"/>
          <w:sz w:val="24"/>
        </w:rPr>
        <w:t xml:space="preserve"> </w:t>
      </w:r>
      <w:r w:rsidRPr="00370AAA">
        <w:rPr>
          <w:rFonts w:ascii="Times New Roman" w:hAnsi="Times New Roman" w:hint="eastAsia"/>
          <w:sz w:val="24"/>
        </w:rPr>
        <w:t>волнения</w:t>
      </w:r>
      <w:r w:rsidR="00A8270D" w:rsidRPr="00370AAA">
        <w:rPr>
          <w:rFonts w:ascii="Times New Roman" w:hAnsi="Times New Roman" w:hint="eastAsia"/>
          <w:sz w:val="24"/>
        </w:rPr>
        <w:t>ми</w:t>
      </w:r>
      <w:r w:rsidR="00EC4C92" w:rsidRPr="00370AAA">
        <w:rPr>
          <w:rFonts w:ascii="Times New Roman" w:hAnsi="Times New Roman"/>
          <w:sz w:val="24"/>
        </w:rPr>
        <w:t>, мятежами, восстаниями</w:t>
      </w:r>
      <w:r w:rsidRPr="00370AAA">
        <w:rPr>
          <w:rFonts w:ascii="Times New Roman" w:hAnsi="Times New Roman" w:hint="eastAsia"/>
          <w:sz w:val="24"/>
        </w:rPr>
        <w:t>;</w:t>
      </w:r>
    </w:p>
    <w:p w14:paraId="6CCDDBE2" w14:textId="51A32962" w:rsidR="00453AA5" w:rsidRPr="00370AAA" w:rsidRDefault="00310E69"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hint="eastAsia"/>
          <w:sz w:val="24"/>
        </w:rPr>
        <w:t>Действия</w:t>
      </w:r>
      <w:r w:rsidR="00A8270D" w:rsidRPr="00370AAA">
        <w:rPr>
          <w:rFonts w:ascii="Times New Roman" w:hAnsi="Times New Roman" w:hint="eastAsia"/>
          <w:sz w:val="24"/>
        </w:rPr>
        <w:t>ми</w:t>
      </w:r>
      <w:r w:rsidR="00453AA5" w:rsidRPr="00370AAA">
        <w:rPr>
          <w:rFonts w:ascii="Times New Roman" w:hAnsi="Times New Roman"/>
          <w:sz w:val="24"/>
        </w:rPr>
        <w:t xml:space="preserve"> </w:t>
      </w:r>
      <w:r w:rsidR="00453AA5" w:rsidRPr="00370AAA">
        <w:rPr>
          <w:rFonts w:ascii="Times New Roman" w:hAnsi="Times New Roman" w:hint="eastAsia"/>
          <w:sz w:val="24"/>
        </w:rPr>
        <w:t>вооруженных</w:t>
      </w:r>
      <w:r w:rsidR="00453AA5" w:rsidRPr="00370AAA">
        <w:rPr>
          <w:rFonts w:ascii="Times New Roman" w:hAnsi="Times New Roman"/>
          <w:sz w:val="24"/>
        </w:rPr>
        <w:t xml:space="preserve"> </w:t>
      </w:r>
      <w:r w:rsidR="00453AA5" w:rsidRPr="00370AAA">
        <w:rPr>
          <w:rFonts w:ascii="Times New Roman" w:hAnsi="Times New Roman" w:hint="eastAsia"/>
          <w:sz w:val="24"/>
        </w:rPr>
        <w:t>сил</w:t>
      </w:r>
      <w:r w:rsidR="00EC4C92" w:rsidRPr="00370AAA">
        <w:rPr>
          <w:rFonts w:ascii="Times New Roman" w:hAnsi="Times New Roman"/>
          <w:sz w:val="24"/>
        </w:rPr>
        <w:t xml:space="preserve">, политическими условиями, </w:t>
      </w:r>
      <w:r w:rsidR="00EC4C92" w:rsidRPr="00370AAA">
        <w:rPr>
          <w:rFonts w:ascii="Times New Roman" w:hAnsi="Times New Roman" w:hint="eastAsia"/>
          <w:sz w:val="24"/>
        </w:rPr>
        <w:t>социальными</w:t>
      </w:r>
      <w:r w:rsidR="00EC4C92" w:rsidRPr="00370AAA">
        <w:rPr>
          <w:rFonts w:ascii="Times New Roman" w:hAnsi="Times New Roman"/>
          <w:sz w:val="24"/>
        </w:rPr>
        <w:t xml:space="preserve">, </w:t>
      </w:r>
      <w:r w:rsidR="00EC4C92" w:rsidRPr="00370AAA">
        <w:rPr>
          <w:rFonts w:ascii="Times New Roman" w:hAnsi="Times New Roman" w:hint="eastAsia"/>
          <w:sz w:val="24"/>
        </w:rPr>
        <w:t>экономическими</w:t>
      </w:r>
      <w:r w:rsidR="00EC4C92" w:rsidRPr="00370AAA">
        <w:rPr>
          <w:rFonts w:ascii="Times New Roman" w:hAnsi="Times New Roman"/>
          <w:sz w:val="24"/>
        </w:rPr>
        <w:t xml:space="preserve"> </w:t>
      </w:r>
      <w:r w:rsidR="00EC4C92" w:rsidRPr="00370AAA">
        <w:rPr>
          <w:rFonts w:ascii="Times New Roman" w:hAnsi="Times New Roman" w:hint="eastAsia"/>
          <w:sz w:val="24"/>
        </w:rPr>
        <w:t>или</w:t>
      </w:r>
      <w:r w:rsidR="00EC4C92" w:rsidRPr="00370AAA">
        <w:rPr>
          <w:rFonts w:ascii="Times New Roman" w:hAnsi="Times New Roman"/>
          <w:sz w:val="24"/>
        </w:rPr>
        <w:t xml:space="preserve"> природными </w:t>
      </w:r>
      <w:r w:rsidR="00EC4C92" w:rsidRPr="00370AAA">
        <w:rPr>
          <w:rFonts w:ascii="Times New Roman" w:hAnsi="Times New Roman" w:hint="eastAsia"/>
          <w:sz w:val="24"/>
        </w:rPr>
        <w:t>катастрофами</w:t>
      </w:r>
      <w:r w:rsidRPr="00370AAA">
        <w:rPr>
          <w:rFonts w:ascii="Times New Roman" w:hAnsi="Times New Roman"/>
          <w:sz w:val="24"/>
        </w:rPr>
        <w:t>;</w:t>
      </w:r>
    </w:p>
    <w:p w14:paraId="2037F344" w14:textId="17F0EA4F" w:rsidR="00453AA5" w:rsidRPr="00370AAA" w:rsidRDefault="00310E69"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hint="eastAsia"/>
          <w:sz w:val="24"/>
        </w:rPr>
        <w:t>У</w:t>
      </w:r>
      <w:r w:rsidR="00A8270D" w:rsidRPr="00370AAA">
        <w:rPr>
          <w:rFonts w:ascii="Times New Roman" w:hAnsi="Times New Roman" w:hint="eastAsia"/>
          <w:sz w:val="24"/>
        </w:rPr>
        <w:t>частием</w:t>
      </w:r>
      <w:r w:rsidR="00453AA5" w:rsidRPr="00370AAA">
        <w:rPr>
          <w:rFonts w:ascii="Times New Roman" w:hAnsi="Times New Roman"/>
          <w:sz w:val="24"/>
        </w:rPr>
        <w:t xml:space="preserve"> </w:t>
      </w:r>
      <w:r w:rsidRPr="00370AAA">
        <w:rPr>
          <w:rFonts w:ascii="Times New Roman" w:hAnsi="Times New Roman"/>
          <w:sz w:val="24"/>
        </w:rPr>
        <w:t>З</w:t>
      </w:r>
      <w:r w:rsidR="00453AA5" w:rsidRPr="00370AAA">
        <w:rPr>
          <w:rFonts w:ascii="Times New Roman" w:hAnsi="Times New Roman" w:hint="eastAsia"/>
          <w:sz w:val="24"/>
        </w:rPr>
        <w:t>астрахованного</w:t>
      </w:r>
      <w:r w:rsidRPr="00370AAA">
        <w:rPr>
          <w:rFonts w:ascii="Times New Roman" w:hAnsi="Times New Roman"/>
          <w:sz w:val="24"/>
        </w:rPr>
        <w:t xml:space="preserve"> </w:t>
      </w:r>
      <w:r w:rsidR="00453AA5" w:rsidRPr="00370AAA">
        <w:rPr>
          <w:rFonts w:ascii="Times New Roman" w:hAnsi="Times New Roman" w:hint="eastAsia"/>
          <w:sz w:val="24"/>
        </w:rPr>
        <w:t>в</w:t>
      </w:r>
      <w:r w:rsidR="00B2166C" w:rsidRPr="00370AAA">
        <w:rPr>
          <w:rFonts w:ascii="Times New Roman" w:hAnsi="Times New Roman"/>
          <w:sz w:val="24"/>
        </w:rPr>
        <w:t xml:space="preserve"> азартных играх;</w:t>
      </w:r>
    </w:p>
    <w:p w14:paraId="1D7C44F5" w14:textId="061CF5B7" w:rsidR="00453AA5" w:rsidRPr="00370AAA" w:rsidRDefault="00453AA5"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hint="eastAsia"/>
          <w:sz w:val="24"/>
        </w:rPr>
        <w:t>Отмен</w:t>
      </w:r>
      <w:r w:rsidR="00EC4C92" w:rsidRPr="00370AAA">
        <w:rPr>
          <w:rFonts w:ascii="Times New Roman" w:hAnsi="Times New Roman" w:hint="eastAsia"/>
          <w:sz w:val="24"/>
        </w:rPr>
        <w:t>ой</w:t>
      </w:r>
      <w:r w:rsidRPr="00370AAA">
        <w:rPr>
          <w:rFonts w:ascii="Times New Roman" w:hAnsi="Times New Roman"/>
          <w:sz w:val="24"/>
        </w:rPr>
        <w:t xml:space="preserve"> </w:t>
      </w:r>
      <w:r w:rsidRPr="00370AAA">
        <w:rPr>
          <w:rFonts w:ascii="Times New Roman" w:hAnsi="Times New Roman" w:hint="eastAsia"/>
          <w:sz w:val="24"/>
        </w:rPr>
        <w:t>или</w:t>
      </w:r>
      <w:r w:rsidRPr="00370AAA">
        <w:rPr>
          <w:rFonts w:ascii="Times New Roman" w:hAnsi="Times New Roman"/>
          <w:sz w:val="24"/>
        </w:rPr>
        <w:t xml:space="preserve"> </w:t>
      </w:r>
      <w:r w:rsidRPr="00370AAA">
        <w:rPr>
          <w:rFonts w:ascii="Times New Roman" w:hAnsi="Times New Roman" w:hint="eastAsia"/>
          <w:sz w:val="24"/>
        </w:rPr>
        <w:t>отказ</w:t>
      </w:r>
      <w:r w:rsidR="00EC4C92" w:rsidRPr="00370AAA">
        <w:rPr>
          <w:rFonts w:ascii="Times New Roman" w:hAnsi="Times New Roman" w:hint="eastAsia"/>
          <w:sz w:val="24"/>
        </w:rPr>
        <w:t>ом</w:t>
      </w:r>
      <w:r w:rsidRPr="00370AAA">
        <w:rPr>
          <w:rFonts w:ascii="Times New Roman" w:hAnsi="Times New Roman"/>
          <w:sz w:val="24"/>
        </w:rPr>
        <w:t xml:space="preserve"> </w:t>
      </w:r>
      <w:r w:rsidR="00225556" w:rsidRPr="00370AAA">
        <w:rPr>
          <w:rFonts w:ascii="Times New Roman" w:hAnsi="Times New Roman" w:hint="eastAsia"/>
          <w:sz w:val="24"/>
        </w:rPr>
        <w:t>в</w:t>
      </w:r>
      <w:r w:rsidRPr="00370AAA">
        <w:rPr>
          <w:rFonts w:ascii="Times New Roman" w:hAnsi="Times New Roman"/>
          <w:sz w:val="24"/>
        </w:rPr>
        <w:t xml:space="preserve"> </w:t>
      </w:r>
      <w:r w:rsidRPr="00370AAA">
        <w:rPr>
          <w:rFonts w:ascii="Times New Roman" w:hAnsi="Times New Roman" w:hint="eastAsia"/>
          <w:sz w:val="24"/>
        </w:rPr>
        <w:t>продлени</w:t>
      </w:r>
      <w:r w:rsidR="00225556" w:rsidRPr="00370AAA">
        <w:rPr>
          <w:rFonts w:ascii="Times New Roman" w:hAnsi="Times New Roman" w:hint="eastAsia"/>
          <w:sz w:val="24"/>
        </w:rPr>
        <w:t>и</w:t>
      </w:r>
      <w:r w:rsidR="00310E69" w:rsidRPr="00370AAA">
        <w:rPr>
          <w:rFonts w:ascii="Times New Roman" w:hAnsi="Times New Roman"/>
          <w:sz w:val="24"/>
        </w:rPr>
        <w:t xml:space="preserve"> визы;</w:t>
      </w:r>
    </w:p>
    <w:p w14:paraId="7423B460" w14:textId="2055B2EC" w:rsidR="00453AA5" w:rsidRDefault="00DC74CC"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Нахождением</w:t>
      </w:r>
      <w:r w:rsidRPr="00370AAA">
        <w:rPr>
          <w:rFonts w:ascii="Times New Roman" w:hAnsi="Times New Roman" w:hint="eastAsia"/>
          <w:sz w:val="24"/>
        </w:rPr>
        <w:t xml:space="preserve"> Застрахованного </w:t>
      </w:r>
      <w:r w:rsidR="00453AA5" w:rsidRPr="00370AAA">
        <w:rPr>
          <w:rFonts w:ascii="Times New Roman" w:hAnsi="Times New Roman" w:hint="eastAsia"/>
          <w:sz w:val="24"/>
        </w:rPr>
        <w:t>под</w:t>
      </w:r>
      <w:r w:rsidR="00453AA5" w:rsidRPr="00370AAA">
        <w:rPr>
          <w:rFonts w:ascii="Times New Roman" w:hAnsi="Times New Roman"/>
          <w:sz w:val="24"/>
        </w:rPr>
        <w:t xml:space="preserve"> </w:t>
      </w:r>
      <w:r w:rsidR="00453AA5" w:rsidRPr="00370AAA">
        <w:rPr>
          <w:rFonts w:ascii="Times New Roman" w:hAnsi="Times New Roman" w:hint="eastAsia"/>
          <w:sz w:val="24"/>
        </w:rPr>
        <w:t>стражей</w:t>
      </w:r>
      <w:r w:rsidR="00310E69" w:rsidRPr="00370AAA">
        <w:rPr>
          <w:rFonts w:ascii="Times New Roman" w:hAnsi="Times New Roman"/>
          <w:sz w:val="24"/>
        </w:rPr>
        <w:t>;</w:t>
      </w:r>
    </w:p>
    <w:p w14:paraId="12BDCC5F" w14:textId="6E2303E4" w:rsidR="00C41406" w:rsidRPr="00370AAA" w:rsidRDefault="00C41406" w:rsidP="00AD2119">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И</w:t>
      </w:r>
      <w:r w:rsidRPr="003C4403">
        <w:rPr>
          <w:rFonts w:ascii="Times New Roman" w:hAnsi="Times New Roman"/>
          <w:sz w:val="24"/>
        </w:rPr>
        <w:t>спользовани</w:t>
      </w:r>
      <w:r>
        <w:rPr>
          <w:rFonts w:ascii="Times New Roman" w:hAnsi="Times New Roman"/>
          <w:sz w:val="24"/>
        </w:rPr>
        <w:t>ем</w:t>
      </w:r>
      <w:r w:rsidRPr="003C4403">
        <w:rPr>
          <w:rFonts w:ascii="Times New Roman" w:hAnsi="Times New Roman"/>
          <w:sz w:val="24"/>
        </w:rPr>
        <w:t xml:space="preserve"> химического и/или биологического </w:t>
      </w:r>
      <w:r w:rsidR="00256FC4">
        <w:rPr>
          <w:rFonts w:ascii="Times New Roman" w:hAnsi="Times New Roman"/>
          <w:sz w:val="24"/>
        </w:rPr>
        <w:t xml:space="preserve">и/или ядерного </w:t>
      </w:r>
      <w:r w:rsidRPr="003C4403">
        <w:rPr>
          <w:rFonts w:ascii="Times New Roman" w:hAnsi="Times New Roman"/>
          <w:sz w:val="24"/>
        </w:rPr>
        <w:t>оружия; любой ущерб, причиненный прямым или косвенным влиянием или воздействием химического, и/или биологического, и/или ядерного оружия, их компонентами или производными веществами, а также средствами их доставки не покрывается страхованием</w:t>
      </w:r>
      <w:r w:rsidR="00530514">
        <w:rPr>
          <w:rFonts w:ascii="Times New Roman" w:hAnsi="Times New Roman"/>
          <w:sz w:val="24"/>
        </w:rPr>
        <w:t xml:space="preserve"> (не является страховым случаем)</w:t>
      </w:r>
      <w:r w:rsidRPr="003C4403">
        <w:rPr>
          <w:rFonts w:ascii="Times New Roman" w:hAnsi="Times New Roman"/>
          <w:sz w:val="24"/>
        </w:rPr>
        <w:t xml:space="preserve"> и не подлежит возмещению</w:t>
      </w:r>
      <w:r w:rsidR="00256FC4">
        <w:rPr>
          <w:rFonts w:ascii="Times New Roman" w:hAnsi="Times New Roman"/>
          <w:sz w:val="24"/>
        </w:rPr>
        <w:t>.</w:t>
      </w:r>
    </w:p>
    <w:p w14:paraId="02CF61C6" w14:textId="17BF5D3B" w:rsidR="00B2166C" w:rsidRPr="00370AAA" w:rsidRDefault="004141B8" w:rsidP="00AD2119">
      <w:pPr>
        <w:widowControl/>
        <w:numPr>
          <w:ilvl w:val="2"/>
          <w:numId w:val="2"/>
        </w:numPr>
        <w:tabs>
          <w:tab w:val="left" w:pos="1418"/>
        </w:tabs>
        <w:ind w:left="0" w:firstLine="720"/>
        <w:jc w:val="both"/>
        <w:rPr>
          <w:rFonts w:ascii="Times New Roman" w:hAnsi="Times New Roman"/>
          <w:sz w:val="24"/>
        </w:rPr>
      </w:pPr>
      <w:r w:rsidRPr="00E408FD">
        <w:rPr>
          <w:rFonts w:ascii="Times New Roman" w:hAnsi="Times New Roman"/>
          <w:sz w:val="24"/>
          <w:szCs w:val="24"/>
        </w:rPr>
        <w:t>Не признаются страховыми случаями по риску «Депортация» и не покрываются</w:t>
      </w:r>
      <w:r>
        <w:rPr>
          <w:rFonts w:ascii="Times New Roman" w:hAnsi="Times New Roman"/>
          <w:sz w:val="24"/>
          <w:szCs w:val="24"/>
        </w:rPr>
        <w:t xml:space="preserve"> </w:t>
      </w:r>
      <w:r w:rsidRPr="00E408FD">
        <w:rPr>
          <w:rFonts w:ascii="Times New Roman" w:hAnsi="Times New Roman"/>
          <w:sz w:val="24"/>
          <w:szCs w:val="24"/>
        </w:rPr>
        <w:t xml:space="preserve">непредвиденные расходы, если </w:t>
      </w:r>
      <w:r>
        <w:rPr>
          <w:rFonts w:ascii="Times New Roman" w:hAnsi="Times New Roman"/>
          <w:sz w:val="24"/>
          <w:szCs w:val="24"/>
        </w:rPr>
        <w:t xml:space="preserve">на момент события, послужившего основанием для депортации, а также в момент несения данных расходов и при самой депортации Застрахованный находился </w:t>
      </w:r>
      <w:r w:rsidRPr="00C21D2A">
        <w:rPr>
          <w:rFonts w:ascii="Times New Roman" w:hAnsi="Times New Roman"/>
          <w:sz w:val="24"/>
          <w:szCs w:val="24"/>
        </w:rPr>
        <w:t>в состоянии наркотического опьянения</w:t>
      </w:r>
      <w:r>
        <w:rPr>
          <w:rFonts w:ascii="Times New Roman" w:hAnsi="Times New Roman"/>
          <w:sz w:val="24"/>
          <w:szCs w:val="24"/>
        </w:rPr>
        <w:t>, под воздействием психотропных и (или) сильнодействующих вещест</w:t>
      </w:r>
      <w:r w:rsidR="00C41406">
        <w:rPr>
          <w:rFonts w:ascii="Times New Roman" w:hAnsi="Times New Roman"/>
          <w:sz w:val="24"/>
          <w:szCs w:val="24"/>
        </w:rPr>
        <w:t>в</w:t>
      </w:r>
      <w:r w:rsidRPr="00C21D2A">
        <w:rPr>
          <w:rFonts w:ascii="Times New Roman" w:hAnsi="Times New Roman"/>
          <w:sz w:val="24"/>
          <w:szCs w:val="24"/>
        </w:rPr>
        <w:t xml:space="preserve"> или в состоянии алкогольного опьянения при концентрации алкоголя в крови </w:t>
      </w:r>
      <w:r>
        <w:rPr>
          <w:rFonts w:ascii="Times New Roman" w:hAnsi="Times New Roman"/>
          <w:sz w:val="24"/>
          <w:szCs w:val="24"/>
        </w:rPr>
        <w:t>Застрахованного</w:t>
      </w:r>
      <w:r w:rsidRPr="00C21D2A">
        <w:rPr>
          <w:rFonts w:ascii="Times New Roman" w:hAnsi="Times New Roman"/>
          <w:sz w:val="24"/>
          <w:szCs w:val="24"/>
        </w:rPr>
        <w:t xml:space="preserve"> в количестве </w:t>
      </w:r>
      <w:r>
        <w:rPr>
          <w:rFonts w:ascii="Times New Roman" w:hAnsi="Times New Roman"/>
          <w:sz w:val="24"/>
          <w:szCs w:val="24"/>
        </w:rPr>
        <w:t xml:space="preserve">0,5 </w:t>
      </w:r>
      <w:r w:rsidRPr="00C21D2A">
        <w:rPr>
          <w:rFonts w:ascii="Times New Roman" w:hAnsi="Times New Roman"/>
          <w:sz w:val="24"/>
          <w:szCs w:val="24"/>
        </w:rPr>
        <w:t>(</w:t>
      </w:r>
      <w:r>
        <w:rPr>
          <w:rFonts w:ascii="Times New Roman" w:hAnsi="Times New Roman"/>
          <w:sz w:val="24"/>
          <w:szCs w:val="24"/>
        </w:rPr>
        <w:t>пять десятых</w:t>
      </w:r>
      <w:r w:rsidRPr="00C21D2A">
        <w:rPr>
          <w:rFonts w:ascii="Times New Roman" w:hAnsi="Times New Roman"/>
          <w:sz w:val="24"/>
          <w:szCs w:val="24"/>
        </w:rPr>
        <w:t>) и более промилле</w:t>
      </w:r>
      <w:r w:rsidR="00B2166C" w:rsidRPr="00370AAA">
        <w:rPr>
          <w:rFonts w:ascii="Times New Roman" w:hAnsi="Times New Roman"/>
          <w:sz w:val="24"/>
        </w:rPr>
        <w:t>;</w:t>
      </w:r>
    </w:p>
    <w:p w14:paraId="71E89501" w14:textId="77777777" w:rsidR="00B2166C" w:rsidRPr="00370AAA" w:rsidRDefault="00B2166C"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Самоубийством (покушением на самоубийство) Застрахованного, за исключением случаев, когда к моменту наступления смерти Договор страхования действовал уже не менее двух лет;</w:t>
      </w:r>
    </w:p>
    <w:p w14:paraId="03C74B91" w14:textId="5834E29C" w:rsidR="00B2166C" w:rsidRPr="00370AAA" w:rsidRDefault="00B2166C" w:rsidP="00D40AC4">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Службой Застрахованного в любых вооруженных силах и формированиях;</w:t>
      </w:r>
      <w:r w:rsidR="00EC4C92" w:rsidRPr="00370AAA">
        <w:rPr>
          <w:rFonts w:ascii="Times New Roman" w:hAnsi="Times New Roman"/>
          <w:sz w:val="24"/>
        </w:rPr>
        <w:t xml:space="preserve"> </w:t>
      </w:r>
    </w:p>
    <w:p w14:paraId="324B3E45" w14:textId="27602730" w:rsidR="00B2166C" w:rsidRPr="00370AAA" w:rsidRDefault="00B2166C"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hint="eastAsia"/>
          <w:sz w:val="24"/>
        </w:rPr>
        <w:t xml:space="preserve">Медицинской </w:t>
      </w:r>
      <w:r w:rsidRPr="00370AAA">
        <w:rPr>
          <w:rFonts w:ascii="Times New Roman" w:hAnsi="Times New Roman"/>
          <w:sz w:val="24"/>
        </w:rPr>
        <w:t>репатриацией или посмертной репатриацией</w:t>
      </w:r>
      <w:r w:rsidR="00DC74CC" w:rsidRPr="00370AAA">
        <w:rPr>
          <w:rFonts w:ascii="Times New Roman" w:hAnsi="Times New Roman"/>
          <w:sz w:val="24"/>
        </w:rPr>
        <w:t>.</w:t>
      </w:r>
    </w:p>
    <w:p w14:paraId="5EE2CA02" w14:textId="504FD1F4" w:rsidR="00AC638A" w:rsidRPr="00370AAA" w:rsidRDefault="00AC638A" w:rsidP="00AD2119">
      <w:pPr>
        <w:widowControl/>
        <w:numPr>
          <w:ilvl w:val="1"/>
          <w:numId w:val="2"/>
        </w:numPr>
        <w:tabs>
          <w:tab w:val="left" w:pos="1418"/>
        </w:tabs>
        <w:ind w:left="0" w:firstLine="709"/>
        <w:jc w:val="both"/>
        <w:rPr>
          <w:rFonts w:ascii="Times New Roman" w:hAnsi="Times New Roman"/>
          <w:sz w:val="24"/>
        </w:rPr>
      </w:pPr>
      <w:bookmarkStart w:id="117" w:name="_Hlk202796365"/>
      <w:r w:rsidRPr="00370AAA">
        <w:rPr>
          <w:rFonts w:ascii="Times New Roman" w:hAnsi="Times New Roman"/>
          <w:b/>
          <w:i/>
          <w:sz w:val="24"/>
        </w:rPr>
        <w:t>Не признаются страховыми случаями</w:t>
      </w:r>
      <w:r w:rsidRPr="00370AAA">
        <w:rPr>
          <w:rFonts w:ascii="Times New Roman" w:hAnsi="Times New Roman"/>
          <w:sz w:val="24"/>
        </w:rPr>
        <w:t xml:space="preserve"> по риску «Содействие в организации юридической консультации» и не покрываются непредвиденные расходы:</w:t>
      </w:r>
    </w:p>
    <w:bookmarkEnd w:id="117"/>
    <w:p w14:paraId="3D6CA663" w14:textId="01FC3DC3" w:rsidR="00AC638A" w:rsidRDefault="00AC638A"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Связанные с уголовными и гражданскими делами, имевшимися до начала срока страхования.</w:t>
      </w:r>
    </w:p>
    <w:p w14:paraId="44DA226E" w14:textId="19B4D53B" w:rsidR="00C41406" w:rsidRPr="00370AAA" w:rsidRDefault="00C41406" w:rsidP="00AD2119">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Связанные с</w:t>
      </w:r>
      <w:r w:rsidRPr="003C4403">
        <w:rPr>
          <w:rFonts w:ascii="Times New Roman" w:hAnsi="Times New Roman"/>
          <w:sz w:val="24"/>
        </w:rPr>
        <w:t xml:space="preserve"> использования химического и/или биологического </w:t>
      </w:r>
      <w:r w:rsidR="000E159D">
        <w:rPr>
          <w:rFonts w:ascii="Times New Roman" w:hAnsi="Times New Roman"/>
          <w:sz w:val="24"/>
        </w:rPr>
        <w:t xml:space="preserve">и/или ядерного </w:t>
      </w:r>
      <w:r w:rsidRPr="003C4403">
        <w:rPr>
          <w:rFonts w:ascii="Times New Roman" w:hAnsi="Times New Roman"/>
          <w:sz w:val="24"/>
        </w:rPr>
        <w:t xml:space="preserve">оружия; любой ущерб, причиненный прямым или косвенным влиянием или воздействием химического, и/или биологического, и/или ядерного оружия, их компонентами или производными веществами, а также средствами их доставки не покрывается страхованием </w:t>
      </w:r>
      <w:r w:rsidR="000E159D">
        <w:rPr>
          <w:rFonts w:ascii="Times New Roman" w:hAnsi="Times New Roman"/>
          <w:sz w:val="24"/>
        </w:rPr>
        <w:t xml:space="preserve">(не является страховым случаем) </w:t>
      </w:r>
      <w:r w:rsidRPr="003C4403">
        <w:rPr>
          <w:rFonts w:ascii="Times New Roman" w:hAnsi="Times New Roman"/>
          <w:sz w:val="24"/>
        </w:rPr>
        <w:t>и не подлежит возмещению</w:t>
      </w:r>
      <w:r w:rsidR="000E159D">
        <w:rPr>
          <w:rFonts w:ascii="Times New Roman" w:hAnsi="Times New Roman"/>
          <w:sz w:val="24"/>
        </w:rPr>
        <w:t>.</w:t>
      </w:r>
    </w:p>
    <w:p w14:paraId="0C3800E1" w14:textId="36FEB181" w:rsidR="00057607" w:rsidRPr="00E6138E" w:rsidRDefault="00057607"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b/>
          <w:i/>
          <w:sz w:val="24"/>
        </w:rPr>
        <w:t>Не признаются страховыми случаями</w:t>
      </w:r>
      <w:r w:rsidRPr="00370AAA">
        <w:rPr>
          <w:rFonts w:ascii="Times New Roman" w:hAnsi="Times New Roman"/>
          <w:sz w:val="24"/>
        </w:rPr>
        <w:t xml:space="preserve"> по риску «Техническая помощь на дороге» и не покрываются непредвиденные расходы</w:t>
      </w:r>
      <w:r w:rsidR="00922109" w:rsidRPr="00370AAA">
        <w:rPr>
          <w:rFonts w:ascii="Times New Roman" w:hAnsi="Times New Roman"/>
          <w:sz w:val="24"/>
        </w:rPr>
        <w:t xml:space="preserve"> на эвакуацию легкового </w:t>
      </w:r>
      <w:r w:rsidR="00922109" w:rsidRPr="00E6138E">
        <w:rPr>
          <w:rFonts w:ascii="Times New Roman" w:hAnsi="Times New Roman"/>
          <w:sz w:val="24"/>
        </w:rPr>
        <w:t xml:space="preserve">автомобиля </w:t>
      </w:r>
      <w:r w:rsidR="00C154A6" w:rsidRPr="00E6138E">
        <w:rPr>
          <w:rFonts w:ascii="Times New Roman" w:hAnsi="Times New Roman"/>
          <w:sz w:val="24"/>
          <w:szCs w:val="24"/>
        </w:rPr>
        <w:t xml:space="preserve">или иного транспортного средства </w:t>
      </w:r>
      <w:r w:rsidR="00922109" w:rsidRPr="00E6138E">
        <w:rPr>
          <w:rFonts w:ascii="Times New Roman" w:hAnsi="Times New Roman"/>
          <w:sz w:val="24"/>
        </w:rPr>
        <w:t>и</w:t>
      </w:r>
      <w:r w:rsidR="004224EE" w:rsidRPr="00E6138E">
        <w:rPr>
          <w:rFonts w:ascii="Times New Roman" w:hAnsi="Times New Roman"/>
          <w:sz w:val="24"/>
        </w:rPr>
        <w:t> (</w:t>
      </w:r>
      <w:r w:rsidR="00922109" w:rsidRPr="00E6138E">
        <w:rPr>
          <w:rFonts w:ascii="Times New Roman" w:hAnsi="Times New Roman"/>
          <w:sz w:val="24"/>
        </w:rPr>
        <w:t>или</w:t>
      </w:r>
      <w:r w:rsidR="004224EE" w:rsidRPr="00E6138E">
        <w:rPr>
          <w:rFonts w:ascii="Times New Roman" w:hAnsi="Times New Roman"/>
          <w:sz w:val="24"/>
        </w:rPr>
        <w:t>)</w:t>
      </w:r>
      <w:r w:rsidR="00922109" w:rsidRPr="00E6138E">
        <w:rPr>
          <w:rFonts w:ascii="Times New Roman" w:hAnsi="Times New Roman"/>
          <w:sz w:val="24"/>
        </w:rPr>
        <w:t xml:space="preserve"> доставку водителя и пассажиров</w:t>
      </w:r>
      <w:r w:rsidRPr="00E6138E">
        <w:rPr>
          <w:rFonts w:ascii="Times New Roman" w:hAnsi="Times New Roman"/>
          <w:sz w:val="24"/>
        </w:rPr>
        <w:t>:</w:t>
      </w:r>
    </w:p>
    <w:p w14:paraId="5B867434" w14:textId="76DD77BB" w:rsidR="003E41C6" w:rsidRPr="00370AAA" w:rsidRDefault="003E41C6"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Связанные с поломкой или утратой и</w:t>
      </w:r>
      <w:r w:rsidR="00D40AC4">
        <w:rPr>
          <w:rFonts w:ascii="Times New Roman" w:hAnsi="Times New Roman"/>
          <w:sz w:val="24"/>
        </w:rPr>
        <w:t> (или)</w:t>
      </w:r>
      <w:r w:rsidRPr="00370AAA">
        <w:rPr>
          <w:rFonts w:ascii="Times New Roman" w:hAnsi="Times New Roman"/>
          <w:sz w:val="24"/>
        </w:rPr>
        <w:t xml:space="preserve"> при повреждении в результате аварии автотранспортного средства старше </w:t>
      </w:r>
      <w:r w:rsidR="00D40AC4">
        <w:rPr>
          <w:rFonts w:ascii="Times New Roman" w:hAnsi="Times New Roman"/>
          <w:sz w:val="24"/>
        </w:rPr>
        <w:t>20</w:t>
      </w:r>
      <w:r w:rsidR="00D40AC4" w:rsidRPr="00370AAA">
        <w:rPr>
          <w:rFonts w:ascii="Times New Roman" w:hAnsi="Times New Roman"/>
          <w:sz w:val="24"/>
        </w:rPr>
        <w:t xml:space="preserve"> </w:t>
      </w:r>
      <w:r w:rsidRPr="00370AAA">
        <w:rPr>
          <w:rFonts w:ascii="Times New Roman" w:hAnsi="Times New Roman"/>
          <w:sz w:val="24"/>
        </w:rPr>
        <w:t>(</w:t>
      </w:r>
      <w:r w:rsidR="00D40AC4">
        <w:rPr>
          <w:rFonts w:ascii="Times New Roman" w:hAnsi="Times New Roman"/>
          <w:sz w:val="24"/>
        </w:rPr>
        <w:t>двадцати</w:t>
      </w:r>
      <w:r w:rsidRPr="00370AAA">
        <w:rPr>
          <w:rFonts w:ascii="Times New Roman" w:hAnsi="Times New Roman"/>
          <w:sz w:val="24"/>
        </w:rPr>
        <w:t xml:space="preserve">) лет. </w:t>
      </w:r>
    </w:p>
    <w:p w14:paraId="5024DF22" w14:textId="77777777" w:rsidR="003E41C6" w:rsidRPr="00370AAA" w:rsidRDefault="003E41C6"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 xml:space="preserve">Связанные с повреждением автотранспортного средства, разрешенная максимальная масса которого превышает 3,5 тонны; </w:t>
      </w:r>
    </w:p>
    <w:p w14:paraId="3190F8F0" w14:textId="77777777" w:rsidR="003E41C6" w:rsidRPr="00370AAA" w:rsidRDefault="003E41C6"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Связанные с возмещением убытков по гражданской ответственности владельцев автотранспортных средств;</w:t>
      </w:r>
    </w:p>
    <w:p w14:paraId="21AAE402" w14:textId="7E7F96F6" w:rsidR="00057607" w:rsidRDefault="003E41C6"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Связанные с поломкой и (или) аварией транспортного средства, перевозящего пассажиров за плату, при наличии разрешения и без него.</w:t>
      </w:r>
    </w:p>
    <w:p w14:paraId="7FCF5366" w14:textId="3E7393C7" w:rsidR="00C41406" w:rsidRPr="00370AAA" w:rsidRDefault="00C41406" w:rsidP="00AD2119">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Связанные с</w:t>
      </w:r>
      <w:r w:rsidRPr="003C4403">
        <w:rPr>
          <w:rFonts w:ascii="Times New Roman" w:hAnsi="Times New Roman"/>
          <w:sz w:val="24"/>
        </w:rPr>
        <w:t xml:space="preserve"> использовани</w:t>
      </w:r>
      <w:r>
        <w:rPr>
          <w:rFonts w:ascii="Times New Roman" w:hAnsi="Times New Roman"/>
          <w:sz w:val="24"/>
        </w:rPr>
        <w:t>ем</w:t>
      </w:r>
      <w:r w:rsidRPr="003C4403">
        <w:rPr>
          <w:rFonts w:ascii="Times New Roman" w:hAnsi="Times New Roman"/>
          <w:sz w:val="24"/>
        </w:rPr>
        <w:t xml:space="preserve"> химического и/или биологического </w:t>
      </w:r>
      <w:r w:rsidR="00592D4A">
        <w:rPr>
          <w:rFonts w:ascii="Times New Roman" w:hAnsi="Times New Roman"/>
          <w:sz w:val="24"/>
        </w:rPr>
        <w:t xml:space="preserve">и/или ядерного </w:t>
      </w:r>
      <w:r w:rsidRPr="003C4403">
        <w:rPr>
          <w:rFonts w:ascii="Times New Roman" w:hAnsi="Times New Roman"/>
          <w:sz w:val="24"/>
        </w:rPr>
        <w:t>оружия; любой ущерб, причиненный прямым или косвенным влиянием или воздействием химического, и/или биологического, и/или ядерного оружия, их компонентами или производными веществами, а также средствами их доставки не покрывается страхованием</w:t>
      </w:r>
      <w:r w:rsidR="00592D4A">
        <w:rPr>
          <w:rFonts w:ascii="Times New Roman" w:hAnsi="Times New Roman"/>
          <w:sz w:val="24"/>
        </w:rPr>
        <w:t xml:space="preserve"> (не является страховым случаем)</w:t>
      </w:r>
      <w:r w:rsidRPr="003C4403">
        <w:rPr>
          <w:rFonts w:ascii="Times New Roman" w:hAnsi="Times New Roman"/>
          <w:sz w:val="24"/>
        </w:rPr>
        <w:t xml:space="preserve"> и не подлежит возмещению</w:t>
      </w:r>
      <w:r w:rsidR="00592D4A">
        <w:rPr>
          <w:rFonts w:ascii="Times New Roman" w:hAnsi="Times New Roman"/>
          <w:sz w:val="24"/>
        </w:rPr>
        <w:t>.</w:t>
      </w:r>
    </w:p>
    <w:p w14:paraId="0FC95684" w14:textId="23388DD9" w:rsidR="00934937" w:rsidRDefault="00934937"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b/>
          <w:i/>
          <w:sz w:val="24"/>
        </w:rPr>
        <w:t>Не признаются страховыми случаями</w:t>
      </w:r>
      <w:r w:rsidRPr="00370AAA">
        <w:rPr>
          <w:rFonts w:ascii="Times New Roman" w:hAnsi="Times New Roman"/>
          <w:sz w:val="24"/>
        </w:rPr>
        <w:t xml:space="preserve"> по риску «</w:t>
      </w:r>
      <w:r>
        <w:rPr>
          <w:rFonts w:ascii="Times New Roman" w:hAnsi="Times New Roman"/>
          <w:sz w:val="24"/>
        </w:rPr>
        <w:t>Несоответствие условия проживания</w:t>
      </w:r>
      <w:r w:rsidRPr="00370AAA">
        <w:rPr>
          <w:rFonts w:ascii="Times New Roman" w:hAnsi="Times New Roman"/>
          <w:sz w:val="24"/>
        </w:rPr>
        <w:t>» и не покрываются непредвиденные расходы</w:t>
      </w:r>
      <w:r>
        <w:rPr>
          <w:rFonts w:ascii="Times New Roman" w:hAnsi="Times New Roman"/>
          <w:sz w:val="24"/>
        </w:rPr>
        <w:t>, если события возникли в результате:</w:t>
      </w:r>
    </w:p>
    <w:p w14:paraId="649D6CFA" w14:textId="31E04393" w:rsidR="00934937" w:rsidRDefault="00934937" w:rsidP="00934937">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П</w:t>
      </w:r>
      <w:r w:rsidRPr="00934937">
        <w:rPr>
          <w:rFonts w:ascii="Times New Roman" w:hAnsi="Times New Roman"/>
          <w:sz w:val="24"/>
        </w:rPr>
        <w:t>оломок оборудования</w:t>
      </w:r>
      <w:r>
        <w:rPr>
          <w:rFonts w:ascii="Times New Roman" w:hAnsi="Times New Roman"/>
          <w:sz w:val="24"/>
        </w:rPr>
        <w:t xml:space="preserve"> в процессе проживания</w:t>
      </w:r>
      <w:r w:rsidRPr="00934937">
        <w:rPr>
          <w:rFonts w:ascii="Times New Roman" w:hAnsi="Times New Roman"/>
          <w:sz w:val="24"/>
        </w:rPr>
        <w:t>, не рабочего состояния оборудования вследствие отсутствия/отключения электроэнергии, водоснабжения</w:t>
      </w:r>
      <w:r>
        <w:rPr>
          <w:rFonts w:ascii="Times New Roman" w:hAnsi="Times New Roman"/>
          <w:sz w:val="24"/>
        </w:rPr>
        <w:t xml:space="preserve">, </w:t>
      </w:r>
      <w:r w:rsidRPr="00934937">
        <w:rPr>
          <w:rFonts w:ascii="Times New Roman" w:hAnsi="Times New Roman"/>
          <w:sz w:val="24"/>
        </w:rPr>
        <w:t xml:space="preserve">наличия неисправного </w:t>
      </w:r>
      <w:r>
        <w:rPr>
          <w:rFonts w:ascii="Times New Roman" w:hAnsi="Times New Roman"/>
          <w:sz w:val="24"/>
        </w:rPr>
        <w:t>оборудования в месте проживания</w:t>
      </w:r>
      <w:r w:rsidR="00790BD9">
        <w:rPr>
          <w:rFonts w:ascii="Times New Roman" w:hAnsi="Times New Roman"/>
          <w:sz w:val="24"/>
        </w:rPr>
        <w:t>,</w:t>
      </w:r>
      <w:r>
        <w:rPr>
          <w:rFonts w:ascii="Times New Roman" w:hAnsi="Times New Roman"/>
          <w:sz w:val="24"/>
        </w:rPr>
        <w:t xml:space="preserve"> </w:t>
      </w:r>
    </w:p>
    <w:p w14:paraId="79C75CC8" w14:textId="038D1E3F" w:rsidR="00934937" w:rsidRDefault="00934937" w:rsidP="00934937">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lastRenderedPageBreak/>
        <w:t>Н</w:t>
      </w:r>
      <w:r w:rsidRPr="00934937">
        <w:rPr>
          <w:rFonts w:ascii="Times New Roman" w:hAnsi="Times New Roman"/>
          <w:sz w:val="24"/>
        </w:rPr>
        <w:t>арушения Застрахованным техники безопасности и</w:t>
      </w:r>
      <w:r>
        <w:rPr>
          <w:rFonts w:ascii="Times New Roman" w:hAnsi="Times New Roman"/>
          <w:sz w:val="24"/>
        </w:rPr>
        <w:t> (</w:t>
      </w:r>
      <w:r w:rsidRPr="00934937">
        <w:rPr>
          <w:rFonts w:ascii="Times New Roman" w:hAnsi="Times New Roman"/>
          <w:sz w:val="24"/>
        </w:rPr>
        <w:t>или</w:t>
      </w:r>
      <w:r>
        <w:rPr>
          <w:rFonts w:ascii="Times New Roman" w:hAnsi="Times New Roman"/>
          <w:sz w:val="24"/>
        </w:rPr>
        <w:t>)</w:t>
      </w:r>
      <w:r w:rsidRPr="00934937">
        <w:rPr>
          <w:rFonts w:ascii="Times New Roman" w:hAnsi="Times New Roman"/>
          <w:sz w:val="24"/>
        </w:rPr>
        <w:t xml:space="preserve"> правил пользования </w:t>
      </w:r>
      <w:r>
        <w:rPr>
          <w:rFonts w:ascii="Times New Roman" w:hAnsi="Times New Roman"/>
          <w:sz w:val="24"/>
        </w:rPr>
        <w:t>оборудованием в месте проживания</w:t>
      </w:r>
      <w:r w:rsidR="00790BD9">
        <w:rPr>
          <w:rFonts w:ascii="Times New Roman" w:hAnsi="Times New Roman"/>
          <w:sz w:val="24"/>
        </w:rPr>
        <w:t>,</w:t>
      </w:r>
    </w:p>
    <w:p w14:paraId="633A0A56" w14:textId="2163AB34" w:rsidR="00934937" w:rsidRDefault="00934937" w:rsidP="00934937">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Д</w:t>
      </w:r>
      <w:r w:rsidRPr="00934937">
        <w:rPr>
          <w:rFonts w:ascii="Times New Roman" w:hAnsi="Times New Roman"/>
          <w:sz w:val="24"/>
        </w:rPr>
        <w:t xml:space="preserve">ействий Застрахованного, приведших к </w:t>
      </w:r>
      <w:r>
        <w:rPr>
          <w:rFonts w:ascii="Times New Roman" w:hAnsi="Times New Roman"/>
          <w:sz w:val="24"/>
        </w:rPr>
        <w:t>поломке</w:t>
      </w:r>
      <w:r w:rsidRPr="00934937">
        <w:rPr>
          <w:rFonts w:ascii="Times New Roman" w:hAnsi="Times New Roman"/>
          <w:sz w:val="24"/>
        </w:rPr>
        <w:t xml:space="preserve"> оборудования</w:t>
      </w:r>
      <w:r>
        <w:rPr>
          <w:rFonts w:ascii="Times New Roman" w:hAnsi="Times New Roman"/>
          <w:sz w:val="24"/>
        </w:rPr>
        <w:t xml:space="preserve"> в месте проживания;</w:t>
      </w:r>
    </w:p>
    <w:p w14:paraId="5B9D6920" w14:textId="40D6D567" w:rsidR="00934937" w:rsidRDefault="00934937" w:rsidP="00934937">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А</w:t>
      </w:r>
      <w:r w:rsidRPr="00934937">
        <w:rPr>
          <w:rFonts w:ascii="Times New Roman" w:hAnsi="Times New Roman"/>
          <w:sz w:val="24"/>
        </w:rPr>
        <w:t xml:space="preserve">реста имущества в </w:t>
      </w:r>
      <w:r>
        <w:rPr>
          <w:rFonts w:ascii="Times New Roman" w:hAnsi="Times New Roman"/>
          <w:sz w:val="24"/>
        </w:rPr>
        <w:t>месте проживания</w:t>
      </w:r>
      <w:r w:rsidRPr="00934937">
        <w:rPr>
          <w:rFonts w:ascii="Times New Roman" w:hAnsi="Times New Roman"/>
          <w:sz w:val="24"/>
        </w:rPr>
        <w:t xml:space="preserve"> или действий органов власти/местного самоуправления/должностных лиц, ограничивающих использование имущества в </w:t>
      </w:r>
      <w:r>
        <w:rPr>
          <w:rFonts w:ascii="Times New Roman" w:hAnsi="Times New Roman"/>
          <w:sz w:val="24"/>
        </w:rPr>
        <w:t>месте проживания;</w:t>
      </w:r>
    </w:p>
    <w:p w14:paraId="52D5DF54" w14:textId="7DCA0194" w:rsidR="00934937" w:rsidRDefault="00934937" w:rsidP="00934937">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П</w:t>
      </w:r>
      <w:r w:rsidRPr="00934937">
        <w:rPr>
          <w:rFonts w:ascii="Times New Roman" w:hAnsi="Times New Roman"/>
          <w:sz w:val="24"/>
        </w:rPr>
        <w:t>ричинения вреда Застрахованному и</w:t>
      </w:r>
      <w:r>
        <w:rPr>
          <w:rFonts w:ascii="Times New Roman" w:hAnsi="Times New Roman"/>
          <w:sz w:val="24"/>
        </w:rPr>
        <w:t> (</w:t>
      </w:r>
      <w:r w:rsidRPr="00934937">
        <w:rPr>
          <w:rFonts w:ascii="Times New Roman" w:hAnsi="Times New Roman"/>
          <w:sz w:val="24"/>
        </w:rPr>
        <w:t>или</w:t>
      </w:r>
      <w:r>
        <w:rPr>
          <w:rFonts w:ascii="Times New Roman" w:hAnsi="Times New Roman"/>
          <w:sz w:val="24"/>
        </w:rPr>
        <w:t>)</w:t>
      </w:r>
      <w:r w:rsidRPr="00934937">
        <w:rPr>
          <w:rFonts w:ascii="Times New Roman" w:hAnsi="Times New Roman"/>
          <w:sz w:val="24"/>
        </w:rPr>
        <w:t xml:space="preserve"> его имуществу при использовании оборудования </w:t>
      </w:r>
      <w:r>
        <w:rPr>
          <w:rFonts w:ascii="Times New Roman" w:hAnsi="Times New Roman"/>
          <w:sz w:val="24"/>
        </w:rPr>
        <w:t xml:space="preserve">и имущества </w:t>
      </w:r>
      <w:r w:rsidRPr="00934937">
        <w:rPr>
          <w:rFonts w:ascii="Times New Roman" w:hAnsi="Times New Roman"/>
          <w:sz w:val="24"/>
        </w:rPr>
        <w:t xml:space="preserve">в </w:t>
      </w:r>
      <w:r>
        <w:rPr>
          <w:rFonts w:ascii="Times New Roman" w:hAnsi="Times New Roman"/>
          <w:sz w:val="24"/>
        </w:rPr>
        <w:t>месте проживания;</w:t>
      </w:r>
    </w:p>
    <w:p w14:paraId="21FFEC2B" w14:textId="3EAA4450" w:rsidR="00934937" w:rsidRPr="00370AAA" w:rsidRDefault="00934937" w:rsidP="00934937">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Употреблени</w:t>
      </w:r>
      <w:r>
        <w:rPr>
          <w:rFonts w:ascii="Times New Roman" w:hAnsi="Times New Roman"/>
          <w:sz w:val="24"/>
        </w:rPr>
        <w:t>я</w:t>
      </w:r>
      <w:r w:rsidRPr="00370AAA">
        <w:rPr>
          <w:rFonts w:ascii="Times New Roman" w:hAnsi="Times New Roman"/>
          <w:sz w:val="24"/>
        </w:rPr>
        <w:t xml:space="preserve"> алкогольсодержащих средств (наличие признаков употребления алкогольсодержащих средств может быть отражено в медицинских заключениях/рапортах, зафиксировано в показаниях свидетелей и иных документах, относящихся к произошедшему событию) и (или) по причине нахождения застрахованного под воздействием алкогольсодержащих средств, что может быть отражено в медицинских заключениях/рапортах, зафиксировано в показаниях свидетелей и иных документах, относящихся к произошедшему событию;</w:t>
      </w:r>
    </w:p>
    <w:p w14:paraId="7213E12B" w14:textId="02EB72DD" w:rsidR="00934937" w:rsidRPr="00370AAA" w:rsidRDefault="00934937" w:rsidP="00934937">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Употреблени</w:t>
      </w:r>
      <w:r>
        <w:rPr>
          <w:rFonts w:ascii="Times New Roman" w:hAnsi="Times New Roman"/>
          <w:sz w:val="24"/>
        </w:rPr>
        <w:t>я</w:t>
      </w:r>
      <w:r w:rsidRPr="00370AAA">
        <w:rPr>
          <w:rFonts w:ascii="Times New Roman" w:hAnsi="Times New Roman"/>
          <w:sz w:val="24"/>
        </w:rPr>
        <w:t xml:space="preserve"> наркотических, токсических средств и иных психоактивных веществ (наличие признаков употребления наркотических, токсических средств и иных психоактивных веществ может быть отражено в медицинских заключениях/рапортах, зафиксировано в показаниях свидетелей и иных документах, относящихся к произошедшему событию) и (или) по причине нахождения застрахованного под воздействием наркотических, токсических средств и иных психоактивных веществ, что может быть отражено в медицинских заключениях/рапортах, зафиксировано в показаниях свидетелей и иных документах, относящихся к произошедшему событию;</w:t>
      </w:r>
    </w:p>
    <w:p w14:paraId="7FB22D9F" w14:textId="39CC7CBF" w:rsidR="00934937" w:rsidRPr="00370AAA" w:rsidRDefault="00934937" w:rsidP="00934937">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Самоубийств</w:t>
      </w:r>
      <w:r>
        <w:rPr>
          <w:rFonts w:ascii="Times New Roman" w:hAnsi="Times New Roman"/>
          <w:sz w:val="24"/>
        </w:rPr>
        <w:t>а</w:t>
      </w:r>
      <w:r w:rsidRPr="00370AAA">
        <w:rPr>
          <w:rFonts w:ascii="Times New Roman" w:hAnsi="Times New Roman"/>
          <w:sz w:val="24"/>
        </w:rPr>
        <w:t xml:space="preserve"> (покушени</w:t>
      </w:r>
      <w:r>
        <w:rPr>
          <w:rFonts w:ascii="Times New Roman" w:hAnsi="Times New Roman"/>
          <w:sz w:val="24"/>
        </w:rPr>
        <w:t>я</w:t>
      </w:r>
      <w:r w:rsidRPr="00370AAA">
        <w:rPr>
          <w:rFonts w:ascii="Times New Roman" w:hAnsi="Times New Roman"/>
          <w:sz w:val="24"/>
        </w:rPr>
        <w:t xml:space="preserve"> на самоубийство) Застрахованного, за исключением случаев, когда к моменту наступления смерти Договор страхования действовал уже не менее двух лет;</w:t>
      </w:r>
    </w:p>
    <w:p w14:paraId="61678C38" w14:textId="483B7895" w:rsidR="00934937" w:rsidRDefault="00934937" w:rsidP="00934937">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Д</w:t>
      </w:r>
      <w:r w:rsidRPr="00934937">
        <w:rPr>
          <w:rFonts w:ascii="Times New Roman" w:hAnsi="Times New Roman"/>
          <w:sz w:val="24"/>
        </w:rPr>
        <w:t>ействи</w:t>
      </w:r>
      <w:r>
        <w:rPr>
          <w:rFonts w:ascii="Times New Roman" w:hAnsi="Times New Roman"/>
          <w:sz w:val="24"/>
        </w:rPr>
        <w:t>й</w:t>
      </w:r>
      <w:r w:rsidRPr="00934937">
        <w:rPr>
          <w:rFonts w:ascii="Times New Roman" w:hAnsi="Times New Roman"/>
          <w:sz w:val="24"/>
        </w:rPr>
        <w:t xml:space="preserve"> санитарно-эпидемиологических требований в месте </w:t>
      </w:r>
      <w:r>
        <w:rPr>
          <w:rFonts w:ascii="Times New Roman" w:hAnsi="Times New Roman"/>
          <w:sz w:val="24"/>
        </w:rPr>
        <w:t>проживания</w:t>
      </w:r>
      <w:r w:rsidRPr="00934937">
        <w:rPr>
          <w:rFonts w:ascii="Times New Roman" w:hAnsi="Times New Roman"/>
          <w:sz w:val="24"/>
        </w:rPr>
        <w:t>;</w:t>
      </w:r>
    </w:p>
    <w:p w14:paraId="0D490674" w14:textId="491C2D45" w:rsidR="00934937" w:rsidRDefault="00934937" w:rsidP="00934937">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В случае о</w:t>
      </w:r>
      <w:r w:rsidRPr="00934937">
        <w:rPr>
          <w:rFonts w:ascii="Times New Roman" w:hAnsi="Times New Roman"/>
          <w:sz w:val="24"/>
        </w:rPr>
        <w:t xml:space="preserve">тказа предоставить или отсутствия у Застрахованного </w:t>
      </w:r>
      <w:r>
        <w:rPr>
          <w:rFonts w:ascii="Times New Roman" w:hAnsi="Times New Roman"/>
          <w:sz w:val="24"/>
        </w:rPr>
        <w:t>требуемых</w:t>
      </w:r>
      <w:r w:rsidRPr="00934937">
        <w:rPr>
          <w:rFonts w:ascii="Times New Roman" w:hAnsi="Times New Roman"/>
          <w:sz w:val="24"/>
        </w:rPr>
        <w:t xml:space="preserve"> </w:t>
      </w:r>
      <w:r>
        <w:rPr>
          <w:rFonts w:ascii="Times New Roman" w:hAnsi="Times New Roman"/>
          <w:sz w:val="24"/>
        </w:rPr>
        <w:t xml:space="preserve">для заселения </w:t>
      </w:r>
      <w:r w:rsidRPr="00934937">
        <w:rPr>
          <w:rFonts w:ascii="Times New Roman" w:hAnsi="Times New Roman"/>
          <w:sz w:val="24"/>
        </w:rPr>
        <w:t>документов;</w:t>
      </w:r>
    </w:p>
    <w:p w14:paraId="4EF9F291" w14:textId="726A8C93" w:rsidR="00934937" w:rsidRDefault="00934937" w:rsidP="00934937">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В случае з</w:t>
      </w:r>
      <w:r w:rsidRPr="00934937">
        <w:rPr>
          <w:rFonts w:ascii="Times New Roman" w:hAnsi="Times New Roman"/>
          <w:sz w:val="24"/>
        </w:rPr>
        <w:t xml:space="preserve">аселения Застрахованного в улучшенный номер (по сравнению с забронированным и оплаченным) до окончания первых отельных суток с момента заезда Застрахованного в </w:t>
      </w:r>
      <w:r>
        <w:rPr>
          <w:rFonts w:ascii="Times New Roman" w:hAnsi="Times New Roman"/>
          <w:sz w:val="24"/>
        </w:rPr>
        <w:t xml:space="preserve">место проживания </w:t>
      </w:r>
      <w:r w:rsidRPr="00934937">
        <w:rPr>
          <w:rFonts w:ascii="Times New Roman" w:hAnsi="Times New Roman"/>
          <w:sz w:val="24"/>
        </w:rPr>
        <w:t>и на весь период проживания;</w:t>
      </w:r>
    </w:p>
    <w:p w14:paraId="49AB80DA" w14:textId="35B0846B" w:rsidR="00934937" w:rsidRDefault="00934937" w:rsidP="00934937">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О</w:t>
      </w:r>
      <w:r w:rsidRPr="00934937">
        <w:rPr>
          <w:rFonts w:ascii="Times New Roman" w:hAnsi="Times New Roman"/>
          <w:sz w:val="24"/>
        </w:rPr>
        <w:t xml:space="preserve">тказа в заселении Застрахованного с </w:t>
      </w:r>
      <w:r>
        <w:rPr>
          <w:rFonts w:ascii="Times New Roman" w:hAnsi="Times New Roman"/>
          <w:sz w:val="24"/>
        </w:rPr>
        <w:t xml:space="preserve">домашними </w:t>
      </w:r>
      <w:r w:rsidRPr="00934937">
        <w:rPr>
          <w:rFonts w:ascii="Times New Roman" w:hAnsi="Times New Roman"/>
          <w:sz w:val="24"/>
        </w:rPr>
        <w:t xml:space="preserve">животными, если это не предусмотрено и не разрешено правилами </w:t>
      </w:r>
      <w:r>
        <w:rPr>
          <w:rFonts w:ascii="Times New Roman" w:hAnsi="Times New Roman"/>
          <w:sz w:val="24"/>
        </w:rPr>
        <w:t>места проживания или размер/порода/вид животного не соответствуют требованиям места проживания</w:t>
      </w:r>
      <w:r w:rsidR="009D4EE2">
        <w:rPr>
          <w:rFonts w:ascii="Times New Roman" w:hAnsi="Times New Roman"/>
          <w:sz w:val="24"/>
        </w:rPr>
        <w:t>;</w:t>
      </w:r>
    </w:p>
    <w:p w14:paraId="0349260E" w14:textId="6749F9F8" w:rsidR="009D4EE2" w:rsidRDefault="009D4EE2" w:rsidP="00934937">
      <w:pPr>
        <w:widowControl/>
        <w:numPr>
          <w:ilvl w:val="2"/>
          <w:numId w:val="2"/>
        </w:numPr>
        <w:tabs>
          <w:tab w:val="left" w:pos="1418"/>
        </w:tabs>
        <w:ind w:left="0" w:firstLine="720"/>
        <w:jc w:val="both"/>
        <w:rPr>
          <w:rFonts w:ascii="Times New Roman" w:hAnsi="Times New Roman"/>
          <w:sz w:val="24"/>
        </w:rPr>
      </w:pPr>
      <w:r>
        <w:rPr>
          <w:rFonts w:ascii="Times New Roman" w:hAnsi="Times New Roman"/>
          <w:sz w:val="24"/>
        </w:rPr>
        <w:t>И</w:t>
      </w:r>
      <w:r w:rsidRPr="003C4403">
        <w:rPr>
          <w:rFonts w:ascii="Times New Roman" w:hAnsi="Times New Roman"/>
          <w:sz w:val="24"/>
        </w:rPr>
        <w:t xml:space="preserve">спользования химического и/или биологического </w:t>
      </w:r>
      <w:r w:rsidR="00790BD9">
        <w:rPr>
          <w:rFonts w:ascii="Times New Roman" w:hAnsi="Times New Roman"/>
          <w:sz w:val="24"/>
        </w:rPr>
        <w:t xml:space="preserve">и/или ядерного </w:t>
      </w:r>
      <w:r w:rsidRPr="003C4403">
        <w:rPr>
          <w:rFonts w:ascii="Times New Roman" w:hAnsi="Times New Roman"/>
          <w:sz w:val="24"/>
        </w:rPr>
        <w:t>оружия; любой ущерб, причиненный прямым или косвенным влиянием или воздействием химического, и/или биологического, и/или ядерного оружия, их компонентами или производными веществами, а также средствами их доставки не покрывается страхованием</w:t>
      </w:r>
      <w:r w:rsidR="00790BD9">
        <w:rPr>
          <w:rFonts w:ascii="Times New Roman" w:hAnsi="Times New Roman"/>
          <w:sz w:val="24"/>
        </w:rPr>
        <w:t xml:space="preserve"> (не является страховым случаем)</w:t>
      </w:r>
      <w:r w:rsidRPr="003C4403">
        <w:rPr>
          <w:rFonts w:ascii="Times New Roman" w:hAnsi="Times New Roman"/>
          <w:sz w:val="24"/>
        </w:rPr>
        <w:t xml:space="preserve"> и не подлежит возмещению</w:t>
      </w:r>
      <w:r w:rsidR="00790BD9">
        <w:rPr>
          <w:rFonts w:ascii="Times New Roman" w:hAnsi="Times New Roman"/>
          <w:sz w:val="24"/>
        </w:rPr>
        <w:t>.</w:t>
      </w:r>
    </w:p>
    <w:p w14:paraId="33F9EBE1" w14:textId="1F68BA8C" w:rsidR="00585F27" w:rsidRPr="00370AAA" w:rsidRDefault="00585F27"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В любом случае Страховщик не возмещает расходы:</w:t>
      </w:r>
    </w:p>
    <w:p w14:paraId="15DAF7B3" w14:textId="77777777" w:rsidR="00585F27" w:rsidRPr="00370AAA" w:rsidRDefault="00585F27"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Превышающие установленные страховые суммы;</w:t>
      </w:r>
    </w:p>
    <w:p w14:paraId="0C5D4328" w14:textId="71219AEF" w:rsidR="00585F27" w:rsidRPr="00370AAA" w:rsidRDefault="00585F27" w:rsidP="00AD2119">
      <w:pPr>
        <w:widowControl/>
        <w:numPr>
          <w:ilvl w:val="2"/>
          <w:numId w:val="2"/>
        </w:numPr>
        <w:tabs>
          <w:tab w:val="left" w:pos="1418"/>
        </w:tabs>
        <w:ind w:left="0" w:firstLine="720"/>
        <w:jc w:val="both"/>
        <w:rPr>
          <w:rFonts w:ascii="Times New Roman" w:hAnsi="Times New Roman"/>
          <w:sz w:val="24"/>
        </w:rPr>
      </w:pPr>
      <w:r w:rsidRPr="00370AAA">
        <w:rPr>
          <w:rFonts w:ascii="Times New Roman" w:hAnsi="Times New Roman"/>
          <w:sz w:val="24"/>
        </w:rPr>
        <w:t>Несогласованные с Сервисным Центром Страховщика расходы, если несогласованные действия привели к увеличению убытков Страховщика, необоснованному завышению предоставленны</w:t>
      </w:r>
      <w:r w:rsidR="003D29F8">
        <w:rPr>
          <w:rFonts w:ascii="Times New Roman" w:hAnsi="Times New Roman"/>
          <w:sz w:val="24"/>
        </w:rPr>
        <w:t>х</w:t>
      </w:r>
      <w:r w:rsidRPr="00370AAA">
        <w:rPr>
          <w:rFonts w:ascii="Times New Roman" w:hAnsi="Times New Roman"/>
          <w:sz w:val="24"/>
        </w:rPr>
        <w:t xml:space="preserve"> к возмещению </w:t>
      </w:r>
      <w:r w:rsidR="003D29F8" w:rsidRPr="00370AAA">
        <w:rPr>
          <w:rFonts w:ascii="Times New Roman" w:hAnsi="Times New Roman"/>
          <w:sz w:val="24"/>
        </w:rPr>
        <w:t>счет</w:t>
      </w:r>
      <w:r w:rsidR="003D29F8">
        <w:rPr>
          <w:rFonts w:ascii="Times New Roman" w:hAnsi="Times New Roman"/>
          <w:sz w:val="24"/>
        </w:rPr>
        <w:t>ов</w:t>
      </w:r>
      <w:r w:rsidRPr="00370AAA">
        <w:rPr>
          <w:rFonts w:ascii="Times New Roman" w:hAnsi="Times New Roman"/>
          <w:sz w:val="24"/>
        </w:rPr>
        <w:t xml:space="preserve">, если Договором страхования предусмотрено обязательное обращение в Сервисный Центр Страховщика. Страховщик вправе оплатить такие расходы полностью или частично, если сочтет причины </w:t>
      </w:r>
      <w:proofErr w:type="spellStart"/>
      <w:r w:rsidRPr="00370AAA">
        <w:rPr>
          <w:rFonts w:ascii="Times New Roman" w:hAnsi="Times New Roman"/>
          <w:sz w:val="24"/>
        </w:rPr>
        <w:t>необращения</w:t>
      </w:r>
      <w:proofErr w:type="spellEnd"/>
      <w:r w:rsidRPr="00370AAA">
        <w:rPr>
          <w:rFonts w:ascii="Times New Roman" w:hAnsi="Times New Roman"/>
          <w:sz w:val="24"/>
        </w:rPr>
        <w:t xml:space="preserve"> в Сервисный Центр объективными;</w:t>
      </w:r>
    </w:p>
    <w:p w14:paraId="183DAB6D" w14:textId="5DE1FA73" w:rsidR="00FA7317" w:rsidRPr="00817630" w:rsidRDefault="00585F27" w:rsidP="0030689F">
      <w:pPr>
        <w:widowControl/>
        <w:numPr>
          <w:ilvl w:val="2"/>
          <w:numId w:val="2"/>
        </w:numPr>
        <w:tabs>
          <w:tab w:val="left" w:pos="1418"/>
        </w:tabs>
        <w:ind w:left="0" w:firstLine="720"/>
        <w:jc w:val="both"/>
        <w:rPr>
          <w:rFonts w:ascii="TimesET" w:hAnsi="TimesET"/>
          <w:b/>
          <w:caps/>
          <w:kern w:val="28"/>
          <w:sz w:val="28"/>
        </w:rPr>
      </w:pPr>
      <w:r w:rsidRPr="00903E14">
        <w:rPr>
          <w:rFonts w:ascii="Times New Roman" w:hAnsi="Times New Roman"/>
          <w:sz w:val="24"/>
        </w:rPr>
        <w:t>Связанные с возмещением морального вреда.</w:t>
      </w:r>
      <w:bookmarkStart w:id="118" w:name="_Toc1726951"/>
    </w:p>
    <w:p w14:paraId="4151FAF3" w14:textId="2C37D6AC" w:rsidR="00817630" w:rsidRDefault="00817630" w:rsidP="00817630">
      <w:pPr>
        <w:widowControl/>
        <w:tabs>
          <w:tab w:val="left" w:pos="1418"/>
        </w:tabs>
        <w:jc w:val="both"/>
        <w:rPr>
          <w:rFonts w:asciiTheme="minorHAnsi" w:hAnsiTheme="minorHAnsi"/>
          <w:b/>
          <w:caps/>
          <w:kern w:val="28"/>
          <w:sz w:val="28"/>
        </w:rPr>
      </w:pPr>
    </w:p>
    <w:p w14:paraId="75333F00" w14:textId="77777777" w:rsidR="00817630" w:rsidRPr="00817630" w:rsidRDefault="00817630" w:rsidP="00817630">
      <w:pPr>
        <w:widowControl/>
        <w:tabs>
          <w:tab w:val="left" w:pos="1418"/>
        </w:tabs>
        <w:jc w:val="both"/>
        <w:rPr>
          <w:rFonts w:asciiTheme="minorHAnsi" w:hAnsiTheme="minorHAnsi"/>
          <w:b/>
          <w:caps/>
          <w:kern w:val="28"/>
          <w:sz w:val="28"/>
        </w:rPr>
      </w:pPr>
    </w:p>
    <w:p w14:paraId="42B551C1" w14:textId="13EEF06D" w:rsidR="00AC638A" w:rsidRPr="00370AAA" w:rsidRDefault="00585F27" w:rsidP="00AD2119">
      <w:pPr>
        <w:pStyle w:val="1"/>
        <w:keepNext w:val="0"/>
        <w:numPr>
          <w:ilvl w:val="0"/>
          <w:numId w:val="2"/>
        </w:numPr>
        <w:tabs>
          <w:tab w:val="clear" w:pos="360"/>
        </w:tabs>
        <w:jc w:val="center"/>
        <w:rPr>
          <w:rFonts w:ascii="TimesET" w:hAnsi="TimesET"/>
          <w:caps/>
          <w:sz w:val="28"/>
        </w:rPr>
      </w:pPr>
      <w:bookmarkStart w:id="119" w:name="_Hlk196143466"/>
      <w:r w:rsidRPr="00370AAA">
        <w:rPr>
          <w:rFonts w:ascii="TimesET" w:hAnsi="TimesET"/>
          <w:caps/>
          <w:sz w:val="28"/>
        </w:rPr>
        <w:lastRenderedPageBreak/>
        <w:t>Расходы, возмещаемые страховщиком</w:t>
      </w:r>
      <w:bookmarkEnd w:id="118"/>
    </w:p>
    <w:bookmarkEnd w:id="119"/>
    <w:p w14:paraId="410E2FA8" w14:textId="7D7218B7" w:rsidR="003D21BD" w:rsidRPr="00370AAA" w:rsidRDefault="003E41C6"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При наступлении в период действия Договора событий, перечисленных в п</w:t>
      </w:r>
      <w:r w:rsidR="003F4F83" w:rsidRPr="00370AAA">
        <w:rPr>
          <w:rFonts w:ascii="Times New Roman" w:hAnsi="Times New Roman"/>
          <w:sz w:val="24"/>
        </w:rPr>
        <w:t>. </w:t>
      </w:r>
      <w:r w:rsidR="003F4F83" w:rsidRPr="00370AAA">
        <w:rPr>
          <w:rFonts w:ascii="Times New Roman" w:hAnsi="Times New Roman"/>
          <w:sz w:val="24"/>
        </w:rPr>
        <w:fldChar w:fldCharType="begin"/>
      </w:r>
      <w:r w:rsidR="003F4F83" w:rsidRPr="00370AAA">
        <w:rPr>
          <w:rFonts w:ascii="Times New Roman" w:hAnsi="Times New Roman"/>
          <w:sz w:val="24"/>
        </w:rPr>
        <w:instrText xml:space="preserve"> REF _Ref511375586 \r \h </w:instrText>
      </w:r>
      <w:r w:rsidR="000F7FEA" w:rsidRPr="00370AAA">
        <w:rPr>
          <w:rFonts w:ascii="Times New Roman" w:hAnsi="Times New Roman"/>
          <w:sz w:val="24"/>
        </w:rPr>
        <w:instrText xml:space="preserve"> \* MERGEFORMAT </w:instrText>
      </w:r>
      <w:r w:rsidR="003F4F83" w:rsidRPr="00370AAA">
        <w:rPr>
          <w:rFonts w:ascii="Times New Roman" w:hAnsi="Times New Roman"/>
          <w:sz w:val="24"/>
        </w:rPr>
      </w:r>
      <w:r w:rsidR="003F4F83" w:rsidRPr="00370AAA">
        <w:rPr>
          <w:rFonts w:ascii="Times New Roman" w:hAnsi="Times New Roman"/>
          <w:sz w:val="24"/>
        </w:rPr>
        <w:fldChar w:fldCharType="separate"/>
      </w:r>
      <w:r w:rsidR="0073027A">
        <w:rPr>
          <w:rFonts w:ascii="Times New Roman" w:hAnsi="Times New Roman"/>
          <w:sz w:val="24"/>
        </w:rPr>
        <w:t>14.1.1</w:t>
      </w:r>
      <w:r w:rsidR="003F4F83" w:rsidRPr="00370AAA">
        <w:rPr>
          <w:rFonts w:ascii="Times New Roman" w:hAnsi="Times New Roman"/>
          <w:sz w:val="24"/>
        </w:rPr>
        <w:fldChar w:fldCharType="end"/>
      </w:r>
      <w:r w:rsidRPr="00370AAA">
        <w:rPr>
          <w:rFonts w:ascii="Times New Roman" w:hAnsi="Times New Roman"/>
          <w:sz w:val="24"/>
        </w:rPr>
        <w:t xml:space="preserve"> настоящих Правил, Страховщик возмещает</w:t>
      </w:r>
      <w:r w:rsidR="00113DA3" w:rsidRPr="00370AAA">
        <w:rPr>
          <w:rFonts w:ascii="Times New Roman" w:hAnsi="Times New Roman"/>
          <w:sz w:val="24"/>
        </w:rPr>
        <w:t>:</w:t>
      </w:r>
    </w:p>
    <w:p w14:paraId="58471200" w14:textId="4D5C57E7" w:rsidR="00B12F98" w:rsidRPr="00370AAA" w:rsidRDefault="00B12F98" w:rsidP="00AD2119">
      <w:pPr>
        <w:widowControl/>
        <w:numPr>
          <w:ilvl w:val="1"/>
          <w:numId w:val="2"/>
        </w:numPr>
        <w:tabs>
          <w:tab w:val="left" w:pos="1418"/>
        </w:tabs>
        <w:ind w:left="0" w:firstLine="709"/>
        <w:jc w:val="both"/>
        <w:rPr>
          <w:rFonts w:ascii="Times New Roman" w:hAnsi="Times New Roman"/>
          <w:b/>
          <w:i/>
          <w:sz w:val="24"/>
        </w:rPr>
      </w:pPr>
      <w:bookmarkStart w:id="120" w:name="_Ref531079051"/>
      <w:r w:rsidRPr="00370AAA">
        <w:rPr>
          <w:rFonts w:ascii="Times New Roman" w:hAnsi="Times New Roman"/>
          <w:b/>
          <w:i/>
          <w:sz w:val="24"/>
        </w:rPr>
        <w:t>Медицинские расходы:</w:t>
      </w:r>
      <w:bookmarkEnd w:id="120"/>
    </w:p>
    <w:p w14:paraId="398A7F43" w14:textId="6995F55A" w:rsidR="00E26144" w:rsidRPr="00370AAA" w:rsidRDefault="00E26144" w:rsidP="00AD2119">
      <w:pPr>
        <w:widowControl/>
        <w:numPr>
          <w:ilvl w:val="2"/>
          <w:numId w:val="2"/>
        </w:numPr>
        <w:tabs>
          <w:tab w:val="left" w:pos="1418"/>
        </w:tabs>
        <w:ind w:left="0" w:firstLine="709"/>
        <w:jc w:val="both"/>
        <w:rPr>
          <w:rFonts w:ascii="Times New Roman" w:hAnsi="Times New Roman"/>
          <w:sz w:val="24"/>
        </w:rPr>
      </w:pPr>
      <w:bookmarkStart w:id="121" w:name="_Ref511376186"/>
      <w:r w:rsidRPr="00370AAA">
        <w:rPr>
          <w:rFonts w:ascii="Times New Roman" w:hAnsi="Times New Roman"/>
          <w:sz w:val="24"/>
        </w:rPr>
        <w:t>По пребыванию и лечению в стационаре (в палате стандартного типа) при необходимости экстренной госпитализации, в том числе при внематочной беременности</w:t>
      </w:r>
      <w:r w:rsidR="00037079">
        <w:rPr>
          <w:rFonts w:ascii="Times New Roman" w:hAnsi="Times New Roman"/>
          <w:sz w:val="24"/>
        </w:rPr>
        <w:t xml:space="preserve"> (независимо от срока беременности), патологическом протекании / осложнениях беременности на сроке до 12 (двенадцати) недель (включительно)</w:t>
      </w:r>
      <w:r w:rsidRPr="00370AAA">
        <w:rPr>
          <w:rFonts w:ascii="Times New Roman" w:hAnsi="Times New Roman"/>
          <w:sz w:val="24"/>
        </w:rPr>
        <w:t>, включая расходы на врачебные услуги, на проведение операций, диагностических исследований, а также по оплате назначенных врачом медикаментов</w:t>
      </w:r>
      <w:r w:rsidR="009811EB">
        <w:rPr>
          <w:rFonts w:ascii="Times New Roman" w:hAnsi="Times New Roman"/>
          <w:sz w:val="24"/>
        </w:rPr>
        <w:t xml:space="preserve">, </w:t>
      </w:r>
      <w:r w:rsidR="00D546CE">
        <w:rPr>
          <w:rFonts w:ascii="Times New Roman" w:hAnsi="Times New Roman"/>
          <w:sz w:val="24"/>
        </w:rPr>
        <w:t xml:space="preserve">а также </w:t>
      </w:r>
      <w:r w:rsidR="009811EB">
        <w:rPr>
          <w:rFonts w:ascii="Times New Roman" w:hAnsi="Times New Roman"/>
          <w:sz w:val="24"/>
        </w:rPr>
        <w:t>БАД, пробиотиков, витаминов в связи с основным лечением</w:t>
      </w:r>
      <w:r w:rsidRPr="00370AAA">
        <w:rPr>
          <w:rFonts w:ascii="Times New Roman" w:hAnsi="Times New Roman"/>
          <w:sz w:val="24"/>
        </w:rPr>
        <w:t>;</w:t>
      </w:r>
      <w:bookmarkEnd w:id="121"/>
    </w:p>
    <w:p w14:paraId="11411172" w14:textId="2CF16136" w:rsidR="00E26144" w:rsidRPr="00370AAA" w:rsidRDefault="00E26144"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По амбулаторному лечению, </w:t>
      </w:r>
      <w:r w:rsidR="00037079" w:rsidRPr="00370AAA">
        <w:rPr>
          <w:rFonts w:ascii="Times New Roman" w:hAnsi="Times New Roman"/>
          <w:sz w:val="24"/>
        </w:rPr>
        <w:t xml:space="preserve">в том числе при </w:t>
      </w:r>
      <w:r w:rsidR="00037079">
        <w:rPr>
          <w:rFonts w:ascii="Times New Roman" w:hAnsi="Times New Roman"/>
          <w:sz w:val="24"/>
        </w:rPr>
        <w:t xml:space="preserve">патологическом протекании / осложнениях беременности на сроке до 12 (двенадцати) недель (включительно), </w:t>
      </w:r>
      <w:r w:rsidRPr="00370AAA">
        <w:rPr>
          <w:rFonts w:ascii="Times New Roman" w:hAnsi="Times New Roman"/>
          <w:sz w:val="24"/>
        </w:rPr>
        <w:t>включая расходы на врачебные услуги, на проведение диагностических исследований, а также по оплате назначенных врачом медикаментов</w:t>
      </w:r>
      <w:r w:rsidR="00934937">
        <w:rPr>
          <w:rFonts w:ascii="Times New Roman" w:hAnsi="Times New Roman"/>
          <w:sz w:val="24"/>
        </w:rPr>
        <w:t>, а также БАД, пробиотиков, витаминов в связи с основным лечением</w:t>
      </w:r>
      <w:r w:rsidRPr="00370AAA">
        <w:rPr>
          <w:rFonts w:ascii="Times New Roman" w:hAnsi="Times New Roman"/>
          <w:sz w:val="24"/>
        </w:rPr>
        <w:t>;</w:t>
      </w:r>
    </w:p>
    <w:p w14:paraId="08470FAB" w14:textId="2601D6C6" w:rsidR="00E26144" w:rsidRPr="000A1947" w:rsidRDefault="00E26144" w:rsidP="00AD2119">
      <w:pPr>
        <w:widowControl/>
        <w:numPr>
          <w:ilvl w:val="2"/>
          <w:numId w:val="2"/>
        </w:numPr>
        <w:tabs>
          <w:tab w:val="left" w:pos="1418"/>
        </w:tabs>
        <w:ind w:left="0" w:firstLine="709"/>
        <w:jc w:val="both"/>
        <w:rPr>
          <w:rFonts w:ascii="Times New Roman" w:hAnsi="Times New Roman"/>
          <w:sz w:val="24"/>
        </w:rPr>
      </w:pPr>
      <w:r w:rsidRPr="000A1947">
        <w:rPr>
          <w:rFonts w:ascii="Times New Roman" w:hAnsi="Times New Roman"/>
          <w:sz w:val="24"/>
        </w:rPr>
        <w:t>По оплате назначенных врачом перевязочных средств</w:t>
      </w:r>
      <w:r w:rsidR="00F117B6" w:rsidRPr="000A1947">
        <w:rPr>
          <w:rFonts w:ascii="Times New Roman" w:hAnsi="Times New Roman"/>
          <w:sz w:val="24"/>
        </w:rPr>
        <w:t>,</w:t>
      </w:r>
      <w:r w:rsidRPr="000A1947">
        <w:rPr>
          <w:rFonts w:ascii="Times New Roman" w:hAnsi="Times New Roman"/>
          <w:sz w:val="24"/>
        </w:rPr>
        <w:t xml:space="preserve"> средств фиксации</w:t>
      </w:r>
      <w:r w:rsidR="00F117B6" w:rsidRPr="000A1947">
        <w:rPr>
          <w:rFonts w:ascii="Times New Roman" w:hAnsi="Times New Roman"/>
          <w:sz w:val="24"/>
        </w:rPr>
        <w:t xml:space="preserve"> и специализированных средств передвижения</w:t>
      </w:r>
      <w:r w:rsidR="002516E5" w:rsidRPr="000A1947">
        <w:rPr>
          <w:rFonts w:ascii="Times New Roman" w:hAnsi="Times New Roman"/>
          <w:sz w:val="24"/>
        </w:rPr>
        <w:t xml:space="preserve"> (при этом Страховщиком могут оплачиваться как приобретение, так и прокат </w:t>
      </w:r>
      <w:r w:rsidR="00F117B6" w:rsidRPr="000A1947">
        <w:rPr>
          <w:rFonts w:ascii="Times New Roman" w:hAnsi="Times New Roman"/>
          <w:sz w:val="24"/>
        </w:rPr>
        <w:t xml:space="preserve">таких </w:t>
      </w:r>
      <w:r w:rsidR="002516E5" w:rsidRPr="000A1947">
        <w:rPr>
          <w:rFonts w:ascii="Times New Roman" w:hAnsi="Times New Roman"/>
          <w:sz w:val="24"/>
        </w:rPr>
        <w:t xml:space="preserve">средств) </w:t>
      </w:r>
      <w:r w:rsidRPr="000A1947">
        <w:rPr>
          <w:rFonts w:ascii="Times New Roman" w:hAnsi="Times New Roman"/>
          <w:sz w:val="24"/>
        </w:rPr>
        <w:t xml:space="preserve">в пределах лимита ответственности Страховщика (дополнительной страховой суммы), </w:t>
      </w:r>
      <w:r w:rsidR="00CB0462" w:rsidRPr="000A1947">
        <w:rPr>
          <w:rFonts w:ascii="Times New Roman" w:hAnsi="Times New Roman"/>
          <w:sz w:val="24"/>
        </w:rPr>
        <w:t xml:space="preserve">установленного </w:t>
      </w:r>
      <w:r w:rsidRPr="000A1947">
        <w:rPr>
          <w:rFonts w:ascii="Times New Roman" w:hAnsi="Times New Roman"/>
          <w:sz w:val="24"/>
        </w:rPr>
        <w:t>в Договоре</w:t>
      </w:r>
      <w:r w:rsidR="00F117B6" w:rsidRPr="000A1947">
        <w:rPr>
          <w:rFonts w:ascii="Times New Roman" w:hAnsi="Times New Roman"/>
          <w:sz w:val="24"/>
        </w:rPr>
        <w:t>. К указанным средствам относятся гипс, бандаж, костыли, специальная обувь для ходьбы, инвалидные кресла-коляски и другое ортопедическое оборудование.</w:t>
      </w:r>
    </w:p>
    <w:p w14:paraId="2930D103" w14:textId="77777777" w:rsidR="00E26144" w:rsidRPr="00370AAA" w:rsidRDefault="00E26144" w:rsidP="00AD2119">
      <w:pPr>
        <w:widowControl/>
        <w:numPr>
          <w:ilvl w:val="2"/>
          <w:numId w:val="2"/>
        </w:numPr>
        <w:tabs>
          <w:tab w:val="left" w:pos="1418"/>
        </w:tabs>
        <w:ind w:left="0" w:firstLine="709"/>
        <w:jc w:val="both"/>
        <w:rPr>
          <w:rFonts w:ascii="Times New Roman" w:hAnsi="Times New Roman"/>
          <w:sz w:val="24"/>
        </w:rPr>
      </w:pPr>
      <w:r w:rsidRPr="000A1947">
        <w:rPr>
          <w:rFonts w:ascii="Times New Roman" w:hAnsi="Times New Roman"/>
          <w:sz w:val="24"/>
        </w:rPr>
        <w:t>По осмотру, экстренному лечению, а также по оплате медикаментов</w:t>
      </w:r>
      <w:r w:rsidRPr="00370AAA">
        <w:rPr>
          <w:rFonts w:ascii="Times New Roman" w:hAnsi="Times New Roman"/>
          <w:sz w:val="24"/>
        </w:rPr>
        <w:t xml:space="preserve"> и материалов при остром воспалении зуба и окружающих зуб тканей, а также при травме зуба в результате несчастного случая;</w:t>
      </w:r>
    </w:p>
    <w:p w14:paraId="21F20252" w14:textId="2A9BD766" w:rsidR="00CC43FE" w:rsidRPr="00370AAA" w:rsidRDefault="00E26144" w:rsidP="00AD2119">
      <w:pPr>
        <w:widowControl/>
        <w:numPr>
          <w:ilvl w:val="2"/>
          <w:numId w:val="2"/>
        </w:numPr>
        <w:tabs>
          <w:tab w:val="left" w:pos="1418"/>
        </w:tabs>
        <w:ind w:left="0" w:firstLine="709"/>
        <w:jc w:val="both"/>
        <w:rPr>
          <w:rFonts w:ascii="Times New Roman" w:hAnsi="Times New Roman"/>
          <w:sz w:val="24"/>
        </w:rPr>
      </w:pPr>
      <w:bookmarkStart w:id="122" w:name="_Ref511376197"/>
      <w:r w:rsidRPr="00370AAA">
        <w:rPr>
          <w:rFonts w:ascii="Times New Roman" w:hAnsi="Times New Roman"/>
          <w:sz w:val="24"/>
        </w:rPr>
        <w:t>На проведение консультации врачей, в том числе дистанционных</w:t>
      </w:r>
      <w:r w:rsidR="00CC43FE" w:rsidRPr="00370AAA">
        <w:rPr>
          <w:rFonts w:ascii="Times New Roman" w:hAnsi="Times New Roman"/>
          <w:sz w:val="24"/>
        </w:rPr>
        <w:t>;</w:t>
      </w:r>
    </w:p>
    <w:p w14:paraId="50CF3B47" w14:textId="17C9B30E" w:rsidR="00E26144" w:rsidRDefault="00FD15EE" w:rsidP="00AD2119">
      <w:pPr>
        <w:widowControl/>
        <w:numPr>
          <w:ilvl w:val="2"/>
          <w:numId w:val="2"/>
        </w:numPr>
        <w:tabs>
          <w:tab w:val="left" w:pos="1418"/>
        </w:tabs>
        <w:ind w:left="0" w:firstLine="709"/>
        <w:jc w:val="both"/>
        <w:rPr>
          <w:rFonts w:ascii="Times New Roman" w:hAnsi="Times New Roman"/>
          <w:sz w:val="24"/>
        </w:rPr>
      </w:pPr>
      <w:bookmarkStart w:id="123" w:name="_Ref535394054"/>
      <w:r w:rsidRPr="00370AAA">
        <w:rPr>
          <w:rFonts w:ascii="Times New Roman" w:hAnsi="Times New Roman"/>
          <w:sz w:val="24"/>
        </w:rPr>
        <w:t>На проведение консультации врача с целью получения рецепта на покупку медикаментов, отсутствие которых у Застрахованного является угрозой его жизни, вследствие</w:t>
      </w:r>
      <w:r w:rsidR="00823FE5" w:rsidRPr="00370AAA">
        <w:rPr>
          <w:rFonts w:ascii="Times New Roman" w:hAnsi="Times New Roman"/>
          <w:sz w:val="24"/>
        </w:rPr>
        <w:t xml:space="preserve"> его</w:t>
      </w:r>
      <w:r w:rsidRPr="00370AAA">
        <w:rPr>
          <w:rFonts w:ascii="Times New Roman" w:hAnsi="Times New Roman"/>
          <w:sz w:val="24"/>
        </w:rPr>
        <w:t xml:space="preserve"> порчи или утраты</w:t>
      </w:r>
      <w:r w:rsidR="005E2286" w:rsidRPr="00370AAA">
        <w:rPr>
          <w:rFonts w:ascii="Times New Roman" w:hAnsi="Times New Roman"/>
          <w:sz w:val="24"/>
        </w:rPr>
        <w:t xml:space="preserve">. </w:t>
      </w:r>
      <w:r w:rsidR="004A467F" w:rsidRPr="00370AAA">
        <w:rPr>
          <w:rFonts w:ascii="Times New Roman" w:hAnsi="Times New Roman"/>
          <w:sz w:val="24"/>
        </w:rPr>
        <w:t>Страховщик вправе запросить документы, подтверждающие наличие хронического заболевания</w:t>
      </w:r>
      <w:r w:rsidR="00823FE5" w:rsidRPr="00370AAA">
        <w:rPr>
          <w:rFonts w:ascii="Times New Roman" w:hAnsi="Times New Roman"/>
          <w:sz w:val="24"/>
        </w:rPr>
        <w:t xml:space="preserve"> у Застрахованного</w:t>
      </w:r>
      <w:r w:rsidR="004A467F" w:rsidRPr="00370AAA">
        <w:rPr>
          <w:rFonts w:ascii="Times New Roman" w:hAnsi="Times New Roman"/>
          <w:sz w:val="24"/>
        </w:rPr>
        <w:t xml:space="preserve">. </w:t>
      </w:r>
      <w:r w:rsidR="005E2286" w:rsidRPr="00370AAA">
        <w:rPr>
          <w:rFonts w:ascii="Times New Roman" w:hAnsi="Times New Roman"/>
          <w:sz w:val="24"/>
        </w:rPr>
        <w:t>При этом расходы на покупку медикаментов не оплачиваются</w:t>
      </w:r>
      <w:r w:rsidR="00E26144" w:rsidRPr="00370AAA">
        <w:rPr>
          <w:rFonts w:ascii="Times New Roman" w:hAnsi="Times New Roman"/>
          <w:sz w:val="24"/>
        </w:rPr>
        <w:t>.</w:t>
      </w:r>
      <w:bookmarkEnd w:id="122"/>
      <w:bookmarkEnd w:id="123"/>
    </w:p>
    <w:p w14:paraId="1615F5FC" w14:textId="1FD98418" w:rsidR="008406D4" w:rsidRDefault="00E2767F" w:rsidP="00C47869">
      <w:pPr>
        <w:widowControl/>
        <w:numPr>
          <w:ilvl w:val="2"/>
          <w:numId w:val="2"/>
        </w:numPr>
        <w:tabs>
          <w:tab w:val="left" w:pos="1418"/>
        </w:tabs>
        <w:ind w:left="0" w:firstLine="709"/>
        <w:jc w:val="both"/>
        <w:rPr>
          <w:rFonts w:ascii="Times New Roman" w:hAnsi="Times New Roman"/>
          <w:sz w:val="24"/>
        </w:rPr>
      </w:pPr>
      <w:r>
        <w:rPr>
          <w:rFonts w:ascii="Times New Roman" w:hAnsi="Times New Roman"/>
          <w:sz w:val="24"/>
        </w:rPr>
        <w:t>Н</w:t>
      </w:r>
      <w:r w:rsidR="008406D4">
        <w:rPr>
          <w:rFonts w:ascii="Times New Roman" w:hAnsi="Times New Roman"/>
          <w:sz w:val="24"/>
        </w:rPr>
        <w:t xml:space="preserve">а </w:t>
      </w:r>
      <w:r w:rsidRPr="00E2767F">
        <w:rPr>
          <w:rFonts w:ascii="Times New Roman" w:hAnsi="Times New Roman"/>
          <w:sz w:val="24"/>
        </w:rPr>
        <w:t>совместное нахождение</w:t>
      </w:r>
      <w:r>
        <w:rPr>
          <w:rFonts w:ascii="Times New Roman" w:hAnsi="Times New Roman"/>
          <w:sz w:val="24"/>
        </w:rPr>
        <w:t xml:space="preserve"> (исключая расходы на питание)</w:t>
      </w:r>
      <w:r w:rsidRPr="00E2767F">
        <w:rPr>
          <w:rFonts w:ascii="Times New Roman" w:hAnsi="Times New Roman"/>
          <w:sz w:val="24"/>
        </w:rPr>
        <w:t xml:space="preserve"> родителя, иного члена семьи или иного законного представителя </w:t>
      </w:r>
      <w:r>
        <w:rPr>
          <w:rFonts w:ascii="Times New Roman" w:hAnsi="Times New Roman"/>
          <w:sz w:val="24"/>
        </w:rPr>
        <w:t xml:space="preserve">с </w:t>
      </w:r>
      <w:r w:rsidRPr="00E2767F">
        <w:rPr>
          <w:rFonts w:ascii="Times New Roman" w:hAnsi="Times New Roman"/>
          <w:sz w:val="24"/>
        </w:rPr>
        <w:t xml:space="preserve">несовершеннолетним ребенком в стационарных условиях в течение всего периода лечения </w:t>
      </w:r>
      <w:r w:rsidR="008406D4">
        <w:rPr>
          <w:rFonts w:ascii="Times New Roman" w:hAnsi="Times New Roman"/>
          <w:sz w:val="24"/>
        </w:rPr>
        <w:t xml:space="preserve">в случае </w:t>
      </w:r>
      <w:r>
        <w:rPr>
          <w:rFonts w:ascii="Times New Roman" w:hAnsi="Times New Roman"/>
          <w:sz w:val="24"/>
        </w:rPr>
        <w:t xml:space="preserve">экстренной </w:t>
      </w:r>
      <w:r w:rsidR="008406D4">
        <w:rPr>
          <w:rFonts w:ascii="Times New Roman" w:hAnsi="Times New Roman"/>
          <w:sz w:val="24"/>
        </w:rPr>
        <w:t xml:space="preserve">госпитализации </w:t>
      </w:r>
      <w:r>
        <w:rPr>
          <w:rFonts w:ascii="Times New Roman" w:hAnsi="Times New Roman"/>
          <w:sz w:val="24"/>
        </w:rPr>
        <w:t>з</w:t>
      </w:r>
      <w:r w:rsidR="00F81852">
        <w:rPr>
          <w:rFonts w:ascii="Times New Roman" w:hAnsi="Times New Roman"/>
          <w:sz w:val="24"/>
        </w:rPr>
        <w:t>астрахованного</w:t>
      </w:r>
      <w:r>
        <w:rPr>
          <w:rFonts w:ascii="Times New Roman" w:hAnsi="Times New Roman"/>
          <w:sz w:val="24"/>
        </w:rPr>
        <w:t xml:space="preserve"> ребенка</w:t>
      </w:r>
      <w:r w:rsidR="00F81852">
        <w:rPr>
          <w:rFonts w:ascii="Times New Roman" w:hAnsi="Times New Roman"/>
          <w:sz w:val="24"/>
        </w:rPr>
        <w:t>.</w:t>
      </w:r>
    </w:p>
    <w:p w14:paraId="76AD608F" w14:textId="044597EF" w:rsidR="00155DA0" w:rsidRPr="000A1947" w:rsidRDefault="00155DA0" w:rsidP="00C47869">
      <w:pPr>
        <w:widowControl/>
        <w:numPr>
          <w:ilvl w:val="2"/>
          <w:numId w:val="2"/>
        </w:numPr>
        <w:tabs>
          <w:tab w:val="left" w:pos="1418"/>
        </w:tabs>
        <w:ind w:left="0" w:firstLine="709"/>
        <w:jc w:val="both"/>
        <w:rPr>
          <w:rFonts w:ascii="Times New Roman" w:hAnsi="Times New Roman"/>
          <w:sz w:val="24"/>
        </w:rPr>
      </w:pPr>
      <w:bookmarkStart w:id="124" w:name="_Hlk196143732"/>
      <w:r w:rsidRPr="00370AAA">
        <w:rPr>
          <w:rFonts w:ascii="Times New Roman" w:hAnsi="Times New Roman"/>
          <w:sz w:val="24"/>
        </w:rPr>
        <w:t>На проведение дезинфекции, вакцинации</w:t>
      </w:r>
      <w:r>
        <w:rPr>
          <w:rFonts w:ascii="Times New Roman" w:hAnsi="Times New Roman"/>
          <w:sz w:val="24"/>
        </w:rPr>
        <w:t xml:space="preserve"> в связи со страховым случаем</w:t>
      </w:r>
      <w:r w:rsidR="008638FC">
        <w:rPr>
          <w:rFonts w:ascii="Times New Roman" w:hAnsi="Times New Roman"/>
          <w:sz w:val="24"/>
        </w:rPr>
        <w:t xml:space="preserve"> </w:t>
      </w:r>
      <w:r w:rsidR="008638FC" w:rsidRPr="00370AAA">
        <w:rPr>
          <w:rFonts w:ascii="Times New Roman" w:hAnsi="Times New Roman"/>
          <w:sz w:val="24"/>
        </w:rPr>
        <w:t>(укус</w:t>
      </w:r>
      <w:r w:rsidR="008638FC">
        <w:rPr>
          <w:rFonts w:ascii="Times New Roman" w:hAnsi="Times New Roman"/>
          <w:sz w:val="24"/>
        </w:rPr>
        <w:t>ом</w:t>
      </w:r>
      <w:r w:rsidR="008638FC" w:rsidRPr="00370AAA">
        <w:rPr>
          <w:rFonts w:ascii="Times New Roman" w:hAnsi="Times New Roman"/>
          <w:sz w:val="24"/>
        </w:rPr>
        <w:t xml:space="preserve"> животного, насекомого, ранени</w:t>
      </w:r>
      <w:r w:rsidR="008638FC">
        <w:rPr>
          <w:rFonts w:ascii="Times New Roman" w:hAnsi="Times New Roman"/>
          <w:sz w:val="24"/>
        </w:rPr>
        <w:t>ем</w:t>
      </w:r>
      <w:r w:rsidR="008638FC" w:rsidRPr="00370AAA">
        <w:rPr>
          <w:rFonts w:ascii="Times New Roman" w:hAnsi="Times New Roman"/>
          <w:sz w:val="24"/>
        </w:rPr>
        <w:t xml:space="preserve"> и т. д.)</w:t>
      </w:r>
      <w:r>
        <w:rPr>
          <w:rFonts w:ascii="Times New Roman" w:hAnsi="Times New Roman"/>
          <w:sz w:val="24"/>
        </w:rPr>
        <w:t xml:space="preserve">, относящихся к </w:t>
      </w:r>
      <w:r w:rsidRPr="00370AAA">
        <w:rPr>
          <w:rFonts w:ascii="Times New Roman" w:hAnsi="Times New Roman"/>
          <w:sz w:val="24"/>
        </w:rPr>
        <w:t>лечени</w:t>
      </w:r>
      <w:r>
        <w:rPr>
          <w:rFonts w:ascii="Times New Roman" w:hAnsi="Times New Roman"/>
          <w:sz w:val="24"/>
        </w:rPr>
        <w:t>ю (превентивным мероприятиям)</w:t>
      </w:r>
      <w:r w:rsidRPr="00370AAA">
        <w:rPr>
          <w:rFonts w:ascii="Times New Roman" w:hAnsi="Times New Roman"/>
          <w:sz w:val="24"/>
        </w:rPr>
        <w:t xml:space="preserve"> против бешенства, энцефалита</w:t>
      </w:r>
      <w:r>
        <w:rPr>
          <w:rFonts w:ascii="Times New Roman" w:hAnsi="Times New Roman"/>
          <w:sz w:val="24"/>
        </w:rPr>
        <w:t>, столбняка</w:t>
      </w:r>
      <w:r w:rsidRPr="00370AAA">
        <w:rPr>
          <w:rFonts w:ascii="Times New Roman" w:hAnsi="Times New Roman"/>
          <w:sz w:val="24"/>
        </w:rPr>
        <w:t xml:space="preserve"> и прочее</w:t>
      </w:r>
      <w:r>
        <w:rPr>
          <w:rFonts w:ascii="Times New Roman" w:hAnsi="Times New Roman"/>
          <w:sz w:val="24"/>
        </w:rPr>
        <w:t>, назначенному врачом в рамках курса/схемы лечения</w:t>
      </w:r>
      <w:r w:rsidR="001B37D0">
        <w:rPr>
          <w:rFonts w:ascii="Times New Roman" w:hAnsi="Times New Roman"/>
          <w:sz w:val="24"/>
        </w:rPr>
        <w:t xml:space="preserve">, </w:t>
      </w:r>
      <w:r w:rsidR="001B37D0" w:rsidRPr="000A1947">
        <w:rPr>
          <w:rFonts w:ascii="Times New Roman" w:hAnsi="Times New Roman"/>
          <w:sz w:val="24"/>
        </w:rPr>
        <w:t>за исключением лечения (продолжения лечения) после возвращения к Постоянному месту жительства.</w:t>
      </w:r>
    </w:p>
    <w:p w14:paraId="7F874C7A" w14:textId="66E8E2E6" w:rsidR="007B1728" w:rsidRPr="000A1947" w:rsidRDefault="00E62D43" w:rsidP="00C47869">
      <w:pPr>
        <w:widowControl/>
        <w:numPr>
          <w:ilvl w:val="2"/>
          <w:numId w:val="2"/>
        </w:numPr>
        <w:tabs>
          <w:tab w:val="left" w:pos="1418"/>
        </w:tabs>
        <w:ind w:left="0" w:firstLine="709"/>
        <w:jc w:val="both"/>
        <w:rPr>
          <w:rFonts w:ascii="Times New Roman" w:hAnsi="Times New Roman"/>
          <w:sz w:val="24"/>
        </w:rPr>
      </w:pPr>
      <w:bookmarkStart w:id="125" w:name="_Ref185487755"/>
      <w:r w:rsidRPr="000A1947">
        <w:rPr>
          <w:rFonts w:ascii="Times New Roman" w:hAnsi="Times New Roman"/>
          <w:sz w:val="24"/>
        </w:rPr>
        <w:t>Если это предусмотрено Договором, м</w:t>
      </w:r>
      <w:r w:rsidR="00F15DB5" w:rsidRPr="000A1947">
        <w:rPr>
          <w:rFonts w:ascii="Times New Roman" w:hAnsi="Times New Roman"/>
          <w:sz w:val="24"/>
        </w:rPr>
        <w:t xml:space="preserve">едицинские расходы на долечивание после возвращения из поездки </w:t>
      </w:r>
      <w:bookmarkEnd w:id="124"/>
      <w:r w:rsidRPr="000A1947">
        <w:rPr>
          <w:rFonts w:ascii="Times New Roman" w:hAnsi="Times New Roman"/>
          <w:sz w:val="24"/>
        </w:rPr>
        <w:t>к Постоянному месту жительства в пределах лимита ответственности Страховщика (дополнительной страховой суммы), установленного в Договоре, а именно</w:t>
      </w:r>
      <w:r w:rsidR="00770066" w:rsidRPr="000A1947">
        <w:rPr>
          <w:rFonts w:ascii="Times New Roman" w:hAnsi="Times New Roman"/>
          <w:sz w:val="24"/>
        </w:rPr>
        <w:t>:</w:t>
      </w:r>
      <w:bookmarkEnd w:id="125"/>
    </w:p>
    <w:p w14:paraId="3EFC393D" w14:textId="6FB41500" w:rsidR="00C47869" w:rsidRPr="000A1947" w:rsidRDefault="00C47869" w:rsidP="00655C34">
      <w:pPr>
        <w:pStyle w:val="afd"/>
        <w:widowControl/>
        <w:numPr>
          <w:ilvl w:val="1"/>
          <w:numId w:val="57"/>
        </w:numPr>
        <w:tabs>
          <w:tab w:val="left" w:pos="1418"/>
        </w:tabs>
        <w:autoSpaceDE w:val="0"/>
        <w:autoSpaceDN w:val="0"/>
        <w:adjustRightInd w:val="0"/>
        <w:ind w:left="0" w:firstLine="709"/>
        <w:jc w:val="both"/>
        <w:rPr>
          <w:rFonts w:ascii="Times New Roman" w:hAnsi="Times New Roman"/>
          <w:sz w:val="24"/>
        </w:rPr>
      </w:pPr>
      <w:r w:rsidRPr="000A1947">
        <w:rPr>
          <w:rFonts w:ascii="Times New Roman" w:hAnsi="Times New Roman"/>
          <w:sz w:val="24"/>
        </w:rPr>
        <w:t>расходы на одну контрольную консультацию врача по событиям, возникшим в период действия Договора на территории страхования и признанным страховыми</w:t>
      </w:r>
      <w:r w:rsidR="00E62D43" w:rsidRPr="000A1947">
        <w:rPr>
          <w:rFonts w:ascii="Times New Roman" w:hAnsi="Times New Roman"/>
          <w:sz w:val="24"/>
        </w:rPr>
        <w:t xml:space="preserve"> случаями</w:t>
      </w:r>
      <w:r w:rsidRPr="000A1947">
        <w:rPr>
          <w:rFonts w:ascii="Times New Roman" w:hAnsi="Times New Roman"/>
          <w:sz w:val="24"/>
        </w:rPr>
        <w:t>;</w:t>
      </w:r>
    </w:p>
    <w:p w14:paraId="4FD61B17" w14:textId="0779F9D8" w:rsidR="00C47869" w:rsidRPr="000A1947" w:rsidRDefault="00C47869" w:rsidP="00655C34">
      <w:pPr>
        <w:pStyle w:val="afd"/>
        <w:widowControl/>
        <w:numPr>
          <w:ilvl w:val="1"/>
          <w:numId w:val="57"/>
        </w:numPr>
        <w:tabs>
          <w:tab w:val="left" w:pos="1418"/>
        </w:tabs>
        <w:autoSpaceDE w:val="0"/>
        <w:autoSpaceDN w:val="0"/>
        <w:adjustRightInd w:val="0"/>
        <w:ind w:left="0" w:firstLine="709"/>
        <w:jc w:val="both"/>
        <w:rPr>
          <w:rFonts w:ascii="Times New Roman" w:hAnsi="Times New Roman"/>
          <w:sz w:val="24"/>
        </w:rPr>
      </w:pPr>
      <w:r w:rsidRPr="000A1947">
        <w:rPr>
          <w:rFonts w:ascii="Times New Roman" w:hAnsi="Times New Roman"/>
          <w:sz w:val="24"/>
        </w:rPr>
        <w:t>расходы по оплате назначенных врачом медикаментов по событиям, возникшим в период действия Договора на территории страхования и признанным страховыми</w:t>
      </w:r>
      <w:r w:rsidR="00E62D43" w:rsidRPr="000A1947">
        <w:rPr>
          <w:rFonts w:ascii="Times New Roman" w:hAnsi="Times New Roman"/>
          <w:sz w:val="24"/>
        </w:rPr>
        <w:t xml:space="preserve"> случаями</w:t>
      </w:r>
      <w:r w:rsidRPr="000A1947">
        <w:rPr>
          <w:rFonts w:ascii="Times New Roman" w:hAnsi="Times New Roman"/>
          <w:sz w:val="24"/>
        </w:rPr>
        <w:t>;</w:t>
      </w:r>
    </w:p>
    <w:p w14:paraId="00A2E07E" w14:textId="4502C291" w:rsidR="00C47869" w:rsidRPr="000A1947" w:rsidRDefault="00C47869" w:rsidP="00655C34">
      <w:pPr>
        <w:pStyle w:val="afd"/>
        <w:widowControl/>
        <w:numPr>
          <w:ilvl w:val="1"/>
          <w:numId w:val="57"/>
        </w:numPr>
        <w:tabs>
          <w:tab w:val="left" w:pos="1418"/>
        </w:tabs>
        <w:autoSpaceDE w:val="0"/>
        <w:autoSpaceDN w:val="0"/>
        <w:adjustRightInd w:val="0"/>
        <w:ind w:left="0" w:firstLine="709"/>
        <w:jc w:val="both"/>
        <w:rPr>
          <w:rFonts w:ascii="Times New Roman" w:hAnsi="Times New Roman"/>
          <w:sz w:val="24"/>
        </w:rPr>
      </w:pPr>
      <w:r w:rsidRPr="000A1947">
        <w:rPr>
          <w:rFonts w:ascii="Times New Roman" w:hAnsi="Times New Roman"/>
          <w:sz w:val="24"/>
        </w:rPr>
        <w:t>расходы по оплате назначенных врачом перевязочных средств по событиям, возникшим в период действия Договора на территории страхования и признанным страховыми</w:t>
      </w:r>
      <w:r w:rsidR="00E62D43" w:rsidRPr="000A1947">
        <w:rPr>
          <w:rFonts w:ascii="Times New Roman" w:hAnsi="Times New Roman"/>
          <w:sz w:val="24"/>
        </w:rPr>
        <w:t xml:space="preserve"> случаями</w:t>
      </w:r>
      <w:r w:rsidRPr="000A1947">
        <w:rPr>
          <w:rFonts w:ascii="Times New Roman" w:hAnsi="Times New Roman"/>
          <w:sz w:val="24"/>
        </w:rPr>
        <w:t>;</w:t>
      </w:r>
    </w:p>
    <w:p w14:paraId="7517BFAB" w14:textId="656CBFB7" w:rsidR="00C47869" w:rsidRPr="000A1947" w:rsidRDefault="00C47869" w:rsidP="00655C34">
      <w:pPr>
        <w:pStyle w:val="afd"/>
        <w:widowControl/>
        <w:numPr>
          <w:ilvl w:val="1"/>
          <w:numId w:val="57"/>
        </w:numPr>
        <w:tabs>
          <w:tab w:val="left" w:pos="1418"/>
        </w:tabs>
        <w:autoSpaceDE w:val="0"/>
        <w:autoSpaceDN w:val="0"/>
        <w:adjustRightInd w:val="0"/>
        <w:ind w:left="0" w:firstLine="709"/>
        <w:jc w:val="both"/>
        <w:rPr>
          <w:rFonts w:ascii="Times New Roman" w:hAnsi="Times New Roman"/>
          <w:sz w:val="24"/>
        </w:rPr>
      </w:pPr>
      <w:r w:rsidRPr="000A1947">
        <w:rPr>
          <w:rFonts w:ascii="Times New Roman" w:hAnsi="Times New Roman"/>
          <w:sz w:val="24"/>
        </w:rPr>
        <w:t>расходы по проведению диагностических исследований, в том числе плановых (при наличии требований в соответствии с законодательством РФ)</w:t>
      </w:r>
      <w:r w:rsidR="00E62D43" w:rsidRPr="000A1947">
        <w:rPr>
          <w:rFonts w:ascii="Times New Roman" w:hAnsi="Times New Roman"/>
          <w:sz w:val="24"/>
        </w:rPr>
        <w:t xml:space="preserve">, в связи с событиями, </w:t>
      </w:r>
      <w:r w:rsidR="00E62D43" w:rsidRPr="000A1947">
        <w:rPr>
          <w:rFonts w:ascii="Times New Roman" w:hAnsi="Times New Roman"/>
          <w:sz w:val="24"/>
        </w:rPr>
        <w:lastRenderedPageBreak/>
        <w:t>возникшим в период действия Договора на территории страхования и признанных страховыми случаями</w:t>
      </w:r>
      <w:r w:rsidRPr="000A1947">
        <w:rPr>
          <w:rFonts w:ascii="Times New Roman" w:hAnsi="Times New Roman"/>
          <w:sz w:val="24"/>
        </w:rPr>
        <w:t>;</w:t>
      </w:r>
    </w:p>
    <w:p w14:paraId="167B3158" w14:textId="1803C280" w:rsidR="00C47869" w:rsidRPr="000A1947" w:rsidRDefault="00C47869" w:rsidP="00655C34">
      <w:pPr>
        <w:pStyle w:val="afd"/>
        <w:widowControl/>
        <w:numPr>
          <w:ilvl w:val="1"/>
          <w:numId w:val="57"/>
        </w:numPr>
        <w:tabs>
          <w:tab w:val="left" w:pos="1418"/>
        </w:tabs>
        <w:autoSpaceDE w:val="0"/>
        <w:autoSpaceDN w:val="0"/>
        <w:adjustRightInd w:val="0"/>
        <w:ind w:left="0" w:firstLine="709"/>
        <w:jc w:val="both"/>
        <w:rPr>
          <w:rFonts w:ascii="Times New Roman" w:hAnsi="Times New Roman"/>
          <w:sz w:val="24"/>
        </w:rPr>
      </w:pPr>
      <w:r w:rsidRPr="000A1947">
        <w:rPr>
          <w:rFonts w:ascii="Times New Roman" w:hAnsi="Times New Roman"/>
          <w:sz w:val="24"/>
        </w:rPr>
        <w:t>осуществление телемедицинских консультаций</w:t>
      </w:r>
      <w:r w:rsidR="00E62D43" w:rsidRPr="000A1947">
        <w:rPr>
          <w:rFonts w:ascii="Times New Roman" w:hAnsi="Times New Roman"/>
          <w:sz w:val="24"/>
        </w:rPr>
        <w:t xml:space="preserve"> (в объеме, определенном Договором)</w:t>
      </w:r>
      <w:r w:rsidRPr="000A1947">
        <w:rPr>
          <w:rFonts w:ascii="Times New Roman" w:hAnsi="Times New Roman"/>
          <w:sz w:val="24"/>
        </w:rPr>
        <w:t>.</w:t>
      </w:r>
    </w:p>
    <w:p w14:paraId="7A26544A" w14:textId="57331445" w:rsidR="00557721" w:rsidRPr="000A1947" w:rsidRDefault="00FD264A" w:rsidP="00E62D43">
      <w:pPr>
        <w:widowControl/>
        <w:numPr>
          <w:ilvl w:val="2"/>
          <w:numId w:val="2"/>
        </w:numPr>
        <w:tabs>
          <w:tab w:val="left" w:pos="1418"/>
        </w:tabs>
        <w:ind w:left="0" w:firstLine="709"/>
        <w:jc w:val="both"/>
        <w:rPr>
          <w:rFonts w:ascii="Times New Roman" w:hAnsi="Times New Roman"/>
          <w:sz w:val="24"/>
        </w:rPr>
      </w:pPr>
      <w:bookmarkStart w:id="126" w:name="_Hlk196143768"/>
      <w:r w:rsidRPr="000A1947">
        <w:rPr>
          <w:rFonts w:ascii="Times New Roman" w:hAnsi="Times New Roman"/>
          <w:sz w:val="24"/>
        </w:rPr>
        <w:t xml:space="preserve">Если это предусмотрено Договором, </w:t>
      </w:r>
      <w:r w:rsidR="00191D69" w:rsidRPr="000A1947">
        <w:rPr>
          <w:rFonts w:ascii="Times New Roman" w:hAnsi="Times New Roman"/>
          <w:sz w:val="24"/>
        </w:rPr>
        <w:t xml:space="preserve">расходы </w:t>
      </w:r>
      <w:r w:rsidR="0034796A" w:rsidRPr="000A1947">
        <w:rPr>
          <w:rFonts w:ascii="Times New Roman" w:hAnsi="Times New Roman"/>
          <w:sz w:val="24"/>
        </w:rPr>
        <w:t>на</w:t>
      </w:r>
      <w:r w:rsidR="00557721" w:rsidRPr="000A1947">
        <w:rPr>
          <w:rFonts w:ascii="Times New Roman" w:hAnsi="Times New Roman"/>
          <w:sz w:val="24"/>
        </w:rPr>
        <w:t xml:space="preserve"> нахождени</w:t>
      </w:r>
      <w:r w:rsidR="0034796A" w:rsidRPr="000A1947">
        <w:rPr>
          <w:rFonts w:ascii="Times New Roman" w:hAnsi="Times New Roman"/>
          <w:sz w:val="24"/>
        </w:rPr>
        <w:t>е</w:t>
      </w:r>
      <w:r w:rsidR="00557721" w:rsidRPr="000A1947">
        <w:rPr>
          <w:rFonts w:ascii="Times New Roman" w:hAnsi="Times New Roman"/>
          <w:sz w:val="24"/>
        </w:rPr>
        <w:t xml:space="preserve"> на изоляции, пребывани</w:t>
      </w:r>
      <w:r w:rsidR="0034796A" w:rsidRPr="000A1947">
        <w:rPr>
          <w:rFonts w:ascii="Times New Roman" w:hAnsi="Times New Roman"/>
          <w:sz w:val="24"/>
        </w:rPr>
        <w:t>е</w:t>
      </w:r>
      <w:r w:rsidR="00557721" w:rsidRPr="000A1947">
        <w:rPr>
          <w:rFonts w:ascii="Times New Roman" w:hAnsi="Times New Roman"/>
          <w:sz w:val="24"/>
        </w:rPr>
        <w:t xml:space="preserve"> </w:t>
      </w:r>
      <w:r w:rsidR="00191D69" w:rsidRPr="000A1947">
        <w:rPr>
          <w:rFonts w:ascii="Times New Roman" w:hAnsi="Times New Roman"/>
          <w:sz w:val="24"/>
        </w:rPr>
        <w:t>на</w:t>
      </w:r>
      <w:r w:rsidR="00557721" w:rsidRPr="000A1947">
        <w:rPr>
          <w:rFonts w:ascii="Times New Roman" w:hAnsi="Times New Roman"/>
          <w:sz w:val="24"/>
        </w:rPr>
        <w:t xml:space="preserve"> карантине (обсерваци</w:t>
      </w:r>
      <w:r w:rsidRPr="000A1947">
        <w:rPr>
          <w:rFonts w:ascii="Times New Roman" w:hAnsi="Times New Roman"/>
          <w:sz w:val="24"/>
        </w:rPr>
        <w:t>и</w:t>
      </w:r>
      <w:r w:rsidR="00191D69" w:rsidRPr="000A1947">
        <w:rPr>
          <w:rFonts w:ascii="Times New Roman" w:hAnsi="Times New Roman"/>
          <w:sz w:val="24"/>
        </w:rPr>
        <w:t>)</w:t>
      </w:r>
      <w:r w:rsidRPr="000A1947">
        <w:rPr>
          <w:rFonts w:ascii="Times New Roman" w:hAnsi="Times New Roman"/>
          <w:sz w:val="24"/>
        </w:rPr>
        <w:t xml:space="preserve"> в пределах лимита ответственности Страховщика (дополнительной страховой суммы), установленного в Договоре</w:t>
      </w:r>
      <w:bookmarkEnd w:id="126"/>
      <w:r w:rsidRPr="000A1947">
        <w:rPr>
          <w:rFonts w:ascii="Times New Roman" w:hAnsi="Times New Roman"/>
          <w:sz w:val="24"/>
        </w:rPr>
        <w:t>, а именно</w:t>
      </w:r>
      <w:r w:rsidR="00DC01F3" w:rsidRPr="000A1947">
        <w:rPr>
          <w:rFonts w:ascii="Times New Roman" w:hAnsi="Times New Roman"/>
          <w:sz w:val="24"/>
        </w:rPr>
        <w:t>:</w:t>
      </w:r>
    </w:p>
    <w:p w14:paraId="3AA063A7" w14:textId="75E40CA1" w:rsidR="00DC01F3" w:rsidRPr="000A1947" w:rsidRDefault="00B66254" w:rsidP="00655C34">
      <w:pPr>
        <w:pStyle w:val="afd"/>
        <w:widowControl/>
        <w:numPr>
          <w:ilvl w:val="0"/>
          <w:numId w:val="58"/>
        </w:numPr>
        <w:tabs>
          <w:tab w:val="left" w:pos="1418"/>
        </w:tabs>
        <w:autoSpaceDE w:val="0"/>
        <w:autoSpaceDN w:val="0"/>
        <w:adjustRightInd w:val="0"/>
        <w:ind w:left="0" w:firstLine="709"/>
        <w:jc w:val="both"/>
        <w:rPr>
          <w:rFonts w:ascii="Times New Roman" w:hAnsi="Times New Roman"/>
          <w:sz w:val="24"/>
        </w:rPr>
      </w:pPr>
      <w:r w:rsidRPr="000A1947">
        <w:rPr>
          <w:rFonts w:ascii="Times New Roman" w:hAnsi="Times New Roman"/>
          <w:sz w:val="24"/>
        </w:rPr>
        <w:t>расходы на проживание Застрахованного в карантинных центрах/</w:t>
      </w:r>
      <w:proofErr w:type="spellStart"/>
      <w:r w:rsidRPr="000A1947">
        <w:rPr>
          <w:rFonts w:ascii="Times New Roman" w:hAnsi="Times New Roman"/>
          <w:sz w:val="24"/>
        </w:rPr>
        <w:t>обсерваторах</w:t>
      </w:r>
      <w:proofErr w:type="spellEnd"/>
      <w:r w:rsidRPr="000A1947">
        <w:rPr>
          <w:rFonts w:ascii="Times New Roman" w:hAnsi="Times New Roman"/>
          <w:sz w:val="24"/>
        </w:rPr>
        <w:t xml:space="preserve"> или дополнительные расходы на проживание Застрахованного в период изоляции в отеле при условии, что</w:t>
      </w:r>
      <w:r w:rsidR="00AB004A" w:rsidRPr="000A1947">
        <w:rPr>
          <w:rFonts w:ascii="Times New Roman" w:hAnsi="Times New Roman"/>
          <w:sz w:val="24"/>
        </w:rPr>
        <w:t xml:space="preserve"> </w:t>
      </w:r>
      <w:r w:rsidRPr="000A1947">
        <w:rPr>
          <w:rFonts w:ascii="Times New Roman" w:hAnsi="Times New Roman"/>
          <w:sz w:val="24"/>
        </w:rPr>
        <w:t>срок необходимой изоляции превышает ранее запланированный срок проживания/ бронирования;</w:t>
      </w:r>
    </w:p>
    <w:p w14:paraId="00AC42C4" w14:textId="0645ED7D" w:rsidR="00B66254" w:rsidRPr="000A1947" w:rsidRDefault="00B66254" w:rsidP="00655C34">
      <w:pPr>
        <w:pStyle w:val="afd"/>
        <w:widowControl/>
        <w:numPr>
          <w:ilvl w:val="0"/>
          <w:numId w:val="58"/>
        </w:numPr>
        <w:tabs>
          <w:tab w:val="left" w:pos="1418"/>
        </w:tabs>
        <w:autoSpaceDE w:val="0"/>
        <w:autoSpaceDN w:val="0"/>
        <w:adjustRightInd w:val="0"/>
        <w:ind w:left="0" w:firstLine="709"/>
        <w:jc w:val="both"/>
        <w:rPr>
          <w:rFonts w:ascii="Times New Roman" w:hAnsi="Times New Roman"/>
          <w:sz w:val="24"/>
        </w:rPr>
      </w:pPr>
      <w:r w:rsidRPr="000A1947">
        <w:rPr>
          <w:rFonts w:ascii="Times New Roman" w:hAnsi="Times New Roman"/>
          <w:sz w:val="24"/>
        </w:rPr>
        <w:t>фактически понесенные Застрахованным расходы на оплату приобретенных продуктов</w:t>
      </w:r>
      <w:r w:rsidR="00AB004A" w:rsidRPr="000A1947">
        <w:rPr>
          <w:rFonts w:ascii="Times New Roman" w:hAnsi="Times New Roman"/>
          <w:sz w:val="24"/>
        </w:rPr>
        <w:t xml:space="preserve"> </w:t>
      </w:r>
      <w:r w:rsidRPr="000A1947">
        <w:rPr>
          <w:rFonts w:ascii="Times New Roman" w:hAnsi="Times New Roman"/>
          <w:sz w:val="24"/>
        </w:rPr>
        <w:t>питания (</w:t>
      </w:r>
      <w:r w:rsidR="00FD264A" w:rsidRPr="000A1947">
        <w:rPr>
          <w:rFonts w:ascii="Times New Roman" w:hAnsi="Times New Roman"/>
          <w:sz w:val="24"/>
        </w:rPr>
        <w:t>исключая</w:t>
      </w:r>
      <w:r w:rsidRPr="000A1947">
        <w:rPr>
          <w:rFonts w:ascii="Times New Roman" w:hAnsi="Times New Roman"/>
          <w:sz w:val="24"/>
        </w:rPr>
        <w:t xml:space="preserve"> алкогольные напитки)</w:t>
      </w:r>
      <w:r w:rsidR="004048DF" w:rsidRPr="000A1947">
        <w:rPr>
          <w:rFonts w:ascii="Times New Roman" w:hAnsi="Times New Roman"/>
          <w:sz w:val="24"/>
        </w:rPr>
        <w:t>;</w:t>
      </w:r>
    </w:p>
    <w:p w14:paraId="5C1768FE" w14:textId="79D0537D" w:rsidR="00FD264A" w:rsidRPr="000A1947" w:rsidRDefault="00B66254" w:rsidP="00655C34">
      <w:pPr>
        <w:pStyle w:val="afd"/>
        <w:widowControl/>
        <w:numPr>
          <w:ilvl w:val="0"/>
          <w:numId w:val="58"/>
        </w:numPr>
        <w:tabs>
          <w:tab w:val="left" w:pos="1418"/>
        </w:tabs>
        <w:autoSpaceDE w:val="0"/>
        <w:autoSpaceDN w:val="0"/>
        <w:adjustRightInd w:val="0"/>
        <w:ind w:left="0" w:firstLine="709"/>
        <w:jc w:val="both"/>
        <w:rPr>
          <w:rFonts w:ascii="Times New Roman" w:hAnsi="Times New Roman"/>
          <w:sz w:val="24"/>
        </w:rPr>
      </w:pPr>
      <w:r w:rsidRPr="000A1947">
        <w:rPr>
          <w:rFonts w:ascii="Times New Roman" w:hAnsi="Times New Roman"/>
          <w:sz w:val="24"/>
        </w:rPr>
        <w:t xml:space="preserve"> расходы </w:t>
      </w:r>
      <w:r w:rsidR="00FD264A" w:rsidRPr="000A1947">
        <w:rPr>
          <w:rFonts w:ascii="Times New Roman" w:hAnsi="Times New Roman"/>
          <w:sz w:val="24"/>
        </w:rPr>
        <w:t xml:space="preserve">на проезд до транспортного узла (аэропорта, вокзала, порта) города, где Застрахованный постоянно проживает, в один конец экономическим классом, </w:t>
      </w:r>
      <w:r w:rsidR="00FD264A" w:rsidRPr="000A1947">
        <w:rPr>
          <w:rFonts w:ascii="Times New Roman" w:hAnsi="Times New Roman"/>
          <w:sz w:val="24"/>
          <w:szCs w:val="24"/>
        </w:rPr>
        <w:t>расходы</w:t>
      </w:r>
      <w:r w:rsidR="00FD264A" w:rsidRPr="000A1947">
        <w:rPr>
          <w:rFonts w:ascii="Times New Roman" w:hAnsi="Times New Roman"/>
          <w:sz w:val="24"/>
        </w:rPr>
        <w:t xml:space="preserve"> на проезд до транспортного узла (аэропорта, вокзала) в стране/на территории временного пребывания, у которого есть прямое международное/междугороднее сообщение с населенным пунктом в стране постоянного жительства Застрахованного</w:t>
      </w:r>
    </w:p>
    <w:p w14:paraId="204FD921" w14:textId="5CDC8835" w:rsidR="00FD264A" w:rsidRPr="000A1947" w:rsidRDefault="00FD264A" w:rsidP="00FD264A">
      <w:pPr>
        <w:pStyle w:val="afd"/>
        <w:widowControl/>
        <w:autoSpaceDE w:val="0"/>
        <w:autoSpaceDN w:val="0"/>
        <w:adjustRightInd w:val="0"/>
        <w:ind w:left="0" w:firstLine="709"/>
        <w:jc w:val="both"/>
        <w:rPr>
          <w:rFonts w:ascii="Times New Roman" w:hAnsi="Times New Roman"/>
          <w:sz w:val="24"/>
        </w:rPr>
      </w:pPr>
      <w:r w:rsidRPr="000A1947">
        <w:rPr>
          <w:rFonts w:ascii="Times New Roman" w:hAnsi="Times New Roman"/>
          <w:sz w:val="24"/>
          <w:szCs w:val="24"/>
        </w:rPr>
        <w:t>Указанные расходы возмещаются</w:t>
      </w:r>
      <w:r w:rsidR="00B66254" w:rsidRPr="000A1947">
        <w:rPr>
          <w:rFonts w:ascii="Times New Roman" w:hAnsi="Times New Roman"/>
          <w:sz w:val="24"/>
        </w:rPr>
        <w:t xml:space="preserve"> в случае, если отъезд</w:t>
      </w:r>
      <w:r w:rsidR="00AB004A" w:rsidRPr="000A1947">
        <w:rPr>
          <w:rFonts w:ascii="Times New Roman" w:hAnsi="Times New Roman"/>
          <w:sz w:val="24"/>
        </w:rPr>
        <w:t xml:space="preserve"> </w:t>
      </w:r>
      <w:r w:rsidR="00B66254" w:rsidRPr="000A1947">
        <w:rPr>
          <w:rFonts w:ascii="Times New Roman" w:hAnsi="Times New Roman"/>
          <w:sz w:val="24"/>
        </w:rPr>
        <w:t>Застрахованного</w:t>
      </w:r>
      <w:r w:rsidR="00AB004A" w:rsidRPr="000A1947">
        <w:rPr>
          <w:rFonts w:ascii="Times New Roman" w:hAnsi="Times New Roman"/>
          <w:sz w:val="24"/>
        </w:rPr>
        <w:t xml:space="preserve"> </w:t>
      </w:r>
      <w:r w:rsidR="00B66254" w:rsidRPr="000A1947">
        <w:rPr>
          <w:rFonts w:ascii="Times New Roman" w:hAnsi="Times New Roman"/>
          <w:sz w:val="24"/>
        </w:rPr>
        <w:t>не состоялся вовремя, т.</w:t>
      </w:r>
      <w:r w:rsidRPr="000A1947">
        <w:rPr>
          <w:rFonts w:ascii="Times New Roman" w:hAnsi="Times New Roman"/>
          <w:sz w:val="24"/>
          <w:lang w:val="en-US"/>
        </w:rPr>
        <w:t> </w:t>
      </w:r>
      <w:r w:rsidR="00B66254" w:rsidRPr="000A1947">
        <w:rPr>
          <w:rFonts w:ascii="Times New Roman" w:hAnsi="Times New Roman"/>
          <w:sz w:val="24"/>
        </w:rPr>
        <w:t>е. в день, указанный в проездных</w:t>
      </w:r>
      <w:r w:rsidR="00AB004A" w:rsidRPr="000A1947">
        <w:rPr>
          <w:rFonts w:ascii="Times New Roman" w:hAnsi="Times New Roman"/>
          <w:sz w:val="24"/>
        </w:rPr>
        <w:t xml:space="preserve"> </w:t>
      </w:r>
      <w:r w:rsidR="00B66254" w:rsidRPr="000A1947">
        <w:rPr>
          <w:rFonts w:ascii="Times New Roman" w:hAnsi="Times New Roman"/>
          <w:sz w:val="24"/>
        </w:rPr>
        <w:t xml:space="preserve">документах, находящихся на руках у Застрахованного, по причине нахождения на </w:t>
      </w:r>
      <w:r w:rsidRPr="000A1947">
        <w:rPr>
          <w:rFonts w:ascii="Times New Roman" w:hAnsi="Times New Roman"/>
          <w:sz w:val="24"/>
        </w:rPr>
        <w:t xml:space="preserve">изоляции, пребывания в </w:t>
      </w:r>
      <w:r w:rsidR="00B66254" w:rsidRPr="000A1947">
        <w:rPr>
          <w:rFonts w:ascii="Times New Roman" w:hAnsi="Times New Roman"/>
          <w:sz w:val="24"/>
        </w:rPr>
        <w:t>карантине</w:t>
      </w:r>
      <w:r w:rsidRPr="000A1947">
        <w:rPr>
          <w:rFonts w:ascii="Times New Roman" w:hAnsi="Times New Roman"/>
          <w:sz w:val="24"/>
        </w:rPr>
        <w:t xml:space="preserve"> (обсервации)</w:t>
      </w:r>
      <w:r w:rsidR="00B66254" w:rsidRPr="000A1947">
        <w:rPr>
          <w:rFonts w:ascii="Times New Roman" w:hAnsi="Times New Roman"/>
          <w:sz w:val="24"/>
        </w:rPr>
        <w:t>.</w:t>
      </w:r>
    </w:p>
    <w:p w14:paraId="0340AF78" w14:textId="13624155" w:rsidR="007E286C" w:rsidRPr="000A1947" w:rsidRDefault="00FD264A" w:rsidP="00FD264A">
      <w:pPr>
        <w:pStyle w:val="afd"/>
        <w:widowControl/>
        <w:autoSpaceDE w:val="0"/>
        <w:autoSpaceDN w:val="0"/>
        <w:adjustRightInd w:val="0"/>
        <w:ind w:left="0" w:firstLine="709"/>
        <w:jc w:val="both"/>
        <w:rPr>
          <w:rFonts w:ascii="Times New Roman" w:hAnsi="Times New Roman"/>
          <w:sz w:val="24"/>
        </w:rPr>
      </w:pPr>
      <w:r w:rsidRPr="000A1947">
        <w:rPr>
          <w:rFonts w:ascii="Times New Roman" w:hAnsi="Times New Roman"/>
          <w:sz w:val="24"/>
          <w:szCs w:val="24"/>
        </w:rPr>
        <w:t>Застрахованный обязан сделать все от него зависящее, чтобы вернуть (сдать) неиспользованные проездные документы и возместить их стоимость Страховщику. При несоблюдении данного условия Страховщик вправе вычесть из суммы возмещения расходов Застрахованного стоимость неиспользованных проездных документов.</w:t>
      </w:r>
    </w:p>
    <w:p w14:paraId="3921EECE" w14:textId="678E01A2" w:rsidR="003E41C6" w:rsidRPr="000A1947" w:rsidRDefault="003E41C6" w:rsidP="00C47869">
      <w:pPr>
        <w:widowControl/>
        <w:numPr>
          <w:ilvl w:val="1"/>
          <w:numId w:val="2"/>
        </w:numPr>
        <w:tabs>
          <w:tab w:val="left" w:pos="1418"/>
        </w:tabs>
        <w:ind w:left="0" w:firstLine="709"/>
        <w:jc w:val="both"/>
        <w:rPr>
          <w:rFonts w:ascii="Times New Roman" w:hAnsi="Times New Roman"/>
          <w:sz w:val="24"/>
        </w:rPr>
      </w:pPr>
      <w:bookmarkStart w:id="127" w:name="_Ref511079732"/>
      <w:r w:rsidRPr="000A1947">
        <w:rPr>
          <w:rFonts w:ascii="Times New Roman" w:hAnsi="Times New Roman"/>
          <w:sz w:val="24"/>
        </w:rPr>
        <w:t>Экстренная медицинская помощь (</w:t>
      </w:r>
      <w:proofErr w:type="spellStart"/>
      <w:r w:rsidRPr="000A1947">
        <w:rPr>
          <w:rFonts w:ascii="Times New Roman" w:hAnsi="Times New Roman"/>
          <w:sz w:val="24"/>
        </w:rPr>
        <w:t>пп</w:t>
      </w:r>
      <w:proofErr w:type="spellEnd"/>
      <w:r w:rsidRPr="000A1947">
        <w:rPr>
          <w:rFonts w:ascii="Times New Roman" w:hAnsi="Times New Roman"/>
          <w:sz w:val="24"/>
        </w:rPr>
        <w:t>. </w:t>
      </w:r>
      <w:r w:rsidRPr="000A1947">
        <w:rPr>
          <w:rFonts w:ascii="Times New Roman" w:hAnsi="Times New Roman"/>
          <w:sz w:val="24"/>
        </w:rPr>
        <w:fldChar w:fldCharType="begin"/>
      </w:r>
      <w:r w:rsidRPr="000A1947">
        <w:rPr>
          <w:rFonts w:ascii="Times New Roman" w:hAnsi="Times New Roman"/>
          <w:sz w:val="24"/>
        </w:rPr>
        <w:instrText xml:space="preserve"> REF _Ref511376186 \r \h </w:instrText>
      </w:r>
      <w:r w:rsidR="000F7FEA" w:rsidRPr="000A1947">
        <w:rPr>
          <w:rFonts w:ascii="Times New Roman" w:hAnsi="Times New Roman"/>
          <w:sz w:val="24"/>
        </w:rPr>
        <w:instrText xml:space="preserve"> \* MERGEFORMAT </w:instrText>
      </w:r>
      <w:r w:rsidRPr="000A1947">
        <w:rPr>
          <w:rFonts w:ascii="Times New Roman" w:hAnsi="Times New Roman"/>
          <w:sz w:val="24"/>
        </w:rPr>
      </w:r>
      <w:r w:rsidRPr="000A1947">
        <w:rPr>
          <w:rFonts w:ascii="Times New Roman" w:hAnsi="Times New Roman"/>
          <w:sz w:val="24"/>
        </w:rPr>
        <w:fldChar w:fldCharType="separate"/>
      </w:r>
      <w:r w:rsidR="0073027A">
        <w:rPr>
          <w:rFonts w:ascii="Times New Roman" w:hAnsi="Times New Roman"/>
          <w:sz w:val="24"/>
        </w:rPr>
        <w:t>15.2.1</w:t>
      </w:r>
      <w:r w:rsidRPr="000A1947">
        <w:rPr>
          <w:rFonts w:ascii="Times New Roman" w:hAnsi="Times New Roman"/>
          <w:sz w:val="24"/>
        </w:rPr>
        <w:fldChar w:fldCharType="end"/>
      </w:r>
      <w:r w:rsidRPr="000A1947">
        <w:rPr>
          <w:rFonts w:ascii="Times New Roman" w:hAnsi="Times New Roman"/>
          <w:sz w:val="24"/>
        </w:rPr>
        <w:t>–</w:t>
      </w:r>
      <w:r w:rsidR="00481304" w:rsidRPr="000A1947">
        <w:rPr>
          <w:rFonts w:ascii="Times New Roman" w:hAnsi="Times New Roman"/>
          <w:sz w:val="24"/>
        </w:rPr>
        <w:fldChar w:fldCharType="begin"/>
      </w:r>
      <w:r w:rsidR="00481304" w:rsidRPr="000A1947">
        <w:rPr>
          <w:rFonts w:ascii="Times New Roman" w:hAnsi="Times New Roman"/>
          <w:sz w:val="24"/>
        </w:rPr>
        <w:instrText xml:space="preserve"> REF _Ref535394054 \r \h </w:instrText>
      </w:r>
      <w:r w:rsidR="00C47869" w:rsidRPr="000A1947">
        <w:rPr>
          <w:rFonts w:ascii="Times New Roman" w:hAnsi="Times New Roman"/>
          <w:sz w:val="24"/>
        </w:rPr>
        <w:instrText xml:space="preserve"> \* MERGEFORMAT </w:instrText>
      </w:r>
      <w:r w:rsidR="00481304" w:rsidRPr="000A1947">
        <w:rPr>
          <w:rFonts w:ascii="Times New Roman" w:hAnsi="Times New Roman"/>
          <w:sz w:val="24"/>
        </w:rPr>
      </w:r>
      <w:r w:rsidR="00481304" w:rsidRPr="000A1947">
        <w:rPr>
          <w:rFonts w:ascii="Times New Roman" w:hAnsi="Times New Roman"/>
          <w:sz w:val="24"/>
        </w:rPr>
        <w:fldChar w:fldCharType="separate"/>
      </w:r>
      <w:r w:rsidR="0073027A">
        <w:rPr>
          <w:rFonts w:ascii="Times New Roman" w:hAnsi="Times New Roman"/>
          <w:sz w:val="24"/>
        </w:rPr>
        <w:t>15.2.6</w:t>
      </w:r>
      <w:r w:rsidR="00481304" w:rsidRPr="000A1947">
        <w:rPr>
          <w:rFonts w:ascii="Times New Roman" w:hAnsi="Times New Roman"/>
          <w:sz w:val="24"/>
        </w:rPr>
        <w:fldChar w:fldCharType="end"/>
      </w:r>
      <w:r w:rsidR="00481304" w:rsidRPr="000A1947">
        <w:rPr>
          <w:rFonts w:ascii="Times New Roman" w:hAnsi="Times New Roman"/>
          <w:sz w:val="24"/>
        </w:rPr>
        <w:t xml:space="preserve"> </w:t>
      </w:r>
      <w:r w:rsidRPr="000A1947">
        <w:rPr>
          <w:rFonts w:ascii="Times New Roman" w:hAnsi="Times New Roman"/>
          <w:sz w:val="24"/>
        </w:rPr>
        <w:t xml:space="preserve">Правил) Застрахованному оказывается медицинским учреждением, рекомендованным Страховщиком/Сервисным Центром. </w:t>
      </w:r>
    </w:p>
    <w:p w14:paraId="65D330C5" w14:textId="184AA8E4" w:rsidR="00E26144" w:rsidRPr="00370AAA" w:rsidRDefault="00E26144" w:rsidP="00AD2119">
      <w:pPr>
        <w:widowControl/>
        <w:numPr>
          <w:ilvl w:val="1"/>
          <w:numId w:val="2"/>
        </w:numPr>
        <w:tabs>
          <w:tab w:val="left" w:pos="1418"/>
        </w:tabs>
        <w:ind w:left="0" w:firstLine="709"/>
        <w:jc w:val="both"/>
        <w:rPr>
          <w:rFonts w:ascii="Times New Roman" w:hAnsi="Times New Roman"/>
          <w:b/>
          <w:i/>
          <w:sz w:val="24"/>
        </w:rPr>
      </w:pPr>
      <w:r w:rsidRPr="00370AAA">
        <w:rPr>
          <w:rFonts w:ascii="Times New Roman" w:hAnsi="Times New Roman"/>
          <w:b/>
          <w:i/>
          <w:sz w:val="24"/>
        </w:rPr>
        <w:t>Медико-транспортные расходы:</w:t>
      </w:r>
      <w:bookmarkEnd w:id="127"/>
    </w:p>
    <w:p w14:paraId="7202F0E5" w14:textId="5178DA7F" w:rsidR="00E26144" w:rsidRPr="00370AAA" w:rsidRDefault="00E26144" w:rsidP="00AD2119">
      <w:pPr>
        <w:widowControl/>
        <w:numPr>
          <w:ilvl w:val="2"/>
          <w:numId w:val="2"/>
        </w:numPr>
        <w:tabs>
          <w:tab w:val="left" w:pos="1418"/>
        </w:tabs>
        <w:ind w:left="0" w:firstLine="709"/>
        <w:jc w:val="both"/>
        <w:rPr>
          <w:rFonts w:ascii="Times New Roman" w:hAnsi="Times New Roman"/>
          <w:sz w:val="24"/>
        </w:rPr>
      </w:pPr>
      <w:bookmarkStart w:id="128" w:name="_Ref511376271"/>
      <w:r w:rsidRPr="00370AAA">
        <w:rPr>
          <w:rFonts w:ascii="Times New Roman" w:hAnsi="Times New Roman"/>
          <w:sz w:val="24"/>
        </w:rPr>
        <w:t xml:space="preserve">По </w:t>
      </w:r>
      <w:r w:rsidRPr="00370AAA">
        <w:rPr>
          <w:rFonts w:ascii="Times New Roman" w:hAnsi="Times New Roman"/>
          <w:b/>
          <w:i/>
          <w:sz w:val="24"/>
        </w:rPr>
        <w:t>эвакуации</w:t>
      </w:r>
      <w:r w:rsidRPr="00370AAA">
        <w:rPr>
          <w:rFonts w:ascii="Times New Roman" w:hAnsi="Times New Roman"/>
          <w:sz w:val="24"/>
        </w:rPr>
        <w:t xml:space="preserve"> (транспортировке автомашиной скорой помощи или иным транспортным средством):</w:t>
      </w:r>
      <w:bookmarkEnd w:id="128"/>
    </w:p>
    <w:p w14:paraId="50ABC3D2" w14:textId="77777777" w:rsidR="00B37E40" w:rsidRDefault="00697CC7" w:rsidP="00AD2119">
      <w:pPr>
        <w:widowControl/>
        <w:numPr>
          <w:ilvl w:val="0"/>
          <w:numId w:val="3"/>
        </w:numPr>
        <w:tabs>
          <w:tab w:val="center" w:pos="1418"/>
        </w:tabs>
        <w:ind w:left="0" w:firstLine="709"/>
        <w:jc w:val="both"/>
        <w:rPr>
          <w:rFonts w:ascii="Times New Roman" w:hAnsi="Times New Roman"/>
          <w:sz w:val="24"/>
          <w:szCs w:val="24"/>
        </w:rPr>
      </w:pPr>
      <w:r w:rsidRPr="00370AAA">
        <w:rPr>
          <w:rFonts w:ascii="Times New Roman" w:hAnsi="Times New Roman"/>
          <w:sz w:val="24"/>
          <w:szCs w:val="24"/>
        </w:rPr>
        <w:t>с</w:t>
      </w:r>
      <w:r w:rsidR="00E26144" w:rsidRPr="00370AAA">
        <w:rPr>
          <w:rFonts w:ascii="Times New Roman" w:hAnsi="Times New Roman"/>
          <w:sz w:val="24"/>
          <w:szCs w:val="24"/>
        </w:rPr>
        <w:t xml:space="preserve"> места происшествия в ближайшее медицинское учреждение или к находящемуся в непосредственной близости врачу </w:t>
      </w:r>
      <w:r w:rsidR="00B37E40" w:rsidRPr="00370AAA">
        <w:rPr>
          <w:rFonts w:ascii="Times New Roman" w:hAnsi="Times New Roman"/>
          <w:sz w:val="24"/>
          <w:szCs w:val="24"/>
        </w:rPr>
        <w:t>при угрозе жизни и (или) когда Застрахованный не может самостоятельно передвигаться вследствие тяжести полученной травмы</w:t>
      </w:r>
      <w:r w:rsidR="00B37E40">
        <w:rPr>
          <w:rFonts w:ascii="Times New Roman" w:hAnsi="Times New Roman"/>
          <w:sz w:val="24"/>
          <w:szCs w:val="24"/>
        </w:rPr>
        <w:t>;</w:t>
      </w:r>
    </w:p>
    <w:p w14:paraId="75E080A4" w14:textId="2F3C4E02" w:rsidR="00E26144" w:rsidRPr="00370AAA" w:rsidRDefault="007D79D9" w:rsidP="00AD2119">
      <w:pPr>
        <w:widowControl/>
        <w:numPr>
          <w:ilvl w:val="0"/>
          <w:numId w:val="3"/>
        </w:numPr>
        <w:tabs>
          <w:tab w:val="center" w:pos="1418"/>
        </w:tabs>
        <w:ind w:left="0" w:firstLine="709"/>
        <w:jc w:val="both"/>
        <w:rPr>
          <w:rFonts w:ascii="Times New Roman" w:hAnsi="Times New Roman"/>
          <w:sz w:val="24"/>
          <w:szCs w:val="24"/>
        </w:rPr>
      </w:pPr>
      <w:r>
        <w:rPr>
          <w:rFonts w:ascii="Times New Roman" w:hAnsi="Times New Roman"/>
          <w:sz w:val="24"/>
          <w:szCs w:val="24"/>
        </w:rPr>
        <w:t xml:space="preserve">из медицинского учреждения / от врача к месту временного проживания в поездке, </w:t>
      </w:r>
      <w:r w:rsidR="00E26144" w:rsidRPr="00370AAA">
        <w:rPr>
          <w:rFonts w:ascii="Times New Roman" w:hAnsi="Times New Roman"/>
          <w:sz w:val="24"/>
          <w:szCs w:val="24"/>
        </w:rPr>
        <w:t>и (или) когда Застрахованный не может самостоятельно передвигаться вследствие тяжести полученной травмы</w:t>
      </w:r>
      <w:r w:rsidR="00EC58B6" w:rsidRPr="00EC58B6">
        <w:rPr>
          <w:rFonts w:ascii="Times New Roman" w:hAnsi="Times New Roman"/>
          <w:sz w:val="24"/>
          <w:szCs w:val="24"/>
        </w:rPr>
        <w:t>;</w:t>
      </w:r>
    </w:p>
    <w:p w14:paraId="40B412BB" w14:textId="6D8240FD" w:rsidR="00E26144" w:rsidRPr="00370AAA" w:rsidRDefault="00697CC7" w:rsidP="00AD2119">
      <w:pPr>
        <w:widowControl/>
        <w:numPr>
          <w:ilvl w:val="0"/>
          <w:numId w:val="3"/>
        </w:numPr>
        <w:tabs>
          <w:tab w:val="center" w:pos="1418"/>
        </w:tabs>
        <w:ind w:left="0" w:firstLine="709"/>
        <w:jc w:val="both"/>
        <w:rPr>
          <w:rFonts w:ascii="Times New Roman" w:hAnsi="Times New Roman"/>
          <w:sz w:val="24"/>
          <w:szCs w:val="24"/>
        </w:rPr>
      </w:pPr>
      <w:r w:rsidRPr="00370AAA">
        <w:rPr>
          <w:rFonts w:ascii="Times New Roman" w:hAnsi="Times New Roman"/>
          <w:sz w:val="24"/>
          <w:szCs w:val="24"/>
        </w:rPr>
        <w:t>п</w:t>
      </w:r>
      <w:r w:rsidR="00E26144" w:rsidRPr="00370AAA">
        <w:rPr>
          <w:rFonts w:ascii="Times New Roman" w:hAnsi="Times New Roman"/>
          <w:sz w:val="24"/>
          <w:szCs w:val="24"/>
        </w:rPr>
        <w:t>ри переводе, предписанном лечащим врачом и подтвержденном заключением врача Страховщика/Сервисного Центра, из одного медицинского учреждения в другое.</w:t>
      </w:r>
    </w:p>
    <w:p w14:paraId="573F7336" w14:textId="760ED963" w:rsidR="00E26144" w:rsidRPr="00370AAA" w:rsidRDefault="00E26144" w:rsidP="00AD2119">
      <w:pPr>
        <w:widowControl/>
        <w:numPr>
          <w:ilvl w:val="2"/>
          <w:numId w:val="2"/>
        </w:numPr>
        <w:tabs>
          <w:tab w:val="left" w:pos="1418"/>
        </w:tabs>
        <w:ind w:left="0" w:firstLine="709"/>
        <w:jc w:val="both"/>
        <w:rPr>
          <w:rFonts w:ascii="Times New Roman" w:hAnsi="Times New Roman"/>
          <w:sz w:val="24"/>
        </w:rPr>
      </w:pPr>
      <w:bookmarkStart w:id="129" w:name="_Ref511377664"/>
      <w:r w:rsidRPr="00370AAA">
        <w:rPr>
          <w:rFonts w:ascii="Times New Roman" w:hAnsi="Times New Roman"/>
          <w:sz w:val="24"/>
        </w:rPr>
        <w:t xml:space="preserve">По </w:t>
      </w:r>
      <w:r w:rsidRPr="00370AAA">
        <w:rPr>
          <w:rFonts w:ascii="Times New Roman" w:hAnsi="Times New Roman"/>
          <w:b/>
          <w:i/>
          <w:sz w:val="24"/>
        </w:rPr>
        <w:t>экстренной медицинской репатриации</w:t>
      </w:r>
      <w:r w:rsidRPr="00370AAA">
        <w:rPr>
          <w:rFonts w:ascii="Times New Roman" w:hAnsi="Times New Roman"/>
          <w:sz w:val="24"/>
        </w:rPr>
        <w:t xml:space="preserve"> адекватным транспортным средством, включая расходы на сопровождающее лицо (если такое сопровождение предписано врачом), до транспортного узла (аэропорта, вокзала, порта) города, где Застрахованный постоянно проживает, </w:t>
      </w:r>
      <w:r w:rsidR="0001363B" w:rsidRPr="00370AAA">
        <w:rPr>
          <w:rFonts w:ascii="Times New Roman" w:hAnsi="Times New Roman"/>
          <w:sz w:val="24"/>
        </w:rPr>
        <w:t xml:space="preserve">или в поездках по России до </w:t>
      </w:r>
      <w:r w:rsidR="001E07B0">
        <w:rPr>
          <w:rFonts w:ascii="Times New Roman" w:hAnsi="Times New Roman"/>
          <w:sz w:val="24"/>
        </w:rPr>
        <w:t>П</w:t>
      </w:r>
      <w:r w:rsidR="001E7DBC" w:rsidRPr="00370AAA">
        <w:rPr>
          <w:rFonts w:ascii="Times New Roman" w:hAnsi="Times New Roman"/>
          <w:sz w:val="24"/>
        </w:rPr>
        <w:t xml:space="preserve">остоянного </w:t>
      </w:r>
      <w:r w:rsidR="0001363B" w:rsidRPr="00370AAA">
        <w:rPr>
          <w:rFonts w:ascii="Times New Roman" w:hAnsi="Times New Roman"/>
          <w:sz w:val="24"/>
        </w:rPr>
        <w:t xml:space="preserve">места жительства Застрахованного </w:t>
      </w:r>
      <w:r w:rsidRPr="00370AAA">
        <w:rPr>
          <w:rFonts w:ascii="Times New Roman" w:hAnsi="Times New Roman"/>
          <w:sz w:val="24"/>
        </w:rPr>
        <w:t>или до ближайшего медицинского учреждения по месту жительства (если это предписано врачом). Указанные расходы возмещаются при условии:</w:t>
      </w:r>
      <w:bookmarkEnd w:id="129"/>
    </w:p>
    <w:p w14:paraId="3833D24F" w14:textId="72150C36" w:rsidR="00E26144" w:rsidRPr="00370AAA" w:rsidRDefault="00E26144" w:rsidP="00AD2119">
      <w:pPr>
        <w:widowControl/>
        <w:numPr>
          <w:ilvl w:val="0"/>
          <w:numId w:val="14"/>
        </w:numPr>
        <w:tabs>
          <w:tab w:val="center" w:pos="1418"/>
        </w:tabs>
        <w:ind w:left="0" w:firstLine="709"/>
        <w:jc w:val="both"/>
        <w:rPr>
          <w:rFonts w:ascii="Times New Roman" w:hAnsi="Times New Roman"/>
          <w:sz w:val="24"/>
          <w:szCs w:val="24"/>
        </w:rPr>
      </w:pPr>
      <w:r w:rsidRPr="00370AAA">
        <w:rPr>
          <w:rFonts w:ascii="Times New Roman" w:hAnsi="Times New Roman"/>
          <w:sz w:val="24"/>
          <w:szCs w:val="24"/>
        </w:rPr>
        <w:t>Отсутствия в стране</w:t>
      </w:r>
      <w:r w:rsidR="0001363B" w:rsidRPr="00370AAA">
        <w:rPr>
          <w:rFonts w:ascii="Times New Roman" w:hAnsi="Times New Roman"/>
          <w:sz w:val="24"/>
          <w:szCs w:val="24"/>
        </w:rPr>
        <w:t>/на территории</w:t>
      </w:r>
      <w:r w:rsidRPr="00370AAA">
        <w:rPr>
          <w:rFonts w:ascii="Times New Roman" w:hAnsi="Times New Roman"/>
          <w:sz w:val="24"/>
          <w:szCs w:val="24"/>
        </w:rPr>
        <w:t xml:space="preserve"> временного пребывания возможностей для предоставления требуемой медицинской помощи; </w:t>
      </w:r>
    </w:p>
    <w:p w14:paraId="3717E58F" w14:textId="722EC122" w:rsidR="00E26144" w:rsidRPr="00370AAA" w:rsidRDefault="00E26144" w:rsidP="00AD2119">
      <w:pPr>
        <w:widowControl/>
        <w:numPr>
          <w:ilvl w:val="0"/>
          <w:numId w:val="14"/>
        </w:numPr>
        <w:tabs>
          <w:tab w:val="center" w:pos="1418"/>
        </w:tabs>
        <w:ind w:left="0" w:firstLine="709"/>
        <w:jc w:val="both"/>
        <w:rPr>
          <w:rFonts w:ascii="Times New Roman" w:hAnsi="Times New Roman"/>
          <w:sz w:val="24"/>
          <w:szCs w:val="24"/>
        </w:rPr>
      </w:pPr>
      <w:r w:rsidRPr="00370AAA">
        <w:rPr>
          <w:rFonts w:ascii="Times New Roman" w:hAnsi="Times New Roman"/>
          <w:sz w:val="24"/>
          <w:szCs w:val="24"/>
        </w:rPr>
        <w:t>Если Застрахованному требуется проведение отложенной (плановой) операции;</w:t>
      </w:r>
    </w:p>
    <w:p w14:paraId="2ACE7604" w14:textId="6226585D" w:rsidR="00E26144" w:rsidRPr="00370AAA" w:rsidRDefault="00E26144" w:rsidP="00AD2119">
      <w:pPr>
        <w:widowControl/>
        <w:numPr>
          <w:ilvl w:val="0"/>
          <w:numId w:val="14"/>
        </w:numPr>
        <w:tabs>
          <w:tab w:val="center" w:pos="1418"/>
        </w:tabs>
        <w:ind w:left="0" w:firstLine="709"/>
        <w:jc w:val="both"/>
        <w:rPr>
          <w:rFonts w:ascii="Times New Roman" w:hAnsi="Times New Roman"/>
          <w:sz w:val="24"/>
          <w:szCs w:val="24"/>
        </w:rPr>
      </w:pPr>
      <w:r w:rsidRPr="00370AAA">
        <w:rPr>
          <w:rFonts w:ascii="Times New Roman" w:hAnsi="Times New Roman"/>
          <w:sz w:val="24"/>
          <w:szCs w:val="24"/>
        </w:rPr>
        <w:t xml:space="preserve">Если </w:t>
      </w:r>
      <w:r w:rsidR="0001363B" w:rsidRPr="00370AAA">
        <w:rPr>
          <w:rFonts w:ascii="Times New Roman" w:hAnsi="Times New Roman"/>
          <w:sz w:val="24"/>
          <w:szCs w:val="24"/>
        </w:rPr>
        <w:t xml:space="preserve">в поездке за границу </w:t>
      </w:r>
      <w:r w:rsidR="00E025CE" w:rsidRPr="00370AAA">
        <w:rPr>
          <w:rFonts w:ascii="Times New Roman" w:hAnsi="Times New Roman"/>
          <w:sz w:val="24"/>
        </w:rPr>
        <w:t>или в поездках по России</w:t>
      </w:r>
      <w:r w:rsidR="00E025CE">
        <w:rPr>
          <w:rFonts w:ascii="Times New Roman" w:hAnsi="Times New Roman"/>
          <w:sz w:val="24"/>
          <w:szCs w:val="24"/>
        </w:rPr>
        <w:t xml:space="preserve">, </w:t>
      </w:r>
      <w:r w:rsidR="003D29F8">
        <w:rPr>
          <w:rFonts w:ascii="Times New Roman" w:hAnsi="Times New Roman"/>
          <w:sz w:val="24"/>
          <w:szCs w:val="24"/>
        </w:rPr>
        <w:t>когда</w:t>
      </w:r>
      <w:r w:rsidR="00E025CE">
        <w:rPr>
          <w:rFonts w:ascii="Times New Roman" w:hAnsi="Times New Roman"/>
          <w:sz w:val="24"/>
          <w:szCs w:val="24"/>
        </w:rPr>
        <w:t xml:space="preserve"> страхование на случай обострения хронических заболеваний предусмотрено Договором, </w:t>
      </w:r>
      <w:r w:rsidRPr="00370AAA">
        <w:rPr>
          <w:rFonts w:ascii="Times New Roman" w:hAnsi="Times New Roman"/>
          <w:sz w:val="24"/>
          <w:szCs w:val="24"/>
        </w:rPr>
        <w:t>Застрахованному требуется лечение в связи с обострением хронического заболевания (п. </w:t>
      </w:r>
      <w:r w:rsidR="004224EE" w:rsidRPr="00370AAA">
        <w:rPr>
          <w:rFonts w:ascii="Times New Roman" w:hAnsi="Times New Roman"/>
          <w:sz w:val="24"/>
          <w:szCs w:val="24"/>
        </w:rPr>
        <w:fldChar w:fldCharType="begin"/>
      </w:r>
      <w:r w:rsidR="004224EE" w:rsidRPr="00370AAA">
        <w:rPr>
          <w:rFonts w:ascii="Times New Roman" w:hAnsi="Times New Roman"/>
          <w:sz w:val="24"/>
          <w:szCs w:val="24"/>
        </w:rPr>
        <w:instrText xml:space="preserve"> REF _Ref515261343 \r \h </w:instrText>
      </w:r>
      <w:r w:rsidR="000F7FEA" w:rsidRPr="00370AAA">
        <w:rPr>
          <w:rFonts w:ascii="Times New Roman" w:hAnsi="Times New Roman"/>
          <w:sz w:val="24"/>
          <w:szCs w:val="24"/>
        </w:rPr>
        <w:instrText xml:space="preserve"> \* MERGEFORMAT </w:instrText>
      </w:r>
      <w:r w:rsidR="004224EE" w:rsidRPr="00370AAA">
        <w:rPr>
          <w:rFonts w:ascii="Times New Roman" w:hAnsi="Times New Roman"/>
          <w:sz w:val="24"/>
          <w:szCs w:val="24"/>
        </w:rPr>
      </w:r>
      <w:r w:rsidR="004224EE" w:rsidRPr="00370AAA">
        <w:rPr>
          <w:rFonts w:ascii="Times New Roman" w:hAnsi="Times New Roman"/>
          <w:sz w:val="24"/>
          <w:szCs w:val="24"/>
        </w:rPr>
        <w:fldChar w:fldCharType="separate"/>
      </w:r>
      <w:r w:rsidR="0073027A">
        <w:rPr>
          <w:rFonts w:ascii="Times New Roman" w:hAnsi="Times New Roman"/>
          <w:sz w:val="24"/>
          <w:szCs w:val="24"/>
        </w:rPr>
        <w:t>3.1.5</w:t>
      </w:r>
      <w:r w:rsidR="004224EE" w:rsidRPr="00370AAA">
        <w:rPr>
          <w:rFonts w:ascii="Times New Roman" w:hAnsi="Times New Roman"/>
          <w:sz w:val="24"/>
          <w:szCs w:val="24"/>
        </w:rPr>
        <w:fldChar w:fldCharType="end"/>
      </w:r>
      <w:r w:rsidR="004224EE" w:rsidRPr="00370AAA">
        <w:rPr>
          <w:rFonts w:ascii="Times New Roman" w:hAnsi="Times New Roman"/>
          <w:sz w:val="24"/>
          <w:szCs w:val="24"/>
        </w:rPr>
        <w:t xml:space="preserve"> </w:t>
      </w:r>
      <w:r w:rsidRPr="00370AAA">
        <w:rPr>
          <w:rFonts w:ascii="Times New Roman" w:hAnsi="Times New Roman"/>
          <w:sz w:val="24"/>
          <w:szCs w:val="24"/>
        </w:rPr>
        <w:t>настоящих Правил).</w:t>
      </w:r>
    </w:p>
    <w:p w14:paraId="4D9253D7" w14:textId="15FF3159" w:rsidR="00E26144" w:rsidRPr="00370AAA" w:rsidRDefault="00E26144" w:rsidP="00E26144">
      <w:pPr>
        <w:widowControl/>
        <w:ind w:firstLine="709"/>
        <w:jc w:val="both"/>
        <w:rPr>
          <w:rFonts w:ascii="Times New Roman" w:hAnsi="Times New Roman"/>
          <w:sz w:val="24"/>
          <w:szCs w:val="24"/>
        </w:rPr>
      </w:pPr>
      <w:r w:rsidRPr="00370AAA">
        <w:rPr>
          <w:rFonts w:ascii="Times New Roman" w:hAnsi="Times New Roman"/>
          <w:b/>
          <w:i/>
          <w:sz w:val="24"/>
          <w:szCs w:val="24"/>
        </w:rPr>
        <w:t>Экстренная медицинская репатриация</w:t>
      </w:r>
      <w:r w:rsidRPr="00370AAA">
        <w:rPr>
          <w:rFonts w:ascii="Times New Roman" w:hAnsi="Times New Roman"/>
          <w:sz w:val="24"/>
          <w:szCs w:val="24"/>
        </w:rPr>
        <w:t xml:space="preserve"> осуществляется исключительно в случаях, когда ее необходимость подтверждается заключением врача Страховщика</w:t>
      </w:r>
      <w:r w:rsidR="0001363B" w:rsidRPr="00370AAA">
        <w:rPr>
          <w:rFonts w:ascii="Times New Roman" w:hAnsi="Times New Roman"/>
          <w:sz w:val="24"/>
          <w:szCs w:val="24"/>
        </w:rPr>
        <w:t>/Сервисного центра</w:t>
      </w:r>
      <w:r w:rsidRPr="00370AAA">
        <w:rPr>
          <w:rFonts w:ascii="Times New Roman" w:hAnsi="Times New Roman"/>
          <w:sz w:val="24"/>
          <w:szCs w:val="24"/>
        </w:rPr>
        <w:t xml:space="preserve"> на </w:t>
      </w:r>
      <w:r w:rsidRPr="00370AAA">
        <w:rPr>
          <w:rFonts w:ascii="Times New Roman" w:hAnsi="Times New Roman"/>
          <w:sz w:val="24"/>
          <w:szCs w:val="24"/>
        </w:rPr>
        <w:lastRenderedPageBreak/>
        <w:t>основании документов от местного лечащего врача и при условии отсутствия медицинских противопоказаний.</w:t>
      </w:r>
    </w:p>
    <w:p w14:paraId="01A73786" w14:textId="3ED3241B" w:rsidR="00E26144" w:rsidRPr="00370AAA" w:rsidRDefault="00E26144" w:rsidP="00E26144">
      <w:pPr>
        <w:widowControl/>
        <w:ind w:firstLine="709"/>
        <w:jc w:val="both"/>
        <w:rPr>
          <w:rFonts w:ascii="Times New Roman" w:hAnsi="Times New Roman"/>
          <w:sz w:val="24"/>
          <w:szCs w:val="24"/>
        </w:rPr>
      </w:pPr>
      <w:r w:rsidRPr="00370AAA">
        <w:rPr>
          <w:rFonts w:ascii="Times New Roman" w:hAnsi="Times New Roman"/>
          <w:sz w:val="24"/>
          <w:szCs w:val="24"/>
        </w:rPr>
        <w:t>Расходы по экстренной медицинской репатриации покрываются в пределах оговоренной в Договоре страховой суммы. При этом Страховщик не возмещает расходы, связанные с получением медицинской и иной помощи, возникшие после возращения</w:t>
      </w:r>
      <w:r w:rsidR="0040165E" w:rsidRPr="00370AAA">
        <w:rPr>
          <w:rFonts w:ascii="Times New Roman" w:hAnsi="Times New Roman"/>
          <w:sz w:val="24"/>
          <w:szCs w:val="24"/>
        </w:rPr>
        <w:t xml:space="preserve"> к </w:t>
      </w:r>
      <w:r w:rsidR="001E07B0">
        <w:rPr>
          <w:rFonts w:ascii="Times New Roman" w:hAnsi="Times New Roman"/>
          <w:sz w:val="24"/>
          <w:szCs w:val="24"/>
        </w:rPr>
        <w:t xml:space="preserve">Постоянному </w:t>
      </w:r>
      <w:r w:rsidR="0040165E" w:rsidRPr="00370AAA">
        <w:rPr>
          <w:rFonts w:ascii="Times New Roman" w:hAnsi="Times New Roman"/>
          <w:sz w:val="24"/>
          <w:szCs w:val="24"/>
        </w:rPr>
        <w:t xml:space="preserve">месту </w:t>
      </w:r>
      <w:r w:rsidR="001E07B0">
        <w:rPr>
          <w:rFonts w:ascii="Times New Roman" w:hAnsi="Times New Roman"/>
          <w:sz w:val="24"/>
          <w:szCs w:val="24"/>
        </w:rPr>
        <w:t>жительства</w:t>
      </w:r>
      <w:r w:rsidR="0040165E" w:rsidRPr="00370AAA">
        <w:rPr>
          <w:rFonts w:ascii="Times New Roman" w:hAnsi="Times New Roman"/>
          <w:sz w:val="24"/>
          <w:szCs w:val="24"/>
        </w:rPr>
        <w:t>.</w:t>
      </w:r>
    </w:p>
    <w:p w14:paraId="0709D00C" w14:textId="32B6A94C" w:rsidR="00E26144" w:rsidRPr="00370AAA" w:rsidRDefault="00E26144"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По </w:t>
      </w:r>
      <w:r w:rsidRPr="00370AAA">
        <w:rPr>
          <w:rFonts w:ascii="Times New Roman" w:hAnsi="Times New Roman"/>
          <w:b/>
          <w:i/>
          <w:sz w:val="24"/>
        </w:rPr>
        <w:t>медицинской репатриации</w:t>
      </w:r>
      <w:r w:rsidRPr="00370AAA">
        <w:rPr>
          <w:rFonts w:ascii="Times New Roman" w:hAnsi="Times New Roman"/>
          <w:sz w:val="24"/>
        </w:rPr>
        <w:t xml:space="preserve"> до транспортного узла (аэропорта, вокзала, порта) города, где Застрахованный постоянно проживает, </w:t>
      </w:r>
      <w:r w:rsidR="0040165E" w:rsidRPr="00370AAA">
        <w:rPr>
          <w:rFonts w:ascii="Times New Roman" w:hAnsi="Times New Roman"/>
          <w:sz w:val="24"/>
        </w:rPr>
        <w:t xml:space="preserve">или в поездках по России до </w:t>
      </w:r>
      <w:r w:rsidR="001E07B0">
        <w:rPr>
          <w:rFonts w:ascii="Times New Roman" w:hAnsi="Times New Roman"/>
          <w:sz w:val="24"/>
        </w:rPr>
        <w:t>П</w:t>
      </w:r>
      <w:r w:rsidR="001E7DBC" w:rsidRPr="00370AAA">
        <w:rPr>
          <w:rFonts w:ascii="Times New Roman" w:hAnsi="Times New Roman"/>
          <w:sz w:val="24"/>
        </w:rPr>
        <w:t xml:space="preserve">остоянного </w:t>
      </w:r>
      <w:r w:rsidR="0040165E" w:rsidRPr="00370AAA">
        <w:rPr>
          <w:rFonts w:ascii="Times New Roman" w:hAnsi="Times New Roman"/>
          <w:sz w:val="24"/>
        </w:rPr>
        <w:t xml:space="preserve">места жительства Застрахованного </w:t>
      </w:r>
      <w:r w:rsidRPr="00370AAA">
        <w:rPr>
          <w:rFonts w:ascii="Times New Roman" w:hAnsi="Times New Roman"/>
          <w:sz w:val="24"/>
        </w:rPr>
        <w:t>или до ближайшего медицинского учреждения по месту жительства (если это предписано врачом) в случае, когда расходы по пребыванию в стационаре могут превысить установленный в Договоре лимит.</w:t>
      </w:r>
    </w:p>
    <w:p w14:paraId="1E7F10F6" w14:textId="77777777" w:rsidR="00E26144" w:rsidRPr="00370AAA" w:rsidRDefault="00E26144" w:rsidP="00E26144">
      <w:pPr>
        <w:widowControl/>
        <w:ind w:firstLine="709"/>
        <w:jc w:val="both"/>
        <w:rPr>
          <w:rFonts w:ascii="Times New Roman" w:hAnsi="Times New Roman"/>
          <w:sz w:val="24"/>
          <w:szCs w:val="24"/>
        </w:rPr>
      </w:pPr>
      <w:r w:rsidRPr="00370AAA">
        <w:rPr>
          <w:rFonts w:ascii="Times New Roman" w:hAnsi="Times New Roman"/>
          <w:b/>
          <w:i/>
          <w:sz w:val="24"/>
          <w:szCs w:val="24"/>
        </w:rPr>
        <w:t xml:space="preserve">Медицинская репатриация </w:t>
      </w:r>
      <w:r w:rsidRPr="00370AAA">
        <w:rPr>
          <w:rFonts w:ascii="Times New Roman" w:hAnsi="Times New Roman"/>
          <w:sz w:val="24"/>
          <w:szCs w:val="24"/>
        </w:rPr>
        <w:t>проводится только при отсутствии медицинских противопоказаний.</w:t>
      </w:r>
    </w:p>
    <w:p w14:paraId="0BBA7FFB" w14:textId="451CFBD2" w:rsidR="00E26144" w:rsidRPr="00370AAA" w:rsidRDefault="00E26144" w:rsidP="00E26144">
      <w:pPr>
        <w:widowControl/>
        <w:ind w:firstLine="709"/>
        <w:jc w:val="both"/>
        <w:rPr>
          <w:rFonts w:ascii="Times New Roman" w:hAnsi="Times New Roman"/>
          <w:sz w:val="24"/>
          <w:szCs w:val="24"/>
        </w:rPr>
      </w:pPr>
      <w:r w:rsidRPr="00370AAA">
        <w:rPr>
          <w:rFonts w:ascii="Times New Roman" w:hAnsi="Times New Roman"/>
          <w:sz w:val="24"/>
          <w:szCs w:val="24"/>
        </w:rPr>
        <w:t xml:space="preserve">Расходы по медицинской репатриации покрываются в пределах оговоренной в Договоре страховой суммы. При этом Страховщик не возмещает расходы, связанные с получением медицинской и иной помощи, возникшие после возращения к </w:t>
      </w:r>
      <w:r w:rsidR="001E07B0">
        <w:rPr>
          <w:rFonts w:ascii="Times New Roman" w:hAnsi="Times New Roman"/>
          <w:sz w:val="24"/>
          <w:szCs w:val="24"/>
        </w:rPr>
        <w:t xml:space="preserve">Постоянному </w:t>
      </w:r>
      <w:r w:rsidRPr="00370AAA">
        <w:rPr>
          <w:rFonts w:ascii="Times New Roman" w:hAnsi="Times New Roman"/>
          <w:sz w:val="24"/>
          <w:szCs w:val="24"/>
        </w:rPr>
        <w:t xml:space="preserve">месту </w:t>
      </w:r>
      <w:r w:rsidR="001E07B0">
        <w:rPr>
          <w:rFonts w:ascii="Times New Roman" w:hAnsi="Times New Roman"/>
          <w:sz w:val="24"/>
          <w:szCs w:val="24"/>
        </w:rPr>
        <w:t>жительства</w:t>
      </w:r>
      <w:r w:rsidRPr="00370AAA">
        <w:rPr>
          <w:rFonts w:ascii="Times New Roman" w:hAnsi="Times New Roman"/>
          <w:sz w:val="24"/>
          <w:szCs w:val="24"/>
        </w:rPr>
        <w:t>.</w:t>
      </w:r>
    </w:p>
    <w:p w14:paraId="0CCC6A69" w14:textId="248985AE" w:rsidR="00E26144" w:rsidRPr="00370AAA" w:rsidRDefault="00E26144"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По </w:t>
      </w:r>
      <w:r w:rsidRPr="00370AAA">
        <w:rPr>
          <w:rFonts w:ascii="Times New Roman" w:hAnsi="Times New Roman"/>
          <w:b/>
          <w:i/>
          <w:sz w:val="24"/>
        </w:rPr>
        <w:t>медицинской транспортировке</w:t>
      </w:r>
      <w:r w:rsidRPr="00370AAA">
        <w:rPr>
          <w:rFonts w:ascii="Times New Roman" w:hAnsi="Times New Roman"/>
          <w:sz w:val="24"/>
        </w:rPr>
        <w:t xml:space="preserve"> до транспортного узла (аэропорта, вокзала, порта) города, где Застрахованный постоянно проживает, или до ближайшего медицинского учреждения по месту жительства (если это предписано врачом) в случае, когда Застрахованному по медицинским показаниям предписаны особые условия транспортировки в результате произошедшего страхового случая.</w:t>
      </w:r>
    </w:p>
    <w:p w14:paraId="191AEC0A" w14:textId="03F5833B" w:rsidR="00E26144" w:rsidRPr="00370AAA" w:rsidRDefault="00E26144" w:rsidP="00E26144">
      <w:pPr>
        <w:widowControl/>
        <w:ind w:firstLine="709"/>
        <w:jc w:val="both"/>
        <w:rPr>
          <w:rFonts w:ascii="Times New Roman" w:hAnsi="Times New Roman"/>
          <w:sz w:val="24"/>
          <w:szCs w:val="24"/>
        </w:rPr>
      </w:pPr>
      <w:r w:rsidRPr="00370AAA">
        <w:rPr>
          <w:rFonts w:ascii="Times New Roman" w:hAnsi="Times New Roman"/>
          <w:sz w:val="24"/>
          <w:szCs w:val="24"/>
        </w:rPr>
        <w:t xml:space="preserve">При этом Страховщик не возмещает расходы, связанные с получением медицинской и иной помощи, возникшие после возращения в страну </w:t>
      </w:r>
      <w:r w:rsidR="00E86B1C">
        <w:rPr>
          <w:rFonts w:ascii="Times New Roman" w:hAnsi="Times New Roman"/>
          <w:sz w:val="24"/>
          <w:szCs w:val="24"/>
        </w:rPr>
        <w:t xml:space="preserve">Постоянного </w:t>
      </w:r>
      <w:r w:rsidRPr="00370AAA">
        <w:rPr>
          <w:rFonts w:ascii="Times New Roman" w:hAnsi="Times New Roman"/>
          <w:sz w:val="24"/>
          <w:szCs w:val="24"/>
        </w:rPr>
        <w:t>места жительства.</w:t>
      </w:r>
    </w:p>
    <w:p w14:paraId="38DE0C12" w14:textId="77777777" w:rsidR="00E26144" w:rsidRPr="00370AAA" w:rsidRDefault="00E26144" w:rsidP="00E26144">
      <w:pPr>
        <w:widowControl/>
        <w:ind w:firstLine="709"/>
        <w:jc w:val="both"/>
        <w:rPr>
          <w:rFonts w:ascii="Times New Roman" w:hAnsi="Times New Roman"/>
          <w:sz w:val="24"/>
          <w:szCs w:val="24"/>
        </w:rPr>
      </w:pPr>
      <w:r w:rsidRPr="00370AAA">
        <w:rPr>
          <w:rFonts w:ascii="Times New Roman" w:hAnsi="Times New Roman"/>
          <w:b/>
          <w:i/>
          <w:sz w:val="24"/>
          <w:szCs w:val="24"/>
        </w:rPr>
        <w:t>Медицинская транспортировка</w:t>
      </w:r>
      <w:r w:rsidRPr="00370AAA">
        <w:rPr>
          <w:rFonts w:ascii="Times New Roman" w:hAnsi="Times New Roman"/>
          <w:sz w:val="24"/>
          <w:szCs w:val="24"/>
        </w:rPr>
        <w:t xml:space="preserve"> осуществляется в строгом соответствии с письменными (разрешение на перелет) рекомендациями лечащего врача и покрывается в пределах оговоренной в договоре страхования страховой суммы. При этом страховщик оплачивает следующие расходы (если это предписано врачом):</w:t>
      </w:r>
    </w:p>
    <w:p w14:paraId="3981D4DC" w14:textId="77777777" w:rsidR="00E26144" w:rsidRPr="00370AAA" w:rsidRDefault="00E26144" w:rsidP="00AD2119">
      <w:pPr>
        <w:widowControl/>
        <w:numPr>
          <w:ilvl w:val="0"/>
          <w:numId w:val="13"/>
        </w:numPr>
        <w:tabs>
          <w:tab w:val="center" w:pos="1418"/>
        </w:tabs>
        <w:ind w:left="0" w:firstLine="709"/>
        <w:jc w:val="both"/>
        <w:rPr>
          <w:rFonts w:ascii="Times New Roman" w:hAnsi="Times New Roman"/>
          <w:sz w:val="24"/>
          <w:szCs w:val="24"/>
        </w:rPr>
      </w:pPr>
      <w:r w:rsidRPr="00370AAA">
        <w:rPr>
          <w:rFonts w:ascii="Times New Roman" w:hAnsi="Times New Roman"/>
          <w:sz w:val="24"/>
          <w:szCs w:val="24"/>
        </w:rPr>
        <w:t>По транспортировке машиной скорой медицинской помощи из медицинского учреждения, в котором Застрахованный проходил лечение, до транспортного узла (аэропорта, вокзала) в стране временного пребывания, у которого есть прямое международное сообщение с населенным пунктом в стране постоянного жительства Застрахованного;</w:t>
      </w:r>
    </w:p>
    <w:p w14:paraId="44CFD4A3" w14:textId="77777777" w:rsidR="00E26144" w:rsidRPr="00370AAA" w:rsidRDefault="00E26144" w:rsidP="00AD2119">
      <w:pPr>
        <w:widowControl/>
        <w:numPr>
          <w:ilvl w:val="0"/>
          <w:numId w:val="13"/>
        </w:numPr>
        <w:tabs>
          <w:tab w:val="center" w:pos="1418"/>
        </w:tabs>
        <w:ind w:left="0" w:firstLine="709"/>
        <w:jc w:val="both"/>
        <w:rPr>
          <w:rFonts w:ascii="Times New Roman" w:hAnsi="Times New Roman"/>
          <w:sz w:val="24"/>
          <w:szCs w:val="24"/>
        </w:rPr>
      </w:pPr>
      <w:r w:rsidRPr="00370AAA">
        <w:rPr>
          <w:rFonts w:ascii="Times New Roman" w:hAnsi="Times New Roman"/>
          <w:sz w:val="24"/>
          <w:szCs w:val="24"/>
        </w:rPr>
        <w:t>На проезд до транспортного узла (аэропорта, вокзала, порта) города, где Застрахованный постоянно проживает, в один конец экономическим классом;</w:t>
      </w:r>
    </w:p>
    <w:p w14:paraId="741D4D73" w14:textId="77777777" w:rsidR="00E26144" w:rsidRPr="00370AAA" w:rsidRDefault="00E26144" w:rsidP="00AD2119">
      <w:pPr>
        <w:widowControl/>
        <w:numPr>
          <w:ilvl w:val="0"/>
          <w:numId w:val="13"/>
        </w:numPr>
        <w:tabs>
          <w:tab w:val="center" w:pos="1418"/>
        </w:tabs>
        <w:ind w:left="0" w:firstLine="709"/>
        <w:jc w:val="both"/>
        <w:rPr>
          <w:rFonts w:ascii="Times New Roman" w:hAnsi="Times New Roman"/>
          <w:sz w:val="24"/>
          <w:szCs w:val="24"/>
        </w:rPr>
      </w:pPr>
      <w:r w:rsidRPr="00370AAA">
        <w:rPr>
          <w:rFonts w:ascii="Times New Roman" w:hAnsi="Times New Roman"/>
          <w:sz w:val="24"/>
          <w:szCs w:val="24"/>
        </w:rPr>
        <w:t>На сопровождающее лицо;</w:t>
      </w:r>
    </w:p>
    <w:p w14:paraId="2331259F" w14:textId="77777777" w:rsidR="00E26144" w:rsidRPr="00370AAA" w:rsidRDefault="00E26144" w:rsidP="00AD2119">
      <w:pPr>
        <w:widowControl/>
        <w:numPr>
          <w:ilvl w:val="0"/>
          <w:numId w:val="13"/>
        </w:numPr>
        <w:tabs>
          <w:tab w:val="center" w:pos="1418"/>
        </w:tabs>
        <w:ind w:left="0" w:firstLine="709"/>
        <w:jc w:val="both"/>
        <w:rPr>
          <w:rFonts w:ascii="Times New Roman" w:hAnsi="Times New Roman"/>
          <w:sz w:val="24"/>
          <w:szCs w:val="24"/>
        </w:rPr>
      </w:pPr>
      <w:r w:rsidRPr="00370AAA">
        <w:rPr>
          <w:rFonts w:ascii="Times New Roman" w:hAnsi="Times New Roman"/>
          <w:sz w:val="24"/>
          <w:szCs w:val="24"/>
        </w:rPr>
        <w:t>По транспортировке машиной скорой медицинской помощи в медицинское учреждение по месту жительства, где Застрахованный будет проходить дальнейшее лечение.</w:t>
      </w:r>
    </w:p>
    <w:p w14:paraId="2F7D0D85" w14:textId="77777777" w:rsidR="00E26144" w:rsidRPr="00370AAA" w:rsidRDefault="00E26144" w:rsidP="00E26144">
      <w:pPr>
        <w:widowControl/>
        <w:ind w:firstLine="709"/>
        <w:jc w:val="both"/>
        <w:rPr>
          <w:rFonts w:ascii="Times New Roman" w:hAnsi="Times New Roman"/>
          <w:sz w:val="24"/>
          <w:szCs w:val="24"/>
        </w:rPr>
      </w:pPr>
      <w:r w:rsidRPr="00370AAA">
        <w:rPr>
          <w:rFonts w:ascii="Times New Roman" w:hAnsi="Times New Roman"/>
          <w:sz w:val="24"/>
          <w:szCs w:val="24"/>
        </w:rPr>
        <w:t>Застрахованный обязан сделать все от него зависящее, чтобы вернуть (сдать) неиспользованные проездные документы и возместить их стоимость Страховщику. При несоблюдении данного условия Страховщик вправе вычесть из суммы возмещения расходов Застрахованного стоимость неиспользованных проездных документов.</w:t>
      </w:r>
    </w:p>
    <w:p w14:paraId="6B7C691A" w14:textId="2EB66CC8" w:rsidR="00E26144" w:rsidRPr="000A1947" w:rsidRDefault="00E26144" w:rsidP="00AD2119">
      <w:pPr>
        <w:widowControl/>
        <w:numPr>
          <w:ilvl w:val="2"/>
          <w:numId w:val="2"/>
        </w:numPr>
        <w:tabs>
          <w:tab w:val="left" w:pos="1418"/>
        </w:tabs>
        <w:ind w:left="0" w:firstLine="709"/>
        <w:jc w:val="both"/>
        <w:rPr>
          <w:rFonts w:ascii="Times New Roman" w:hAnsi="Times New Roman"/>
          <w:sz w:val="24"/>
          <w:szCs w:val="24"/>
        </w:rPr>
      </w:pPr>
      <w:r w:rsidRPr="00370AAA">
        <w:rPr>
          <w:rFonts w:ascii="Times New Roman" w:hAnsi="Times New Roman"/>
          <w:sz w:val="24"/>
        </w:rPr>
        <w:t xml:space="preserve">По </w:t>
      </w:r>
      <w:r w:rsidRPr="00370AAA">
        <w:rPr>
          <w:rFonts w:ascii="Times New Roman" w:hAnsi="Times New Roman"/>
          <w:b/>
          <w:i/>
          <w:sz w:val="24"/>
        </w:rPr>
        <w:t>поисково-спасательным работам</w:t>
      </w:r>
      <w:r w:rsidRPr="00370AAA">
        <w:rPr>
          <w:rFonts w:ascii="Times New Roman" w:hAnsi="Times New Roman"/>
          <w:sz w:val="24"/>
        </w:rPr>
        <w:t xml:space="preserve">, если это </w:t>
      </w:r>
      <w:r w:rsidRPr="000A1947">
        <w:rPr>
          <w:rFonts w:ascii="Times New Roman" w:hAnsi="Times New Roman"/>
          <w:sz w:val="24"/>
        </w:rPr>
        <w:t xml:space="preserve">предусмотрено Договором, Сервисный Центр организует проведение поисково-спасательных работ </w:t>
      </w:r>
      <w:r w:rsidR="0034796A" w:rsidRPr="000A1947">
        <w:rPr>
          <w:rFonts w:ascii="Times New Roman" w:hAnsi="Times New Roman"/>
          <w:sz w:val="24"/>
        </w:rPr>
        <w:t xml:space="preserve">в пределах лимита ответственности Страховщика (дополнительной страховой суммы), установленной в Договоре, </w:t>
      </w:r>
      <w:r w:rsidRPr="000A1947">
        <w:rPr>
          <w:rFonts w:ascii="Times New Roman" w:hAnsi="Times New Roman"/>
          <w:sz w:val="24"/>
        </w:rPr>
        <w:t>– мероприятий, проводимых с целью определения местоположения Застрахованного, оказания ему первой медицинской помощи, эвакуации Застрахованного, если он не способен перемещаться сам, в медицинское учреждение или к месту, в котором Застрахованный может быть передан службе скорой помощи</w:t>
      </w:r>
      <w:r w:rsidR="00DD3230" w:rsidRPr="000A1947">
        <w:rPr>
          <w:rFonts w:ascii="Times New Roman" w:hAnsi="Times New Roman"/>
          <w:sz w:val="24"/>
        </w:rPr>
        <w:t>.</w:t>
      </w:r>
    </w:p>
    <w:p w14:paraId="1ED8F6B8" w14:textId="52FE32B5" w:rsidR="00E26144" w:rsidRPr="00370AAA" w:rsidRDefault="00E26144" w:rsidP="00AD2119">
      <w:pPr>
        <w:widowControl/>
        <w:numPr>
          <w:ilvl w:val="1"/>
          <w:numId w:val="2"/>
        </w:numPr>
        <w:tabs>
          <w:tab w:val="left" w:pos="1418"/>
        </w:tabs>
        <w:ind w:left="0" w:firstLine="709"/>
        <w:jc w:val="both"/>
        <w:rPr>
          <w:rFonts w:ascii="Times New Roman" w:hAnsi="Times New Roman"/>
          <w:b/>
          <w:i/>
          <w:sz w:val="24"/>
        </w:rPr>
      </w:pPr>
      <w:bookmarkStart w:id="130" w:name="_Ref511079739"/>
      <w:r w:rsidRPr="00370AAA">
        <w:rPr>
          <w:rFonts w:ascii="Times New Roman" w:hAnsi="Times New Roman"/>
          <w:b/>
          <w:i/>
          <w:sz w:val="24"/>
        </w:rPr>
        <w:t>Транспортные расходы:</w:t>
      </w:r>
      <w:bookmarkEnd w:id="130"/>
    </w:p>
    <w:p w14:paraId="047DB675" w14:textId="737B88F9" w:rsidR="00E26144" w:rsidRPr="00370AAA" w:rsidRDefault="00E26144"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Расходы на проезд до транспортного узла (аэропорта, вокзала, порта) города, где Застрахованный постоянно проживает, в один конец экономическим классом, </w:t>
      </w:r>
      <w:r w:rsidRPr="00370AAA">
        <w:rPr>
          <w:rFonts w:ascii="Times New Roman" w:hAnsi="Times New Roman"/>
          <w:sz w:val="24"/>
          <w:szCs w:val="24"/>
        </w:rPr>
        <w:t>расходы</w:t>
      </w:r>
      <w:r w:rsidRPr="00370AAA">
        <w:rPr>
          <w:rFonts w:ascii="Times New Roman" w:hAnsi="Times New Roman"/>
          <w:sz w:val="24"/>
        </w:rPr>
        <w:t xml:space="preserve"> на проезд до транспортного узла (аэропорта, вокзала) в стране</w:t>
      </w:r>
      <w:r w:rsidR="00C849C6" w:rsidRPr="00370AAA">
        <w:rPr>
          <w:rFonts w:ascii="Times New Roman" w:hAnsi="Times New Roman"/>
          <w:sz w:val="24"/>
        </w:rPr>
        <w:t>/на территории</w:t>
      </w:r>
      <w:r w:rsidRPr="00370AAA">
        <w:rPr>
          <w:rFonts w:ascii="Times New Roman" w:hAnsi="Times New Roman"/>
          <w:sz w:val="24"/>
        </w:rPr>
        <w:t xml:space="preserve"> временного пребывания, у которого есть прямое международное</w:t>
      </w:r>
      <w:r w:rsidR="00C849C6" w:rsidRPr="00370AAA">
        <w:rPr>
          <w:rFonts w:ascii="Times New Roman" w:hAnsi="Times New Roman"/>
          <w:sz w:val="24"/>
        </w:rPr>
        <w:t>/междугороднее</w:t>
      </w:r>
      <w:r w:rsidRPr="00370AAA">
        <w:rPr>
          <w:rFonts w:ascii="Times New Roman" w:hAnsi="Times New Roman"/>
          <w:sz w:val="24"/>
        </w:rPr>
        <w:t xml:space="preserve"> сообщение с населенным пунктом в стране постоянного жительства Застрахованного. </w:t>
      </w:r>
    </w:p>
    <w:p w14:paraId="65CD5029" w14:textId="77777777" w:rsidR="00E26144" w:rsidRPr="00370AAA" w:rsidRDefault="00E26144" w:rsidP="00E26144">
      <w:pPr>
        <w:widowControl/>
        <w:ind w:firstLine="709"/>
        <w:jc w:val="both"/>
        <w:rPr>
          <w:rFonts w:ascii="Times New Roman" w:hAnsi="Times New Roman"/>
          <w:sz w:val="24"/>
          <w:szCs w:val="24"/>
        </w:rPr>
      </w:pPr>
      <w:r w:rsidRPr="00370AAA">
        <w:rPr>
          <w:rFonts w:ascii="Times New Roman" w:hAnsi="Times New Roman"/>
          <w:sz w:val="24"/>
          <w:szCs w:val="24"/>
        </w:rPr>
        <w:lastRenderedPageBreak/>
        <w:t>Указанные расходы возмещаются в случае, если отъезд Застрахованного не состоялся вовремя, т. е. в день, указанный в проездных документах, находящихся на руках у Застрахованного, по причине наступления страхового случая, повлекшего необходимость пребывания Застрахованного на стационарном лечении.</w:t>
      </w:r>
    </w:p>
    <w:p w14:paraId="108934CD" w14:textId="77777777" w:rsidR="00E26144" w:rsidRPr="00370AAA" w:rsidRDefault="00E26144" w:rsidP="00E26144">
      <w:pPr>
        <w:widowControl/>
        <w:ind w:firstLine="709"/>
        <w:jc w:val="both"/>
        <w:rPr>
          <w:rFonts w:ascii="Times New Roman" w:hAnsi="Times New Roman"/>
          <w:sz w:val="24"/>
          <w:szCs w:val="24"/>
        </w:rPr>
      </w:pPr>
      <w:r w:rsidRPr="00370AAA">
        <w:rPr>
          <w:rFonts w:ascii="Times New Roman" w:hAnsi="Times New Roman"/>
          <w:sz w:val="24"/>
          <w:szCs w:val="24"/>
        </w:rPr>
        <w:t>Застрахованный обязан сделать все от него зависящее, чтобы вернуть (сдать) неиспользованные проездные документы и возместить их стоимость Страховщику. При несоблюдении данного условия Страховщик вправе вычесть из суммы возмещения расходов Застрахованного стоимость неиспользованных проездных документов.</w:t>
      </w:r>
    </w:p>
    <w:p w14:paraId="7ABB5245" w14:textId="53F034A9" w:rsidR="00E26144" w:rsidRDefault="00E26144"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Расходы по проезду в один конец </w:t>
      </w:r>
      <w:r w:rsidR="00934937">
        <w:rPr>
          <w:rFonts w:ascii="Times New Roman" w:hAnsi="Times New Roman"/>
          <w:sz w:val="24"/>
        </w:rPr>
        <w:t xml:space="preserve">(возвращению) </w:t>
      </w:r>
      <w:r w:rsidRPr="00370AAA">
        <w:rPr>
          <w:rFonts w:ascii="Times New Roman" w:hAnsi="Times New Roman"/>
          <w:sz w:val="24"/>
        </w:rPr>
        <w:t xml:space="preserve">экономическим классом </w:t>
      </w:r>
      <w:r w:rsidR="00E25F27" w:rsidRPr="00370AAA">
        <w:rPr>
          <w:rFonts w:ascii="Times New Roman" w:hAnsi="Times New Roman"/>
          <w:sz w:val="24"/>
        </w:rPr>
        <w:t xml:space="preserve">несовершеннолетних </w:t>
      </w:r>
      <w:r w:rsidRPr="00370AAA">
        <w:rPr>
          <w:rFonts w:ascii="Times New Roman" w:hAnsi="Times New Roman"/>
          <w:sz w:val="24"/>
        </w:rPr>
        <w:t xml:space="preserve">детей, находящихся при Застрахованном во время пребывания </w:t>
      </w:r>
      <w:r w:rsidR="00AF27E2" w:rsidRPr="00370AAA">
        <w:rPr>
          <w:rFonts w:ascii="Times New Roman" w:hAnsi="Times New Roman"/>
          <w:sz w:val="24"/>
        </w:rPr>
        <w:t>в поездке</w:t>
      </w:r>
      <w:r w:rsidRPr="00370AAA">
        <w:rPr>
          <w:rFonts w:ascii="Times New Roman" w:hAnsi="Times New Roman"/>
          <w:sz w:val="24"/>
        </w:rPr>
        <w:t>, в страну</w:t>
      </w:r>
      <w:r w:rsidR="00C849C6" w:rsidRPr="00370AAA">
        <w:rPr>
          <w:rFonts w:ascii="Times New Roman" w:hAnsi="Times New Roman"/>
          <w:sz w:val="24"/>
        </w:rPr>
        <w:t>/на территорию</w:t>
      </w:r>
      <w:r w:rsidRPr="00370AAA">
        <w:rPr>
          <w:rFonts w:ascii="Times New Roman" w:hAnsi="Times New Roman"/>
          <w:sz w:val="24"/>
        </w:rPr>
        <w:t xml:space="preserve"> их постоянного проживания в случае, если дети остались без присмотра в результате произошедшего с Застрахованным страхового случая. При необходимости Страховщик организует и оплачивает сопровождение детей</w:t>
      </w:r>
      <w:r w:rsidR="00C849C6" w:rsidRPr="00370AAA">
        <w:rPr>
          <w:rFonts w:ascii="Times New Roman" w:hAnsi="Times New Roman"/>
          <w:sz w:val="24"/>
        </w:rPr>
        <w:t>, решение о необходимости сопровождения детей принимает Страховщик/Сервисный центр</w:t>
      </w:r>
      <w:r w:rsidRPr="00370AAA">
        <w:rPr>
          <w:rFonts w:ascii="Times New Roman" w:hAnsi="Times New Roman"/>
          <w:sz w:val="24"/>
        </w:rPr>
        <w:t>.</w:t>
      </w:r>
    </w:p>
    <w:p w14:paraId="6B1AA6D1" w14:textId="2F0DC77A" w:rsidR="00E2767F" w:rsidRPr="00370AAA" w:rsidRDefault="00E2767F" w:rsidP="00E2767F">
      <w:pPr>
        <w:widowControl/>
        <w:ind w:firstLine="709"/>
        <w:jc w:val="both"/>
        <w:rPr>
          <w:rFonts w:ascii="Times New Roman" w:hAnsi="Times New Roman"/>
          <w:sz w:val="24"/>
        </w:rPr>
      </w:pPr>
      <w:r w:rsidRPr="00370AAA">
        <w:rPr>
          <w:rFonts w:ascii="Times New Roman" w:hAnsi="Times New Roman"/>
          <w:sz w:val="24"/>
        </w:rPr>
        <w:t xml:space="preserve">Договором может быть предусмотрена оплата расходов </w:t>
      </w:r>
      <w:r>
        <w:rPr>
          <w:rFonts w:ascii="Times New Roman" w:hAnsi="Times New Roman"/>
          <w:sz w:val="24"/>
        </w:rPr>
        <w:t xml:space="preserve">по </w:t>
      </w:r>
      <w:r w:rsidRPr="00E2767F">
        <w:rPr>
          <w:rFonts w:ascii="Times New Roman" w:hAnsi="Times New Roman"/>
          <w:sz w:val="24"/>
        </w:rPr>
        <w:t>проезд</w:t>
      </w:r>
      <w:r>
        <w:rPr>
          <w:rFonts w:ascii="Times New Roman" w:hAnsi="Times New Roman"/>
          <w:sz w:val="24"/>
        </w:rPr>
        <w:t>у в оба конца экономическим классом одного</w:t>
      </w:r>
      <w:r w:rsidRPr="00E2767F">
        <w:rPr>
          <w:rFonts w:ascii="Times New Roman" w:hAnsi="Times New Roman"/>
          <w:sz w:val="24"/>
        </w:rPr>
        <w:t xml:space="preserve"> близк</w:t>
      </w:r>
      <w:r>
        <w:rPr>
          <w:rFonts w:ascii="Times New Roman" w:hAnsi="Times New Roman"/>
          <w:sz w:val="24"/>
        </w:rPr>
        <w:t>ого</w:t>
      </w:r>
      <w:r w:rsidRPr="00E2767F">
        <w:rPr>
          <w:rFonts w:ascii="Times New Roman" w:hAnsi="Times New Roman"/>
          <w:sz w:val="24"/>
        </w:rPr>
        <w:t xml:space="preserve"> родственник</w:t>
      </w:r>
      <w:r>
        <w:rPr>
          <w:rFonts w:ascii="Times New Roman" w:hAnsi="Times New Roman"/>
          <w:sz w:val="24"/>
        </w:rPr>
        <w:t>а</w:t>
      </w:r>
      <w:r w:rsidRPr="00E2767F">
        <w:rPr>
          <w:rFonts w:ascii="Times New Roman" w:hAnsi="Times New Roman"/>
          <w:sz w:val="24"/>
        </w:rPr>
        <w:t xml:space="preserve"> </w:t>
      </w:r>
      <w:r>
        <w:rPr>
          <w:rFonts w:ascii="Times New Roman" w:hAnsi="Times New Roman"/>
          <w:sz w:val="24"/>
        </w:rPr>
        <w:t xml:space="preserve">или иного законного представителя </w:t>
      </w:r>
      <w:r w:rsidRPr="00E2767F">
        <w:rPr>
          <w:rFonts w:ascii="Times New Roman" w:hAnsi="Times New Roman"/>
          <w:sz w:val="24"/>
        </w:rPr>
        <w:t>несовершеннолетнего</w:t>
      </w:r>
      <w:r>
        <w:rPr>
          <w:rFonts w:ascii="Times New Roman" w:hAnsi="Times New Roman"/>
          <w:sz w:val="24"/>
        </w:rPr>
        <w:t xml:space="preserve"> ребенка</w:t>
      </w:r>
      <w:r w:rsidRPr="00E2767F">
        <w:rPr>
          <w:rFonts w:ascii="Times New Roman" w:hAnsi="Times New Roman"/>
          <w:sz w:val="24"/>
        </w:rPr>
        <w:t>, оставшегося без присмотра</w:t>
      </w:r>
      <w:r>
        <w:rPr>
          <w:rFonts w:ascii="Times New Roman" w:hAnsi="Times New Roman"/>
          <w:sz w:val="24"/>
        </w:rPr>
        <w:t xml:space="preserve"> в результате произошедшего с Застрахованным страхового случая, для его сопровождения.</w:t>
      </w:r>
    </w:p>
    <w:p w14:paraId="7F500AF0" w14:textId="23A0A4C8" w:rsidR="00E26144" w:rsidRPr="00370AAA" w:rsidRDefault="00E26144"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Расходы по проезду в оба конца экономическим классом (из страны</w:t>
      </w:r>
      <w:r w:rsidR="00E56172">
        <w:rPr>
          <w:rFonts w:ascii="Times New Roman" w:hAnsi="Times New Roman"/>
          <w:sz w:val="24"/>
        </w:rPr>
        <w:t>/территории</w:t>
      </w:r>
      <w:r w:rsidRPr="00370AAA">
        <w:rPr>
          <w:rFonts w:ascii="Times New Roman" w:hAnsi="Times New Roman"/>
          <w:sz w:val="24"/>
        </w:rPr>
        <w:t xml:space="preserve"> постоянного проживания и обратно) одного родственника Застрахованного, если срок госпитализации Застрахованного, путешествующего в одиночку, превысил 10 (десять) дней (если в Договоре не установлен иной срок).</w:t>
      </w:r>
    </w:p>
    <w:p w14:paraId="594EE8A5" w14:textId="06D1509F" w:rsidR="00F03E9D" w:rsidRPr="00370AAA" w:rsidRDefault="00F03E9D" w:rsidP="00F03E9D">
      <w:pPr>
        <w:widowControl/>
        <w:ind w:firstLine="709"/>
        <w:jc w:val="both"/>
        <w:rPr>
          <w:rFonts w:ascii="Times New Roman" w:hAnsi="Times New Roman"/>
          <w:sz w:val="24"/>
        </w:rPr>
      </w:pPr>
      <w:r w:rsidRPr="00370AAA">
        <w:rPr>
          <w:rFonts w:ascii="Times New Roman" w:hAnsi="Times New Roman"/>
          <w:sz w:val="24"/>
        </w:rPr>
        <w:t xml:space="preserve">Договором может быть предусмотрена оплата расходов </w:t>
      </w:r>
      <w:r w:rsidRPr="00370AAA">
        <w:rPr>
          <w:rFonts w:ascii="Times New Roman" w:hAnsi="Times New Roman" w:hint="eastAsia"/>
          <w:sz w:val="24"/>
        </w:rPr>
        <w:t>на</w:t>
      </w:r>
      <w:r w:rsidRPr="00370AAA">
        <w:rPr>
          <w:rFonts w:ascii="Times New Roman" w:hAnsi="Times New Roman"/>
          <w:sz w:val="24"/>
        </w:rPr>
        <w:t xml:space="preserve"> </w:t>
      </w:r>
      <w:r w:rsidRPr="00370AAA">
        <w:rPr>
          <w:rFonts w:ascii="Times New Roman" w:hAnsi="Times New Roman" w:hint="eastAsia"/>
          <w:sz w:val="24"/>
        </w:rPr>
        <w:t>проживание</w:t>
      </w:r>
      <w:r w:rsidRPr="00370AAA">
        <w:rPr>
          <w:rFonts w:ascii="Times New Roman" w:hAnsi="Times New Roman"/>
          <w:sz w:val="24"/>
        </w:rPr>
        <w:t xml:space="preserve"> </w:t>
      </w:r>
      <w:r w:rsidRPr="00370AAA">
        <w:rPr>
          <w:rFonts w:ascii="Times New Roman" w:hAnsi="Times New Roman" w:hint="eastAsia"/>
          <w:sz w:val="24"/>
        </w:rPr>
        <w:t>родственника</w:t>
      </w:r>
      <w:r w:rsidRPr="00370AAA">
        <w:rPr>
          <w:rFonts w:ascii="Times New Roman" w:hAnsi="Times New Roman"/>
          <w:sz w:val="24"/>
        </w:rPr>
        <w:t xml:space="preserve"> </w:t>
      </w:r>
      <w:r w:rsidRPr="00370AAA">
        <w:rPr>
          <w:rFonts w:ascii="Times New Roman" w:hAnsi="Times New Roman" w:hint="eastAsia"/>
          <w:sz w:val="24"/>
        </w:rPr>
        <w:t>Застрахованного в</w:t>
      </w:r>
      <w:r w:rsidRPr="00370AAA">
        <w:rPr>
          <w:rFonts w:ascii="Times New Roman" w:hAnsi="Times New Roman"/>
          <w:sz w:val="24"/>
        </w:rPr>
        <w:t xml:space="preserve"> </w:t>
      </w:r>
      <w:r w:rsidRPr="00370AAA">
        <w:rPr>
          <w:rFonts w:ascii="Times New Roman" w:hAnsi="Times New Roman" w:hint="eastAsia"/>
          <w:sz w:val="24"/>
        </w:rPr>
        <w:t>гостинице</w:t>
      </w:r>
      <w:r w:rsidRPr="00370AAA">
        <w:rPr>
          <w:rFonts w:ascii="Times New Roman" w:hAnsi="Times New Roman"/>
          <w:sz w:val="24"/>
        </w:rPr>
        <w:t xml:space="preserve"> </w:t>
      </w:r>
      <w:r w:rsidRPr="00370AAA">
        <w:rPr>
          <w:rFonts w:ascii="Times New Roman" w:hAnsi="Times New Roman" w:hint="eastAsia"/>
          <w:sz w:val="24"/>
          <w:szCs w:val="24"/>
        </w:rPr>
        <w:t>эконом</w:t>
      </w:r>
      <w:r w:rsidRPr="00370AAA">
        <w:rPr>
          <w:rFonts w:ascii="Times New Roman" w:hAnsi="Times New Roman"/>
          <w:sz w:val="24"/>
        </w:rPr>
        <w:t xml:space="preserve"> </w:t>
      </w:r>
      <w:r w:rsidRPr="00370AAA">
        <w:rPr>
          <w:rFonts w:ascii="Times New Roman" w:hAnsi="Times New Roman" w:hint="eastAsia"/>
          <w:sz w:val="24"/>
        </w:rPr>
        <w:t>класса</w:t>
      </w:r>
      <w:r w:rsidRPr="00370AAA">
        <w:rPr>
          <w:rFonts w:ascii="Times New Roman" w:hAnsi="Times New Roman"/>
          <w:sz w:val="24"/>
        </w:rPr>
        <w:t xml:space="preserve"> в течение </w:t>
      </w:r>
      <w:r w:rsidRPr="00370AAA">
        <w:rPr>
          <w:rFonts w:ascii="Times New Roman" w:hAnsi="Times New Roman" w:hint="eastAsia"/>
          <w:sz w:val="24"/>
        </w:rPr>
        <w:t>не</w:t>
      </w:r>
      <w:r w:rsidRPr="00370AAA">
        <w:rPr>
          <w:rFonts w:ascii="Times New Roman" w:hAnsi="Times New Roman"/>
          <w:sz w:val="24"/>
        </w:rPr>
        <w:t xml:space="preserve"> </w:t>
      </w:r>
      <w:r w:rsidRPr="00370AAA">
        <w:rPr>
          <w:rFonts w:ascii="Times New Roman" w:hAnsi="Times New Roman" w:hint="eastAsia"/>
          <w:sz w:val="24"/>
        </w:rPr>
        <w:t>более</w:t>
      </w:r>
      <w:r w:rsidRPr="00370AAA">
        <w:rPr>
          <w:rFonts w:ascii="Times New Roman" w:hAnsi="Times New Roman"/>
          <w:sz w:val="24"/>
        </w:rPr>
        <w:t xml:space="preserve"> 4 (четырех) дне</w:t>
      </w:r>
      <w:r w:rsidRPr="00370AAA">
        <w:rPr>
          <w:rFonts w:ascii="Times New Roman" w:hAnsi="Times New Roman" w:hint="eastAsia"/>
          <w:sz w:val="24"/>
        </w:rPr>
        <w:t>й</w:t>
      </w:r>
      <w:r w:rsidR="00EE7AC3" w:rsidRPr="00370AAA">
        <w:rPr>
          <w:rFonts w:ascii="Times New Roman" w:hAnsi="Times New Roman"/>
          <w:sz w:val="24"/>
        </w:rPr>
        <w:t xml:space="preserve"> (если Договором не установлен иной срок</w:t>
      </w:r>
      <w:r w:rsidR="006531E5" w:rsidRPr="006531E5">
        <w:rPr>
          <w:rFonts w:ascii="Times New Roman" w:hAnsi="Times New Roman"/>
          <w:sz w:val="24"/>
        </w:rPr>
        <w:t>)</w:t>
      </w:r>
      <w:r w:rsidRPr="00370AAA">
        <w:rPr>
          <w:rFonts w:ascii="Times New Roman" w:hAnsi="Times New Roman"/>
          <w:sz w:val="24"/>
        </w:rPr>
        <w:t xml:space="preserve">, </w:t>
      </w:r>
      <w:r w:rsidRPr="00370AAA">
        <w:rPr>
          <w:rFonts w:ascii="Times New Roman" w:hAnsi="Times New Roman" w:hint="eastAsia"/>
          <w:sz w:val="24"/>
        </w:rPr>
        <w:t>если</w:t>
      </w:r>
      <w:r w:rsidRPr="00370AAA">
        <w:rPr>
          <w:rFonts w:ascii="Times New Roman" w:hAnsi="Times New Roman"/>
          <w:sz w:val="24"/>
        </w:rPr>
        <w:t xml:space="preserve"> срок </w:t>
      </w:r>
      <w:r w:rsidRPr="00370AAA">
        <w:rPr>
          <w:rFonts w:ascii="Times New Roman" w:hAnsi="Times New Roman" w:hint="eastAsia"/>
          <w:sz w:val="24"/>
        </w:rPr>
        <w:t>госпитализации</w:t>
      </w:r>
      <w:r w:rsidRPr="00370AAA">
        <w:rPr>
          <w:rFonts w:ascii="Times New Roman" w:hAnsi="Times New Roman"/>
          <w:sz w:val="24"/>
        </w:rPr>
        <w:t xml:space="preserve"> </w:t>
      </w:r>
      <w:r w:rsidRPr="00370AAA">
        <w:rPr>
          <w:rFonts w:ascii="Times New Roman" w:hAnsi="Times New Roman" w:hint="eastAsia"/>
          <w:sz w:val="24"/>
        </w:rPr>
        <w:t>Застрахованного</w:t>
      </w:r>
      <w:r w:rsidRPr="00370AAA">
        <w:rPr>
          <w:rFonts w:ascii="Times New Roman" w:hAnsi="Times New Roman"/>
          <w:sz w:val="24"/>
        </w:rPr>
        <w:t xml:space="preserve">, путешествующего </w:t>
      </w:r>
      <w:r w:rsidRPr="00370AAA">
        <w:rPr>
          <w:rFonts w:ascii="Times New Roman" w:hAnsi="Times New Roman" w:hint="eastAsia"/>
          <w:sz w:val="24"/>
        </w:rPr>
        <w:t>в</w:t>
      </w:r>
      <w:r w:rsidRPr="00370AAA">
        <w:rPr>
          <w:rFonts w:ascii="Times New Roman" w:hAnsi="Times New Roman"/>
          <w:sz w:val="24"/>
        </w:rPr>
        <w:t xml:space="preserve"> </w:t>
      </w:r>
      <w:r w:rsidRPr="00370AAA">
        <w:rPr>
          <w:rFonts w:ascii="Times New Roman" w:hAnsi="Times New Roman" w:hint="eastAsia"/>
          <w:sz w:val="24"/>
        </w:rPr>
        <w:t>одиночку</w:t>
      </w:r>
      <w:r w:rsidRPr="00370AAA">
        <w:rPr>
          <w:rFonts w:ascii="Times New Roman" w:hAnsi="Times New Roman"/>
          <w:sz w:val="24"/>
        </w:rPr>
        <w:t xml:space="preserve">, </w:t>
      </w:r>
      <w:r w:rsidRPr="00370AAA">
        <w:rPr>
          <w:rFonts w:ascii="Times New Roman" w:hAnsi="Times New Roman" w:hint="eastAsia"/>
          <w:sz w:val="24"/>
        </w:rPr>
        <w:t>превысил</w:t>
      </w:r>
      <w:r w:rsidRPr="00370AAA">
        <w:rPr>
          <w:rFonts w:ascii="Times New Roman" w:hAnsi="Times New Roman"/>
          <w:sz w:val="24"/>
        </w:rPr>
        <w:t xml:space="preserve"> 10 (десять) </w:t>
      </w:r>
      <w:r w:rsidRPr="00370AAA">
        <w:rPr>
          <w:rFonts w:ascii="Times New Roman" w:hAnsi="Times New Roman" w:hint="eastAsia"/>
          <w:sz w:val="24"/>
        </w:rPr>
        <w:t>дней</w:t>
      </w:r>
      <w:r w:rsidRPr="00370AAA">
        <w:rPr>
          <w:rFonts w:ascii="Times New Roman" w:hAnsi="Times New Roman"/>
          <w:sz w:val="24"/>
        </w:rPr>
        <w:t xml:space="preserve"> (если в Договоре не установлен иной срок).</w:t>
      </w:r>
    </w:p>
    <w:p w14:paraId="3CC08C5A" w14:textId="43977265" w:rsidR="00E26144" w:rsidRPr="000A1947" w:rsidRDefault="00934937" w:rsidP="00AD2119">
      <w:pPr>
        <w:widowControl/>
        <w:numPr>
          <w:ilvl w:val="2"/>
          <w:numId w:val="2"/>
        </w:numPr>
        <w:tabs>
          <w:tab w:val="left" w:pos="1418"/>
        </w:tabs>
        <w:ind w:left="0" w:firstLine="709"/>
        <w:jc w:val="both"/>
        <w:rPr>
          <w:rFonts w:ascii="Times New Roman" w:hAnsi="Times New Roman"/>
          <w:sz w:val="24"/>
        </w:rPr>
      </w:pPr>
      <w:r>
        <w:rPr>
          <w:rFonts w:ascii="Times New Roman" w:hAnsi="Times New Roman"/>
          <w:sz w:val="24"/>
        </w:rPr>
        <w:t>Если это предусмотрено Договором, р</w:t>
      </w:r>
      <w:r w:rsidR="00E26144" w:rsidRPr="00370AAA">
        <w:rPr>
          <w:rFonts w:ascii="Times New Roman" w:hAnsi="Times New Roman"/>
          <w:sz w:val="24"/>
        </w:rPr>
        <w:t xml:space="preserve">асходы по досрочному возвращению Застрахованного на </w:t>
      </w:r>
      <w:r w:rsidR="00E86B1C">
        <w:rPr>
          <w:rFonts w:ascii="Times New Roman" w:hAnsi="Times New Roman"/>
          <w:sz w:val="24"/>
        </w:rPr>
        <w:t xml:space="preserve">Постоянное </w:t>
      </w:r>
      <w:r w:rsidR="00E26144" w:rsidRPr="00370AAA">
        <w:rPr>
          <w:rFonts w:ascii="Times New Roman" w:hAnsi="Times New Roman"/>
          <w:sz w:val="24"/>
        </w:rPr>
        <w:t xml:space="preserve">место </w:t>
      </w:r>
      <w:r w:rsidR="00E86B1C">
        <w:rPr>
          <w:rFonts w:ascii="Times New Roman" w:hAnsi="Times New Roman"/>
          <w:sz w:val="24"/>
        </w:rPr>
        <w:t xml:space="preserve">жительства </w:t>
      </w:r>
      <w:r w:rsidR="00E26144" w:rsidRPr="00370AAA">
        <w:rPr>
          <w:rFonts w:ascii="Times New Roman" w:hAnsi="Times New Roman"/>
          <w:sz w:val="24"/>
        </w:rPr>
        <w:t xml:space="preserve">в </w:t>
      </w:r>
      <w:r w:rsidR="00E26144" w:rsidRPr="000A1947">
        <w:rPr>
          <w:rFonts w:ascii="Times New Roman" w:hAnsi="Times New Roman"/>
          <w:sz w:val="24"/>
        </w:rPr>
        <w:t>случае внезапной или непредвиденной смерти его близкого родственника при условии возврата Застрахованным Страховщику неиспользованного обратного билета.</w:t>
      </w:r>
      <w:r w:rsidR="00AE31B0" w:rsidRPr="000A1947">
        <w:rPr>
          <w:rFonts w:ascii="Times New Roman" w:hAnsi="Times New Roman"/>
          <w:sz w:val="24"/>
        </w:rPr>
        <w:t xml:space="preserve"> </w:t>
      </w:r>
      <w:r w:rsidR="00AE31B0" w:rsidRPr="000A1947">
        <w:rPr>
          <w:rFonts w:ascii="Times New Roman" w:hAnsi="Times New Roman"/>
          <w:sz w:val="24"/>
          <w:szCs w:val="24"/>
        </w:rPr>
        <w:t>Застрахованный обязан сделать все от него зависящее, чтобы вернуть (сдать) неиспользованные проездные документы и возместить их стоимость Страховщику. При несоблюдении данного условия Страховщик вправе вычесть из суммы возмещения расходов Застрахованного стоимость неиспользованных проездных документов.</w:t>
      </w:r>
    </w:p>
    <w:p w14:paraId="41D53994" w14:textId="19FC6A01" w:rsidR="00E26144" w:rsidRDefault="00934937" w:rsidP="00AD2119">
      <w:pPr>
        <w:widowControl/>
        <w:numPr>
          <w:ilvl w:val="2"/>
          <w:numId w:val="2"/>
        </w:numPr>
        <w:tabs>
          <w:tab w:val="left" w:pos="1418"/>
        </w:tabs>
        <w:ind w:left="0" w:firstLine="709"/>
        <w:jc w:val="both"/>
        <w:rPr>
          <w:rFonts w:ascii="Times New Roman" w:hAnsi="Times New Roman"/>
          <w:sz w:val="24"/>
        </w:rPr>
      </w:pPr>
      <w:bookmarkStart w:id="131" w:name="_Ref511376287"/>
      <w:r w:rsidRPr="000A1947">
        <w:rPr>
          <w:rFonts w:ascii="Times New Roman" w:hAnsi="Times New Roman"/>
          <w:sz w:val="24"/>
        </w:rPr>
        <w:t>Если это предусмотрено Договором, р</w:t>
      </w:r>
      <w:r w:rsidR="00E26144" w:rsidRPr="000A1947">
        <w:rPr>
          <w:rFonts w:ascii="Times New Roman" w:hAnsi="Times New Roman"/>
          <w:sz w:val="24"/>
        </w:rPr>
        <w:t>асходы по организации</w:t>
      </w:r>
      <w:r w:rsidR="00E26144" w:rsidRPr="00370AAA">
        <w:rPr>
          <w:rFonts w:ascii="Times New Roman" w:hAnsi="Times New Roman"/>
          <w:sz w:val="24"/>
        </w:rPr>
        <w:t xml:space="preserve"> поездки Застрахованного до транспортного узла города, где Застрахованный постоянно проживает, и</w:t>
      </w:r>
      <w:r w:rsidR="00B90DD8">
        <w:rPr>
          <w:rFonts w:ascii="Times New Roman" w:hAnsi="Times New Roman"/>
          <w:sz w:val="24"/>
        </w:rPr>
        <w:t>, при необходимости,</w:t>
      </w:r>
      <w:r w:rsidR="00B90DD8" w:rsidRPr="00370AAA">
        <w:rPr>
          <w:rFonts w:ascii="Times New Roman" w:hAnsi="Times New Roman"/>
          <w:sz w:val="24"/>
        </w:rPr>
        <w:t xml:space="preserve"> </w:t>
      </w:r>
      <w:r w:rsidR="00E26144" w:rsidRPr="00370AAA">
        <w:rPr>
          <w:rFonts w:ascii="Times New Roman" w:hAnsi="Times New Roman"/>
          <w:sz w:val="24"/>
        </w:rPr>
        <w:t>его возвращение обратно в страну</w:t>
      </w:r>
      <w:r w:rsidR="00C849C6" w:rsidRPr="00370AAA">
        <w:rPr>
          <w:rFonts w:ascii="Times New Roman" w:hAnsi="Times New Roman"/>
          <w:sz w:val="24"/>
        </w:rPr>
        <w:t>/на территорию</w:t>
      </w:r>
      <w:r w:rsidR="00E26144" w:rsidRPr="00370AAA">
        <w:rPr>
          <w:rFonts w:ascii="Times New Roman" w:hAnsi="Times New Roman"/>
          <w:sz w:val="24"/>
        </w:rPr>
        <w:t xml:space="preserve"> временного пребывания в случае неожиданной смерти близкого родственника Застрахованного.</w:t>
      </w:r>
      <w:bookmarkEnd w:id="131"/>
    </w:p>
    <w:p w14:paraId="3B7EC5A7" w14:textId="30AF9F8F" w:rsidR="00CC7E48" w:rsidRDefault="00934937" w:rsidP="00AD2119">
      <w:pPr>
        <w:widowControl/>
        <w:numPr>
          <w:ilvl w:val="2"/>
          <w:numId w:val="2"/>
        </w:numPr>
        <w:tabs>
          <w:tab w:val="left" w:pos="1418"/>
        </w:tabs>
        <w:ind w:left="0" w:firstLine="709"/>
        <w:jc w:val="both"/>
        <w:rPr>
          <w:rFonts w:ascii="Times New Roman" w:hAnsi="Times New Roman"/>
          <w:sz w:val="24"/>
        </w:rPr>
      </w:pPr>
      <w:r>
        <w:rPr>
          <w:rFonts w:ascii="Times New Roman" w:hAnsi="Times New Roman"/>
          <w:sz w:val="24"/>
        </w:rPr>
        <w:t>Если это предусмотрено Договором, р</w:t>
      </w:r>
      <w:r w:rsidR="00E56172">
        <w:rPr>
          <w:rFonts w:ascii="Times New Roman" w:hAnsi="Times New Roman"/>
          <w:sz w:val="24"/>
        </w:rPr>
        <w:t xml:space="preserve">асходы </w:t>
      </w:r>
      <w:r w:rsidR="00E56172" w:rsidRPr="00370AAA">
        <w:rPr>
          <w:rFonts w:ascii="Times New Roman" w:hAnsi="Times New Roman"/>
          <w:sz w:val="24"/>
        </w:rPr>
        <w:t>по проезду в оба конца экономическим классом (из страны</w:t>
      </w:r>
      <w:r w:rsidR="00E56172">
        <w:rPr>
          <w:rFonts w:ascii="Times New Roman" w:hAnsi="Times New Roman"/>
          <w:sz w:val="24"/>
        </w:rPr>
        <w:t>/территории</w:t>
      </w:r>
      <w:r w:rsidR="00E56172" w:rsidRPr="00370AAA">
        <w:rPr>
          <w:rFonts w:ascii="Times New Roman" w:hAnsi="Times New Roman"/>
          <w:sz w:val="24"/>
        </w:rPr>
        <w:t xml:space="preserve"> постоянного проживания и обратно) одного родственника Застрахованного </w:t>
      </w:r>
      <w:r w:rsidR="00D0480A">
        <w:rPr>
          <w:rFonts w:ascii="Times New Roman" w:hAnsi="Times New Roman"/>
          <w:sz w:val="24"/>
        </w:rPr>
        <w:t xml:space="preserve">в результате страхового случая </w:t>
      </w:r>
      <w:r w:rsidR="00E56172">
        <w:rPr>
          <w:rFonts w:ascii="Times New Roman" w:hAnsi="Times New Roman"/>
          <w:sz w:val="24"/>
        </w:rPr>
        <w:t>для сопровождения Застрахованного</w:t>
      </w:r>
      <w:r w:rsidR="00D0480A">
        <w:rPr>
          <w:rFonts w:ascii="Times New Roman" w:hAnsi="Times New Roman"/>
          <w:sz w:val="24"/>
        </w:rPr>
        <w:t xml:space="preserve"> в ходе транспортировки</w:t>
      </w:r>
      <w:r w:rsidR="00E56172">
        <w:rPr>
          <w:rFonts w:ascii="Times New Roman" w:hAnsi="Times New Roman"/>
          <w:sz w:val="24"/>
        </w:rPr>
        <w:t>.</w:t>
      </w:r>
    </w:p>
    <w:p w14:paraId="4AD5203B" w14:textId="399EF937" w:rsidR="00CA0621" w:rsidRPr="00370AAA" w:rsidRDefault="00934937" w:rsidP="00AD2119">
      <w:pPr>
        <w:widowControl/>
        <w:numPr>
          <w:ilvl w:val="2"/>
          <w:numId w:val="2"/>
        </w:numPr>
        <w:tabs>
          <w:tab w:val="left" w:pos="1418"/>
        </w:tabs>
        <w:ind w:left="0" w:firstLine="709"/>
        <w:jc w:val="both"/>
        <w:rPr>
          <w:rFonts w:ascii="Times New Roman" w:hAnsi="Times New Roman"/>
          <w:sz w:val="24"/>
        </w:rPr>
      </w:pPr>
      <w:bookmarkStart w:id="132" w:name="_Hlk182547095"/>
      <w:r>
        <w:rPr>
          <w:rFonts w:ascii="Times New Roman" w:hAnsi="Times New Roman"/>
          <w:sz w:val="24"/>
        </w:rPr>
        <w:t>Е</w:t>
      </w:r>
      <w:r w:rsidRPr="00370AAA">
        <w:rPr>
          <w:rFonts w:ascii="Times New Roman" w:hAnsi="Times New Roman"/>
          <w:sz w:val="24"/>
        </w:rPr>
        <w:t xml:space="preserve">сли это предусмотрено Договором, </w:t>
      </w:r>
      <w:r>
        <w:rPr>
          <w:rFonts w:ascii="Times New Roman" w:hAnsi="Times New Roman"/>
          <w:sz w:val="24"/>
        </w:rPr>
        <w:t>р</w:t>
      </w:r>
      <w:r w:rsidR="00CA0621">
        <w:rPr>
          <w:rFonts w:ascii="Times New Roman" w:hAnsi="Times New Roman"/>
          <w:sz w:val="24"/>
        </w:rPr>
        <w:t xml:space="preserve">асходы </w:t>
      </w:r>
      <w:r w:rsidR="007A2616">
        <w:rPr>
          <w:rFonts w:ascii="Times New Roman" w:hAnsi="Times New Roman"/>
          <w:sz w:val="24"/>
        </w:rPr>
        <w:t xml:space="preserve">по </w:t>
      </w:r>
      <w:r w:rsidR="00CA0621" w:rsidRPr="00370AAA">
        <w:rPr>
          <w:rFonts w:ascii="Times New Roman" w:hAnsi="Times New Roman"/>
          <w:sz w:val="24"/>
        </w:rPr>
        <w:t xml:space="preserve">проезду в один конец экономическим классом </w:t>
      </w:r>
      <w:r>
        <w:rPr>
          <w:rFonts w:ascii="Times New Roman" w:hAnsi="Times New Roman"/>
          <w:sz w:val="24"/>
        </w:rPr>
        <w:t xml:space="preserve">(возвращению) </w:t>
      </w:r>
      <w:r w:rsidR="00CA0621" w:rsidRPr="00370AAA">
        <w:rPr>
          <w:rFonts w:ascii="Times New Roman" w:hAnsi="Times New Roman"/>
          <w:sz w:val="24"/>
        </w:rPr>
        <w:t>несовершеннолетн</w:t>
      </w:r>
      <w:r w:rsidR="00CA0621">
        <w:rPr>
          <w:rFonts w:ascii="Times New Roman" w:hAnsi="Times New Roman"/>
          <w:sz w:val="24"/>
        </w:rPr>
        <w:t>его ребенка</w:t>
      </w:r>
      <w:r w:rsidR="00CA0621" w:rsidRPr="00370AAA">
        <w:rPr>
          <w:rFonts w:ascii="Times New Roman" w:hAnsi="Times New Roman"/>
          <w:sz w:val="24"/>
        </w:rPr>
        <w:t xml:space="preserve">, </w:t>
      </w:r>
      <w:r>
        <w:rPr>
          <w:rFonts w:ascii="Times New Roman" w:hAnsi="Times New Roman"/>
          <w:sz w:val="24"/>
        </w:rPr>
        <w:t xml:space="preserve">находящегося в самостоятельной поездке (без индивидуального сопровождения) </w:t>
      </w:r>
      <w:r w:rsidR="00EE1B06" w:rsidRPr="00370AAA">
        <w:rPr>
          <w:rFonts w:ascii="Times New Roman" w:hAnsi="Times New Roman"/>
          <w:sz w:val="24"/>
        </w:rPr>
        <w:t xml:space="preserve">, </w:t>
      </w:r>
      <w:r w:rsidR="00CA0621" w:rsidRPr="00370AAA">
        <w:rPr>
          <w:rFonts w:ascii="Times New Roman" w:hAnsi="Times New Roman"/>
          <w:sz w:val="24"/>
        </w:rPr>
        <w:t xml:space="preserve">в страну/на территорию </w:t>
      </w:r>
      <w:r>
        <w:rPr>
          <w:rFonts w:ascii="Times New Roman" w:hAnsi="Times New Roman"/>
          <w:sz w:val="24"/>
        </w:rPr>
        <w:t>его</w:t>
      </w:r>
      <w:r w:rsidRPr="00370AAA">
        <w:rPr>
          <w:rFonts w:ascii="Times New Roman" w:hAnsi="Times New Roman"/>
          <w:sz w:val="24"/>
        </w:rPr>
        <w:t xml:space="preserve"> </w:t>
      </w:r>
      <w:r w:rsidR="00CA0621" w:rsidRPr="00370AAA">
        <w:rPr>
          <w:rFonts w:ascii="Times New Roman" w:hAnsi="Times New Roman"/>
          <w:sz w:val="24"/>
        </w:rPr>
        <w:t>постоянного проживания в случае</w:t>
      </w:r>
      <w:r w:rsidR="00EE1B06">
        <w:rPr>
          <w:rFonts w:ascii="Times New Roman" w:hAnsi="Times New Roman"/>
          <w:sz w:val="24"/>
        </w:rPr>
        <w:t xml:space="preserve"> возникновения </w:t>
      </w:r>
      <w:r w:rsidR="00EE1B06" w:rsidRPr="00CA0621">
        <w:rPr>
          <w:rFonts w:ascii="Times New Roman" w:hAnsi="Times New Roman"/>
          <w:sz w:val="24"/>
        </w:rPr>
        <w:t>обстоятельств, препятствующи</w:t>
      </w:r>
      <w:r w:rsidR="00EE1B06">
        <w:rPr>
          <w:rFonts w:ascii="Times New Roman" w:hAnsi="Times New Roman"/>
          <w:sz w:val="24"/>
        </w:rPr>
        <w:t>х</w:t>
      </w:r>
      <w:r w:rsidR="00EE1B06" w:rsidRPr="00CA0621">
        <w:rPr>
          <w:rFonts w:ascii="Times New Roman" w:hAnsi="Times New Roman"/>
          <w:sz w:val="24"/>
        </w:rPr>
        <w:t xml:space="preserve"> </w:t>
      </w:r>
      <w:r>
        <w:rPr>
          <w:rFonts w:ascii="Times New Roman" w:hAnsi="Times New Roman"/>
          <w:sz w:val="24"/>
        </w:rPr>
        <w:t xml:space="preserve">его </w:t>
      </w:r>
      <w:r w:rsidR="00EE1B06" w:rsidRPr="00CA0621">
        <w:rPr>
          <w:rFonts w:ascii="Times New Roman" w:hAnsi="Times New Roman"/>
          <w:sz w:val="24"/>
        </w:rPr>
        <w:t xml:space="preserve">нахождению </w:t>
      </w:r>
      <w:r w:rsidR="00EE1B06">
        <w:rPr>
          <w:rFonts w:ascii="Times New Roman" w:hAnsi="Times New Roman"/>
          <w:sz w:val="24"/>
        </w:rPr>
        <w:t xml:space="preserve">в месте временного пребывания в поездке, в том числе медицинских (карантинных) противопоказаний, возникших после или непосредственно </w:t>
      </w:r>
      <w:r>
        <w:rPr>
          <w:rFonts w:ascii="Times New Roman" w:hAnsi="Times New Roman"/>
          <w:sz w:val="24"/>
        </w:rPr>
        <w:t xml:space="preserve">в момент </w:t>
      </w:r>
      <w:r w:rsidR="00EE1B06">
        <w:rPr>
          <w:rFonts w:ascii="Times New Roman" w:hAnsi="Times New Roman"/>
          <w:sz w:val="24"/>
        </w:rPr>
        <w:t>прибыти</w:t>
      </w:r>
      <w:r>
        <w:rPr>
          <w:rFonts w:ascii="Times New Roman" w:hAnsi="Times New Roman"/>
          <w:sz w:val="24"/>
        </w:rPr>
        <w:t>я</w:t>
      </w:r>
      <w:r w:rsidR="00EE1B06">
        <w:rPr>
          <w:rFonts w:ascii="Times New Roman" w:hAnsi="Times New Roman"/>
          <w:sz w:val="24"/>
        </w:rPr>
        <w:t xml:space="preserve"> к месту временного пребывания в поездке, </w:t>
      </w:r>
      <w:r w:rsidR="00EE1B06" w:rsidRPr="00CA0621">
        <w:rPr>
          <w:rFonts w:ascii="Times New Roman" w:hAnsi="Times New Roman"/>
          <w:sz w:val="24"/>
        </w:rPr>
        <w:t>личны</w:t>
      </w:r>
      <w:r w:rsidR="00EE1B06">
        <w:rPr>
          <w:rFonts w:ascii="Times New Roman" w:hAnsi="Times New Roman"/>
          <w:sz w:val="24"/>
        </w:rPr>
        <w:t>х</w:t>
      </w:r>
      <w:r w:rsidR="00EE1B06" w:rsidRPr="00CA0621">
        <w:rPr>
          <w:rFonts w:ascii="Times New Roman" w:hAnsi="Times New Roman"/>
          <w:sz w:val="24"/>
        </w:rPr>
        <w:t xml:space="preserve"> обстоятельств</w:t>
      </w:r>
      <w:r w:rsidR="00CA0621" w:rsidRPr="00370AAA">
        <w:rPr>
          <w:rFonts w:ascii="Times New Roman" w:hAnsi="Times New Roman"/>
          <w:sz w:val="24"/>
        </w:rPr>
        <w:t xml:space="preserve">. При необходимости Страховщик организует и оплачивает сопровождение </w:t>
      </w:r>
      <w:r>
        <w:rPr>
          <w:rFonts w:ascii="Times New Roman" w:hAnsi="Times New Roman"/>
          <w:sz w:val="24"/>
        </w:rPr>
        <w:t>ребенка</w:t>
      </w:r>
      <w:r w:rsidR="00CA0621" w:rsidRPr="00370AAA">
        <w:rPr>
          <w:rFonts w:ascii="Times New Roman" w:hAnsi="Times New Roman"/>
          <w:sz w:val="24"/>
        </w:rPr>
        <w:t xml:space="preserve">, решение о необходимости сопровождения </w:t>
      </w:r>
      <w:r w:rsidR="00EE1B06">
        <w:rPr>
          <w:rFonts w:ascii="Times New Roman" w:hAnsi="Times New Roman"/>
          <w:sz w:val="24"/>
        </w:rPr>
        <w:t>ребенка</w:t>
      </w:r>
      <w:r w:rsidR="00CA0621" w:rsidRPr="00370AAA">
        <w:rPr>
          <w:rFonts w:ascii="Times New Roman" w:hAnsi="Times New Roman"/>
          <w:sz w:val="24"/>
        </w:rPr>
        <w:t xml:space="preserve"> принимает Страховщик/Сервисный центр</w:t>
      </w:r>
      <w:r w:rsidR="00EE1B06">
        <w:rPr>
          <w:rFonts w:ascii="Times New Roman" w:hAnsi="Times New Roman"/>
          <w:sz w:val="24"/>
        </w:rPr>
        <w:t>.</w:t>
      </w:r>
      <w:bookmarkEnd w:id="132"/>
    </w:p>
    <w:p w14:paraId="2C0EB749" w14:textId="3C2D1E4F" w:rsidR="003E41C6" w:rsidRPr="00370AAA" w:rsidRDefault="003E41C6" w:rsidP="00AD2119">
      <w:pPr>
        <w:widowControl/>
        <w:numPr>
          <w:ilvl w:val="1"/>
          <w:numId w:val="2"/>
        </w:numPr>
        <w:tabs>
          <w:tab w:val="left" w:pos="1418"/>
        </w:tabs>
        <w:ind w:left="0" w:firstLine="709"/>
        <w:jc w:val="both"/>
        <w:rPr>
          <w:rFonts w:ascii="Times New Roman" w:hAnsi="Times New Roman"/>
          <w:sz w:val="24"/>
        </w:rPr>
      </w:pPr>
      <w:bookmarkStart w:id="133" w:name="_Ref511079741"/>
      <w:r w:rsidRPr="00370AAA">
        <w:rPr>
          <w:rFonts w:ascii="Times New Roman" w:hAnsi="Times New Roman"/>
          <w:sz w:val="24"/>
        </w:rPr>
        <w:t>Способы транспортировки Застрахованного (</w:t>
      </w:r>
      <w:proofErr w:type="spellStart"/>
      <w:r w:rsidRPr="00370AAA">
        <w:rPr>
          <w:rFonts w:ascii="Times New Roman" w:hAnsi="Times New Roman"/>
          <w:sz w:val="24"/>
        </w:rPr>
        <w:t>пп</w:t>
      </w:r>
      <w:proofErr w:type="spellEnd"/>
      <w:r w:rsidRPr="00370AAA">
        <w:rPr>
          <w:rFonts w:ascii="Times New Roman" w:hAnsi="Times New Roman"/>
          <w:sz w:val="24"/>
        </w:rPr>
        <w:t>. </w:t>
      </w:r>
      <w:r w:rsidRPr="00370AAA">
        <w:rPr>
          <w:rFonts w:ascii="Times New Roman" w:hAnsi="Times New Roman"/>
          <w:sz w:val="24"/>
        </w:rPr>
        <w:fldChar w:fldCharType="begin"/>
      </w:r>
      <w:r w:rsidRPr="00370AAA">
        <w:rPr>
          <w:rFonts w:ascii="Times New Roman" w:hAnsi="Times New Roman"/>
          <w:sz w:val="24"/>
        </w:rPr>
        <w:instrText xml:space="preserve"> REF _Ref511376271 \r \h </w:instrText>
      </w:r>
      <w:r w:rsidR="000F7FEA" w:rsidRPr="00370AAA">
        <w:rPr>
          <w:rFonts w:ascii="Times New Roman" w:hAnsi="Times New Roman"/>
          <w:sz w:val="24"/>
        </w:rPr>
        <w:instrText xml:space="preserve">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15.4.1</w:t>
      </w:r>
      <w:r w:rsidRPr="00370AAA">
        <w:rPr>
          <w:rFonts w:ascii="Times New Roman" w:hAnsi="Times New Roman"/>
          <w:sz w:val="24"/>
        </w:rPr>
        <w:fldChar w:fldCharType="end"/>
      </w:r>
      <w:r w:rsidRPr="00370AAA">
        <w:rPr>
          <w:rFonts w:ascii="Times New Roman" w:hAnsi="Times New Roman"/>
          <w:sz w:val="24"/>
        </w:rPr>
        <w:t>–</w:t>
      </w:r>
      <w:r w:rsidRPr="00370AAA">
        <w:rPr>
          <w:rFonts w:ascii="Times New Roman" w:hAnsi="Times New Roman"/>
          <w:sz w:val="24"/>
        </w:rPr>
        <w:fldChar w:fldCharType="begin"/>
      </w:r>
      <w:r w:rsidRPr="00370AAA">
        <w:rPr>
          <w:rFonts w:ascii="Times New Roman" w:hAnsi="Times New Roman"/>
          <w:sz w:val="24"/>
        </w:rPr>
        <w:instrText xml:space="preserve"> REF _Ref511376287 \r \h </w:instrText>
      </w:r>
      <w:r w:rsidR="000F7FEA" w:rsidRPr="00370AAA">
        <w:rPr>
          <w:rFonts w:ascii="Times New Roman" w:hAnsi="Times New Roman"/>
          <w:sz w:val="24"/>
        </w:rPr>
        <w:instrText xml:space="preserve">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15.5.5</w:t>
      </w:r>
      <w:r w:rsidRPr="00370AAA">
        <w:rPr>
          <w:rFonts w:ascii="Times New Roman" w:hAnsi="Times New Roman"/>
          <w:sz w:val="24"/>
        </w:rPr>
        <w:fldChar w:fldCharType="end"/>
      </w:r>
      <w:r w:rsidRPr="00370AAA">
        <w:rPr>
          <w:rFonts w:ascii="Times New Roman" w:hAnsi="Times New Roman"/>
          <w:sz w:val="24"/>
        </w:rPr>
        <w:t xml:space="preserve"> Правил) определяются Страховщиком/Сервисным Центром с учетом медицинских показаний. При этом </w:t>
      </w:r>
      <w:r w:rsidRPr="00370AAA">
        <w:rPr>
          <w:rFonts w:ascii="Times New Roman" w:hAnsi="Times New Roman"/>
          <w:sz w:val="24"/>
        </w:rPr>
        <w:lastRenderedPageBreak/>
        <w:t>Страховщик не несет ответственности в случае несоблюдения перевозчиком расписания движения.</w:t>
      </w:r>
    </w:p>
    <w:p w14:paraId="4B9A412A" w14:textId="05013588" w:rsidR="00E26144" w:rsidRPr="00370AAA" w:rsidRDefault="00E26144" w:rsidP="00AD2119">
      <w:pPr>
        <w:widowControl/>
        <w:numPr>
          <w:ilvl w:val="1"/>
          <w:numId w:val="2"/>
        </w:numPr>
        <w:tabs>
          <w:tab w:val="left" w:pos="1418"/>
        </w:tabs>
        <w:ind w:left="0" w:firstLine="709"/>
        <w:jc w:val="both"/>
        <w:rPr>
          <w:rFonts w:ascii="Times New Roman" w:hAnsi="Times New Roman"/>
          <w:b/>
          <w:i/>
          <w:sz w:val="24"/>
          <w:szCs w:val="24"/>
        </w:rPr>
      </w:pPr>
      <w:bookmarkStart w:id="134" w:name="_Ref531078998"/>
      <w:r w:rsidRPr="00370AAA">
        <w:rPr>
          <w:rFonts w:ascii="Times New Roman" w:hAnsi="Times New Roman"/>
          <w:b/>
          <w:i/>
          <w:sz w:val="24"/>
          <w:szCs w:val="24"/>
        </w:rPr>
        <w:t>Расходы по посмертной репатриации:</w:t>
      </w:r>
      <w:bookmarkEnd w:id="133"/>
      <w:bookmarkEnd w:id="134"/>
    </w:p>
    <w:p w14:paraId="77C2B355" w14:textId="56A2429E" w:rsidR="00E26144" w:rsidRPr="00370AAA" w:rsidRDefault="00E26144"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Расходы, санкционированные Сервисным Центром, по </w:t>
      </w:r>
      <w:r w:rsidRPr="00370AAA">
        <w:rPr>
          <w:rFonts w:ascii="Times New Roman" w:hAnsi="Times New Roman"/>
          <w:b/>
          <w:i/>
          <w:sz w:val="24"/>
        </w:rPr>
        <w:t>посмертной репатриации</w:t>
      </w:r>
      <w:r w:rsidRPr="00370AAA">
        <w:rPr>
          <w:rFonts w:ascii="Times New Roman" w:hAnsi="Times New Roman"/>
          <w:sz w:val="24"/>
        </w:rPr>
        <w:t xml:space="preserve"> тела до места, где постоянно проживал Застрахованный</w:t>
      </w:r>
      <w:r w:rsidR="00E86B1C">
        <w:rPr>
          <w:rFonts w:ascii="Times New Roman" w:hAnsi="Times New Roman"/>
          <w:sz w:val="24"/>
        </w:rPr>
        <w:t xml:space="preserve"> (Постоянное место жительства)</w:t>
      </w:r>
      <w:r w:rsidRPr="00370AAA">
        <w:rPr>
          <w:rFonts w:ascii="Times New Roman" w:hAnsi="Times New Roman"/>
          <w:sz w:val="24"/>
        </w:rPr>
        <w:t>, если его смерть наступила в результате страхового случая.</w:t>
      </w:r>
    </w:p>
    <w:p w14:paraId="65180039" w14:textId="77777777" w:rsidR="008F0EA5" w:rsidRDefault="00E26144" w:rsidP="00E26144">
      <w:pPr>
        <w:widowControl/>
        <w:ind w:firstLine="709"/>
        <w:jc w:val="both"/>
        <w:rPr>
          <w:rFonts w:ascii="Times New Roman" w:hAnsi="Times New Roman"/>
          <w:sz w:val="24"/>
          <w:szCs w:val="24"/>
        </w:rPr>
      </w:pPr>
      <w:r w:rsidRPr="00370AAA">
        <w:rPr>
          <w:rFonts w:ascii="Times New Roman" w:hAnsi="Times New Roman"/>
          <w:sz w:val="24"/>
          <w:szCs w:val="24"/>
        </w:rPr>
        <w:t>Расходы по посмертной репатриации покрываются в пределах оговоренной в Договоре суммы. При этом Страховщик не оплачивает расходы на ритуальные услуги.</w:t>
      </w:r>
    </w:p>
    <w:p w14:paraId="0366C43C" w14:textId="2C50735E" w:rsidR="00E26144" w:rsidRPr="00370AAA" w:rsidRDefault="008F0EA5" w:rsidP="00E26144">
      <w:pPr>
        <w:widowControl/>
        <w:ind w:firstLine="709"/>
        <w:jc w:val="both"/>
        <w:rPr>
          <w:rFonts w:ascii="Times New Roman" w:hAnsi="Times New Roman"/>
          <w:sz w:val="24"/>
          <w:szCs w:val="24"/>
        </w:rPr>
      </w:pPr>
      <w:r>
        <w:rPr>
          <w:rFonts w:ascii="Times New Roman" w:hAnsi="Times New Roman"/>
          <w:sz w:val="24"/>
          <w:szCs w:val="24"/>
        </w:rPr>
        <w:t>Страховщик вправе осуществить частичную компенсацию расходов на хранение тела в случае,</w:t>
      </w:r>
      <w:r w:rsidR="00E025CE">
        <w:rPr>
          <w:rFonts w:ascii="Times New Roman" w:hAnsi="Times New Roman"/>
          <w:sz w:val="24"/>
          <w:szCs w:val="24"/>
        </w:rPr>
        <w:t xml:space="preserve"> если транспортировка тела до мест</w:t>
      </w:r>
      <w:r>
        <w:rPr>
          <w:rFonts w:ascii="Times New Roman" w:hAnsi="Times New Roman"/>
          <w:sz w:val="24"/>
          <w:szCs w:val="24"/>
        </w:rPr>
        <w:t>а, где постоянно проживал Застрахованный</w:t>
      </w:r>
      <w:r w:rsidR="00E86B1C">
        <w:rPr>
          <w:rFonts w:ascii="Times New Roman" w:hAnsi="Times New Roman"/>
          <w:sz w:val="24"/>
          <w:szCs w:val="24"/>
        </w:rPr>
        <w:t xml:space="preserve"> (Постоянное место жительства)</w:t>
      </w:r>
      <w:r>
        <w:rPr>
          <w:rFonts w:ascii="Times New Roman" w:hAnsi="Times New Roman"/>
          <w:sz w:val="24"/>
          <w:szCs w:val="24"/>
        </w:rPr>
        <w:t xml:space="preserve">, задерживается вследствие непредоставления родственниками Застрахованного </w:t>
      </w:r>
      <w:r w:rsidRPr="008F0EA5">
        <w:rPr>
          <w:rFonts w:ascii="Times New Roman" w:hAnsi="Times New Roman"/>
          <w:sz w:val="24"/>
          <w:szCs w:val="24"/>
        </w:rPr>
        <w:t>необходимых для</w:t>
      </w:r>
      <w:r w:rsidR="00E025CE">
        <w:rPr>
          <w:rFonts w:ascii="Times New Roman" w:hAnsi="Times New Roman"/>
          <w:sz w:val="24"/>
          <w:szCs w:val="24"/>
        </w:rPr>
        <w:t xml:space="preserve"> осуществления</w:t>
      </w:r>
      <w:r w:rsidRPr="008F0EA5">
        <w:rPr>
          <w:rFonts w:ascii="Times New Roman" w:hAnsi="Times New Roman"/>
          <w:sz w:val="24"/>
          <w:szCs w:val="24"/>
        </w:rPr>
        <w:t xml:space="preserve"> репатриации документ</w:t>
      </w:r>
      <w:r w:rsidR="001B6F4B">
        <w:rPr>
          <w:rFonts w:ascii="Times New Roman" w:hAnsi="Times New Roman"/>
          <w:sz w:val="24"/>
          <w:szCs w:val="24"/>
        </w:rPr>
        <w:t>ов</w:t>
      </w:r>
      <w:r w:rsidRPr="008F0EA5">
        <w:rPr>
          <w:rFonts w:ascii="Times New Roman" w:hAnsi="Times New Roman"/>
          <w:sz w:val="24"/>
          <w:szCs w:val="24"/>
        </w:rPr>
        <w:t>/сведени</w:t>
      </w:r>
      <w:r w:rsidR="001B6F4B">
        <w:rPr>
          <w:rFonts w:ascii="Times New Roman" w:hAnsi="Times New Roman"/>
          <w:sz w:val="24"/>
          <w:szCs w:val="24"/>
        </w:rPr>
        <w:t>й.</w:t>
      </w:r>
    </w:p>
    <w:p w14:paraId="20D97F8D" w14:textId="22391DA8" w:rsidR="00D34B28" w:rsidRDefault="00E26144" w:rsidP="00D34B28">
      <w:pPr>
        <w:widowControl/>
        <w:ind w:firstLine="709"/>
        <w:jc w:val="both"/>
        <w:rPr>
          <w:rFonts w:ascii="Times New Roman" w:hAnsi="Times New Roman"/>
          <w:sz w:val="24"/>
          <w:szCs w:val="24"/>
        </w:rPr>
      </w:pPr>
      <w:r w:rsidRPr="00370AAA">
        <w:rPr>
          <w:rFonts w:ascii="Times New Roman" w:hAnsi="Times New Roman"/>
          <w:sz w:val="24"/>
          <w:szCs w:val="24"/>
        </w:rPr>
        <w:t>Если Страховщик в силу объективных причин не был своевременно уведомлен о произошедшем событии и не организовывал репатриацию останков, а ее оплатили иные лица, Страховщик вправе возместить им соответствующие расходы в пределах, предусмотренных настоящими Правилами. При этом Страховщик вправе осуществить компенсацию понесенных расходов частично, исходя из средней стоимости репатриации в данном регионе, представленной Сервисным Центром, если несогласованные действия привели к увеличению расходов Страховщика.</w:t>
      </w:r>
    </w:p>
    <w:p w14:paraId="04337CD8" w14:textId="772DD737" w:rsidR="00D006D7" w:rsidRDefault="00934937" w:rsidP="006D12CF">
      <w:pPr>
        <w:widowControl/>
        <w:numPr>
          <w:ilvl w:val="2"/>
          <w:numId w:val="2"/>
        </w:numPr>
        <w:tabs>
          <w:tab w:val="left" w:pos="1418"/>
        </w:tabs>
        <w:ind w:left="0" w:firstLine="709"/>
        <w:jc w:val="both"/>
        <w:rPr>
          <w:rFonts w:ascii="Times New Roman" w:hAnsi="Times New Roman"/>
          <w:sz w:val="24"/>
          <w:szCs w:val="24"/>
        </w:rPr>
      </w:pPr>
      <w:r>
        <w:rPr>
          <w:rFonts w:ascii="Times New Roman" w:hAnsi="Times New Roman"/>
          <w:sz w:val="24"/>
          <w:szCs w:val="24"/>
        </w:rPr>
        <w:t>Если предусмотрено Договором, р</w:t>
      </w:r>
      <w:r w:rsidR="00D006D7">
        <w:rPr>
          <w:rFonts w:ascii="Times New Roman" w:hAnsi="Times New Roman"/>
          <w:sz w:val="24"/>
          <w:szCs w:val="24"/>
        </w:rPr>
        <w:t>асходы на р</w:t>
      </w:r>
      <w:r w:rsidR="00D006D7" w:rsidRPr="00D006D7">
        <w:rPr>
          <w:rFonts w:ascii="Times New Roman" w:hAnsi="Times New Roman"/>
          <w:sz w:val="24"/>
          <w:szCs w:val="24"/>
        </w:rPr>
        <w:t>итуальные услуги,</w:t>
      </w:r>
      <w:r w:rsidR="00AC16E4">
        <w:rPr>
          <w:rFonts w:ascii="Times New Roman" w:hAnsi="Times New Roman"/>
          <w:sz w:val="24"/>
          <w:szCs w:val="24"/>
        </w:rPr>
        <w:t xml:space="preserve"> включая</w:t>
      </w:r>
      <w:r w:rsidR="00D006D7" w:rsidRPr="00D006D7">
        <w:rPr>
          <w:rFonts w:ascii="Times New Roman" w:hAnsi="Times New Roman"/>
          <w:sz w:val="24"/>
          <w:szCs w:val="24"/>
        </w:rPr>
        <w:t xml:space="preserve"> возмещение стоимости гроба.</w:t>
      </w:r>
    </w:p>
    <w:p w14:paraId="102F516A" w14:textId="273D2502" w:rsidR="00AC16E4" w:rsidRDefault="00AC16E4" w:rsidP="00AC16E4">
      <w:pPr>
        <w:widowControl/>
        <w:ind w:firstLine="709"/>
        <w:jc w:val="both"/>
        <w:rPr>
          <w:rFonts w:ascii="Times New Roman" w:hAnsi="Times New Roman"/>
          <w:sz w:val="24"/>
          <w:szCs w:val="24"/>
        </w:rPr>
      </w:pPr>
      <w:r w:rsidRPr="00370AAA">
        <w:rPr>
          <w:rFonts w:ascii="Times New Roman" w:hAnsi="Times New Roman"/>
          <w:sz w:val="24"/>
          <w:szCs w:val="24"/>
        </w:rPr>
        <w:t xml:space="preserve">Расходы </w:t>
      </w:r>
      <w:r>
        <w:rPr>
          <w:rFonts w:ascii="Times New Roman" w:hAnsi="Times New Roman"/>
          <w:sz w:val="24"/>
          <w:szCs w:val="24"/>
        </w:rPr>
        <w:t xml:space="preserve">на ритуальные услуги </w:t>
      </w:r>
      <w:r w:rsidRPr="00370AAA">
        <w:rPr>
          <w:rFonts w:ascii="Times New Roman" w:hAnsi="Times New Roman"/>
          <w:sz w:val="24"/>
          <w:szCs w:val="24"/>
        </w:rPr>
        <w:t>покрываются в пределах оговоренной в Договоре суммы.</w:t>
      </w:r>
    </w:p>
    <w:p w14:paraId="73DD9FEE" w14:textId="305E800E" w:rsidR="00AC16E4" w:rsidRPr="00D006D7" w:rsidRDefault="00AC16E4" w:rsidP="00AC16E4">
      <w:pPr>
        <w:widowControl/>
        <w:ind w:firstLine="709"/>
        <w:jc w:val="both"/>
        <w:rPr>
          <w:rFonts w:ascii="Times New Roman" w:hAnsi="Times New Roman"/>
          <w:sz w:val="24"/>
          <w:szCs w:val="24"/>
        </w:rPr>
      </w:pPr>
      <w:r>
        <w:rPr>
          <w:rFonts w:ascii="Times New Roman" w:hAnsi="Times New Roman"/>
          <w:sz w:val="24"/>
          <w:szCs w:val="24"/>
        </w:rPr>
        <w:t>Если предусмотрено Договором, Страховщик оплачивает непредвиденные расходы (единовременная выплата) в пределах оговоренной в Договоре суммы</w:t>
      </w:r>
      <w:r w:rsidRPr="00AC16E4">
        <w:rPr>
          <w:rFonts w:ascii="Times New Roman" w:hAnsi="Times New Roman"/>
          <w:sz w:val="24"/>
          <w:szCs w:val="24"/>
        </w:rPr>
        <w:t>.</w:t>
      </w:r>
    </w:p>
    <w:p w14:paraId="68234887" w14:textId="77777777" w:rsidR="00D34B28" w:rsidRPr="00D34B28" w:rsidRDefault="00D34B28" w:rsidP="00AD2119">
      <w:pPr>
        <w:widowControl/>
        <w:numPr>
          <w:ilvl w:val="1"/>
          <w:numId w:val="2"/>
        </w:numPr>
        <w:tabs>
          <w:tab w:val="left" w:pos="1418"/>
        </w:tabs>
        <w:ind w:left="0" w:firstLine="709"/>
        <w:jc w:val="both"/>
        <w:rPr>
          <w:rFonts w:ascii="Times New Roman" w:hAnsi="Times New Roman"/>
          <w:sz w:val="24"/>
        </w:rPr>
      </w:pPr>
      <w:bookmarkStart w:id="135" w:name="_Ref535497321"/>
      <w:r w:rsidRPr="00D34B28">
        <w:rPr>
          <w:rFonts w:ascii="Times New Roman" w:hAnsi="Times New Roman"/>
          <w:b/>
          <w:i/>
          <w:sz w:val="24"/>
        </w:rPr>
        <w:t>Расходы по оплате экстренных и срочных коммуникаций</w:t>
      </w:r>
    </w:p>
    <w:p w14:paraId="6EDE1CC4" w14:textId="68312C0E" w:rsidR="00D34B28" w:rsidRPr="00370AAA" w:rsidRDefault="00D34B28" w:rsidP="00AD2119">
      <w:pPr>
        <w:widowControl/>
        <w:numPr>
          <w:ilvl w:val="2"/>
          <w:numId w:val="2"/>
        </w:numPr>
        <w:tabs>
          <w:tab w:val="left" w:pos="1418"/>
        </w:tabs>
        <w:ind w:left="0" w:firstLine="709"/>
        <w:jc w:val="both"/>
        <w:rPr>
          <w:rFonts w:ascii="Times New Roman" w:hAnsi="Times New Roman"/>
          <w:sz w:val="24"/>
        </w:rPr>
      </w:pPr>
      <w:r>
        <w:rPr>
          <w:rFonts w:ascii="Times New Roman" w:hAnsi="Times New Roman"/>
          <w:sz w:val="24"/>
        </w:rPr>
        <w:t xml:space="preserve">Расходы по оплате экстренных и срочных коммуникаций </w:t>
      </w:r>
      <w:r w:rsidRPr="00370AAA">
        <w:rPr>
          <w:rFonts w:ascii="Times New Roman" w:hAnsi="Times New Roman"/>
          <w:sz w:val="24"/>
        </w:rPr>
        <w:t xml:space="preserve">(сообщений, переговоров), связанных с </w:t>
      </w:r>
      <w:r w:rsidRPr="00D34B28">
        <w:rPr>
          <w:rFonts w:ascii="Times New Roman" w:hAnsi="Times New Roman"/>
          <w:sz w:val="24"/>
          <w:szCs w:val="24"/>
        </w:rPr>
        <w:t>урегулированием</w:t>
      </w:r>
      <w:r w:rsidRPr="00370AAA">
        <w:rPr>
          <w:rFonts w:ascii="Times New Roman" w:hAnsi="Times New Roman"/>
          <w:sz w:val="24"/>
        </w:rPr>
        <w:t xml:space="preserve"> последствий страхового случая, подтвержденные соответствующими документами.</w:t>
      </w:r>
      <w:bookmarkEnd w:id="135"/>
    </w:p>
    <w:p w14:paraId="7182B603" w14:textId="3F3AF690" w:rsidR="00113DA3" w:rsidRPr="00370AAA" w:rsidRDefault="00113DA3" w:rsidP="00AD2119">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Договором может быть предусмотрен сокращенный перечень расходов в соответствии с </w:t>
      </w:r>
      <w:proofErr w:type="spellStart"/>
      <w:r w:rsidRPr="00370AAA">
        <w:rPr>
          <w:rFonts w:ascii="Times New Roman" w:hAnsi="Times New Roman"/>
          <w:sz w:val="24"/>
          <w:szCs w:val="24"/>
        </w:rPr>
        <w:t>пп</w:t>
      </w:r>
      <w:proofErr w:type="spellEnd"/>
      <w:r w:rsidRPr="00370AAA">
        <w:rPr>
          <w:rFonts w:ascii="Times New Roman" w:hAnsi="Times New Roman"/>
          <w:sz w:val="24"/>
          <w:szCs w:val="24"/>
        </w:rPr>
        <w:t>. </w:t>
      </w:r>
      <w:r w:rsidR="005C5F44" w:rsidRPr="00370AAA">
        <w:rPr>
          <w:rFonts w:ascii="Times New Roman" w:hAnsi="Times New Roman"/>
          <w:sz w:val="24"/>
          <w:szCs w:val="24"/>
        </w:rPr>
        <w:fldChar w:fldCharType="begin"/>
      </w:r>
      <w:r w:rsidR="005C5F44" w:rsidRPr="00370AAA">
        <w:rPr>
          <w:rFonts w:ascii="Times New Roman" w:hAnsi="Times New Roman"/>
          <w:sz w:val="24"/>
          <w:szCs w:val="24"/>
        </w:rPr>
        <w:instrText xml:space="preserve"> REF _Ref531079051 \r \h </w:instrText>
      </w:r>
      <w:r w:rsidR="00370AAA">
        <w:rPr>
          <w:rFonts w:ascii="Times New Roman" w:hAnsi="Times New Roman"/>
          <w:sz w:val="24"/>
          <w:szCs w:val="24"/>
        </w:rPr>
        <w:instrText xml:space="preserve"> \* MERGEFORMAT </w:instrText>
      </w:r>
      <w:r w:rsidR="005C5F44" w:rsidRPr="00370AAA">
        <w:rPr>
          <w:rFonts w:ascii="Times New Roman" w:hAnsi="Times New Roman"/>
          <w:sz w:val="24"/>
          <w:szCs w:val="24"/>
        </w:rPr>
      </w:r>
      <w:r w:rsidR="005C5F44" w:rsidRPr="00370AAA">
        <w:rPr>
          <w:rFonts w:ascii="Times New Roman" w:hAnsi="Times New Roman"/>
          <w:sz w:val="24"/>
          <w:szCs w:val="24"/>
        </w:rPr>
        <w:fldChar w:fldCharType="separate"/>
      </w:r>
      <w:r w:rsidR="0073027A">
        <w:rPr>
          <w:rFonts w:ascii="Times New Roman" w:hAnsi="Times New Roman"/>
          <w:sz w:val="24"/>
          <w:szCs w:val="24"/>
        </w:rPr>
        <w:t>15.2</w:t>
      </w:r>
      <w:r w:rsidR="005C5F44" w:rsidRPr="00370AAA">
        <w:rPr>
          <w:rFonts w:ascii="Times New Roman" w:hAnsi="Times New Roman"/>
          <w:sz w:val="24"/>
          <w:szCs w:val="24"/>
        </w:rPr>
        <w:fldChar w:fldCharType="end"/>
      </w:r>
      <w:r w:rsidRPr="00370AAA">
        <w:rPr>
          <w:rFonts w:ascii="Times New Roman" w:hAnsi="Times New Roman"/>
          <w:sz w:val="24"/>
          <w:szCs w:val="24"/>
        </w:rPr>
        <w:t>–</w:t>
      </w:r>
      <w:r w:rsidR="00D34B28">
        <w:rPr>
          <w:rFonts w:ascii="Times New Roman" w:hAnsi="Times New Roman"/>
          <w:sz w:val="24"/>
          <w:szCs w:val="24"/>
        </w:rPr>
        <w:fldChar w:fldCharType="begin"/>
      </w:r>
      <w:r w:rsidR="00D34B28">
        <w:rPr>
          <w:rFonts w:ascii="Times New Roman" w:hAnsi="Times New Roman"/>
          <w:sz w:val="24"/>
          <w:szCs w:val="24"/>
        </w:rPr>
        <w:instrText xml:space="preserve"> REF _Ref535497321 \r \h </w:instrText>
      </w:r>
      <w:r w:rsidR="00D34B28">
        <w:rPr>
          <w:rFonts w:ascii="Times New Roman" w:hAnsi="Times New Roman"/>
          <w:sz w:val="24"/>
          <w:szCs w:val="24"/>
        </w:rPr>
      </w:r>
      <w:r w:rsidR="00D34B28">
        <w:rPr>
          <w:rFonts w:ascii="Times New Roman" w:hAnsi="Times New Roman"/>
          <w:sz w:val="24"/>
          <w:szCs w:val="24"/>
        </w:rPr>
        <w:fldChar w:fldCharType="separate"/>
      </w:r>
      <w:r w:rsidR="0073027A">
        <w:rPr>
          <w:rFonts w:ascii="Times New Roman" w:hAnsi="Times New Roman"/>
          <w:sz w:val="24"/>
          <w:szCs w:val="24"/>
        </w:rPr>
        <w:t>15.8</w:t>
      </w:r>
      <w:r w:rsidR="00D34B28">
        <w:rPr>
          <w:rFonts w:ascii="Times New Roman" w:hAnsi="Times New Roman"/>
          <w:sz w:val="24"/>
          <w:szCs w:val="24"/>
        </w:rPr>
        <w:fldChar w:fldCharType="end"/>
      </w:r>
      <w:r w:rsidR="00D34B28">
        <w:rPr>
          <w:rFonts w:ascii="Times New Roman" w:hAnsi="Times New Roman"/>
          <w:sz w:val="24"/>
          <w:szCs w:val="24"/>
        </w:rPr>
        <w:t xml:space="preserve"> </w:t>
      </w:r>
      <w:r w:rsidR="00BE3F96" w:rsidRPr="00370AAA">
        <w:rPr>
          <w:rFonts w:ascii="Times New Roman" w:hAnsi="Times New Roman"/>
          <w:sz w:val="24"/>
          <w:szCs w:val="24"/>
        </w:rPr>
        <w:t>настоящих Правил</w:t>
      </w:r>
      <w:r w:rsidRPr="00370AAA">
        <w:rPr>
          <w:rFonts w:ascii="Times New Roman" w:hAnsi="Times New Roman"/>
          <w:sz w:val="24"/>
          <w:szCs w:val="24"/>
        </w:rPr>
        <w:t>.</w:t>
      </w:r>
    </w:p>
    <w:p w14:paraId="3857A95D" w14:textId="4995688E" w:rsidR="00453AA5" w:rsidRPr="00370AAA" w:rsidRDefault="00453AA5" w:rsidP="00AD2119">
      <w:pPr>
        <w:widowControl/>
        <w:numPr>
          <w:ilvl w:val="1"/>
          <w:numId w:val="2"/>
        </w:numPr>
        <w:tabs>
          <w:tab w:val="left" w:pos="1418"/>
        </w:tabs>
        <w:ind w:left="0" w:firstLine="709"/>
        <w:jc w:val="both"/>
        <w:rPr>
          <w:rFonts w:ascii="Times New Roman" w:hAnsi="Times New Roman"/>
          <w:b/>
          <w:i/>
          <w:sz w:val="24"/>
        </w:rPr>
      </w:pPr>
      <w:r w:rsidRPr="00370AAA">
        <w:rPr>
          <w:rFonts w:ascii="Times New Roman" w:hAnsi="Times New Roman"/>
          <w:sz w:val="24"/>
        </w:rPr>
        <w:t>При наступлении в период действия Договора событий, указанных в п. </w:t>
      </w:r>
      <w:r w:rsidR="004012CC" w:rsidRPr="00370AAA">
        <w:rPr>
          <w:rFonts w:ascii="Times New Roman" w:hAnsi="Times New Roman"/>
          <w:sz w:val="24"/>
        </w:rPr>
        <w:fldChar w:fldCharType="begin"/>
      </w:r>
      <w:r w:rsidR="004012CC" w:rsidRPr="00370AAA">
        <w:rPr>
          <w:rFonts w:ascii="Times New Roman" w:hAnsi="Times New Roman"/>
          <w:sz w:val="24"/>
        </w:rPr>
        <w:instrText xml:space="preserve"> REF _Ref511376370 \r \h </w:instrText>
      </w:r>
      <w:r w:rsidR="006942E3" w:rsidRPr="00370AAA">
        <w:rPr>
          <w:rFonts w:ascii="Times New Roman" w:hAnsi="Times New Roman"/>
          <w:sz w:val="24"/>
        </w:rPr>
        <w:instrText xml:space="preserve"> \* MERGEFORMAT </w:instrText>
      </w:r>
      <w:r w:rsidR="004012CC" w:rsidRPr="00370AAA">
        <w:rPr>
          <w:rFonts w:ascii="Times New Roman" w:hAnsi="Times New Roman"/>
          <w:sz w:val="24"/>
        </w:rPr>
      </w:r>
      <w:r w:rsidR="004012CC" w:rsidRPr="00370AAA">
        <w:rPr>
          <w:rFonts w:ascii="Times New Roman" w:hAnsi="Times New Roman"/>
          <w:sz w:val="24"/>
        </w:rPr>
        <w:fldChar w:fldCharType="separate"/>
      </w:r>
      <w:r w:rsidR="0073027A">
        <w:rPr>
          <w:rFonts w:ascii="Times New Roman" w:hAnsi="Times New Roman"/>
          <w:sz w:val="24"/>
        </w:rPr>
        <w:t>14.1.2</w:t>
      </w:r>
      <w:r w:rsidR="004012CC" w:rsidRPr="00370AAA">
        <w:rPr>
          <w:rFonts w:ascii="Times New Roman" w:hAnsi="Times New Roman"/>
          <w:sz w:val="24"/>
        </w:rPr>
        <w:fldChar w:fldCharType="end"/>
      </w:r>
      <w:r w:rsidRPr="00370AAA">
        <w:rPr>
          <w:rFonts w:ascii="Times New Roman" w:hAnsi="Times New Roman"/>
          <w:sz w:val="24"/>
        </w:rPr>
        <w:t xml:space="preserve"> настоящих Правил, Страховщик возмещает </w:t>
      </w:r>
      <w:r w:rsidRPr="00370AAA">
        <w:rPr>
          <w:rFonts w:ascii="Times New Roman" w:hAnsi="Times New Roman"/>
          <w:b/>
          <w:i/>
          <w:sz w:val="24"/>
        </w:rPr>
        <w:t>расходы, связанные с депортацией Застрахованного:</w:t>
      </w:r>
    </w:p>
    <w:p w14:paraId="5411F7B4" w14:textId="1D8C29DF" w:rsidR="00453AA5" w:rsidRPr="00370AAA" w:rsidRDefault="00BD1E40"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Договором страхования может быть предусмотрена оплата ю</w:t>
      </w:r>
      <w:r w:rsidRPr="00370AAA">
        <w:rPr>
          <w:rFonts w:ascii="Times New Roman" w:hAnsi="Times New Roman" w:hint="eastAsia"/>
          <w:sz w:val="24"/>
        </w:rPr>
        <w:t>ридических</w:t>
      </w:r>
      <w:r w:rsidR="00793A9D" w:rsidRPr="00370AAA">
        <w:rPr>
          <w:rFonts w:ascii="Times New Roman" w:hAnsi="Times New Roman" w:hint="eastAsia"/>
          <w:sz w:val="24"/>
        </w:rPr>
        <w:t xml:space="preserve"> расход</w:t>
      </w:r>
      <w:r w:rsidRPr="00370AAA">
        <w:rPr>
          <w:rFonts w:ascii="Times New Roman" w:hAnsi="Times New Roman" w:hint="eastAsia"/>
          <w:sz w:val="24"/>
        </w:rPr>
        <w:t>ов</w:t>
      </w:r>
      <w:r w:rsidR="00793A9D" w:rsidRPr="00370AAA">
        <w:rPr>
          <w:rFonts w:ascii="Times New Roman" w:hAnsi="Times New Roman" w:hint="eastAsia"/>
          <w:sz w:val="24"/>
        </w:rPr>
        <w:t xml:space="preserve">, </w:t>
      </w:r>
      <w:r w:rsidRPr="00370AAA">
        <w:rPr>
          <w:rFonts w:ascii="Times New Roman" w:hAnsi="Times New Roman" w:hint="eastAsia"/>
          <w:sz w:val="24"/>
        </w:rPr>
        <w:t>произведенных</w:t>
      </w:r>
      <w:r w:rsidR="00453AA5" w:rsidRPr="00370AAA">
        <w:rPr>
          <w:rFonts w:ascii="Times New Roman" w:hAnsi="Times New Roman"/>
          <w:sz w:val="24"/>
        </w:rPr>
        <w:t xml:space="preserve"> </w:t>
      </w:r>
      <w:r w:rsidR="00793A9D" w:rsidRPr="00370AAA">
        <w:rPr>
          <w:rFonts w:ascii="Times New Roman" w:hAnsi="Times New Roman"/>
          <w:sz w:val="24"/>
        </w:rPr>
        <w:t xml:space="preserve">в связи с депортацией </w:t>
      </w:r>
      <w:r w:rsidR="00793A9D" w:rsidRPr="00370AAA">
        <w:rPr>
          <w:rFonts w:ascii="Times New Roman" w:hAnsi="Times New Roman" w:hint="eastAsia"/>
          <w:sz w:val="24"/>
        </w:rPr>
        <w:t xml:space="preserve">Застрахованного </w:t>
      </w:r>
      <w:r w:rsidR="00453AA5" w:rsidRPr="00370AAA">
        <w:rPr>
          <w:rFonts w:ascii="Times New Roman" w:hAnsi="Times New Roman" w:hint="eastAsia"/>
          <w:sz w:val="24"/>
        </w:rPr>
        <w:t>в</w:t>
      </w:r>
      <w:r w:rsidR="00453AA5" w:rsidRPr="00370AAA">
        <w:rPr>
          <w:rFonts w:ascii="Times New Roman" w:hAnsi="Times New Roman"/>
          <w:sz w:val="24"/>
        </w:rPr>
        <w:t xml:space="preserve"> </w:t>
      </w:r>
      <w:r w:rsidR="00453AA5" w:rsidRPr="00370AAA">
        <w:rPr>
          <w:rFonts w:ascii="Times New Roman" w:hAnsi="Times New Roman" w:hint="eastAsia"/>
          <w:sz w:val="24"/>
        </w:rPr>
        <w:t>страну</w:t>
      </w:r>
      <w:r w:rsidR="00453AA5" w:rsidRPr="00370AAA">
        <w:rPr>
          <w:rFonts w:ascii="Times New Roman" w:hAnsi="Times New Roman"/>
          <w:sz w:val="24"/>
        </w:rPr>
        <w:t xml:space="preserve"> </w:t>
      </w:r>
      <w:r w:rsidR="00453AA5" w:rsidRPr="00370AAA">
        <w:rPr>
          <w:rFonts w:ascii="Times New Roman" w:hAnsi="Times New Roman" w:hint="eastAsia"/>
          <w:sz w:val="24"/>
        </w:rPr>
        <w:t>его</w:t>
      </w:r>
      <w:r w:rsidR="00453AA5" w:rsidRPr="00370AAA">
        <w:rPr>
          <w:rFonts w:ascii="Times New Roman" w:hAnsi="Times New Roman"/>
          <w:sz w:val="24"/>
        </w:rPr>
        <w:t xml:space="preserve"> </w:t>
      </w:r>
      <w:r w:rsidR="00453AA5" w:rsidRPr="00370AAA">
        <w:rPr>
          <w:rFonts w:ascii="Times New Roman" w:hAnsi="Times New Roman" w:hint="eastAsia"/>
          <w:sz w:val="24"/>
        </w:rPr>
        <w:t>происхождения</w:t>
      </w:r>
      <w:r w:rsidRPr="00370AAA">
        <w:rPr>
          <w:rFonts w:ascii="Times New Roman" w:hAnsi="Times New Roman"/>
          <w:sz w:val="24"/>
        </w:rPr>
        <w:t>;</w:t>
      </w:r>
    </w:p>
    <w:p w14:paraId="505895B9" w14:textId="3EB54A61" w:rsidR="00453AA5" w:rsidRPr="00370AAA" w:rsidRDefault="00BD1E40"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Договором страхования может быть предусмотрена оплата расходов</w:t>
      </w:r>
      <w:r w:rsidR="00793A9D" w:rsidRPr="00370AAA">
        <w:rPr>
          <w:rFonts w:ascii="Times New Roman" w:hAnsi="Times New Roman"/>
          <w:sz w:val="24"/>
        </w:rPr>
        <w:t xml:space="preserve"> по проезду в один конец экономическим классом в страну постоянного проживания Застрахованного</w:t>
      </w:r>
      <w:r w:rsidR="00BE3F96" w:rsidRPr="00370AAA">
        <w:rPr>
          <w:rFonts w:ascii="Times New Roman" w:hAnsi="Times New Roman"/>
          <w:sz w:val="24"/>
        </w:rPr>
        <w:t>.</w:t>
      </w:r>
    </w:p>
    <w:p w14:paraId="3E8D824F" w14:textId="34E71C1B" w:rsidR="00E26144" w:rsidRPr="00370AAA" w:rsidRDefault="003F4F83" w:rsidP="00AD2119">
      <w:pPr>
        <w:widowControl/>
        <w:numPr>
          <w:ilvl w:val="1"/>
          <w:numId w:val="2"/>
        </w:numPr>
        <w:tabs>
          <w:tab w:val="left" w:pos="1418"/>
        </w:tabs>
        <w:ind w:left="0" w:firstLine="709"/>
        <w:jc w:val="both"/>
        <w:rPr>
          <w:rFonts w:ascii="Times New Roman" w:hAnsi="Times New Roman"/>
          <w:b/>
          <w:i/>
          <w:sz w:val="24"/>
        </w:rPr>
      </w:pPr>
      <w:bookmarkStart w:id="136" w:name="_Ref515550879"/>
      <w:r w:rsidRPr="00370AAA">
        <w:rPr>
          <w:rFonts w:ascii="Times New Roman" w:hAnsi="Times New Roman"/>
          <w:sz w:val="24"/>
        </w:rPr>
        <w:t>При наступлении в период действия Договора событий, указанных в п. </w:t>
      </w:r>
      <w:r w:rsidRPr="00370AAA">
        <w:rPr>
          <w:rFonts w:ascii="Times New Roman" w:hAnsi="Times New Roman"/>
          <w:sz w:val="24"/>
        </w:rPr>
        <w:fldChar w:fldCharType="begin"/>
      </w:r>
      <w:r w:rsidRPr="00370AAA">
        <w:rPr>
          <w:rFonts w:ascii="Times New Roman" w:hAnsi="Times New Roman"/>
          <w:sz w:val="24"/>
        </w:rPr>
        <w:instrText xml:space="preserve"> REF _Ref511376374 \r \h </w:instrText>
      </w:r>
      <w:r w:rsidR="000F7FEA" w:rsidRPr="00370AAA">
        <w:rPr>
          <w:rFonts w:ascii="Times New Roman" w:hAnsi="Times New Roman"/>
          <w:sz w:val="24"/>
        </w:rPr>
        <w:instrText xml:space="preserve">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14.1.3</w:t>
      </w:r>
      <w:r w:rsidRPr="00370AAA">
        <w:rPr>
          <w:rFonts w:ascii="Times New Roman" w:hAnsi="Times New Roman"/>
          <w:sz w:val="24"/>
        </w:rPr>
        <w:fldChar w:fldCharType="end"/>
      </w:r>
      <w:r w:rsidRPr="00370AAA">
        <w:rPr>
          <w:rFonts w:ascii="Times New Roman" w:hAnsi="Times New Roman"/>
          <w:sz w:val="24"/>
        </w:rPr>
        <w:t xml:space="preserve"> настоящих Правил, Страховщик возмещает </w:t>
      </w:r>
      <w:r w:rsidRPr="00370AAA">
        <w:rPr>
          <w:rFonts w:ascii="Times New Roman" w:hAnsi="Times New Roman"/>
          <w:b/>
          <w:i/>
          <w:sz w:val="24"/>
        </w:rPr>
        <w:t>р</w:t>
      </w:r>
      <w:r w:rsidR="003E41C6" w:rsidRPr="00370AAA">
        <w:rPr>
          <w:rFonts w:ascii="Times New Roman" w:hAnsi="Times New Roman"/>
          <w:b/>
          <w:i/>
          <w:sz w:val="24"/>
        </w:rPr>
        <w:t>асходы на содействие в получении юридической консультации:</w:t>
      </w:r>
      <w:bookmarkEnd w:id="136"/>
    </w:p>
    <w:bookmarkEnd w:id="74"/>
    <w:p w14:paraId="53E12855" w14:textId="2E170F24" w:rsidR="00B679A9" w:rsidRPr="00370AAA" w:rsidRDefault="00B679A9"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В случае необходимости и если это предусмотрено Договором, Сервисный Центр Страховщика оказывает Застрахованному помощь в получении консультации юриста, а также при расследовании уголовных и гражданских дел </w:t>
      </w:r>
      <w:r w:rsidR="006414FA" w:rsidRPr="00370AAA">
        <w:rPr>
          <w:rFonts w:ascii="Times New Roman" w:hAnsi="Times New Roman"/>
          <w:sz w:val="24"/>
        </w:rPr>
        <w:t xml:space="preserve">(включая юридическую помощь при дорожно-транспортном происшествии) </w:t>
      </w:r>
      <w:r w:rsidRPr="00370AAA">
        <w:rPr>
          <w:rFonts w:ascii="Times New Roman" w:hAnsi="Times New Roman"/>
          <w:sz w:val="24"/>
        </w:rPr>
        <w:t xml:space="preserve">во время </w:t>
      </w:r>
      <w:r w:rsidRPr="00370AAA">
        <w:rPr>
          <w:rFonts w:ascii="Times New Roman" w:hAnsi="Times New Roman"/>
          <w:sz w:val="24"/>
          <w:szCs w:val="24"/>
        </w:rPr>
        <w:t>пребывания</w:t>
      </w:r>
      <w:r w:rsidRPr="00370AAA">
        <w:rPr>
          <w:rFonts w:ascii="Times New Roman" w:hAnsi="Times New Roman"/>
          <w:sz w:val="24"/>
        </w:rPr>
        <w:t xml:space="preserve"> Застрахованного на территории иностранного государства, указанного в Договоре, в период его действия.</w:t>
      </w:r>
    </w:p>
    <w:p w14:paraId="7FD51D84" w14:textId="1BDE9272" w:rsidR="003E41C6" w:rsidRPr="00370AAA" w:rsidRDefault="003E41C6" w:rsidP="00AD2119">
      <w:pPr>
        <w:widowControl/>
        <w:numPr>
          <w:ilvl w:val="2"/>
          <w:numId w:val="2"/>
        </w:numPr>
        <w:tabs>
          <w:tab w:val="left" w:pos="1418"/>
        </w:tabs>
        <w:ind w:left="0" w:firstLine="709"/>
        <w:jc w:val="both"/>
        <w:rPr>
          <w:rFonts w:ascii="Times New Roman" w:hAnsi="Times New Roman"/>
          <w:sz w:val="24"/>
          <w:szCs w:val="24"/>
        </w:rPr>
      </w:pPr>
      <w:r w:rsidRPr="00370AAA">
        <w:rPr>
          <w:rFonts w:ascii="Times New Roman" w:hAnsi="Times New Roman"/>
          <w:sz w:val="24"/>
        </w:rPr>
        <w:t xml:space="preserve">Договором может быть предусмотрена оплата расходов </w:t>
      </w:r>
      <w:r w:rsidR="00B679A9" w:rsidRPr="00370AAA">
        <w:rPr>
          <w:rFonts w:ascii="Times New Roman" w:hAnsi="Times New Roman"/>
          <w:sz w:val="24"/>
          <w:szCs w:val="24"/>
        </w:rPr>
        <w:t>за предоставленные юридические услуги.</w:t>
      </w:r>
    </w:p>
    <w:p w14:paraId="2DDA4C96" w14:textId="77777777" w:rsidR="00B679A9" w:rsidRPr="000A1947" w:rsidRDefault="00B679A9" w:rsidP="00B679A9">
      <w:pPr>
        <w:widowControl/>
        <w:ind w:firstLine="709"/>
        <w:jc w:val="both"/>
        <w:rPr>
          <w:rFonts w:ascii="Times New Roman" w:hAnsi="Times New Roman"/>
          <w:sz w:val="24"/>
          <w:szCs w:val="24"/>
        </w:rPr>
      </w:pPr>
      <w:r w:rsidRPr="00370AAA">
        <w:rPr>
          <w:rFonts w:ascii="Times New Roman" w:hAnsi="Times New Roman"/>
          <w:sz w:val="24"/>
          <w:szCs w:val="24"/>
        </w:rPr>
        <w:t xml:space="preserve">За качество </w:t>
      </w:r>
      <w:r w:rsidRPr="000A1947">
        <w:rPr>
          <w:rFonts w:ascii="Times New Roman" w:hAnsi="Times New Roman"/>
          <w:sz w:val="24"/>
          <w:szCs w:val="24"/>
        </w:rPr>
        <w:t>правовой (юридической) помощи, предоставляемой Застрахованному, несет ответственность непосредственно лицо, оказавшее Застрахованному правовую (юридическую) помощь.</w:t>
      </w:r>
    </w:p>
    <w:p w14:paraId="30992D06" w14:textId="4A3C82E3" w:rsidR="00D66AA6" w:rsidRPr="000A1947" w:rsidRDefault="00B679A9" w:rsidP="00AD2119">
      <w:pPr>
        <w:widowControl/>
        <w:numPr>
          <w:ilvl w:val="2"/>
          <w:numId w:val="2"/>
        </w:numPr>
        <w:tabs>
          <w:tab w:val="left" w:pos="1418"/>
        </w:tabs>
        <w:ind w:left="0" w:firstLine="709"/>
        <w:jc w:val="both"/>
        <w:rPr>
          <w:rFonts w:ascii="Times New Roman" w:hAnsi="Times New Roman"/>
          <w:sz w:val="24"/>
          <w:szCs w:val="24"/>
        </w:rPr>
      </w:pPr>
      <w:r w:rsidRPr="000A1947">
        <w:rPr>
          <w:rFonts w:ascii="Times New Roman" w:hAnsi="Times New Roman"/>
          <w:sz w:val="24"/>
          <w:szCs w:val="24"/>
        </w:rPr>
        <w:t>Договором может быть предусмотрено возмещение расходов на оказание юридической</w:t>
      </w:r>
      <w:r w:rsidR="006414FA" w:rsidRPr="000A1947">
        <w:rPr>
          <w:rFonts w:ascii="Times New Roman" w:hAnsi="Times New Roman"/>
          <w:sz w:val="24"/>
          <w:szCs w:val="24"/>
        </w:rPr>
        <w:t>/административной</w:t>
      </w:r>
      <w:r w:rsidRPr="000A1947">
        <w:rPr>
          <w:rFonts w:ascii="Times New Roman" w:hAnsi="Times New Roman"/>
          <w:sz w:val="24"/>
          <w:szCs w:val="24"/>
        </w:rPr>
        <w:t xml:space="preserve"> помощи</w:t>
      </w:r>
      <w:r w:rsidR="00D66AA6" w:rsidRPr="000A1947">
        <w:rPr>
          <w:rFonts w:ascii="Times New Roman" w:hAnsi="Times New Roman"/>
          <w:sz w:val="24"/>
          <w:szCs w:val="24"/>
        </w:rPr>
        <w:t xml:space="preserve"> при потере или хищении документов</w:t>
      </w:r>
      <w:r w:rsidR="0034796A" w:rsidRPr="000A1947">
        <w:rPr>
          <w:rFonts w:ascii="Times New Roman" w:hAnsi="Times New Roman"/>
          <w:sz w:val="24"/>
          <w:szCs w:val="24"/>
        </w:rPr>
        <w:t xml:space="preserve"> (заграничный </w:t>
      </w:r>
      <w:r w:rsidR="0034796A" w:rsidRPr="000A1947">
        <w:rPr>
          <w:rFonts w:ascii="Times New Roman" w:hAnsi="Times New Roman"/>
          <w:sz w:val="24"/>
          <w:szCs w:val="24"/>
        </w:rPr>
        <w:lastRenderedPageBreak/>
        <w:t>паспорт с визой, паспорт, свидетельство о рождении, проездные документы)</w:t>
      </w:r>
      <w:r w:rsidR="006546C2" w:rsidRPr="000A1947">
        <w:rPr>
          <w:rFonts w:ascii="Times New Roman" w:hAnsi="Times New Roman"/>
          <w:sz w:val="24"/>
          <w:szCs w:val="24"/>
        </w:rPr>
        <w:t xml:space="preserve">, утрате багажа, а также расходов по поиску и (или) оформлению дубликатов утраченных документов (заграничный паспорт с визой, </w:t>
      </w:r>
      <w:r w:rsidR="0034796A" w:rsidRPr="000A1947">
        <w:rPr>
          <w:rFonts w:ascii="Times New Roman" w:hAnsi="Times New Roman"/>
          <w:sz w:val="24"/>
          <w:szCs w:val="24"/>
        </w:rPr>
        <w:t xml:space="preserve">паспорт, свидетельство о рождении, </w:t>
      </w:r>
      <w:r w:rsidR="006546C2" w:rsidRPr="000A1947">
        <w:rPr>
          <w:rFonts w:ascii="Times New Roman" w:hAnsi="Times New Roman"/>
          <w:sz w:val="24"/>
          <w:szCs w:val="24"/>
        </w:rPr>
        <w:t>проездные документы)</w:t>
      </w:r>
      <w:r w:rsidR="00D66AA6" w:rsidRPr="000A1947">
        <w:rPr>
          <w:rFonts w:ascii="Times New Roman" w:hAnsi="Times New Roman"/>
          <w:sz w:val="24"/>
          <w:szCs w:val="24"/>
        </w:rPr>
        <w:t>:</w:t>
      </w:r>
    </w:p>
    <w:p w14:paraId="4AE1684C" w14:textId="4E1EE7DB" w:rsidR="00D66AA6" w:rsidRPr="000A1947" w:rsidRDefault="00D66AA6" w:rsidP="00655C34">
      <w:pPr>
        <w:pStyle w:val="afd"/>
        <w:widowControl/>
        <w:numPr>
          <w:ilvl w:val="1"/>
          <w:numId w:val="59"/>
        </w:numPr>
        <w:tabs>
          <w:tab w:val="left" w:pos="2127"/>
        </w:tabs>
        <w:ind w:left="0" w:firstLine="709"/>
        <w:jc w:val="both"/>
        <w:rPr>
          <w:rFonts w:ascii="Times New Roman" w:hAnsi="Times New Roman"/>
          <w:sz w:val="24"/>
          <w:szCs w:val="24"/>
        </w:rPr>
      </w:pPr>
      <w:r w:rsidRPr="000A1947">
        <w:rPr>
          <w:rFonts w:ascii="Times New Roman" w:hAnsi="Times New Roman"/>
          <w:sz w:val="24"/>
          <w:szCs w:val="24"/>
        </w:rPr>
        <w:t>расходы по оплате государственной пошлины/сбора, взимаемого Консульством или другим уполномоченным государственным учреждением за оформление замещающего документа;</w:t>
      </w:r>
    </w:p>
    <w:p w14:paraId="2D1114D7" w14:textId="491E9F9E" w:rsidR="00D66AA6" w:rsidRPr="000A1947" w:rsidRDefault="00D66AA6" w:rsidP="00655C34">
      <w:pPr>
        <w:pStyle w:val="afd"/>
        <w:widowControl/>
        <w:numPr>
          <w:ilvl w:val="1"/>
          <w:numId w:val="59"/>
        </w:numPr>
        <w:tabs>
          <w:tab w:val="left" w:pos="2127"/>
        </w:tabs>
        <w:ind w:left="0" w:firstLine="709"/>
        <w:jc w:val="both"/>
        <w:rPr>
          <w:rFonts w:ascii="Times New Roman" w:hAnsi="Times New Roman"/>
          <w:sz w:val="24"/>
          <w:szCs w:val="24"/>
        </w:rPr>
      </w:pPr>
      <w:r w:rsidRPr="000A1947">
        <w:rPr>
          <w:rFonts w:ascii="Times New Roman" w:hAnsi="Times New Roman"/>
          <w:sz w:val="24"/>
          <w:szCs w:val="24"/>
        </w:rPr>
        <w:t xml:space="preserve">расходы по проезду Застрахованного к ближайшему к месту происшествия Консульству Российской Федерации или другому уполномоченному государственному учреждению и обратно </w:t>
      </w:r>
      <w:r w:rsidR="004569F6" w:rsidRPr="000A1947">
        <w:rPr>
          <w:rFonts w:ascii="Times New Roman" w:hAnsi="Times New Roman"/>
          <w:sz w:val="24"/>
          <w:szCs w:val="24"/>
        </w:rPr>
        <w:t xml:space="preserve">к месту временного пребывания на территории страхования </w:t>
      </w:r>
      <w:r w:rsidRPr="000A1947">
        <w:rPr>
          <w:rFonts w:ascii="Times New Roman" w:hAnsi="Times New Roman"/>
          <w:sz w:val="24"/>
          <w:szCs w:val="24"/>
        </w:rPr>
        <w:t>адекватным транспортным средством, в котором Застрахованн</w:t>
      </w:r>
      <w:r w:rsidR="004569F6" w:rsidRPr="000A1947">
        <w:rPr>
          <w:rFonts w:ascii="Times New Roman" w:hAnsi="Times New Roman"/>
          <w:sz w:val="24"/>
          <w:szCs w:val="24"/>
        </w:rPr>
        <w:t>ый</w:t>
      </w:r>
      <w:r w:rsidRPr="000A1947">
        <w:rPr>
          <w:rFonts w:ascii="Times New Roman" w:hAnsi="Times New Roman"/>
          <w:sz w:val="24"/>
          <w:szCs w:val="24"/>
        </w:rPr>
        <w:t xml:space="preserve"> сможет получить замещающий документ;</w:t>
      </w:r>
    </w:p>
    <w:p w14:paraId="47C37DA8" w14:textId="42330BD4" w:rsidR="009F0E8C" w:rsidRPr="000A1947" w:rsidRDefault="004569F6" w:rsidP="00655C34">
      <w:pPr>
        <w:pStyle w:val="afd"/>
        <w:widowControl/>
        <w:numPr>
          <w:ilvl w:val="1"/>
          <w:numId w:val="59"/>
        </w:numPr>
        <w:tabs>
          <w:tab w:val="left" w:pos="2127"/>
        </w:tabs>
        <w:ind w:left="0" w:firstLine="709"/>
        <w:jc w:val="both"/>
        <w:rPr>
          <w:rFonts w:ascii="Times New Roman" w:hAnsi="Times New Roman"/>
          <w:sz w:val="24"/>
          <w:szCs w:val="24"/>
        </w:rPr>
      </w:pPr>
      <w:r w:rsidRPr="000A1947">
        <w:rPr>
          <w:rFonts w:ascii="Times New Roman" w:hAnsi="Times New Roman"/>
          <w:sz w:val="24"/>
        </w:rPr>
        <w:t xml:space="preserve">Расходы на проезд до транспортного узла (аэропорта, вокзала, порта) города, где Застрахованный постоянно проживает, в один конец экономическим классом, </w:t>
      </w:r>
      <w:r w:rsidRPr="000A1947">
        <w:rPr>
          <w:rFonts w:ascii="Times New Roman" w:hAnsi="Times New Roman"/>
          <w:sz w:val="24"/>
          <w:szCs w:val="24"/>
        </w:rPr>
        <w:t>расходы</w:t>
      </w:r>
      <w:r w:rsidRPr="000A1947">
        <w:rPr>
          <w:rFonts w:ascii="Times New Roman" w:hAnsi="Times New Roman"/>
          <w:sz w:val="24"/>
        </w:rPr>
        <w:t xml:space="preserve"> на проезд до транспортного узла (аэропорта, вокзала) в стране/на территории временного пребывания, у которого есть прямое международное/междугороднее сообщение с населенным пунктом в стране постоянного жительства Застрахованного.</w:t>
      </w:r>
    </w:p>
    <w:p w14:paraId="4F57D767" w14:textId="284DADBE" w:rsidR="004569F6" w:rsidRPr="000A1947" w:rsidRDefault="004569F6" w:rsidP="004569F6">
      <w:pPr>
        <w:widowControl/>
        <w:ind w:firstLine="709"/>
        <w:jc w:val="both"/>
        <w:rPr>
          <w:rFonts w:ascii="Times New Roman" w:hAnsi="Times New Roman"/>
          <w:sz w:val="24"/>
          <w:szCs w:val="24"/>
        </w:rPr>
      </w:pPr>
      <w:r w:rsidRPr="000A1947">
        <w:rPr>
          <w:rFonts w:ascii="Times New Roman" w:hAnsi="Times New Roman"/>
          <w:sz w:val="24"/>
          <w:szCs w:val="24"/>
        </w:rPr>
        <w:t>Застрахованный обязан сделать все от него зависящее, чтобы вернуть (сдать) неиспользованные проездные документы и возместить их стоимость Страховщику. При несоблюдении данного условия Страховщик вправе вычесть из суммы возмещения расходов Застрахованного стоимость неиспользованных проездных документов.</w:t>
      </w:r>
    </w:p>
    <w:p w14:paraId="123F51B2" w14:textId="7CE11C12" w:rsidR="003E41C6" w:rsidRPr="00370AAA" w:rsidRDefault="003F4F83" w:rsidP="00AD2119">
      <w:pPr>
        <w:widowControl/>
        <w:numPr>
          <w:ilvl w:val="1"/>
          <w:numId w:val="2"/>
        </w:numPr>
        <w:tabs>
          <w:tab w:val="left" w:pos="1418"/>
        </w:tabs>
        <w:ind w:left="0" w:firstLine="709"/>
        <w:jc w:val="both"/>
        <w:rPr>
          <w:rFonts w:ascii="Times New Roman" w:hAnsi="Times New Roman"/>
          <w:b/>
          <w:i/>
          <w:sz w:val="24"/>
        </w:rPr>
      </w:pPr>
      <w:bookmarkStart w:id="137" w:name="_Ref515550881"/>
      <w:r w:rsidRPr="000A1947">
        <w:rPr>
          <w:rFonts w:ascii="Times New Roman" w:hAnsi="Times New Roman"/>
          <w:sz w:val="24"/>
        </w:rPr>
        <w:t>При наступлении в период действия Договора</w:t>
      </w:r>
      <w:r w:rsidRPr="00370AAA">
        <w:rPr>
          <w:rFonts w:ascii="Times New Roman" w:hAnsi="Times New Roman"/>
          <w:sz w:val="24"/>
        </w:rPr>
        <w:t xml:space="preserve"> событий, указанных в п. </w:t>
      </w:r>
      <w:r w:rsidRPr="00370AAA">
        <w:rPr>
          <w:rFonts w:ascii="Times New Roman" w:hAnsi="Times New Roman"/>
          <w:sz w:val="24"/>
        </w:rPr>
        <w:fldChar w:fldCharType="begin"/>
      </w:r>
      <w:r w:rsidRPr="00370AAA">
        <w:rPr>
          <w:rFonts w:ascii="Times New Roman" w:hAnsi="Times New Roman"/>
          <w:sz w:val="24"/>
        </w:rPr>
        <w:instrText xml:space="preserve"> REF _Ref515524401 \r \h </w:instrText>
      </w:r>
      <w:r w:rsidR="000F7FEA" w:rsidRPr="00370AAA">
        <w:rPr>
          <w:rFonts w:ascii="Times New Roman" w:hAnsi="Times New Roman"/>
          <w:sz w:val="24"/>
        </w:rPr>
        <w:instrText xml:space="preserve">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14.1.4</w:t>
      </w:r>
      <w:r w:rsidRPr="00370AAA">
        <w:rPr>
          <w:rFonts w:ascii="Times New Roman" w:hAnsi="Times New Roman"/>
          <w:sz w:val="24"/>
        </w:rPr>
        <w:fldChar w:fldCharType="end"/>
      </w:r>
      <w:r w:rsidRPr="00370AAA">
        <w:rPr>
          <w:rFonts w:ascii="Times New Roman" w:hAnsi="Times New Roman"/>
          <w:sz w:val="24"/>
        </w:rPr>
        <w:t xml:space="preserve"> настоящих Правил, Страховщик возмещает </w:t>
      </w:r>
      <w:r w:rsidRPr="00370AAA">
        <w:rPr>
          <w:rFonts w:ascii="Times New Roman" w:hAnsi="Times New Roman"/>
          <w:b/>
          <w:i/>
          <w:sz w:val="24"/>
        </w:rPr>
        <w:t>р</w:t>
      </w:r>
      <w:r w:rsidR="003E41C6" w:rsidRPr="00370AAA">
        <w:rPr>
          <w:rFonts w:ascii="Times New Roman" w:hAnsi="Times New Roman"/>
          <w:b/>
          <w:i/>
          <w:sz w:val="24"/>
        </w:rPr>
        <w:t>асходы на организацию технической помощи на дороге:</w:t>
      </w:r>
      <w:bookmarkEnd w:id="137"/>
    </w:p>
    <w:p w14:paraId="222DC8CC" w14:textId="47DD8D23" w:rsidR="00B679A9" w:rsidRPr="00370AAA" w:rsidRDefault="003E41C6"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В случае необходимости и если это предусмотрено </w:t>
      </w:r>
      <w:r w:rsidR="00B679A9" w:rsidRPr="00370AAA">
        <w:rPr>
          <w:rFonts w:ascii="Times New Roman" w:hAnsi="Times New Roman"/>
          <w:sz w:val="24"/>
        </w:rPr>
        <w:t xml:space="preserve">Договором, Сервисный Центр Страховщика организует </w:t>
      </w:r>
      <w:r w:rsidR="0005714D">
        <w:rPr>
          <w:rFonts w:ascii="Times New Roman" w:hAnsi="Times New Roman"/>
          <w:sz w:val="24"/>
        </w:rPr>
        <w:t xml:space="preserve">или оплачивает организованную Застрахованным самостоятельно </w:t>
      </w:r>
      <w:r w:rsidR="00B679A9" w:rsidRPr="00370AAA">
        <w:rPr>
          <w:rFonts w:ascii="Times New Roman" w:hAnsi="Times New Roman"/>
          <w:sz w:val="24"/>
        </w:rPr>
        <w:t>эвакуацию легкового автомобиля</w:t>
      </w:r>
      <w:r w:rsidR="00822AA8" w:rsidRPr="00370AAA">
        <w:rPr>
          <w:rFonts w:ascii="Times New Roman" w:hAnsi="Times New Roman"/>
          <w:sz w:val="24"/>
        </w:rPr>
        <w:t>, принадлежащего</w:t>
      </w:r>
      <w:r w:rsidR="00B679A9" w:rsidRPr="00370AAA">
        <w:rPr>
          <w:rFonts w:ascii="Times New Roman" w:hAnsi="Times New Roman"/>
          <w:sz w:val="24"/>
        </w:rPr>
        <w:t xml:space="preserve"> </w:t>
      </w:r>
      <w:r w:rsidR="00822AA8" w:rsidRPr="00370AAA">
        <w:rPr>
          <w:rFonts w:ascii="Times New Roman" w:hAnsi="Times New Roman"/>
          <w:sz w:val="24"/>
        </w:rPr>
        <w:t>Застрахованному или находящегося в распоряжении Застрахованного на основании доверенности (за исключением автомобиля, взятого в аренду),</w:t>
      </w:r>
      <w:r w:rsidR="00F4532D">
        <w:rPr>
          <w:rFonts w:ascii="Times New Roman" w:hAnsi="Times New Roman"/>
          <w:sz w:val="24"/>
        </w:rPr>
        <w:t xml:space="preserve"> в присутствии Застрахованного</w:t>
      </w:r>
      <w:r w:rsidR="00822AA8" w:rsidRPr="00370AAA">
        <w:rPr>
          <w:rFonts w:ascii="Times New Roman" w:hAnsi="Times New Roman"/>
          <w:sz w:val="24"/>
        </w:rPr>
        <w:t xml:space="preserve"> </w:t>
      </w:r>
      <w:r w:rsidR="00B679A9" w:rsidRPr="00370AAA">
        <w:rPr>
          <w:rFonts w:ascii="Times New Roman" w:hAnsi="Times New Roman"/>
          <w:sz w:val="24"/>
        </w:rPr>
        <w:t>с места поломки или ДТП, если легковой автомобиль Застрахованного не может самостоятельно передвигаться вследствие поломки или повреждения</w:t>
      </w:r>
      <w:r w:rsidR="004D3676" w:rsidRPr="00370AAA">
        <w:rPr>
          <w:rFonts w:ascii="Times New Roman" w:hAnsi="Times New Roman"/>
          <w:sz w:val="24"/>
        </w:rPr>
        <w:t xml:space="preserve"> </w:t>
      </w:r>
      <w:r w:rsidR="00B679A9" w:rsidRPr="00370AAA">
        <w:rPr>
          <w:rFonts w:ascii="Times New Roman" w:hAnsi="Times New Roman"/>
          <w:sz w:val="24"/>
        </w:rPr>
        <w:t>в результате ДТП.</w:t>
      </w:r>
    </w:p>
    <w:p w14:paraId="517CF740" w14:textId="2D37D1CF" w:rsidR="00CA7A36" w:rsidRPr="00370AAA" w:rsidRDefault="00CA7A36"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Сервисный Центр Страховщика организует </w:t>
      </w:r>
      <w:r w:rsidR="0005714D">
        <w:rPr>
          <w:rFonts w:ascii="Times New Roman" w:hAnsi="Times New Roman"/>
          <w:sz w:val="24"/>
        </w:rPr>
        <w:t xml:space="preserve">или оплачивает организованную Застрахованным самостоятельно </w:t>
      </w:r>
      <w:r w:rsidRPr="00370AAA">
        <w:rPr>
          <w:rFonts w:ascii="Times New Roman" w:hAnsi="Times New Roman"/>
          <w:sz w:val="24"/>
        </w:rPr>
        <w:t xml:space="preserve">эвакуацию легкового автомобиля Застрахованного с места поломки или ДТП до ближайшего сервисного центра. Организация эвакуации </w:t>
      </w:r>
      <w:r w:rsidR="000A0AA9" w:rsidRPr="00370AAA">
        <w:rPr>
          <w:rFonts w:ascii="Times New Roman" w:hAnsi="Times New Roman"/>
          <w:sz w:val="24"/>
        </w:rPr>
        <w:t>предусматривает</w:t>
      </w:r>
      <w:r w:rsidRPr="00370AAA">
        <w:rPr>
          <w:rFonts w:ascii="Times New Roman" w:hAnsi="Times New Roman"/>
          <w:sz w:val="24"/>
        </w:rPr>
        <w:t>:</w:t>
      </w:r>
    </w:p>
    <w:p w14:paraId="4226347B" w14:textId="77777777" w:rsidR="00CA7A36" w:rsidRPr="00370AAA" w:rsidRDefault="00CA7A36" w:rsidP="00AD2119">
      <w:pPr>
        <w:widowControl/>
        <w:numPr>
          <w:ilvl w:val="0"/>
          <w:numId w:val="4"/>
        </w:numPr>
        <w:tabs>
          <w:tab w:val="center" w:pos="1418"/>
        </w:tabs>
        <w:ind w:left="0" w:firstLine="709"/>
        <w:jc w:val="both"/>
        <w:rPr>
          <w:rFonts w:ascii="Times New Roman" w:hAnsi="Times New Roman"/>
          <w:sz w:val="24"/>
          <w:szCs w:val="24"/>
        </w:rPr>
      </w:pPr>
      <w:r w:rsidRPr="00370AAA">
        <w:rPr>
          <w:rFonts w:ascii="Times New Roman" w:hAnsi="Times New Roman"/>
          <w:sz w:val="24"/>
          <w:szCs w:val="24"/>
        </w:rPr>
        <w:t>Прибытие на место поломки или ДТП спецтехники и специалистов для транспортировки аварийного или неисправного автомобиля;</w:t>
      </w:r>
    </w:p>
    <w:p w14:paraId="4EB8318B" w14:textId="77777777" w:rsidR="00CA7A36" w:rsidRPr="00370AAA" w:rsidRDefault="00CA7A36" w:rsidP="00AD2119">
      <w:pPr>
        <w:widowControl/>
        <w:numPr>
          <w:ilvl w:val="0"/>
          <w:numId w:val="4"/>
        </w:numPr>
        <w:tabs>
          <w:tab w:val="center" w:pos="1418"/>
        </w:tabs>
        <w:ind w:left="0" w:firstLine="709"/>
        <w:jc w:val="both"/>
        <w:rPr>
          <w:rFonts w:ascii="Times New Roman" w:hAnsi="Times New Roman"/>
          <w:sz w:val="24"/>
          <w:szCs w:val="24"/>
        </w:rPr>
      </w:pPr>
      <w:r w:rsidRPr="00370AAA">
        <w:rPr>
          <w:rFonts w:ascii="Times New Roman" w:hAnsi="Times New Roman"/>
          <w:sz w:val="24"/>
          <w:szCs w:val="24"/>
        </w:rPr>
        <w:t>Подъем и погрузку автомобиля;</w:t>
      </w:r>
    </w:p>
    <w:p w14:paraId="0B5179B1" w14:textId="2EFDDF61" w:rsidR="00CA7A36" w:rsidRPr="00370AAA" w:rsidRDefault="00CA7A36" w:rsidP="00AD2119">
      <w:pPr>
        <w:widowControl/>
        <w:numPr>
          <w:ilvl w:val="0"/>
          <w:numId w:val="4"/>
        </w:numPr>
        <w:tabs>
          <w:tab w:val="center" w:pos="1418"/>
        </w:tabs>
        <w:ind w:left="0" w:firstLine="709"/>
        <w:jc w:val="both"/>
        <w:rPr>
          <w:rFonts w:ascii="Times New Roman" w:hAnsi="Times New Roman"/>
          <w:sz w:val="24"/>
          <w:szCs w:val="24"/>
        </w:rPr>
      </w:pPr>
      <w:r w:rsidRPr="00370AAA">
        <w:rPr>
          <w:rFonts w:ascii="Times New Roman" w:hAnsi="Times New Roman"/>
          <w:sz w:val="24"/>
          <w:szCs w:val="24"/>
        </w:rPr>
        <w:t>Эвакуацию (транспортировку)</w:t>
      </w:r>
      <w:r w:rsidR="00F4532D">
        <w:rPr>
          <w:rFonts w:ascii="Times New Roman" w:hAnsi="Times New Roman"/>
          <w:sz w:val="24"/>
          <w:szCs w:val="24"/>
        </w:rPr>
        <w:t xml:space="preserve"> в присутствии Застрахованного</w:t>
      </w:r>
      <w:r w:rsidRPr="00370AAA">
        <w:rPr>
          <w:rFonts w:ascii="Times New Roman" w:hAnsi="Times New Roman"/>
          <w:sz w:val="24"/>
          <w:szCs w:val="24"/>
        </w:rPr>
        <w:t>;</w:t>
      </w:r>
    </w:p>
    <w:p w14:paraId="4FB626C2" w14:textId="77777777" w:rsidR="00CA7A36" w:rsidRPr="00370AAA" w:rsidRDefault="00CA7A36" w:rsidP="00AD2119">
      <w:pPr>
        <w:widowControl/>
        <w:numPr>
          <w:ilvl w:val="0"/>
          <w:numId w:val="4"/>
        </w:numPr>
        <w:tabs>
          <w:tab w:val="center" w:pos="1418"/>
        </w:tabs>
        <w:ind w:left="0" w:firstLine="709"/>
        <w:jc w:val="both"/>
        <w:rPr>
          <w:rFonts w:ascii="Times New Roman" w:hAnsi="Times New Roman"/>
          <w:sz w:val="24"/>
          <w:szCs w:val="24"/>
        </w:rPr>
      </w:pPr>
      <w:r w:rsidRPr="00370AAA">
        <w:rPr>
          <w:rFonts w:ascii="Times New Roman" w:hAnsi="Times New Roman"/>
          <w:sz w:val="24"/>
          <w:szCs w:val="24"/>
        </w:rPr>
        <w:t>Разгрузку аварийного или неисправного автомобиля.</w:t>
      </w:r>
    </w:p>
    <w:p w14:paraId="57BE76BB" w14:textId="1660477E" w:rsidR="009B2633" w:rsidRPr="000A1947" w:rsidRDefault="00CA7A36" w:rsidP="00DE3DE2">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В случае необходимости и если это предусмотрено Договором, Сервисный Центр Страховщика организует </w:t>
      </w:r>
      <w:r w:rsidR="0005714D">
        <w:rPr>
          <w:rFonts w:ascii="Times New Roman" w:hAnsi="Times New Roman"/>
          <w:sz w:val="24"/>
        </w:rPr>
        <w:t xml:space="preserve">или оплачивает организованную Застрахованным самостоятельно </w:t>
      </w:r>
      <w:r w:rsidRPr="00370AAA">
        <w:rPr>
          <w:rFonts w:ascii="Times New Roman" w:hAnsi="Times New Roman"/>
          <w:sz w:val="24"/>
        </w:rPr>
        <w:t xml:space="preserve">доставку водителя и </w:t>
      </w:r>
      <w:r w:rsidR="00F4532D">
        <w:rPr>
          <w:rFonts w:ascii="Times New Roman" w:hAnsi="Times New Roman"/>
          <w:sz w:val="24"/>
        </w:rPr>
        <w:t xml:space="preserve">не более 4 (четырех) </w:t>
      </w:r>
      <w:r w:rsidRPr="00370AAA">
        <w:rPr>
          <w:rFonts w:ascii="Times New Roman" w:hAnsi="Times New Roman"/>
          <w:sz w:val="24"/>
        </w:rPr>
        <w:t xml:space="preserve">пассажиров </w:t>
      </w:r>
      <w:r w:rsidR="00F4532D">
        <w:rPr>
          <w:rFonts w:ascii="Times New Roman" w:hAnsi="Times New Roman"/>
          <w:sz w:val="24"/>
        </w:rPr>
        <w:t>от места</w:t>
      </w:r>
      <w:r w:rsidR="00C96EF6">
        <w:rPr>
          <w:rFonts w:ascii="Times New Roman" w:hAnsi="Times New Roman"/>
          <w:sz w:val="24"/>
        </w:rPr>
        <w:t xml:space="preserve"> поломки или</w:t>
      </w:r>
      <w:r w:rsidR="00F4532D">
        <w:rPr>
          <w:rFonts w:ascii="Times New Roman" w:hAnsi="Times New Roman"/>
          <w:sz w:val="24"/>
        </w:rPr>
        <w:t xml:space="preserve"> </w:t>
      </w:r>
      <w:r w:rsidR="00C96EF6">
        <w:rPr>
          <w:rFonts w:ascii="Times New Roman" w:hAnsi="Times New Roman"/>
          <w:sz w:val="24"/>
        </w:rPr>
        <w:t xml:space="preserve">ДТП </w:t>
      </w:r>
      <w:r w:rsidRPr="00370AAA">
        <w:rPr>
          <w:rFonts w:ascii="Times New Roman" w:hAnsi="Times New Roman"/>
          <w:sz w:val="24"/>
        </w:rPr>
        <w:t xml:space="preserve">к месту </w:t>
      </w:r>
      <w:r w:rsidR="003A4A85" w:rsidRPr="00370AAA">
        <w:rPr>
          <w:rFonts w:ascii="Times New Roman" w:hAnsi="Times New Roman"/>
          <w:sz w:val="24"/>
        </w:rPr>
        <w:t xml:space="preserve">проживания в стране </w:t>
      </w:r>
      <w:r w:rsidR="003A4A85" w:rsidRPr="000A1947">
        <w:rPr>
          <w:rFonts w:ascii="Times New Roman" w:hAnsi="Times New Roman"/>
          <w:sz w:val="24"/>
        </w:rPr>
        <w:t xml:space="preserve">пребывания, если легковой автомобиль Застрахованного не может </w:t>
      </w:r>
      <w:bookmarkStart w:id="138" w:name="_Hlk104467359"/>
      <w:r w:rsidR="003A4A85" w:rsidRPr="000A1947">
        <w:rPr>
          <w:rFonts w:ascii="Times New Roman" w:hAnsi="Times New Roman"/>
          <w:sz w:val="24"/>
        </w:rPr>
        <w:t>самостоятельно передвигаться вследствие поломки или повреждения в результате ДТП</w:t>
      </w:r>
      <w:r w:rsidRPr="000A1947">
        <w:rPr>
          <w:rFonts w:ascii="Times New Roman" w:hAnsi="Times New Roman"/>
          <w:sz w:val="24"/>
        </w:rPr>
        <w:t>.</w:t>
      </w:r>
    </w:p>
    <w:p w14:paraId="73223BAD" w14:textId="77777777" w:rsidR="00DE3DE2" w:rsidRPr="000A1947" w:rsidRDefault="00DE3DE2" w:rsidP="00DE3DE2">
      <w:pPr>
        <w:widowControl/>
        <w:numPr>
          <w:ilvl w:val="2"/>
          <w:numId w:val="2"/>
        </w:numPr>
        <w:tabs>
          <w:tab w:val="left" w:pos="1418"/>
        </w:tabs>
        <w:ind w:left="0" w:firstLine="709"/>
        <w:jc w:val="both"/>
        <w:rPr>
          <w:rFonts w:ascii="Times New Roman" w:hAnsi="Times New Roman"/>
          <w:sz w:val="24"/>
        </w:rPr>
      </w:pPr>
      <w:r w:rsidRPr="000A1947">
        <w:rPr>
          <w:rFonts w:ascii="Times New Roman" w:hAnsi="Times New Roman"/>
          <w:sz w:val="24"/>
        </w:rPr>
        <w:t>В случае необходимости и если это предусмотрено Договором, Сервисный Центр Страховщика организует или оплачивает организованную Застрахованным самостоятельно техническую помощь на месте при отсутствии неисправности транспортного средства, не позволяющей начать или продолжать самостоятельное движение транспортного средства, требующей необходимости эвакуации, а именно:</w:t>
      </w:r>
    </w:p>
    <w:p w14:paraId="0358590F" w14:textId="77777777" w:rsidR="00DE3DE2" w:rsidRPr="000A1947" w:rsidRDefault="00DE3DE2" w:rsidP="00B870EB">
      <w:pPr>
        <w:pStyle w:val="afd"/>
        <w:widowControl/>
        <w:numPr>
          <w:ilvl w:val="0"/>
          <w:numId w:val="51"/>
        </w:numPr>
        <w:tabs>
          <w:tab w:val="left" w:pos="1418"/>
        </w:tabs>
        <w:ind w:left="0" w:firstLine="709"/>
        <w:jc w:val="both"/>
        <w:rPr>
          <w:rFonts w:ascii="Times New Roman" w:hAnsi="Times New Roman"/>
          <w:sz w:val="24"/>
        </w:rPr>
      </w:pPr>
      <w:r w:rsidRPr="000A1947">
        <w:rPr>
          <w:rFonts w:ascii="Times New Roman" w:hAnsi="Times New Roman"/>
          <w:sz w:val="24"/>
        </w:rPr>
        <w:t>Повреждения шины колеса;</w:t>
      </w:r>
    </w:p>
    <w:p w14:paraId="6F5D35A4" w14:textId="77777777" w:rsidR="00DE3DE2" w:rsidRPr="000A1947" w:rsidRDefault="00DE3DE2" w:rsidP="00B870EB">
      <w:pPr>
        <w:pStyle w:val="afd"/>
        <w:widowControl/>
        <w:numPr>
          <w:ilvl w:val="0"/>
          <w:numId w:val="51"/>
        </w:numPr>
        <w:tabs>
          <w:tab w:val="left" w:pos="1418"/>
        </w:tabs>
        <w:ind w:left="0" w:firstLine="709"/>
        <w:jc w:val="both"/>
        <w:rPr>
          <w:rFonts w:ascii="Times New Roman" w:hAnsi="Times New Roman"/>
          <w:sz w:val="24"/>
        </w:rPr>
      </w:pPr>
      <w:r w:rsidRPr="000A1947">
        <w:rPr>
          <w:rFonts w:ascii="Times New Roman" w:hAnsi="Times New Roman"/>
          <w:sz w:val="24"/>
        </w:rPr>
        <w:t>Неисправности (в том числе разряда) аккумуляторной батареи;</w:t>
      </w:r>
    </w:p>
    <w:p w14:paraId="65DFC053" w14:textId="77777777" w:rsidR="00DE3DE2" w:rsidRPr="000A1947" w:rsidRDefault="00DE3DE2" w:rsidP="00B870EB">
      <w:pPr>
        <w:pStyle w:val="afd"/>
        <w:widowControl/>
        <w:numPr>
          <w:ilvl w:val="0"/>
          <w:numId w:val="51"/>
        </w:numPr>
        <w:tabs>
          <w:tab w:val="left" w:pos="1418"/>
        </w:tabs>
        <w:ind w:left="0" w:firstLine="709"/>
        <w:jc w:val="both"/>
        <w:rPr>
          <w:rFonts w:ascii="Times New Roman" w:hAnsi="Times New Roman"/>
          <w:sz w:val="24"/>
        </w:rPr>
      </w:pPr>
      <w:r w:rsidRPr="000A1947">
        <w:rPr>
          <w:rFonts w:ascii="Times New Roman" w:hAnsi="Times New Roman"/>
          <w:sz w:val="24"/>
        </w:rPr>
        <w:t>Отсутствия топлива в топливном баке.</w:t>
      </w:r>
    </w:p>
    <w:p w14:paraId="53E211C8" w14:textId="77777777" w:rsidR="00DE3DE2" w:rsidRPr="000A1947" w:rsidRDefault="00DE3DE2" w:rsidP="00DE3DE2">
      <w:pPr>
        <w:widowControl/>
        <w:numPr>
          <w:ilvl w:val="2"/>
          <w:numId w:val="2"/>
        </w:numPr>
        <w:tabs>
          <w:tab w:val="left" w:pos="1418"/>
        </w:tabs>
        <w:ind w:left="0" w:firstLine="709"/>
        <w:jc w:val="both"/>
        <w:rPr>
          <w:rFonts w:ascii="Times New Roman" w:hAnsi="Times New Roman"/>
          <w:sz w:val="24"/>
        </w:rPr>
      </w:pPr>
      <w:r w:rsidRPr="000A1947">
        <w:rPr>
          <w:rFonts w:ascii="Times New Roman" w:hAnsi="Times New Roman"/>
          <w:sz w:val="24"/>
        </w:rPr>
        <w:t xml:space="preserve">В случае необходимости и если это предусмотрено Договором, Страховщик возмещает расходы на проживание </w:t>
      </w:r>
      <w:r w:rsidRPr="000A1947">
        <w:rPr>
          <w:rFonts w:ascii="Times New Roman" w:hAnsi="Times New Roman" w:hint="eastAsia"/>
          <w:sz w:val="24"/>
        </w:rPr>
        <w:t>Застрахованного в</w:t>
      </w:r>
      <w:r w:rsidRPr="000A1947">
        <w:rPr>
          <w:rFonts w:ascii="Times New Roman" w:hAnsi="Times New Roman"/>
          <w:sz w:val="24"/>
        </w:rPr>
        <w:t xml:space="preserve"> </w:t>
      </w:r>
      <w:r w:rsidRPr="000A1947">
        <w:rPr>
          <w:rFonts w:ascii="Times New Roman" w:hAnsi="Times New Roman" w:hint="eastAsia"/>
          <w:sz w:val="24"/>
        </w:rPr>
        <w:t>гостинице</w:t>
      </w:r>
      <w:r w:rsidRPr="000A1947">
        <w:rPr>
          <w:rFonts w:ascii="Times New Roman" w:hAnsi="Times New Roman"/>
          <w:sz w:val="24"/>
        </w:rPr>
        <w:t xml:space="preserve"> </w:t>
      </w:r>
      <w:r w:rsidRPr="000A1947">
        <w:rPr>
          <w:rFonts w:ascii="Times New Roman" w:hAnsi="Times New Roman" w:hint="eastAsia"/>
          <w:sz w:val="24"/>
          <w:szCs w:val="24"/>
        </w:rPr>
        <w:t>эконом</w:t>
      </w:r>
      <w:r w:rsidRPr="000A1947">
        <w:rPr>
          <w:rFonts w:ascii="Times New Roman" w:hAnsi="Times New Roman"/>
          <w:sz w:val="24"/>
        </w:rPr>
        <w:t xml:space="preserve"> </w:t>
      </w:r>
      <w:r w:rsidRPr="000A1947">
        <w:rPr>
          <w:rFonts w:ascii="Times New Roman" w:hAnsi="Times New Roman" w:hint="eastAsia"/>
          <w:sz w:val="24"/>
        </w:rPr>
        <w:t>класса</w:t>
      </w:r>
      <w:r w:rsidRPr="000A1947">
        <w:rPr>
          <w:rFonts w:ascii="Times New Roman" w:hAnsi="Times New Roman"/>
          <w:sz w:val="24"/>
        </w:rPr>
        <w:t xml:space="preserve"> в течение </w:t>
      </w:r>
      <w:r w:rsidRPr="000A1947">
        <w:rPr>
          <w:rFonts w:ascii="Times New Roman" w:hAnsi="Times New Roman" w:hint="eastAsia"/>
          <w:sz w:val="24"/>
        </w:rPr>
        <w:t>не</w:t>
      </w:r>
      <w:r w:rsidRPr="000A1947">
        <w:rPr>
          <w:rFonts w:ascii="Times New Roman" w:hAnsi="Times New Roman"/>
          <w:sz w:val="24"/>
        </w:rPr>
        <w:t xml:space="preserve"> </w:t>
      </w:r>
      <w:r w:rsidRPr="000A1947">
        <w:rPr>
          <w:rFonts w:ascii="Times New Roman" w:hAnsi="Times New Roman" w:hint="eastAsia"/>
          <w:sz w:val="24"/>
        </w:rPr>
        <w:lastRenderedPageBreak/>
        <w:t>более</w:t>
      </w:r>
      <w:r w:rsidRPr="000A1947">
        <w:rPr>
          <w:rFonts w:ascii="Times New Roman" w:hAnsi="Times New Roman"/>
          <w:sz w:val="24"/>
        </w:rPr>
        <w:t xml:space="preserve"> 4 (четырех) дне</w:t>
      </w:r>
      <w:r w:rsidRPr="000A1947">
        <w:rPr>
          <w:rFonts w:ascii="Times New Roman" w:hAnsi="Times New Roman" w:hint="eastAsia"/>
          <w:sz w:val="24"/>
        </w:rPr>
        <w:t>й</w:t>
      </w:r>
      <w:r w:rsidRPr="000A1947">
        <w:rPr>
          <w:rFonts w:ascii="Times New Roman" w:hAnsi="Times New Roman"/>
          <w:sz w:val="24"/>
        </w:rPr>
        <w:t xml:space="preserve"> (если Договором не установлен иной срок) на время проведения ремонта транспортного средства.</w:t>
      </w:r>
    </w:p>
    <w:p w14:paraId="22D1197F" w14:textId="77777777" w:rsidR="00DE3DE2" w:rsidRPr="000A1947" w:rsidRDefault="00DE3DE2" w:rsidP="00DE3DE2">
      <w:pPr>
        <w:widowControl/>
        <w:ind w:firstLine="709"/>
        <w:jc w:val="both"/>
        <w:rPr>
          <w:rFonts w:ascii="Times New Roman" w:hAnsi="Times New Roman"/>
          <w:sz w:val="24"/>
        </w:rPr>
      </w:pPr>
      <w:r w:rsidRPr="000A1947">
        <w:rPr>
          <w:rFonts w:ascii="Times New Roman" w:hAnsi="Times New Roman"/>
          <w:sz w:val="24"/>
        </w:rPr>
        <w:t xml:space="preserve">В случае, </w:t>
      </w:r>
      <w:r w:rsidRPr="000A1947">
        <w:rPr>
          <w:rFonts w:ascii="Times New Roman" w:hAnsi="Times New Roman" w:hint="eastAsia"/>
          <w:sz w:val="24"/>
        </w:rPr>
        <w:t>если</w:t>
      </w:r>
      <w:r w:rsidRPr="000A1947">
        <w:rPr>
          <w:rFonts w:ascii="Times New Roman" w:hAnsi="Times New Roman"/>
          <w:sz w:val="24"/>
        </w:rPr>
        <w:t xml:space="preserve"> срок </w:t>
      </w:r>
      <w:r w:rsidRPr="000A1947">
        <w:rPr>
          <w:rFonts w:ascii="Times New Roman" w:hAnsi="Times New Roman" w:hint="eastAsia"/>
          <w:sz w:val="24"/>
        </w:rPr>
        <w:t>р</w:t>
      </w:r>
      <w:r w:rsidRPr="000A1947">
        <w:rPr>
          <w:rFonts w:ascii="Times New Roman" w:hAnsi="Times New Roman"/>
          <w:sz w:val="24"/>
        </w:rPr>
        <w:t xml:space="preserve">емонта превышает 4 (четыре) </w:t>
      </w:r>
      <w:r w:rsidRPr="000A1947">
        <w:rPr>
          <w:rFonts w:ascii="Times New Roman" w:hAnsi="Times New Roman" w:hint="eastAsia"/>
          <w:sz w:val="24"/>
        </w:rPr>
        <w:t>д</w:t>
      </w:r>
      <w:r w:rsidRPr="000A1947">
        <w:rPr>
          <w:rFonts w:ascii="Times New Roman" w:hAnsi="Times New Roman"/>
          <w:sz w:val="24"/>
        </w:rPr>
        <w:t>ня (если в Договоре не установлен иной срок), Страховщик вправе предложить Застрахованному оплату расходов на аренду подменного транспортного средства для продолжения поездки или возвращения к Постоянному месту жительства Застрахованного.</w:t>
      </w:r>
    </w:p>
    <w:p w14:paraId="4ACBEFEF" w14:textId="77777777" w:rsidR="00DE3DE2" w:rsidRPr="000A1947" w:rsidRDefault="00DE3DE2" w:rsidP="00DE3DE2">
      <w:pPr>
        <w:widowControl/>
        <w:numPr>
          <w:ilvl w:val="2"/>
          <w:numId w:val="2"/>
        </w:numPr>
        <w:tabs>
          <w:tab w:val="left" w:pos="1418"/>
        </w:tabs>
        <w:ind w:left="0" w:firstLine="709"/>
        <w:jc w:val="both"/>
        <w:rPr>
          <w:rFonts w:ascii="Times New Roman" w:hAnsi="Times New Roman"/>
          <w:sz w:val="24"/>
        </w:rPr>
      </w:pPr>
      <w:r w:rsidRPr="000A1947">
        <w:rPr>
          <w:rFonts w:ascii="Times New Roman" w:hAnsi="Times New Roman"/>
          <w:sz w:val="24"/>
        </w:rPr>
        <w:t>В случае необходимости и если это предусмотрено Договором, Сервисный Центр Страховщика организует или оплачивает организованное Застрахованным самостоятельно доставку транспортного средства к Постоянному месту жительства Застрахованного, если к моменту окончания поездки транспортное средство Застрахованного остается неисправным.</w:t>
      </w:r>
    </w:p>
    <w:p w14:paraId="06A37A2E" w14:textId="4DFB2771" w:rsidR="00DE3DE2" w:rsidRPr="000A1947" w:rsidRDefault="00DE3DE2" w:rsidP="00DE3DE2">
      <w:pPr>
        <w:widowControl/>
        <w:ind w:firstLine="709"/>
        <w:jc w:val="both"/>
        <w:rPr>
          <w:rFonts w:ascii="Times New Roman" w:hAnsi="Times New Roman"/>
          <w:sz w:val="24"/>
        </w:rPr>
      </w:pPr>
      <w:r w:rsidRPr="000A1947">
        <w:rPr>
          <w:rFonts w:ascii="Times New Roman" w:hAnsi="Times New Roman"/>
          <w:sz w:val="24"/>
        </w:rPr>
        <w:t>Договором может быть предусмотрена оплата расходов по проезду в один конец экономическим классом Застрахованного для возвращения к Постоянному месту жительства.</w:t>
      </w:r>
    </w:p>
    <w:p w14:paraId="0FA17917" w14:textId="679CC638" w:rsidR="00934937" w:rsidRPr="000A1947" w:rsidRDefault="00934937" w:rsidP="00934937">
      <w:pPr>
        <w:widowControl/>
        <w:numPr>
          <w:ilvl w:val="1"/>
          <w:numId w:val="2"/>
        </w:numPr>
        <w:tabs>
          <w:tab w:val="left" w:pos="1418"/>
        </w:tabs>
        <w:ind w:left="0" w:firstLine="709"/>
        <w:jc w:val="both"/>
        <w:rPr>
          <w:rFonts w:ascii="Times New Roman" w:hAnsi="Times New Roman"/>
          <w:b/>
          <w:i/>
          <w:sz w:val="24"/>
        </w:rPr>
      </w:pPr>
      <w:r w:rsidRPr="000A1947">
        <w:rPr>
          <w:rFonts w:ascii="Times New Roman" w:hAnsi="Times New Roman"/>
          <w:sz w:val="24"/>
        </w:rPr>
        <w:t>При наступлении в период действия Договора событий, указанных в п. </w:t>
      </w:r>
      <w:r w:rsidRPr="000A1947">
        <w:rPr>
          <w:rFonts w:ascii="Times New Roman" w:hAnsi="Times New Roman"/>
          <w:sz w:val="24"/>
        </w:rPr>
        <w:fldChar w:fldCharType="begin"/>
      </w:r>
      <w:r w:rsidRPr="000A1947">
        <w:rPr>
          <w:rFonts w:ascii="Times New Roman" w:hAnsi="Times New Roman"/>
          <w:sz w:val="24"/>
        </w:rPr>
        <w:instrText xml:space="preserve"> REF _Ref170808637 \r \h  \* MERGEFORMAT </w:instrText>
      </w:r>
      <w:r w:rsidRPr="000A1947">
        <w:rPr>
          <w:rFonts w:ascii="Times New Roman" w:hAnsi="Times New Roman"/>
          <w:sz w:val="24"/>
        </w:rPr>
      </w:r>
      <w:r w:rsidRPr="000A1947">
        <w:rPr>
          <w:rFonts w:ascii="Times New Roman" w:hAnsi="Times New Roman"/>
          <w:sz w:val="24"/>
        </w:rPr>
        <w:fldChar w:fldCharType="separate"/>
      </w:r>
      <w:r w:rsidR="0073027A">
        <w:rPr>
          <w:rFonts w:ascii="Times New Roman" w:hAnsi="Times New Roman"/>
          <w:sz w:val="24"/>
        </w:rPr>
        <w:t>14.1.5</w:t>
      </w:r>
      <w:r w:rsidRPr="000A1947">
        <w:rPr>
          <w:rFonts w:ascii="Times New Roman" w:hAnsi="Times New Roman"/>
          <w:sz w:val="24"/>
        </w:rPr>
        <w:fldChar w:fldCharType="end"/>
      </w:r>
      <w:r w:rsidR="007517EE" w:rsidRPr="000A1947">
        <w:rPr>
          <w:rFonts w:ascii="Times New Roman" w:hAnsi="Times New Roman"/>
          <w:sz w:val="24"/>
        </w:rPr>
        <w:t xml:space="preserve"> </w:t>
      </w:r>
      <w:r w:rsidRPr="000A1947">
        <w:rPr>
          <w:rFonts w:ascii="Times New Roman" w:hAnsi="Times New Roman"/>
          <w:sz w:val="24"/>
        </w:rPr>
        <w:t xml:space="preserve">настоящих Правил, Страховщик возмещает </w:t>
      </w:r>
      <w:r w:rsidRPr="000A1947">
        <w:rPr>
          <w:rFonts w:ascii="Times New Roman" w:hAnsi="Times New Roman"/>
          <w:b/>
          <w:i/>
          <w:sz w:val="24"/>
        </w:rPr>
        <w:t>расходы в связи с несоответствием предоставленных условий проживания заявленным:</w:t>
      </w:r>
    </w:p>
    <w:p w14:paraId="0F781E2E" w14:textId="7CE01F28" w:rsidR="00934937" w:rsidRPr="000A1947" w:rsidRDefault="00934937" w:rsidP="00934937">
      <w:pPr>
        <w:widowControl/>
        <w:numPr>
          <w:ilvl w:val="2"/>
          <w:numId w:val="2"/>
        </w:numPr>
        <w:tabs>
          <w:tab w:val="left" w:pos="1418"/>
        </w:tabs>
        <w:ind w:left="0" w:firstLine="709"/>
        <w:jc w:val="both"/>
        <w:rPr>
          <w:rFonts w:ascii="Times New Roman" w:hAnsi="Times New Roman"/>
          <w:sz w:val="24"/>
        </w:rPr>
      </w:pPr>
      <w:bookmarkStart w:id="139" w:name="_Ref170818637"/>
      <w:r w:rsidRPr="000A1947">
        <w:rPr>
          <w:rFonts w:ascii="Times New Roman" w:hAnsi="Times New Roman"/>
          <w:sz w:val="24"/>
        </w:rPr>
        <w:t xml:space="preserve">В случае необходимости и если это предусмотрено Договором, Страховщик возмещает расходы, понесенные Застрахованным </w:t>
      </w:r>
      <w:r w:rsidRPr="000A1947">
        <w:rPr>
          <w:rFonts w:ascii="Times New Roman" w:hAnsi="Times New Roman" w:hint="eastAsia"/>
          <w:sz w:val="24"/>
          <w:szCs w:val="24"/>
        </w:rPr>
        <w:t>в</w:t>
      </w:r>
      <w:r w:rsidRPr="000A1947">
        <w:rPr>
          <w:rFonts w:ascii="Times New Roman" w:hAnsi="Times New Roman"/>
          <w:sz w:val="24"/>
          <w:szCs w:val="24"/>
        </w:rPr>
        <w:t xml:space="preserve"> </w:t>
      </w:r>
      <w:r w:rsidRPr="000A1947">
        <w:rPr>
          <w:rFonts w:ascii="Times New Roman" w:hAnsi="Times New Roman" w:hint="eastAsia"/>
          <w:sz w:val="24"/>
          <w:szCs w:val="24"/>
        </w:rPr>
        <w:t>связи</w:t>
      </w:r>
      <w:r w:rsidRPr="000A1947">
        <w:rPr>
          <w:rFonts w:ascii="Times New Roman" w:hAnsi="Times New Roman"/>
          <w:sz w:val="24"/>
          <w:szCs w:val="24"/>
        </w:rPr>
        <w:t xml:space="preserve"> </w:t>
      </w:r>
      <w:r w:rsidRPr="000A1947">
        <w:rPr>
          <w:rFonts w:ascii="Times New Roman" w:hAnsi="Times New Roman" w:hint="eastAsia"/>
          <w:sz w:val="24"/>
          <w:szCs w:val="24"/>
        </w:rPr>
        <w:t>с</w:t>
      </w:r>
      <w:r w:rsidRPr="000A1947">
        <w:rPr>
          <w:rFonts w:ascii="Times New Roman" w:hAnsi="Times New Roman"/>
          <w:sz w:val="24"/>
          <w:szCs w:val="24"/>
        </w:rPr>
        <w:t xml:space="preserve"> </w:t>
      </w:r>
      <w:r w:rsidRPr="000A1947">
        <w:rPr>
          <w:rFonts w:ascii="Times New Roman" w:hAnsi="Times New Roman" w:hint="eastAsia"/>
          <w:sz w:val="24"/>
          <w:szCs w:val="24"/>
        </w:rPr>
        <w:t>отказом</w:t>
      </w:r>
      <w:r w:rsidRPr="000A1947">
        <w:rPr>
          <w:rFonts w:ascii="Times New Roman" w:hAnsi="Times New Roman"/>
          <w:sz w:val="24"/>
          <w:szCs w:val="24"/>
        </w:rPr>
        <w:t xml:space="preserve"> </w:t>
      </w:r>
      <w:r w:rsidRPr="000A1947">
        <w:rPr>
          <w:rFonts w:ascii="Times New Roman" w:hAnsi="Times New Roman" w:hint="eastAsia"/>
          <w:sz w:val="24"/>
          <w:szCs w:val="24"/>
        </w:rPr>
        <w:t>места</w:t>
      </w:r>
      <w:r w:rsidRPr="000A1947">
        <w:rPr>
          <w:rFonts w:ascii="Times New Roman" w:hAnsi="Times New Roman"/>
          <w:sz w:val="24"/>
          <w:szCs w:val="24"/>
        </w:rPr>
        <w:t xml:space="preserve"> </w:t>
      </w:r>
      <w:r w:rsidRPr="000A1947">
        <w:rPr>
          <w:rFonts w:ascii="Times New Roman" w:hAnsi="Times New Roman" w:hint="eastAsia"/>
          <w:sz w:val="24"/>
          <w:szCs w:val="24"/>
        </w:rPr>
        <w:t>проживания</w:t>
      </w:r>
      <w:r w:rsidRPr="000A1947">
        <w:rPr>
          <w:rFonts w:ascii="Times New Roman" w:hAnsi="Times New Roman"/>
          <w:sz w:val="24"/>
          <w:szCs w:val="24"/>
        </w:rPr>
        <w:t xml:space="preserve">, </w:t>
      </w:r>
      <w:r w:rsidRPr="000A1947">
        <w:rPr>
          <w:rFonts w:ascii="Times New Roman" w:hAnsi="Times New Roman" w:hint="eastAsia"/>
          <w:sz w:val="24"/>
          <w:szCs w:val="24"/>
        </w:rPr>
        <w:t>указанного</w:t>
      </w:r>
      <w:r w:rsidRPr="000A1947">
        <w:rPr>
          <w:rFonts w:ascii="Times New Roman" w:hAnsi="Times New Roman"/>
          <w:sz w:val="24"/>
          <w:szCs w:val="24"/>
        </w:rPr>
        <w:t xml:space="preserve"> </w:t>
      </w:r>
      <w:r w:rsidRPr="000A1947">
        <w:rPr>
          <w:rFonts w:ascii="Times New Roman" w:hAnsi="Times New Roman" w:hint="eastAsia"/>
          <w:sz w:val="24"/>
          <w:szCs w:val="24"/>
        </w:rPr>
        <w:t>в</w:t>
      </w:r>
      <w:r w:rsidRPr="000A1947">
        <w:rPr>
          <w:rFonts w:ascii="Times New Roman" w:hAnsi="Times New Roman"/>
          <w:sz w:val="24"/>
          <w:szCs w:val="24"/>
        </w:rPr>
        <w:t xml:space="preserve"> </w:t>
      </w:r>
      <w:r w:rsidRPr="000A1947">
        <w:rPr>
          <w:rFonts w:ascii="Times New Roman" w:hAnsi="Times New Roman" w:hint="eastAsia"/>
          <w:sz w:val="24"/>
          <w:szCs w:val="24"/>
        </w:rPr>
        <w:t>бронировании</w:t>
      </w:r>
      <w:r w:rsidRPr="000A1947">
        <w:rPr>
          <w:rFonts w:ascii="Times New Roman" w:hAnsi="Times New Roman"/>
          <w:sz w:val="24"/>
          <w:szCs w:val="24"/>
        </w:rPr>
        <w:t xml:space="preserve"> / </w:t>
      </w:r>
      <w:r w:rsidRPr="000A1947">
        <w:rPr>
          <w:rFonts w:ascii="Times New Roman" w:hAnsi="Times New Roman" w:hint="eastAsia"/>
          <w:sz w:val="24"/>
          <w:szCs w:val="24"/>
        </w:rPr>
        <w:t>договоре</w:t>
      </w:r>
      <w:r w:rsidRPr="000A1947">
        <w:rPr>
          <w:rFonts w:ascii="Times New Roman" w:hAnsi="Times New Roman"/>
          <w:sz w:val="24"/>
          <w:szCs w:val="24"/>
        </w:rPr>
        <w:t xml:space="preserve"> </w:t>
      </w:r>
      <w:r w:rsidRPr="000A1947">
        <w:rPr>
          <w:rFonts w:ascii="Times New Roman" w:hAnsi="Times New Roman" w:hint="eastAsia"/>
          <w:sz w:val="24"/>
          <w:szCs w:val="24"/>
        </w:rPr>
        <w:t>на</w:t>
      </w:r>
      <w:r w:rsidRPr="000A1947">
        <w:rPr>
          <w:rFonts w:ascii="Times New Roman" w:hAnsi="Times New Roman"/>
          <w:sz w:val="24"/>
          <w:szCs w:val="24"/>
        </w:rPr>
        <w:t xml:space="preserve"> </w:t>
      </w:r>
      <w:r w:rsidRPr="000A1947">
        <w:rPr>
          <w:rFonts w:ascii="Times New Roman" w:hAnsi="Times New Roman" w:hint="eastAsia"/>
          <w:sz w:val="24"/>
          <w:szCs w:val="24"/>
        </w:rPr>
        <w:t>туристическое</w:t>
      </w:r>
      <w:r w:rsidRPr="000A1947">
        <w:rPr>
          <w:rFonts w:ascii="Times New Roman" w:hAnsi="Times New Roman"/>
          <w:sz w:val="24"/>
          <w:szCs w:val="24"/>
        </w:rPr>
        <w:t xml:space="preserve"> </w:t>
      </w:r>
      <w:r w:rsidRPr="000A1947">
        <w:rPr>
          <w:rFonts w:ascii="Times New Roman" w:hAnsi="Times New Roman" w:hint="eastAsia"/>
          <w:sz w:val="24"/>
          <w:szCs w:val="24"/>
        </w:rPr>
        <w:t>обслуживание</w:t>
      </w:r>
      <w:r w:rsidRPr="000A1947">
        <w:rPr>
          <w:rFonts w:ascii="Times New Roman" w:hAnsi="Times New Roman"/>
          <w:sz w:val="24"/>
          <w:szCs w:val="24"/>
        </w:rPr>
        <w:t xml:space="preserve"> </w:t>
      </w:r>
      <w:r w:rsidRPr="000A1947">
        <w:rPr>
          <w:rFonts w:ascii="Times New Roman" w:hAnsi="Times New Roman" w:hint="eastAsia"/>
          <w:sz w:val="24"/>
          <w:szCs w:val="24"/>
        </w:rPr>
        <w:t>Застрахованного</w:t>
      </w:r>
      <w:r w:rsidRPr="000A1947">
        <w:rPr>
          <w:rFonts w:ascii="Times New Roman" w:hAnsi="Times New Roman"/>
          <w:sz w:val="24"/>
          <w:szCs w:val="24"/>
        </w:rPr>
        <w:t xml:space="preserve">, </w:t>
      </w:r>
      <w:r w:rsidRPr="000A1947">
        <w:rPr>
          <w:rFonts w:ascii="Times New Roman" w:hAnsi="Times New Roman" w:hint="eastAsia"/>
          <w:sz w:val="24"/>
          <w:szCs w:val="24"/>
        </w:rPr>
        <w:t>обеспечить</w:t>
      </w:r>
      <w:r w:rsidRPr="000A1947">
        <w:rPr>
          <w:rFonts w:ascii="Times New Roman" w:hAnsi="Times New Roman"/>
          <w:sz w:val="24"/>
          <w:szCs w:val="24"/>
        </w:rPr>
        <w:t xml:space="preserve"> </w:t>
      </w:r>
      <w:r w:rsidRPr="000A1947">
        <w:rPr>
          <w:rFonts w:ascii="Times New Roman" w:hAnsi="Times New Roman" w:hint="eastAsia"/>
          <w:sz w:val="24"/>
          <w:szCs w:val="24"/>
        </w:rPr>
        <w:t>проживание</w:t>
      </w:r>
      <w:r w:rsidRPr="000A1947">
        <w:rPr>
          <w:rFonts w:ascii="Times New Roman" w:hAnsi="Times New Roman"/>
          <w:sz w:val="24"/>
          <w:szCs w:val="24"/>
        </w:rPr>
        <w:t xml:space="preserve"> </w:t>
      </w:r>
      <w:r w:rsidRPr="000A1947">
        <w:rPr>
          <w:rFonts w:ascii="Times New Roman" w:hAnsi="Times New Roman" w:hint="eastAsia"/>
          <w:sz w:val="24"/>
          <w:szCs w:val="24"/>
        </w:rPr>
        <w:t>Застрахованного</w:t>
      </w:r>
      <w:r w:rsidRPr="000A1947">
        <w:rPr>
          <w:rFonts w:ascii="Times New Roman" w:hAnsi="Times New Roman"/>
          <w:sz w:val="24"/>
          <w:szCs w:val="24"/>
        </w:rPr>
        <w:t xml:space="preserve"> </w:t>
      </w:r>
      <w:r w:rsidRPr="000A1947">
        <w:rPr>
          <w:rFonts w:ascii="Times New Roman" w:hAnsi="Times New Roman" w:hint="eastAsia"/>
          <w:sz w:val="24"/>
          <w:szCs w:val="24"/>
        </w:rPr>
        <w:t>в</w:t>
      </w:r>
      <w:r w:rsidRPr="000A1947">
        <w:rPr>
          <w:rFonts w:ascii="Times New Roman" w:hAnsi="Times New Roman"/>
          <w:sz w:val="24"/>
          <w:szCs w:val="24"/>
        </w:rPr>
        <w:t xml:space="preserve"> </w:t>
      </w:r>
      <w:r w:rsidRPr="000A1947">
        <w:rPr>
          <w:rFonts w:ascii="Times New Roman" w:hAnsi="Times New Roman" w:hint="eastAsia"/>
          <w:sz w:val="24"/>
          <w:szCs w:val="24"/>
        </w:rPr>
        <w:t>соответствии</w:t>
      </w:r>
      <w:r w:rsidRPr="000A1947">
        <w:rPr>
          <w:rFonts w:ascii="Times New Roman" w:hAnsi="Times New Roman"/>
          <w:sz w:val="24"/>
          <w:szCs w:val="24"/>
        </w:rPr>
        <w:t xml:space="preserve"> </w:t>
      </w:r>
      <w:r w:rsidRPr="000A1947">
        <w:rPr>
          <w:rFonts w:ascii="Times New Roman" w:hAnsi="Times New Roman" w:hint="eastAsia"/>
          <w:sz w:val="24"/>
          <w:szCs w:val="24"/>
        </w:rPr>
        <w:t>с</w:t>
      </w:r>
      <w:r w:rsidRPr="000A1947">
        <w:rPr>
          <w:rFonts w:ascii="Times New Roman" w:hAnsi="Times New Roman"/>
          <w:sz w:val="24"/>
          <w:szCs w:val="24"/>
        </w:rPr>
        <w:t xml:space="preserve"> </w:t>
      </w:r>
      <w:r w:rsidRPr="000A1947">
        <w:rPr>
          <w:rFonts w:ascii="Times New Roman" w:hAnsi="Times New Roman" w:hint="eastAsia"/>
          <w:sz w:val="24"/>
          <w:szCs w:val="24"/>
        </w:rPr>
        <w:t>условиями</w:t>
      </w:r>
      <w:r w:rsidRPr="000A1947">
        <w:rPr>
          <w:rFonts w:ascii="Times New Roman" w:hAnsi="Times New Roman"/>
          <w:sz w:val="24"/>
          <w:szCs w:val="24"/>
        </w:rPr>
        <w:t xml:space="preserve"> </w:t>
      </w:r>
      <w:r w:rsidRPr="000A1947">
        <w:rPr>
          <w:rFonts w:ascii="Times New Roman" w:hAnsi="Times New Roman" w:hint="eastAsia"/>
          <w:sz w:val="24"/>
          <w:szCs w:val="24"/>
        </w:rPr>
        <w:t>бронирования</w:t>
      </w:r>
      <w:r w:rsidRPr="000A1947">
        <w:rPr>
          <w:rFonts w:ascii="Times New Roman" w:hAnsi="Times New Roman"/>
          <w:sz w:val="24"/>
          <w:szCs w:val="24"/>
        </w:rPr>
        <w:t xml:space="preserve"> / </w:t>
      </w:r>
      <w:r w:rsidRPr="000A1947">
        <w:rPr>
          <w:rFonts w:ascii="Times New Roman" w:hAnsi="Times New Roman" w:hint="eastAsia"/>
          <w:sz w:val="24"/>
          <w:szCs w:val="24"/>
        </w:rPr>
        <w:t>договора</w:t>
      </w:r>
      <w:r w:rsidRPr="000A1947">
        <w:rPr>
          <w:rFonts w:ascii="Times New Roman" w:hAnsi="Times New Roman"/>
          <w:sz w:val="24"/>
          <w:szCs w:val="24"/>
        </w:rPr>
        <w:t xml:space="preserve"> </w:t>
      </w:r>
      <w:r w:rsidRPr="000A1947">
        <w:rPr>
          <w:rFonts w:ascii="Times New Roman" w:hAnsi="Times New Roman" w:hint="eastAsia"/>
          <w:sz w:val="24"/>
          <w:szCs w:val="24"/>
        </w:rPr>
        <w:t>на</w:t>
      </w:r>
      <w:r w:rsidRPr="000A1947">
        <w:rPr>
          <w:rFonts w:ascii="Times New Roman" w:hAnsi="Times New Roman"/>
          <w:sz w:val="24"/>
          <w:szCs w:val="24"/>
        </w:rPr>
        <w:t xml:space="preserve"> </w:t>
      </w:r>
      <w:r w:rsidRPr="000A1947">
        <w:rPr>
          <w:rFonts w:ascii="Times New Roman" w:hAnsi="Times New Roman" w:hint="eastAsia"/>
          <w:sz w:val="24"/>
          <w:szCs w:val="24"/>
        </w:rPr>
        <w:t>туристическое</w:t>
      </w:r>
      <w:r w:rsidRPr="000A1947">
        <w:rPr>
          <w:rFonts w:ascii="Times New Roman" w:hAnsi="Times New Roman"/>
          <w:sz w:val="24"/>
          <w:szCs w:val="24"/>
        </w:rPr>
        <w:t xml:space="preserve"> </w:t>
      </w:r>
      <w:r w:rsidRPr="000A1947">
        <w:rPr>
          <w:rFonts w:ascii="Times New Roman" w:hAnsi="Times New Roman" w:hint="eastAsia"/>
          <w:sz w:val="24"/>
          <w:szCs w:val="24"/>
        </w:rPr>
        <w:t>обслуживание</w:t>
      </w:r>
      <w:r w:rsidRPr="000A1947">
        <w:rPr>
          <w:rFonts w:ascii="Times New Roman" w:hAnsi="Times New Roman"/>
          <w:sz w:val="24"/>
          <w:szCs w:val="24"/>
        </w:rPr>
        <w:t xml:space="preserve"> </w:t>
      </w:r>
      <w:r w:rsidRPr="000A1947">
        <w:rPr>
          <w:rFonts w:ascii="Times New Roman" w:hAnsi="Times New Roman" w:hint="eastAsia"/>
          <w:sz w:val="24"/>
          <w:szCs w:val="24"/>
        </w:rPr>
        <w:t>на</w:t>
      </w:r>
      <w:r w:rsidRPr="000A1947">
        <w:rPr>
          <w:rFonts w:ascii="Times New Roman" w:hAnsi="Times New Roman"/>
          <w:sz w:val="24"/>
          <w:szCs w:val="24"/>
        </w:rPr>
        <w:t xml:space="preserve"> </w:t>
      </w:r>
      <w:r w:rsidRPr="000A1947">
        <w:rPr>
          <w:rFonts w:ascii="Times New Roman" w:hAnsi="Times New Roman" w:hint="eastAsia"/>
          <w:sz w:val="24"/>
          <w:szCs w:val="24"/>
        </w:rPr>
        <w:t>период</w:t>
      </w:r>
      <w:r w:rsidRPr="000A1947">
        <w:rPr>
          <w:rFonts w:ascii="Times New Roman" w:hAnsi="Times New Roman"/>
          <w:sz w:val="24"/>
          <w:szCs w:val="24"/>
        </w:rPr>
        <w:t xml:space="preserve"> </w:t>
      </w:r>
      <w:r w:rsidRPr="000A1947">
        <w:rPr>
          <w:rFonts w:ascii="Times New Roman" w:hAnsi="Times New Roman" w:hint="eastAsia"/>
          <w:sz w:val="24"/>
          <w:szCs w:val="24"/>
        </w:rPr>
        <w:t>поездки</w:t>
      </w:r>
      <w:r w:rsidRPr="000A1947">
        <w:rPr>
          <w:rFonts w:ascii="Times New Roman" w:hAnsi="Times New Roman"/>
          <w:sz w:val="24"/>
          <w:szCs w:val="24"/>
        </w:rPr>
        <w:t xml:space="preserve"> </w:t>
      </w:r>
      <w:r w:rsidRPr="000A1947">
        <w:rPr>
          <w:rFonts w:ascii="Times New Roman" w:hAnsi="Times New Roman" w:hint="eastAsia"/>
          <w:sz w:val="24"/>
          <w:szCs w:val="24"/>
        </w:rPr>
        <w:t>по</w:t>
      </w:r>
      <w:r w:rsidRPr="000A1947">
        <w:rPr>
          <w:rFonts w:ascii="Times New Roman" w:hAnsi="Times New Roman"/>
          <w:sz w:val="24"/>
          <w:szCs w:val="24"/>
        </w:rPr>
        <w:t xml:space="preserve"> </w:t>
      </w:r>
      <w:r w:rsidRPr="000A1947">
        <w:rPr>
          <w:rFonts w:ascii="Times New Roman" w:hAnsi="Times New Roman" w:hint="eastAsia"/>
          <w:sz w:val="24"/>
          <w:szCs w:val="24"/>
        </w:rPr>
        <w:t>причине</w:t>
      </w:r>
      <w:r w:rsidRPr="000A1947">
        <w:rPr>
          <w:rFonts w:ascii="Times New Roman" w:hAnsi="Times New Roman"/>
          <w:sz w:val="24"/>
          <w:szCs w:val="24"/>
        </w:rPr>
        <w:t xml:space="preserve"> </w:t>
      </w:r>
      <w:r w:rsidRPr="000A1947">
        <w:rPr>
          <w:rFonts w:ascii="Times New Roman" w:hAnsi="Times New Roman" w:hint="eastAsia"/>
          <w:sz w:val="24"/>
          <w:szCs w:val="24"/>
        </w:rPr>
        <w:t>отсутствия</w:t>
      </w:r>
      <w:r w:rsidRPr="000A1947">
        <w:rPr>
          <w:rFonts w:ascii="Times New Roman" w:hAnsi="Times New Roman"/>
          <w:sz w:val="24"/>
          <w:szCs w:val="24"/>
        </w:rPr>
        <w:t xml:space="preserve"> заявленных в туристических документах условий проживания – удобств (туалет, ванная, душ) в номере, системы кондиционирования, кухни, холодильника, бытовой техники, сауны, вида из окна, питания, уровня (категории) места проживания («звездность»), возможности проживания вместе с домашними животными при выполнении требований места проживания к размеру/породе/виду домашнего животного.</w:t>
      </w:r>
      <w:bookmarkEnd w:id="139"/>
    </w:p>
    <w:p w14:paraId="6430777B" w14:textId="3D18464E" w:rsidR="00934937" w:rsidRPr="000A1947" w:rsidRDefault="00934937" w:rsidP="00934937">
      <w:pPr>
        <w:widowControl/>
        <w:tabs>
          <w:tab w:val="left" w:pos="1418"/>
        </w:tabs>
        <w:ind w:firstLine="709"/>
        <w:jc w:val="both"/>
        <w:rPr>
          <w:rFonts w:ascii="Times New Roman" w:hAnsi="Times New Roman"/>
          <w:sz w:val="24"/>
          <w:szCs w:val="24"/>
        </w:rPr>
      </w:pPr>
      <w:r w:rsidRPr="000A1947">
        <w:rPr>
          <w:rFonts w:ascii="Times New Roman" w:hAnsi="Times New Roman"/>
          <w:sz w:val="24"/>
          <w:szCs w:val="24"/>
        </w:rPr>
        <w:t>Расходы покрываются в пределах оговоренной в Договоре суммы, но не более стоимости проживания за весь срок поездки.</w:t>
      </w:r>
    </w:p>
    <w:p w14:paraId="674DF314" w14:textId="6CEB65BC" w:rsidR="00934937" w:rsidRPr="000A1947" w:rsidRDefault="00934937" w:rsidP="00934937">
      <w:pPr>
        <w:widowControl/>
        <w:tabs>
          <w:tab w:val="left" w:pos="1418"/>
        </w:tabs>
        <w:ind w:firstLine="709"/>
        <w:jc w:val="both"/>
        <w:rPr>
          <w:rFonts w:ascii="Times New Roman" w:hAnsi="Times New Roman"/>
          <w:sz w:val="24"/>
          <w:szCs w:val="24"/>
        </w:rPr>
      </w:pPr>
      <w:r w:rsidRPr="000A1947">
        <w:rPr>
          <w:rFonts w:ascii="Times New Roman" w:hAnsi="Times New Roman"/>
          <w:sz w:val="24"/>
          <w:szCs w:val="24"/>
        </w:rPr>
        <w:t>Выплата страхового возмещения не производится</w:t>
      </w:r>
      <w:r w:rsidR="00035A28" w:rsidRPr="000A1947">
        <w:rPr>
          <w:rFonts w:ascii="Times New Roman" w:hAnsi="Times New Roman"/>
          <w:sz w:val="24"/>
          <w:szCs w:val="24"/>
        </w:rPr>
        <w:t xml:space="preserve"> (событие не застраховано)</w:t>
      </w:r>
      <w:r w:rsidRPr="000A1947">
        <w:rPr>
          <w:rFonts w:ascii="Times New Roman" w:hAnsi="Times New Roman"/>
          <w:sz w:val="24"/>
          <w:szCs w:val="24"/>
        </w:rPr>
        <w:t>, если несоответствие услуг, указанное в п. </w:t>
      </w:r>
      <w:r w:rsidRPr="000A1947">
        <w:rPr>
          <w:rFonts w:ascii="Times New Roman" w:hAnsi="Times New Roman"/>
          <w:sz w:val="24"/>
          <w:szCs w:val="24"/>
        </w:rPr>
        <w:fldChar w:fldCharType="begin"/>
      </w:r>
      <w:r w:rsidRPr="000A1947">
        <w:rPr>
          <w:rFonts w:ascii="Times New Roman" w:hAnsi="Times New Roman"/>
          <w:sz w:val="24"/>
          <w:szCs w:val="24"/>
        </w:rPr>
        <w:instrText xml:space="preserve"> REF _Ref170818637 \r \h </w:instrText>
      </w:r>
      <w:r w:rsidR="000A1947">
        <w:rPr>
          <w:rFonts w:ascii="Times New Roman" w:hAnsi="Times New Roman"/>
          <w:sz w:val="24"/>
          <w:szCs w:val="24"/>
        </w:rPr>
        <w:instrText xml:space="preserve"> \* MERGEFORMAT </w:instrText>
      </w:r>
      <w:r w:rsidRPr="000A1947">
        <w:rPr>
          <w:rFonts w:ascii="Times New Roman" w:hAnsi="Times New Roman"/>
          <w:sz w:val="24"/>
          <w:szCs w:val="24"/>
        </w:rPr>
      </w:r>
      <w:r w:rsidRPr="000A1947">
        <w:rPr>
          <w:rFonts w:ascii="Times New Roman" w:hAnsi="Times New Roman"/>
          <w:sz w:val="24"/>
          <w:szCs w:val="24"/>
        </w:rPr>
        <w:fldChar w:fldCharType="separate"/>
      </w:r>
      <w:r w:rsidR="0073027A">
        <w:rPr>
          <w:rFonts w:ascii="Times New Roman" w:hAnsi="Times New Roman"/>
          <w:sz w:val="24"/>
          <w:szCs w:val="24"/>
        </w:rPr>
        <w:t>15.13.1</w:t>
      </w:r>
      <w:r w:rsidRPr="000A1947">
        <w:rPr>
          <w:rFonts w:ascii="Times New Roman" w:hAnsi="Times New Roman"/>
          <w:sz w:val="24"/>
          <w:szCs w:val="24"/>
        </w:rPr>
        <w:fldChar w:fldCharType="end"/>
      </w:r>
      <w:r w:rsidRPr="000A1947">
        <w:rPr>
          <w:rFonts w:ascii="Times New Roman" w:hAnsi="Times New Roman"/>
          <w:sz w:val="24"/>
          <w:szCs w:val="24"/>
        </w:rPr>
        <w:t xml:space="preserve"> настоящих Правил, устранено в течение первых отельных суток со времени заезда Застрахованного в место проживания.</w:t>
      </w:r>
    </w:p>
    <w:p w14:paraId="46C5037D" w14:textId="2E7667C8" w:rsidR="004233C6" w:rsidRPr="000A1947" w:rsidRDefault="004233C6" w:rsidP="00B44BAE">
      <w:pPr>
        <w:widowControl/>
        <w:numPr>
          <w:ilvl w:val="1"/>
          <w:numId w:val="2"/>
        </w:numPr>
        <w:tabs>
          <w:tab w:val="left" w:pos="1418"/>
        </w:tabs>
        <w:ind w:left="0" w:firstLine="709"/>
        <w:jc w:val="both"/>
        <w:rPr>
          <w:rFonts w:ascii="Times New Roman" w:hAnsi="Times New Roman"/>
          <w:sz w:val="24"/>
          <w:szCs w:val="24"/>
        </w:rPr>
      </w:pPr>
      <w:r w:rsidRPr="000A1947">
        <w:rPr>
          <w:rFonts w:ascii="Times New Roman" w:hAnsi="Times New Roman"/>
          <w:sz w:val="24"/>
        </w:rPr>
        <w:t>По</w:t>
      </w:r>
      <w:r w:rsidRPr="000A1947">
        <w:rPr>
          <w:rFonts w:ascii="Times New Roman" w:hAnsi="Times New Roman"/>
          <w:sz w:val="24"/>
          <w:szCs w:val="24"/>
        </w:rPr>
        <w:t xml:space="preserve"> </w:t>
      </w:r>
      <w:r w:rsidRPr="000A1947">
        <w:rPr>
          <w:rFonts w:ascii="Times New Roman" w:hAnsi="Times New Roman"/>
          <w:sz w:val="24"/>
        </w:rPr>
        <w:t>дополнительному</w:t>
      </w:r>
      <w:r w:rsidRPr="000A1947">
        <w:rPr>
          <w:rFonts w:ascii="Times New Roman" w:hAnsi="Times New Roman"/>
          <w:sz w:val="24"/>
          <w:szCs w:val="24"/>
        </w:rPr>
        <w:t xml:space="preserve"> соглашению сторон, оговоренному в Договоре, страховым </w:t>
      </w:r>
      <w:r w:rsidRPr="000A1947">
        <w:rPr>
          <w:rFonts w:ascii="Times New Roman" w:hAnsi="Times New Roman"/>
          <w:sz w:val="24"/>
        </w:rPr>
        <w:t>случаем по настоящим</w:t>
      </w:r>
      <w:r w:rsidRPr="000A1947">
        <w:rPr>
          <w:rFonts w:ascii="Times New Roman" w:hAnsi="Times New Roman"/>
          <w:sz w:val="24"/>
          <w:szCs w:val="24"/>
        </w:rPr>
        <w:t xml:space="preserve"> Правилам может признаваться возникновение непредвиденных расходов</w:t>
      </w:r>
      <w:r w:rsidR="00936442" w:rsidRPr="000A1947">
        <w:rPr>
          <w:rFonts w:ascii="Times New Roman" w:hAnsi="Times New Roman"/>
          <w:sz w:val="24"/>
          <w:szCs w:val="24"/>
        </w:rPr>
        <w:t xml:space="preserve"> (убытков), связанных </w:t>
      </w:r>
      <w:r w:rsidR="007802A3" w:rsidRPr="000A1947">
        <w:rPr>
          <w:rFonts w:ascii="Times New Roman" w:hAnsi="Times New Roman"/>
          <w:sz w:val="24"/>
          <w:szCs w:val="24"/>
        </w:rPr>
        <w:t xml:space="preserve">с </w:t>
      </w:r>
      <w:r w:rsidR="009E0BEE" w:rsidRPr="000A1947">
        <w:rPr>
          <w:rFonts w:ascii="Times New Roman" w:hAnsi="Times New Roman"/>
          <w:sz w:val="24"/>
          <w:szCs w:val="24"/>
        </w:rPr>
        <w:t xml:space="preserve">вынужденным отказом от запланированного катания на лыжах </w:t>
      </w:r>
      <w:r w:rsidR="005043E9" w:rsidRPr="000A1947">
        <w:rPr>
          <w:rFonts w:ascii="Times New Roman" w:hAnsi="Times New Roman"/>
          <w:sz w:val="24"/>
          <w:szCs w:val="24"/>
        </w:rPr>
        <w:t>и (или)</w:t>
      </w:r>
      <w:r w:rsidR="009E0BEE" w:rsidRPr="000A1947">
        <w:rPr>
          <w:rFonts w:ascii="Times New Roman" w:hAnsi="Times New Roman"/>
          <w:sz w:val="24"/>
          <w:szCs w:val="24"/>
        </w:rPr>
        <w:t xml:space="preserve"> сноуборде </w:t>
      </w:r>
      <w:r w:rsidR="00936442" w:rsidRPr="000A1947">
        <w:rPr>
          <w:rFonts w:ascii="Times New Roman" w:hAnsi="Times New Roman"/>
          <w:sz w:val="24"/>
          <w:szCs w:val="24"/>
        </w:rPr>
        <w:t xml:space="preserve">вследствие внезапного расстройства здоровья Застрахованного или </w:t>
      </w:r>
      <w:r w:rsidR="009E0BEE" w:rsidRPr="000A1947">
        <w:rPr>
          <w:rFonts w:ascii="Times New Roman" w:hAnsi="Times New Roman"/>
          <w:sz w:val="24"/>
          <w:szCs w:val="24"/>
        </w:rPr>
        <w:t>несчастного случая</w:t>
      </w:r>
      <w:r w:rsidR="00936442" w:rsidRPr="000A1947">
        <w:rPr>
          <w:rFonts w:ascii="Times New Roman" w:hAnsi="Times New Roman"/>
          <w:sz w:val="24"/>
          <w:szCs w:val="24"/>
        </w:rPr>
        <w:t xml:space="preserve"> с Застрахованным, </w:t>
      </w:r>
      <w:r w:rsidR="009E0BEE" w:rsidRPr="000A1947">
        <w:rPr>
          <w:rFonts w:ascii="Times New Roman" w:hAnsi="Times New Roman"/>
          <w:sz w:val="24"/>
          <w:szCs w:val="24"/>
        </w:rPr>
        <w:t>имевше</w:t>
      </w:r>
      <w:r w:rsidR="00936442" w:rsidRPr="000A1947">
        <w:rPr>
          <w:rFonts w:ascii="Times New Roman" w:hAnsi="Times New Roman"/>
          <w:sz w:val="24"/>
          <w:szCs w:val="24"/>
        </w:rPr>
        <w:t>го</w:t>
      </w:r>
      <w:r w:rsidR="009E0BEE" w:rsidRPr="000A1947">
        <w:rPr>
          <w:rFonts w:ascii="Times New Roman" w:hAnsi="Times New Roman"/>
          <w:sz w:val="24"/>
          <w:szCs w:val="24"/>
        </w:rPr>
        <w:t xml:space="preserve"> место в период действия Договора и во время поездки, на территории, обозначенной в Договоре.</w:t>
      </w:r>
    </w:p>
    <w:bookmarkEnd w:id="138"/>
    <w:p w14:paraId="1D4D3B63" w14:textId="2C8ACBC4" w:rsidR="00491C19" w:rsidRPr="000A1947" w:rsidRDefault="00491C19" w:rsidP="00AD2119">
      <w:pPr>
        <w:widowControl/>
        <w:numPr>
          <w:ilvl w:val="1"/>
          <w:numId w:val="2"/>
        </w:numPr>
        <w:tabs>
          <w:tab w:val="left" w:pos="1418"/>
        </w:tabs>
        <w:ind w:left="0" w:firstLine="709"/>
        <w:jc w:val="both"/>
        <w:rPr>
          <w:rFonts w:ascii="Times New Roman" w:hAnsi="Times New Roman"/>
          <w:sz w:val="24"/>
        </w:rPr>
      </w:pPr>
      <w:r w:rsidRPr="000A1947">
        <w:rPr>
          <w:rFonts w:ascii="Times New Roman" w:hAnsi="Times New Roman"/>
          <w:sz w:val="24"/>
        </w:rPr>
        <w:t xml:space="preserve">При включении в </w:t>
      </w:r>
      <w:r w:rsidR="00D804E2" w:rsidRPr="000A1947">
        <w:rPr>
          <w:rFonts w:ascii="Times New Roman" w:hAnsi="Times New Roman"/>
          <w:sz w:val="24"/>
        </w:rPr>
        <w:t>Д</w:t>
      </w:r>
      <w:r w:rsidRPr="000A1947">
        <w:rPr>
          <w:rFonts w:ascii="Times New Roman" w:hAnsi="Times New Roman"/>
          <w:sz w:val="24"/>
        </w:rPr>
        <w:t xml:space="preserve">оговор событий, указанных в </w:t>
      </w:r>
      <w:proofErr w:type="spellStart"/>
      <w:r w:rsidR="003254B8" w:rsidRPr="000A1947">
        <w:rPr>
          <w:rFonts w:ascii="Times New Roman" w:hAnsi="Times New Roman"/>
          <w:sz w:val="24"/>
        </w:rPr>
        <w:t>пп</w:t>
      </w:r>
      <w:proofErr w:type="spellEnd"/>
      <w:r w:rsidR="003254B8" w:rsidRPr="000A1947">
        <w:rPr>
          <w:rFonts w:ascii="Times New Roman" w:hAnsi="Times New Roman"/>
          <w:sz w:val="24"/>
        </w:rPr>
        <w:t>.</w:t>
      </w:r>
      <w:r w:rsidR="00967291" w:rsidRPr="000A1947">
        <w:rPr>
          <w:rFonts w:ascii="Times New Roman" w:hAnsi="Times New Roman"/>
          <w:sz w:val="24"/>
        </w:rPr>
        <w:t> </w:t>
      </w:r>
      <w:r w:rsidR="00967291" w:rsidRPr="000A1947">
        <w:rPr>
          <w:rFonts w:ascii="Times New Roman" w:hAnsi="Times New Roman"/>
          <w:sz w:val="24"/>
        </w:rPr>
        <w:fldChar w:fldCharType="begin"/>
      </w:r>
      <w:r w:rsidR="00967291" w:rsidRPr="000A1947">
        <w:rPr>
          <w:rFonts w:ascii="Times New Roman" w:hAnsi="Times New Roman"/>
          <w:sz w:val="24"/>
        </w:rPr>
        <w:instrText xml:space="preserve"> REF _Ref511376374 \r \h </w:instrText>
      </w:r>
      <w:r w:rsidR="000A1947">
        <w:rPr>
          <w:rFonts w:ascii="Times New Roman" w:hAnsi="Times New Roman"/>
          <w:sz w:val="24"/>
        </w:rPr>
        <w:instrText xml:space="preserve"> \* MERGEFORMAT </w:instrText>
      </w:r>
      <w:r w:rsidR="00967291" w:rsidRPr="000A1947">
        <w:rPr>
          <w:rFonts w:ascii="Times New Roman" w:hAnsi="Times New Roman"/>
          <w:sz w:val="24"/>
        </w:rPr>
      </w:r>
      <w:r w:rsidR="00967291" w:rsidRPr="000A1947">
        <w:rPr>
          <w:rFonts w:ascii="Times New Roman" w:hAnsi="Times New Roman"/>
          <w:sz w:val="24"/>
        </w:rPr>
        <w:fldChar w:fldCharType="separate"/>
      </w:r>
      <w:r w:rsidR="0073027A">
        <w:rPr>
          <w:rFonts w:ascii="Times New Roman" w:hAnsi="Times New Roman"/>
          <w:sz w:val="24"/>
        </w:rPr>
        <w:t>14.1.3</w:t>
      </w:r>
      <w:r w:rsidR="00967291" w:rsidRPr="000A1947">
        <w:rPr>
          <w:rFonts w:ascii="Times New Roman" w:hAnsi="Times New Roman"/>
          <w:sz w:val="24"/>
        </w:rPr>
        <w:fldChar w:fldCharType="end"/>
      </w:r>
      <w:r w:rsidR="00967291" w:rsidRPr="000A1947">
        <w:rPr>
          <w:rFonts w:ascii="Times New Roman" w:hAnsi="Times New Roman"/>
          <w:sz w:val="24"/>
        </w:rPr>
        <w:t>–</w:t>
      </w:r>
      <w:r w:rsidR="00934937" w:rsidRPr="000A1947">
        <w:rPr>
          <w:rFonts w:ascii="Times New Roman" w:hAnsi="Times New Roman"/>
          <w:sz w:val="24"/>
        </w:rPr>
        <w:fldChar w:fldCharType="begin"/>
      </w:r>
      <w:r w:rsidR="00934937" w:rsidRPr="000A1947">
        <w:rPr>
          <w:rFonts w:ascii="Times New Roman" w:hAnsi="Times New Roman"/>
          <w:sz w:val="24"/>
        </w:rPr>
        <w:instrText xml:space="preserve"> REF _Ref170808637 \r \h  \* MERGEFORMAT </w:instrText>
      </w:r>
      <w:r w:rsidR="00934937" w:rsidRPr="000A1947">
        <w:rPr>
          <w:rFonts w:ascii="Times New Roman" w:hAnsi="Times New Roman"/>
          <w:sz w:val="24"/>
        </w:rPr>
      </w:r>
      <w:r w:rsidR="00934937" w:rsidRPr="000A1947">
        <w:rPr>
          <w:rFonts w:ascii="Times New Roman" w:hAnsi="Times New Roman"/>
          <w:sz w:val="24"/>
        </w:rPr>
        <w:fldChar w:fldCharType="separate"/>
      </w:r>
      <w:r w:rsidR="0073027A">
        <w:rPr>
          <w:rFonts w:ascii="Times New Roman" w:hAnsi="Times New Roman"/>
          <w:sz w:val="24"/>
        </w:rPr>
        <w:t>14.1.5</w:t>
      </w:r>
      <w:r w:rsidR="00934937" w:rsidRPr="000A1947">
        <w:rPr>
          <w:rFonts w:ascii="Times New Roman" w:hAnsi="Times New Roman"/>
          <w:sz w:val="24"/>
        </w:rPr>
        <w:fldChar w:fldCharType="end"/>
      </w:r>
      <w:r w:rsidR="00967291" w:rsidRPr="000A1947">
        <w:rPr>
          <w:rFonts w:ascii="Times New Roman" w:hAnsi="Times New Roman"/>
          <w:sz w:val="24"/>
        </w:rPr>
        <w:t xml:space="preserve"> </w:t>
      </w:r>
      <w:r w:rsidRPr="000A1947">
        <w:rPr>
          <w:rFonts w:ascii="Times New Roman" w:hAnsi="Times New Roman"/>
          <w:sz w:val="24"/>
        </w:rPr>
        <w:t xml:space="preserve">Страховщик оплачивает расходы по страховому случаю в пределах лимита ответственности Страховщика (дополнительной страховой суммы), указанной в </w:t>
      </w:r>
      <w:r w:rsidR="00F73250" w:rsidRPr="000A1947">
        <w:rPr>
          <w:rFonts w:ascii="Times New Roman" w:hAnsi="Times New Roman"/>
          <w:sz w:val="24"/>
        </w:rPr>
        <w:t>Д</w:t>
      </w:r>
      <w:r w:rsidRPr="000A1947">
        <w:rPr>
          <w:rFonts w:ascii="Times New Roman" w:hAnsi="Times New Roman"/>
          <w:sz w:val="24"/>
        </w:rPr>
        <w:t>оговоре.</w:t>
      </w:r>
    </w:p>
    <w:p w14:paraId="36EC0B53" w14:textId="200A79D5" w:rsidR="00B679A9" w:rsidRPr="00370AAA" w:rsidRDefault="007B2B6B"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Расходы по риску «</w:t>
      </w:r>
      <w:r w:rsidR="00B679A9" w:rsidRPr="00370AAA">
        <w:rPr>
          <w:rFonts w:ascii="Times New Roman" w:hAnsi="Times New Roman"/>
          <w:sz w:val="24"/>
        </w:rPr>
        <w:t>Медицинская помощь</w:t>
      </w:r>
      <w:r w:rsidRPr="00370AAA">
        <w:rPr>
          <w:rFonts w:ascii="Times New Roman" w:hAnsi="Times New Roman"/>
          <w:sz w:val="24"/>
        </w:rPr>
        <w:t>»</w:t>
      </w:r>
      <w:r w:rsidR="00B679A9" w:rsidRPr="00370AAA">
        <w:rPr>
          <w:rFonts w:ascii="Times New Roman" w:hAnsi="Times New Roman"/>
          <w:sz w:val="24"/>
        </w:rPr>
        <w:t xml:space="preserve"> </w:t>
      </w:r>
      <w:r w:rsidR="00934937">
        <w:rPr>
          <w:rFonts w:ascii="Times New Roman" w:hAnsi="Times New Roman"/>
          <w:sz w:val="24"/>
        </w:rPr>
        <w:t>в части медицинских расходов в соответствии с п. </w:t>
      </w:r>
      <w:r w:rsidR="00934937">
        <w:rPr>
          <w:rFonts w:ascii="Times New Roman" w:hAnsi="Times New Roman"/>
          <w:sz w:val="24"/>
        </w:rPr>
        <w:fldChar w:fldCharType="begin"/>
      </w:r>
      <w:r w:rsidR="00934937">
        <w:rPr>
          <w:rFonts w:ascii="Times New Roman" w:hAnsi="Times New Roman"/>
          <w:sz w:val="24"/>
        </w:rPr>
        <w:instrText xml:space="preserve"> REF _Ref531079051 \r \h </w:instrText>
      </w:r>
      <w:r w:rsidR="00934937">
        <w:rPr>
          <w:rFonts w:ascii="Times New Roman" w:hAnsi="Times New Roman"/>
          <w:sz w:val="24"/>
        </w:rPr>
      </w:r>
      <w:r w:rsidR="00934937">
        <w:rPr>
          <w:rFonts w:ascii="Times New Roman" w:hAnsi="Times New Roman"/>
          <w:sz w:val="24"/>
        </w:rPr>
        <w:fldChar w:fldCharType="separate"/>
      </w:r>
      <w:r w:rsidR="0073027A">
        <w:rPr>
          <w:rFonts w:ascii="Times New Roman" w:hAnsi="Times New Roman"/>
          <w:sz w:val="24"/>
        </w:rPr>
        <w:t>15.2</w:t>
      </w:r>
      <w:r w:rsidR="00934937">
        <w:rPr>
          <w:rFonts w:ascii="Times New Roman" w:hAnsi="Times New Roman"/>
          <w:sz w:val="24"/>
        </w:rPr>
        <w:fldChar w:fldCharType="end"/>
      </w:r>
      <w:r w:rsidR="00934937">
        <w:rPr>
          <w:rFonts w:ascii="Times New Roman" w:hAnsi="Times New Roman"/>
          <w:sz w:val="24"/>
        </w:rPr>
        <w:t xml:space="preserve"> </w:t>
      </w:r>
      <w:r w:rsidR="00B679A9" w:rsidRPr="00370AAA">
        <w:rPr>
          <w:rFonts w:ascii="Times New Roman" w:hAnsi="Times New Roman"/>
          <w:sz w:val="24"/>
        </w:rPr>
        <w:t>при обострении хронического заболевания покрывается в пределах лимита, установленного в Договоре, если иное не предусмотрено Договором.</w:t>
      </w:r>
    </w:p>
    <w:p w14:paraId="187B3823" w14:textId="791577AF" w:rsidR="00713C10" w:rsidRPr="00370AAA" w:rsidRDefault="00713C10"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Сервисный Центр организует оказание необходимой помощи в соответствии с </w:t>
      </w:r>
      <w:proofErr w:type="spellStart"/>
      <w:r w:rsidRPr="00370AAA">
        <w:rPr>
          <w:rFonts w:ascii="Times New Roman" w:hAnsi="Times New Roman"/>
          <w:sz w:val="24"/>
        </w:rPr>
        <w:t>пп</w:t>
      </w:r>
      <w:proofErr w:type="spellEnd"/>
      <w:r w:rsidRPr="00370AAA">
        <w:rPr>
          <w:rFonts w:ascii="Times New Roman" w:hAnsi="Times New Roman"/>
          <w:sz w:val="24"/>
        </w:rPr>
        <w:t>. </w:t>
      </w:r>
      <w:r w:rsidR="004012CC" w:rsidRPr="00370AAA">
        <w:rPr>
          <w:rFonts w:ascii="Times New Roman" w:hAnsi="Times New Roman"/>
          <w:sz w:val="24"/>
        </w:rPr>
        <w:fldChar w:fldCharType="begin"/>
      </w:r>
      <w:r w:rsidR="004012CC" w:rsidRPr="00370AAA">
        <w:rPr>
          <w:rFonts w:ascii="Times New Roman" w:hAnsi="Times New Roman"/>
          <w:sz w:val="24"/>
        </w:rPr>
        <w:instrText xml:space="preserve"> REF _Ref515550879 \r \h </w:instrText>
      </w:r>
      <w:r w:rsidR="000F7FEA" w:rsidRPr="00370AAA">
        <w:rPr>
          <w:rFonts w:ascii="Times New Roman" w:hAnsi="Times New Roman"/>
          <w:sz w:val="24"/>
        </w:rPr>
        <w:instrText xml:space="preserve"> \* MERGEFORMAT </w:instrText>
      </w:r>
      <w:r w:rsidR="004012CC" w:rsidRPr="00370AAA">
        <w:rPr>
          <w:rFonts w:ascii="Times New Roman" w:hAnsi="Times New Roman"/>
          <w:sz w:val="24"/>
        </w:rPr>
      </w:r>
      <w:r w:rsidR="004012CC" w:rsidRPr="00370AAA">
        <w:rPr>
          <w:rFonts w:ascii="Times New Roman" w:hAnsi="Times New Roman"/>
          <w:sz w:val="24"/>
        </w:rPr>
        <w:fldChar w:fldCharType="separate"/>
      </w:r>
      <w:r w:rsidR="0073027A">
        <w:rPr>
          <w:rFonts w:ascii="Times New Roman" w:hAnsi="Times New Roman"/>
          <w:sz w:val="24"/>
        </w:rPr>
        <w:t>15.11</w:t>
      </w:r>
      <w:r w:rsidR="004012CC" w:rsidRPr="00370AAA">
        <w:rPr>
          <w:rFonts w:ascii="Times New Roman" w:hAnsi="Times New Roman"/>
          <w:sz w:val="24"/>
        </w:rPr>
        <w:fldChar w:fldCharType="end"/>
      </w:r>
      <w:r w:rsidR="004012CC" w:rsidRPr="00370AAA">
        <w:rPr>
          <w:rFonts w:ascii="Times New Roman" w:hAnsi="Times New Roman"/>
          <w:sz w:val="24"/>
        </w:rPr>
        <w:t xml:space="preserve">, </w:t>
      </w:r>
      <w:r w:rsidR="004012CC" w:rsidRPr="00370AAA">
        <w:rPr>
          <w:rFonts w:ascii="Times New Roman" w:hAnsi="Times New Roman"/>
          <w:sz w:val="24"/>
        </w:rPr>
        <w:fldChar w:fldCharType="begin"/>
      </w:r>
      <w:r w:rsidR="004012CC" w:rsidRPr="00370AAA">
        <w:rPr>
          <w:rFonts w:ascii="Times New Roman" w:hAnsi="Times New Roman"/>
          <w:sz w:val="24"/>
        </w:rPr>
        <w:instrText xml:space="preserve"> REF _Ref515550881 \r \h </w:instrText>
      </w:r>
      <w:r w:rsidR="000F7FEA" w:rsidRPr="00370AAA">
        <w:rPr>
          <w:rFonts w:ascii="Times New Roman" w:hAnsi="Times New Roman"/>
          <w:sz w:val="24"/>
        </w:rPr>
        <w:instrText xml:space="preserve"> \* MERGEFORMAT </w:instrText>
      </w:r>
      <w:r w:rsidR="004012CC" w:rsidRPr="00370AAA">
        <w:rPr>
          <w:rFonts w:ascii="Times New Roman" w:hAnsi="Times New Roman"/>
          <w:sz w:val="24"/>
        </w:rPr>
      </w:r>
      <w:r w:rsidR="004012CC" w:rsidRPr="00370AAA">
        <w:rPr>
          <w:rFonts w:ascii="Times New Roman" w:hAnsi="Times New Roman"/>
          <w:sz w:val="24"/>
        </w:rPr>
        <w:fldChar w:fldCharType="separate"/>
      </w:r>
      <w:r w:rsidR="0073027A">
        <w:rPr>
          <w:rFonts w:ascii="Times New Roman" w:hAnsi="Times New Roman"/>
          <w:sz w:val="24"/>
        </w:rPr>
        <w:t>15.12</w:t>
      </w:r>
      <w:r w:rsidR="004012CC" w:rsidRPr="00370AAA">
        <w:rPr>
          <w:rFonts w:ascii="Times New Roman" w:hAnsi="Times New Roman"/>
          <w:sz w:val="24"/>
        </w:rPr>
        <w:fldChar w:fldCharType="end"/>
      </w:r>
      <w:r w:rsidRPr="00370AAA">
        <w:rPr>
          <w:rFonts w:ascii="Times New Roman" w:hAnsi="Times New Roman"/>
          <w:sz w:val="24"/>
        </w:rPr>
        <w:t>, предусмотренной Договором страхования, в соответствии с инфраструктурой места временного пребывания Застрахованного, режимом работы местных юридических служб и организаций, консульских учреждений Российской Федерации, служб технической помощи и станций технического обслуживания автомобилей.</w:t>
      </w:r>
    </w:p>
    <w:p w14:paraId="334B17B0" w14:textId="456EAB5C" w:rsidR="00FF6791" w:rsidRPr="00370AAA" w:rsidRDefault="00FF6791" w:rsidP="00AD2119">
      <w:pPr>
        <w:pStyle w:val="1"/>
        <w:keepNext w:val="0"/>
        <w:numPr>
          <w:ilvl w:val="0"/>
          <w:numId w:val="2"/>
        </w:numPr>
        <w:tabs>
          <w:tab w:val="clear" w:pos="360"/>
        </w:tabs>
        <w:jc w:val="center"/>
        <w:rPr>
          <w:rFonts w:ascii="TimesET" w:hAnsi="TimesET"/>
          <w:caps/>
          <w:sz w:val="28"/>
        </w:rPr>
      </w:pPr>
      <w:bookmarkStart w:id="140" w:name="_Toc511115522"/>
      <w:bookmarkStart w:id="141" w:name="_Toc511228904"/>
      <w:bookmarkStart w:id="142" w:name="_Toc511376769"/>
      <w:bookmarkStart w:id="143" w:name="_Toc511379276"/>
      <w:bookmarkStart w:id="144" w:name="_Toc515265604"/>
      <w:bookmarkStart w:id="145" w:name="_Toc515526183"/>
      <w:bookmarkStart w:id="146" w:name="_Toc515526275"/>
      <w:bookmarkStart w:id="147" w:name="_Toc515526366"/>
      <w:bookmarkStart w:id="148" w:name="_Toc511115524"/>
      <w:bookmarkStart w:id="149" w:name="_Toc511228906"/>
      <w:bookmarkStart w:id="150" w:name="_Toc511376771"/>
      <w:bookmarkStart w:id="151" w:name="_Toc511379278"/>
      <w:bookmarkStart w:id="152" w:name="_Toc515265606"/>
      <w:bookmarkStart w:id="153" w:name="_Toc515526185"/>
      <w:bookmarkStart w:id="154" w:name="_Toc515526277"/>
      <w:bookmarkStart w:id="155" w:name="_Toc515526368"/>
      <w:bookmarkStart w:id="156" w:name="_Toc511115525"/>
      <w:bookmarkStart w:id="157" w:name="_Toc511228907"/>
      <w:bookmarkStart w:id="158" w:name="_Toc511376772"/>
      <w:bookmarkStart w:id="159" w:name="_Toc511379279"/>
      <w:bookmarkStart w:id="160" w:name="_Toc515265607"/>
      <w:bookmarkStart w:id="161" w:name="_Toc515526186"/>
      <w:bookmarkStart w:id="162" w:name="_Toc515526278"/>
      <w:bookmarkStart w:id="163" w:name="_Toc515526369"/>
      <w:bookmarkStart w:id="164" w:name="_Toc511115527"/>
      <w:bookmarkStart w:id="165" w:name="_Toc511228909"/>
      <w:bookmarkStart w:id="166" w:name="_Toc511376774"/>
      <w:bookmarkStart w:id="167" w:name="_Toc511379281"/>
      <w:bookmarkStart w:id="168" w:name="_Toc515265609"/>
      <w:bookmarkStart w:id="169" w:name="_Toc515526188"/>
      <w:bookmarkStart w:id="170" w:name="_Toc515526280"/>
      <w:bookmarkStart w:id="171" w:name="_Toc515526371"/>
      <w:bookmarkStart w:id="172" w:name="_Toc511115528"/>
      <w:bookmarkStart w:id="173" w:name="_Toc511228910"/>
      <w:bookmarkStart w:id="174" w:name="_Toc511376775"/>
      <w:bookmarkStart w:id="175" w:name="_Toc511379282"/>
      <w:bookmarkStart w:id="176" w:name="_Toc515265610"/>
      <w:bookmarkStart w:id="177" w:name="_Toc515526189"/>
      <w:bookmarkStart w:id="178" w:name="_Toc515526281"/>
      <w:bookmarkStart w:id="179" w:name="_Toc515526372"/>
      <w:bookmarkStart w:id="180" w:name="_Toc511115531"/>
      <w:bookmarkStart w:id="181" w:name="_Toc511228913"/>
      <w:bookmarkStart w:id="182" w:name="_Toc511376778"/>
      <w:bookmarkStart w:id="183" w:name="_Toc511379285"/>
      <w:bookmarkStart w:id="184" w:name="_Toc515265613"/>
      <w:bookmarkStart w:id="185" w:name="_Toc515526192"/>
      <w:bookmarkStart w:id="186" w:name="_Toc515526284"/>
      <w:bookmarkStart w:id="187" w:name="_Toc515526375"/>
      <w:bookmarkStart w:id="188" w:name="_Toc511115533"/>
      <w:bookmarkStart w:id="189" w:name="_Toc511228915"/>
      <w:bookmarkStart w:id="190" w:name="_Toc511376780"/>
      <w:bookmarkStart w:id="191" w:name="_Toc511379287"/>
      <w:bookmarkStart w:id="192" w:name="_Toc515265615"/>
      <w:bookmarkStart w:id="193" w:name="_Toc515526194"/>
      <w:bookmarkStart w:id="194" w:name="_Toc515526286"/>
      <w:bookmarkStart w:id="195" w:name="_Toc515526377"/>
      <w:bookmarkStart w:id="196" w:name="_Toc511115537"/>
      <w:bookmarkStart w:id="197" w:name="_Toc511228919"/>
      <w:bookmarkStart w:id="198" w:name="_Toc511376784"/>
      <w:bookmarkStart w:id="199" w:name="_Toc511379291"/>
      <w:bookmarkStart w:id="200" w:name="_Toc515265619"/>
      <w:bookmarkStart w:id="201" w:name="_Toc515526198"/>
      <w:bookmarkStart w:id="202" w:name="_Toc515526290"/>
      <w:bookmarkStart w:id="203" w:name="_Toc515526381"/>
      <w:bookmarkStart w:id="204" w:name="_Toc511115545"/>
      <w:bookmarkStart w:id="205" w:name="_Toc511228927"/>
      <w:bookmarkStart w:id="206" w:name="_Toc511376792"/>
      <w:bookmarkStart w:id="207" w:name="_Toc511379299"/>
      <w:bookmarkStart w:id="208" w:name="_Toc515265627"/>
      <w:bookmarkStart w:id="209" w:name="_Toc515526206"/>
      <w:bookmarkStart w:id="210" w:name="_Toc515526298"/>
      <w:bookmarkStart w:id="211" w:name="_Toc515526389"/>
      <w:bookmarkStart w:id="212" w:name="_Toc511115548"/>
      <w:bookmarkStart w:id="213" w:name="_Toc511228930"/>
      <w:bookmarkStart w:id="214" w:name="_Toc511376795"/>
      <w:bookmarkStart w:id="215" w:name="_Toc511379302"/>
      <w:bookmarkStart w:id="216" w:name="_Toc515265630"/>
      <w:bookmarkStart w:id="217" w:name="_Toc515526209"/>
      <w:bookmarkStart w:id="218" w:name="_Toc515526301"/>
      <w:bookmarkStart w:id="219" w:name="_Toc515526392"/>
      <w:bookmarkStart w:id="220" w:name="_Toc511115549"/>
      <w:bookmarkStart w:id="221" w:name="_Toc511228931"/>
      <w:bookmarkStart w:id="222" w:name="_Toc511376796"/>
      <w:bookmarkStart w:id="223" w:name="_Toc511379303"/>
      <w:bookmarkStart w:id="224" w:name="_Toc515265631"/>
      <w:bookmarkStart w:id="225" w:name="_Toc515526210"/>
      <w:bookmarkStart w:id="226" w:name="_Toc515526302"/>
      <w:bookmarkStart w:id="227" w:name="_Toc515526393"/>
      <w:bookmarkStart w:id="228" w:name="_Toc511115553"/>
      <w:bookmarkStart w:id="229" w:name="_Toc511228935"/>
      <w:bookmarkStart w:id="230" w:name="_Toc511376800"/>
      <w:bookmarkStart w:id="231" w:name="_Toc511379307"/>
      <w:bookmarkStart w:id="232" w:name="_Toc515265635"/>
      <w:bookmarkStart w:id="233" w:name="_Toc515526214"/>
      <w:bookmarkStart w:id="234" w:name="_Toc515526306"/>
      <w:bookmarkStart w:id="235" w:name="_Toc515526397"/>
      <w:bookmarkStart w:id="236" w:name="_Toc511115557"/>
      <w:bookmarkStart w:id="237" w:name="_Toc511228939"/>
      <w:bookmarkStart w:id="238" w:name="_Toc511376804"/>
      <w:bookmarkStart w:id="239" w:name="_Toc511379311"/>
      <w:bookmarkStart w:id="240" w:name="_Toc515265639"/>
      <w:bookmarkStart w:id="241" w:name="_Toc515526218"/>
      <w:bookmarkStart w:id="242" w:name="_Toc515526310"/>
      <w:bookmarkStart w:id="243" w:name="_Toc515526401"/>
      <w:bookmarkStart w:id="244" w:name="_Toc511115558"/>
      <w:bookmarkStart w:id="245" w:name="_Toc511228940"/>
      <w:bookmarkStart w:id="246" w:name="_Toc511376805"/>
      <w:bookmarkStart w:id="247" w:name="_Toc511379312"/>
      <w:bookmarkStart w:id="248" w:name="_Toc515265640"/>
      <w:bookmarkStart w:id="249" w:name="_Toc515526219"/>
      <w:bookmarkStart w:id="250" w:name="_Toc515526311"/>
      <w:bookmarkStart w:id="251" w:name="_Toc515526402"/>
      <w:bookmarkStart w:id="252" w:name="_Toc511115559"/>
      <w:bookmarkStart w:id="253" w:name="_Toc511228941"/>
      <w:bookmarkStart w:id="254" w:name="_Toc511376806"/>
      <w:bookmarkStart w:id="255" w:name="_Toc511379313"/>
      <w:bookmarkStart w:id="256" w:name="_Toc515265641"/>
      <w:bookmarkStart w:id="257" w:name="_Toc515526220"/>
      <w:bookmarkStart w:id="258" w:name="_Toc515526312"/>
      <w:bookmarkStart w:id="259" w:name="_Toc515526403"/>
      <w:bookmarkStart w:id="260" w:name="_Toc511115560"/>
      <w:bookmarkStart w:id="261" w:name="_Toc511228942"/>
      <w:bookmarkStart w:id="262" w:name="_Toc511376807"/>
      <w:bookmarkStart w:id="263" w:name="_Toc511379314"/>
      <w:bookmarkStart w:id="264" w:name="_Toc515265642"/>
      <w:bookmarkStart w:id="265" w:name="_Toc515526221"/>
      <w:bookmarkStart w:id="266" w:name="_Toc515526313"/>
      <w:bookmarkStart w:id="267" w:name="_Toc515526404"/>
      <w:bookmarkStart w:id="268" w:name="_Toc511115561"/>
      <w:bookmarkStart w:id="269" w:name="_Toc511228943"/>
      <w:bookmarkStart w:id="270" w:name="_Toc511376808"/>
      <w:bookmarkStart w:id="271" w:name="_Toc511379315"/>
      <w:bookmarkStart w:id="272" w:name="_Toc515265643"/>
      <w:bookmarkStart w:id="273" w:name="_Toc515526222"/>
      <w:bookmarkStart w:id="274" w:name="_Toc515526314"/>
      <w:bookmarkStart w:id="275" w:name="_Toc515526405"/>
      <w:bookmarkStart w:id="276" w:name="_Toc1726952"/>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370AAA">
        <w:rPr>
          <w:rFonts w:ascii="TimesET" w:hAnsi="TimesET"/>
          <w:caps/>
          <w:sz w:val="28"/>
        </w:rPr>
        <w:t>Действия сторон при наступлении страхового случая. Порядок определения размера ущерба</w:t>
      </w:r>
      <w:bookmarkEnd w:id="276"/>
    </w:p>
    <w:p w14:paraId="62D88B1C" w14:textId="5C1274D3"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bookmarkStart w:id="277" w:name="_Ref511082600"/>
      <w:r w:rsidRPr="00370AAA">
        <w:rPr>
          <w:rFonts w:ascii="Times New Roman" w:hAnsi="Times New Roman"/>
          <w:sz w:val="24"/>
        </w:rPr>
        <w:t>Если необходимость обращения в Сервисный Центр предусмотрена Договором (полисом) и (или) настоящими Правилами, то при наступлении страхового случая Застрахованный (его представитель) обязан:</w:t>
      </w:r>
      <w:bookmarkStart w:id="278" w:name="_Ref511374261"/>
      <w:bookmarkEnd w:id="277"/>
    </w:p>
    <w:bookmarkEnd w:id="278"/>
    <w:p w14:paraId="285D98A6" w14:textId="5637EB04"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lastRenderedPageBreak/>
        <w:t>До обращения/визита в медицинское учреждение, получения/организации/оплаты иных услуг, предусмотренных настоящими Правилами и Договором, проинформировать Сервисный Центр Страховщика по указанным в страховом полисе телефонам о случившемся и сообщить оператору следующую информацию:</w:t>
      </w:r>
    </w:p>
    <w:p w14:paraId="29B5EC3A" w14:textId="77777777" w:rsidR="00FF6791" w:rsidRPr="00370AAA" w:rsidRDefault="00FF6791" w:rsidP="00AD2119">
      <w:pPr>
        <w:widowControl/>
        <w:numPr>
          <w:ilvl w:val="0"/>
          <w:numId w:val="9"/>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Фамилию, имя Застрахованного;</w:t>
      </w:r>
    </w:p>
    <w:p w14:paraId="43343155" w14:textId="77777777" w:rsidR="00FF6791" w:rsidRPr="00370AAA" w:rsidRDefault="00FF6791" w:rsidP="00AD2119">
      <w:pPr>
        <w:widowControl/>
        <w:numPr>
          <w:ilvl w:val="0"/>
          <w:numId w:val="9"/>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Номер страхового полиса;</w:t>
      </w:r>
    </w:p>
    <w:p w14:paraId="44554F90" w14:textId="77777777" w:rsidR="00FF6791" w:rsidRPr="00370AAA" w:rsidRDefault="00FF6791" w:rsidP="00AD2119">
      <w:pPr>
        <w:widowControl/>
        <w:numPr>
          <w:ilvl w:val="0"/>
          <w:numId w:val="9"/>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Характер требуемой помощи;</w:t>
      </w:r>
    </w:p>
    <w:p w14:paraId="17DA1E4F" w14:textId="77777777" w:rsidR="00FF6791" w:rsidRPr="00370AAA" w:rsidRDefault="00FF6791" w:rsidP="00AD2119">
      <w:pPr>
        <w:widowControl/>
        <w:numPr>
          <w:ilvl w:val="0"/>
          <w:numId w:val="9"/>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Местонахождение и номер телефона для обратной связи.</w:t>
      </w:r>
    </w:p>
    <w:p w14:paraId="25C96BC2" w14:textId="77777777"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Получать медицинскую и иную помощь в строгом соответствии с инструкциями оператора Сервисного Центра.</w:t>
      </w:r>
    </w:p>
    <w:p w14:paraId="3B37A7A6" w14:textId="75BAFA37" w:rsidR="00FF6791" w:rsidRPr="00370AAA" w:rsidRDefault="00FF6791" w:rsidP="00FF6791">
      <w:pPr>
        <w:widowControl/>
        <w:ind w:firstLine="720"/>
        <w:jc w:val="both"/>
        <w:rPr>
          <w:rFonts w:ascii="Times New Roman" w:hAnsi="Times New Roman"/>
          <w:sz w:val="24"/>
        </w:rPr>
      </w:pPr>
      <w:r w:rsidRPr="00370AAA">
        <w:rPr>
          <w:rFonts w:ascii="Times New Roman" w:hAnsi="Times New Roman"/>
          <w:sz w:val="24"/>
        </w:rPr>
        <w:t>Медицинская и иная помощь, предусмотренная настоящими Правилами, может быть оказана Застрахованному только в стране наступления страхового случая, если и</w:t>
      </w:r>
      <w:r w:rsidR="00FA2A74" w:rsidRPr="00370AAA">
        <w:rPr>
          <w:rFonts w:ascii="Times New Roman" w:hAnsi="Times New Roman"/>
          <w:sz w:val="24"/>
        </w:rPr>
        <w:t>ного не предусмотрено Договором.</w:t>
      </w:r>
    </w:p>
    <w:p w14:paraId="612771A8" w14:textId="197C5800"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Перед получением необходимой помощи предъявить персоналу, ее </w:t>
      </w:r>
      <w:r w:rsidR="00BC1ECC" w:rsidRPr="00370AAA">
        <w:rPr>
          <w:rFonts w:ascii="Times New Roman" w:hAnsi="Times New Roman"/>
          <w:sz w:val="24"/>
        </w:rPr>
        <w:t>оказывающ</w:t>
      </w:r>
      <w:r w:rsidR="00BC1ECC">
        <w:rPr>
          <w:rFonts w:ascii="Times New Roman" w:hAnsi="Times New Roman"/>
          <w:sz w:val="24"/>
        </w:rPr>
        <w:t>ему</w:t>
      </w:r>
      <w:r w:rsidRPr="00370AAA">
        <w:rPr>
          <w:rFonts w:ascii="Times New Roman" w:hAnsi="Times New Roman"/>
          <w:sz w:val="24"/>
        </w:rPr>
        <w:t>, страховой полис</w:t>
      </w:r>
      <w:r w:rsidR="00BD5906">
        <w:rPr>
          <w:rFonts w:ascii="Times New Roman" w:hAnsi="Times New Roman"/>
          <w:sz w:val="24"/>
        </w:rPr>
        <w:t>, документ, удостоверяющий личность Застрахованного</w:t>
      </w:r>
      <w:r w:rsidRPr="00370AAA">
        <w:rPr>
          <w:rFonts w:ascii="Times New Roman" w:hAnsi="Times New Roman"/>
          <w:sz w:val="24"/>
        </w:rPr>
        <w:t>;</w:t>
      </w:r>
    </w:p>
    <w:p w14:paraId="41401884" w14:textId="5CA44101"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Уплатить франшизу в соответствующем размере, если она предусмотрена Договором (полис</w:t>
      </w:r>
      <w:r w:rsidR="006E3B66" w:rsidRPr="00370AAA">
        <w:rPr>
          <w:rFonts w:ascii="Times New Roman" w:hAnsi="Times New Roman"/>
          <w:sz w:val="24"/>
        </w:rPr>
        <w:t>ом</w:t>
      </w:r>
      <w:r w:rsidRPr="00370AAA">
        <w:rPr>
          <w:rFonts w:ascii="Times New Roman" w:hAnsi="Times New Roman"/>
          <w:sz w:val="24"/>
        </w:rPr>
        <w:t>);</w:t>
      </w:r>
    </w:p>
    <w:p w14:paraId="52F95BAA" w14:textId="77777777"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Согласовывать свои действия и следовать указаниям оператора Сервисного Центра;</w:t>
      </w:r>
    </w:p>
    <w:p w14:paraId="433E6F2F" w14:textId="5248BB23"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Если срок действия Договора превышает количество застрахованных дней, то Застрахованный обязан документально подтвердить Сервисному Центру Страховщика, что период страхования (количество застрахованных дней) на момент обращения за медицинской и (или) </w:t>
      </w:r>
      <w:r w:rsidR="006E3B66" w:rsidRPr="00370AAA">
        <w:rPr>
          <w:rFonts w:ascii="Times New Roman" w:hAnsi="Times New Roman"/>
          <w:sz w:val="24"/>
        </w:rPr>
        <w:t>иной</w:t>
      </w:r>
      <w:r w:rsidRPr="00370AAA">
        <w:rPr>
          <w:rFonts w:ascii="Times New Roman" w:hAnsi="Times New Roman"/>
          <w:sz w:val="24"/>
        </w:rPr>
        <w:t xml:space="preserve"> помощью не истек, путем предоставления заграничного паспорта с соответствующими отметками службы пограничного контроля о пересечении государственной границы Российской Федерации, иных документов;</w:t>
      </w:r>
    </w:p>
    <w:p w14:paraId="4D3C4387" w14:textId="77777777"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Соблюдать предписания врача и распорядок, установленный медицинским учреждением;</w:t>
      </w:r>
    </w:p>
    <w:p w14:paraId="1BF769A3" w14:textId="4CC17C4E"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При невозможности связаться с Сервисным Центром в момент наступления страхового случая сделать это при первой возможности и предъявить Договор, не оплачивая при этом услуг, предлагаемых или оказанных третьими лицами, без получения официального подтверждения оператора Сервисного Центра, зафиксировавшего обращение в базе данных Сервисного Центра;</w:t>
      </w:r>
    </w:p>
    <w:p w14:paraId="7D9C52A6" w14:textId="001CB675"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Письменно обосновать Страховщику причину невыполнения требований п. </w:t>
      </w:r>
      <w:r w:rsidRPr="00370AAA">
        <w:rPr>
          <w:rFonts w:ascii="Times New Roman" w:hAnsi="Times New Roman"/>
          <w:sz w:val="24"/>
        </w:rPr>
        <w:fldChar w:fldCharType="begin"/>
      </w:r>
      <w:r w:rsidRPr="00370AAA">
        <w:rPr>
          <w:rFonts w:ascii="Times New Roman" w:hAnsi="Times New Roman"/>
          <w:sz w:val="24"/>
        </w:rPr>
        <w:instrText xml:space="preserve"> REF _Ref511374261 \r \h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16.1</w:t>
      </w:r>
      <w:r w:rsidRPr="00370AAA">
        <w:rPr>
          <w:rFonts w:ascii="Times New Roman" w:hAnsi="Times New Roman"/>
          <w:sz w:val="24"/>
        </w:rPr>
        <w:fldChar w:fldCharType="end"/>
      </w:r>
      <w:r w:rsidRPr="00370AAA">
        <w:rPr>
          <w:rFonts w:ascii="Times New Roman" w:hAnsi="Times New Roman"/>
          <w:sz w:val="24"/>
        </w:rPr>
        <w:t xml:space="preserve"> Правил и представить соответствующие подтверждающие документы.</w:t>
      </w:r>
    </w:p>
    <w:p w14:paraId="711BB299" w14:textId="025200F6" w:rsidR="00FF6791" w:rsidRPr="00370AAA" w:rsidRDefault="006B1B2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После получения информации </w:t>
      </w:r>
      <w:r w:rsidR="00FF6791" w:rsidRPr="00370AAA">
        <w:rPr>
          <w:rFonts w:ascii="Times New Roman" w:hAnsi="Times New Roman"/>
          <w:sz w:val="24"/>
        </w:rPr>
        <w:t>Сервисный центр организует оказание необходимых услуг, предусмотренных Договором, в соответствии с инфраструктурой места временного пребывания Застрахованного, режимом работы местных лечебных учреждений/врачей и регламентом работы служб скорой помощи, консульских и иных служб, в том числе занимающихся организацией посмертной репатриации, а также предоставлением и оформлением документов для осуществления посмертной репатриации</w:t>
      </w:r>
      <w:r w:rsidRPr="00370AAA">
        <w:rPr>
          <w:rFonts w:ascii="Times New Roman" w:hAnsi="Times New Roman"/>
          <w:sz w:val="24"/>
        </w:rPr>
        <w:t>,</w:t>
      </w:r>
      <w:r w:rsidR="00FF6791" w:rsidRPr="00370AAA">
        <w:rPr>
          <w:rFonts w:ascii="Times New Roman" w:hAnsi="Times New Roman"/>
          <w:sz w:val="24"/>
        </w:rPr>
        <w:t xml:space="preserve"> эвакуации автотранспортного средства. Страховщик оплачивает расходы Сервисного Центра по оказанным Застрахованному услугам в соответствии с разделом </w:t>
      </w:r>
      <w:r w:rsidR="00FF6791" w:rsidRPr="00370AAA">
        <w:rPr>
          <w:rFonts w:ascii="Times New Roman" w:hAnsi="Times New Roman"/>
          <w:sz w:val="24"/>
        </w:rPr>
        <w:fldChar w:fldCharType="begin"/>
      </w:r>
      <w:r w:rsidR="00FF6791" w:rsidRPr="00370AAA">
        <w:rPr>
          <w:rFonts w:ascii="Times New Roman" w:hAnsi="Times New Roman"/>
          <w:sz w:val="24"/>
        </w:rPr>
        <w:instrText xml:space="preserve"> REF _Ref511378654 \r \h  \* MERGEFORMAT </w:instrText>
      </w:r>
      <w:r w:rsidR="00FF6791" w:rsidRPr="00370AAA">
        <w:rPr>
          <w:rFonts w:ascii="Times New Roman" w:hAnsi="Times New Roman"/>
          <w:sz w:val="24"/>
        </w:rPr>
      </w:r>
      <w:r w:rsidR="00FF6791" w:rsidRPr="00370AAA">
        <w:rPr>
          <w:rFonts w:ascii="Times New Roman" w:hAnsi="Times New Roman"/>
          <w:sz w:val="24"/>
        </w:rPr>
        <w:fldChar w:fldCharType="separate"/>
      </w:r>
      <w:r w:rsidR="0073027A">
        <w:rPr>
          <w:rFonts w:ascii="Times New Roman" w:hAnsi="Times New Roman"/>
          <w:sz w:val="24"/>
        </w:rPr>
        <w:t>3</w:t>
      </w:r>
      <w:r w:rsidR="00FF6791" w:rsidRPr="00370AAA">
        <w:rPr>
          <w:rFonts w:ascii="Times New Roman" w:hAnsi="Times New Roman"/>
          <w:sz w:val="24"/>
        </w:rPr>
        <w:fldChar w:fldCharType="end"/>
      </w:r>
      <w:r w:rsidR="00FF6791" w:rsidRPr="00370AAA">
        <w:rPr>
          <w:rFonts w:ascii="Times New Roman" w:hAnsi="Times New Roman"/>
          <w:sz w:val="24"/>
        </w:rPr>
        <w:t xml:space="preserve"> настоящих Правил.</w:t>
      </w:r>
    </w:p>
    <w:p w14:paraId="4E9F8101" w14:textId="453950CE" w:rsidR="00FF6791" w:rsidRPr="00370AAA" w:rsidRDefault="00FF6791" w:rsidP="00FF6791">
      <w:pPr>
        <w:widowControl/>
        <w:tabs>
          <w:tab w:val="left" w:pos="1418"/>
        </w:tabs>
        <w:ind w:firstLine="720"/>
        <w:jc w:val="both"/>
        <w:rPr>
          <w:rFonts w:ascii="Times New Roman" w:hAnsi="Times New Roman"/>
          <w:sz w:val="24"/>
        </w:rPr>
      </w:pPr>
      <w:r w:rsidRPr="00370AAA">
        <w:rPr>
          <w:rFonts w:ascii="Times New Roman" w:hAnsi="Times New Roman"/>
          <w:sz w:val="24"/>
        </w:rPr>
        <w:t>Сервисный Центр вправе рекомендовать Застрахованному (его представителю) самостоятельно и за свой счет обратиться за получением необходимой медицинской помощи, в том числе с привлечением местных служб скорой помощи, и (или) организацией иных услуг, предусмотренных Договором.</w:t>
      </w:r>
    </w:p>
    <w:p w14:paraId="5824F315" w14:textId="31417F0E"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При нарушении п. </w:t>
      </w:r>
      <w:r w:rsidRPr="00370AAA">
        <w:rPr>
          <w:rFonts w:ascii="Times New Roman" w:hAnsi="Times New Roman"/>
          <w:sz w:val="24"/>
        </w:rPr>
        <w:fldChar w:fldCharType="begin"/>
      </w:r>
      <w:r w:rsidRPr="00370AAA">
        <w:rPr>
          <w:rFonts w:ascii="Times New Roman" w:hAnsi="Times New Roman"/>
          <w:sz w:val="24"/>
        </w:rPr>
        <w:instrText xml:space="preserve"> REF _Ref511374261 \r \h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16.1</w:t>
      </w:r>
      <w:r w:rsidRPr="00370AAA">
        <w:rPr>
          <w:rFonts w:ascii="Times New Roman" w:hAnsi="Times New Roman"/>
          <w:sz w:val="24"/>
        </w:rPr>
        <w:fldChar w:fldCharType="end"/>
      </w:r>
      <w:r w:rsidRPr="00370AAA">
        <w:rPr>
          <w:rFonts w:ascii="Times New Roman" w:hAnsi="Times New Roman"/>
          <w:sz w:val="24"/>
        </w:rPr>
        <w:t xml:space="preserve"> Правил расходы, понесенные непосредственно Застрахованным (его представителем), не подлежат возмещению, если несогласованные действия привели к увеличению расходов Страховщика и (или) предоставлению к возмещению необоснованно завышенных счетов.</w:t>
      </w:r>
    </w:p>
    <w:p w14:paraId="1C8E3FCD" w14:textId="082BF30C"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Если в Договоре (полисе) не предусмотрено обязательное обращение в Сервисный Центр, Застрахованный имеет право на получение медицинских услуг одним из </w:t>
      </w:r>
      <w:r w:rsidRPr="00370AAA">
        <w:rPr>
          <w:rFonts w:ascii="Times New Roman" w:hAnsi="Times New Roman"/>
          <w:sz w:val="24"/>
          <w:szCs w:val="24"/>
        </w:rPr>
        <w:t>следующих</w:t>
      </w:r>
      <w:r w:rsidRPr="00370AAA">
        <w:rPr>
          <w:rFonts w:ascii="Times New Roman" w:hAnsi="Times New Roman"/>
          <w:sz w:val="24"/>
        </w:rPr>
        <w:t xml:space="preserve"> способов:</w:t>
      </w:r>
    </w:p>
    <w:p w14:paraId="183266C7" w14:textId="77777777"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lastRenderedPageBreak/>
        <w:t>Самостоятельно обратиться в ближайшее медицинское учреждение, самостоятельно оплатить расходы за оказанные услуги.</w:t>
      </w:r>
    </w:p>
    <w:p w14:paraId="609DA8D2" w14:textId="6B7B67A7" w:rsidR="00FF6791" w:rsidRPr="00370AAA" w:rsidRDefault="00FF6791" w:rsidP="00FF6791">
      <w:pPr>
        <w:widowControl/>
        <w:ind w:firstLine="709"/>
        <w:jc w:val="both"/>
        <w:rPr>
          <w:rFonts w:ascii="Times New Roman" w:hAnsi="Times New Roman"/>
          <w:sz w:val="24"/>
        </w:rPr>
      </w:pPr>
      <w:r w:rsidRPr="00370AAA">
        <w:rPr>
          <w:rFonts w:ascii="Times New Roman" w:hAnsi="Times New Roman"/>
          <w:sz w:val="24"/>
        </w:rPr>
        <w:t>При этом Страховщик не осуществляет никаких мероприятий по выяснению информации и получению документов, указанных в п. </w:t>
      </w:r>
      <w:r w:rsidRPr="00370AAA">
        <w:rPr>
          <w:rFonts w:ascii="Times New Roman" w:hAnsi="Times New Roman"/>
          <w:sz w:val="24"/>
        </w:rPr>
        <w:fldChar w:fldCharType="begin"/>
      </w:r>
      <w:r w:rsidRPr="00370AAA">
        <w:rPr>
          <w:rFonts w:ascii="Times New Roman" w:hAnsi="Times New Roman"/>
          <w:sz w:val="24"/>
        </w:rPr>
        <w:instrText xml:space="preserve"> REF _Ref515276117 \r \h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16.9</w:t>
      </w:r>
      <w:r w:rsidRPr="00370AAA">
        <w:rPr>
          <w:rFonts w:ascii="Times New Roman" w:hAnsi="Times New Roman"/>
          <w:sz w:val="24"/>
        </w:rPr>
        <w:fldChar w:fldCharType="end"/>
      </w:r>
      <w:r w:rsidRPr="00370AAA">
        <w:rPr>
          <w:rFonts w:ascii="Times New Roman" w:hAnsi="Times New Roman"/>
          <w:sz w:val="24"/>
        </w:rPr>
        <w:t xml:space="preserve"> настоящих Правил.</w:t>
      </w:r>
    </w:p>
    <w:p w14:paraId="1B6279E6" w14:textId="727B64A8"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В строгом соответствии с процедурой, описанной в п. </w:t>
      </w:r>
      <w:r w:rsidRPr="00370AAA">
        <w:rPr>
          <w:rFonts w:ascii="Times New Roman" w:hAnsi="Times New Roman"/>
          <w:sz w:val="24"/>
        </w:rPr>
        <w:fldChar w:fldCharType="begin"/>
      </w:r>
      <w:r w:rsidRPr="00370AAA">
        <w:rPr>
          <w:rFonts w:ascii="Times New Roman" w:hAnsi="Times New Roman"/>
          <w:sz w:val="24"/>
        </w:rPr>
        <w:instrText xml:space="preserve"> REF _Ref511374261 \r \h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16.1</w:t>
      </w:r>
      <w:r w:rsidRPr="00370AAA">
        <w:rPr>
          <w:rFonts w:ascii="Times New Roman" w:hAnsi="Times New Roman"/>
          <w:sz w:val="24"/>
        </w:rPr>
        <w:fldChar w:fldCharType="end"/>
      </w:r>
      <w:r w:rsidRPr="00370AAA">
        <w:rPr>
          <w:rFonts w:ascii="Times New Roman" w:hAnsi="Times New Roman"/>
          <w:sz w:val="24"/>
        </w:rPr>
        <w:t xml:space="preserve"> Правил.</w:t>
      </w:r>
    </w:p>
    <w:p w14:paraId="2BEB3ED4" w14:textId="22087062"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При необходимости получения медицинской помощи в условиях стационара, медико-транспортных, транспортных услуг, а также услуг по репатриации, в том числе посмертной, Застрахованный (его представитель) должен действовать в строгом соответствии с процедурой, описанной в п. </w:t>
      </w:r>
      <w:r w:rsidRPr="00370AAA">
        <w:rPr>
          <w:rFonts w:ascii="Times New Roman" w:hAnsi="Times New Roman"/>
          <w:sz w:val="24"/>
        </w:rPr>
        <w:fldChar w:fldCharType="begin"/>
      </w:r>
      <w:r w:rsidRPr="00370AAA">
        <w:rPr>
          <w:rFonts w:ascii="Times New Roman" w:hAnsi="Times New Roman"/>
          <w:sz w:val="24"/>
        </w:rPr>
        <w:instrText xml:space="preserve"> REF _Ref511374261 \r \h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16.1</w:t>
      </w:r>
      <w:r w:rsidRPr="00370AAA">
        <w:rPr>
          <w:rFonts w:ascii="Times New Roman" w:hAnsi="Times New Roman"/>
          <w:sz w:val="24"/>
        </w:rPr>
        <w:fldChar w:fldCharType="end"/>
      </w:r>
      <w:r w:rsidRPr="00370AAA">
        <w:rPr>
          <w:rFonts w:ascii="Times New Roman" w:hAnsi="Times New Roman"/>
          <w:sz w:val="24"/>
        </w:rPr>
        <w:t xml:space="preserve"> Правил, независимо от того, является ли обращение в Сервисный Центр обязательным в соответствии с Договором. При нарушении п. </w:t>
      </w:r>
      <w:r w:rsidRPr="00370AAA">
        <w:rPr>
          <w:rFonts w:ascii="Times New Roman" w:hAnsi="Times New Roman"/>
          <w:sz w:val="24"/>
        </w:rPr>
        <w:fldChar w:fldCharType="begin"/>
      </w:r>
      <w:r w:rsidRPr="00370AAA">
        <w:rPr>
          <w:rFonts w:ascii="Times New Roman" w:hAnsi="Times New Roman"/>
          <w:sz w:val="24"/>
        </w:rPr>
        <w:instrText xml:space="preserve"> REF _Ref511374261 \r \h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16.1</w:t>
      </w:r>
      <w:r w:rsidRPr="00370AAA">
        <w:rPr>
          <w:rFonts w:ascii="Times New Roman" w:hAnsi="Times New Roman"/>
          <w:sz w:val="24"/>
        </w:rPr>
        <w:fldChar w:fldCharType="end"/>
      </w:r>
      <w:r w:rsidRPr="00370AAA">
        <w:rPr>
          <w:rFonts w:ascii="Times New Roman" w:hAnsi="Times New Roman"/>
          <w:sz w:val="24"/>
        </w:rPr>
        <w:t xml:space="preserve"> Правил расходы, понесенные непосредственно Застрахованным/его представителем, не подлежат возмещению.</w:t>
      </w:r>
    </w:p>
    <w:p w14:paraId="7AD60F6C" w14:textId="164242B6"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Размер убытка или ущерба определяется на основании представленных Застрахованным или иными организациями, оказавшими Застрахованному услуги, документов – счетов, медицинских документов, документов транспортной компании, иных организаций, оказавших Застрахованному услуги, предусмотренные Договором, в период его действия, на территории, указанной в Договоре.</w:t>
      </w:r>
    </w:p>
    <w:p w14:paraId="011A9C39" w14:textId="380A71A9"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Размер выплаты страхового возмещения определяется на основании представленных Страховщику документов в соответствии с условиями Договора.</w:t>
      </w:r>
    </w:p>
    <w:p w14:paraId="74E7DF17" w14:textId="0901AC8F"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bookmarkStart w:id="279" w:name="_Ref515276157"/>
      <w:bookmarkStart w:id="280" w:name="_Ref511084346"/>
      <w:r w:rsidRPr="00370AAA">
        <w:rPr>
          <w:rFonts w:ascii="Times New Roman" w:hAnsi="Times New Roman"/>
          <w:sz w:val="24"/>
        </w:rPr>
        <w:t>Если Застрахованный обратился в Сервисный Центр в соответствии с п. </w:t>
      </w:r>
      <w:r w:rsidR="00FA2A74" w:rsidRPr="00370AAA">
        <w:rPr>
          <w:rFonts w:ascii="Times New Roman" w:hAnsi="Times New Roman"/>
          <w:sz w:val="24"/>
        </w:rPr>
        <w:fldChar w:fldCharType="begin"/>
      </w:r>
      <w:r w:rsidR="00FA2A74" w:rsidRPr="00370AAA">
        <w:rPr>
          <w:rFonts w:ascii="Times New Roman" w:hAnsi="Times New Roman"/>
          <w:sz w:val="24"/>
        </w:rPr>
        <w:instrText xml:space="preserve"> REF _Ref511082600 \r \h </w:instrText>
      </w:r>
      <w:r w:rsidR="00370AAA">
        <w:rPr>
          <w:rFonts w:ascii="Times New Roman" w:hAnsi="Times New Roman"/>
          <w:sz w:val="24"/>
        </w:rPr>
        <w:instrText xml:space="preserve"> \* MERGEFORMAT </w:instrText>
      </w:r>
      <w:r w:rsidR="00FA2A74" w:rsidRPr="00370AAA">
        <w:rPr>
          <w:rFonts w:ascii="Times New Roman" w:hAnsi="Times New Roman"/>
          <w:sz w:val="24"/>
        </w:rPr>
      </w:r>
      <w:r w:rsidR="00FA2A74" w:rsidRPr="00370AAA">
        <w:rPr>
          <w:rFonts w:ascii="Times New Roman" w:hAnsi="Times New Roman"/>
          <w:sz w:val="24"/>
        </w:rPr>
        <w:fldChar w:fldCharType="separate"/>
      </w:r>
      <w:r w:rsidR="0073027A">
        <w:rPr>
          <w:rFonts w:ascii="Times New Roman" w:hAnsi="Times New Roman"/>
          <w:sz w:val="24"/>
        </w:rPr>
        <w:t>16.1</w:t>
      </w:r>
      <w:r w:rsidR="00FA2A74" w:rsidRPr="00370AAA">
        <w:rPr>
          <w:rFonts w:ascii="Times New Roman" w:hAnsi="Times New Roman"/>
          <w:sz w:val="24"/>
        </w:rPr>
        <w:fldChar w:fldCharType="end"/>
      </w:r>
      <w:r w:rsidRPr="00370AAA">
        <w:rPr>
          <w:rFonts w:ascii="Times New Roman" w:hAnsi="Times New Roman"/>
          <w:sz w:val="24"/>
        </w:rPr>
        <w:t xml:space="preserve"> и такое обращение зафиксировано в базе данных Сервисного Центра, при этом Сервисный Центр организовал Застрахованному необходимую медицинскую или иную помощь, а Застрахованный впоследствии не воспользовался получением указанных услуг (не находился в оговоренном месте в оговоренное время, в которое врач должен был прибыть к Застрахованному, не принял врача, вызванного на место пребывания Застрахованного, самовольно отказался от организованного Сервисным Центром трансфера в медицинское учреждение (услуг скорой помощи) или к </w:t>
      </w:r>
      <w:r w:rsidR="00E86B1C">
        <w:rPr>
          <w:rFonts w:ascii="Times New Roman" w:hAnsi="Times New Roman"/>
          <w:sz w:val="24"/>
        </w:rPr>
        <w:t xml:space="preserve">Постоянному </w:t>
      </w:r>
      <w:r w:rsidRPr="00370AAA">
        <w:rPr>
          <w:rFonts w:ascii="Times New Roman" w:hAnsi="Times New Roman"/>
          <w:sz w:val="24"/>
        </w:rPr>
        <w:t xml:space="preserve">месту </w:t>
      </w:r>
      <w:r w:rsidR="00E86B1C">
        <w:rPr>
          <w:rFonts w:ascii="Times New Roman" w:hAnsi="Times New Roman"/>
          <w:sz w:val="24"/>
        </w:rPr>
        <w:t xml:space="preserve">жительства </w:t>
      </w:r>
      <w:r w:rsidRPr="00370AAA">
        <w:rPr>
          <w:rFonts w:ascii="Times New Roman" w:hAnsi="Times New Roman"/>
          <w:sz w:val="24"/>
        </w:rPr>
        <w:t>и т. п., Страховщик вправе предъявить Застрахованному регрессное требование на сумму фактически понесенных Сервисным Центром и оплаченных Страховщиком затрат по оказанию помощи, которой Застрахованный не воспользовался (от которой Застрахованный отказался) по собственной инициативе.</w:t>
      </w:r>
      <w:bookmarkEnd w:id="279"/>
    </w:p>
    <w:p w14:paraId="7E6671E2" w14:textId="3B7C472F"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bookmarkStart w:id="281" w:name="_Ref515276117"/>
      <w:r w:rsidRPr="00370AAA">
        <w:rPr>
          <w:rFonts w:ascii="Times New Roman" w:hAnsi="Times New Roman"/>
          <w:sz w:val="24"/>
        </w:rPr>
        <w:t>В случае самостоятельной оплаты медицинских и иных услуг Застрахованный (Выгодоприобретатель) после возвращения из поездки в течение 30 (тридцати) календарных дней с момента возвращения из поездки, в которой произошел страховой случай, представляет Страховщику для возмещения понесенных расходов оригиналы следующих документов, в том числе документов, подтверждающих факт наступления страхового случая, факт и размер понесенных расходов:</w:t>
      </w:r>
      <w:bookmarkEnd w:id="280"/>
      <w:bookmarkEnd w:id="281"/>
    </w:p>
    <w:p w14:paraId="3B2BF27F" w14:textId="3FF48F6E"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Письменное заявление о наступлении страхового случая</w:t>
      </w:r>
      <w:r w:rsidR="0095681F" w:rsidRPr="00370AAA">
        <w:rPr>
          <w:rFonts w:ascii="Times New Roman" w:hAnsi="Times New Roman"/>
          <w:sz w:val="24"/>
        </w:rPr>
        <w:t xml:space="preserve">, в том числе с обоснованием причин </w:t>
      </w:r>
      <w:proofErr w:type="spellStart"/>
      <w:r w:rsidR="0095681F" w:rsidRPr="00370AAA">
        <w:rPr>
          <w:rFonts w:ascii="Times New Roman" w:hAnsi="Times New Roman"/>
          <w:sz w:val="24"/>
        </w:rPr>
        <w:t>необращения</w:t>
      </w:r>
      <w:proofErr w:type="spellEnd"/>
      <w:r w:rsidR="0095681F" w:rsidRPr="00370AAA">
        <w:rPr>
          <w:rFonts w:ascii="Times New Roman" w:hAnsi="Times New Roman"/>
          <w:sz w:val="24"/>
        </w:rPr>
        <w:t xml:space="preserve"> в Сервисный Центр, если Застрахованный не обращался в Сервисный Центр</w:t>
      </w:r>
      <w:r w:rsidRPr="00370AAA">
        <w:rPr>
          <w:rFonts w:ascii="Times New Roman" w:hAnsi="Times New Roman"/>
          <w:sz w:val="24"/>
        </w:rPr>
        <w:t>;</w:t>
      </w:r>
    </w:p>
    <w:p w14:paraId="27A5787E" w14:textId="39BDCEC7"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Страховой полис;</w:t>
      </w:r>
    </w:p>
    <w:p w14:paraId="5CFF339A" w14:textId="20CED52E" w:rsidR="00CC26C4" w:rsidRDefault="00CC26C4" w:rsidP="00AD2119">
      <w:pPr>
        <w:widowControl/>
        <w:numPr>
          <w:ilvl w:val="2"/>
          <w:numId w:val="2"/>
        </w:numPr>
        <w:tabs>
          <w:tab w:val="left" w:pos="1418"/>
        </w:tabs>
        <w:ind w:left="0" w:firstLine="709"/>
        <w:jc w:val="both"/>
        <w:rPr>
          <w:rFonts w:ascii="Times New Roman" w:hAnsi="Times New Roman"/>
          <w:sz w:val="24"/>
        </w:rPr>
      </w:pPr>
      <w:r>
        <w:rPr>
          <w:rFonts w:ascii="Times New Roman" w:hAnsi="Times New Roman"/>
          <w:sz w:val="24"/>
        </w:rPr>
        <w:t>О</w:t>
      </w:r>
      <w:r w:rsidRPr="00CC26C4">
        <w:rPr>
          <w:rFonts w:ascii="Times New Roman" w:hAnsi="Times New Roman"/>
          <w:sz w:val="24"/>
        </w:rPr>
        <w:t xml:space="preserve">бщегражданский </w:t>
      </w:r>
      <w:r>
        <w:rPr>
          <w:rFonts w:ascii="Times New Roman" w:hAnsi="Times New Roman"/>
          <w:sz w:val="24"/>
        </w:rPr>
        <w:t>паспорт Застрахованного;</w:t>
      </w:r>
    </w:p>
    <w:p w14:paraId="011421D2" w14:textId="1334D968" w:rsidR="00CC26C4" w:rsidRDefault="00CC26C4" w:rsidP="00AD2119">
      <w:pPr>
        <w:widowControl/>
        <w:numPr>
          <w:ilvl w:val="2"/>
          <w:numId w:val="2"/>
        </w:numPr>
        <w:tabs>
          <w:tab w:val="left" w:pos="1418"/>
        </w:tabs>
        <w:ind w:left="0" w:firstLine="709"/>
        <w:jc w:val="both"/>
        <w:rPr>
          <w:rFonts w:ascii="Times New Roman" w:hAnsi="Times New Roman"/>
          <w:sz w:val="24"/>
        </w:rPr>
      </w:pPr>
      <w:r>
        <w:rPr>
          <w:rFonts w:ascii="Times New Roman" w:hAnsi="Times New Roman"/>
          <w:sz w:val="24"/>
        </w:rPr>
        <w:t>З</w:t>
      </w:r>
      <w:r w:rsidRPr="00CC26C4">
        <w:rPr>
          <w:rFonts w:ascii="Times New Roman" w:hAnsi="Times New Roman"/>
          <w:sz w:val="24"/>
        </w:rPr>
        <w:t>агран</w:t>
      </w:r>
      <w:r>
        <w:rPr>
          <w:rFonts w:ascii="Times New Roman" w:hAnsi="Times New Roman"/>
          <w:sz w:val="24"/>
        </w:rPr>
        <w:t xml:space="preserve">ичный </w:t>
      </w:r>
      <w:r w:rsidRPr="00CC26C4">
        <w:rPr>
          <w:rFonts w:ascii="Times New Roman" w:hAnsi="Times New Roman"/>
          <w:sz w:val="24"/>
        </w:rPr>
        <w:t>паспорт Застрахованн</w:t>
      </w:r>
      <w:r>
        <w:rPr>
          <w:rFonts w:ascii="Times New Roman" w:hAnsi="Times New Roman"/>
          <w:sz w:val="24"/>
        </w:rPr>
        <w:t>о</w:t>
      </w:r>
      <w:r w:rsidRPr="00CC26C4">
        <w:rPr>
          <w:rFonts w:ascii="Times New Roman" w:hAnsi="Times New Roman"/>
          <w:sz w:val="24"/>
        </w:rPr>
        <w:t>го</w:t>
      </w:r>
      <w:r>
        <w:rPr>
          <w:rFonts w:ascii="Times New Roman" w:hAnsi="Times New Roman"/>
          <w:sz w:val="24"/>
        </w:rPr>
        <w:t xml:space="preserve"> (для</w:t>
      </w:r>
      <w:r w:rsidR="00E025CE">
        <w:rPr>
          <w:rFonts w:ascii="Times New Roman" w:hAnsi="Times New Roman"/>
          <w:sz w:val="24"/>
        </w:rPr>
        <w:t xml:space="preserve"> граждан России – для</w:t>
      </w:r>
      <w:r>
        <w:rPr>
          <w:rFonts w:ascii="Times New Roman" w:hAnsi="Times New Roman"/>
          <w:sz w:val="24"/>
        </w:rPr>
        <w:t xml:space="preserve"> поездок </w:t>
      </w:r>
      <w:r w:rsidR="00E025CE">
        <w:rPr>
          <w:rFonts w:ascii="Times New Roman" w:hAnsi="Times New Roman"/>
          <w:sz w:val="24"/>
        </w:rPr>
        <w:t>за границу</w:t>
      </w:r>
      <w:r>
        <w:rPr>
          <w:rFonts w:ascii="Times New Roman" w:hAnsi="Times New Roman"/>
          <w:sz w:val="24"/>
        </w:rPr>
        <w:t xml:space="preserve"> Российской Федерации</w:t>
      </w:r>
      <w:r w:rsidR="00E025CE">
        <w:rPr>
          <w:rFonts w:ascii="Times New Roman" w:hAnsi="Times New Roman"/>
          <w:sz w:val="24"/>
        </w:rPr>
        <w:t>, для иностранных граждан – для поездок за границу территории Российской Федерации и по территории Российской Федерации</w:t>
      </w:r>
      <w:r>
        <w:rPr>
          <w:rFonts w:ascii="Times New Roman" w:hAnsi="Times New Roman"/>
          <w:sz w:val="24"/>
        </w:rPr>
        <w:t>);</w:t>
      </w:r>
    </w:p>
    <w:p w14:paraId="120C417C" w14:textId="26B1764D"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Информационную карту банка с указанием лицевого счета в случае получения страхового возмещения безналичным перечислением;</w:t>
      </w:r>
    </w:p>
    <w:p w14:paraId="7B38DF00" w14:textId="77777777"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Свидетельство о рождении, документ об опекунстве, если выплата страхового возмещения будет осуществляться представителю несовершеннолетнего/недееспособного Застрахованного;</w:t>
      </w:r>
    </w:p>
    <w:p w14:paraId="4FD0029A" w14:textId="77777777" w:rsidR="00FF6791" w:rsidRPr="00370AAA" w:rsidRDefault="00FF6791" w:rsidP="00AD2119">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Документы, подтверждающие понесенные Застрахованным (его представителем) расходы и факт оплаты представленных счетов с указанием даты и перечня оказанных услуг, Фамилии, Имени, Отчества Застрахованного:</w:t>
      </w:r>
    </w:p>
    <w:p w14:paraId="7A00B4AB" w14:textId="77777777" w:rsidR="00FF6791" w:rsidRPr="00370AAA" w:rsidRDefault="00FF6791" w:rsidP="00AD2119">
      <w:pPr>
        <w:widowControl/>
        <w:numPr>
          <w:ilvl w:val="3"/>
          <w:numId w:val="2"/>
        </w:numPr>
        <w:tabs>
          <w:tab w:val="left" w:pos="1418"/>
        </w:tabs>
        <w:ind w:left="0" w:firstLine="709"/>
        <w:jc w:val="both"/>
        <w:rPr>
          <w:rFonts w:ascii="Times New Roman" w:hAnsi="Times New Roman"/>
          <w:i/>
          <w:sz w:val="24"/>
        </w:rPr>
      </w:pPr>
      <w:r w:rsidRPr="00370AAA">
        <w:rPr>
          <w:rFonts w:ascii="Times New Roman" w:hAnsi="Times New Roman"/>
          <w:i/>
          <w:sz w:val="24"/>
        </w:rPr>
        <w:t>Для возмещения медицинских, медико-транспортных расходов:</w:t>
      </w:r>
    </w:p>
    <w:p w14:paraId="08200573" w14:textId="77777777"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lastRenderedPageBreak/>
        <w:t>Медицинские документы, содержащие сведения о диагнозе, дате и состоянии здоровья Застрахованного при обращении за помощью, о проведенных медицинских манипуляциях и продолжительности лечения;</w:t>
      </w:r>
    </w:p>
    <w:p w14:paraId="4F7DD409" w14:textId="77777777"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t>Выписанные врачом рецепты в связи с данным заболеванием со штампом аптеки и указанием стоимости приобретенных медикаментов;</w:t>
      </w:r>
    </w:p>
    <w:p w14:paraId="293C2D25" w14:textId="77777777"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t>Направления на прохождение лабораторных и диагностических исследований с указанием дат, наименований, обоснований, стоимости услуг;</w:t>
      </w:r>
    </w:p>
    <w:p w14:paraId="049CB00C" w14:textId="77777777"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t>Счета медицинских учреждений за оказанные услуги (на фирменном бланке и с соответствующим штампом) с указанием фамилии пациента, даты обращения, диагноза, продолжительности лечения, перечня оказанных услуг с разбивкой по датам и стоимости, а также общей суммы к оплате, с приложением документов, подтверждающих оплату;</w:t>
      </w:r>
    </w:p>
    <w:p w14:paraId="0A1A7A67" w14:textId="77777777" w:rsidR="00FF6791" w:rsidRPr="00370AAA" w:rsidRDefault="00FF6791" w:rsidP="00AD2119">
      <w:pPr>
        <w:widowControl/>
        <w:numPr>
          <w:ilvl w:val="3"/>
          <w:numId w:val="2"/>
        </w:numPr>
        <w:tabs>
          <w:tab w:val="left" w:pos="1418"/>
        </w:tabs>
        <w:ind w:left="0" w:firstLine="709"/>
        <w:jc w:val="both"/>
        <w:rPr>
          <w:rFonts w:ascii="Times New Roman" w:hAnsi="Times New Roman"/>
          <w:i/>
          <w:sz w:val="24"/>
        </w:rPr>
      </w:pPr>
      <w:r w:rsidRPr="00370AAA">
        <w:rPr>
          <w:rFonts w:ascii="Times New Roman" w:hAnsi="Times New Roman"/>
          <w:i/>
          <w:sz w:val="24"/>
        </w:rPr>
        <w:t>Для возмещения транспортных расходов, расходов на проведение поисково-спасательных операций:</w:t>
      </w:r>
    </w:p>
    <w:p w14:paraId="34D6842E" w14:textId="77777777"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t>Счета транспортных и иных компаний, поисково-спасательных служб, коммуникационных компаний, услугами которых Застрахованный воспользовался, с приложением документов, подтверждающих оплату;</w:t>
      </w:r>
    </w:p>
    <w:p w14:paraId="2499AC7C" w14:textId="77777777"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t>Оригиналы проездных документов;</w:t>
      </w:r>
    </w:p>
    <w:p w14:paraId="367AC75F" w14:textId="77777777"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t>Оригиналы посадочных талонов;</w:t>
      </w:r>
    </w:p>
    <w:p w14:paraId="1F3F5571" w14:textId="77777777" w:rsidR="00FF6791" w:rsidRPr="00370AAA" w:rsidRDefault="00FF6791" w:rsidP="00AD2119">
      <w:pPr>
        <w:widowControl/>
        <w:numPr>
          <w:ilvl w:val="3"/>
          <w:numId w:val="2"/>
        </w:numPr>
        <w:tabs>
          <w:tab w:val="left" w:pos="1418"/>
        </w:tabs>
        <w:ind w:left="0" w:firstLine="709"/>
        <w:jc w:val="both"/>
        <w:rPr>
          <w:rFonts w:ascii="Times New Roman" w:hAnsi="Times New Roman"/>
          <w:i/>
          <w:sz w:val="24"/>
        </w:rPr>
      </w:pPr>
      <w:r w:rsidRPr="00370AAA">
        <w:rPr>
          <w:rFonts w:ascii="Times New Roman" w:hAnsi="Times New Roman"/>
          <w:i/>
          <w:sz w:val="24"/>
        </w:rPr>
        <w:t>Для возмещения расходов, связанных с приездом родственника Застрахованного:</w:t>
      </w:r>
    </w:p>
    <w:p w14:paraId="5BBD7FEE" w14:textId="77777777"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t>Оригиналы проездных документов;</w:t>
      </w:r>
    </w:p>
    <w:p w14:paraId="0FE1A9ED" w14:textId="77777777"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t>Оригиналы посадочных талонов;</w:t>
      </w:r>
    </w:p>
    <w:p w14:paraId="5F40A21E" w14:textId="77777777"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t>Документы, подтверждающие родство с Застрахованным;</w:t>
      </w:r>
    </w:p>
    <w:p w14:paraId="4D983B81" w14:textId="77777777" w:rsidR="00FF6791" w:rsidRPr="00370AAA" w:rsidRDefault="00FF6791" w:rsidP="00AD2119">
      <w:pPr>
        <w:widowControl/>
        <w:numPr>
          <w:ilvl w:val="3"/>
          <w:numId w:val="2"/>
        </w:numPr>
        <w:tabs>
          <w:tab w:val="left" w:pos="1418"/>
        </w:tabs>
        <w:ind w:left="0" w:firstLine="709"/>
        <w:jc w:val="both"/>
        <w:rPr>
          <w:rFonts w:ascii="Times New Roman" w:hAnsi="Times New Roman"/>
          <w:i/>
          <w:sz w:val="24"/>
        </w:rPr>
      </w:pPr>
      <w:r w:rsidRPr="00370AAA">
        <w:rPr>
          <w:rFonts w:ascii="Times New Roman" w:hAnsi="Times New Roman"/>
          <w:i/>
          <w:sz w:val="24"/>
        </w:rPr>
        <w:t>Для возмещения расходов по посмертной репатриации:</w:t>
      </w:r>
    </w:p>
    <w:p w14:paraId="642F9F33" w14:textId="77777777"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t>Справка о смерти с указанием причины смерти и (или) иной документ, ее заменяющий;</w:t>
      </w:r>
    </w:p>
    <w:p w14:paraId="11FB517B" w14:textId="77777777"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t>Свидетельство о смерти;</w:t>
      </w:r>
    </w:p>
    <w:p w14:paraId="71718903" w14:textId="77777777"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t>Полицейский протокол и (или) иной документ, его заменяющий, с указанием обстоятельств произошедшего события (ДТП, причинение вреда здоровью/смерти третьим лицом, смерть Застрахованного вне медицинского учреждения);</w:t>
      </w:r>
    </w:p>
    <w:p w14:paraId="2BA2342C" w14:textId="41B27372"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t>Счета организаций, занимавшихся репатриацией Застрахованного, в том числе посмертной, с указанием дат, наименований и стоимости оказанных услуг, с приложением документов, подтверждающих оплату;</w:t>
      </w:r>
    </w:p>
    <w:p w14:paraId="6F4586D7" w14:textId="5FBF202C" w:rsidR="00D34B28" w:rsidRDefault="00D34B28" w:rsidP="00AD2119">
      <w:pPr>
        <w:widowControl/>
        <w:numPr>
          <w:ilvl w:val="3"/>
          <w:numId w:val="2"/>
        </w:numPr>
        <w:tabs>
          <w:tab w:val="left" w:pos="1418"/>
        </w:tabs>
        <w:ind w:left="0" w:firstLine="709"/>
        <w:jc w:val="both"/>
        <w:rPr>
          <w:rFonts w:ascii="Times New Roman" w:hAnsi="Times New Roman"/>
          <w:i/>
          <w:sz w:val="24"/>
        </w:rPr>
      </w:pPr>
      <w:r>
        <w:rPr>
          <w:rFonts w:ascii="Times New Roman" w:hAnsi="Times New Roman"/>
          <w:i/>
          <w:sz w:val="24"/>
        </w:rPr>
        <w:t>Для возмещения расходов на экстренные и срочные коммуникации:</w:t>
      </w:r>
    </w:p>
    <w:p w14:paraId="34AFB81A" w14:textId="4005E78B" w:rsidR="00D34B28" w:rsidRDefault="00D34B28" w:rsidP="00AD2119">
      <w:pPr>
        <w:widowControl/>
        <w:numPr>
          <w:ilvl w:val="4"/>
          <w:numId w:val="2"/>
        </w:numPr>
        <w:tabs>
          <w:tab w:val="left" w:pos="1418"/>
        </w:tabs>
        <w:ind w:left="0" w:firstLine="709"/>
        <w:jc w:val="both"/>
        <w:rPr>
          <w:rFonts w:ascii="Times New Roman" w:hAnsi="Times New Roman"/>
          <w:i/>
          <w:sz w:val="24"/>
        </w:rPr>
      </w:pPr>
      <w:r>
        <w:rPr>
          <w:rFonts w:ascii="Times New Roman" w:hAnsi="Times New Roman"/>
          <w:sz w:val="24"/>
        </w:rPr>
        <w:t>О</w:t>
      </w:r>
      <w:r w:rsidRPr="00370AAA">
        <w:rPr>
          <w:rFonts w:ascii="Times New Roman" w:hAnsi="Times New Roman"/>
          <w:sz w:val="24"/>
        </w:rPr>
        <w:t>ригинал</w:t>
      </w:r>
      <w:r>
        <w:rPr>
          <w:rFonts w:ascii="Times New Roman" w:hAnsi="Times New Roman"/>
          <w:sz w:val="24"/>
        </w:rPr>
        <w:t>ы</w:t>
      </w:r>
      <w:r w:rsidRPr="00370AAA">
        <w:rPr>
          <w:rFonts w:ascii="Times New Roman" w:hAnsi="Times New Roman"/>
          <w:sz w:val="24"/>
        </w:rPr>
        <w:t xml:space="preserve"> </w:t>
      </w:r>
      <w:r w:rsidR="00725EBD">
        <w:rPr>
          <w:rFonts w:ascii="Times New Roman" w:hAnsi="Times New Roman"/>
          <w:sz w:val="24"/>
        </w:rPr>
        <w:t xml:space="preserve">документов, заверенных соответствующей организацией, </w:t>
      </w:r>
      <w:r w:rsidRPr="00370AAA">
        <w:rPr>
          <w:rFonts w:ascii="Times New Roman" w:hAnsi="Times New Roman"/>
          <w:sz w:val="24"/>
        </w:rPr>
        <w:t xml:space="preserve">подтверждающих </w:t>
      </w:r>
      <w:r w:rsidR="00725EBD">
        <w:rPr>
          <w:rFonts w:ascii="Times New Roman" w:hAnsi="Times New Roman"/>
          <w:sz w:val="24"/>
        </w:rPr>
        <w:t xml:space="preserve">понесенные расходы на коммуникации, </w:t>
      </w:r>
      <w:r>
        <w:rPr>
          <w:rFonts w:ascii="Times New Roman" w:hAnsi="Times New Roman"/>
          <w:sz w:val="24"/>
        </w:rPr>
        <w:t>содержащи</w:t>
      </w:r>
      <w:r w:rsidR="00725EBD">
        <w:rPr>
          <w:rFonts w:ascii="Times New Roman" w:hAnsi="Times New Roman"/>
          <w:sz w:val="24"/>
        </w:rPr>
        <w:t>х</w:t>
      </w:r>
      <w:r>
        <w:rPr>
          <w:rFonts w:ascii="Times New Roman" w:hAnsi="Times New Roman"/>
          <w:sz w:val="24"/>
        </w:rPr>
        <w:t xml:space="preserve"> информацию о дате</w:t>
      </w:r>
      <w:r w:rsidRPr="00370AAA">
        <w:rPr>
          <w:rFonts w:ascii="Times New Roman" w:hAnsi="Times New Roman"/>
          <w:sz w:val="24"/>
        </w:rPr>
        <w:t xml:space="preserve"> звонка</w:t>
      </w:r>
      <w:r w:rsidR="00725EBD">
        <w:rPr>
          <w:rFonts w:ascii="Times New Roman" w:hAnsi="Times New Roman"/>
          <w:sz w:val="24"/>
        </w:rPr>
        <w:t>/сообщения/использования Интернет траффика</w:t>
      </w:r>
      <w:r w:rsidRPr="00370AAA">
        <w:rPr>
          <w:rFonts w:ascii="Times New Roman" w:hAnsi="Times New Roman"/>
          <w:sz w:val="24"/>
        </w:rPr>
        <w:t>, телефонный номер, продолжительность переговоров</w:t>
      </w:r>
      <w:r w:rsidR="00725EBD">
        <w:rPr>
          <w:rFonts w:ascii="Times New Roman" w:hAnsi="Times New Roman"/>
          <w:sz w:val="24"/>
        </w:rPr>
        <w:t>/количество сообщений/объем Интернет траффика</w:t>
      </w:r>
      <w:r w:rsidRPr="00370AAA">
        <w:rPr>
          <w:rFonts w:ascii="Times New Roman" w:hAnsi="Times New Roman"/>
          <w:sz w:val="24"/>
        </w:rPr>
        <w:t>, оплаченная сумма</w:t>
      </w:r>
      <w:r>
        <w:rPr>
          <w:rFonts w:ascii="Times New Roman" w:hAnsi="Times New Roman"/>
          <w:sz w:val="24"/>
        </w:rPr>
        <w:t>.</w:t>
      </w:r>
    </w:p>
    <w:p w14:paraId="08B84E09" w14:textId="16EF2405" w:rsidR="00FF6791" w:rsidRPr="00370AAA" w:rsidRDefault="00FF6791" w:rsidP="00AD2119">
      <w:pPr>
        <w:widowControl/>
        <w:numPr>
          <w:ilvl w:val="3"/>
          <w:numId w:val="2"/>
        </w:numPr>
        <w:tabs>
          <w:tab w:val="left" w:pos="1418"/>
        </w:tabs>
        <w:ind w:left="0" w:firstLine="709"/>
        <w:jc w:val="both"/>
        <w:rPr>
          <w:rFonts w:ascii="Times New Roman" w:hAnsi="Times New Roman"/>
          <w:i/>
          <w:sz w:val="24"/>
        </w:rPr>
      </w:pPr>
      <w:r w:rsidRPr="00370AAA">
        <w:rPr>
          <w:rFonts w:ascii="Times New Roman" w:hAnsi="Times New Roman"/>
          <w:i/>
          <w:sz w:val="24"/>
        </w:rPr>
        <w:t>Для возмещения расходов, связанных с депортацией:</w:t>
      </w:r>
    </w:p>
    <w:p w14:paraId="21965EC7" w14:textId="77777777"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hint="eastAsia"/>
          <w:sz w:val="24"/>
        </w:rPr>
        <w:t xml:space="preserve">Уведомление соответствующего органа о </w:t>
      </w:r>
      <w:r w:rsidRPr="00370AAA">
        <w:rPr>
          <w:rFonts w:ascii="Times New Roman" w:hAnsi="Times New Roman"/>
          <w:sz w:val="24"/>
        </w:rPr>
        <w:t>депортации Застрахованного;</w:t>
      </w:r>
    </w:p>
    <w:p w14:paraId="20BEB1EA" w14:textId="77777777" w:rsidR="00FF6791" w:rsidRPr="00370AAA"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t>Документы, подтверждающие расходы, понесенные в связи с депортацией Застрахованного;</w:t>
      </w:r>
    </w:p>
    <w:p w14:paraId="4EBC2BA2" w14:textId="77777777" w:rsidR="00FF6791" w:rsidRPr="00370AAA" w:rsidRDefault="00FF6791" w:rsidP="00AD2119">
      <w:pPr>
        <w:widowControl/>
        <w:numPr>
          <w:ilvl w:val="3"/>
          <w:numId w:val="2"/>
        </w:numPr>
        <w:tabs>
          <w:tab w:val="left" w:pos="1418"/>
        </w:tabs>
        <w:ind w:left="0" w:firstLine="709"/>
        <w:jc w:val="both"/>
        <w:rPr>
          <w:rFonts w:ascii="Times New Roman" w:hAnsi="Times New Roman"/>
          <w:i/>
          <w:sz w:val="24"/>
        </w:rPr>
      </w:pPr>
      <w:r w:rsidRPr="00370AAA">
        <w:rPr>
          <w:rFonts w:ascii="Times New Roman" w:hAnsi="Times New Roman"/>
          <w:i/>
          <w:sz w:val="24"/>
        </w:rPr>
        <w:t>Для возмещения расходов, связанных с оказанием юридической помощи:</w:t>
      </w:r>
    </w:p>
    <w:p w14:paraId="23E2C696" w14:textId="2616824D" w:rsidR="00FF6791"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t>Счета организаций, занимавшихся оказанием услуг по юридической помощи, с указанием дат, наименований и стоимости оказанных услуг, с приложением документов, подтверждающих оплату;</w:t>
      </w:r>
    </w:p>
    <w:p w14:paraId="489187C8" w14:textId="2FD1431A" w:rsidR="007D1CDB" w:rsidRPr="00565CD2" w:rsidRDefault="0080338B" w:rsidP="00AD2119">
      <w:pPr>
        <w:widowControl/>
        <w:numPr>
          <w:ilvl w:val="4"/>
          <w:numId w:val="2"/>
        </w:numPr>
        <w:tabs>
          <w:tab w:val="left" w:pos="1418"/>
        </w:tabs>
        <w:ind w:left="0" w:firstLine="709"/>
        <w:jc w:val="both"/>
        <w:rPr>
          <w:rFonts w:ascii="Times New Roman" w:hAnsi="Times New Roman"/>
          <w:sz w:val="24"/>
        </w:rPr>
      </w:pPr>
      <w:r>
        <w:rPr>
          <w:rFonts w:ascii="Times New Roman" w:hAnsi="Times New Roman"/>
          <w:sz w:val="24"/>
        </w:rPr>
        <w:t xml:space="preserve">Оригинал квитанции об оплате государственной пошлины/сборов, взимаемого </w:t>
      </w:r>
      <w:r w:rsidRPr="00565CD2">
        <w:rPr>
          <w:rFonts w:ascii="Times New Roman" w:hAnsi="Times New Roman"/>
          <w:sz w:val="24"/>
        </w:rPr>
        <w:t>Консульством или другим уполномоченным государственным учреждением за оформление замещающего документа;</w:t>
      </w:r>
    </w:p>
    <w:p w14:paraId="2D6A50D2" w14:textId="645370C6" w:rsidR="0080338B" w:rsidRPr="00565CD2" w:rsidRDefault="007E67F9" w:rsidP="007E67F9">
      <w:pPr>
        <w:widowControl/>
        <w:numPr>
          <w:ilvl w:val="4"/>
          <w:numId w:val="2"/>
        </w:numPr>
        <w:tabs>
          <w:tab w:val="left" w:pos="1418"/>
        </w:tabs>
        <w:ind w:left="0" w:firstLine="709"/>
        <w:jc w:val="both"/>
        <w:rPr>
          <w:rFonts w:ascii="Times New Roman" w:hAnsi="Times New Roman"/>
          <w:sz w:val="24"/>
        </w:rPr>
      </w:pPr>
      <w:r w:rsidRPr="00565CD2">
        <w:rPr>
          <w:rFonts w:ascii="Times New Roman" w:hAnsi="Times New Roman"/>
          <w:sz w:val="24"/>
        </w:rPr>
        <w:t>П</w:t>
      </w:r>
      <w:r w:rsidR="0080338B" w:rsidRPr="00565CD2">
        <w:rPr>
          <w:rFonts w:ascii="Times New Roman" w:hAnsi="Times New Roman"/>
          <w:sz w:val="24"/>
        </w:rPr>
        <w:t>роездны</w:t>
      </w:r>
      <w:r w:rsidRPr="00565CD2">
        <w:rPr>
          <w:rFonts w:ascii="Times New Roman" w:hAnsi="Times New Roman"/>
          <w:sz w:val="24"/>
        </w:rPr>
        <w:t>е</w:t>
      </w:r>
      <w:r w:rsidR="0080338B" w:rsidRPr="00565CD2">
        <w:rPr>
          <w:rFonts w:ascii="Times New Roman" w:hAnsi="Times New Roman"/>
          <w:sz w:val="24"/>
        </w:rPr>
        <w:t xml:space="preserve"> документ</w:t>
      </w:r>
      <w:r w:rsidRPr="00565CD2">
        <w:rPr>
          <w:rFonts w:ascii="Times New Roman" w:hAnsi="Times New Roman"/>
          <w:sz w:val="24"/>
        </w:rPr>
        <w:t>ы (если применимо)</w:t>
      </w:r>
    </w:p>
    <w:p w14:paraId="4DE92F13" w14:textId="77777777" w:rsidR="00FF6791" w:rsidRPr="00370AAA" w:rsidRDefault="00FF6791" w:rsidP="00AD2119">
      <w:pPr>
        <w:widowControl/>
        <w:numPr>
          <w:ilvl w:val="3"/>
          <w:numId w:val="2"/>
        </w:numPr>
        <w:tabs>
          <w:tab w:val="left" w:pos="1418"/>
        </w:tabs>
        <w:ind w:left="0" w:firstLine="709"/>
        <w:jc w:val="both"/>
        <w:rPr>
          <w:rFonts w:ascii="Times New Roman" w:hAnsi="Times New Roman"/>
          <w:i/>
          <w:sz w:val="24"/>
        </w:rPr>
      </w:pPr>
      <w:r w:rsidRPr="00565CD2">
        <w:rPr>
          <w:rFonts w:ascii="Times New Roman" w:hAnsi="Times New Roman"/>
          <w:i/>
          <w:sz w:val="24"/>
        </w:rPr>
        <w:t>Для возмещения расходов</w:t>
      </w:r>
      <w:r w:rsidRPr="00370AAA">
        <w:rPr>
          <w:rFonts w:ascii="Times New Roman" w:hAnsi="Times New Roman"/>
          <w:i/>
          <w:sz w:val="24"/>
        </w:rPr>
        <w:t>, связанных с оказанием технической помощи на дороге:</w:t>
      </w:r>
    </w:p>
    <w:p w14:paraId="166F3F61" w14:textId="69BB3177" w:rsidR="00860C62" w:rsidRPr="00565CD2" w:rsidRDefault="00FF6791" w:rsidP="00AD2119">
      <w:pPr>
        <w:widowControl/>
        <w:numPr>
          <w:ilvl w:val="4"/>
          <w:numId w:val="2"/>
        </w:numPr>
        <w:tabs>
          <w:tab w:val="left" w:pos="1418"/>
        </w:tabs>
        <w:ind w:left="0" w:firstLine="709"/>
        <w:jc w:val="both"/>
        <w:rPr>
          <w:rFonts w:ascii="Times New Roman" w:hAnsi="Times New Roman"/>
          <w:sz w:val="24"/>
        </w:rPr>
      </w:pPr>
      <w:r w:rsidRPr="00370AAA">
        <w:rPr>
          <w:rFonts w:ascii="Times New Roman" w:hAnsi="Times New Roman"/>
          <w:sz w:val="24"/>
        </w:rPr>
        <w:lastRenderedPageBreak/>
        <w:t>Счета организаций, занимавшихся оказанием услуг по технической помощи на дороге</w:t>
      </w:r>
      <w:r w:rsidR="00542F69">
        <w:rPr>
          <w:rFonts w:ascii="Times New Roman" w:hAnsi="Times New Roman"/>
          <w:sz w:val="24"/>
        </w:rPr>
        <w:t xml:space="preserve"> (с обязательным указанием сведений о марке, модели и регистрационном номере транспортного средства</w:t>
      </w:r>
      <w:r w:rsidR="00542F69" w:rsidRPr="00565CD2">
        <w:rPr>
          <w:rFonts w:ascii="Times New Roman" w:hAnsi="Times New Roman"/>
          <w:sz w:val="24"/>
        </w:rPr>
        <w:t xml:space="preserve">) </w:t>
      </w:r>
      <w:r w:rsidRPr="00565CD2">
        <w:rPr>
          <w:rFonts w:ascii="Times New Roman" w:hAnsi="Times New Roman"/>
          <w:sz w:val="24"/>
        </w:rPr>
        <w:t>и (или) доставке водителя и пассажиров, с указанием дат, наименований и стоимости оказанных услуг, с приложением документов, подтверждающих оплату;</w:t>
      </w:r>
    </w:p>
    <w:p w14:paraId="692803E0" w14:textId="7143774A" w:rsidR="00B870EB" w:rsidRPr="00565CD2" w:rsidRDefault="00B870EB" w:rsidP="00AD2119">
      <w:pPr>
        <w:widowControl/>
        <w:numPr>
          <w:ilvl w:val="4"/>
          <w:numId w:val="2"/>
        </w:numPr>
        <w:tabs>
          <w:tab w:val="left" w:pos="1418"/>
        </w:tabs>
        <w:ind w:left="0" w:firstLine="709"/>
        <w:jc w:val="both"/>
        <w:rPr>
          <w:rFonts w:ascii="Times New Roman" w:hAnsi="Times New Roman"/>
          <w:sz w:val="24"/>
        </w:rPr>
      </w:pPr>
      <w:r w:rsidRPr="00565CD2">
        <w:rPr>
          <w:rFonts w:ascii="Times New Roman" w:hAnsi="Times New Roman"/>
          <w:sz w:val="24"/>
        </w:rPr>
        <w:t xml:space="preserve">Счета транспортных и иных компаний, услугами которых Застрахованный воспользовался для доставки транспортного средства (с обязательным указанием сведений о марке, модели и регистрационном номере транспортного средства), проживания </w:t>
      </w:r>
      <w:r w:rsidR="00903E14" w:rsidRPr="00565CD2">
        <w:rPr>
          <w:rFonts w:ascii="Times New Roman" w:hAnsi="Times New Roman"/>
          <w:sz w:val="24"/>
        </w:rPr>
        <w:t>на время ремонта</w:t>
      </w:r>
      <w:r w:rsidRPr="00565CD2">
        <w:rPr>
          <w:rFonts w:ascii="Times New Roman" w:hAnsi="Times New Roman"/>
          <w:sz w:val="24"/>
        </w:rPr>
        <w:t xml:space="preserve"> транспортного средства, возвращения к Постоянному месту жительства, с приложением документов, подтверждающих оплату;</w:t>
      </w:r>
    </w:p>
    <w:p w14:paraId="6B169B25" w14:textId="738B5D4F" w:rsidR="00B870EB" w:rsidRPr="00565CD2" w:rsidRDefault="00B870EB" w:rsidP="00B870EB">
      <w:pPr>
        <w:widowControl/>
        <w:numPr>
          <w:ilvl w:val="4"/>
          <w:numId w:val="2"/>
        </w:numPr>
        <w:tabs>
          <w:tab w:val="left" w:pos="1418"/>
        </w:tabs>
        <w:ind w:left="0" w:firstLine="709"/>
        <w:jc w:val="both"/>
        <w:rPr>
          <w:rFonts w:ascii="Times New Roman" w:hAnsi="Times New Roman"/>
          <w:sz w:val="24"/>
        </w:rPr>
      </w:pPr>
      <w:r w:rsidRPr="00565CD2">
        <w:rPr>
          <w:rFonts w:ascii="Times New Roman" w:hAnsi="Times New Roman"/>
          <w:sz w:val="24"/>
        </w:rPr>
        <w:t>Оригиналы проездных документов</w:t>
      </w:r>
      <w:r w:rsidR="00903E14" w:rsidRPr="00565CD2">
        <w:rPr>
          <w:rFonts w:ascii="Times New Roman" w:hAnsi="Times New Roman"/>
          <w:sz w:val="24"/>
        </w:rPr>
        <w:t xml:space="preserve"> (если применимо)</w:t>
      </w:r>
      <w:r w:rsidRPr="00565CD2">
        <w:rPr>
          <w:rFonts w:ascii="Times New Roman" w:hAnsi="Times New Roman"/>
          <w:sz w:val="24"/>
        </w:rPr>
        <w:t>;</w:t>
      </w:r>
    </w:p>
    <w:p w14:paraId="154DF758" w14:textId="1DB80E43" w:rsidR="00B870EB" w:rsidRPr="00565CD2" w:rsidRDefault="00B870EB" w:rsidP="003E0F61">
      <w:pPr>
        <w:widowControl/>
        <w:numPr>
          <w:ilvl w:val="4"/>
          <w:numId w:val="2"/>
        </w:numPr>
        <w:tabs>
          <w:tab w:val="left" w:pos="1418"/>
        </w:tabs>
        <w:ind w:left="0" w:firstLine="709"/>
        <w:jc w:val="both"/>
        <w:rPr>
          <w:rFonts w:ascii="Times New Roman" w:hAnsi="Times New Roman"/>
          <w:sz w:val="24"/>
        </w:rPr>
      </w:pPr>
      <w:r w:rsidRPr="00565CD2">
        <w:rPr>
          <w:rFonts w:ascii="Times New Roman" w:hAnsi="Times New Roman"/>
          <w:sz w:val="24"/>
        </w:rPr>
        <w:t>Оригиналы посадочных талонов</w:t>
      </w:r>
      <w:r w:rsidR="00903E14" w:rsidRPr="00565CD2">
        <w:rPr>
          <w:rFonts w:ascii="Times New Roman" w:hAnsi="Times New Roman"/>
          <w:sz w:val="24"/>
        </w:rPr>
        <w:t xml:space="preserve"> (если применимо)</w:t>
      </w:r>
      <w:r w:rsidRPr="00565CD2">
        <w:rPr>
          <w:rFonts w:ascii="Times New Roman" w:hAnsi="Times New Roman"/>
          <w:sz w:val="24"/>
        </w:rPr>
        <w:t>;</w:t>
      </w:r>
    </w:p>
    <w:p w14:paraId="48743614" w14:textId="6EC4F73E" w:rsidR="00864746" w:rsidRPr="00565CD2" w:rsidRDefault="00FA2A74" w:rsidP="00AD2119">
      <w:pPr>
        <w:widowControl/>
        <w:numPr>
          <w:ilvl w:val="4"/>
          <w:numId w:val="2"/>
        </w:numPr>
        <w:tabs>
          <w:tab w:val="left" w:pos="1418"/>
        </w:tabs>
        <w:ind w:left="0" w:firstLine="709"/>
        <w:jc w:val="both"/>
        <w:rPr>
          <w:rFonts w:ascii="Times New Roman" w:hAnsi="Times New Roman"/>
          <w:sz w:val="24"/>
        </w:rPr>
      </w:pPr>
      <w:r w:rsidRPr="00565CD2">
        <w:rPr>
          <w:rFonts w:ascii="Times New Roman" w:hAnsi="Times New Roman"/>
          <w:sz w:val="24"/>
        </w:rPr>
        <w:t>Акт о ДТП</w:t>
      </w:r>
      <w:r w:rsidR="00375072" w:rsidRPr="00565CD2">
        <w:rPr>
          <w:rFonts w:ascii="Times New Roman" w:hAnsi="Times New Roman"/>
          <w:sz w:val="24"/>
        </w:rPr>
        <w:t xml:space="preserve"> </w:t>
      </w:r>
      <w:r w:rsidR="00864746" w:rsidRPr="00565CD2">
        <w:rPr>
          <w:rFonts w:ascii="Times New Roman" w:hAnsi="Times New Roman"/>
          <w:sz w:val="24"/>
        </w:rPr>
        <w:t>(в случае ДТП);</w:t>
      </w:r>
    </w:p>
    <w:p w14:paraId="2A62879B" w14:textId="40BC6512" w:rsidR="00864746" w:rsidRPr="00565CD2" w:rsidRDefault="00864746" w:rsidP="00AD2119">
      <w:pPr>
        <w:widowControl/>
        <w:numPr>
          <w:ilvl w:val="4"/>
          <w:numId w:val="2"/>
        </w:numPr>
        <w:tabs>
          <w:tab w:val="left" w:pos="1418"/>
        </w:tabs>
        <w:ind w:left="0" w:firstLine="709"/>
        <w:jc w:val="both"/>
        <w:rPr>
          <w:rFonts w:ascii="Times New Roman" w:hAnsi="Times New Roman"/>
          <w:sz w:val="24"/>
        </w:rPr>
      </w:pPr>
      <w:r w:rsidRPr="00565CD2">
        <w:rPr>
          <w:rFonts w:ascii="Times New Roman" w:hAnsi="Times New Roman"/>
          <w:sz w:val="24"/>
        </w:rPr>
        <w:t>Д</w:t>
      </w:r>
      <w:r w:rsidR="00375072" w:rsidRPr="00565CD2">
        <w:rPr>
          <w:rFonts w:ascii="Times New Roman" w:hAnsi="Times New Roman"/>
          <w:sz w:val="24"/>
        </w:rPr>
        <w:t>окументы, подтверждающие устранение неисправности, послужившей причиной эвакуации</w:t>
      </w:r>
      <w:r w:rsidRPr="00565CD2">
        <w:rPr>
          <w:rFonts w:ascii="Times New Roman" w:hAnsi="Times New Roman"/>
          <w:sz w:val="24"/>
        </w:rPr>
        <w:t xml:space="preserve"> (в случае эвакуации по причине поломки)</w:t>
      </w:r>
      <w:r w:rsidR="00FA2A74" w:rsidRPr="00565CD2">
        <w:rPr>
          <w:rFonts w:ascii="Times New Roman" w:hAnsi="Times New Roman"/>
          <w:sz w:val="24"/>
        </w:rPr>
        <w:t>;</w:t>
      </w:r>
    </w:p>
    <w:p w14:paraId="4907FA27" w14:textId="77777777" w:rsidR="00375072" w:rsidRPr="00565CD2" w:rsidRDefault="00FF6791" w:rsidP="00AD2119">
      <w:pPr>
        <w:widowControl/>
        <w:numPr>
          <w:ilvl w:val="4"/>
          <w:numId w:val="2"/>
        </w:numPr>
        <w:tabs>
          <w:tab w:val="left" w:pos="1418"/>
        </w:tabs>
        <w:ind w:left="0" w:firstLine="709"/>
        <w:jc w:val="both"/>
        <w:rPr>
          <w:rFonts w:ascii="Times New Roman" w:hAnsi="Times New Roman"/>
          <w:sz w:val="24"/>
        </w:rPr>
      </w:pPr>
      <w:r w:rsidRPr="00565CD2">
        <w:rPr>
          <w:rFonts w:ascii="Times New Roman" w:hAnsi="Times New Roman"/>
          <w:sz w:val="24"/>
        </w:rPr>
        <w:t>Протокол с места аварии, если был выдан</w:t>
      </w:r>
      <w:r w:rsidR="00375072" w:rsidRPr="00565CD2">
        <w:rPr>
          <w:rFonts w:ascii="Times New Roman" w:hAnsi="Times New Roman"/>
          <w:sz w:val="24"/>
        </w:rPr>
        <w:t>;</w:t>
      </w:r>
    </w:p>
    <w:p w14:paraId="29AD14B7" w14:textId="3C62E282" w:rsidR="00FF6791" w:rsidRPr="00565CD2" w:rsidRDefault="00375072" w:rsidP="00AD2119">
      <w:pPr>
        <w:widowControl/>
        <w:numPr>
          <w:ilvl w:val="4"/>
          <w:numId w:val="2"/>
        </w:numPr>
        <w:tabs>
          <w:tab w:val="left" w:pos="1418"/>
        </w:tabs>
        <w:ind w:left="0" w:firstLine="709"/>
        <w:jc w:val="both"/>
        <w:rPr>
          <w:rFonts w:ascii="Times New Roman" w:hAnsi="Times New Roman"/>
          <w:sz w:val="24"/>
        </w:rPr>
      </w:pPr>
      <w:r w:rsidRPr="00565CD2">
        <w:rPr>
          <w:rFonts w:ascii="Times New Roman" w:hAnsi="Times New Roman"/>
          <w:sz w:val="24"/>
        </w:rPr>
        <w:t>Документы, подтверждающие право вла</w:t>
      </w:r>
      <w:r w:rsidR="00864746" w:rsidRPr="00565CD2">
        <w:rPr>
          <w:rFonts w:ascii="Times New Roman" w:hAnsi="Times New Roman"/>
          <w:sz w:val="24"/>
        </w:rPr>
        <w:t>д</w:t>
      </w:r>
      <w:r w:rsidRPr="00565CD2">
        <w:rPr>
          <w:rFonts w:ascii="Times New Roman" w:hAnsi="Times New Roman"/>
          <w:sz w:val="24"/>
        </w:rPr>
        <w:t>ения транспортны</w:t>
      </w:r>
      <w:r w:rsidR="00864746" w:rsidRPr="00565CD2">
        <w:rPr>
          <w:rFonts w:ascii="Times New Roman" w:hAnsi="Times New Roman"/>
          <w:sz w:val="24"/>
        </w:rPr>
        <w:t>м</w:t>
      </w:r>
      <w:r w:rsidRPr="00565CD2">
        <w:rPr>
          <w:rFonts w:ascii="Times New Roman" w:hAnsi="Times New Roman"/>
          <w:sz w:val="24"/>
        </w:rPr>
        <w:t xml:space="preserve"> средством</w:t>
      </w:r>
      <w:r w:rsidR="00FF6791" w:rsidRPr="00565CD2">
        <w:rPr>
          <w:rFonts w:ascii="Times New Roman" w:hAnsi="Times New Roman"/>
          <w:sz w:val="24"/>
        </w:rPr>
        <w:t>.</w:t>
      </w:r>
      <w:r w:rsidR="00FF6791" w:rsidRPr="00565CD2" w:rsidDel="009A588C">
        <w:rPr>
          <w:rFonts w:ascii="Times New Roman" w:hAnsi="Times New Roman"/>
          <w:sz w:val="24"/>
        </w:rPr>
        <w:t xml:space="preserve"> </w:t>
      </w:r>
    </w:p>
    <w:p w14:paraId="21AF1BD0" w14:textId="79C756CE" w:rsidR="00934937" w:rsidRPr="00565CD2" w:rsidRDefault="00934937" w:rsidP="00934937">
      <w:pPr>
        <w:widowControl/>
        <w:numPr>
          <w:ilvl w:val="3"/>
          <w:numId w:val="2"/>
        </w:numPr>
        <w:tabs>
          <w:tab w:val="left" w:pos="1418"/>
        </w:tabs>
        <w:ind w:left="0" w:firstLine="709"/>
        <w:jc w:val="both"/>
        <w:rPr>
          <w:rFonts w:ascii="Times New Roman" w:hAnsi="Times New Roman"/>
          <w:i/>
          <w:sz w:val="24"/>
        </w:rPr>
      </w:pPr>
      <w:r w:rsidRPr="00565CD2">
        <w:rPr>
          <w:rFonts w:ascii="Times New Roman" w:hAnsi="Times New Roman"/>
          <w:i/>
          <w:sz w:val="24"/>
        </w:rPr>
        <w:t>Для возмещения расходов, связанных с несоответствием предоставленных условий проживания заявленным условиям:</w:t>
      </w:r>
    </w:p>
    <w:p w14:paraId="39F9EA90" w14:textId="66A34A4C" w:rsidR="00934937" w:rsidRPr="00565CD2" w:rsidRDefault="00934937" w:rsidP="00A841D4">
      <w:pPr>
        <w:widowControl/>
        <w:numPr>
          <w:ilvl w:val="4"/>
          <w:numId w:val="2"/>
        </w:numPr>
        <w:tabs>
          <w:tab w:val="left" w:pos="1418"/>
        </w:tabs>
        <w:ind w:left="0" w:firstLine="709"/>
        <w:jc w:val="both"/>
        <w:rPr>
          <w:rFonts w:ascii="Times New Roman" w:hAnsi="Times New Roman"/>
          <w:sz w:val="24"/>
        </w:rPr>
      </w:pPr>
      <w:r w:rsidRPr="00565CD2">
        <w:rPr>
          <w:rFonts w:ascii="Times New Roman" w:hAnsi="Times New Roman"/>
          <w:sz w:val="24"/>
          <w:szCs w:val="24"/>
        </w:rPr>
        <w:t xml:space="preserve">Оригинал договора по предоставлению туристических услуг (оригинал </w:t>
      </w:r>
      <w:r w:rsidRPr="00565CD2">
        <w:rPr>
          <w:rFonts w:ascii="Times New Roman" w:hAnsi="Times New Roman"/>
          <w:sz w:val="24"/>
        </w:rPr>
        <w:t>туристической</w:t>
      </w:r>
      <w:r w:rsidRPr="00565CD2">
        <w:rPr>
          <w:rFonts w:ascii="Times New Roman" w:hAnsi="Times New Roman"/>
          <w:sz w:val="24"/>
          <w:szCs w:val="24"/>
        </w:rPr>
        <w:t xml:space="preserve"> путевки или иного документа, ее заменяющего) / оригинал документов о бронировании услуг проживания;</w:t>
      </w:r>
    </w:p>
    <w:p w14:paraId="216638C7" w14:textId="701A3BAF" w:rsidR="00934937" w:rsidRDefault="00934937" w:rsidP="00A841D4">
      <w:pPr>
        <w:widowControl/>
        <w:numPr>
          <w:ilvl w:val="4"/>
          <w:numId w:val="2"/>
        </w:numPr>
        <w:tabs>
          <w:tab w:val="left" w:pos="1418"/>
        </w:tabs>
        <w:ind w:left="0" w:firstLine="709"/>
        <w:jc w:val="both"/>
        <w:rPr>
          <w:rFonts w:ascii="Times New Roman" w:hAnsi="Times New Roman"/>
          <w:sz w:val="24"/>
          <w:szCs w:val="24"/>
        </w:rPr>
      </w:pPr>
      <w:r w:rsidRPr="00565CD2">
        <w:rPr>
          <w:rFonts w:ascii="Times New Roman" w:hAnsi="Times New Roman"/>
          <w:sz w:val="24"/>
          <w:szCs w:val="24"/>
        </w:rPr>
        <w:t>Фотоснимки или видео, подтверждающие факт неполучения (отсутствия) забронированной и оплаченной</w:t>
      </w:r>
      <w:r w:rsidRPr="00934937">
        <w:rPr>
          <w:rFonts w:ascii="Times New Roman" w:hAnsi="Times New Roman"/>
          <w:sz w:val="24"/>
          <w:szCs w:val="24"/>
        </w:rPr>
        <w:t xml:space="preserve"> услуги</w:t>
      </w:r>
      <w:r>
        <w:rPr>
          <w:rFonts w:ascii="Times New Roman" w:hAnsi="Times New Roman"/>
          <w:sz w:val="24"/>
          <w:szCs w:val="24"/>
        </w:rPr>
        <w:t xml:space="preserve"> (условий проживания</w:t>
      </w:r>
      <w:proofErr w:type="gramStart"/>
      <w:r>
        <w:rPr>
          <w:rFonts w:ascii="Times New Roman" w:hAnsi="Times New Roman"/>
          <w:sz w:val="24"/>
          <w:szCs w:val="24"/>
        </w:rPr>
        <w:t>)</w:t>
      </w:r>
      <w:r w:rsidR="00956E46" w:rsidRPr="00956E46">
        <w:rPr>
          <w:rFonts w:ascii="Times New Roman" w:hAnsi="Times New Roman"/>
          <w:sz w:val="24"/>
          <w:szCs w:val="24"/>
        </w:rPr>
        <w:t xml:space="preserve"> </w:t>
      </w:r>
      <w:r w:rsidR="00956E46" w:rsidRPr="00934937">
        <w:rPr>
          <w:rFonts w:ascii="Times New Roman" w:hAnsi="Times New Roman"/>
          <w:sz w:val="24"/>
          <w:szCs w:val="24"/>
        </w:rPr>
        <w:t>;</w:t>
      </w:r>
      <w:proofErr w:type="gramEnd"/>
    </w:p>
    <w:p w14:paraId="74CCCBB1" w14:textId="23F9A0AD" w:rsidR="007C0192" w:rsidRDefault="007C0192" w:rsidP="00A841D4">
      <w:pPr>
        <w:widowControl/>
        <w:numPr>
          <w:ilvl w:val="4"/>
          <w:numId w:val="2"/>
        </w:numPr>
        <w:tabs>
          <w:tab w:val="left" w:pos="1418"/>
        </w:tabs>
        <w:ind w:left="0" w:firstLine="709"/>
        <w:jc w:val="both"/>
        <w:rPr>
          <w:rFonts w:ascii="Times New Roman" w:hAnsi="Times New Roman"/>
          <w:sz w:val="24"/>
          <w:szCs w:val="24"/>
        </w:rPr>
      </w:pPr>
      <w:r>
        <w:rPr>
          <w:rFonts w:ascii="Times New Roman" w:hAnsi="Times New Roman"/>
          <w:sz w:val="24"/>
          <w:szCs w:val="24"/>
        </w:rPr>
        <w:t>Справка, оформленная туроператором, подтверждающая</w:t>
      </w:r>
      <w:r w:rsidR="00956E46">
        <w:rPr>
          <w:rFonts w:ascii="Times New Roman" w:hAnsi="Times New Roman"/>
          <w:sz w:val="24"/>
          <w:szCs w:val="24"/>
        </w:rPr>
        <w:t xml:space="preserve"> факт </w:t>
      </w:r>
      <w:r w:rsidR="00956E46" w:rsidRPr="00934937">
        <w:rPr>
          <w:rFonts w:ascii="Times New Roman" w:hAnsi="Times New Roman"/>
          <w:sz w:val="24"/>
          <w:szCs w:val="24"/>
        </w:rPr>
        <w:t>неполучения</w:t>
      </w:r>
      <w:r w:rsidR="00956E46">
        <w:rPr>
          <w:rFonts w:ascii="Times New Roman" w:hAnsi="Times New Roman"/>
          <w:sz w:val="24"/>
          <w:szCs w:val="24"/>
        </w:rPr>
        <w:t xml:space="preserve"> (отсутствия)</w:t>
      </w:r>
      <w:r w:rsidR="00956E46" w:rsidRPr="00934937">
        <w:rPr>
          <w:rFonts w:ascii="Times New Roman" w:hAnsi="Times New Roman"/>
          <w:sz w:val="24"/>
          <w:szCs w:val="24"/>
        </w:rPr>
        <w:t xml:space="preserve"> забронированной и оплаченной услуги</w:t>
      </w:r>
      <w:r w:rsidR="00956E46">
        <w:rPr>
          <w:rFonts w:ascii="Times New Roman" w:hAnsi="Times New Roman"/>
          <w:sz w:val="24"/>
          <w:szCs w:val="24"/>
        </w:rPr>
        <w:t xml:space="preserve"> (условий проживания)</w:t>
      </w:r>
      <w:r w:rsidR="008B67D0">
        <w:rPr>
          <w:rFonts w:ascii="Times New Roman" w:hAnsi="Times New Roman"/>
          <w:sz w:val="24"/>
          <w:szCs w:val="24"/>
        </w:rPr>
        <w:t xml:space="preserve"> (если необходимо)</w:t>
      </w:r>
      <w:r w:rsidR="00956E46" w:rsidRPr="00934937">
        <w:rPr>
          <w:rFonts w:ascii="Times New Roman" w:hAnsi="Times New Roman"/>
          <w:sz w:val="24"/>
          <w:szCs w:val="24"/>
        </w:rPr>
        <w:t>;</w:t>
      </w:r>
    </w:p>
    <w:p w14:paraId="6E97C448" w14:textId="7DE272E4" w:rsidR="00956E46" w:rsidRDefault="00956E46" w:rsidP="00A841D4">
      <w:pPr>
        <w:widowControl/>
        <w:numPr>
          <w:ilvl w:val="4"/>
          <w:numId w:val="2"/>
        </w:numPr>
        <w:tabs>
          <w:tab w:val="left" w:pos="1418"/>
        </w:tabs>
        <w:ind w:left="0" w:firstLine="709"/>
        <w:jc w:val="both"/>
        <w:rPr>
          <w:rFonts w:ascii="Times New Roman" w:hAnsi="Times New Roman"/>
          <w:sz w:val="24"/>
          <w:szCs w:val="24"/>
        </w:rPr>
      </w:pPr>
      <w:bookmarkStart w:id="282" w:name="_Hlk193899247"/>
      <w:r>
        <w:rPr>
          <w:rFonts w:ascii="Times New Roman" w:hAnsi="Times New Roman"/>
          <w:sz w:val="24"/>
          <w:szCs w:val="24"/>
        </w:rPr>
        <w:t xml:space="preserve">Заключение сервисного центра Страховщика, подтверждающее факт </w:t>
      </w:r>
      <w:r w:rsidRPr="00934937">
        <w:rPr>
          <w:rFonts w:ascii="Times New Roman" w:hAnsi="Times New Roman"/>
          <w:sz w:val="24"/>
          <w:szCs w:val="24"/>
        </w:rPr>
        <w:t>неполучения</w:t>
      </w:r>
      <w:r>
        <w:rPr>
          <w:rFonts w:ascii="Times New Roman" w:hAnsi="Times New Roman"/>
          <w:sz w:val="24"/>
          <w:szCs w:val="24"/>
        </w:rPr>
        <w:t xml:space="preserve"> (отсутствия)</w:t>
      </w:r>
      <w:r w:rsidRPr="00934937">
        <w:rPr>
          <w:rFonts w:ascii="Times New Roman" w:hAnsi="Times New Roman"/>
          <w:sz w:val="24"/>
          <w:szCs w:val="24"/>
        </w:rPr>
        <w:t xml:space="preserve"> забронированной и оплаченной услуги</w:t>
      </w:r>
      <w:r>
        <w:rPr>
          <w:rFonts w:ascii="Times New Roman" w:hAnsi="Times New Roman"/>
          <w:sz w:val="24"/>
          <w:szCs w:val="24"/>
        </w:rPr>
        <w:t xml:space="preserve"> (условий проживания) </w:t>
      </w:r>
      <w:bookmarkEnd w:id="282"/>
      <w:r>
        <w:rPr>
          <w:rFonts w:ascii="Times New Roman" w:hAnsi="Times New Roman"/>
          <w:sz w:val="24"/>
          <w:szCs w:val="24"/>
        </w:rPr>
        <w:t>(если необходимо).</w:t>
      </w:r>
    </w:p>
    <w:p w14:paraId="7108C026" w14:textId="56E7EF3C" w:rsidR="00C51013" w:rsidRDefault="00120BB6" w:rsidP="00C51013">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szCs w:val="24"/>
        </w:rPr>
        <w:t>По решению Страховщика перечень документов, приведенный в настоящем пункте, может быть сокращен, если это не влияет на подтверждение факта</w:t>
      </w:r>
      <w:r w:rsidR="00210570" w:rsidRPr="00210570">
        <w:rPr>
          <w:rFonts w:ascii="Times New Roman" w:hAnsi="Times New Roman"/>
          <w:sz w:val="24"/>
          <w:szCs w:val="24"/>
        </w:rPr>
        <w:t xml:space="preserve"> </w:t>
      </w:r>
      <w:r w:rsidR="00210570" w:rsidRPr="00370AAA">
        <w:rPr>
          <w:rFonts w:ascii="Times New Roman" w:hAnsi="Times New Roman"/>
          <w:sz w:val="24"/>
          <w:szCs w:val="24"/>
        </w:rPr>
        <w:t>наступления страхового случая и его обстоятельств, а также определение размера ущерба и получателя страхового возмещения</w:t>
      </w:r>
      <w:r w:rsidR="00267CE0">
        <w:rPr>
          <w:rFonts w:ascii="Times New Roman" w:hAnsi="Times New Roman"/>
          <w:sz w:val="24"/>
          <w:szCs w:val="24"/>
        </w:rPr>
        <w:t>.</w:t>
      </w:r>
    </w:p>
    <w:p w14:paraId="77C06EC8" w14:textId="2CC8CCD6" w:rsidR="00C51013" w:rsidRPr="006B1302" w:rsidRDefault="00C51013" w:rsidP="00C51013">
      <w:pPr>
        <w:widowControl/>
        <w:ind w:firstLine="709"/>
        <w:jc w:val="both"/>
        <w:rPr>
          <w:rFonts w:ascii="Times New Roman" w:hAnsi="Times New Roman"/>
          <w:sz w:val="24"/>
          <w:szCs w:val="24"/>
        </w:rPr>
      </w:pPr>
      <w:r w:rsidRPr="006B1302">
        <w:rPr>
          <w:rFonts w:ascii="Times New Roman" w:hAnsi="Times New Roman"/>
          <w:sz w:val="24"/>
          <w:szCs w:val="24"/>
        </w:rPr>
        <w:t xml:space="preserve">При личном обращении получателя страховых услуг </w:t>
      </w:r>
      <w:r>
        <w:rPr>
          <w:rFonts w:ascii="Times New Roman" w:hAnsi="Times New Roman"/>
          <w:sz w:val="24"/>
          <w:szCs w:val="24"/>
        </w:rPr>
        <w:t>С</w:t>
      </w:r>
      <w:r w:rsidRPr="006B1302">
        <w:rPr>
          <w:rFonts w:ascii="Times New Roman" w:hAnsi="Times New Roman"/>
          <w:sz w:val="24"/>
          <w:szCs w:val="24"/>
        </w:rPr>
        <w:t>траховщик принимает документы</w:t>
      </w:r>
      <w:r>
        <w:rPr>
          <w:rFonts w:ascii="Times New Roman" w:hAnsi="Times New Roman"/>
          <w:sz w:val="24"/>
          <w:szCs w:val="24"/>
        </w:rPr>
        <w:t xml:space="preserve"> на страховую выплату из числа указанных в п. </w:t>
      </w:r>
      <w:r w:rsidRPr="00370AAA">
        <w:rPr>
          <w:rFonts w:ascii="Times New Roman" w:hAnsi="Times New Roman"/>
          <w:sz w:val="24"/>
        </w:rPr>
        <w:fldChar w:fldCharType="begin"/>
      </w:r>
      <w:r w:rsidRPr="00370AAA">
        <w:rPr>
          <w:rFonts w:ascii="Times New Roman" w:hAnsi="Times New Roman"/>
          <w:sz w:val="24"/>
        </w:rPr>
        <w:instrText xml:space="preserve"> REF _Ref515276117 \r \h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16.9</w:t>
      </w:r>
      <w:r w:rsidRPr="00370AAA">
        <w:rPr>
          <w:rFonts w:ascii="Times New Roman" w:hAnsi="Times New Roman"/>
          <w:sz w:val="24"/>
        </w:rPr>
        <w:fldChar w:fldCharType="end"/>
      </w:r>
      <w:r w:rsidRPr="006B1302">
        <w:rPr>
          <w:rFonts w:ascii="Times New Roman" w:hAnsi="Times New Roman"/>
          <w:sz w:val="24"/>
          <w:szCs w:val="24"/>
        </w:rPr>
        <w:t xml:space="preserve"> по описи, реестру или акту приема-передачи. Опись, реестр или акт приема-передачи подписывается </w:t>
      </w:r>
      <w:r>
        <w:rPr>
          <w:rFonts w:ascii="Times New Roman" w:hAnsi="Times New Roman"/>
          <w:sz w:val="24"/>
          <w:szCs w:val="24"/>
        </w:rPr>
        <w:t>С</w:t>
      </w:r>
      <w:r w:rsidRPr="006B1302">
        <w:rPr>
          <w:rFonts w:ascii="Times New Roman" w:hAnsi="Times New Roman"/>
          <w:sz w:val="24"/>
          <w:szCs w:val="24"/>
        </w:rPr>
        <w:t>траховщиком и получателем страховых услуг с указанием даты приема документов. Дата приема документов может быть внесена посредством использования автоматизированных систем.</w:t>
      </w:r>
    </w:p>
    <w:p w14:paraId="212DEEB7" w14:textId="3F0B4E4A" w:rsidR="00120BB6" w:rsidRPr="00934937" w:rsidRDefault="00C51013" w:rsidP="00C51013">
      <w:pPr>
        <w:widowControl/>
        <w:ind w:firstLine="709"/>
        <w:jc w:val="both"/>
        <w:rPr>
          <w:rFonts w:ascii="Times New Roman" w:hAnsi="Times New Roman"/>
          <w:sz w:val="24"/>
          <w:szCs w:val="24"/>
        </w:rPr>
      </w:pPr>
      <w:r w:rsidRPr="006B1302">
        <w:rPr>
          <w:rFonts w:ascii="Times New Roman" w:hAnsi="Times New Roman"/>
          <w:sz w:val="24"/>
          <w:szCs w:val="24"/>
        </w:rPr>
        <w:t xml:space="preserve">При получении документов на страховую выплату </w:t>
      </w:r>
      <w:r>
        <w:rPr>
          <w:rFonts w:ascii="Times New Roman" w:hAnsi="Times New Roman"/>
          <w:sz w:val="24"/>
          <w:szCs w:val="24"/>
        </w:rPr>
        <w:t>из числа указанных в п. </w:t>
      </w:r>
      <w:r w:rsidRPr="00370AAA">
        <w:rPr>
          <w:rFonts w:ascii="Times New Roman" w:hAnsi="Times New Roman"/>
          <w:sz w:val="24"/>
        </w:rPr>
        <w:fldChar w:fldCharType="begin"/>
      </w:r>
      <w:r w:rsidRPr="00370AAA">
        <w:rPr>
          <w:rFonts w:ascii="Times New Roman" w:hAnsi="Times New Roman"/>
          <w:sz w:val="24"/>
        </w:rPr>
        <w:instrText xml:space="preserve"> REF _Ref515276117 \r \h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16.9</w:t>
      </w:r>
      <w:r w:rsidRPr="00370AAA">
        <w:rPr>
          <w:rFonts w:ascii="Times New Roman" w:hAnsi="Times New Roman"/>
          <w:sz w:val="24"/>
        </w:rPr>
        <w:fldChar w:fldCharType="end"/>
      </w:r>
      <w:r>
        <w:rPr>
          <w:rFonts w:ascii="Times New Roman" w:hAnsi="Times New Roman"/>
          <w:sz w:val="24"/>
        </w:rPr>
        <w:t xml:space="preserve"> </w:t>
      </w:r>
      <w:r w:rsidRPr="006B1302">
        <w:rPr>
          <w:rFonts w:ascii="Times New Roman" w:hAnsi="Times New Roman"/>
          <w:sz w:val="24"/>
          <w:szCs w:val="24"/>
        </w:rPr>
        <w:t xml:space="preserve">почтовым отправлением или в форме электронного документа </w:t>
      </w:r>
      <w:r>
        <w:rPr>
          <w:rFonts w:ascii="Times New Roman" w:hAnsi="Times New Roman"/>
          <w:sz w:val="24"/>
          <w:szCs w:val="24"/>
        </w:rPr>
        <w:t>С</w:t>
      </w:r>
      <w:r w:rsidRPr="006B1302">
        <w:rPr>
          <w:rFonts w:ascii="Times New Roman" w:hAnsi="Times New Roman"/>
          <w:sz w:val="24"/>
          <w:szCs w:val="24"/>
        </w:rPr>
        <w:t xml:space="preserve">траховщик проверяет комплектность документов (соответствие требованиям </w:t>
      </w:r>
      <w:r>
        <w:rPr>
          <w:rFonts w:ascii="Times New Roman" w:hAnsi="Times New Roman"/>
          <w:sz w:val="24"/>
          <w:szCs w:val="24"/>
        </w:rPr>
        <w:t>П</w:t>
      </w:r>
      <w:r w:rsidRPr="006B1302">
        <w:rPr>
          <w:rFonts w:ascii="Times New Roman" w:hAnsi="Times New Roman"/>
          <w:sz w:val="24"/>
          <w:szCs w:val="24"/>
        </w:rPr>
        <w:t xml:space="preserve">равил </w:t>
      </w:r>
      <w:r>
        <w:rPr>
          <w:rFonts w:ascii="Times New Roman" w:hAnsi="Times New Roman"/>
          <w:sz w:val="24"/>
          <w:szCs w:val="24"/>
        </w:rPr>
        <w:t>и </w:t>
      </w:r>
      <w:r w:rsidRPr="006B1302">
        <w:rPr>
          <w:rFonts w:ascii="Times New Roman" w:hAnsi="Times New Roman"/>
          <w:sz w:val="24"/>
          <w:szCs w:val="24"/>
        </w:rPr>
        <w:t xml:space="preserve">(или) </w:t>
      </w:r>
      <w:r>
        <w:rPr>
          <w:rFonts w:ascii="Times New Roman" w:hAnsi="Times New Roman"/>
          <w:sz w:val="24"/>
          <w:szCs w:val="24"/>
        </w:rPr>
        <w:t>Д</w:t>
      </w:r>
      <w:r w:rsidRPr="006B1302">
        <w:rPr>
          <w:rFonts w:ascii="Times New Roman" w:hAnsi="Times New Roman"/>
          <w:sz w:val="24"/>
          <w:szCs w:val="24"/>
        </w:rPr>
        <w:t>оговора) и правильность их оформления.  В случае если документы на страховую выплату были направлены без сопроводительного письма, содержащего</w:t>
      </w:r>
      <w:r w:rsidR="002D529D">
        <w:rPr>
          <w:rFonts w:ascii="Times New Roman" w:hAnsi="Times New Roman"/>
          <w:sz w:val="24"/>
          <w:szCs w:val="24"/>
        </w:rPr>
        <w:t xml:space="preserve"> </w:t>
      </w:r>
      <w:r w:rsidR="002D529D" w:rsidRPr="006B1302">
        <w:rPr>
          <w:rFonts w:ascii="Times New Roman" w:hAnsi="Times New Roman"/>
          <w:sz w:val="24"/>
          <w:szCs w:val="24"/>
        </w:rPr>
        <w:t xml:space="preserve">перечень представленных документов или опись, </w:t>
      </w:r>
      <w:r w:rsidR="002D529D">
        <w:rPr>
          <w:rFonts w:ascii="Times New Roman" w:hAnsi="Times New Roman"/>
          <w:sz w:val="24"/>
          <w:szCs w:val="24"/>
        </w:rPr>
        <w:t>С</w:t>
      </w:r>
      <w:r w:rsidR="002D529D" w:rsidRPr="006B1302">
        <w:rPr>
          <w:rFonts w:ascii="Times New Roman" w:hAnsi="Times New Roman"/>
          <w:sz w:val="24"/>
          <w:szCs w:val="24"/>
        </w:rPr>
        <w:t>траховщик не имеет права отказать в их приеме</w:t>
      </w:r>
      <w:r w:rsidR="00120BB6" w:rsidRPr="00370AAA">
        <w:rPr>
          <w:rFonts w:ascii="Times New Roman" w:hAnsi="Times New Roman"/>
          <w:sz w:val="24"/>
          <w:szCs w:val="24"/>
        </w:rPr>
        <w:t>.</w:t>
      </w:r>
    </w:p>
    <w:p w14:paraId="43E8E349" w14:textId="07F45B49" w:rsidR="006B1302" w:rsidRPr="00370AAA" w:rsidRDefault="00FF6791" w:rsidP="00C51013">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Документы, указанные в п. </w:t>
      </w:r>
      <w:r w:rsidRPr="00370AAA">
        <w:rPr>
          <w:rFonts w:ascii="Times New Roman" w:hAnsi="Times New Roman"/>
          <w:sz w:val="24"/>
        </w:rPr>
        <w:fldChar w:fldCharType="begin"/>
      </w:r>
      <w:r w:rsidRPr="00370AAA">
        <w:rPr>
          <w:rFonts w:ascii="Times New Roman" w:hAnsi="Times New Roman"/>
          <w:sz w:val="24"/>
        </w:rPr>
        <w:instrText xml:space="preserve"> REF _Ref515276117 \r \h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16.9</w:t>
      </w:r>
      <w:r w:rsidRPr="00370AAA">
        <w:rPr>
          <w:rFonts w:ascii="Times New Roman" w:hAnsi="Times New Roman"/>
          <w:sz w:val="24"/>
        </w:rPr>
        <w:fldChar w:fldCharType="end"/>
      </w:r>
      <w:r w:rsidRPr="00370AAA">
        <w:rPr>
          <w:rFonts w:ascii="Times New Roman" w:hAnsi="Times New Roman"/>
          <w:sz w:val="24"/>
        </w:rPr>
        <w:t xml:space="preserve">, должны быть предоставлены Страховщику с приложением оригинала официального перевода документов, составленных на ином, чем на русском, английском языках. </w:t>
      </w:r>
      <w:r w:rsidR="006B1302" w:rsidRPr="006B1302">
        <w:rPr>
          <w:rFonts w:ascii="Times New Roman" w:hAnsi="Times New Roman"/>
          <w:sz w:val="24"/>
          <w:szCs w:val="24"/>
        </w:rPr>
        <w:t>.</w:t>
      </w:r>
    </w:p>
    <w:p w14:paraId="1FC0DDC0" w14:textId="7D81CF46" w:rsidR="00C17678" w:rsidRPr="00C17678" w:rsidRDefault="00FF6791" w:rsidP="00AD2119">
      <w:pPr>
        <w:widowControl/>
        <w:numPr>
          <w:ilvl w:val="1"/>
          <w:numId w:val="2"/>
        </w:numPr>
        <w:tabs>
          <w:tab w:val="left" w:pos="1418"/>
        </w:tabs>
        <w:ind w:left="0" w:firstLine="709"/>
        <w:jc w:val="both"/>
        <w:rPr>
          <w:rFonts w:ascii="Times New Roman" w:hAnsi="Times New Roman"/>
          <w:sz w:val="24"/>
          <w:szCs w:val="24"/>
        </w:rPr>
      </w:pPr>
      <w:bookmarkStart w:id="283" w:name="_Ref511379066"/>
      <w:r w:rsidRPr="00C17678">
        <w:rPr>
          <w:rFonts w:ascii="Times New Roman" w:hAnsi="Times New Roman"/>
          <w:sz w:val="24"/>
        </w:rPr>
        <w:t xml:space="preserve">Решение о выплате страхового возмещения </w:t>
      </w:r>
      <w:r w:rsidR="00766279" w:rsidRPr="00370AAA">
        <w:rPr>
          <w:rFonts w:ascii="Times New Roman" w:hAnsi="Times New Roman"/>
          <w:sz w:val="24"/>
          <w:szCs w:val="24"/>
        </w:rPr>
        <w:t xml:space="preserve">либо о полном или частичном отказе в страховой выплате </w:t>
      </w:r>
      <w:r w:rsidRPr="00C17678">
        <w:rPr>
          <w:rFonts w:ascii="Times New Roman" w:hAnsi="Times New Roman"/>
          <w:sz w:val="24"/>
        </w:rPr>
        <w:t>принимается Страховщиком в течение 30 (тридцати) рабочих дней с момента получения Страховщиком последнего из необходимых документов, указанных в п. </w:t>
      </w:r>
      <w:r w:rsidRPr="00C17678">
        <w:rPr>
          <w:rFonts w:ascii="Times New Roman" w:hAnsi="Times New Roman"/>
          <w:sz w:val="24"/>
        </w:rPr>
        <w:fldChar w:fldCharType="begin"/>
      </w:r>
      <w:r w:rsidRPr="00C17678">
        <w:rPr>
          <w:rFonts w:ascii="Times New Roman" w:hAnsi="Times New Roman"/>
          <w:sz w:val="24"/>
        </w:rPr>
        <w:instrText xml:space="preserve"> REF _Ref515276117 \r \h  \* MERGEFORMAT </w:instrText>
      </w:r>
      <w:r w:rsidRPr="00C17678">
        <w:rPr>
          <w:rFonts w:ascii="Times New Roman" w:hAnsi="Times New Roman"/>
          <w:sz w:val="24"/>
        </w:rPr>
      </w:r>
      <w:r w:rsidRPr="00C17678">
        <w:rPr>
          <w:rFonts w:ascii="Times New Roman" w:hAnsi="Times New Roman"/>
          <w:sz w:val="24"/>
        </w:rPr>
        <w:fldChar w:fldCharType="separate"/>
      </w:r>
      <w:r w:rsidR="0073027A">
        <w:rPr>
          <w:rFonts w:ascii="Times New Roman" w:hAnsi="Times New Roman"/>
          <w:sz w:val="24"/>
        </w:rPr>
        <w:t>16.9</w:t>
      </w:r>
      <w:r w:rsidRPr="00C17678">
        <w:rPr>
          <w:rFonts w:ascii="Times New Roman" w:hAnsi="Times New Roman"/>
          <w:sz w:val="24"/>
        </w:rPr>
        <w:fldChar w:fldCharType="end"/>
      </w:r>
      <w:r w:rsidRPr="00C17678">
        <w:rPr>
          <w:rFonts w:ascii="Times New Roman" w:hAnsi="Times New Roman"/>
          <w:sz w:val="24"/>
        </w:rPr>
        <w:t xml:space="preserve"> настоящих Правил.</w:t>
      </w:r>
      <w:bookmarkEnd w:id="283"/>
    </w:p>
    <w:p w14:paraId="47219EE4" w14:textId="7979DAEA"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 xml:space="preserve">В указанный срок Страховщик вправе проводить проверку представленных документов, запрашивать сведения у организаций, располагающих информацией об обстоятельствах страхового случая, а также письменные объяснения Страхователя и (или) Застрахованного по </w:t>
      </w:r>
      <w:r w:rsidRPr="00370AAA">
        <w:rPr>
          <w:rFonts w:ascii="Times New Roman" w:hAnsi="Times New Roman"/>
          <w:sz w:val="24"/>
          <w:szCs w:val="24"/>
        </w:rPr>
        <w:lastRenderedPageBreak/>
        <w:t xml:space="preserve">факту произошедшего страхового случая, </w:t>
      </w:r>
      <w:r w:rsidR="00A323EC" w:rsidRPr="00370AAA">
        <w:rPr>
          <w:rFonts w:ascii="Times New Roman" w:hAnsi="Times New Roman"/>
          <w:sz w:val="24"/>
          <w:szCs w:val="24"/>
        </w:rPr>
        <w:t>проводить медицинское освидетельствование Застрахованного врачом Страховщика</w:t>
      </w:r>
      <w:r w:rsidRPr="00370AAA">
        <w:rPr>
          <w:rFonts w:ascii="Times New Roman" w:hAnsi="Times New Roman"/>
          <w:sz w:val="24"/>
          <w:szCs w:val="24"/>
        </w:rPr>
        <w:t>.</w:t>
      </w:r>
    </w:p>
    <w:p w14:paraId="3B05283C" w14:textId="77777777" w:rsidR="00C17678" w:rsidRPr="00C17678" w:rsidRDefault="00C17678" w:rsidP="00C17678">
      <w:pPr>
        <w:widowControl/>
        <w:tabs>
          <w:tab w:val="left" w:pos="1418"/>
        </w:tabs>
        <w:ind w:firstLine="709"/>
        <w:jc w:val="both"/>
        <w:rPr>
          <w:rFonts w:ascii="Times New Roman" w:hAnsi="Times New Roman"/>
          <w:sz w:val="24"/>
          <w:szCs w:val="24"/>
        </w:rPr>
      </w:pPr>
      <w:r w:rsidRPr="00C17678">
        <w:rPr>
          <w:rFonts w:ascii="Times New Roman" w:hAnsi="Times New Roman"/>
          <w:sz w:val="24"/>
          <w:szCs w:val="24"/>
        </w:rPr>
        <w:t xml:space="preserve">В течение </w:t>
      </w:r>
      <w:r>
        <w:rPr>
          <w:rFonts w:ascii="Times New Roman" w:hAnsi="Times New Roman"/>
          <w:sz w:val="24"/>
          <w:szCs w:val="24"/>
        </w:rPr>
        <w:t xml:space="preserve">15 (пятнадцати) </w:t>
      </w:r>
      <w:r w:rsidRPr="00C17678">
        <w:rPr>
          <w:rFonts w:ascii="Times New Roman" w:hAnsi="Times New Roman"/>
          <w:sz w:val="24"/>
          <w:szCs w:val="24"/>
        </w:rPr>
        <w:t>рабочих дней со дня принятия решения Страховщик обязан осуществить страховую выплату или в течение 3 (трех) рабочих дней направить Страхователю письменное уведомление об отсутствии оснований для страховой выплаты с обоснованием принятого решения.</w:t>
      </w:r>
    </w:p>
    <w:p w14:paraId="554D478C" w14:textId="330B0F40" w:rsidR="00374BCD" w:rsidRPr="00374BCD" w:rsidRDefault="00374BCD" w:rsidP="00374BCD">
      <w:pPr>
        <w:widowControl/>
        <w:ind w:firstLine="709"/>
        <w:jc w:val="both"/>
        <w:rPr>
          <w:rFonts w:ascii="Times New Roman" w:hAnsi="Times New Roman"/>
          <w:sz w:val="24"/>
          <w:szCs w:val="24"/>
        </w:rPr>
      </w:pPr>
      <w:r w:rsidRPr="00374BCD">
        <w:rPr>
          <w:rFonts w:ascii="Times New Roman" w:hAnsi="Times New Roman" w:hint="eastAsia"/>
          <w:sz w:val="24"/>
          <w:szCs w:val="24"/>
        </w:rPr>
        <w:t>В</w:t>
      </w:r>
      <w:r w:rsidRPr="00374BCD">
        <w:rPr>
          <w:rFonts w:ascii="Times New Roman" w:hAnsi="Times New Roman"/>
          <w:sz w:val="24"/>
          <w:szCs w:val="24"/>
        </w:rPr>
        <w:t xml:space="preserve"> </w:t>
      </w:r>
      <w:r w:rsidRPr="00374BCD">
        <w:rPr>
          <w:rFonts w:ascii="Times New Roman" w:hAnsi="Times New Roman" w:hint="eastAsia"/>
          <w:sz w:val="24"/>
          <w:szCs w:val="24"/>
        </w:rPr>
        <w:t>случае</w:t>
      </w:r>
      <w:r w:rsidRPr="00374BCD">
        <w:rPr>
          <w:rFonts w:ascii="Times New Roman" w:hAnsi="Times New Roman"/>
          <w:sz w:val="24"/>
          <w:szCs w:val="24"/>
        </w:rPr>
        <w:t xml:space="preserve"> </w:t>
      </w:r>
      <w:r w:rsidRPr="00374BCD">
        <w:rPr>
          <w:rFonts w:ascii="Times New Roman" w:hAnsi="Times New Roman" w:hint="eastAsia"/>
          <w:sz w:val="24"/>
          <w:szCs w:val="24"/>
        </w:rPr>
        <w:t>выявления</w:t>
      </w:r>
      <w:r w:rsidRPr="00374BCD">
        <w:rPr>
          <w:rFonts w:ascii="Times New Roman" w:hAnsi="Times New Roman"/>
          <w:sz w:val="24"/>
          <w:szCs w:val="24"/>
        </w:rPr>
        <w:t xml:space="preserve"> </w:t>
      </w:r>
      <w:r w:rsidRPr="00374BCD">
        <w:rPr>
          <w:rFonts w:ascii="Times New Roman" w:hAnsi="Times New Roman" w:hint="eastAsia"/>
          <w:sz w:val="24"/>
          <w:szCs w:val="24"/>
        </w:rPr>
        <w:t>факта</w:t>
      </w:r>
      <w:r w:rsidRPr="00374BCD">
        <w:rPr>
          <w:rFonts w:ascii="Times New Roman" w:hAnsi="Times New Roman"/>
          <w:sz w:val="24"/>
          <w:szCs w:val="24"/>
        </w:rPr>
        <w:t xml:space="preserve"> </w:t>
      </w:r>
      <w:r w:rsidRPr="00374BCD">
        <w:rPr>
          <w:rFonts w:ascii="Times New Roman" w:hAnsi="Times New Roman" w:hint="eastAsia"/>
          <w:sz w:val="24"/>
          <w:szCs w:val="24"/>
        </w:rPr>
        <w:t>предоставления</w:t>
      </w:r>
      <w:r w:rsidRPr="00374BCD">
        <w:rPr>
          <w:rFonts w:ascii="Times New Roman" w:hAnsi="Times New Roman"/>
          <w:sz w:val="24"/>
          <w:szCs w:val="24"/>
        </w:rPr>
        <w:t xml:space="preserve"> </w:t>
      </w:r>
      <w:r>
        <w:rPr>
          <w:rFonts w:ascii="Times New Roman" w:hAnsi="Times New Roman" w:hint="eastAsia"/>
          <w:sz w:val="24"/>
          <w:szCs w:val="24"/>
        </w:rPr>
        <w:t>получателем страховых услуг</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 xml:space="preserve">, </w:t>
      </w:r>
      <w:r w:rsidRPr="00374BCD">
        <w:rPr>
          <w:rFonts w:ascii="Times New Roman" w:hAnsi="Times New Roman" w:hint="eastAsia"/>
          <w:sz w:val="24"/>
          <w:szCs w:val="24"/>
        </w:rPr>
        <w:t>недостаточных</w:t>
      </w:r>
      <w:r w:rsidRPr="00374BCD">
        <w:rPr>
          <w:rFonts w:ascii="Times New Roman" w:hAnsi="Times New Roman"/>
          <w:sz w:val="24"/>
          <w:szCs w:val="24"/>
        </w:rPr>
        <w:t xml:space="preserve"> </w:t>
      </w:r>
      <w:r w:rsidRPr="00374BCD">
        <w:rPr>
          <w:rFonts w:ascii="Times New Roman" w:hAnsi="Times New Roman" w:hint="eastAsia"/>
          <w:sz w:val="24"/>
          <w:szCs w:val="24"/>
        </w:rPr>
        <w:t>для</w:t>
      </w:r>
      <w:r w:rsidRPr="00374BCD">
        <w:rPr>
          <w:rFonts w:ascii="Times New Roman" w:hAnsi="Times New Roman"/>
          <w:sz w:val="24"/>
          <w:szCs w:val="24"/>
        </w:rPr>
        <w:t xml:space="preserve"> </w:t>
      </w:r>
      <w:r w:rsidRPr="00374BCD">
        <w:rPr>
          <w:rFonts w:ascii="Times New Roman" w:hAnsi="Times New Roman" w:hint="eastAsia"/>
          <w:sz w:val="24"/>
          <w:szCs w:val="24"/>
        </w:rPr>
        <w:t>принятия</w:t>
      </w:r>
      <w:r w:rsidRPr="00374BCD">
        <w:rPr>
          <w:rFonts w:ascii="Times New Roman" w:hAnsi="Times New Roman"/>
          <w:sz w:val="24"/>
          <w:szCs w:val="24"/>
        </w:rPr>
        <w:t xml:space="preserve"> </w:t>
      </w:r>
      <w:r w:rsidRPr="00374BCD">
        <w:rPr>
          <w:rFonts w:ascii="Times New Roman" w:hAnsi="Times New Roman" w:hint="eastAsia"/>
          <w:sz w:val="24"/>
          <w:szCs w:val="24"/>
        </w:rPr>
        <w:t>Страховщиком</w:t>
      </w:r>
      <w:r w:rsidRPr="00374BCD">
        <w:rPr>
          <w:rFonts w:ascii="Times New Roman" w:hAnsi="Times New Roman"/>
          <w:sz w:val="24"/>
          <w:szCs w:val="24"/>
        </w:rPr>
        <w:t xml:space="preserve"> </w:t>
      </w:r>
      <w:r w:rsidRPr="00374BCD">
        <w:rPr>
          <w:rFonts w:ascii="Times New Roman" w:hAnsi="Times New Roman" w:hint="eastAsia"/>
          <w:sz w:val="24"/>
          <w:szCs w:val="24"/>
        </w:rPr>
        <w:t>решения</w:t>
      </w:r>
      <w:r w:rsidRPr="00374BCD">
        <w:rPr>
          <w:rFonts w:ascii="Times New Roman" w:hAnsi="Times New Roman"/>
          <w:sz w:val="24"/>
          <w:szCs w:val="24"/>
        </w:rPr>
        <w:t xml:space="preserve"> </w:t>
      </w:r>
      <w:r w:rsidRPr="00374BCD">
        <w:rPr>
          <w:rFonts w:ascii="Times New Roman" w:hAnsi="Times New Roman" w:hint="eastAsia"/>
          <w:sz w:val="24"/>
          <w:szCs w:val="24"/>
        </w:rPr>
        <w:t>об</w:t>
      </w:r>
      <w:r w:rsidRPr="00374BCD">
        <w:rPr>
          <w:rFonts w:ascii="Times New Roman" w:hAnsi="Times New Roman"/>
          <w:sz w:val="24"/>
          <w:szCs w:val="24"/>
        </w:rPr>
        <w:t xml:space="preserve"> </w:t>
      </w:r>
      <w:r w:rsidRPr="00374BCD">
        <w:rPr>
          <w:rFonts w:ascii="Times New Roman" w:hAnsi="Times New Roman" w:hint="eastAsia"/>
          <w:sz w:val="24"/>
          <w:szCs w:val="24"/>
        </w:rPr>
        <w:t>осуществлении</w:t>
      </w:r>
      <w:r w:rsidRPr="00374BCD">
        <w:rPr>
          <w:rFonts w:ascii="Times New Roman" w:hAnsi="Times New Roman"/>
          <w:sz w:val="24"/>
          <w:szCs w:val="24"/>
        </w:rPr>
        <w:t xml:space="preserve"> </w:t>
      </w:r>
      <w:r w:rsidRPr="00374BCD">
        <w:rPr>
          <w:rFonts w:ascii="Times New Roman" w:hAnsi="Times New Roman" w:hint="eastAsia"/>
          <w:sz w:val="24"/>
          <w:szCs w:val="24"/>
        </w:rPr>
        <w:t>страховой</w:t>
      </w:r>
      <w:r w:rsidRPr="00374BCD">
        <w:rPr>
          <w:rFonts w:ascii="Times New Roman" w:hAnsi="Times New Roman"/>
          <w:sz w:val="24"/>
          <w:szCs w:val="24"/>
        </w:rPr>
        <w:t xml:space="preserve"> </w:t>
      </w:r>
      <w:r w:rsidRPr="00374BCD">
        <w:rPr>
          <w:rFonts w:ascii="Times New Roman" w:hAnsi="Times New Roman" w:hint="eastAsia"/>
          <w:sz w:val="24"/>
          <w:szCs w:val="24"/>
        </w:rPr>
        <w:t>выплаты</w:t>
      </w:r>
      <w:r w:rsidRPr="00374BCD">
        <w:rPr>
          <w:rFonts w:ascii="Times New Roman" w:hAnsi="Times New Roman"/>
          <w:sz w:val="24"/>
          <w:szCs w:val="24"/>
        </w:rPr>
        <w:t xml:space="preserve">, </w:t>
      </w:r>
      <w:r w:rsidRPr="00374BCD">
        <w:rPr>
          <w:rFonts w:ascii="Times New Roman" w:hAnsi="Times New Roman" w:hint="eastAsia"/>
          <w:sz w:val="24"/>
          <w:szCs w:val="24"/>
        </w:rPr>
        <w:t>и</w:t>
      </w:r>
      <w:r w:rsidR="00B854D9">
        <w:rPr>
          <w:rFonts w:ascii="Times New Roman" w:hAnsi="Times New Roman"/>
          <w:sz w:val="24"/>
          <w:szCs w:val="24"/>
        </w:rPr>
        <w:t> </w:t>
      </w:r>
      <w:r w:rsidRPr="00374BCD">
        <w:rPr>
          <w:rFonts w:ascii="Times New Roman" w:hAnsi="Times New Roman"/>
          <w:sz w:val="24"/>
          <w:szCs w:val="24"/>
        </w:rPr>
        <w:t>(</w:t>
      </w:r>
      <w:r w:rsidRPr="00374BCD">
        <w:rPr>
          <w:rFonts w:ascii="Times New Roman" w:hAnsi="Times New Roman" w:hint="eastAsia"/>
          <w:sz w:val="24"/>
          <w:szCs w:val="24"/>
        </w:rPr>
        <w:t>или</w:t>
      </w:r>
      <w:r w:rsidRPr="00374BCD">
        <w:rPr>
          <w:rFonts w:ascii="Times New Roman" w:hAnsi="Times New Roman"/>
          <w:sz w:val="24"/>
          <w:szCs w:val="24"/>
        </w:rPr>
        <w:t xml:space="preserve">) </w:t>
      </w:r>
      <w:r w:rsidRPr="00374BCD">
        <w:rPr>
          <w:rFonts w:ascii="Times New Roman" w:hAnsi="Times New Roman" w:hint="eastAsia"/>
          <w:sz w:val="24"/>
          <w:szCs w:val="24"/>
        </w:rPr>
        <w:t>ненадлежащим</w:t>
      </w:r>
      <w:r w:rsidRPr="00374BCD">
        <w:rPr>
          <w:rFonts w:ascii="Times New Roman" w:hAnsi="Times New Roman"/>
          <w:sz w:val="24"/>
          <w:szCs w:val="24"/>
        </w:rPr>
        <w:t xml:space="preserve"> </w:t>
      </w:r>
      <w:r w:rsidRPr="00374BCD">
        <w:rPr>
          <w:rFonts w:ascii="Times New Roman" w:hAnsi="Times New Roman" w:hint="eastAsia"/>
          <w:sz w:val="24"/>
          <w:szCs w:val="24"/>
        </w:rPr>
        <w:t>образом</w:t>
      </w:r>
      <w:r w:rsidRPr="00374BCD">
        <w:rPr>
          <w:rFonts w:ascii="Times New Roman" w:hAnsi="Times New Roman"/>
          <w:sz w:val="24"/>
          <w:szCs w:val="24"/>
        </w:rPr>
        <w:t xml:space="preserve"> </w:t>
      </w:r>
      <w:r w:rsidRPr="00374BCD">
        <w:rPr>
          <w:rFonts w:ascii="Times New Roman" w:hAnsi="Times New Roman" w:hint="eastAsia"/>
          <w:sz w:val="24"/>
          <w:szCs w:val="24"/>
        </w:rPr>
        <w:t>оформленных</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 xml:space="preserve"> </w:t>
      </w:r>
      <w:r w:rsidRPr="00374BCD">
        <w:rPr>
          <w:rFonts w:ascii="Times New Roman" w:hAnsi="Times New Roman" w:hint="eastAsia"/>
          <w:sz w:val="24"/>
          <w:szCs w:val="24"/>
        </w:rPr>
        <w:t>в</w:t>
      </w:r>
      <w:r w:rsidRPr="00374BCD">
        <w:rPr>
          <w:rFonts w:ascii="Times New Roman" w:hAnsi="Times New Roman"/>
          <w:sz w:val="24"/>
          <w:szCs w:val="24"/>
        </w:rPr>
        <w:t xml:space="preserve"> </w:t>
      </w:r>
      <w:r w:rsidRPr="00374BCD">
        <w:rPr>
          <w:rFonts w:ascii="Times New Roman" w:hAnsi="Times New Roman" w:hint="eastAsia"/>
          <w:sz w:val="24"/>
          <w:szCs w:val="24"/>
        </w:rPr>
        <w:t>соответствии</w:t>
      </w:r>
      <w:r w:rsidRPr="00374BCD">
        <w:rPr>
          <w:rFonts w:ascii="Times New Roman" w:hAnsi="Times New Roman"/>
          <w:sz w:val="24"/>
          <w:szCs w:val="24"/>
        </w:rPr>
        <w:t xml:space="preserve"> </w:t>
      </w:r>
      <w:r w:rsidRPr="00374BCD">
        <w:rPr>
          <w:rFonts w:ascii="Times New Roman" w:hAnsi="Times New Roman" w:hint="eastAsia"/>
          <w:sz w:val="24"/>
          <w:szCs w:val="24"/>
        </w:rPr>
        <w:t>с</w:t>
      </w:r>
      <w:r w:rsidRPr="00374BCD">
        <w:rPr>
          <w:rFonts w:ascii="Times New Roman" w:hAnsi="Times New Roman"/>
          <w:sz w:val="24"/>
          <w:szCs w:val="24"/>
        </w:rPr>
        <w:t xml:space="preserve"> </w:t>
      </w:r>
      <w:r w:rsidRPr="00374BCD">
        <w:rPr>
          <w:rFonts w:ascii="Times New Roman" w:hAnsi="Times New Roman" w:hint="eastAsia"/>
          <w:sz w:val="24"/>
          <w:szCs w:val="24"/>
        </w:rPr>
        <w:t>требованиями</w:t>
      </w:r>
      <w:r w:rsidRPr="00374BCD">
        <w:rPr>
          <w:rFonts w:ascii="Times New Roman" w:hAnsi="Times New Roman"/>
          <w:sz w:val="24"/>
          <w:szCs w:val="24"/>
        </w:rPr>
        <w:t xml:space="preserve"> </w:t>
      </w:r>
      <w:r w:rsidRPr="00374BCD">
        <w:rPr>
          <w:rFonts w:ascii="Times New Roman" w:hAnsi="Times New Roman" w:hint="eastAsia"/>
          <w:sz w:val="24"/>
          <w:szCs w:val="24"/>
        </w:rPr>
        <w:t>Правил</w:t>
      </w:r>
      <w:r w:rsidRPr="00374BCD">
        <w:rPr>
          <w:rFonts w:ascii="Times New Roman" w:hAnsi="Times New Roman"/>
          <w:sz w:val="24"/>
          <w:szCs w:val="24"/>
        </w:rPr>
        <w:t xml:space="preserve"> </w:t>
      </w:r>
      <w:r w:rsidRPr="00374BCD">
        <w:rPr>
          <w:rFonts w:ascii="Times New Roman" w:hAnsi="Times New Roman" w:hint="eastAsia"/>
          <w:sz w:val="24"/>
          <w:szCs w:val="24"/>
        </w:rPr>
        <w:t>и</w:t>
      </w:r>
      <w:r w:rsidR="00B854D9">
        <w:rPr>
          <w:rFonts w:ascii="Times New Roman" w:hAnsi="Times New Roman"/>
          <w:sz w:val="24"/>
          <w:szCs w:val="24"/>
        </w:rPr>
        <w:t> </w:t>
      </w:r>
      <w:r w:rsidRPr="00374BCD">
        <w:rPr>
          <w:rFonts w:ascii="Times New Roman" w:hAnsi="Times New Roman"/>
          <w:sz w:val="24"/>
          <w:szCs w:val="24"/>
        </w:rPr>
        <w:t>(</w:t>
      </w:r>
      <w:r w:rsidRPr="00374BCD">
        <w:rPr>
          <w:rFonts w:ascii="Times New Roman" w:hAnsi="Times New Roman" w:hint="eastAsia"/>
          <w:sz w:val="24"/>
          <w:szCs w:val="24"/>
        </w:rPr>
        <w:t>или</w:t>
      </w:r>
      <w:r w:rsidRPr="00374BCD">
        <w:rPr>
          <w:rFonts w:ascii="Times New Roman" w:hAnsi="Times New Roman"/>
          <w:sz w:val="24"/>
          <w:szCs w:val="24"/>
        </w:rPr>
        <w:t xml:space="preserve">) </w:t>
      </w:r>
      <w:r w:rsidR="00B854D9">
        <w:rPr>
          <w:rFonts w:ascii="Times New Roman" w:hAnsi="Times New Roman" w:hint="eastAsia"/>
          <w:sz w:val="24"/>
          <w:szCs w:val="24"/>
        </w:rPr>
        <w:t>Д</w:t>
      </w:r>
      <w:r w:rsidRPr="00374BCD">
        <w:rPr>
          <w:rFonts w:ascii="Times New Roman" w:hAnsi="Times New Roman" w:hint="eastAsia"/>
          <w:sz w:val="24"/>
          <w:szCs w:val="24"/>
        </w:rPr>
        <w:t>оговора</w:t>
      </w:r>
      <w:r w:rsidRPr="00374BCD">
        <w:rPr>
          <w:rFonts w:ascii="Times New Roman" w:hAnsi="Times New Roman"/>
          <w:sz w:val="24"/>
          <w:szCs w:val="24"/>
        </w:rPr>
        <w:t xml:space="preserve">, </w:t>
      </w:r>
      <w:r w:rsidRPr="00374BCD">
        <w:rPr>
          <w:rFonts w:ascii="Times New Roman" w:hAnsi="Times New Roman" w:hint="eastAsia"/>
          <w:sz w:val="24"/>
          <w:szCs w:val="24"/>
        </w:rPr>
        <w:t>Страховщик</w:t>
      </w:r>
      <w:r w:rsidRPr="00374BCD">
        <w:rPr>
          <w:rFonts w:ascii="Times New Roman" w:hAnsi="Times New Roman"/>
          <w:sz w:val="24"/>
          <w:szCs w:val="24"/>
        </w:rPr>
        <w:t xml:space="preserve"> </w:t>
      </w:r>
      <w:r w:rsidRPr="00374BCD">
        <w:rPr>
          <w:rFonts w:ascii="Times New Roman" w:hAnsi="Times New Roman" w:hint="eastAsia"/>
          <w:sz w:val="24"/>
          <w:szCs w:val="24"/>
        </w:rPr>
        <w:t>обязан</w:t>
      </w:r>
      <w:r w:rsidRPr="00374BCD">
        <w:rPr>
          <w:rFonts w:ascii="Times New Roman" w:hAnsi="Times New Roman"/>
          <w:sz w:val="24"/>
          <w:szCs w:val="24"/>
        </w:rPr>
        <w:t>:</w:t>
      </w:r>
    </w:p>
    <w:p w14:paraId="10BEB043" w14:textId="4A54EAFC" w:rsidR="00374BCD" w:rsidRPr="00374BCD" w:rsidRDefault="00374BCD" w:rsidP="00B870EB">
      <w:pPr>
        <w:pStyle w:val="afd"/>
        <w:widowControl/>
        <w:numPr>
          <w:ilvl w:val="0"/>
          <w:numId w:val="44"/>
        </w:numPr>
        <w:tabs>
          <w:tab w:val="left" w:pos="1418"/>
        </w:tabs>
        <w:ind w:left="0" w:firstLine="709"/>
        <w:jc w:val="both"/>
        <w:rPr>
          <w:rFonts w:ascii="Times New Roman" w:hAnsi="Times New Roman"/>
          <w:sz w:val="24"/>
          <w:szCs w:val="24"/>
        </w:rPr>
      </w:pPr>
      <w:r w:rsidRPr="00374BCD">
        <w:rPr>
          <w:rFonts w:ascii="Times New Roman" w:hAnsi="Times New Roman" w:hint="eastAsia"/>
          <w:sz w:val="24"/>
          <w:szCs w:val="24"/>
        </w:rPr>
        <w:t>принять</w:t>
      </w:r>
      <w:r w:rsidRPr="00374BCD">
        <w:rPr>
          <w:rFonts w:ascii="Times New Roman" w:hAnsi="Times New Roman"/>
          <w:sz w:val="24"/>
          <w:szCs w:val="24"/>
        </w:rPr>
        <w:t xml:space="preserve"> </w:t>
      </w:r>
      <w:r w:rsidRPr="00374BCD">
        <w:rPr>
          <w:rFonts w:ascii="Times New Roman" w:hAnsi="Times New Roman" w:hint="eastAsia"/>
          <w:sz w:val="24"/>
          <w:szCs w:val="24"/>
        </w:rPr>
        <w:t>их</w:t>
      </w:r>
      <w:r w:rsidRPr="00374BCD">
        <w:rPr>
          <w:rFonts w:ascii="Times New Roman" w:hAnsi="Times New Roman"/>
          <w:sz w:val="24"/>
          <w:szCs w:val="24"/>
        </w:rPr>
        <w:t xml:space="preserve">, </w:t>
      </w:r>
      <w:r w:rsidRPr="00374BCD">
        <w:rPr>
          <w:rFonts w:ascii="Times New Roman" w:hAnsi="Times New Roman" w:hint="eastAsia"/>
          <w:sz w:val="24"/>
          <w:szCs w:val="24"/>
        </w:rPr>
        <w:t>если</w:t>
      </w:r>
      <w:r w:rsidRPr="00374BCD">
        <w:rPr>
          <w:rFonts w:ascii="Times New Roman" w:hAnsi="Times New Roman"/>
          <w:sz w:val="24"/>
          <w:szCs w:val="24"/>
        </w:rPr>
        <w:t xml:space="preserve"> </w:t>
      </w:r>
      <w:r w:rsidRPr="00374BCD">
        <w:rPr>
          <w:rFonts w:ascii="Times New Roman" w:hAnsi="Times New Roman" w:hint="eastAsia"/>
          <w:sz w:val="24"/>
          <w:szCs w:val="24"/>
        </w:rPr>
        <w:t>иное</w:t>
      </w:r>
      <w:r w:rsidRPr="00374BCD">
        <w:rPr>
          <w:rFonts w:ascii="Times New Roman" w:hAnsi="Times New Roman"/>
          <w:sz w:val="24"/>
          <w:szCs w:val="24"/>
        </w:rPr>
        <w:t xml:space="preserve"> </w:t>
      </w:r>
      <w:r w:rsidRPr="00374BCD">
        <w:rPr>
          <w:rFonts w:ascii="Times New Roman" w:hAnsi="Times New Roman" w:hint="eastAsia"/>
          <w:sz w:val="24"/>
          <w:szCs w:val="24"/>
        </w:rPr>
        <w:t>не</w:t>
      </w:r>
      <w:r w:rsidRPr="00374BCD">
        <w:rPr>
          <w:rFonts w:ascii="Times New Roman" w:hAnsi="Times New Roman"/>
          <w:sz w:val="24"/>
          <w:szCs w:val="24"/>
        </w:rPr>
        <w:t xml:space="preserve"> </w:t>
      </w:r>
      <w:r w:rsidRPr="00374BCD">
        <w:rPr>
          <w:rFonts w:ascii="Times New Roman" w:hAnsi="Times New Roman" w:hint="eastAsia"/>
          <w:sz w:val="24"/>
          <w:szCs w:val="24"/>
        </w:rPr>
        <w:t>предусмотрено</w:t>
      </w:r>
      <w:r w:rsidRPr="00374BCD">
        <w:rPr>
          <w:rFonts w:ascii="Times New Roman" w:hAnsi="Times New Roman"/>
          <w:sz w:val="24"/>
          <w:szCs w:val="24"/>
        </w:rPr>
        <w:t xml:space="preserve"> </w:t>
      </w:r>
      <w:r w:rsidRPr="00374BCD">
        <w:rPr>
          <w:rFonts w:ascii="Times New Roman" w:hAnsi="Times New Roman" w:hint="eastAsia"/>
          <w:sz w:val="24"/>
          <w:szCs w:val="24"/>
        </w:rPr>
        <w:t>для</w:t>
      </w:r>
      <w:r w:rsidRPr="00374BCD">
        <w:rPr>
          <w:rFonts w:ascii="Times New Roman" w:hAnsi="Times New Roman"/>
          <w:sz w:val="24"/>
          <w:szCs w:val="24"/>
        </w:rPr>
        <w:t xml:space="preserve"> </w:t>
      </w:r>
      <w:r w:rsidRPr="00374BCD">
        <w:rPr>
          <w:rFonts w:ascii="Times New Roman" w:hAnsi="Times New Roman" w:hint="eastAsia"/>
          <w:sz w:val="24"/>
          <w:szCs w:val="24"/>
        </w:rPr>
        <w:t>отдельного</w:t>
      </w:r>
      <w:r w:rsidRPr="00374BCD">
        <w:rPr>
          <w:rFonts w:ascii="Times New Roman" w:hAnsi="Times New Roman"/>
          <w:sz w:val="24"/>
          <w:szCs w:val="24"/>
        </w:rPr>
        <w:t xml:space="preserve"> </w:t>
      </w:r>
      <w:r w:rsidRPr="00374BCD">
        <w:rPr>
          <w:rFonts w:ascii="Times New Roman" w:hAnsi="Times New Roman" w:hint="eastAsia"/>
          <w:sz w:val="24"/>
          <w:szCs w:val="24"/>
        </w:rPr>
        <w:t>вида</w:t>
      </w:r>
      <w:r w:rsidRPr="00374BCD">
        <w:rPr>
          <w:rFonts w:ascii="Times New Roman" w:hAnsi="Times New Roman"/>
          <w:sz w:val="24"/>
          <w:szCs w:val="24"/>
        </w:rPr>
        <w:t xml:space="preserve"> </w:t>
      </w:r>
      <w:r w:rsidRPr="00374BCD">
        <w:rPr>
          <w:rFonts w:ascii="Times New Roman" w:hAnsi="Times New Roman" w:hint="eastAsia"/>
          <w:sz w:val="24"/>
          <w:szCs w:val="24"/>
        </w:rPr>
        <w:t>страхования</w:t>
      </w:r>
      <w:r w:rsidRPr="00374BCD">
        <w:rPr>
          <w:rFonts w:ascii="Times New Roman" w:hAnsi="Times New Roman"/>
          <w:sz w:val="24"/>
          <w:szCs w:val="24"/>
        </w:rPr>
        <w:t xml:space="preserve"> </w:t>
      </w:r>
      <w:r w:rsidRPr="00374BCD">
        <w:rPr>
          <w:rFonts w:ascii="Times New Roman" w:hAnsi="Times New Roman" w:hint="eastAsia"/>
          <w:sz w:val="24"/>
          <w:szCs w:val="24"/>
        </w:rPr>
        <w:t>законодательством</w:t>
      </w:r>
      <w:r w:rsidRPr="00374BCD">
        <w:rPr>
          <w:rFonts w:ascii="Times New Roman" w:hAnsi="Times New Roman"/>
          <w:sz w:val="24"/>
          <w:szCs w:val="24"/>
        </w:rPr>
        <w:t xml:space="preserve"> </w:t>
      </w:r>
      <w:r w:rsidRPr="00374BCD">
        <w:rPr>
          <w:rFonts w:ascii="Times New Roman" w:hAnsi="Times New Roman" w:hint="eastAsia"/>
          <w:sz w:val="24"/>
          <w:szCs w:val="24"/>
        </w:rPr>
        <w:t>Российской</w:t>
      </w:r>
      <w:r w:rsidRPr="00374BCD">
        <w:rPr>
          <w:rFonts w:ascii="Times New Roman" w:hAnsi="Times New Roman"/>
          <w:sz w:val="24"/>
          <w:szCs w:val="24"/>
        </w:rPr>
        <w:t xml:space="preserve"> </w:t>
      </w:r>
      <w:r w:rsidRPr="00374BCD">
        <w:rPr>
          <w:rFonts w:ascii="Times New Roman" w:hAnsi="Times New Roman" w:hint="eastAsia"/>
          <w:sz w:val="24"/>
          <w:szCs w:val="24"/>
        </w:rPr>
        <w:t>Федерации</w:t>
      </w:r>
      <w:r w:rsidRPr="00374BCD">
        <w:rPr>
          <w:rFonts w:ascii="Times New Roman" w:hAnsi="Times New Roman"/>
          <w:sz w:val="24"/>
          <w:szCs w:val="24"/>
        </w:rPr>
        <w:t xml:space="preserve">, </w:t>
      </w:r>
      <w:r w:rsidRPr="00374BCD">
        <w:rPr>
          <w:rFonts w:ascii="Times New Roman" w:hAnsi="Times New Roman" w:hint="eastAsia"/>
          <w:sz w:val="24"/>
          <w:szCs w:val="24"/>
        </w:rPr>
        <w:t>при</w:t>
      </w:r>
      <w:r w:rsidRPr="00374BCD">
        <w:rPr>
          <w:rFonts w:ascii="Times New Roman" w:hAnsi="Times New Roman"/>
          <w:sz w:val="24"/>
          <w:szCs w:val="24"/>
        </w:rPr>
        <w:t xml:space="preserve"> </w:t>
      </w:r>
      <w:r w:rsidRPr="00374BCD">
        <w:rPr>
          <w:rFonts w:ascii="Times New Roman" w:hAnsi="Times New Roman" w:hint="eastAsia"/>
          <w:sz w:val="24"/>
          <w:szCs w:val="24"/>
        </w:rPr>
        <w:t>этом</w:t>
      </w:r>
      <w:r w:rsidRPr="00374BCD">
        <w:rPr>
          <w:rFonts w:ascii="Times New Roman" w:hAnsi="Times New Roman"/>
          <w:sz w:val="24"/>
          <w:szCs w:val="24"/>
        </w:rPr>
        <w:t xml:space="preserve"> </w:t>
      </w:r>
      <w:r w:rsidRPr="00374BCD">
        <w:rPr>
          <w:rFonts w:ascii="Times New Roman" w:hAnsi="Times New Roman" w:hint="eastAsia"/>
          <w:sz w:val="24"/>
          <w:szCs w:val="24"/>
        </w:rPr>
        <w:t>срок</w:t>
      </w:r>
      <w:r w:rsidRPr="00374BCD">
        <w:rPr>
          <w:rFonts w:ascii="Times New Roman" w:hAnsi="Times New Roman"/>
          <w:sz w:val="24"/>
          <w:szCs w:val="24"/>
        </w:rPr>
        <w:t xml:space="preserve"> </w:t>
      </w:r>
      <w:r w:rsidRPr="00374BCD">
        <w:rPr>
          <w:rFonts w:ascii="Times New Roman" w:hAnsi="Times New Roman" w:hint="eastAsia"/>
          <w:sz w:val="24"/>
          <w:szCs w:val="24"/>
        </w:rPr>
        <w:t>принятия</w:t>
      </w:r>
      <w:r w:rsidRPr="00374BCD">
        <w:rPr>
          <w:rFonts w:ascii="Times New Roman" w:hAnsi="Times New Roman"/>
          <w:sz w:val="24"/>
          <w:szCs w:val="24"/>
        </w:rPr>
        <w:t xml:space="preserve"> </w:t>
      </w:r>
      <w:r w:rsidRPr="00374BCD">
        <w:rPr>
          <w:rFonts w:ascii="Times New Roman" w:hAnsi="Times New Roman" w:hint="eastAsia"/>
          <w:sz w:val="24"/>
          <w:szCs w:val="24"/>
        </w:rPr>
        <w:t>решения</w:t>
      </w:r>
      <w:r w:rsidRPr="00374BCD">
        <w:rPr>
          <w:rFonts w:ascii="Times New Roman" w:hAnsi="Times New Roman"/>
          <w:sz w:val="24"/>
          <w:szCs w:val="24"/>
        </w:rPr>
        <w:t xml:space="preserve"> </w:t>
      </w:r>
      <w:r w:rsidRPr="00374BCD">
        <w:rPr>
          <w:rFonts w:ascii="Times New Roman" w:hAnsi="Times New Roman" w:hint="eastAsia"/>
          <w:sz w:val="24"/>
          <w:szCs w:val="24"/>
        </w:rPr>
        <w:t>о</w:t>
      </w:r>
      <w:r w:rsidRPr="00374BCD">
        <w:rPr>
          <w:rFonts w:ascii="Times New Roman" w:hAnsi="Times New Roman"/>
          <w:sz w:val="24"/>
          <w:szCs w:val="24"/>
        </w:rPr>
        <w:t xml:space="preserve"> </w:t>
      </w:r>
      <w:r w:rsidRPr="00374BCD">
        <w:rPr>
          <w:rFonts w:ascii="Times New Roman" w:hAnsi="Times New Roman" w:hint="eastAsia"/>
          <w:sz w:val="24"/>
          <w:szCs w:val="24"/>
        </w:rPr>
        <w:t>страховой</w:t>
      </w:r>
      <w:r w:rsidRPr="00374BCD">
        <w:rPr>
          <w:rFonts w:ascii="Times New Roman" w:hAnsi="Times New Roman"/>
          <w:sz w:val="24"/>
          <w:szCs w:val="24"/>
        </w:rPr>
        <w:t xml:space="preserve"> </w:t>
      </w:r>
      <w:r w:rsidRPr="00374BCD">
        <w:rPr>
          <w:rFonts w:ascii="Times New Roman" w:hAnsi="Times New Roman" w:hint="eastAsia"/>
          <w:sz w:val="24"/>
          <w:szCs w:val="24"/>
        </w:rPr>
        <w:t>выплате</w:t>
      </w:r>
      <w:r w:rsidRPr="00374BCD">
        <w:rPr>
          <w:rFonts w:ascii="Times New Roman" w:hAnsi="Times New Roman"/>
          <w:sz w:val="24"/>
          <w:szCs w:val="24"/>
        </w:rPr>
        <w:t xml:space="preserve"> </w:t>
      </w:r>
      <w:r w:rsidRPr="00374BCD">
        <w:rPr>
          <w:rFonts w:ascii="Times New Roman" w:hAnsi="Times New Roman" w:hint="eastAsia"/>
          <w:sz w:val="24"/>
          <w:szCs w:val="24"/>
        </w:rPr>
        <w:t>не</w:t>
      </w:r>
      <w:r w:rsidRPr="00374BCD">
        <w:rPr>
          <w:rFonts w:ascii="Times New Roman" w:hAnsi="Times New Roman"/>
          <w:sz w:val="24"/>
          <w:szCs w:val="24"/>
        </w:rPr>
        <w:t xml:space="preserve"> </w:t>
      </w:r>
      <w:r w:rsidRPr="00374BCD">
        <w:rPr>
          <w:rFonts w:ascii="Times New Roman" w:hAnsi="Times New Roman" w:hint="eastAsia"/>
          <w:sz w:val="24"/>
          <w:szCs w:val="24"/>
        </w:rPr>
        <w:t>начинает</w:t>
      </w:r>
      <w:r w:rsidRPr="00374BCD">
        <w:rPr>
          <w:rFonts w:ascii="Times New Roman" w:hAnsi="Times New Roman"/>
          <w:sz w:val="24"/>
          <w:szCs w:val="24"/>
        </w:rPr>
        <w:t xml:space="preserve"> </w:t>
      </w:r>
      <w:r w:rsidRPr="00374BCD">
        <w:rPr>
          <w:rFonts w:ascii="Times New Roman" w:hAnsi="Times New Roman" w:hint="eastAsia"/>
          <w:sz w:val="24"/>
          <w:szCs w:val="24"/>
        </w:rPr>
        <w:t>течь</w:t>
      </w:r>
      <w:r w:rsidRPr="00374BCD">
        <w:rPr>
          <w:rFonts w:ascii="Times New Roman" w:hAnsi="Times New Roman"/>
          <w:sz w:val="24"/>
          <w:szCs w:val="24"/>
        </w:rPr>
        <w:t xml:space="preserve"> </w:t>
      </w:r>
      <w:r w:rsidRPr="00374BCD">
        <w:rPr>
          <w:rFonts w:ascii="Times New Roman" w:hAnsi="Times New Roman" w:hint="eastAsia"/>
          <w:sz w:val="24"/>
          <w:szCs w:val="24"/>
        </w:rPr>
        <w:t>до</w:t>
      </w:r>
      <w:r w:rsidRPr="00374BCD">
        <w:rPr>
          <w:rFonts w:ascii="Times New Roman" w:hAnsi="Times New Roman"/>
          <w:sz w:val="24"/>
          <w:szCs w:val="24"/>
        </w:rPr>
        <w:t xml:space="preserve"> </w:t>
      </w:r>
      <w:r w:rsidRPr="00374BCD">
        <w:rPr>
          <w:rFonts w:ascii="Times New Roman" w:hAnsi="Times New Roman" w:hint="eastAsia"/>
          <w:sz w:val="24"/>
          <w:szCs w:val="24"/>
        </w:rPr>
        <w:t>предоставления</w:t>
      </w:r>
      <w:r w:rsidRPr="00374BCD">
        <w:rPr>
          <w:rFonts w:ascii="Times New Roman" w:hAnsi="Times New Roman"/>
          <w:sz w:val="24"/>
          <w:szCs w:val="24"/>
        </w:rPr>
        <w:t xml:space="preserve"> </w:t>
      </w:r>
      <w:r w:rsidRPr="00374BCD">
        <w:rPr>
          <w:rFonts w:ascii="Times New Roman" w:hAnsi="Times New Roman" w:hint="eastAsia"/>
          <w:sz w:val="24"/>
          <w:szCs w:val="24"/>
        </w:rPr>
        <w:t>последнего</w:t>
      </w:r>
      <w:r w:rsidRPr="00374BCD">
        <w:rPr>
          <w:rFonts w:ascii="Times New Roman" w:hAnsi="Times New Roman"/>
          <w:sz w:val="24"/>
          <w:szCs w:val="24"/>
        </w:rPr>
        <w:t xml:space="preserve"> </w:t>
      </w:r>
      <w:r w:rsidRPr="00374BCD">
        <w:rPr>
          <w:rFonts w:ascii="Times New Roman" w:hAnsi="Times New Roman" w:hint="eastAsia"/>
          <w:sz w:val="24"/>
          <w:szCs w:val="24"/>
        </w:rPr>
        <w:t>из</w:t>
      </w:r>
      <w:r w:rsidRPr="00374BCD">
        <w:rPr>
          <w:rFonts w:ascii="Times New Roman" w:hAnsi="Times New Roman"/>
          <w:sz w:val="24"/>
          <w:szCs w:val="24"/>
        </w:rPr>
        <w:t xml:space="preserve"> </w:t>
      </w:r>
      <w:r w:rsidRPr="00374BCD">
        <w:rPr>
          <w:rFonts w:ascii="Times New Roman" w:hAnsi="Times New Roman" w:hint="eastAsia"/>
          <w:sz w:val="24"/>
          <w:szCs w:val="24"/>
        </w:rPr>
        <w:t>необходимых</w:t>
      </w:r>
      <w:r w:rsidRPr="00374BCD">
        <w:rPr>
          <w:rFonts w:ascii="Times New Roman" w:hAnsi="Times New Roman"/>
          <w:sz w:val="24"/>
          <w:szCs w:val="24"/>
        </w:rPr>
        <w:t xml:space="preserve"> </w:t>
      </w:r>
      <w:r w:rsidRPr="00374BCD">
        <w:rPr>
          <w:rFonts w:ascii="Times New Roman" w:hAnsi="Times New Roman" w:hint="eastAsia"/>
          <w:sz w:val="24"/>
          <w:szCs w:val="24"/>
        </w:rPr>
        <w:t>и</w:t>
      </w:r>
      <w:r w:rsidRPr="00374BCD">
        <w:rPr>
          <w:rFonts w:ascii="Times New Roman" w:hAnsi="Times New Roman"/>
          <w:sz w:val="24"/>
          <w:szCs w:val="24"/>
        </w:rPr>
        <w:t xml:space="preserve"> </w:t>
      </w:r>
      <w:r w:rsidRPr="00374BCD">
        <w:rPr>
          <w:rFonts w:ascii="Times New Roman" w:hAnsi="Times New Roman" w:hint="eastAsia"/>
          <w:sz w:val="24"/>
          <w:szCs w:val="24"/>
        </w:rPr>
        <w:t>надлежащим</w:t>
      </w:r>
      <w:r w:rsidRPr="00374BCD">
        <w:rPr>
          <w:rFonts w:ascii="Times New Roman" w:hAnsi="Times New Roman"/>
          <w:sz w:val="24"/>
          <w:szCs w:val="24"/>
        </w:rPr>
        <w:t xml:space="preserve"> </w:t>
      </w:r>
      <w:r w:rsidRPr="00374BCD">
        <w:rPr>
          <w:rFonts w:ascii="Times New Roman" w:hAnsi="Times New Roman" w:hint="eastAsia"/>
          <w:sz w:val="24"/>
          <w:szCs w:val="24"/>
        </w:rPr>
        <w:t>образом</w:t>
      </w:r>
      <w:r w:rsidRPr="00374BCD">
        <w:rPr>
          <w:rFonts w:ascii="Times New Roman" w:hAnsi="Times New Roman"/>
          <w:sz w:val="24"/>
          <w:szCs w:val="24"/>
        </w:rPr>
        <w:t xml:space="preserve"> </w:t>
      </w:r>
      <w:r w:rsidRPr="00374BCD">
        <w:rPr>
          <w:rFonts w:ascii="Times New Roman" w:hAnsi="Times New Roman" w:hint="eastAsia"/>
          <w:sz w:val="24"/>
          <w:szCs w:val="24"/>
        </w:rPr>
        <w:t>оформленных</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w:t>
      </w:r>
    </w:p>
    <w:p w14:paraId="7AC6C386" w14:textId="734E90A2" w:rsidR="00B854D9" w:rsidRPr="00370AAA" w:rsidRDefault="00374BCD" w:rsidP="00B870EB">
      <w:pPr>
        <w:pStyle w:val="afd"/>
        <w:widowControl/>
        <w:numPr>
          <w:ilvl w:val="0"/>
          <w:numId w:val="44"/>
        </w:numPr>
        <w:tabs>
          <w:tab w:val="left" w:pos="1418"/>
        </w:tabs>
        <w:ind w:left="0" w:firstLine="709"/>
        <w:jc w:val="both"/>
        <w:rPr>
          <w:rFonts w:ascii="Times New Roman" w:hAnsi="Times New Roman"/>
          <w:sz w:val="24"/>
          <w:szCs w:val="24"/>
        </w:rPr>
      </w:pPr>
      <w:r w:rsidRPr="00374BCD">
        <w:rPr>
          <w:rFonts w:ascii="Times New Roman" w:hAnsi="Times New Roman" w:hint="eastAsia"/>
          <w:sz w:val="24"/>
          <w:szCs w:val="24"/>
        </w:rPr>
        <w:t>уведомить</w:t>
      </w:r>
      <w:r w:rsidRPr="00374BCD">
        <w:rPr>
          <w:rFonts w:ascii="Times New Roman" w:hAnsi="Times New Roman"/>
          <w:sz w:val="24"/>
          <w:szCs w:val="24"/>
        </w:rPr>
        <w:t xml:space="preserve"> </w:t>
      </w:r>
      <w:r w:rsidRPr="00374BCD">
        <w:rPr>
          <w:rFonts w:ascii="Times New Roman" w:hAnsi="Times New Roman" w:hint="eastAsia"/>
          <w:sz w:val="24"/>
          <w:szCs w:val="24"/>
        </w:rPr>
        <w:t>об</w:t>
      </w:r>
      <w:r w:rsidRPr="00374BCD">
        <w:rPr>
          <w:rFonts w:ascii="Times New Roman" w:hAnsi="Times New Roman"/>
          <w:sz w:val="24"/>
          <w:szCs w:val="24"/>
        </w:rPr>
        <w:t xml:space="preserve"> </w:t>
      </w:r>
      <w:r w:rsidRPr="00374BCD">
        <w:rPr>
          <w:rFonts w:ascii="Times New Roman" w:hAnsi="Times New Roman" w:hint="eastAsia"/>
          <w:sz w:val="24"/>
          <w:szCs w:val="24"/>
        </w:rPr>
        <w:t>этом</w:t>
      </w:r>
      <w:r w:rsidRPr="00374BCD">
        <w:rPr>
          <w:rFonts w:ascii="Times New Roman" w:hAnsi="Times New Roman"/>
          <w:sz w:val="24"/>
          <w:szCs w:val="24"/>
        </w:rPr>
        <w:t xml:space="preserve"> </w:t>
      </w:r>
      <w:r w:rsidRPr="00374BCD">
        <w:rPr>
          <w:rFonts w:ascii="Times New Roman" w:hAnsi="Times New Roman" w:hint="eastAsia"/>
          <w:sz w:val="24"/>
          <w:szCs w:val="24"/>
        </w:rPr>
        <w:t>подавшее</w:t>
      </w:r>
      <w:r w:rsidRPr="00374BCD">
        <w:rPr>
          <w:rFonts w:ascii="Times New Roman" w:hAnsi="Times New Roman"/>
          <w:sz w:val="24"/>
          <w:szCs w:val="24"/>
        </w:rPr>
        <w:t xml:space="preserve"> </w:t>
      </w:r>
      <w:r w:rsidRPr="00374BCD">
        <w:rPr>
          <w:rFonts w:ascii="Times New Roman" w:hAnsi="Times New Roman" w:hint="eastAsia"/>
          <w:sz w:val="24"/>
          <w:szCs w:val="24"/>
        </w:rPr>
        <w:t>заявление</w:t>
      </w:r>
      <w:r w:rsidRPr="00374BCD">
        <w:rPr>
          <w:rFonts w:ascii="Times New Roman" w:hAnsi="Times New Roman"/>
          <w:sz w:val="24"/>
          <w:szCs w:val="24"/>
        </w:rPr>
        <w:t xml:space="preserve"> </w:t>
      </w:r>
      <w:r w:rsidRPr="00374BCD">
        <w:rPr>
          <w:rFonts w:ascii="Times New Roman" w:hAnsi="Times New Roman" w:hint="eastAsia"/>
          <w:sz w:val="24"/>
          <w:szCs w:val="24"/>
        </w:rPr>
        <w:t>на</w:t>
      </w:r>
      <w:r w:rsidRPr="00374BCD">
        <w:rPr>
          <w:rFonts w:ascii="Times New Roman" w:hAnsi="Times New Roman"/>
          <w:sz w:val="24"/>
          <w:szCs w:val="24"/>
        </w:rPr>
        <w:t xml:space="preserve"> </w:t>
      </w:r>
      <w:r w:rsidRPr="00374BCD">
        <w:rPr>
          <w:rFonts w:ascii="Times New Roman" w:hAnsi="Times New Roman" w:hint="eastAsia"/>
          <w:sz w:val="24"/>
          <w:szCs w:val="24"/>
        </w:rPr>
        <w:t>страховую</w:t>
      </w:r>
      <w:r w:rsidRPr="00374BCD">
        <w:rPr>
          <w:rFonts w:ascii="Times New Roman" w:hAnsi="Times New Roman"/>
          <w:sz w:val="24"/>
          <w:szCs w:val="24"/>
        </w:rPr>
        <w:t xml:space="preserve"> </w:t>
      </w:r>
      <w:r w:rsidRPr="00374BCD">
        <w:rPr>
          <w:rFonts w:ascii="Times New Roman" w:hAnsi="Times New Roman" w:hint="eastAsia"/>
          <w:sz w:val="24"/>
          <w:szCs w:val="24"/>
        </w:rPr>
        <w:t>выплату</w:t>
      </w:r>
      <w:r w:rsidRPr="00374BCD">
        <w:rPr>
          <w:rFonts w:ascii="Times New Roman" w:hAnsi="Times New Roman"/>
          <w:sz w:val="24"/>
          <w:szCs w:val="24"/>
        </w:rPr>
        <w:t xml:space="preserve"> </w:t>
      </w:r>
      <w:r w:rsidRPr="00374BCD">
        <w:rPr>
          <w:rFonts w:ascii="Times New Roman" w:hAnsi="Times New Roman" w:hint="eastAsia"/>
          <w:sz w:val="24"/>
          <w:szCs w:val="24"/>
        </w:rPr>
        <w:t>лицо</w:t>
      </w:r>
      <w:r w:rsidRPr="00374BCD">
        <w:rPr>
          <w:rFonts w:ascii="Times New Roman" w:hAnsi="Times New Roman"/>
          <w:sz w:val="24"/>
          <w:szCs w:val="24"/>
        </w:rPr>
        <w:t xml:space="preserve"> </w:t>
      </w:r>
      <w:r w:rsidRPr="00374BCD">
        <w:rPr>
          <w:rFonts w:ascii="Times New Roman" w:hAnsi="Times New Roman" w:hint="eastAsia"/>
          <w:sz w:val="24"/>
          <w:szCs w:val="24"/>
        </w:rPr>
        <w:t>с</w:t>
      </w:r>
      <w:r w:rsidRPr="00374BCD">
        <w:rPr>
          <w:rFonts w:ascii="Times New Roman" w:hAnsi="Times New Roman"/>
          <w:sz w:val="24"/>
          <w:szCs w:val="24"/>
        </w:rPr>
        <w:t xml:space="preserve"> </w:t>
      </w:r>
      <w:r w:rsidRPr="00374BCD">
        <w:rPr>
          <w:rFonts w:ascii="Times New Roman" w:hAnsi="Times New Roman" w:hint="eastAsia"/>
          <w:sz w:val="24"/>
          <w:szCs w:val="24"/>
        </w:rPr>
        <w:t>указанием</w:t>
      </w:r>
      <w:r w:rsidRPr="00374BCD">
        <w:rPr>
          <w:rFonts w:ascii="Times New Roman" w:hAnsi="Times New Roman"/>
          <w:sz w:val="24"/>
          <w:szCs w:val="24"/>
        </w:rPr>
        <w:t xml:space="preserve"> </w:t>
      </w:r>
      <w:r w:rsidRPr="00374BCD">
        <w:rPr>
          <w:rFonts w:ascii="Times New Roman" w:hAnsi="Times New Roman" w:hint="eastAsia"/>
          <w:sz w:val="24"/>
          <w:szCs w:val="24"/>
        </w:rPr>
        <w:t>перечня</w:t>
      </w:r>
      <w:r w:rsidRPr="00374BCD">
        <w:rPr>
          <w:rFonts w:ascii="Times New Roman" w:hAnsi="Times New Roman"/>
          <w:sz w:val="24"/>
          <w:szCs w:val="24"/>
        </w:rPr>
        <w:t xml:space="preserve"> </w:t>
      </w:r>
      <w:r w:rsidRPr="00374BCD">
        <w:rPr>
          <w:rFonts w:ascii="Times New Roman" w:hAnsi="Times New Roman" w:hint="eastAsia"/>
          <w:sz w:val="24"/>
          <w:szCs w:val="24"/>
        </w:rPr>
        <w:t>недостающих</w:t>
      </w:r>
      <w:r w:rsidRPr="00374BCD">
        <w:rPr>
          <w:rFonts w:ascii="Times New Roman" w:hAnsi="Times New Roman"/>
          <w:sz w:val="24"/>
          <w:szCs w:val="24"/>
        </w:rPr>
        <w:t xml:space="preserve"> </w:t>
      </w:r>
      <w:r w:rsidRPr="00374BCD">
        <w:rPr>
          <w:rFonts w:ascii="Times New Roman" w:hAnsi="Times New Roman" w:hint="eastAsia"/>
          <w:sz w:val="24"/>
          <w:szCs w:val="24"/>
        </w:rPr>
        <w:t>и</w:t>
      </w:r>
      <w:r w:rsidRPr="00374BCD">
        <w:rPr>
          <w:rFonts w:ascii="Times New Roman" w:hAnsi="Times New Roman"/>
          <w:sz w:val="24"/>
          <w:szCs w:val="24"/>
        </w:rPr>
        <w:t xml:space="preserve"> (</w:t>
      </w:r>
      <w:r w:rsidRPr="00374BCD">
        <w:rPr>
          <w:rFonts w:ascii="Times New Roman" w:hAnsi="Times New Roman" w:hint="eastAsia"/>
          <w:sz w:val="24"/>
          <w:szCs w:val="24"/>
        </w:rPr>
        <w:t>или</w:t>
      </w:r>
      <w:r w:rsidRPr="00374BCD">
        <w:rPr>
          <w:rFonts w:ascii="Times New Roman" w:hAnsi="Times New Roman"/>
          <w:sz w:val="24"/>
          <w:szCs w:val="24"/>
        </w:rPr>
        <w:t xml:space="preserve">) </w:t>
      </w:r>
      <w:r w:rsidRPr="00374BCD">
        <w:rPr>
          <w:rFonts w:ascii="Times New Roman" w:hAnsi="Times New Roman" w:hint="eastAsia"/>
          <w:sz w:val="24"/>
          <w:szCs w:val="24"/>
        </w:rPr>
        <w:t>ненадлежащим</w:t>
      </w:r>
      <w:r w:rsidRPr="00374BCD">
        <w:rPr>
          <w:rFonts w:ascii="Times New Roman" w:hAnsi="Times New Roman"/>
          <w:sz w:val="24"/>
          <w:szCs w:val="24"/>
        </w:rPr>
        <w:t xml:space="preserve"> </w:t>
      </w:r>
      <w:r w:rsidRPr="00374BCD">
        <w:rPr>
          <w:rFonts w:ascii="Times New Roman" w:hAnsi="Times New Roman" w:hint="eastAsia"/>
          <w:sz w:val="24"/>
          <w:szCs w:val="24"/>
        </w:rPr>
        <w:t>образом</w:t>
      </w:r>
      <w:r w:rsidRPr="00374BCD">
        <w:rPr>
          <w:rFonts w:ascii="Times New Roman" w:hAnsi="Times New Roman"/>
          <w:sz w:val="24"/>
          <w:szCs w:val="24"/>
        </w:rPr>
        <w:t xml:space="preserve"> </w:t>
      </w:r>
      <w:r w:rsidRPr="00374BCD">
        <w:rPr>
          <w:rFonts w:ascii="Times New Roman" w:hAnsi="Times New Roman" w:hint="eastAsia"/>
          <w:sz w:val="24"/>
          <w:szCs w:val="24"/>
        </w:rPr>
        <w:t>оформленных</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 xml:space="preserve"> </w:t>
      </w:r>
      <w:r w:rsidRPr="00374BCD">
        <w:rPr>
          <w:rFonts w:ascii="Times New Roman" w:hAnsi="Times New Roman" w:hint="eastAsia"/>
          <w:sz w:val="24"/>
          <w:szCs w:val="24"/>
        </w:rPr>
        <w:t>в</w:t>
      </w:r>
      <w:r w:rsidRPr="00374BCD">
        <w:rPr>
          <w:rFonts w:ascii="Times New Roman" w:hAnsi="Times New Roman"/>
          <w:sz w:val="24"/>
          <w:szCs w:val="24"/>
        </w:rPr>
        <w:t xml:space="preserve"> </w:t>
      </w:r>
      <w:r w:rsidRPr="00374BCD">
        <w:rPr>
          <w:rFonts w:ascii="Times New Roman" w:hAnsi="Times New Roman" w:hint="eastAsia"/>
          <w:sz w:val="24"/>
          <w:szCs w:val="24"/>
        </w:rPr>
        <w:t>течение</w:t>
      </w:r>
      <w:r w:rsidRPr="00374BCD">
        <w:rPr>
          <w:rFonts w:ascii="Times New Roman" w:hAnsi="Times New Roman"/>
          <w:sz w:val="24"/>
          <w:szCs w:val="24"/>
        </w:rPr>
        <w:t xml:space="preserve"> 15</w:t>
      </w:r>
      <w:r w:rsidR="00B854D9">
        <w:rPr>
          <w:rFonts w:ascii="Times New Roman" w:hAnsi="Times New Roman"/>
          <w:sz w:val="24"/>
          <w:szCs w:val="24"/>
        </w:rPr>
        <w:t xml:space="preserve"> (пятнадцати)</w:t>
      </w:r>
      <w:r w:rsidRPr="00374BCD">
        <w:rPr>
          <w:rFonts w:ascii="Times New Roman" w:hAnsi="Times New Roman"/>
          <w:sz w:val="24"/>
          <w:szCs w:val="24"/>
        </w:rPr>
        <w:t xml:space="preserve"> </w:t>
      </w:r>
      <w:r w:rsidRPr="00374BCD">
        <w:rPr>
          <w:rFonts w:ascii="Times New Roman" w:hAnsi="Times New Roman" w:hint="eastAsia"/>
          <w:sz w:val="24"/>
          <w:szCs w:val="24"/>
        </w:rPr>
        <w:t>рабочих</w:t>
      </w:r>
      <w:r w:rsidRPr="00374BCD">
        <w:rPr>
          <w:rFonts w:ascii="Times New Roman" w:hAnsi="Times New Roman"/>
          <w:sz w:val="24"/>
          <w:szCs w:val="24"/>
        </w:rPr>
        <w:t xml:space="preserve"> </w:t>
      </w:r>
      <w:r w:rsidRPr="00374BCD">
        <w:rPr>
          <w:rFonts w:ascii="Times New Roman" w:hAnsi="Times New Roman" w:hint="eastAsia"/>
          <w:sz w:val="24"/>
          <w:szCs w:val="24"/>
        </w:rPr>
        <w:t>дней</w:t>
      </w:r>
      <w:r w:rsidRPr="00374BCD">
        <w:rPr>
          <w:rFonts w:ascii="Times New Roman" w:hAnsi="Times New Roman"/>
          <w:sz w:val="24"/>
          <w:szCs w:val="24"/>
        </w:rPr>
        <w:t xml:space="preserve"> </w:t>
      </w:r>
      <w:r w:rsidRPr="00374BCD">
        <w:rPr>
          <w:rFonts w:ascii="Times New Roman" w:hAnsi="Times New Roman" w:hint="eastAsia"/>
          <w:sz w:val="24"/>
          <w:szCs w:val="24"/>
        </w:rPr>
        <w:t>с</w:t>
      </w:r>
      <w:r w:rsidRPr="00374BCD">
        <w:rPr>
          <w:rFonts w:ascii="Times New Roman" w:hAnsi="Times New Roman"/>
          <w:sz w:val="24"/>
          <w:szCs w:val="24"/>
        </w:rPr>
        <w:t xml:space="preserve"> </w:t>
      </w:r>
      <w:r w:rsidRPr="00374BCD">
        <w:rPr>
          <w:rFonts w:ascii="Times New Roman" w:hAnsi="Times New Roman" w:hint="eastAsia"/>
          <w:sz w:val="24"/>
          <w:szCs w:val="24"/>
        </w:rPr>
        <w:t>даты</w:t>
      </w:r>
      <w:r w:rsidRPr="00374BCD">
        <w:rPr>
          <w:rFonts w:ascii="Times New Roman" w:hAnsi="Times New Roman"/>
          <w:sz w:val="24"/>
          <w:szCs w:val="24"/>
        </w:rPr>
        <w:t xml:space="preserve"> </w:t>
      </w:r>
      <w:r w:rsidRPr="00374BCD">
        <w:rPr>
          <w:rFonts w:ascii="Times New Roman" w:hAnsi="Times New Roman" w:hint="eastAsia"/>
          <w:sz w:val="24"/>
          <w:szCs w:val="24"/>
        </w:rPr>
        <w:t>получения</w:t>
      </w:r>
      <w:r w:rsidRPr="00374BCD">
        <w:rPr>
          <w:rFonts w:ascii="Times New Roman" w:hAnsi="Times New Roman"/>
          <w:sz w:val="24"/>
          <w:szCs w:val="24"/>
        </w:rPr>
        <w:t xml:space="preserve"> </w:t>
      </w:r>
      <w:r>
        <w:rPr>
          <w:rFonts w:ascii="Times New Roman" w:hAnsi="Times New Roman"/>
          <w:sz w:val="24"/>
          <w:szCs w:val="24"/>
        </w:rPr>
        <w:t>заявления о страховой выплате</w:t>
      </w:r>
      <w:r w:rsidRPr="00374BCD">
        <w:rPr>
          <w:rFonts w:ascii="Times New Roman" w:hAnsi="Times New Roman"/>
          <w:sz w:val="24"/>
          <w:szCs w:val="24"/>
        </w:rPr>
        <w:t>.</w:t>
      </w:r>
      <w:r>
        <w:rPr>
          <w:rFonts w:ascii="Times New Roman" w:hAnsi="Times New Roman"/>
          <w:sz w:val="24"/>
          <w:szCs w:val="24"/>
        </w:rPr>
        <w:t xml:space="preserve"> </w:t>
      </w:r>
    </w:p>
    <w:p w14:paraId="546E3A70" w14:textId="2FEDC7AC" w:rsidR="00421CC6" w:rsidRDefault="00877905" w:rsidP="00B854D9">
      <w:pPr>
        <w:widowControl/>
        <w:ind w:firstLine="709"/>
        <w:jc w:val="both"/>
        <w:rPr>
          <w:rFonts w:ascii="Times New Roman" w:hAnsi="Times New Roman"/>
          <w:sz w:val="24"/>
          <w:szCs w:val="24"/>
        </w:rPr>
      </w:pPr>
      <w:r>
        <w:rPr>
          <w:rFonts w:ascii="Times New Roman" w:hAnsi="Times New Roman"/>
          <w:sz w:val="24"/>
          <w:szCs w:val="24"/>
        </w:rPr>
        <w:t>П</w:t>
      </w:r>
      <w:r w:rsidR="00421CC6" w:rsidRPr="006B1302">
        <w:rPr>
          <w:rFonts w:ascii="Times New Roman" w:hAnsi="Times New Roman"/>
          <w:sz w:val="24"/>
          <w:szCs w:val="24"/>
        </w:rPr>
        <w:t xml:space="preserve">ри непредставлении лицом, обратившимся за страховой выплатой, банковских реквизитов, а также других сведений, необходимых для осуществления страховой выплаты в безналичном порядке, срок осуществления страховой выплаты </w:t>
      </w:r>
      <w:r>
        <w:rPr>
          <w:rFonts w:ascii="Times New Roman" w:hAnsi="Times New Roman"/>
          <w:sz w:val="24"/>
          <w:szCs w:val="24"/>
        </w:rPr>
        <w:t xml:space="preserve">приостанавливается </w:t>
      </w:r>
      <w:r w:rsidR="00421CC6" w:rsidRPr="006B1302">
        <w:rPr>
          <w:rFonts w:ascii="Times New Roman" w:hAnsi="Times New Roman"/>
          <w:sz w:val="24"/>
          <w:szCs w:val="24"/>
        </w:rPr>
        <w:t xml:space="preserve">до получения Страховщиком указанных сведений, </w:t>
      </w:r>
      <w:r>
        <w:rPr>
          <w:rFonts w:ascii="Times New Roman" w:hAnsi="Times New Roman"/>
          <w:sz w:val="24"/>
          <w:szCs w:val="24"/>
        </w:rPr>
        <w:t>при этом</w:t>
      </w:r>
      <w:r w:rsidR="00421CC6" w:rsidRPr="006B1302">
        <w:rPr>
          <w:rFonts w:ascii="Times New Roman" w:hAnsi="Times New Roman"/>
          <w:sz w:val="24"/>
          <w:szCs w:val="24"/>
        </w:rPr>
        <w:t xml:space="preserve"> Страховщик обязан уведомить обратившееся лицо о факте приостановки и запросить у него недостающие сведения</w:t>
      </w:r>
      <w:r w:rsidR="00421CC6">
        <w:rPr>
          <w:rFonts w:ascii="Times New Roman" w:hAnsi="Times New Roman"/>
          <w:sz w:val="24"/>
          <w:szCs w:val="24"/>
        </w:rPr>
        <w:t>.</w:t>
      </w:r>
    </w:p>
    <w:p w14:paraId="02DB13ED" w14:textId="2DD01608" w:rsidR="00FF6791"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В случае если Страховщик воспользовался своим правом запросить сведения/документы у организаций, располагающих информацией об обстоятельствах страхового случая, он информирует об этом Застрахованного (Страхователя).</w:t>
      </w:r>
    </w:p>
    <w:p w14:paraId="349DF257" w14:textId="59E53065" w:rsidR="007E1B1E" w:rsidRPr="007E1B1E" w:rsidRDefault="007E1B1E" w:rsidP="007E1B1E">
      <w:pPr>
        <w:widowControl/>
        <w:ind w:firstLine="709"/>
        <w:jc w:val="both"/>
        <w:rPr>
          <w:rFonts w:ascii="Times New Roman" w:hAnsi="Times New Roman"/>
          <w:sz w:val="24"/>
          <w:szCs w:val="24"/>
        </w:rPr>
      </w:pPr>
      <w:r>
        <w:rPr>
          <w:rFonts w:ascii="Times New Roman" w:hAnsi="Times New Roman" w:hint="eastAsia"/>
          <w:sz w:val="24"/>
          <w:szCs w:val="24"/>
        </w:rPr>
        <w:t>При</w:t>
      </w:r>
      <w:r>
        <w:rPr>
          <w:rFonts w:ascii="Times New Roman" w:hAnsi="Times New Roman"/>
          <w:sz w:val="24"/>
          <w:szCs w:val="24"/>
        </w:rPr>
        <w:t xml:space="preserve"> принятии Страховщиком решения о проведении медицинского освидетельствования Застрахованного лица с</w:t>
      </w:r>
      <w:r w:rsidRPr="007E1B1E">
        <w:rPr>
          <w:rFonts w:ascii="Times New Roman" w:hAnsi="Times New Roman" w:hint="eastAsia"/>
          <w:sz w:val="24"/>
          <w:szCs w:val="24"/>
        </w:rPr>
        <w:t>огласование</w:t>
      </w:r>
      <w:r w:rsidRPr="007E1B1E">
        <w:rPr>
          <w:rFonts w:ascii="Times New Roman" w:hAnsi="Times New Roman"/>
          <w:sz w:val="24"/>
          <w:szCs w:val="24"/>
        </w:rPr>
        <w:t xml:space="preserve"> </w:t>
      </w:r>
      <w:r w:rsidRPr="007E1B1E">
        <w:rPr>
          <w:rFonts w:ascii="Times New Roman" w:hAnsi="Times New Roman" w:hint="eastAsia"/>
          <w:sz w:val="24"/>
          <w:szCs w:val="24"/>
        </w:rPr>
        <w:t>места</w:t>
      </w:r>
      <w:r w:rsidRPr="007E1B1E">
        <w:rPr>
          <w:rFonts w:ascii="Times New Roman" w:hAnsi="Times New Roman"/>
          <w:sz w:val="24"/>
          <w:szCs w:val="24"/>
        </w:rPr>
        <w:t xml:space="preserve"> </w:t>
      </w:r>
      <w:r w:rsidRPr="007E1B1E">
        <w:rPr>
          <w:rFonts w:ascii="Times New Roman" w:hAnsi="Times New Roman" w:hint="eastAsia"/>
          <w:sz w:val="24"/>
          <w:szCs w:val="24"/>
        </w:rPr>
        <w:t>и</w:t>
      </w:r>
      <w:r w:rsidRPr="007E1B1E">
        <w:rPr>
          <w:rFonts w:ascii="Times New Roman" w:hAnsi="Times New Roman"/>
          <w:sz w:val="24"/>
          <w:szCs w:val="24"/>
        </w:rPr>
        <w:t xml:space="preserve"> </w:t>
      </w:r>
      <w:r w:rsidRPr="007E1B1E">
        <w:rPr>
          <w:rFonts w:ascii="Times New Roman" w:hAnsi="Times New Roman" w:hint="eastAsia"/>
          <w:sz w:val="24"/>
          <w:szCs w:val="24"/>
        </w:rPr>
        <w:t>времени</w:t>
      </w:r>
      <w:r w:rsidRPr="007E1B1E">
        <w:rPr>
          <w:rFonts w:ascii="Times New Roman" w:hAnsi="Times New Roman"/>
          <w:sz w:val="24"/>
          <w:szCs w:val="24"/>
        </w:rPr>
        <w:t xml:space="preserve"> </w:t>
      </w:r>
      <w:r w:rsidRPr="007E1B1E">
        <w:rPr>
          <w:rFonts w:ascii="Times New Roman" w:hAnsi="Times New Roman" w:hint="eastAsia"/>
          <w:sz w:val="24"/>
          <w:szCs w:val="24"/>
        </w:rPr>
        <w:t>проведения</w:t>
      </w:r>
      <w:r w:rsidRPr="007E1B1E">
        <w:rPr>
          <w:rFonts w:ascii="Times New Roman" w:hAnsi="Times New Roman"/>
          <w:sz w:val="24"/>
          <w:szCs w:val="24"/>
        </w:rPr>
        <w:t xml:space="preserve"> </w:t>
      </w:r>
      <w:r w:rsidRPr="007E1B1E">
        <w:rPr>
          <w:rFonts w:ascii="Times New Roman" w:hAnsi="Times New Roman" w:hint="eastAsia"/>
          <w:sz w:val="24"/>
          <w:szCs w:val="24"/>
        </w:rPr>
        <w:t>обследования</w:t>
      </w:r>
      <w:r w:rsidRPr="007E1B1E">
        <w:rPr>
          <w:rFonts w:ascii="Times New Roman" w:hAnsi="Times New Roman"/>
          <w:sz w:val="24"/>
          <w:szCs w:val="24"/>
        </w:rPr>
        <w:t xml:space="preserve"> </w:t>
      </w:r>
      <w:r w:rsidRPr="007E1B1E">
        <w:rPr>
          <w:rFonts w:ascii="Times New Roman" w:hAnsi="Times New Roman" w:hint="eastAsia"/>
          <w:sz w:val="24"/>
          <w:szCs w:val="24"/>
        </w:rPr>
        <w:t>Застрахованного</w:t>
      </w:r>
      <w:r w:rsidRPr="007E1B1E">
        <w:rPr>
          <w:rFonts w:ascii="Times New Roman" w:hAnsi="Times New Roman"/>
          <w:sz w:val="24"/>
          <w:szCs w:val="24"/>
        </w:rPr>
        <w:t xml:space="preserve"> </w:t>
      </w:r>
      <w:r w:rsidRPr="007E1B1E">
        <w:rPr>
          <w:rFonts w:ascii="Times New Roman" w:hAnsi="Times New Roman" w:hint="eastAsia"/>
          <w:sz w:val="24"/>
          <w:szCs w:val="24"/>
        </w:rPr>
        <w:t>лица</w:t>
      </w:r>
      <w:r w:rsidRPr="007E1B1E">
        <w:rPr>
          <w:rFonts w:ascii="Times New Roman" w:hAnsi="Times New Roman"/>
          <w:sz w:val="24"/>
          <w:szCs w:val="24"/>
        </w:rPr>
        <w:t xml:space="preserve"> </w:t>
      </w:r>
      <w:r w:rsidRPr="007E1B1E">
        <w:rPr>
          <w:rFonts w:ascii="Times New Roman" w:hAnsi="Times New Roman" w:hint="eastAsia"/>
          <w:sz w:val="24"/>
          <w:szCs w:val="24"/>
        </w:rPr>
        <w:t>должно</w:t>
      </w:r>
      <w:r w:rsidRPr="007E1B1E">
        <w:rPr>
          <w:rFonts w:ascii="Times New Roman" w:hAnsi="Times New Roman"/>
          <w:sz w:val="24"/>
          <w:szCs w:val="24"/>
        </w:rPr>
        <w:t xml:space="preserve"> </w:t>
      </w:r>
      <w:r w:rsidRPr="007E1B1E">
        <w:rPr>
          <w:rFonts w:ascii="Times New Roman" w:hAnsi="Times New Roman" w:hint="eastAsia"/>
          <w:sz w:val="24"/>
          <w:szCs w:val="24"/>
        </w:rPr>
        <w:t>быть</w:t>
      </w:r>
      <w:r w:rsidRPr="007E1B1E">
        <w:rPr>
          <w:rFonts w:ascii="Times New Roman" w:hAnsi="Times New Roman"/>
          <w:sz w:val="24"/>
          <w:szCs w:val="24"/>
        </w:rPr>
        <w:t xml:space="preserve"> </w:t>
      </w:r>
      <w:r w:rsidRPr="007E1B1E">
        <w:rPr>
          <w:rFonts w:ascii="Times New Roman" w:hAnsi="Times New Roman" w:hint="eastAsia"/>
          <w:sz w:val="24"/>
          <w:szCs w:val="24"/>
        </w:rPr>
        <w:t>зафиксировано</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Страховщиком</w:t>
      </w:r>
      <w:r w:rsidRPr="007E1B1E">
        <w:rPr>
          <w:rFonts w:ascii="Times New Roman" w:hAnsi="Times New Roman"/>
          <w:sz w:val="24"/>
          <w:szCs w:val="24"/>
        </w:rPr>
        <w:t xml:space="preserve"> </w:t>
      </w:r>
      <w:r w:rsidRPr="007E1B1E">
        <w:rPr>
          <w:rFonts w:ascii="Times New Roman" w:hAnsi="Times New Roman" w:hint="eastAsia"/>
          <w:sz w:val="24"/>
          <w:szCs w:val="24"/>
        </w:rPr>
        <w:t>одним</w:t>
      </w:r>
      <w:r w:rsidRPr="007E1B1E">
        <w:rPr>
          <w:rFonts w:ascii="Times New Roman" w:hAnsi="Times New Roman"/>
          <w:sz w:val="24"/>
          <w:szCs w:val="24"/>
        </w:rPr>
        <w:t xml:space="preserve"> </w:t>
      </w:r>
      <w:r w:rsidRPr="007E1B1E">
        <w:rPr>
          <w:rFonts w:ascii="Times New Roman" w:hAnsi="Times New Roman" w:hint="eastAsia"/>
          <w:sz w:val="24"/>
          <w:szCs w:val="24"/>
        </w:rPr>
        <w:t>из</w:t>
      </w:r>
      <w:r w:rsidRPr="007E1B1E">
        <w:rPr>
          <w:rFonts w:ascii="Times New Roman" w:hAnsi="Times New Roman"/>
          <w:sz w:val="24"/>
          <w:szCs w:val="24"/>
        </w:rPr>
        <w:t xml:space="preserve"> </w:t>
      </w:r>
      <w:r w:rsidRPr="007E1B1E">
        <w:rPr>
          <w:rFonts w:ascii="Times New Roman" w:hAnsi="Times New Roman" w:hint="eastAsia"/>
          <w:sz w:val="24"/>
          <w:szCs w:val="24"/>
        </w:rPr>
        <w:t>следующих</w:t>
      </w:r>
      <w:r w:rsidRPr="007E1B1E">
        <w:rPr>
          <w:rFonts w:ascii="Times New Roman" w:hAnsi="Times New Roman"/>
          <w:sz w:val="24"/>
          <w:szCs w:val="24"/>
        </w:rPr>
        <w:t xml:space="preserve"> </w:t>
      </w:r>
      <w:r w:rsidRPr="007E1B1E">
        <w:rPr>
          <w:rFonts w:ascii="Times New Roman" w:hAnsi="Times New Roman" w:hint="eastAsia"/>
          <w:sz w:val="24"/>
          <w:szCs w:val="24"/>
        </w:rPr>
        <w:t>способов</w:t>
      </w:r>
      <w:r w:rsidRPr="007E1B1E">
        <w:rPr>
          <w:rFonts w:ascii="Times New Roman" w:hAnsi="Times New Roman"/>
          <w:sz w:val="24"/>
          <w:szCs w:val="24"/>
        </w:rPr>
        <w:t>:</w:t>
      </w:r>
    </w:p>
    <w:p w14:paraId="2A66BE89" w14:textId="5011D4B2" w:rsidR="007E1B1E" w:rsidRPr="007E1B1E" w:rsidRDefault="007E1B1E" w:rsidP="00B870EB">
      <w:pPr>
        <w:pStyle w:val="afd"/>
        <w:widowControl/>
        <w:numPr>
          <w:ilvl w:val="0"/>
          <w:numId w:val="44"/>
        </w:numPr>
        <w:tabs>
          <w:tab w:val="left" w:pos="1418"/>
        </w:tabs>
        <w:ind w:left="0" w:firstLine="709"/>
        <w:jc w:val="both"/>
        <w:rPr>
          <w:rFonts w:ascii="Times New Roman" w:hAnsi="Times New Roman"/>
          <w:sz w:val="24"/>
          <w:szCs w:val="24"/>
        </w:rPr>
      </w:pPr>
      <w:r w:rsidRPr="007E1B1E">
        <w:rPr>
          <w:rFonts w:ascii="Times New Roman" w:hAnsi="Times New Roman" w:hint="eastAsia"/>
          <w:sz w:val="24"/>
          <w:szCs w:val="24"/>
        </w:rPr>
        <w:t>заключения</w:t>
      </w:r>
      <w:r w:rsidRPr="007E1B1E">
        <w:rPr>
          <w:rFonts w:ascii="Times New Roman" w:hAnsi="Times New Roman"/>
          <w:sz w:val="24"/>
          <w:szCs w:val="24"/>
        </w:rPr>
        <w:t xml:space="preserve"> </w:t>
      </w:r>
      <w:r w:rsidRPr="007E1B1E">
        <w:rPr>
          <w:rFonts w:ascii="Times New Roman" w:hAnsi="Times New Roman" w:hint="eastAsia"/>
          <w:sz w:val="24"/>
          <w:szCs w:val="24"/>
        </w:rPr>
        <w:t>соглашения</w:t>
      </w:r>
      <w:r w:rsidRPr="007E1B1E">
        <w:rPr>
          <w:rFonts w:ascii="Times New Roman" w:hAnsi="Times New Roman"/>
          <w:sz w:val="24"/>
          <w:szCs w:val="24"/>
        </w:rPr>
        <w:t xml:space="preserve"> </w:t>
      </w:r>
      <w:r w:rsidRPr="007E1B1E">
        <w:rPr>
          <w:rFonts w:ascii="Times New Roman" w:hAnsi="Times New Roman" w:hint="eastAsia"/>
          <w:sz w:val="24"/>
          <w:szCs w:val="24"/>
        </w:rPr>
        <w:t>о</w:t>
      </w:r>
      <w:r w:rsidRPr="007E1B1E">
        <w:rPr>
          <w:rFonts w:ascii="Times New Roman" w:hAnsi="Times New Roman"/>
          <w:sz w:val="24"/>
          <w:szCs w:val="24"/>
        </w:rPr>
        <w:t xml:space="preserve"> </w:t>
      </w:r>
      <w:r w:rsidRPr="007E1B1E">
        <w:rPr>
          <w:rFonts w:ascii="Times New Roman" w:hAnsi="Times New Roman" w:hint="eastAsia"/>
          <w:sz w:val="24"/>
          <w:szCs w:val="24"/>
        </w:rPr>
        <w:t>месте</w:t>
      </w:r>
      <w:r w:rsidRPr="007E1B1E">
        <w:rPr>
          <w:rFonts w:ascii="Times New Roman" w:hAnsi="Times New Roman"/>
          <w:sz w:val="24"/>
          <w:szCs w:val="24"/>
        </w:rPr>
        <w:t xml:space="preserve"> </w:t>
      </w:r>
      <w:r w:rsidRPr="007E1B1E">
        <w:rPr>
          <w:rFonts w:ascii="Times New Roman" w:hAnsi="Times New Roman" w:hint="eastAsia"/>
          <w:sz w:val="24"/>
          <w:szCs w:val="24"/>
        </w:rPr>
        <w:t>и</w:t>
      </w:r>
      <w:r w:rsidRPr="007E1B1E">
        <w:rPr>
          <w:rFonts w:ascii="Times New Roman" w:hAnsi="Times New Roman"/>
          <w:sz w:val="24"/>
          <w:szCs w:val="24"/>
        </w:rPr>
        <w:t xml:space="preserve"> </w:t>
      </w:r>
      <w:r w:rsidRPr="007E1B1E">
        <w:rPr>
          <w:rFonts w:ascii="Times New Roman" w:hAnsi="Times New Roman" w:hint="eastAsia"/>
          <w:sz w:val="24"/>
          <w:szCs w:val="24"/>
        </w:rPr>
        <w:t>времени</w:t>
      </w:r>
      <w:r w:rsidRPr="007E1B1E">
        <w:rPr>
          <w:rFonts w:ascii="Times New Roman" w:hAnsi="Times New Roman"/>
          <w:sz w:val="24"/>
          <w:szCs w:val="24"/>
        </w:rPr>
        <w:t xml:space="preserve"> </w:t>
      </w:r>
      <w:r w:rsidRPr="007E1B1E">
        <w:rPr>
          <w:rFonts w:ascii="Times New Roman" w:hAnsi="Times New Roman" w:hint="eastAsia"/>
          <w:sz w:val="24"/>
          <w:szCs w:val="24"/>
        </w:rPr>
        <w:t>проведения</w:t>
      </w:r>
      <w:r w:rsidRPr="007E1B1E">
        <w:rPr>
          <w:rFonts w:ascii="Times New Roman" w:hAnsi="Times New Roman"/>
          <w:sz w:val="24"/>
          <w:szCs w:val="24"/>
        </w:rPr>
        <w:t xml:space="preserve"> </w:t>
      </w:r>
      <w:r w:rsidRPr="007E1B1E">
        <w:rPr>
          <w:rFonts w:ascii="Times New Roman" w:hAnsi="Times New Roman" w:hint="eastAsia"/>
          <w:sz w:val="24"/>
          <w:szCs w:val="24"/>
        </w:rPr>
        <w:t>обследования</w:t>
      </w:r>
      <w:r w:rsidRPr="007E1B1E">
        <w:rPr>
          <w:rFonts w:ascii="Times New Roman" w:hAnsi="Times New Roman"/>
          <w:sz w:val="24"/>
          <w:szCs w:val="24"/>
        </w:rPr>
        <w:t xml:space="preserve"> </w:t>
      </w:r>
      <w:r w:rsidRPr="007E1B1E">
        <w:rPr>
          <w:rFonts w:ascii="Times New Roman" w:hAnsi="Times New Roman" w:hint="eastAsia"/>
          <w:sz w:val="24"/>
          <w:szCs w:val="24"/>
        </w:rPr>
        <w:t>Застрахованного</w:t>
      </w:r>
      <w:r w:rsidRPr="007E1B1E">
        <w:rPr>
          <w:rFonts w:ascii="Times New Roman" w:hAnsi="Times New Roman"/>
          <w:sz w:val="24"/>
          <w:szCs w:val="24"/>
        </w:rPr>
        <w:t xml:space="preserve"> </w:t>
      </w:r>
      <w:r w:rsidRPr="007E1B1E">
        <w:rPr>
          <w:rFonts w:ascii="Times New Roman" w:hAnsi="Times New Roman" w:hint="eastAsia"/>
          <w:sz w:val="24"/>
          <w:szCs w:val="24"/>
        </w:rPr>
        <w:t>лица</w:t>
      </w:r>
      <w:r w:rsidRPr="007E1B1E">
        <w:rPr>
          <w:rFonts w:ascii="Times New Roman" w:hAnsi="Times New Roman"/>
          <w:sz w:val="24"/>
          <w:szCs w:val="24"/>
        </w:rPr>
        <w:t xml:space="preserve"> </w:t>
      </w:r>
      <w:r w:rsidRPr="007E1B1E">
        <w:rPr>
          <w:rFonts w:ascii="Times New Roman" w:hAnsi="Times New Roman" w:hint="eastAsia"/>
          <w:sz w:val="24"/>
          <w:szCs w:val="24"/>
        </w:rPr>
        <w:t>по</w:t>
      </w:r>
      <w:r w:rsidRPr="007E1B1E">
        <w:rPr>
          <w:rFonts w:ascii="Times New Roman" w:hAnsi="Times New Roman"/>
          <w:sz w:val="24"/>
          <w:szCs w:val="24"/>
        </w:rPr>
        <w:t xml:space="preserve"> </w:t>
      </w:r>
      <w:r w:rsidRPr="007E1B1E">
        <w:rPr>
          <w:rFonts w:ascii="Times New Roman" w:hAnsi="Times New Roman" w:hint="eastAsia"/>
          <w:sz w:val="24"/>
          <w:szCs w:val="24"/>
        </w:rPr>
        <w:t>разработанной</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Страховщиком</w:t>
      </w:r>
      <w:r w:rsidRPr="007E1B1E">
        <w:rPr>
          <w:rFonts w:ascii="Times New Roman" w:hAnsi="Times New Roman"/>
          <w:sz w:val="24"/>
          <w:szCs w:val="24"/>
        </w:rPr>
        <w:t xml:space="preserve"> </w:t>
      </w:r>
      <w:r w:rsidRPr="007E1B1E">
        <w:rPr>
          <w:rFonts w:ascii="Times New Roman" w:hAnsi="Times New Roman" w:hint="eastAsia"/>
          <w:sz w:val="24"/>
          <w:szCs w:val="24"/>
        </w:rPr>
        <w:t>форме</w:t>
      </w:r>
      <w:r w:rsidRPr="007E1B1E">
        <w:rPr>
          <w:rFonts w:ascii="Times New Roman" w:hAnsi="Times New Roman"/>
          <w:sz w:val="24"/>
          <w:szCs w:val="24"/>
        </w:rPr>
        <w:t>;</w:t>
      </w:r>
    </w:p>
    <w:p w14:paraId="42A859D2" w14:textId="571987E1" w:rsidR="007E1B1E" w:rsidRPr="007E1B1E" w:rsidRDefault="007E1B1E" w:rsidP="00B870EB">
      <w:pPr>
        <w:pStyle w:val="afd"/>
        <w:widowControl/>
        <w:numPr>
          <w:ilvl w:val="0"/>
          <w:numId w:val="44"/>
        </w:numPr>
        <w:tabs>
          <w:tab w:val="left" w:pos="1418"/>
        </w:tabs>
        <w:ind w:left="0" w:firstLine="709"/>
        <w:jc w:val="both"/>
        <w:rPr>
          <w:rFonts w:ascii="Times New Roman" w:hAnsi="Times New Roman"/>
          <w:sz w:val="24"/>
          <w:szCs w:val="24"/>
        </w:rPr>
      </w:pPr>
      <w:r w:rsidRPr="007E1B1E">
        <w:rPr>
          <w:rFonts w:ascii="Times New Roman" w:hAnsi="Times New Roman" w:hint="eastAsia"/>
          <w:sz w:val="24"/>
          <w:szCs w:val="24"/>
        </w:rPr>
        <w:t>направления</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Страховщиком</w:t>
      </w:r>
      <w:r w:rsidRPr="007E1B1E">
        <w:rPr>
          <w:rFonts w:ascii="Times New Roman" w:hAnsi="Times New Roman"/>
          <w:sz w:val="24"/>
          <w:szCs w:val="24"/>
        </w:rPr>
        <w:t xml:space="preserve"> </w:t>
      </w:r>
      <w:r w:rsidRPr="007E1B1E">
        <w:rPr>
          <w:rFonts w:ascii="Times New Roman" w:hAnsi="Times New Roman" w:hint="eastAsia"/>
          <w:sz w:val="24"/>
          <w:szCs w:val="24"/>
        </w:rPr>
        <w:t>в</w:t>
      </w:r>
      <w:r w:rsidRPr="007E1B1E">
        <w:rPr>
          <w:rFonts w:ascii="Times New Roman" w:hAnsi="Times New Roman"/>
          <w:sz w:val="24"/>
          <w:szCs w:val="24"/>
        </w:rPr>
        <w:t xml:space="preserve"> </w:t>
      </w:r>
      <w:r w:rsidRPr="007E1B1E">
        <w:rPr>
          <w:rFonts w:ascii="Times New Roman" w:hAnsi="Times New Roman" w:hint="eastAsia"/>
          <w:sz w:val="24"/>
          <w:szCs w:val="24"/>
        </w:rPr>
        <w:t>адрес</w:t>
      </w:r>
      <w:r w:rsidRPr="007E1B1E">
        <w:rPr>
          <w:rFonts w:ascii="Times New Roman" w:hAnsi="Times New Roman"/>
          <w:sz w:val="24"/>
          <w:szCs w:val="24"/>
        </w:rPr>
        <w:t xml:space="preserve"> </w:t>
      </w:r>
      <w:r w:rsidRPr="007E1B1E">
        <w:rPr>
          <w:rFonts w:ascii="Times New Roman" w:hAnsi="Times New Roman" w:hint="eastAsia"/>
          <w:sz w:val="24"/>
          <w:szCs w:val="24"/>
        </w:rPr>
        <w:t>Застрахованного</w:t>
      </w:r>
      <w:r w:rsidRPr="007E1B1E">
        <w:rPr>
          <w:rFonts w:ascii="Times New Roman" w:hAnsi="Times New Roman"/>
          <w:sz w:val="24"/>
          <w:szCs w:val="24"/>
        </w:rPr>
        <w:t xml:space="preserve"> </w:t>
      </w:r>
      <w:r w:rsidRPr="007E1B1E">
        <w:rPr>
          <w:rFonts w:ascii="Times New Roman" w:hAnsi="Times New Roman" w:hint="eastAsia"/>
          <w:sz w:val="24"/>
          <w:szCs w:val="24"/>
        </w:rPr>
        <w:t>лица</w:t>
      </w:r>
      <w:r w:rsidRPr="007E1B1E">
        <w:rPr>
          <w:rFonts w:ascii="Times New Roman" w:hAnsi="Times New Roman"/>
          <w:sz w:val="24"/>
          <w:szCs w:val="24"/>
        </w:rPr>
        <w:t xml:space="preserve"> </w:t>
      </w:r>
      <w:r w:rsidRPr="007E1B1E">
        <w:rPr>
          <w:rFonts w:ascii="Times New Roman" w:hAnsi="Times New Roman" w:hint="eastAsia"/>
          <w:sz w:val="24"/>
          <w:szCs w:val="24"/>
        </w:rPr>
        <w:t>заказным</w:t>
      </w:r>
      <w:r w:rsidRPr="007E1B1E">
        <w:rPr>
          <w:rFonts w:ascii="Times New Roman" w:hAnsi="Times New Roman"/>
          <w:sz w:val="24"/>
          <w:szCs w:val="24"/>
        </w:rPr>
        <w:t xml:space="preserve"> </w:t>
      </w:r>
      <w:r w:rsidRPr="007E1B1E">
        <w:rPr>
          <w:rFonts w:ascii="Times New Roman" w:hAnsi="Times New Roman" w:hint="eastAsia"/>
          <w:sz w:val="24"/>
          <w:szCs w:val="24"/>
        </w:rPr>
        <w:t>письмом</w:t>
      </w:r>
      <w:r w:rsidRPr="007E1B1E">
        <w:rPr>
          <w:rFonts w:ascii="Times New Roman" w:hAnsi="Times New Roman"/>
          <w:sz w:val="24"/>
          <w:szCs w:val="24"/>
        </w:rPr>
        <w:t xml:space="preserve"> </w:t>
      </w:r>
      <w:r w:rsidRPr="007E1B1E">
        <w:rPr>
          <w:rFonts w:ascii="Times New Roman" w:hAnsi="Times New Roman" w:hint="eastAsia"/>
          <w:sz w:val="24"/>
          <w:szCs w:val="24"/>
        </w:rPr>
        <w:t>с</w:t>
      </w:r>
      <w:r w:rsidRPr="007E1B1E">
        <w:rPr>
          <w:rFonts w:ascii="Times New Roman" w:hAnsi="Times New Roman"/>
          <w:sz w:val="24"/>
          <w:szCs w:val="24"/>
        </w:rPr>
        <w:t xml:space="preserve"> </w:t>
      </w:r>
      <w:r w:rsidRPr="007E1B1E">
        <w:rPr>
          <w:rFonts w:ascii="Times New Roman" w:hAnsi="Times New Roman" w:hint="eastAsia"/>
          <w:sz w:val="24"/>
          <w:szCs w:val="24"/>
        </w:rPr>
        <w:t>уведомлением</w:t>
      </w:r>
      <w:r w:rsidRPr="007E1B1E">
        <w:rPr>
          <w:rFonts w:ascii="Times New Roman" w:hAnsi="Times New Roman"/>
          <w:sz w:val="24"/>
          <w:szCs w:val="24"/>
        </w:rPr>
        <w:t xml:space="preserve"> </w:t>
      </w:r>
      <w:r w:rsidRPr="007E1B1E">
        <w:rPr>
          <w:rFonts w:ascii="Times New Roman" w:hAnsi="Times New Roman" w:hint="eastAsia"/>
          <w:sz w:val="24"/>
          <w:szCs w:val="24"/>
        </w:rPr>
        <w:t>сообщения</w:t>
      </w:r>
      <w:r w:rsidRPr="007E1B1E">
        <w:rPr>
          <w:rFonts w:ascii="Times New Roman" w:hAnsi="Times New Roman"/>
          <w:sz w:val="24"/>
          <w:szCs w:val="24"/>
        </w:rPr>
        <w:t xml:space="preserve"> </w:t>
      </w:r>
      <w:r w:rsidRPr="007E1B1E">
        <w:rPr>
          <w:rFonts w:ascii="Times New Roman" w:hAnsi="Times New Roman" w:hint="eastAsia"/>
          <w:sz w:val="24"/>
          <w:szCs w:val="24"/>
        </w:rPr>
        <w:t>с</w:t>
      </w:r>
      <w:r w:rsidRPr="007E1B1E">
        <w:rPr>
          <w:rFonts w:ascii="Times New Roman" w:hAnsi="Times New Roman"/>
          <w:sz w:val="24"/>
          <w:szCs w:val="24"/>
        </w:rPr>
        <w:t xml:space="preserve"> </w:t>
      </w:r>
      <w:r w:rsidRPr="007E1B1E">
        <w:rPr>
          <w:rFonts w:ascii="Times New Roman" w:hAnsi="Times New Roman" w:hint="eastAsia"/>
          <w:sz w:val="24"/>
          <w:szCs w:val="24"/>
        </w:rPr>
        <w:t>указанием</w:t>
      </w:r>
      <w:r w:rsidRPr="007E1B1E">
        <w:rPr>
          <w:rFonts w:ascii="Times New Roman" w:hAnsi="Times New Roman"/>
          <w:sz w:val="24"/>
          <w:szCs w:val="24"/>
        </w:rPr>
        <w:t xml:space="preserve"> </w:t>
      </w:r>
      <w:r w:rsidRPr="007E1B1E">
        <w:rPr>
          <w:rFonts w:ascii="Times New Roman" w:hAnsi="Times New Roman" w:hint="eastAsia"/>
          <w:sz w:val="24"/>
          <w:szCs w:val="24"/>
        </w:rPr>
        <w:t>места</w:t>
      </w:r>
      <w:r w:rsidRPr="007E1B1E">
        <w:rPr>
          <w:rFonts w:ascii="Times New Roman" w:hAnsi="Times New Roman"/>
          <w:sz w:val="24"/>
          <w:szCs w:val="24"/>
        </w:rPr>
        <w:t xml:space="preserve"> </w:t>
      </w:r>
      <w:r w:rsidRPr="007E1B1E">
        <w:rPr>
          <w:rFonts w:ascii="Times New Roman" w:hAnsi="Times New Roman" w:hint="eastAsia"/>
          <w:sz w:val="24"/>
          <w:szCs w:val="24"/>
        </w:rPr>
        <w:t>и</w:t>
      </w:r>
      <w:r w:rsidRPr="007E1B1E">
        <w:rPr>
          <w:rFonts w:ascii="Times New Roman" w:hAnsi="Times New Roman"/>
          <w:sz w:val="24"/>
          <w:szCs w:val="24"/>
        </w:rPr>
        <w:t xml:space="preserve"> </w:t>
      </w:r>
      <w:r w:rsidRPr="007E1B1E">
        <w:rPr>
          <w:rFonts w:ascii="Times New Roman" w:hAnsi="Times New Roman" w:hint="eastAsia"/>
          <w:sz w:val="24"/>
          <w:szCs w:val="24"/>
        </w:rPr>
        <w:t>времени</w:t>
      </w:r>
      <w:r w:rsidRPr="007E1B1E">
        <w:rPr>
          <w:rFonts w:ascii="Times New Roman" w:hAnsi="Times New Roman"/>
          <w:sz w:val="24"/>
          <w:szCs w:val="24"/>
        </w:rPr>
        <w:t xml:space="preserve"> (</w:t>
      </w:r>
      <w:r w:rsidRPr="007E1B1E">
        <w:rPr>
          <w:rFonts w:ascii="Times New Roman" w:hAnsi="Times New Roman" w:hint="eastAsia"/>
          <w:sz w:val="24"/>
          <w:szCs w:val="24"/>
        </w:rPr>
        <w:t>не</w:t>
      </w:r>
      <w:r w:rsidRPr="007E1B1E">
        <w:rPr>
          <w:rFonts w:ascii="Times New Roman" w:hAnsi="Times New Roman"/>
          <w:sz w:val="24"/>
          <w:szCs w:val="24"/>
        </w:rPr>
        <w:t xml:space="preserve"> </w:t>
      </w:r>
      <w:r w:rsidRPr="007E1B1E">
        <w:rPr>
          <w:rFonts w:ascii="Times New Roman" w:hAnsi="Times New Roman" w:hint="eastAsia"/>
          <w:sz w:val="24"/>
          <w:szCs w:val="24"/>
        </w:rPr>
        <w:t>менее</w:t>
      </w:r>
      <w:r w:rsidRPr="007E1B1E">
        <w:rPr>
          <w:rFonts w:ascii="Times New Roman" w:hAnsi="Times New Roman"/>
          <w:sz w:val="24"/>
          <w:szCs w:val="24"/>
        </w:rPr>
        <w:t xml:space="preserve"> </w:t>
      </w:r>
      <w:r w:rsidRPr="007E1B1E">
        <w:rPr>
          <w:rFonts w:ascii="Times New Roman" w:hAnsi="Times New Roman" w:hint="eastAsia"/>
          <w:sz w:val="24"/>
          <w:szCs w:val="24"/>
        </w:rPr>
        <w:t>двух</w:t>
      </w:r>
      <w:r w:rsidRPr="007E1B1E">
        <w:rPr>
          <w:rFonts w:ascii="Times New Roman" w:hAnsi="Times New Roman"/>
          <w:sz w:val="24"/>
          <w:szCs w:val="24"/>
        </w:rPr>
        <w:t xml:space="preserve"> </w:t>
      </w:r>
      <w:r w:rsidRPr="007E1B1E">
        <w:rPr>
          <w:rFonts w:ascii="Times New Roman" w:hAnsi="Times New Roman" w:hint="eastAsia"/>
          <w:sz w:val="24"/>
          <w:szCs w:val="24"/>
        </w:rPr>
        <w:t>вариантов</w:t>
      </w:r>
      <w:r w:rsidRPr="007E1B1E">
        <w:rPr>
          <w:rFonts w:ascii="Times New Roman" w:hAnsi="Times New Roman"/>
          <w:sz w:val="24"/>
          <w:szCs w:val="24"/>
        </w:rPr>
        <w:t xml:space="preserve"> </w:t>
      </w:r>
      <w:r w:rsidRPr="007E1B1E">
        <w:rPr>
          <w:rFonts w:ascii="Times New Roman" w:hAnsi="Times New Roman" w:hint="eastAsia"/>
          <w:sz w:val="24"/>
          <w:szCs w:val="24"/>
        </w:rPr>
        <w:t>времени</w:t>
      </w:r>
      <w:r w:rsidRPr="007E1B1E">
        <w:rPr>
          <w:rFonts w:ascii="Times New Roman" w:hAnsi="Times New Roman"/>
          <w:sz w:val="24"/>
          <w:szCs w:val="24"/>
        </w:rPr>
        <w:t xml:space="preserve"> </w:t>
      </w:r>
      <w:r w:rsidRPr="007E1B1E">
        <w:rPr>
          <w:rFonts w:ascii="Times New Roman" w:hAnsi="Times New Roman" w:hint="eastAsia"/>
          <w:sz w:val="24"/>
          <w:szCs w:val="24"/>
        </w:rPr>
        <w:t>на</w:t>
      </w:r>
      <w:r w:rsidRPr="007E1B1E">
        <w:rPr>
          <w:rFonts w:ascii="Times New Roman" w:hAnsi="Times New Roman"/>
          <w:sz w:val="24"/>
          <w:szCs w:val="24"/>
        </w:rPr>
        <w:t xml:space="preserve"> </w:t>
      </w:r>
      <w:r w:rsidRPr="007E1B1E">
        <w:rPr>
          <w:rFonts w:ascii="Times New Roman" w:hAnsi="Times New Roman" w:hint="eastAsia"/>
          <w:sz w:val="24"/>
          <w:szCs w:val="24"/>
        </w:rPr>
        <w:t>выбор</w:t>
      </w:r>
      <w:r w:rsidRPr="007E1B1E">
        <w:rPr>
          <w:rFonts w:ascii="Times New Roman" w:hAnsi="Times New Roman"/>
          <w:sz w:val="24"/>
          <w:szCs w:val="24"/>
        </w:rPr>
        <w:t xml:space="preserve">) </w:t>
      </w:r>
      <w:r w:rsidRPr="007E1B1E">
        <w:rPr>
          <w:rFonts w:ascii="Times New Roman" w:hAnsi="Times New Roman" w:hint="eastAsia"/>
          <w:sz w:val="24"/>
          <w:szCs w:val="24"/>
        </w:rPr>
        <w:t>проведения</w:t>
      </w:r>
      <w:r w:rsidRPr="007E1B1E">
        <w:rPr>
          <w:rFonts w:ascii="Times New Roman" w:hAnsi="Times New Roman"/>
          <w:sz w:val="24"/>
          <w:szCs w:val="24"/>
        </w:rPr>
        <w:t xml:space="preserve"> </w:t>
      </w:r>
      <w:r w:rsidRPr="007E1B1E">
        <w:rPr>
          <w:rFonts w:ascii="Times New Roman" w:hAnsi="Times New Roman" w:hint="eastAsia"/>
          <w:sz w:val="24"/>
          <w:szCs w:val="24"/>
        </w:rPr>
        <w:t>обследования</w:t>
      </w:r>
      <w:r w:rsidRPr="007E1B1E">
        <w:rPr>
          <w:rFonts w:ascii="Times New Roman" w:hAnsi="Times New Roman"/>
          <w:sz w:val="24"/>
          <w:szCs w:val="24"/>
        </w:rPr>
        <w:t xml:space="preserve"> </w:t>
      </w:r>
      <w:r w:rsidRPr="007E1B1E">
        <w:rPr>
          <w:rFonts w:ascii="Times New Roman" w:hAnsi="Times New Roman" w:hint="eastAsia"/>
          <w:sz w:val="24"/>
          <w:szCs w:val="24"/>
        </w:rPr>
        <w:t>застрахованного</w:t>
      </w:r>
      <w:r w:rsidRPr="007E1B1E">
        <w:rPr>
          <w:rFonts w:ascii="Times New Roman" w:hAnsi="Times New Roman"/>
          <w:sz w:val="24"/>
          <w:szCs w:val="24"/>
        </w:rPr>
        <w:t xml:space="preserve"> </w:t>
      </w:r>
      <w:r w:rsidRPr="007E1B1E">
        <w:rPr>
          <w:rFonts w:ascii="Times New Roman" w:hAnsi="Times New Roman" w:hint="eastAsia"/>
          <w:sz w:val="24"/>
          <w:szCs w:val="24"/>
        </w:rPr>
        <w:t>лица</w:t>
      </w:r>
      <w:r w:rsidRPr="007E1B1E">
        <w:rPr>
          <w:rFonts w:ascii="Times New Roman" w:hAnsi="Times New Roman"/>
          <w:sz w:val="24"/>
          <w:szCs w:val="24"/>
        </w:rPr>
        <w:t>;</w:t>
      </w:r>
    </w:p>
    <w:p w14:paraId="4F8AB524" w14:textId="097EAD11" w:rsidR="007E1B1E" w:rsidRPr="007E1B1E" w:rsidRDefault="007E1B1E" w:rsidP="00B870EB">
      <w:pPr>
        <w:pStyle w:val="afd"/>
        <w:widowControl/>
        <w:numPr>
          <w:ilvl w:val="0"/>
          <w:numId w:val="44"/>
        </w:numPr>
        <w:tabs>
          <w:tab w:val="left" w:pos="1418"/>
        </w:tabs>
        <w:ind w:left="0" w:firstLine="709"/>
        <w:jc w:val="both"/>
        <w:rPr>
          <w:rFonts w:ascii="Times New Roman" w:hAnsi="Times New Roman"/>
          <w:sz w:val="24"/>
          <w:szCs w:val="24"/>
        </w:rPr>
      </w:pPr>
      <w:r w:rsidRPr="007E1B1E">
        <w:rPr>
          <w:rFonts w:ascii="Times New Roman" w:hAnsi="Times New Roman" w:hint="eastAsia"/>
          <w:sz w:val="24"/>
          <w:szCs w:val="24"/>
        </w:rPr>
        <w:t>иного</w:t>
      </w:r>
      <w:r w:rsidRPr="007E1B1E">
        <w:rPr>
          <w:rFonts w:ascii="Times New Roman" w:hAnsi="Times New Roman"/>
          <w:sz w:val="24"/>
          <w:szCs w:val="24"/>
        </w:rPr>
        <w:t xml:space="preserve"> </w:t>
      </w:r>
      <w:r w:rsidRPr="007E1B1E">
        <w:rPr>
          <w:rFonts w:ascii="Times New Roman" w:hAnsi="Times New Roman" w:hint="eastAsia"/>
          <w:sz w:val="24"/>
          <w:szCs w:val="24"/>
        </w:rPr>
        <w:t>способа</w:t>
      </w:r>
      <w:r w:rsidRPr="007E1B1E">
        <w:rPr>
          <w:rFonts w:ascii="Times New Roman" w:hAnsi="Times New Roman"/>
          <w:sz w:val="24"/>
          <w:szCs w:val="24"/>
        </w:rPr>
        <w:t xml:space="preserve">, </w:t>
      </w:r>
      <w:r w:rsidRPr="007E1B1E">
        <w:rPr>
          <w:rFonts w:ascii="Times New Roman" w:hAnsi="Times New Roman" w:hint="eastAsia"/>
          <w:sz w:val="24"/>
          <w:szCs w:val="24"/>
        </w:rPr>
        <w:t>позволяющего</w:t>
      </w:r>
      <w:r w:rsidRPr="007E1B1E">
        <w:rPr>
          <w:rFonts w:ascii="Times New Roman" w:hAnsi="Times New Roman"/>
          <w:sz w:val="24"/>
          <w:szCs w:val="24"/>
        </w:rPr>
        <w:t xml:space="preserve"> </w:t>
      </w:r>
      <w:r w:rsidRPr="007E1B1E">
        <w:rPr>
          <w:rFonts w:ascii="Times New Roman" w:hAnsi="Times New Roman" w:hint="eastAsia"/>
          <w:sz w:val="24"/>
          <w:szCs w:val="24"/>
        </w:rPr>
        <w:t>подтвердить</w:t>
      </w:r>
      <w:r w:rsidRPr="007E1B1E">
        <w:rPr>
          <w:rFonts w:ascii="Times New Roman" w:hAnsi="Times New Roman"/>
          <w:sz w:val="24"/>
          <w:szCs w:val="24"/>
        </w:rPr>
        <w:t xml:space="preserve">, </w:t>
      </w:r>
      <w:r w:rsidRPr="007E1B1E">
        <w:rPr>
          <w:rFonts w:ascii="Times New Roman" w:hAnsi="Times New Roman" w:hint="eastAsia"/>
          <w:sz w:val="24"/>
          <w:szCs w:val="24"/>
        </w:rPr>
        <w:t>что</w:t>
      </w:r>
      <w:r w:rsidRPr="007E1B1E">
        <w:rPr>
          <w:rFonts w:ascii="Times New Roman" w:hAnsi="Times New Roman"/>
          <w:sz w:val="24"/>
          <w:szCs w:val="24"/>
        </w:rPr>
        <w:t xml:space="preserve"> </w:t>
      </w:r>
      <w:r w:rsidRPr="007E1B1E">
        <w:rPr>
          <w:rFonts w:ascii="Times New Roman" w:hAnsi="Times New Roman" w:hint="eastAsia"/>
          <w:sz w:val="24"/>
          <w:szCs w:val="24"/>
        </w:rPr>
        <w:t>такое</w:t>
      </w:r>
      <w:r w:rsidRPr="007E1B1E">
        <w:rPr>
          <w:rFonts w:ascii="Times New Roman" w:hAnsi="Times New Roman"/>
          <w:sz w:val="24"/>
          <w:szCs w:val="24"/>
        </w:rPr>
        <w:t xml:space="preserve"> </w:t>
      </w:r>
      <w:r w:rsidRPr="007E1B1E">
        <w:rPr>
          <w:rFonts w:ascii="Times New Roman" w:hAnsi="Times New Roman" w:hint="eastAsia"/>
          <w:sz w:val="24"/>
          <w:szCs w:val="24"/>
        </w:rPr>
        <w:t>лицо</w:t>
      </w:r>
      <w:r w:rsidRPr="007E1B1E">
        <w:rPr>
          <w:rFonts w:ascii="Times New Roman" w:hAnsi="Times New Roman"/>
          <w:sz w:val="24"/>
          <w:szCs w:val="24"/>
        </w:rPr>
        <w:t xml:space="preserve"> </w:t>
      </w:r>
      <w:r w:rsidRPr="007E1B1E">
        <w:rPr>
          <w:rFonts w:ascii="Times New Roman" w:hAnsi="Times New Roman" w:hint="eastAsia"/>
          <w:sz w:val="24"/>
          <w:szCs w:val="24"/>
        </w:rPr>
        <w:t>было</w:t>
      </w:r>
      <w:r w:rsidRPr="007E1B1E">
        <w:rPr>
          <w:rFonts w:ascii="Times New Roman" w:hAnsi="Times New Roman"/>
          <w:sz w:val="24"/>
          <w:szCs w:val="24"/>
        </w:rPr>
        <w:t xml:space="preserve"> </w:t>
      </w:r>
      <w:r w:rsidRPr="007E1B1E">
        <w:rPr>
          <w:rFonts w:ascii="Times New Roman" w:hAnsi="Times New Roman" w:hint="eastAsia"/>
          <w:sz w:val="24"/>
          <w:szCs w:val="24"/>
        </w:rPr>
        <w:t>должным</w:t>
      </w:r>
      <w:r w:rsidRPr="007E1B1E">
        <w:rPr>
          <w:rFonts w:ascii="Times New Roman" w:hAnsi="Times New Roman"/>
          <w:sz w:val="24"/>
          <w:szCs w:val="24"/>
        </w:rPr>
        <w:t xml:space="preserve"> </w:t>
      </w:r>
      <w:r w:rsidRPr="007E1B1E">
        <w:rPr>
          <w:rFonts w:ascii="Times New Roman" w:hAnsi="Times New Roman" w:hint="eastAsia"/>
          <w:sz w:val="24"/>
          <w:szCs w:val="24"/>
        </w:rPr>
        <w:t>образом</w:t>
      </w:r>
      <w:r w:rsidRPr="007E1B1E">
        <w:rPr>
          <w:rFonts w:ascii="Times New Roman" w:hAnsi="Times New Roman"/>
          <w:sz w:val="24"/>
          <w:szCs w:val="24"/>
        </w:rPr>
        <w:t xml:space="preserve"> </w:t>
      </w:r>
      <w:r w:rsidRPr="007E1B1E">
        <w:rPr>
          <w:rFonts w:ascii="Times New Roman" w:hAnsi="Times New Roman" w:hint="eastAsia"/>
          <w:sz w:val="24"/>
          <w:szCs w:val="24"/>
        </w:rPr>
        <w:t>уведомлено</w:t>
      </w:r>
      <w:r w:rsidRPr="007E1B1E">
        <w:rPr>
          <w:rFonts w:ascii="Times New Roman" w:hAnsi="Times New Roman"/>
          <w:sz w:val="24"/>
          <w:szCs w:val="24"/>
        </w:rPr>
        <w:t xml:space="preserve"> </w:t>
      </w:r>
      <w:r w:rsidRPr="007E1B1E">
        <w:rPr>
          <w:rFonts w:ascii="Times New Roman" w:hAnsi="Times New Roman" w:hint="eastAsia"/>
          <w:sz w:val="24"/>
          <w:szCs w:val="24"/>
        </w:rPr>
        <w:t>о</w:t>
      </w:r>
      <w:r w:rsidRPr="007E1B1E">
        <w:rPr>
          <w:rFonts w:ascii="Times New Roman" w:hAnsi="Times New Roman"/>
          <w:sz w:val="24"/>
          <w:szCs w:val="24"/>
        </w:rPr>
        <w:t xml:space="preserve"> </w:t>
      </w:r>
      <w:r w:rsidRPr="007E1B1E">
        <w:rPr>
          <w:rFonts w:ascii="Times New Roman" w:hAnsi="Times New Roman" w:hint="eastAsia"/>
          <w:sz w:val="24"/>
          <w:szCs w:val="24"/>
        </w:rPr>
        <w:t>необходимости</w:t>
      </w:r>
      <w:r w:rsidRPr="007E1B1E">
        <w:rPr>
          <w:rFonts w:ascii="Times New Roman" w:hAnsi="Times New Roman"/>
          <w:sz w:val="24"/>
          <w:szCs w:val="24"/>
        </w:rPr>
        <w:t xml:space="preserve"> </w:t>
      </w:r>
      <w:r w:rsidRPr="007E1B1E">
        <w:rPr>
          <w:rFonts w:ascii="Times New Roman" w:hAnsi="Times New Roman" w:hint="eastAsia"/>
          <w:sz w:val="24"/>
          <w:szCs w:val="24"/>
        </w:rPr>
        <w:t>проведения</w:t>
      </w:r>
      <w:r w:rsidRPr="007E1B1E">
        <w:rPr>
          <w:rFonts w:ascii="Times New Roman" w:hAnsi="Times New Roman"/>
          <w:sz w:val="24"/>
          <w:szCs w:val="24"/>
        </w:rPr>
        <w:t xml:space="preserve"> </w:t>
      </w:r>
      <w:r w:rsidRPr="007E1B1E">
        <w:rPr>
          <w:rFonts w:ascii="Times New Roman" w:hAnsi="Times New Roman" w:hint="eastAsia"/>
          <w:sz w:val="24"/>
          <w:szCs w:val="24"/>
        </w:rPr>
        <w:t>обследования</w:t>
      </w:r>
      <w:r w:rsidRPr="007E1B1E">
        <w:rPr>
          <w:rFonts w:ascii="Times New Roman" w:hAnsi="Times New Roman"/>
          <w:sz w:val="24"/>
          <w:szCs w:val="24"/>
        </w:rPr>
        <w:t>.</w:t>
      </w:r>
    </w:p>
    <w:p w14:paraId="22E9EAC1" w14:textId="1753F67B" w:rsidR="00C33A71" w:rsidRPr="00370AAA" w:rsidRDefault="007E1B1E" w:rsidP="007E1B1E">
      <w:pPr>
        <w:widowControl/>
        <w:ind w:firstLine="709"/>
        <w:jc w:val="both"/>
        <w:rPr>
          <w:rFonts w:ascii="Times New Roman" w:hAnsi="Times New Roman"/>
          <w:sz w:val="24"/>
          <w:szCs w:val="24"/>
        </w:rPr>
      </w:pPr>
      <w:r w:rsidRPr="007E1B1E">
        <w:rPr>
          <w:rFonts w:ascii="Times New Roman" w:hAnsi="Times New Roman" w:hint="eastAsia"/>
          <w:sz w:val="24"/>
          <w:szCs w:val="24"/>
        </w:rPr>
        <w:t>Если</w:t>
      </w:r>
      <w:r w:rsidRPr="007E1B1E">
        <w:rPr>
          <w:rFonts w:ascii="Times New Roman" w:hAnsi="Times New Roman"/>
          <w:sz w:val="24"/>
          <w:szCs w:val="24"/>
        </w:rPr>
        <w:t xml:space="preserve"> </w:t>
      </w:r>
      <w:r w:rsidRPr="007E1B1E">
        <w:rPr>
          <w:rFonts w:ascii="Times New Roman" w:hAnsi="Times New Roman" w:hint="eastAsia"/>
          <w:sz w:val="24"/>
          <w:szCs w:val="24"/>
        </w:rPr>
        <w:t>Застрахованное</w:t>
      </w:r>
      <w:r w:rsidRPr="007E1B1E">
        <w:rPr>
          <w:rFonts w:ascii="Times New Roman" w:hAnsi="Times New Roman"/>
          <w:sz w:val="24"/>
          <w:szCs w:val="24"/>
        </w:rPr>
        <w:t xml:space="preserve"> </w:t>
      </w:r>
      <w:r w:rsidRPr="007E1B1E">
        <w:rPr>
          <w:rFonts w:ascii="Times New Roman" w:hAnsi="Times New Roman" w:hint="eastAsia"/>
          <w:sz w:val="24"/>
          <w:szCs w:val="24"/>
        </w:rPr>
        <w:t>лицо</w:t>
      </w:r>
      <w:r w:rsidRPr="007E1B1E">
        <w:rPr>
          <w:rFonts w:ascii="Times New Roman" w:hAnsi="Times New Roman"/>
          <w:sz w:val="24"/>
          <w:szCs w:val="24"/>
        </w:rPr>
        <w:t xml:space="preserve"> </w:t>
      </w:r>
      <w:r w:rsidRPr="007E1B1E">
        <w:rPr>
          <w:rFonts w:ascii="Times New Roman" w:hAnsi="Times New Roman" w:hint="eastAsia"/>
          <w:sz w:val="24"/>
          <w:szCs w:val="24"/>
        </w:rPr>
        <w:t>не</w:t>
      </w:r>
      <w:r w:rsidRPr="007E1B1E">
        <w:rPr>
          <w:rFonts w:ascii="Times New Roman" w:hAnsi="Times New Roman"/>
          <w:sz w:val="24"/>
          <w:szCs w:val="24"/>
        </w:rPr>
        <w:t xml:space="preserve"> </w:t>
      </w:r>
      <w:r w:rsidRPr="007E1B1E">
        <w:rPr>
          <w:rFonts w:ascii="Times New Roman" w:hAnsi="Times New Roman" w:hint="eastAsia"/>
          <w:sz w:val="24"/>
          <w:szCs w:val="24"/>
        </w:rPr>
        <w:t>прошло</w:t>
      </w:r>
      <w:r w:rsidRPr="007E1B1E">
        <w:rPr>
          <w:rFonts w:ascii="Times New Roman" w:hAnsi="Times New Roman"/>
          <w:sz w:val="24"/>
          <w:szCs w:val="24"/>
        </w:rPr>
        <w:t xml:space="preserve"> </w:t>
      </w:r>
      <w:r w:rsidRPr="007E1B1E">
        <w:rPr>
          <w:rFonts w:ascii="Times New Roman" w:hAnsi="Times New Roman" w:hint="eastAsia"/>
          <w:sz w:val="24"/>
          <w:szCs w:val="24"/>
        </w:rPr>
        <w:t>освидетельствование</w:t>
      </w:r>
      <w:r w:rsidRPr="007E1B1E">
        <w:rPr>
          <w:rFonts w:ascii="Times New Roman" w:hAnsi="Times New Roman"/>
          <w:sz w:val="24"/>
          <w:szCs w:val="24"/>
        </w:rPr>
        <w:t xml:space="preserve"> </w:t>
      </w:r>
      <w:r w:rsidRPr="007E1B1E">
        <w:rPr>
          <w:rFonts w:ascii="Times New Roman" w:hAnsi="Times New Roman" w:hint="eastAsia"/>
          <w:sz w:val="24"/>
          <w:szCs w:val="24"/>
        </w:rPr>
        <w:t>в</w:t>
      </w:r>
      <w:r w:rsidRPr="007E1B1E">
        <w:rPr>
          <w:rFonts w:ascii="Times New Roman" w:hAnsi="Times New Roman"/>
          <w:sz w:val="24"/>
          <w:szCs w:val="24"/>
        </w:rPr>
        <w:t xml:space="preserve"> </w:t>
      </w:r>
      <w:r w:rsidRPr="007E1B1E">
        <w:rPr>
          <w:rFonts w:ascii="Times New Roman" w:hAnsi="Times New Roman" w:hint="eastAsia"/>
          <w:sz w:val="24"/>
          <w:szCs w:val="24"/>
        </w:rPr>
        <w:t>согласованную</w:t>
      </w:r>
      <w:r w:rsidRPr="007E1B1E">
        <w:rPr>
          <w:rFonts w:ascii="Times New Roman" w:hAnsi="Times New Roman"/>
          <w:sz w:val="24"/>
          <w:szCs w:val="24"/>
        </w:rPr>
        <w:t xml:space="preserve"> </w:t>
      </w:r>
      <w:r w:rsidRPr="007E1B1E">
        <w:rPr>
          <w:rFonts w:ascii="Times New Roman" w:hAnsi="Times New Roman" w:hint="eastAsia"/>
          <w:sz w:val="24"/>
          <w:szCs w:val="24"/>
        </w:rPr>
        <w:t>дату</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w:t>
      </w:r>
      <w:r w:rsidRPr="007E1B1E">
        <w:rPr>
          <w:rFonts w:ascii="Times New Roman" w:hAnsi="Times New Roman"/>
          <w:sz w:val="24"/>
          <w:szCs w:val="24"/>
        </w:rPr>
        <w:t xml:space="preserve"> </w:t>
      </w:r>
      <w:r w:rsidRPr="007E1B1E">
        <w:rPr>
          <w:rFonts w:ascii="Times New Roman" w:hAnsi="Times New Roman" w:hint="eastAsia"/>
          <w:sz w:val="24"/>
          <w:szCs w:val="24"/>
        </w:rPr>
        <w:t>согласовывает</w:t>
      </w:r>
      <w:r w:rsidRPr="007E1B1E">
        <w:rPr>
          <w:rFonts w:ascii="Times New Roman" w:hAnsi="Times New Roman"/>
          <w:sz w:val="24"/>
          <w:szCs w:val="24"/>
        </w:rPr>
        <w:t xml:space="preserve"> </w:t>
      </w:r>
      <w:r w:rsidRPr="007E1B1E">
        <w:rPr>
          <w:rFonts w:ascii="Times New Roman" w:hAnsi="Times New Roman" w:hint="eastAsia"/>
          <w:sz w:val="24"/>
          <w:szCs w:val="24"/>
        </w:rPr>
        <w:t>с</w:t>
      </w:r>
      <w:r w:rsidRPr="007E1B1E">
        <w:rPr>
          <w:rFonts w:ascii="Times New Roman" w:hAnsi="Times New Roman"/>
          <w:sz w:val="24"/>
          <w:szCs w:val="24"/>
        </w:rPr>
        <w:t xml:space="preserve"> </w:t>
      </w:r>
      <w:r w:rsidRPr="007E1B1E">
        <w:rPr>
          <w:rFonts w:ascii="Times New Roman" w:hAnsi="Times New Roman" w:hint="eastAsia"/>
          <w:sz w:val="24"/>
          <w:szCs w:val="24"/>
        </w:rPr>
        <w:t>этим</w:t>
      </w:r>
      <w:r w:rsidRPr="007E1B1E">
        <w:rPr>
          <w:rFonts w:ascii="Times New Roman" w:hAnsi="Times New Roman"/>
          <w:sz w:val="24"/>
          <w:szCs w:val="24"/>
        </w:rPr>
        <w:t xml:space="preserve"> </w:t>
      </w:r>
      <w:r w:rsidRPr="007E1B1E">
        <w:rPr>
          <w:rFonts w:ascii="Times New Roman" w:hAnsi="Times New Roman" w:hint="eastAsia"/>
          <w:sz w:val="24"/>
          <w:szCs w:val="24"/>
        </w:rPr>
        <w:t>лицом</w:t>
      </w:r>
      <w:r w:rsidRPr="007E1B1E">
        <w:rPr>
          <w:rFonts w:ascii="Times New Roman" w:hAnsi="Times New Roman"/>
          <w:sz w:val="24"/>
          <w:szCs w:val="24"/>
        </w:rPr>
        <w:t xml:space="preserve"> </w:t>
      </w:r>
      <w:r w:rsidRPr="007E1B1E">
        <w:rPr>
          <w:rFonts w:ascii="Times New Roman" w:hAnsi="Times New Roman" w:hint="eastAsia"/>
          <w:sz w:val="24"/>
          <w:szCs w:val="24"/>
        </w:rPr>
        <w:t>другую</w:t>
      </w:r>
      <w:r w:rsidRPr="007E1B1E">
        <w:rPr>
          <w:rFonts w:ascii="Times New Roman" w:hAnsi="Times New Roman"/>
          <w:sz w:val="24"/>
          <w:szCs w:val="24"/>
        </w:rPr>
        <w:t xml:space="preserve"> </w:t>
      </w:r>
      <w:r w:rsidRPr="007E1B1E">
        <w:rPr>
          <w:rFonts w:ascii="Times New Roman" w:hAnsi="Times New Roman" w:hint="eastAsia"/>
          <w:sz w:val="24"/>
          <w:szCs w:val="24"/>
        </w:rPr>
        <w:t>дату</w:t>
      </w:r>
      <w:r w:rsidRPr="007E1B1E">
        <w:rPr>
          <w:rFonts w:ascii="Times New Roman" w:hAnsi="Times New Roman"/>
          <w:sz w:val="24"/>
          <w:szCs w:val="24"/>
        </w:rPr>
        <w:t xml:space="preserve"> </w:t>
      </w:r>
      <w:r w:rsidRPr="007E1B1E">
        <w:rPr>
          <w:rFonts w:ascii="Times New Roman" w:hAnsi="Times New Roman" w:hint="eastAsia"/>
          <w:sz w:val="24"/>
          <w:szCs w:val="24"/>
        </w:rPr>
        <w:t>освидетельствования</w:t>
      </w:r>
      <w:r w:rsidRPr="007E1B1E">
        <w:rPr>
          <w:rFonts w:ascii="Times New Roman" w:hAnsi="Times New Roman"/>
          <w:sz w:val="24"/>
          <w:szCs w:val="24"/>
        </w:rPr>
        <w:t xml:space="preserve"> </w:t>
      </w:r>
      <w:r w:rsidRPr="007E1B1E">
        <w:rPr>
          <w:rFonts w:ascii="Times New Roman" w:hAnsi="Times New Roman" w:hint="eastAsia"/>
          <w:sz w:val="24"/>
          <w:szCs w:val="24"/>
        </w:rPr>
        <w:t>при</w:t>
      </w:r>
      <w:r w:rsidRPr="007E1B1E">
        <w:rPr>
          <w:rFonts w:ascii="Times New Roman" w:hAnsi="Times New Roman"/>
          <w:sz w:val="24"/>
          <w:szCs w:val="24"/>
        </w:rPr>
        <w:t xml:space="preserve"> </w:t>
      </w:r>
      <w:r w:rsidRPr="007E1B1E">
        <w:rPr>
          <w:rFonts w:ascii="Times New Roman" w:hAnsi="Times New Roman" w:hint="eastAsia"/>
          <w:sz w:val="24"/>
          <w:szCs w:val="24"/>
        </w:rPr>
        <w:t>его</w:t>
      </w:r>
      <w:r w:rsidRPr="007E1B1E">
        <w:rPr>
          <w:rFonts w:ascii="Times New Roman" w:hAnsi="Times New Roman"/>
          <w:sz w:val="24"/>
          <w:szCs w:val="24"/>
        </w:rPr>
        <w:t xml:space="preserve"> </w:t>
      </w:r>
      <w:r w:rsidRPr="007E1B1E">
        <w:rPr>
          <w:rFonts w:ascii="Times New Roman" w:hAnsi="Times New Roman" w:hint="eastAsia"/>
          <w:sz w:val="24"/>
          <w:szCs w:val="24"/>
        </w:rPr>
        <w:t>обращении</w:t>
      </w:r>
      <w:r w:rsidRPr="007E1B1E">
        <w:rPr>
          <w:rFonts w:ascii="Times New Roman" w:hAnsi="Times New Roman"/>
          <w:sz w:val="24"/>
          <w:szCs w:val="24"/>
        </w:rPr>
        <w:t xml:space="preserve"> </w:t>
      </w:r>
      <w:r w:rsidRPr="007E1B1E">
        <w:rPr>
          <w:rFonts w:ascii="Times New Roman" w:hAnsi="Times New Roman" w:hint="eastAsia"/>
          <w:sz w:val="24"/>
          <w:szCs w:val="24"/>
        </w:rPr>
        <w:t>к</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Страховщику</w:t>
      </w:r>
      <w:r w:rsidRPr="007E1B1E">
        <w:rPr>
          <w:rFonts w:ascii="Times New Roman" w:hAnsi="Times New Roman"/>
          <w:sz w:val="24"/>
          <w:szCs w:val="24"/>
        </w:rPr>
        <w:t xml:space="preserve">. </w:t>
      </w:r>
      <w:r w:rsidRPr="007E1B1E">
        <w:rPr>
          <w:rFonts w:ascii="Times New Roman" w:hAnsi="Times New Roman" w:hint="eastAsia"/>
          <w:sz w:val="24"/>
          <w:szCs w:val="24"/>
        </w:rPr>
        <w:t>При</w:t>
      </w:r>
      <w:r w:rsidRPr="007E1B1E">
        <w:rPr>
          <w:rFonts w:ascii="Times New Roman" w:hAnsi="Times New Roman"/>
          <w:sz w:val="24"/>
          <w:szCs w:val="24"/>
        </w:rPr>
        <w:t xml:space="preserve"> </w:t>
      </w:r>
      <w:r w:rsidRPr="007E1B1E">
        <w:rPr>
          <w:rFonts w:ascii="Times New Roman" w:hAnsi="Times New Roman" w:hint="eastAsia"/>
          <w:sz w:val="24"/>
          <w:szCs w:val="24"/>
        </w:rPr>
        <w:t>этом</w:t>
      </w:r>
      <w:r w:rsidRPr="007E1B1E">
        <w:rPr>
          <w:rFonts w:ascii="Times New Roman" w:hAnsi="Times New Roman"/>
          <w:sz w:val="24"/>
          <w:szCs w:val="24"/>
        </w:rPr>
        <w:t xml:space="preserve">, </w:t>
      </w:r>
      <w:r w:rsidRPr="007E1B1E">
        <w:rPr>
          <w:rFonts w:ascii="Times New Roman" w:hAnsi="Times New Roman" w:hint="eastAsia"/>
          <w:sz w:val="24"/>
          <w:szCs w:val="24"/>
        </w:rPr>
        <w:t>если</w:t>
      </w:r>
      <w:r w:rsidRPr="007E1B1E">
        <w:rPr>
          <w:rFonts w:ascii="Times New Roman" w:hAnsi="Times New Roman"/>
          <w:sz w:val="24"/>
          <w:szCs w:val="24"/>
        </w:rPr>
        <w:t xml:space="preserve"> </w:t>
      </w:r>
      <w:r w:rsidRPr="007E1B1E">
        <w:rPr>
          <w:rFonts w:ascii="Times New Roman" w:hAnsi="Times New Roman" w:hint="eastAsia"/>
          <w:sz w:val="24"/>
          <w:szCs w:val="24"/>
        </w:rPr>
        <w:t>в</w:t>
      </w:r>
      <w:r w:rsidRPr="007E1B1E">
        <w:rPr>
          <w:rFonts w:ascii="Times New Roman" w:hAnsi="Times New Roman"/>
          <w:sz w:val="24"/>
          <w:szCs w:val="24"/>
        </w:rPr>
        <w:t xml:space="preserve"> </w:t>
      </w:r>
      <w:r w:rsidRPr="007E1B1E">
        <w:rPr>
          <w:rFonts w:ascii="Times New Roman" w:hAnsi="Times New Roman" w:hint="eastAsia"/>
          <w:sz w:val="24"/>
          <w:szCs w:val="24"/>
        </w:rPr>
        <w:t>соответствии</w:t>
      </w:r>
      <w:r w:rsidRPr="007E1B1E">
        <w:rPr>
          <w:rFonts w:ascii="Times New Roman" w:hAnsi="Times New Roman"/>
          <w:sz w:val="24"/>
          <w:szCs w:val="24"/>
        </w:rPr>
        <w:t xml:space="preserve"> </w:t>
      </w:r>
      <w:r w:rsidRPr="007E1B1E">
        <w:rPr>
          <w:rFonts w:ascii="Times New Roman" w:hAnsi="Times New Roman" w:hint="eastAsia"/>
          <w:sz w:val="24"/>
          <w:szCs w:val="24"/>
        </w:rPr>
        <w:t>с</w:t>
      </w:r>
      <w:r w:rsidRPr="007E1B1E">
        <w:rPr>
          <w:rFonts w:ascii="Times New Roman" w:hAnsi="Times New Roman"/>
          <w:sz w:val="24"/>
          <w:szCs w:val="24"/>
        </w:rPr>
        <w:t xml:space="preserve"> </w:t>
      </w:r>
      <w:r w:rsidRPr="007E1B1E">
        <w:rPr>
          <w:rFonts w:ascii="Times New Roman" w:hAnsi="Times New Roman" w:hint="eastAsia"/>
          <w:sz w:val="24"/>
          <w:szCs w:val="24"/>
        </w:rPr>
        <w:t>Договором</w:t>
      </w:r>
      <w:r w:rsidRPr="007E1B1E">
        <w:rPr>
          <w:rFonts w:ascii="Times New Roman" w:hAnsi="Times New Roman"/>
          <w:sz w:val="24"/>
          <w:szCs w:val="24"/>
        </w:rPr>
        <w:t xml:space="preserve"> </w:t>
      </w:r>
      <w:r w:rsidRPr="007E1B1E">
        <w:rPr>
          <w:rFonts w:ascii="Times New Roman" w:hAnsi="Times New Roman" w:hint="eastAsia"/>
          <w:sz w:val="24"/>
          <w:szCs w:val="24"/>
        </w:rPr>
        <w:t>течение</w:t>
      </w:r>
      <w:r w:rsidRPr="007E1B1E">
        <w:rPr>
          <w:rFonts w:ascii="Times New Roman" w:hAnsi="Times New Roman"/>
          <w:sz w:val="24"/>
          <w:szCs w:val="24"/>
        </w:rPr>
        <w:t xml:space="preserve"> </w:t>
      </w:r>
      <w:r w:rsidRPr="007E1B1E">
        <w:rPr>
          <w:rFonts w:ascii="Times New Roman" w:hAnsi="Times New Roman" w:hint="eastAsia"/>
          <w:sz w:val="24"/>
          <w:szCs w:val="24"/>
        </w:rPr>
        <w:t>срока</w:t>
      </w:r>
      <w:r w:rsidRPr="007E1B1E">
        <w:rPr>
          <w:rFonts w:ascii="Times New Roman" w:hAnsi="Times New Roman"/>
          <w:sz w:val="24"/>
          <w:szCs w:val="24"/>
        </w:rPr>
        <w:t xml:space="preserve"> </w:t>
      </w:r>
      <w:r w:rsidRPr="007E1B1E">
        <w:rPr>
          <w:rFonts w:ascii="Times New Roman" w:hAnsi="Times New Roman" w:hint="eastAsia"/>
          <w:sz w:val="24"/>
          <w:szCs w:val="24"/>
        </w:rPr>
        <w:t>урегулирования</w:t>
      </w:r>
      <w:r w:rsidRPr="007E1B1E">
        <w:rPr>
          <w:rFonts w:ascii="Times New Roman" w:hAnsi="Times New Roman"/>
          <w:sz w:val="24"/>
          <w:szCs w:val="24"/>
        </w:rPr>
        <w:t xml:space="preserve"> </w:t>
      </w:r>
      <w:r w:rsidRPr="007E1B1E">
        <w:rPr>
          <w:rFonts w:ascii="Times New Roman" w:hAnsi="Times New Roman" w:hint="eastAsia"/>
          <w:sz w:val="24"/>
          <w:szCs w:val="24"/>
        </w:rPr>
        <w:t>требования</w:t>
      </w:r>
      <w:r w:rsidRPr="007E1B1E">
        <w:rPr>
          <w:rFonts w:ascii="Times New Roman" w:hAnsi="Times New Roman"/>
          <w:sz w:val="24"/>
          <w:szCs w:val="24"/>
        </w:rPr>
        <w:t xml:space="preserve"> </w:t>
      </w:r>
      <w:r w:rsidRPr="007E1B1E">
        <w:rPr>
          <w:rFonts w:ascii="Times New Roman" w:hAnsi="Times New Roman" w:hint="eastAsia"/>
          <w:sz w:val="24"/>
          <w:szCs w:val="24"/>
        </w:rPr>
        <w:t>о</w:t>
      </w:r>
      <w:r w:rsidRPr="007E1B1E">
        <w:rPr>
          <w:rFonts w:ascii="Times New Roman" w:hAnsi="Times New Roman"/>
          <w:sz w:val="24"/>
          <w:szCs w:val="24"/>
        </w:rPr>
        <w:t xml:space="preserve"> </w:t>
      </w:r>
      <w:r w:rsidRPr="007E1B1E">
        <w:rPr>
          <w:rFonts w:ascii="Times New Roman" w:hAnsi="Times New Roman" w:hint="eastAsia"/>
          <w:sz w:val="24"/>
          <w:szCs w:val="24"/>
        </w:rPr>
        <w:t>страховой</w:t>
      </w:r>
      <w:r w:rsidRPr="007E1B1E">
        <w:rPr>
          <w:rFonts w:ascii="Times New Roman" w:hAnsi="Times New Roman"/>
          <w:sz w:val="24"/>
          <w:szCs w:val="24"/>
        </w:rPr>
        <w:t xml:space="preserve"> </w:t>
      </w:r>
      <w:r w:rsidRPr="007E1B1E">
        <w:rPr>
          <w:rFonts w:ascii="Times New Roman" w:hAnsi="Times New Roman" w:hint="eastAsia"/>
          <w:sz w:val="24"/>
          <w:szCs w:val="24"/>
        </w:rPr>
        <w:t>выплате</w:t>
      </w:r>
      <w:r w:rsidRPr="007E1B1E">
        <w:rPr>
          <w:rFonts w:ascii="Times New Roman" w:hAnsi="Times New Roman"/>
          <w:sz w:val="24"/>
          <w:szCs w:val="24"/>
        </w:rPr>
        <w:t xml:space="preserve"> </w:t>
      </w:r>
      <w:r w:rsidRPr="007E1B1E">
        <w:rPr>
          <w:rFonts w:ascii="Times New Roman" w:hAnsi="Times New Roman" w:hint="eastAsia"/>
          <w:sz w:val="24"/>
          <w:szCs w:val="24"/>
        </w:rPr>
        <w:t>началось</w:t>
      </w:r>
      <w:r w:rsidRPr="007E1B1E">
        <w:rPr>
          <w:rFonts w:ascii="Times New Roman" w:hAnsi="Times New Roman"/>
          <w:sz w:val="24"/>
          <w:szCs w:val="24"/>
        </w:rPr>
        <w:t xml:space="preserve"> </w:t>
      </w:r>
      <w:r w:rsidRPr="007E1B1E">
        <w:rPr>
          <w:rFonts w:ascii="Times New Roman" w:hAnsi="Times New Roman" w:hint="eastAsia"/>
          <w:sz w:val="24"/>
          <w:szCs w:val="24"/>
        </w:rPr>
        <w:t>до</w:t>
      </w:r>
      <w:r w:rsidRPr="007E1B1E">
        <w:rPr>
          <w:rFonts w:ascii="Times New Roman" w:hAnsi="Times New Roman"/>
          <w:sz w:val="24"/>
          <w:szCs w:val="24"/>
        </w:rPr>
        <w:t xml:space="preserve"> </w:t>
      </w:r>
      <w:r w:rsidRPr="007E1B1E">
        <w:rPr>
          <w:rFonts w:ascii="Times New Roman" w:hAnsi="Times New Roman" w:hint="eastAsia"/>
          <w:sz w:val="24"/>
          <w:szCs w:val="24"/>
        </w:rPr>
        <w:t>проведения</w:t>
      </w:r>
      <w:r w:rsidRPr="007E1B1E">
        <w:rPr>
          <w:rFonts w:ascii="Times New Roman" w:hAnsi="Times New Roman"/>
          <w:sz w:val="24"/>
          <w:szCs w:val="24"/>
        </w:rPr>
        <w:t xml:space="preserve"> </w:t>
      </w:r>
      <w:r w:rsidRPr="007E1B1E">
        <w:rPr>
          <w:rFonts w:ascii="Times New Roman" w:hAnsi="Times New Roman" w:hint="eastAsia"/>
          <w:sz w:val="24"/>
          <w:szCs w:val="24"/>
        </w:rPr>
        <w:t>освидетельствования</w:t>
      </w:r>
      <w:r w:rsidRPr="007E1B1E">
        <w:rPr>
          <w:rFonts w:ascii="Times New Roman" w:hAnsi="Times New Roman"/>
          <w:sz w:val="24"/>
          <w:szCs w:val="24"/>
        </w:rPr>
        <w:t xml:space="preserve">, </w:t>
      </w:r>
      <w:r w:rsidRPr="007E1B1E">
        <w:rPr>
          <w:rFonts w:ascii="Times New Roman" w:hAnsi="Times New Roman" w:hint="eastAsia"/>
          <w:sz w:val="24"/>
          <w:szCs w:val="24"/>
        </w:rPr>
        <w:t>то</w:t>
      </w:r>
      <w:r w:rsidRPr="007E1B1E">
        <w:rPr>
          <w:rFonts w:ascii="Times New Roman" w:hAnsi="Times New Roman"/>
          <w:sz w:val="24"/>
          <w:szCs w:val="24"/>
        </w:rPr>
        <w:t xml:space="preserve"> </w:t>
      </w:r>
      <w:r w:rsidRPr="007E1B1E">
        <w:rPr>
          <w:rFonts w:ascii="Times New Roman" w:hAnsi="Times New Roman" w:hint="eastAsia"/>
          <w:sz w:val="24"/>
          <w:szCs w:val="24"/>
        </w:rPr>
        <w:t>течение</w:t>
      </w:r>
      <w:r w:rsidRPr="007E1B1E">
        <w:rPr>
          <w:rFonts w:ascii="Times New Roman" w:hAnsi="Times New Roman"/>
          <w:sz w:val="24"/>
          <w:szCs w:val="24"/>
        </w:rPr>
        <w:t xml:space="preserve"> </w:t>
      </w:r>
      <w:r w:rsidRPr="007E1B1E">
        <w:rPr>
          <w:rFonts w:ascii="Times New Roman" w:hAnsi="Times New Roman" w:hint="eastAsia"/>
          <w:sz w:val="24"/>
          <w:szCs w:val="24"/>
        </w:rPr>
        <w:t>данного</w:t>
      </w:r>
      <w:r w:rsidRPr="007E1B1E">
        <w:rPr>
          <w:rFonts w:ascii="Times New Roman" w:hAnsi="Times New Roman"/>
          <w:sz w:val="24"/>
          <w:szCs w:val="24"/>
        </w:rPr>
        <w:t xml:space="preserve"> </w:t>
      </w:r>
      <w:r w:rsidRPr="007E1B1E">
        <w:rPr>
          <w:rFonts w:ascii="Times New Roman" w:hAnsi="Times New Roman" w:hint="eastAsia"/>
          <w:sz w:val="24"/>
          <w:szCs w:val="24"/>
        </w:rPr>
        <w:t>срока</w:t>
      </w:r>
      <w:r w:rsidRPr="007E1B1E">
        <w:rPr>
          <w:rFonts w:ascii="Times New Roman" w:hAnsi="Times New Roman"/>
          <w:sz w:val="24"/>
          <w:szCs w:val="24"/>
        </w:rPr>
        <w:t xml:space="preserve"> </w:t>
      </w:r>
      <w:r w:rsidRPr="007E1B1E">
        <w:rPr>
          <w:rFonts w:ascii="Times New Roman" w:hAnsi="Times New Roman" w:hint="eastAsia"/>
          <w:sz w:val="24"/>
          <w:szCs w:val="24"/>
        </w:rPr>
        <w:t>приостанавливается</w:t>
      </w:r>
      <w:r w:rsidRPr="007E1B1E">
        <w:rPr>
          <w:rFonts w:ascii="Times New Roman" w:hAnsi="Times New Roman"/>
          <w:sz w:val="24"/>
          <w:szCs w:val="24"/>
        </w:rPr>
        <w:t xml:space="preserve"> </w:t>
      </w:r>
      <w:r w:rsidRPr="007E1B1E">
        <w:rPr>
          <w:rFonts w:ascii="Times New Roman" w:hAnsi="Times New Roman" w:hint="eastAsia"/>
          <w:sz w:val="24"/>
          <w:szCs w:val="24"/>
        </w:rPr>
        <w:t>до</w:t>
      </w:r>
      <w:r w:rsidRPr="007E1B1E">
        <w:rPr>
          <w:rFonts w:ascii="Times New Roman" w:hAnsi="Times New Roman"/>
          <w:sz w:val="24"/>
          <w:szCs w:val="24"/>
        </w:rPr>
        <w:t xml:space="preserve"> </w:t>
      </w:r>
      <w:r w:rsidRPr="007E1B1E">
        <w:rPr>
          <w:rFonts w:ascii="Times New Roman" w:hAnsi="Times New Roman" w:hint="eastAsia"/>
          <w:sz w:val="24"/>
          <w:szCs w:val="24"/>
        </w:rPr>
        <w:t>даты</w:t>
      </w:r>
      <w:r w:rsidRPr="007E1B1E">
        <w:rPr>
          <w:rFonts w:ascii="Times New Roman" w:hAnsi="Times New Roman"/>
          <w:sz w:val="24"/>
          <w:szCs w:val="24"/>
        </w:rPr>
        <w:t xml:space="preserve"> </w:t>
      </w:r>
      <w:r w:rsidRPr="007E1B1E">
        <w:rPr>
          <w:rFonts w:ascii="Times New Roman" w:hAnsi="Times New Roman" w:hint="eastAsia"/>
          <w:sz w:val="24"/>
          <w:szCs w:val="24"/>
        </w:rPr>
        <w:t>проведения</w:t>
      </w:r>
      <w:r w:rsidRPr="007E1B1E">
        <w:rPr>
          <w:rFonts w:ascii="Times New Roman" w:hAnsi="Times New Roman"/>
          <w:sz w:val="24"/>
          <w:szCs w:val="24"/>
        </w:rPr>
        <w:t xml:space="preserve"> </w:t>
      </w:r>
      <w:r w:rsidRPr="007E1B1E">
        <w:rPr>
          <w:rFonts w:ascii="Times New Roman" w:hAnsi="Times New Roman" w:hint="eastAsia"/>
          <w:sz w:val="24"/>
          <w:szCs w:val="24"/>
        </w:rPr>
        <w:t>освидетельствования</w:t>
      </w:r>
      <w:r w:rsidRPr="007E1B1E">
        <w:rPr>
          <w:rFonts w:ascii="Times New Roman" w:hAnsi="Times New Roman"/>
          <w:sz w:val="24"/>
          <w:szCs w:val="24"/>
        </w:rPr>
        <w:t xml:space="preserve">. </w:t>
      </w:r>
      <w:r w:rsidRPr="007E1B1E">
        <w:rPr>
          <w:rFonts w:ascii="Times New Roman" w:hAnsi="Times New Roman" w:hint="eastAsia"/>
          <w:sz w:val="24"/>
          <w:szCs w:val="24"/>
        </w:rPr>
        <w:t>В</w:t>
      </w:r>
      <w:r w:rsidRPr="007E1B1E">
        <w:rPr>
          <w:rFonts w:ascii="Times New Roman" w:hAnsi="Times New Roman"/>
          <w:sz w:val="24"/>
          <w:szCs w:val="24"/>
        </w:rPr>
        <w:t xml:space="preserve"> </w:t>
      </w:r>
      <w:r w:rsidRPr="007E1B1E">
        <w:rPr>
          <w:rFonts w:ascii="Times New Roman" w:hAnsi="Times New Roman" w:hint="eastAsia"/>
          <w:sz w:val="24"/>
          <w:szCs w:val="24"/>
        </w:rPr>
        <w:t>случае</w:t>
      </w:r>
      <w:r w:rsidRPr="007E1B1E">
        <w:rPr>
          <w:rFonts w:ascii="Times New Roman" w:hAnsi="Times New Roman"/>
          <w:sz w:val="24"/>
          <w:szCs w:val="24"/>
        </w:rPr>
        <w:t xml:space="preserve"> </w:t>
      </w:r>
      <w:r w:rsidRPr="007E1B1E">
        <w:rPr>
          <w:rFonts w:ascii="Times New Roman" w:hAnsi="Times New Roman" w:hint="eastAsia"/>
          <w:sz w:val="24"/>
          <w:szCs w:val="24"/>
        </w:rPr>
        <w:t>повторного</w:t>
      </w:r>
      <w:r w:rsidRPr="007E1B1E">
        <w:rPr>
          <w:rFonts w:ascii="Times New Roman" w:hAnsi="Times New Roman"/>
          <w:sz w:val="24"/>
          <w:szCs w:val="24"/>
        </w:rPr>
        <w:t xml:space="preserve"> </w:t>
      </w:r>
      <w:r w:rsidRPr="007E1B1E">
        <w:rPr>
          <w:rFonts w:ascii="Times New Roman" w:hAnsi="Times New Roman" w:hint="eastAsia"/>
          <w:sz w:val="24"/>
          <w:szCs w:val="24"/>
        </w:rPr>
        <w:t>непрохождения</w:t>
      </w:r>
      <w:r w:rsidRPr="007E1B1E">
        <w:rPr>
          <w:rFonts w:ascii="Times New Roman" w:hAnsi="Times New Roman"/>
          <w:sz w:val="24"/>
          <w:szCs w:val="24"/>
        </w:rPr>
        <w:t xml:space="preserve"> </w:t>
      </w:r>
      <w:r w:rsidRPr="007E1B1E">
        <w:rPr>
          <w:rFonts w:ascii="Times New Roman" w:hAnsi="Times New Roman" w:hint="eastAsia"/>
          <w:sz w:val="24"/>
          <w:szCs w:val="24"/>
        </w:rPr>
        <w:t>Застрахованным</w:t>
      </w:r>
      <w:r w:rsidRPr="007E1B1E">
        <w:rPr>
          <w:rFonts w:ascii="Times New Roman" w:hAnsi="Times New Roman"/>
          <w:sz w:val="24"/>
          <w:szCs w:val="24"/>
        </w:rPr>
        <w:t xml:space="preserve"> </w:t>
      </w:r>
      <w:r w:rsidRPr="007E1B1E">
        <w:rPr>
          <w:rFonts w:ascii="Times New Roman" w:hAnsi="Times New Roman" w:hint="eastAsia"/>
          <w:sz w:val="24"/>
          <w:szCs w:val="24"/>
        </w:rPr>
        <w:t>лицом</w:t>
      </w:r>
      <w:r w:rsidRPr="007E1B1E">
        <w:rPr>
          <w:rFonts w:ascii="Times New Roman" w:hAnsi="Times New Roman"/>
          <w:sz w:val="24"/>
          <w:szCs w:val="24"/>
        </w:rPr>
        <w:t xml:space="preserve"> </w:t>
      </w:r>
      <w:r w:rsidRPr="007E1B1E">
        <w:rPr>
          <w:rFonts w:ascii="Times New Roman" w:hAnsi="Times New Roman" w:hint="eastAsia"/>
          <w:sz w:val="24"/>
          <w:szCs w:val="24"/>
        </w:rPr>
        <w:t>освидетельствования</w:t>
      </w:r>
      <w:r w:rsidRPr="007E1B1E">
        <w:rPr>
          <w:rFonts w:ascii="Times New Roman" w:hAnsi="Times New Roman"/>
          <w:sz w:val="24"/>
          <w:szCs w:val="24"/>
        </w:rPr>
        <w:t xml:space="preserve"> </w:t>
      </w:r>
      <w:r w:rsidRPr="007E1B1E">
        <w:rPr>
          <w:rFonts w:ascii="Times New Roman" w:hAnsi="Times New Roman" w:hint="eastAsia"/>
          <w:sz w:val="24"/>
          <w:szCs w:val="24"/>
        </w:rPr>
        <w:t>в</w:t>
      </w:r>
      <w:r w:rsidRPr="007E1B1E">
        <w:rPr>
          <w:rFonts w:ascii="Times New Roman" w:hAnsi="Times New Roman"/>
          <w:sz w:val="24"/>
          <w:szCs w:val="24"/>
        </w:rPr>
        <w:t xml:space="preserve"> </w:t>
      </w:r>
      <w:r w:rsidRPr="007E1B1E">
        <w:rPr>
          <w:rFonts w:ascii="Times New Roman" w:hAnsi="Times New Roman" w:hint="eastAsia"/>
          <w:sz w:val="24"/>
          <w:szCs w:val="24"/>
        </w:rPr>
        <w:t>согласованную</w:t>
      </w:r>
      <w:r w:rsidRPr="007E1B1E">
        <w:rPr>
          <w:rFonts w:ascii="Times New Roman" w:hAnsi="Times New Roman"/>
          <w:sz w:val="24"/>
          <w:szCs w:val="24"/>
        </w:rPr>
        <w:t xml:space="preserve"> </w:t>
      </w:r>
      <w:r w:rsidRPr="007E1B1E">
        <w:rPr>
          <w:rFonts w:ascii="Times New Roman" w:hAnsi="Times New Roman" w:hint="eastAsia"/>
          <w:sz w:val="24"/>
          <w:szCs w:val="24"/>
        </w:rPr>
        <w:t>со</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Страховщиком</w:t>
      </w:r>
      <w:r w:rsidRPr="007E1B1E">
        <w:rPr>
          <w:rFonts w:ascii="Times New Roman" w:hAnsi="Times New Roman"/>
          <w:sz w:val="24"/>
          <w:szCs w:val="24"/>
        </w:rPr>
        <w:t xml:space="preserve"> </w:t>
      </w:r>
      <w:r w:rsidRPr="007E1B1E">
        <w:rPr>
          <w:rFonts w:ascii="Times New Roman" w:hAnsi="Times New Roman" w:hint="eastAsia"/>
          <w:sz w:val="24"/>
          <w:szCs w:val="24"/>
        </w:rPr>
        <w:t>дату</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w:t>
      </w:r>
      <w:r w:rsidRPr="007E1B1E">
        <w:rPr>
          <w:rFonts w:ascii="Times New Roman" w:hAnsi="Times New Roman"/>
          <w:sz w:val="24"/>
          <w:szCs w:val="24"/>
        </w:rPr>
        <w:t xml:space="preserve"> </w:t>
      </w:r>
      <w:r w:rsidRPr="007E1B1E">
        <w:rPr>
          <w:rFonts w:ascii="Times New Roman" w:hAnsi="Times New Roman" w:hint="eastAsia"/>
          <w:sz w:val="24"/>
          <w:szCs w:val="24"/>
        </w:rPr>
        <w:t>возвращает</w:t>
      </w:r>
      <w:r w:rsidRPr="007E1B1E">
        <w:rPr>
          <w:rFonts w:ascii="Times New Roman" w:hAnsi="Times New Roman"/>
          <w:sz w:val="24"/>
          <w:szCs w:val="24"/>
        </w:rPr>
        <w:t xml:space="preserve"> </w:t>
      </w:r>
      <w:r w:rsidRPr="007E1B1E">
        <w:rPr>
          <w:rFonts w:ascii="Times New Roman" w:hAnsi="Times New Roman" w:hint="eastAsia"/>
          <w:sz w:val="24"/>
          <w:szCs w:val="24"/>
        </w:rPr>
        <w:t>без</w:t>
      </w:r>
      <w:r w:rsidRPr="007E1B1E">
        <w:rPr>
          <w:rFonts w:ascii="Times New Roman" w:hAnsi="Times New Roman"/>
          <w:sz w:val="24"/>
          <w:szCs w:val="24"/>
        </w:rPr>
        <w:t xml:space="preserve"> </w:t>
      </w:r>
      <w:r w:rsidRPr="007E1B1E">
        <w:rPr>
          <w:rFonts w:ascii="Times New Roman" w:hAnsi="Times New Roman" w:hint="eastAsia"/>
          <w:sz w:val="24"/>
          <w:szCs w:val="24"/>
        </w:rPr>
        <w:t>рассмотрения</w:t>
      </w:r>
      <w:r w:rsidRPr="007E1B1E">
        <w:rPr>
          <w:rFonts w:ascii="Times New Roman" w:hAnsi="Times New Roman"/>
          <w:sz w:val="24"/>
          <w:szCs w:val="24"/>
        </w:rPr>
        <w:t xml:space="preserve"> </w:t>
      </w:r>
      <w:r w:rsidRPr="007E1B1E">
        <w:rPr>
          <w:rFonts w:ascii="Times New Roman" w:hAnsi="Times New Roman" w:hint="eastAsia"/>
          <w:sz w:val="24"/>
          <w:szCs w:val="24"/>
        </w:rPr>
        <w:t>представленное</w:t>
      </w:r>
      <w:r w:rsidRPr="007E1B1E">
        <w:rPr>
          <w:rFonts w:ascii="Times New Roman" w:hAnsi="Times New Roman"/>
          <w:sz w:val="24"/>
          <w:szCs w:val="24"/>
        </w:rPr>
        <w:t xml:space="preserve"> </w:t>
      </w:r>
      <w:r w:rsidRPr="007E1B1E">
        <w:rPr>
          <w:rFonts w:ascii="Times New Roman" w:hAnsi="Times New Roman" w:hint="eastAsia"/>
          <w:sz w:val="24"/>
          <w:szCs w:val="24"/>
        </w:rPr>
        <w:t>таким</w:t>
      </w:r>
      <w:r w:rsidRPr="007E1B1E">
        <w:rPr>
          <w:rFonts w:ascii="Times New Roman" w:hAnsi="Times New Roman"/>
          <w:sz w:val="24"/>
          <w:szCs w:val="24"/>
        </w:rPr>
        <w:t xml:space="preserve"> </w:t>
      </w:r>
      <w:r w:rsidRPr="007E1B1E">
        <w:rPr>
          <w:rFonts w:ascii="Times New Roman" w:hAnsi="Times New Roman" w:hint="eastAsia"/>
          <w:sz w:val="24"/>
          <w:szCs w:val="24"/>
        </w:rPr>
        <w:t>лицом</w:t>
      </w:r>
      <w:r w:rsidRPr="007E1B1E">
        <w:rPr>
          <w:rFonts w:ascii="Times New Roman" w:hAnsi="Times New Roman"/>
          <w:sz w:val="24"/>
          <w:szCs w:val="24"/>
        </w:rPr>
        <w:t xml:space="preserve"> </w:t>
      </w:r>
      <w:r w:rsidRPr="007E1B1E">
        <w:rPr>
          <w:rFonts w:ascii="Times New Roman" w:hAnsi="Times New Roman" w:hint="eastAsia"/>
          <w:sz w:val="24"/>
          <w:szCs w:val="24"/>
        </w:rPr>
        <w:t>заявление</w:t>
      </w:r>
      <w:r w:rsidRPr="007E1B1E">
        <w:rPr>
          <w:rFonts w:ascii="Times New Roman" w:hAnsi="Times New Roman"/>
          <w:sz w:val="24"/>
          <w:szCs w:val="24"/>
        </w:rPr>
        <w:t xml:space="preserve"> </w:t>
      </w:r>
      <w:r w:rsidRPr="007E1B1E">
        <w:rPr>
          <w:rFonts w:ascii="Times New Roman" w:hAnsi="Times New Roman" w:hint="eastAsia"/>
          <w:sz w:val="24"/>
          <w:szCs w:val="24"/>
        </w:rPr>
        <w:t>на</w:t>
      </w:r>
      <w:r w:rsidRPr="007E1B1E">
        <w:rPr>
          <w:rFonts w:ascii="Times New Roman" w:hAnsi="Times New Roman"/>
          <w:sz w:val="24"/>
          <w:szCs w:val="24"/>
        </w:rPr>
        <w:t xml:space="preserve"> </w:t>
      </w:r>
      <w:r w:rsidRPr="007E1B1E">
        <w:rPr>
          <w:rFonts w:ascii="Times New Roman" w:hAnsi="Times New Roman" w:hint="eastAsia"/>
          <w:sz w:val="24"/>
          <w:szCs w:val="24"/>
        </w:rPr>
        <w:t>страховое</w:t>
      </w:r>
      <w:r w:rsidRPr="007E1B1E">
        <w:rPr>
          <w:rFonts w:ascii="Times New Roman" w:hAnsi="Times New Roman"/>
          <w:sz w:val="24"/>
          <w:szCs w:val="24"/>
        </w:rPr>
        <w:t xml:space="preserve"> </w:t>
      </w:r>
      <w:r w:rsidRPr="007E1B1E">
        <w:rPr>
          <w:rFonts w:ascii="Times New Roman" w:hAnsi="Times New Roman" w:hint="eastAsia"/>
          <w:sz w:val="24"/>
          <w:szCs w:val="24"/>
        </w:rPr>
        <w:t>возмещение</w:t>
      </w:r>
      <w:r w:rsidRPr="007E1B1E">
        <w:rPr>
          <w:rFonts w:ascii="Times New Roman" w:hAnsi="Times New Roman"/>
          <w:sz w:val="24"/>
          <w:szCs w:val="24"/>
        </w:rPr>
        <w:t xml:space="preserve">, </w:t>
      </w:r>
      <w:r w:rsidRPr="007E1B1E">
        <w:rPr>
          <w:rFonts w:ascii="Times New Roman" w:hAnsi="Times New Roman" w:hint="eastAsia"/>
          <w:sz w:val="24"/>
          <w:szCs w:val="24"/>
        </w:rPr>
        <w:t>а</w:t>
      </w:r>
      <w:r w:rsidRPr="007E1B1E">
        <w:rPr>
          <w:rFonts w:ascii="Times New Roman" w:hAnsi="Times New Roman"/>
          <w:sz w:val="24"/>
          <w:szCs w:val="24"/>
        </w:rPr>
        <w:t xml:space="preserve"> </w:t>
      </w:r>
      <w:r w:rsidRPr="007E1B1E">
        <w:rPr>
          <w:rFonts w:ascii="Times New Roman" w:hAnsi="Times New Roman" w:hint="eastAsia"/>
          <w:sz w:val="24"/>
          <w:szCs w:val="24"/>
        </w:rPr>
        <w:t>также</w:t>
      </w:r>
      <w:r w:rsidRPr="007E1B1E">
        <w:rPr>
          <w:rFonts w:ascii="Times New Roman" w:hAnsi="Times New Roman"/>
          <w:sz w:val="24"/>
          <w:szCs w:val="24"/>
        </w:rPr>
        <w:t xml:space="preserve"> </w:t>
      </w:r>
      <w:r w:rsidRPr="007E1B1E">
        <w:rPr>
          <w:rFonts w:ascii="Times New Roman" w:hAnsi="Times New Roman" w:hint="eastAsia"/>
          <w:sz w:val="24"/>
          <w:szCs w:val="24"/>
        </w:rPr>
        <w:t>приложенные</w:t>
      </w:r>
      <w:r w:rsidRPr="007E1B1E">
        <w:rPr>
          <w:rFonts w:ascii="Times New Roman" w:hAnsi="Times New Roman"/>
          <w:sz w:val="24"/>
          <w:szCs w:val="24"/>
        </w:rPr>
        <w:t xml:space="preserve"> </w:t>
      </w:r>
      <w:r w:rsidRPr="007E1B1E">
        <w:rPr>
          <w:rFonts w:ascii="Times New Roman" w:hAnsi="Times New Roman" w:hint="eastAsia"/>
          <w:sz w:val="24"/>
          <w:szCs w:val="24"/>
        </w:rPr>
        <w:t>к</w:t>
      </w:r>
      <w:r w:rsidRPr="007E1B1E">
        <w:rPr>
          <w:rFonts w:ascii="Times New Roman" w:hAnsi="Times New Roman"/>
          <w:sz w:val="24"/>
          <w:szCs w:val="24"/>
        </w:rPr>
        <w:t xml:space="preserve"> </w:t>
      </w:r>
      <w:r w:rsidRPr="007E1B1E">
        <w:rPr>
          <w:rFonts w:ascii="Times New Roman" w:hAnsi="Times New Roman" w:hint="eastAsia"/>
          <w:sz w:val="24"/>
          <w:szCs w:val="24"/>
        </w:rPr>
        <w:t>нему</w:t>
      </w:r>
      <w:r w:rsidRPr="007E1B1E">
        <w:rPr>
          <w:rFonts w:ascii="Times New Roman" w:hAnsi="Times New Roman"/>
          <w:sz w:val="24"/>
          <w:szCs w:val="24"/>
        </w:rPr>
        <w:t xml:space="preserve"> </w:t>
      </w:r>
      <w:r w:rsidRPr="007E1B1E">
        <w:rPr>
          <w:rFonts w:ascii="Times New Roman" w:hAnsi="Times New Roman" w:hint="eastAsia"/>
          <w:sz w:val="24"/>
          <w:szCs w:val="24"/>
        </w:rPr>
        <w:t>документы</w:t>
      </w:r>
      <w:r w:rsidRPr="007E1B1E">
        <w:rPr>
          <w:rFonts w:ascii="Times New Roman" w:hAnsi="Times New Roman"/>
          <w:sz w:val="24"/>
          <w:szCs w:val="24"/>
        </w:rPr>
        <w:t xml:space="preserve"> (</w:t>
      </w:r>
      <w:r w:rsidRPr="007E1B1E">
        <w:rPr>
          <w:rFonts w:ascii="Times New Roman" w:hAnsi="Times New Roman" w:hint="eastAsia"/>
          <w:sz w:val="24"/>
          <w:szCs w:val="24"/>
        </w:rPr>
        <w:t>как</w:t>
      </w:r>
      <w:r w:rsidRPr="007E1B1E">
        <w:rPr>
          <w:rFonts w:ascii="Times New Roman" w:hAnsi="Times New Roman"/>
          <w:sz w:val="24"/>
          <w:szCs w:val="24"/>
        </w:rPr>
        <w:t xml:space="preserve"> </w:t>
      </w:r>
      <w:r w:rsidRPr="007E1B1E">
        <w:rPr>
          <w:rFonts w:ascii="Times New Roman" w:hAnsi="Times New Roman" w:hint="eastAsia"/>
          <w:sz w:val="24"/>
          <w:szCs w:val="24"/>
        </w:rPr>
        <w:t>поданные</w:t>
      </w:r>
      <w:r w:rsidRPr="007E1B1E">
        <w:rPr>
          <w:rFonts w:ascii="Times New Roman" w:hAnsi="Times New Roman"/>
          <w:sz w:val="24"/>
          <w:szCs w:val="24"/>
        </w:rPr>
        <w:t xml:space="preserve"> </w:t>
      </w:r>
      <w:r w:rsidRPr="007E1B1E">
        <w:rPr>
          <w:rFonts w:ascii="Times New Roman" w:hAnsi="Times New Roman" w:hint="eastAsia"/>
          <w:sz w:val="24"/>
          <w:szCs w:val="24"/>
        </w:rPr>
        <w:t>непосредственно</w:t>
      </w:r>
      <w:r w:rsidRPr="007E1B1E">
        <w:rPr>
          <w:rFonts w:ascii="Times New Roman" w:hAnsi="Times New Roman"/>
          <w:sz w:val="24"/>
          <w:szCs w:val="24"/>
        </w:rPr>
        <w:t xml:space="preserve"> </w:t>
      </w:r>
      <w:r w:rsidRPr="007E1B1E">
        <w:rPr>
          <w:rFonts w:ascii="Times New Roman" w:hAnsi="Times New Roman" w:hint="eastAsia"/>
          <w:sz w:val="24"/>
          <w:szCs w:val="24"/>
        </w:rPr>
        <w:t>вместе</w:t>
      </w:r>
      <w:r w:rsidRPr="007E1B1E">
        <w:rPr>
          <w:rFonts w:ascii="Times New Roman" w:hAnsi="Times New Roman"/>
          <w:sz w:val="24"/>
          <w:szCs w:val="24"/>
        </w:rPr>
        <w:t xml:space="preserve"> </w:t>
      </w:r>
      <w:r w:rsidRPr="007E1B1E">
        <w:rPr>
          <w:rFonts w:ascii="Times New Roman" w:hAnsi="Times New Roman" w:hint="eastAsia"/>
          <w:sz w:val="24"/>
          <w:szCs w:val="24"/>
        </w:rPr>
        <w:t>с</w:t>
      </w:r>
      <w:r w:rsidRPr="007E1B1E">
        <w:rPr>
          <w:rFonts w:ascii="Times New Roman" w:hAnsi="Times New Roman"/>
          <w:sz w:val="24"/>
          <w:szCs w:val="24"/>
        </w:rPr>
        <w:t xml:space="preserve"> </w:t>
      </w:r>
      <w:r w:rsidRPr="007E1B1E">
        <w:rPr>
          <w:rFonts w:ascii="Times New Roman" w:hAnsi="Times New Roman" w:hint="eastAsia"/>
          <w:sz w:val="24"/>
          <w:szCs w:val="24"/>
        </w:rPr>
        <w:t>заявлением</w:t>
      </w:r>
      <w:r w:rsidRPr="007E1B1E">
        <w:rPr>
          <w:rFonts w:ascii="Times New Roman" w:hAnsi="Times New Roman"/>
          <w:sz w:val="24"/>
          <w:szCs w:val="24"/>
        </w:rPr>
        <w:t xml:space="preserve">, </w:t>
      </w:r>
      <w:r w:rsidRPr="007E1B1E">
        <w:rPr>
          <w:rFonts w:ascii="Times New Roman" w:hAnsi="Times New Roman" w:hint="eastAsia"/>
          <w:sz w:val="24"/>
          <w:szCs w:val="24"/>
        </w:rPr>
        <w:t>так</w:t>
      </w:r>
      <w:r w:rsidRPr="007E1B1E">
        <w:rPr>
          <w:rFonts w:ascii="Times New Roman" w:hAnsi="Times New Roman"/>
          <w:sz w:val="24"/>
          <w:szCs w:val="24"/>
        </w:rPr>
        <w:t xml:space="preserve"> </w:t>
      </w:r>
      <w:r w:rsidRPr="007E1B1E">
        <w:rPr>
          <w:rFonts w:ascii="Times New Roman" w:hAnsi="Times New Roman" w:hint="eastAsia"/>
          <w:sz w:val="24"/>
          <w:szCs w:val="24"/>
        </w:rPr>
        <w:t>и</w:t>
      </w:r>
      <w:r w:rsidRPr="007E1B1E">
        <w:rPr>
          <w:rFonts w:ascii="Times New Roman" w:hAnsi="Times New Roman"/>
          <w:sz w:val="24"/>
          <w:szCs w:val="24"/>
        </w:rPr>
        <w:t xml:space="preserve"> </w:t>
      </w:r>
      <w:r w:rsidRPr="007E1B1E">
        <w:rPr>
          <w:rFonts w:ascii="Times New Roman" w:hAnsi="Times New Roman" w:hint="eastAsia"/>
          <w:sz w:val="24"/>
          <w:szCs w:val="24"/>
        </w:rPr>
        <w:t>представленные</w:t>
      </w:r>
      <w:r w:rsidRPr="007E1B1E">
        <w:rPr>
          <w:rFonts w:ascii="Times New Roman" w:hAnsi="Times New Roman"/>
          <w:sz w:val="24"/>
          <w:szCs w:val="24"/>
        </w:rPr>
        <w:t xml:space="preserve"> </w:t>
      </w:r>
      <w:r w:rsidRPr="007E1B1E">
        <w:rPr>
          <w:rFonts w:ascii="Times New Roman" w:hAnsi="Times New Roman" w:hint="eastAsia"/>
          <w:sz w:val="24"/>
          <w:szCs w:val="24"/>
        </w:rPr>
        <w:t>впоследствии</w:t>
      </w:r>
      <w:r w:rsidRPr="007E1B1E">
        <w:rPr>
          <w:rFonts w:ascii="Times New Roman" w:hAnsi="Times New Roman"/>
          <w:sz w:val="24"/>
          <w:szCs w:val="24"/>
        </w:rPr>
        <w:t xml:space="preserve">), </w:t>
      </w:r>
      <w:r w:rsidRPr="007E1B1E">
        <w:rPr>
          <w:rFonts w:ascii="Times New Roman" w:hAnsi="Times New Roman" w:hint="eastAsia"/>
          <w:sz w:val="24"/>
          <w:szCs w:val="24"/>
        </w:rPr>
        <w:t>если</w:t>
      </w:r>
      <w:r w:rsidRPr="007E1B1E">
        <w:rPr>
          <w:rFonts w:ascii="Times New Roman" w:hAnsi="Times New Roman"/>
          <w:sz w:val="24"/>
          <w:szCs w:val="24"/>
        </w:rPr>
        <w:t xml:space="preserve"> </w:t>
      </w:r>
      <w:r w:rsidRPr="007E1B1E">
        <w:rPr>
          <w:rFonts w:ascii="Times New Roman" w:hAnsi="Times New Roman" w:hint="eastAsia"/>
          <w:sz w:val="24"/>
          <w:szCs w:val="24"/>
        </w:rPr>
        <w:t>иное</w:t>
      </w:r>
      <w:r w:rsidRPr="007E1B1E">
        <w:rPr>
          <w:rFonts w:ascii="Times New Roman" w:hAnsi="Times New Roman"/>
          <w:sz w:val="24"/>
          <w:szCs w:val="24"/>
        </w:rPr>
        <w:t xml:space="preserve"> </w:t>
      </w:r>
      <w:r w:rsidRPr="007E1B1E">
        <w:rPr>
          <w:rFonts w:ascii="Times New Roman" w:hAnsi="Times New Roman" w:hint="eastAsia"/>
          <w:sz w:val="24"/>
          <w:szCs w:val="24"/>
        </w:rPr>
        <w:t>не</w:t>
      </w:r>
      <w:r w:rsidRPr="007E1B1E">
        <w:rPr>
          <w:rFonts w:ascii="Times New Roman" w:hAnsi="Times New Roman"/>
          <w:sz w:val="24"/>
          <w:szCs w:val="24"/>
        </w:rPr>
        <w:t xml:space="preserve"> </w:t>
      </w:r>
      <w:r w:rsidRPr="007E1B1E">
        <w:rPr>
          <w:rFonts w:ascii="Times New Roman" w:hAnsi="Times New Roman" w:hint="eastAsia"/>
          <w:sz w:val="24"/>
          <w:szCs w:val="24"/>
        </w:rPr>
        <w:t>будет</w:t>
      </w:r>
      <w:r w:rsidRPr="007E1B1E">
        <w:rPr>
          <w:rFonts w:ascii="Times New Roman" w:hAnsi="Times New Roman"/>
          <w:sz w:val="24"/>
          <w:szCs w:val="24"/>
        </w:rPr>
        <w:t xml:space="preserve"> </w:t>
      </w:r>
      <w:r w:rsidRPr="007E1B1E">
        <w:rPr>
          <w:rFonts w:ascii="Times New Roman" w:hAnsi="Times New Roman" w:hint="eastAsia"/>
          <w:sz w:val="24"/>
          <w:szCs w:val="24"/>
        </w:rPr>
        <w:t>согласовано</w:t>
      </w:r>
      <w:r w:rsidRPr="007E1B1E">
        <w:rPr>
          <w:rFonts w:ascii="Times New Roman" w:hAnsi="Times New Roman"/>
          <w:sz w:val="24"/>
          <w:szCs w:val="24"/>
        </w:rPr>
        <w:t xml:space="preserve"> </w:t>
      </w:r>
      <w:r w:rsidRPr="007E1B1E">
        <w:rPr>
          <w:rFonts w:ascii="Times New Roman" w:hAnsi="Times New Roman" w:hint="eastAsia"/>
          <w:sz w:val="24"/>
          <w:szCs w:val="24"/>
        </w:rPr>
        <w:t>между</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Страховщиком</w:t>
      </w:r>
      <w:r w:rsidRPr="007E1B1E">
        <w:rPr>
          <w:rFonts w:ascii="Times New Roman" w:hAnsi="Times New Roman"/>
          <w:sz w:val="24"/>
          <w:szCs w:val="24"/>
        </w:rPr>
        <w:t xml:space="preserve"> </w:t>
      </w:r>
      <w:r w:rsidRPr="007E1B1E">
        <w:rPr>
          <w:rFonts w:ascii="Times New Roman" w:hAnsi="Times New Roman" w:hint="eastAsia"/>
          <w:sz w:val="24"/>
          <w:szCs w:val="24"/>
        </w:rPr>
        <w:t>и</w:t>
      </w:r>
      <w:r w:rsidRPr="007E1B1E">
        <w:rPr>
          <w:rFonts w:ascii="Times New Roman" w:hAnsi="Times New Roman"/>
          <w:sz w:val="24"/>
          <w:szCs w:val="24"/>
        </w:rPr>
        <w:t xml:space="preserve"> </w:t>
      </w:r>
      <w:r w:rsidRPr="007E1B1E">
        <w:rPr>
          <w:rFonts w:ascii="Times New Roman" w:hAnsi="Times New Roman" w:hint="eastAsia"/>
          <w:sz w:val="24"/>
          <w:szCs w:val="24"/>
        </w:rPr>
        <w:t>Страхователем</w:t>
      </w:r>
      <w:r w:rsidRPr="007E1B1E">
        <w:rPr>
          <w:rFonts w:ascii="Times New Roman" w:hAnsi="Times New Roman"/>
          <w:sz w:val="24"/>
          <w:szCs w:val="24"/>
        </w:rPr>
        <w:t xml:space="preserve"> (</w:t>
      </w:r>
      <w:r w:rsidRPr="007E1B1E">
        <w:rPr>
          <w:rFonts w:ascii="Times New Roman" w:hAnsi="Times New Roman" w:hint="eastAsia"/>
          <w:sz w:val="24"/>
          <w:szCs w:val="24"/>
        </w:rPr>
        <w:t>Выгодоприобретателем</w:t>
      </w:r>
      <w:r w:rsidRPr="007E1B1E">
        <w:rPr>
          <w:rFonts w:ascii="Times New Roman" w:hAnsi="Times New Roman"/>
          <w:sz w:val="24"/>
          <w:szCs w:val="24"/>
        </w:rPr>
        <w:t>).</w:t>
      </w:r>
    </w:p>
    <w:p w14:paraId="29982252" w14:textId="466D6718"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После осуществления страховой выплаты оригиналы документов Застрахованному (Страхователю) не возвращаются.</w:t>
      </w:r>
    </w:p>
    <w:p w14:paraId="4C69789C" w14:textId="77777777" w:rsidR="00FF6791" w:rsidRPr="00370AAA" w:rsidRDefault="00FF6791" w:rsidP="00FF6791">
      <w:pPr>
        <w:widowControl/>
        <w:ind w:firstLine="709"/>
        <w:jc w:val="both"/>
        <w:rPr>
          <w:rFonts w:ascii="Times New Roman" w:hAnsi="Times New Roman"/>
          <w:sz w:val="24"/>
          <w:szCs w:val="24"/>
        </w:rPr>
      </w:pPr>
      <w:r w:rsidRPr="00370AAA">
        <w:rPr>
          <w:rFonts w:ascii="Times New Roman" w:hAnsi="Times New Roman"/>
          <w:sz w:val="24"/>
          <w:szCs w:val="24"/>
        </w:rPr>
        <w:t>Страховщик вправе осуществить страховую выплату ранее установленного срока.</w:t>
      </w:r>
    </w:p>
    <w:p w14:paraId="0544DAD5" w14:textId="77777777"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Для возмещения расходов Застрахованного Страховщик принимает только оплаченные счета.</w:t>
      </w:r>
    </w:p>
    <w:p w14:paraId="3D8BCEE8" w14:textId="77777777" w:rsidR="00FF6791" w:rsidRPr="00370AAA"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В целях оценки фактического состояния здоровья Застрахованного в связи с наступлением страхового случая Страховщик с согласия Застрахованного имеет право запрашивать и получать информацию о состоянии здоровья Застрахованного.</w:t>
      </w:r>
    </w:p>
    <w:p w14:paraId="378D7698" w14:textId="59B8791A" w:rsidR="00FF6791" w:rsidRDefault="00FF6791" w:rsidP="00AD2119">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lastRenderedPageBreak/>
        <w:t>Страховщик оставляет за собой право проведения независимой медицинской экспертизы по документам, имеющим отношение к наступившему случаю, с целью определения, является ли случай страховым.</w:t>
      </w:r>
    </w:p>
    <w:p w14:paraId="150AC3F3" w14:textId="1C0D8EE7" w:rsidR="006F0D4C" w:rsidRDefault="006F0D4C" w:rsidP="00AD2119">
      <w:pPr>
        <w:widowControl/>
        <w:numPr>
          <w:ilvl w:val="1"/>
          <w:numId w:val="2"/>
        </w:numPr>
        <w:tabs>
          <w:tab w:val="left" w:pos="1418"/>
        </w:tabs>
        <w:ind w:left="0" w:firstLine="709"/>
        <w:jc w:val="both"/>
        <w:rPr>
          <w:rFonts w:ascii="Times New Roman" w:hAnsi="Times New Roman"/>
          <w:sz w:val="24"/>
        </w:rPr>
      </w:pPr>
      <w:r w:rsidRPr="006F0D4C">
        <w:rPr>
          <w:rFonts w:ascii="Times New Roman" w:hAnsi="Times New Roman" w:hint="eastAsia"/>
          <w:sz w:val="24"/>
        </w:rPr>
        <w:t>Урегулирование</w:t>
      </w:r>
      <w:r w:rsidRPr="006F0D4C">
        <w:rPr>
          <w:rFonts w:ascii="Times New Roman" w:hAnsi="Times New Roman"/>
          <w:sz w:val="24"/>
        </w:rPr>
        <w:t xml:space="preserve"> </w:t>
      </w:r>
      <w:r w:rsidRPr="006F0D4C">
        <w:rPr>
          <w:rFonts w:ascii="Times New Roman" w:hAnsi="Times New Roman" w:hint="eastAsia"/>
          <w:sz w:val="24"/>
        </w:rPr>
        <w:t>страховых</w:t>
      </w:r>
      <w:r w:rsidRPr="006F0D4C">
        <w:rPr>
          <w:rFonts w:ascii="Times New Roman" w:hAnsi="Times New Roman"/>
          <w:sz w:val="24"/>
        </w:rPr>
        <w:t xml:space="preserve"> </w:t>
      </w:r>
      <w:r w:rsidRPr="006F0D4C">
        <w:rPr>
          <w:rFonts w:ascii="Times New Roman" w:hAnsi="Times New Roman" w:hint="eastAsia"/>
          <w:sz w:val="24"/>
        </w:rPr>
        <w:t>событий</w:t>
      </w:r>
      <w:r w:rsidRPr="006F0D4C">
        <w:rPr>
          <w:rFonts w:ascii="Times New Roman" w:hAnsi="Times New Roman"/>
          <w:sz w:val="24"/>
        </w:rPr>
        <w:t xml:space="preserve"> </w:t>
      </w:r>
      <w:r w:rsidRPr="006F0D4C">
        <w:rPr>
          <w:rFonts w:ascii="Times New Roman" w:hAnsi="Times New Roman" w:hint="eastAsia"/>
          <w:sz w:val="24"/>
        </w:rPr>
        <w:t>осуществляется</w:t>
      </w:r>
      <w:r w:rsidRPr="006F0D4C">
        <w:rPr>
          <w:rFonts w:ascii="Times New Roman" w:hAnsi="Times New Roman"/>
          <w:sz w:val="24"/>
        </w:rPr>
        <w:t xml:space="preserve"> </w:t>
      </w:r>
      <w:r w:rsidRPr="006F0D4C">
        <w:rPr>
          <w:rFonts w:ascii="Times New Roman" w:hAnsi="Times New Roman" w:hint="eastAsia"/>
          <w:sz w:val="24"/>
        </w:rPr>
        <w:t>на</w:t>
      </w:r>
      <w:r w:rsidRPr="006F0D4C">
        <w:rPr>
          <w:rFonts w:ascii="Times New Roman" w:hAnsi="Times New Roman"/>
          <w:sz w:val="24"/>
        </w:rPr>
        <w:t xml:space="preserve"> </w:t>
      </w:r>
      <w:r w:rsidRPr="006F0D4C">
        <w:rPr>
          <w:rFonts w:ascii="Times New Roman" w:hAnsi="Times New Roman" w:hint="eastAsia"/>
          <w:sz w:val="24"/>
        </w:rPr>
        <w:t>основании</w:t>
      </w:r>
      <w:r w:rsidRPr="006F0D4C">
        <w:rPr>
          <w:rFonts w:ascii="Times New Roman" w:hAnsi="Times New Roman"/>
          <w:sz w:val="24"/>
        </w:rPr>
        <w:t xml:space="preserve"> </w:t>
      </w:r>
      <w:r w:rsidRPr="006F0D4C">
        <w:rPr>
          <w:rFonts w:ascii="Times New Roman" w:hAnsi="Times New Roman" w:hint="eastAsia"/>
          <w:sz w:val="24"/>
        </w:rPr>
        <w:t>настоящих</w:t>
      </w:r>
      <w:r w:rsidRPr="006F0D4C">
        <w:rPr>
          <w:rFonts w:ascii="Times New Roman" w:hAnsi="Times New Roman"/>
          <w:sz w:val="24"/>
        </w:rPr>
        <w:t xml:space="preserve"> </w:t>
      </w:r>
      <w:r w:rsidRPr="006F0D4C">
        <w:rPr>
          <w:rFonts w:ascii="Times New Roman" w:hAnsi="Times New Roman" w:hint="eastAsia"/>
          <w:sz w:val="24"/>
        </w:rPr>
        <w:t>Правил</w:t>
      </w:r>
      <w:r w:rsidRPr="006F0D4C">
        <w:rPr>
          <w:rFonts w:ascii="Times New Roman" w:hAnsi="Times New Roman"/>
          <w:sz w:val="24"/>
        </w:rPr>
        <w:t xml:space="preserve"> </w:t>
      </w:r>
      <w:r w:rsidRPr="006F0D4C">
        <w:rPr>
          <w:rFonts w:ascii="Times New Roman" w:hAnsi="Times New Roman" w:hint="eastAsia"/>
          <w:sz w:val="24"/>
        </w:rPr>
        <w:t>страхования</w:t>
      </w:r>
      <w:r w:rsidRPr="006F0D4C">
        <w:rPr>
          <w:rFonts w:ascii="Times New Roman" w:hAnsi="Times New Roman"/>
          <w:sz w:val="24"/>
        </w:rPr>
        <w:t xml:space="preserve"> </w:t>
      </w:r>
      <w:r w:rsidRPr="006F0D4C">
        <w:rPr>
          <w:rFonts w:ascii="Times New Roman" w:hAnsi="Times New Roman" w:hint="eastAsia"/>
          <w:sz w:val="24"/>
        </w:rPr>
        <w:t>и</w:t>
      </w:r>
      <w:r w:rsidRPr="006F0D4C">
        <w:rPr>
          <w:rFonts w:ascii="Times New Roman" w:hAnsi="Times New Roman"/>
          <w:sz w:val="24"/>
        </w:rPr>
        <w:t xml:space="preserve"> </w:t>
      </w:r>
      <w:r w:rsidRPr="006F0D4C">
        <w:rPr>
          <w:rFonts w:ascii="Times New Roman" w:hAnsi="Times New Roman" w:hint="eastAsia"/>
          <w:sz w:val="24"/>
        </w:rPr>
        <w:t>индивидуальных</w:t>
      </w:r>
      <w:r w:rsidRPr="006F0D4C">
        <w:rPr>
          <w:rFonts w:ascii="Times New Roman" w:hAnsi="Times New Roman"/>
          <w:sz w:val="24"/>
        </w:rPr>
        <w:t xml:space="preserve"> </w:t>
      </w:r>
      <w:r w:rsidRPr="006F0D4C">
        <w:rPr>
          <w:rFonts w:ascii="Times New Roman" w:hAnsi="Times New Roman" w:hint="eastAsia"/>
          <w:sz w:val="24"/>
        </w:rPr>
        <w:t>условий</w:t>
      </w:r>
      <w:r w:rsidRPr="006F0D4C">
        <w:rPr>
          <w:rFonts w:ascii="Times New Roman" w:hAnsi="Times New Roman"/>
          <w:sz w:val="24"/>
        </w:rPr>
        <w:t xml:space="preserve"> </w:t>
      </w:r>
      <w:r w:rsidRPr="006F0D4C">
        <w:rPr>
          <w:rFonts w:ascii="Times New Roman" w:hAnsi="Times New Roman" w:hint="eastAsia"/>
          <w:sz w:val="24"/>
        </w:rPr>
        <w:t>договора</w:t>
      </w:r>
      <w:r w:rsidRPr="006F0D4C">
        <w:rPr>
          <w:rFonts w:ascii="Times New Roman" w:hAnsi="Times New Roman"/>
          <w:sz w:val="24"/>
        </w:rPr>
        <w:t xml:space="preserve"> </w:t>
      </w:r>
      <w:r w:rsidRPr="006F0D4C">
        <w:rPr>
          <w:rFonts w:ascii="Times New Roman" w:hAnsi="Times New Roman" w:hint="eastAsia"/>
          <w:sz w:val="24"/>
        </w:rPr>
        <w:t>страхования</w:t>
      </w:r>
      <w:r w:rsidRPr="006F0D4C">
        <w:rPr>
          <w:rFonts w:ascii="Times New Roman" w:hAnsi="Times New Roman"/>
          <w:sz w:val="24"/>
        </w:rPr>
        <w:t xml:space="preserve">. </w:t>
      </w:r>
      <w:r w:rsidRPr="006F0D4C">
        <w:rPr>
          <w:rFonts w:ascii="Times New Roman" w:hAnsi="Times New Roman" w:hint="eastAsia"/>
          <w:sz w:val="24"/>
        </w:rPr>
        <w:t>В</w:t>
      </w:r>
      <w:r w:rsidRPr="006F0D4C">
        <w:rPr>
          <w:rFonts w:ascii="Times New Roman" w:hAnsi="Times New Roman"/>
          <w:sz w:val="24"/>
        </w:rPr>
        <w:t xml:space="preserve"> </w:t>
      </w:r>
      <w:r w:rsidRPr="006F0D4C">
        <w:rPr>
          <w:rFonts w:ascii="Times New Roman" w:hAnsi="Times New Roman" w:hint="eastAsia"/>
          <w:sz w:val="24"/>
        </w:rPr>
        <w:t>случае</w:t>
      </w:r>
      <w:r w:rsidRPr="006F0D4C">
        <w:rPr>
          <w:rFonts w:ascii="Times New Roman" w:hAnsi="Times New Roman"/>
          <w:sz w:val="24"/>
        </w:rPr>
        <w:t xml:space="preserve"> </w:t>
      </w:r>
      <w:r w:rsidRPr="006F0D4C">
        <w:rPr>
          <w:rFonts w:ascii="Times New Roman" w:hAnsi="Times New Roman" w:hint="eastAsia"/>
          <w:sz w:val="24"/>
        </w:rPr>
        <w:t>признания</w:t>
      </w:r>
      <w:r w:rsidRPr="006F0D4C">
        <w:rPr>
          <w:rFonts w:ascii="Times New Roman" w:hAnsi="Times New Roman"/>
          <w:sz w:val="24"/>
        </w:rPr>
        <w:t xml:space="preserve"> </w:t>
      </w:r>
      <w:r w:rsidRPr="006F0D4C">
        <w:rPr>
          <w:rFonts w:ascii="Times New Roman" w:hAnsi="Times New Roman" w:hint="eastAsia"/>
          <w:sz w:val="24"/>
        </w:rPr>
        <w:t>события</w:t>
      </w:r>
      <w:r w:rsidRPr="006F0D4C">
        <w:rPr>
          <w:rFonts w:ascii="Times New Roman" w:hAnsi="Times New Roman"/>
          <w:sz w:val="24"/>
        </w:rPr>
        <w:t xml:space="preserve"> </w:t>
      </w:r>
      <w:r w:rsidRPr="006F0D4C">
        <w:rPr>
          <w:rFonts w:ascii="Times New Roman" w:hAnsi="Times New Roman" w:hint="eastAsia"/>
          <w:sz w:val="24"/>
        </w:rPr>
        <w:t>страховым</w:t>
      </w:r>
      <w:r w:rsidRPr="006F0D4C">
        <w:rPr>
          <w:rFonts w:ascii="Times New Roman" w:hAnsi="Times New Roman"/>
          <w:sz w:val="24"/>
        </w:rPr>
        <w:t xml:space="preserve"> </w:t>
      </w:r>
      <w:r w:rsidRPr="006F0D4C">
        <w:rPr>
          <w:rFonts w:ascii="Times New Roman" w:hAnsi="Times New Roman" w:hint="eastAsia"/>
          <w:sz w:val="24"/>
        </w:rPr>
        <w:t>случаем</w:t>
      </w:r>
      <w:r w:rsidRPr="006F0D4C">
        <w:rPr>
          <w:rFonts w:ascii="Times New Roman" w:hAnsi="Times New Roman"/>
          <w:sz w:val="24"/>
        </w:rPr>
        <w:t xml:space="preserve"> </w:t>
      </w:r>
      <w:r w:rsidRPr="006F0D4C">
        <w:rPr>
          <w:rFonts w:ascii="Times New Roman" w:hAnsi="Times New Roman" w:hint="eastAsia"/>
          <w:sz w:val="24"/>
        </w:rPr>
        <w:t>его</w:t>
      </w:r>
      <w:r w:rsidRPr="006F0D4C">
        <w:rPr>
          <w:rFonts w:ascii="Times New Roman" w:hAnsi="Times New Roman"/>
          <w:sz w:val="24"/>
        </w:rPr>
        <w:t xml:space="preserve"> </w:t>
      </w:r>
      <w:r w:rsidRPr="006F0D4C">
        <w:rPr>
          <w:rFonts w:ascii="Times New Roman" w:hAnsi="Times New Roman" w:hint="eastAsia"/>
          <w:sz w:val="24"/>
        </w:rPr>
        <w:t>урегулирование</w:t>
      </w:r>
      <w:r w:rsidRPr="006F0D4C">
        <w:rPr>
          <w:rFonts w:ascii="Times New Roman" w:hAnsi="Times New Roman"/>
          <w:sz w:val="24"/>
        </w:rPr>
        <w:t xml:space="preserve"> </w:t>
      </w:r>
      <w:r w:rsidRPr="006F0D4C">
        <w:rPr>
          <w:rFonts w:ascii="Times New Roman" w:hAnsi="Times New Roman" w:hint="eastAsia"/>
          <w:sz w:val="24"/>
        </w:rPr>
        <w:t>может</w:t>
      </w:r>
      <w:r w:rsidRPr="006F0D4C">
        <w:rPr>
          <w:rFonts w:ascii="Times New Roman" w:hAnsi="Times New Roman"/>
          <w:sz w:val="24"/>
        </w:rPr>
        <w:t xml:space="preserve"> </w:t>
      </w:r>
      <w:r w:rsidRPr="006F0D4C">
        <w:rPr>
          <w:rFonts w:ascii="Times New Roman" w:hAnsi="Times New Roman" w:hint="eastAsia"/>
          <w:sz w:val="24"/>
        </w:rPr>
        <w:t>быть</w:t>
      </w:r>
      <w:r w:rsidRPr="006F0D4C">
        <w:rPr>
          <w:rFonts w:ascii="Times New Roman" w:hAnsi="Times New Roman"/>
          <w:sz w:val="24"/>
        </w:rPr>
        <w:t xml:space="preserve"> </w:t>
      </w:r>
      <w:r w:rsidRPr="006F0D4C">
        <w:rPr>
          <w:rFonts w:ascii="Times New Roman" w:hAnsi="Times New Roman" w:hint="eastAsia"/>
          <w:sz w:val="24"/>
        </w:rPr>
        <w:t>осуществлено</w:t>
      </w:r>
      <w:r w:rsidRPr="006F0D4C">
        <w:rPr>
          <w:rFonts w:ascii="Times New Roman" w:hAnsi="Times New Roman"/>
          <w:sz w:val="24"/>
        </w:rPr>
        <w:t xml:space="preserve"> </w:t>
      </w:r>
      <w:r w:rsidRPr="006F0D4C">
        <w:rPr>
          <w:rFonts w:ascii="Times New Roman" w:hAnsi="Times New Roman" w:hint="eastAsia"/>
          <w:sz w:val="24"/>
        </w:rPr>
        <w:t>на</w:t>
      </w:r>
      <w:r w:rsidRPr="006F0D4C">
        <w:rPr>
          <w:rFonts w:ascii="Times New Roman" w:hAnsi="Times New Roman"/>
          <w:sz w:val="24"/>
        </w:rPr>
        <w:t xml:space="preserve"> </w:t>
      </w:r>
      <w:r w:rsidRPr="006F0D4C">
        <w:rPr>
          <w:rFonts w:ascii="Times New Roman" w:hAnsi="Times New Roman" w:hint="eastAsia"/>
          <w:sz w:val="24"/>
        </w:rPr>
        <w:t>основании</w:t>
      </w:r>
      <w:r w:rsidRPr="006F0D4C">
        <w:rPr>
          <w:rFonts w:ascii="Times New Roman" w:hAnsi="Times New Roman"/>
          <w:sz w:val="24"/>
        </w:rPr>
        <w:t xml:space="preserve"> </w:t>
      </w:r>
      <w:r w:rsidRPr="006F0D4C">
        <w:rPr>
          <w:rFonts w:ascii="Times New Roman" w:hAnsi="Times New Roman" w:hint="eastAsia"/>
          <w:sz w:val="24"/>
        </w:rPr>
        <w:t>дополнительного</w:t>
      </w:r>
      <w:r w:rsidRPr="006F0D4C">
        <w:rPr>
          <w:rFonts w:ascii="Times New Roman" w:hAnsi="Times New Roman"/>
          <w:sz w:val="24"/>
        </w:rPr>
        <w:t xml:space="preserve"> </w:t>
      </w:r>
      <w:r w:rsidRPr="006F0D4C">
        <w:rPr>
          <w:rFonts w:ascii="Times New Roman" w:hAnsi="Times New Roman" w:hint="eastAsia"/>
          <w:sz w:val="24"/>
        </w:rPr>
        <w:t>соглашения</w:t>
      </w:r>
      <w:r w:rsidRPr="006F0D4C">
        <w:rPr>
          <w:rFonts w:ascii="Times New Roman" w:hAnsi="Times New Roman"/>
          <w:sz w:val="24"/>
        </w:rPr>
        <w:t xml:space="preserve"> </w:t>
      </w:r>
      <w:r w:rsidRPr="006F0D4C">
        <w:rPr>
          <w:rFonts w:ascii="Times New Roman" w:hAnsi="Times New Roman" w:hint="eastAsia"/>
          <w:sz w:val="24"/>
        </w:rPr>
        <w:t>между</w:t>
      </w:r>
      <w:r w:rsidRPr="006F0D4C">
        <w:rPr>
          <w:rFonts w:ascii="Times New Roman" w:hAnsi="Times New Roman"/>
          <w:sz w:val="24"/>
        </w:rPr>
        <w:t xml:space="preserve"> </w:t>
      </w:r>
      <w:r w:rsidRPr="006F0D4C">
        <w:rPr>
          <w:rFonts w:ascii="Times New Roman" w:hAnsi="Times New Roman" w:hint="eastAsia"/>
          <w:sz w:val="24"/>
        </w:rPr>
        <w:t>Страховщиком</w:t>
      </w:r>
      <w:r w:rsidRPr="006F0D4C">
        <w:rPr>
          <w:rFonts w:ascii="Times New Roman" w:hAnsi="Times New Roman"/>
          <w:sz w:val="24"/>
        </w:rPr>
        <w:t xml:space="preserve"> </w:t>
      </w:r>
      <w:r w:rsidRPr="006F0D4C">
        <w:rPr>
          <w:rFonts w:ascii="Times New Roman" w:hAnsi="Times New Roman" w:hint="eastAsia"/>
          <w:sz w:val="24"/>
        </w:rPr>
        <w:t>и</w:t>
      </w:r>
      <w:r w:rsidRPr="006F0D4C">
        <w:rPr>
          <w:rFonts w:ascii="Times New Roman" w:hAnsi="Times New Roman"/>
          <w:sz w:val="24"/>
        </w:rPr>
        <w:t xml:space="preserve"> </w:t>
      </w:r>
      <w:r w:rsidRPr="006F0D4C">
        <w:rPr>
          <w:rFonts w:ascii="Times New Roman" w:hAnsi="Times New Roman" w:hint="eastAsia"/>
          <w:sz w:val="24"/>
        </w:rPr>
        <w:t>Страхователем</w:t>
      </w:r>
      <w:r w:rsidRPr="006F0D4C">
        <w:rPr>
          <w:rFonts w:ascii="Times New Roman" w:hAnsi="Times New Roman"/>
          <w:sz w:val="24"/>
        </w:rPr>
        <w:t xml:space="preserve"> (</w:t>
      </w:r>
      <w:r w:rsidRPr="006F0D4C">
        <w:rPr>
          <w:rFonts w:ascii="Times New Roman" w:hAnsi="Times New Roman" w:hint="eastAsia"/>
          <w:sz w:val="24"/>
        </w:rPr>
        <w:t>Выгодоприобретателем</w:t>
      </w:r>
      <w:r w:rsidRPr="006F0D4C">
        <w:rPr>
          <w:rFonts w:ascii="Times New Roman" w:hAnsi="Times New Roman"/>
          <w:sz w:val="24"/>
        </w:rPr>
        <w:t xml:space="preserve">) </w:t>
      </w:r>
      <w:r w:rsidRPr="006F0D4C">
        <w:rPr>
          <w:rFonts w:ascii="Times New Roman" w:hAnsi="Times New Roman" w:hint="eastAsia"/>
          <w:sz w:val="24"/>
        </w:rPr>
        <w:t>в</w:t>
      </w:r>
      <w:r w:rsidRPr="006F0D4C">
        <w:rPr>
          <w:rFonts w:ascii="Times New Roman" w:hAnsi="Times New Roman"/>
          <w:sz w:val="24"/>
        </w:rPr>
        <w:t xml:space="preserve"> </w:t>
      </w:r>
      <w:r w:rsidRPr="006F0D4C">
        <w:rPr>
          <w:rFonts w:ascii="Times New Roman" w:hAnsi="Times New Roman" w:hint="eastAsia"/>
          <w:sz w:val="24"/>
        </w:rPr>
        <w:t>соответствии</w:t>
      </w:r>
      <w:r w:rsidRPr="006F0D4C">
        <w:rPr>
          <w:rFonts w:ascii="Times New Roman" w:hAnsi="Times New Roman"/>
          <w:sz w:val="24"/>
        </w:rPr>
        <w:t xml:space="preserve"> </w:t>
      </w:r>
      <w:r w:rsidRPr="006F0D4C">
        <w:rPr>
          <w:rFonts w:ascii="Times New Roman" w:hAnsi="Times New Roman" w:hint="eastAsia"/>
          <w:sz w:val="24"/>
        </w:rPr>
        <w:t>с</w:t>
      </w:r>
      <w:r w:rsidRPr="006F0D4C">
        <w:rPr>
          <w:rFonts w:ascii="Times New Roman" w:hAnsi="Times New Roman"/>
          <w:sz w:val="24"/>
        </w:rPr>
        <w:t xml:space="preserve"> </w:t>
      </w:r>
      <w:r w:rsidRPr="006F0D4C">
        <w:rPr>
          <w:rFonts w:ascii="Times New Roman" w:hAnsi="Times New Roman" w:hint="eastAsia"/>
          <w:sz w:val="24"/>
        </w:rPr>
        <w:t>достигнутыми</w:t>
      </w:r>
      <w:r w:rsidRPr="006F0D4C">
        <w:rPr>
          <w:rFonts w:ascii="Times New Roman" w:hAnsi="Times New Roman"/>
          <w:sz w:val="24"/>
        </w:rPr>
        <w:t xml:space="preserve"> </w:t>
      </w:r>
      <w:r w:rsidRPr="006F0D4C">
        <w:rPr>
          <w:rFonts w:ascii="Times New Roman" w:hAnsi="Times New Roman" w:hint="eastAsia"/>
          <w:sz w:val="24"/>
        </w:rPr>
        <w:t>договорённостями</w:t>
      </w:r>
      <w:r w:rsidRPr="006F0D4C">
        <w:rPr>
          <w:rFonts w:ascii="Times New Roman" w:hAnsi="Times New Roman"/>
          <w:sz w:val="24"/>
        </w:rPr>
        <w:t xml:space="preserve"> (</w:t>
      </w:r>
      <w:r w:rsidRPr="006F0D4C">
        <w:rPr>
          <w:rFonts w:ascii="Times New Roman" w:hAnsi="Times New Roman" w:hint="eastAsia"/>
          <w:sz w:val="24"/>
        </w:rPr>
        <w:t>компромиссная</w:t>
      </w:r>
      <w:r w:rsidRPr="006F0D4C">
        <w:rPr>
          <w:rFonts w:ascii="Times New Roman" w:hAnsi="Times New Roman"/>
          <w:sz w:val="24"/>
        </w:rPr>
        <w:t xml:space="preserve"> </w:t>
      </w:r>
      <w:r w:rsidRPr="006F0D4C">
        <w:rPr>
          <w:rFonts w:ascii="Times New Roman" w:hAnsi="Times New Roman" w:hint="eastAsia"/>
          <w:sz w:val="24"/>
        </w:rPr>
        <w:t>выплата</w:t>
      </w:r>
      <w:r w:rsidRPr="006F0D4C">
        <w:rPr>
          <w:rFonts w:ascii="Times New Roman" w:hAnsi="Times New Roman"/>
          <w:sz w:val="24"/>
        </w:rPr>
        <w:t xml:space="preserve">), </w:t>
      </w:r>
      <w:r w:rsidRPr="006F0D4C">
        <w:rPr>
          <w:rFonts w:ascii="Times New Roman" w:hAnsi="Times New Roman" w:hint="eastAsia"/>
          <w:sz w:val="24"/>
        </w:rPr>
        <w:t>в</w:t>
      </w:r>
      <w:r w:rsidRPr="006F0D4C">
        <w:rPr>
          <w:rFonts w:ascii="Times New Roman" w:hAnsi="Times New Roman"/>
          <w:sz w:val="24"/>
        </w:rPr>
        <w:t xml:space="preserve"> </w:t>
      </w:r>
      <w:r w:rsidRPr="006F0D4C">
        <w:rPr>
          <w:rFonts w:ascii="Times New Roman" w:hAnsi="Times New Roman" w:hint="eastAsia"/>
          <w:sz w:val="24"/>
        </w:rPr>
        <w:t>том</w:t>
      </w:r>
      <w:r w:rsidRPr="006F0D4C">
        <w:rPr>
          <w:rFonts w:ascii="Times New Roman" w:hAnsi="Times New Roman"/>
          <w:sz w:val="24"/>
        </w:rPr>
        <w:t xml:space="preserve"> </w:t>
      </w:r>
      <w:r w:rsidRPr="006F0D4C">
        <w:rPr>
          <w:rFonts w:ascii="Times New Roman" w:hAnsi="Times New Roman" w:hint="eastAsia"/>
          <w:sz w:val="24"/>
        </w:rPr>
        <w:t>числе</w:t>
      </w:r>
      <w:r w:rsidRPr="006F0D4C">
        <w:rPr>
          <w:rFonts w:ascii="Times New Roman" w:hAnsi="Times New Roman"/>
          <w:sz w:val="24"/>
        </w:rPr>
        <w:t xml:space="preserve"> </w:t>
      </w:r>
      <w:r w:rsidRPr="006F0D4C">
        <w:rPr>
          <w:rFonts w:ascii="Times New Roman" w:hAnsi="Times New Roman" w:hint="eastAsia"/>
          <w:sz w:val="24"/>
        </w:rPr>
        <w:t>о</w:t>
      </w:r>
      <w:r w:rsidRPr="006F0D4C">
        <w:rPr>
          <w:rFonts w:ascii="Times New Roman" w:hAnsi="Times New Roman"/>
          <w:sz w:val="24"/>
        </w:rPr>
        <w:t xml:space="preserve"> </w:t>
      </w:r>
      <w:r w:rsidRPr="006F0D4C">
        <w:rPr>
          <w:rFonts w:ascii="Times New Roman" w:hAnsi="Times New Roman" w:hint="eastAsia"/>
          <w:sz w:val="24"/>
        </w:rPr>
        <w:t>промежуточных</w:t>
      </w:r>
      <w:r w:rsidRPr="006F0D4C">
        <w:rPr>
          <w:rFonts w:ascii="Times New Roman" w:hAnsi="Times New Roman"/>
          <w:sz w:val="24"/>
        </w:rPr>
        <w:t xml:space="preserve"> </w:t>
      </w:r>
      <w:r w:rsidRPr="006F0D4C">
        <w:rPr>
          <w:rFonts w:ascii="Times New Roman" w:hAnsi="Times New Roman" w:hint="eastAsia"/>
          <w:sz w:val="24"/>
        </w:rPr>
        <w:t>выплатах</w:t>
      </w:r>
      <w:r>
        <w:rPr>
          <w:rFonts w:ascii="Times New Roman" w:hAnsi="Times New Roman"/>
          <w:sz w:val="24"/>
        </w:rPr>
        <w:t>.</w:t>
      </w:r>
    </w:p>
    <w:p w14:paraId="3E99833A" w14:textId="71B375F4" w:rsidR="003B58F4" w:rsidRPr="00370AAA" w:rsidRDefault="003B58F4">
      <w:pPr>
        <w:widowControl/>
      </w:pPr>
      <w:bookmarkStart w:id="284" w:name="_Ref531087062"/>
      <w:bookmarkStart w:id="285" w:name="НС"/>
      <w:r w:rsidRPr="00370AAA">
        <w:br w:type="page"/>
      </w:r>
    </w:p>
    <w:p w14:paraId="1DC72EEA" w14:textId="77777777" w:rsidR="00560DB8" w:rsidRPr="00370AAA" w:rsidRDefault="00560DB8" w:rsidP="00560DB8">
      <w:pPr>
        <w:pStyle w:val="1"/>
        <w:jc w:val="left"/>
        <w:rPr>
          <w:rFonts w:ascii="Times New Roman" w:hAnsi="Times New Roman"/>
          <w:sz w:val="28"/>
          <w:szCs w:val="28"/>
        </w:rPr>
      </w:pPr>
      <w:bookmarkStart w:id="286" w:name="_Toc1726953"/>
      <w:r w:rsidRPr="00370AAA">
        <w:rPr>
          <w:rFonts w:ascii="Times New Roman" w:hAnsi="Times New Roman"/>
          <w:sz w:val="28"/>
          <w:szCs w:val="28"/>
        </w:rPr>
        <w:lastRenderedPageBreak/>
        <w:t xml:space="preserve">Раздел 3. </w:t>
      </w:r>
      <w:r w:rsidRPr="00370AAA">
        <w:rPr>
          <w:rFonts w:ascii="Times New Roman" w:hAnsi="Times New Roman"/>
          <w:sz w:val="28"/>
          <w:szCs w:val="28"/>
        </w:rPr>
        <w:br/>
        <w:t>Страхование от несчастных случаев</w:t>
      </w:r>
    </w:p>
    <w:p w14:paraId="7D5F930E" w14:textId="77777777" w:rsidR="00560DB8" w:rsidRPr="00370AAA" w:rsidRDefault="00560DB8" w:rsidP="00560DB8">
      <w:pPr>
        <w:pStyle w:val="1"/>
        <w:keepNext w:val="0"/>
        <w:numPr>
          <w:ilvl w:val="0"/>
          <w:numId w:val="2"/>
        </w:numPr>
        <w:tabs>
          <w:tab w:val="clear" w:pos="360"/>
        </w:tabs>
        <w:jc w:val="center"/>
        <w:rPr>
          <w:rFonts w:ascii="Times New Roman" w:hAnsi="Times New Roman"/>
          <w:caps/>
          <w:sz w:val="28"/>
        </w:rPr>
      </w:pPr>
      <w:r w:rsidRPr="00370AAA">
        <w:rPr>
          <w:rFonts w:ascii="Times New Roman" w:hAnsi="Times New Roman"/>
          <w:caps/>
          <w:sz w:val="28"/>
        </w:rPr>
        <w:t>СТРАХОВОЙ СЛУЧАЙ</w:t>
      </w:r>
    </w:p>
    <w:p w14:paraId="56998E4C" w14:textId="6BC557A0" w:rsidR="00560DB8" w:rsidRDefault="00560DB8" w:rsidP="003915AA">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По настоящим Правилам страховыми случаями признаются произошедшие во время пребывания Застрахованного на территории, указанной в Договоре, в период его действия, следующие события:</w:t>
      </w:r>
    </w:p>
    <w:p w14:paraId="5EF0781D" w14:textId="7F0E93BE" w:rsidR="003915AA" w:rsidRPr="003915AA" w:rsidRDefault="003915AA" w:rsidP="003915AA">
      <w:pPr>
        <w:pStyle w:val="afd"/>
        <w:widowControl/>
        <w:numPr>
          <w:ilvl w:val="2"/>
          <w:numId w:val="2"/>
        </w:numPr>
        <w:tabs>
          <w:tab w:val="left" w:pos="1418"/>
        </w:tabs>
        <w:ind w:left="0" w:firstLine="709"/>
        <w:jc w:val="both"/>
        <w:rPr>
          <w:rFonts w:ascii="Times New Roman" w:hAnsi="Times New Roman"/>
          <w:sz w:val="24"/>
        </w:rPr>
      </w:pPr>
      <w:r w:rsidRPr="00C00DC5">
        <w:rPr>
          <w:rFonts w:ascii="Times New Roman" w:hAnsi="Times New Roman"/>
          <w:sz w:val="24"/>
        </w:rPr>
        <w:t>«Травма» – травма Застрахованного, полученная в течение срока страхования в результате несчастного случая, произошедшего в период действия Договора, на территории, обозначенной в Договоре, и предусмотренная «Таблицей размеров страховых выплат в связи с несчастным случаем»</w:t>
      </w:r>
      <w:r>
        <w:rPr>
          <w:rFonts w:ascii="Times New Roman" w:hAnsi="Times New Roman"/>
          <w:sz w:val="24"/>
        </w:rPr>
        <w:t xml:space="preserve"> (</w:t>
      </w:r>
      <w:r w:rsidRPr="003915AA">
        <w:rPr>
          <w:rFonts w:ascii="Times New Roman" w:hAnsi="Times New Roman"/>
          <w:b/>
          <w:sz w:val="24"/>
        </w:rPr>
        <w:t>Приложение № 2</w:t>
      </w:r>
      <w:r>
        <w:rPr>
          <w:rFonts w:ascii="Times New Roman" w:hAnsi="Times New Roman"/>
          <w:sz w:val="24"/>
        </w:rPr>
        <w:t xml:space="preserve"> к настоящим Правилам),</w:t>
      </w:r>
      <w:r w:rsidRPr="003915AA">
        <w:rPr>
          <w:rFonts w:ascii="Times New Roman" w:hAnsi="Times New Roman"/>
          <w:sz w:val="24"/>
        </w:rPr>
        <w:t xml:space="preserve"> </w:t>
      </w:r>
      <w:r w:rsidRPr="00740CBD">
        <w:rPr>
          <w:rFonts w:ascii="Times New Roman" w:hAnsi="Times New Roman"/>
          <w:sz w:val="24"/>
        </w:rPr>
        <w:t>если иная Таблица размеров страховых выплат в связи с несчастным случаем не предусмотрена Договором</w:t>
      </w:r>
      <w:r>
        <w:rPr>
          <w:rFonts w:ascii="Times New Roman" w:hAnsi="Times New Roman"/>
          <w:sz w:val="24"/>
        </w:rPr>
        <w:t xml:space="preserve"> </w:t>
      </w:r>
      <w:r w:rsidRPr="00740CBD">
        <w:rPr>
          <w:rFonts w:ascii="Times New Roman" w:hAnsi="Times New Roman"/>
          <w:sz w:val="24"/>
        </w:rPr>
        <w:t>(за исключением событий, причин, убытков,</w:t>
      </w:r>
      <w:r w:rsidRPr="003915AA">
        <w:rPr>
          <w:rFonts w:ascii="Times New Roman" w:hAnsi="Times New Roman"/>
          <w:sz w:val="24"/>
        </w:rPr>
        <w:t xml:space="preserve"> </w:t>
      </w:r>
      <w:r w:rsidRPr="00740CBD">
        <w:rPr>
          <w:rFonts w:ascii="Times New Roman" w:hAnsi="Times New Roman"/>
          <w:sz w:val="24"/>
        </w:rPr>
        <w:t>указанных в п.17.4, 17.5 Правил</w:t>
      </w:r>
      <w:r>
        <w:rPr>
          <w:rFonts w:ascii="Times New Roman" w:hAnsi="Times New Roman"/>
          <w:sz w:val="24"/>
        </w:rPr>
        <w:t>).</w:t>
      </w:r>
    </w:p>
    <w:p w14:paraId="5EBC0245" w14:textId="4BFF650F" w:rsidR="00560DB8" w:rsidRPr="00370AAA" w:rsidRDefault="003915AA" w:rsidP="003915AA">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 </w:t>
      </w:r>
      <w:r w:rsidR="00560DB8" w:rsidRPr="00370AAA">
        <w:rPr>
          <w:rFonts w:ascii="Times New Roman" w:hAnsi="Times New Roman"/>
          <w:sz w:val="24"/>
        </w:rPr>
        <w:t>«Инвалидность в результате несчастного случая» – постоянная полная (или частичная) утрата трудоспособности (инвалидность) Застрахованного, установленная в результате несчастного случая, произошедшего в период действия Договора, на территории, обозначенной в Договоре</w:t>
      </w:r>
      <w:r w:rsidR="00354AE3">
        <w:rPr>
          <w:rFonts w:ascii="Times New Roman" w:hAnsi="Times New Roman"/>
          <w:sz w:val="24"/>
        </w:rPr>
        <w:t xml:space="preserve"> (за исключением событий, причин, убытков, указанных в п.17.4</w:t>
      </w:r>
      <w:r w:rsidR="00B31AEC">
        <w:rPr>
          <w:rFonts w:ascii="Times New Roman" w:hAnsi="Times New Roman"/>
          <w:sz w:val="24"/>
        </w:rPr>
        <w:t>, 17.5</w:t>
      </w:r>
      <w:r w:rsidR="00354AE3">
        <w:rPr>
          <w:rFonts w:ascii="Times New Roman" w:hAnsi="Times New Roman"/>
          <w:sz w:val="24"/>
        </w:rPr>
        <w:t xml:space="preserve"> Правил)</w:t>
      </w:r>
      <w:r w:rsidR="00560DB8" w:rsidRPr="00370AAA">
        <w:rPr>
          <w:rFonts w:ascii="Times New Roman" w:hAnsi="Times New Roman"/>
          <w:sz w:val="24"/>
        </w:rPr>
        <w:t>.</w:t>
      </w:r>
    </w:p>
    <w:p w14:paraId="6DAFF6BE" w14:textId="2636767E"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sidRPr="00370AAA">
        <w:rPr>
          <w:rFonts w:ascii="Times New Roman" w:hAnsi="Times New Roman"/>
          <w:sz w:val="24"/>
        </w:rPr>
        <w:t>«Смерть в результате несчастного случая» – смерть Застрахованного, наступившая в результате несчастного случая, произошедш</w:t>
      </w:r>
      <w:r>
        <w:rPr>
          <w:rFonts w:ascii="Times New Roman" w:hAnsi="Times New Roman"/>
          <w:sz w:val="24"/>
        </w:rPr>
        <w:t>его</w:t>
      </w:r>
      <w:r w:rsidRPr="00370AAA">
        <w:rPr>
          <w:rFonts w:ascii="Times New Roman" w:hAnsi="Times New Roman"/>
          <w:sz w:val="24"/>
        </w:rPr>
        <w:t xml:space="preserve"> в период действия Договора, на территории, обозначенной в Договоре</w:t>
      </w:r>
      <w:r w:rsidR="00354AE3">
        <w:rPr>
          <w:rFonts w:ascii="Times New Roman" w:hAnsi="Times New Roman"/>
          <w:sz w:val="24"/>
        </w:rPr>
        <w:t xml:space="preserve"> (за исключением событий, причин, убытков, указанных в п.17.4</w:t>
      </w:r>
      <w:r w:rsidR="00B31AEC">
        <w:rPr>
          <w:rFonts w:ascii="Times New Roman" w:hAnsi="Times New Roman"/>
          <w:sz w:val="24"/>
        </w:rPr>
        <w:t>, 17.5</w:t>
      </w:r>
      <w:r w:rsidR="00354AE3">
        <w:rPr>
          <w:rFonts w:ascii="Times New Roman" w:hAnsi="Times New Roman"/>
          <w:sz w:val="24"/>
        </w:rPr>
        <w:t xml:space="preserve"> Правил)</w:t>
      </w:r>
      <w:r w:rsidRPr="00370AAA">
        <w:rPr>
          <w:rFonts w:ascii="Times New Roman" w:hAnsi="Times New Roman"/>
          <w:sz w:val="24"/>
        </w:rPr>
        <w:t>.</w:t>
      </w:r>
    </w:p>
    <w:p w14:paraId="1299C386" w14:textId="444EF71F" w:rsidR="00560DB8" w:rsidRPr="00370AAA" w:rsidRDefault="00560DB8" w:rsidP="00560DB8">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События, указанные в п. </w:t>
      </w:r>
      <w:r w:rsidR="00D32710">
        <w:rPr>
          <w:rFonts w:ascii="Times New Roman" w:hAnsi="Times New Roman"/>
          <w:sz w:val="24"/>
        </w:rPr>
        <w:t>17.1</w:t>
      </w:r>
      <w:r w:rsidRPr="00370AAA">
        <w:rPr>
          <w:rFonts w:ascii="Times New Roman" w:hAnsi="Times New Roman"/>
          <w:sz w:val="24"/>
        </w:rPr>
        <w:t xml:space="preserve"> Правил, произошедшие в результате несчастного случая, признаются страховыми случаями, если несчастный случай произошел в течение срока страхования.</w:t>
      </w:r>
    </w:p>
    <w:p w14:paraId="2FEE9FC2" w14:textId="77777777" w:rsidR="00560DB8" w:rsidRPr="00370AAA" w:rsidRDefault="00560DB8" w:rsidP="00560DB8">
      <w:pPr>
        <w:widowControl/>
        <w:ind w:firstLine="709"/>
        <w:jc w:val="both"/>
        <w:rPr>
          <w:rFonts w:ascii="Times New Roman" w:hAnsi="Times New Roman"/>
          <w:sz w:val="24"/>
        </w:rPr>
      </w:pPr>
      <w:r w:rsidRPr="00370AAA">
        <w:rPr>
          <w:rFonts w:ascii="Times New Roman" w:hAnsi="Times New Roman"/>
          <w:sz w:val="24"/>
        </w:rPr>
        <w:t>Смерть и постоянная утрата трудоспособности, наступившие в результате имевшего место в течение срока страхования несчастного случая, признаются страховыми случаями, если они наступили не позднее, чем в течение 1 (одного) года со дня несчастного случая.</w:t>
      </w:r>
    </w:p>
    <w:p w14:paraId="7073922A" w14:textId="764EF478" w:rsidR="00560DB8" w:rsidRPr="00370AAA" w:rsidRDefault="00560DB8" w:rsidP="00560DB8">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szCs w:val="24"/>
        </w:rPr>
        <w:t>Риски, указанные в п. </w:t>
      </w:r>
      <w:r w:rsidR="00C24264">
        <w:rPr>
          <w:rFonts w:ascii="Times New Roman" w:hAnsi="Times New Roman"/>
          <w:sz w:val="24"/>
          <w:szCs w:val="24"/>
        </w:rPr>
        <w:t xml:space="preserve">17.1 </w:t>
      </w:r>
      <w:r w:rsidRPr="00370AAA">
        <w:rPr>
          <w:rFonts w:ascii="Times New Roman" w:hAnsi="Times New Roman"/>
          <w:sz w:val="24"/>
          <w:szCs w:val="24"/>
        </w:rPr>
        <w:t xml:space="preserve">Правил, могут быть включены в Договор по соглашению сторон в любой их </w:t>
      </w:r>
      <w:r w:rsidRPr="00370AAA">
        <w:rPr>
          <w:rFonts w:ascii="Times New Roman" w:hAnsi="Times New Roman"/>
          <w:sz w:val="24"/>
        </w:rPr>
        <w:t>комбинации.</w:t>
      </w:r>
    </w:p>
    <w:p w14:paraId="1CBB5A68" w14:textId="77777777" w:rsidR="00560DB8" w:rsidRPr="00370AAA" w:rsidRDefault="00560DB8" w:rsidP="00560DB8">
      <w:pPr>
        <w:widowControl/>
        <w:numPr>
          <w:ilvl w:val="1"/>
          <w:numId w:val="2"/>
        </w:numPr>
        <w:tabs>
          <w:tab w:val="left" w:pos="1418"/>
        </w:tabs>
        <w:ind w:left="0" w:firstLine="709"/>
        <w:jc w:val="both"/>
        <w:rPr>
          <w:rFonts w:ascii="Times New Roman" w:hAnsi="Times New Roman"/>
          <w:sz w:val="24"/>
        </w:rPr>
      </w:pPr>
      <w:r w:rsidRPr="00353475">
        <w:rPr>
          <w:rFonts w:ascii="Times New Roman" w:hAnsi="Times New Roman"/>
          <w:sz w:val="24"/>
        </w:rPr>
        <w:t>Если иное не предусмотрено Договором,</w:t>
      </w:r>
      <w:r>
        <w:rPr>
          <w:rFonts w:ascii="Times New Roman" w:hAnsi="Times New Roman"/>
          <w:b/>
          <w:i/>
          <w:sz w:val="24"/>
        </w:rPr>
        <w:t xml:space="preserve"> н</w:t>
      </w:r>
      <w:r w:rsidRPr="00370AAA">
        <w:rPr>
          <w:rFonts w:ascii="Times New Roman" w:hAnsi="Times New Roman"/>
          <w:b/>
          <w:i/>
          <w:sz w:val="24"/>
        </w:rPr>
        <w:t>е признаются страховыми случаями</w:t>
      </w:r>
      <w:r w:rsidRPr="00370AAA">
        <w:rPr>
          <w:rFonts w:ascii="Times New Roman" w:hAnsi="Times New Roman"/>
          <w:sz w:val="24"/>
        </w:rPr>
        <w:t xml:space="preserve"> травма или иное повреждение здоровья Застрахованного, установление инвалидности либо смерть Застрахованного:</w:t>
      </w:r>
    </w:p>
    <w:p w14:paraId="5A881914" w14:textId="77777777"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Pr>
          <w:rFonts w:ascii="Times New Roman" w:hAnsi="Times New Roman"/>
          <w:sz w:val="24"/>
        </w:rPr>
        <w:t>если они получены/возникли в результате</w:t>
      </w:r>
      <w:r w:rsidRPr="00370AAA">
        <w:rPr>
          <w:rFonts w:ascii="Times New Roman" w:hAnsi="Times New Roman"/>
          <w:sz w:val="24"/>
        </w:rPr>
        <w:t xml:space="preserve"> судорожны</w:t>
      </w:r>
      <w:r>
        <w:rPr>
          <w:rFonts w:ascii="Times New Roman" w:hAnsi="Times New Roman"/>
          <w:sz w:val="24"/>
        </w:rPr>
        <w:t>х</w:t>
      </w:r>
      <w:r w:rsidRPr="00370AAA">
        <w:rPr>
          <w:rFonts w:ascii="Times New Roman" w:hAnsi="Times New Roman"/>
          <w:sz w:val="24"/>
        </w:rPr>
        <w:t xml:space="preserve"> состояни</w:t>
      </w:r>
      <w:r>
        <w:rPr>
          <w:rFonts w:ascii="Times New Roman" w:hAnsi="Times New Roman"/>
          <w:sz w:val="24"/>
        </w:rPr>
        <w:t>й</w:t>
      </w:r>
      <w:r w:rsidRPr="00370AAA">
        <w:rPr>
          <w:rFonts w:ascii="Times New Roman" w:hAnsi="Times New Roman"/>
          <w:sz w:val="24"/>
        </w:rPr>
        <w:t>;</w:t>
      </w:r>
    </w:p>
    <w:p w14:paraId="3236F12E" w14:textId="77777777"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sidRPr="00C21D2A">
        <w:rPr>
          <w:rFonts w:ascii="Times New Roman" w:hAnsi="Times New Roman"/>
          <w:sz w:val="24"/>
          <w:szCs w:val="24"/>
        </w:rPr>
        <w:t xml:space="preserve">если в момент наступления несчастного случая </w:t>
      </w:r>
      <w:r>
        <w:rPr>
          <w:rFonts w:ascii="Times New Roman" w:hAnsi="Times New Roman"/>
          <w:sz w:val="24"/>
          <w:szCs w:val="24"/>
        </w:rPr>
        <w:t>Застрахованный</w:t>
      </w:r>
      <w:r w:rsidRPr="00C21D2A">
        <w:rPr>
          <w:rFonts w:ascii="Times New Roman" w:hAnsi="Times New Roman"/>
          <w:sz w:val="24"/>
          <w:szCs w:val="24"/>
        </w:rPr>
        <w:t xml:space="preserve"> находил</w:t>
      </w:r>
      <w:r>
        <w:rPr>
          <w:rFonts w:ascii="Times New Roman" w:hAnsi="Times New Roman"/>
          <w:sz w:val="24"/>
          <w:szCs w:val="24"/>
        </w:rPr>
        <w:t>ся</w:t>
      </w:r>
      <w:r w:rsidRPr="00C21D2A">
        <w:rPr>
          <w:rFonts w:ascii="Times New Roman" w:hAnsi="Times New Roman"/>
          <w:sz w:val="24"/>
          <w:szCs w:val="24"/>
        </w:rPr>
        <w:t xml:space="preserve"> под воздействием психотропных веществ, в состоянии наркотического опьянения или в состоянии алкогольного опьянения при концентрации алкоголя в крови </w:t>
      </w:r>
      <w:r>
        <w:rPr>
          <w:rFonts w:ascii="Times New Roman" w:hAnsi="Times New Roman"/>
          <w:sz w:val="24"/>
          <w:szCs w:val="24"/>
        </w:rPr>
        <w:t>Застрахованного</w:t>
      </w:r>
      <w:r w:rsidRPr="00C21D2A">
        <w:rPr>
          <w:rFonts w:ascii="Times New Roman" w:hAnsi="Times New Roman"/>
          <w:sz w:val="24"/>
          <w:szCs w:val="24"/>
        </w:rPr>
        <w:t xml:space="preserve"> в количестве </w:t>
      </w:r>
      <w:r>
        <w:rPr>
          <w:rFonts w:ascii="Times New Roman" w:hAnsi="Times New Roman"/>
          <w:sz w:val="24"/>
          <w:szCs w:val="24"/>
        </w:rPr>
        <w:t>0,5</w:t>
      </w:r>
      <w:r w:rsidRPr="00C21D2A">
        <w:rPr>
          <w:rFonts w:ascii="Times New Roman" w:hAnsi="Times New Roman"/>
          <w:sz w:val="24"/>
          <w:szCs w:val="24"/>
        </w:rPr>
        <w:t xml:space="preserve"> (</w:t>
      </w:r>
      <w:r>
        <w:rPr>
          <w:rFonts w:ascii="Times New Roman" w:hAnsi="Times New Roman"/>
          <w:sz w:val="24"/>
          <w:szCs w:val="24"/>
        </w:rPr>
        <w:t>пять десятых</w:t>
      </w:r>
      <w:r w:rsidRPr="00C21D2A">
        <w:rPr>
          <w:rFonts w:ascii="Times New Roman" w:hAnsi="Times New Roman"/>
          <w:sz w:val="24"/>
          <w:szCs w:val="24"/>
        </w:rPr>
        <w:t>) и более промилле.</w:t>
      </w:r>
      <w:r w:rsidRPr="00370AAA">
        <w:rPr>
          <w:rFonts w:ascii="Times New Roman" w:hAnsi="Times New Roman"/>
          <w:sz w:val="24"/>
        </w:rPr>
        <w:t>;</w:t>
      </w:r>
    </w:p>
    <w:p w14:paraId="00CF2E2F" w14:textId="77777777"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sidRPr="005E3F08">
        <w:rPr>
          <w:rFonts w:ascii="Times New Roman" w:hAnsi="Times New Roman"/>
          <w:sz w:val="24"/>
          <w:szCs w:val="24"/>
        </w:rPr>
        <w:t>если они наступили в результате</w:t>
      </w:r>
      <w:r>
        <w:rPr>
          <w:sz w:val="24"/>
          <w:szCs w:val="24"/>
        </w:rPr>
        <w:t xml:space="preserve"> </w:t>
      </w:r>
      <w:r w:rsidRPr="00370AAA">
        <w:rPr>
          <w:rFonts w:ascii="Times New Roman" w:hAnsi="Times New Roman"/>
          <w:sz w:val="24"/>
        </w:rPr>
        <w:t>самоубийств</w:t>
      </w:r>
      <w:r>
        <w:rPr>
          <w:rFonts w:ascii="Times New Roman" w:hAnsi="Times New Roman"/>
          <w:sz w:val="24"/>
        </w:rPr>
        <w:t>а</w:t>
      </w:r>
      <w:r w:rsidRPr="00370AAA">
        <w:rPr>
          <w:rFonts w:ascii="Times New Roman" w:hAnsi="Times New Roman"/>
          <w:sz w:val="24"/>
        </w:rPr>
        <w:t xml:space="preserve"> (покушением на самоубийство) Застрахованного, если на момент самоубийства (покушения на самоубийство) Договор действовал менее двух лет (или продлялся таким образом, что страхование не действовало непрерывно в течение двух лет), а также при преднамеренном членовредительстве Застрахованного, за исключением случаев, когда Застрахованный был доведен до этого противоправными действиями третьих лиц;</w:t>
      </w:r>
    </w:p>
    <w:p w14:paraId="272B6498" w14:textId="77777777"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sidRPr="005E3F08">
        <w:rPr>
          <w:rFonts w:ascii="Times New Roman" w:hAnsi="Times New Roman"/>
          <w:sz w:val="24"/>
          <w:szCs w:val="24"/>
        </w:rPr>
        <w:t>если они наступили в результате</w:t>
      </w:r>
      <w:r>
        <w:rPr>
          <w:sz w:val="24"/>
          <w:szCs w:val="24"/>
        </w:rPr>
        <w:t xml:space="preserve"> </w:t>
      </w:r>
      <w:r w:rsidRPr="00370AAA">
        <w:rPr>
          <w:rFonts w:ascii="Times New Roman" w:hAnsi="Times New Roman"/>
          <w:sz w:val="24"/>
        </w:rPr>
        <w:t>стихийны</w:t>
      </w:r>
      <w:r>
        <w:rPr>
          <w:rFonts w:ascii="Times New Roman" w:hAnsi="Times New Roman"/>
          <w:sz w:val="24"/>
        </w:rPr>
        <w:t>х</w:t>
      </w:r>
      <w:r w:rsidRPr="00370AAA">
        <w:rPr>
          <w:rFonts w:ascii="Times New Roman" w:hAnsi="Times New Roman"/>
          <w:sz w:val="24"/>
        </w:rPr>
        <w:t xml:space="preserve"> бедстви</w:t>
      </w:r>
      <w:r>
        <w:rPr>
          <w:rFonts w:ascii="Times New Roman" w:hAnsi="Times New Roman"/>
          <w:sz w:val="24"/>
        </w:rPr>
        <w:t>й</w:t>
      </w:r>
      <w:r w:rsidRPr="00370AAA">
        <w:rPr>
          <w:rFonts w:ascii="Times New Roman" w:hAnsi="Times New Roman"/>
          <w:sz w:val="24"/>
        </w:rPr>
        <w:t xml:space="preserve"> и их последстви</w:t>
      </w:r>
      <w:r>
        <w:rPr>
          <w:rFonts w:ascii="Times New Roman" w:hAnsi="Times New Roman"/>
          <w:sz w:val="24"/>
        </w:rPr>
        <w:t>й</w:t>
      </w:r>
      <w:r w:rsidRPr="00370AAA">
        <w:rPr>
          <w:rFonts w:ascii="Times New Roman" w:hAnsi="Times New Roman"/>
          <w:sz w:val="24"/>
        </w:rPr>
        <w:t>, метеоуслови</w:t>
      </w:r>
      <w:r>
        <w:rPr>
          <w:rFonts w:ascii="Times New Roman" w:hAnsi="Times New Roman"/>
          <w:sz w:val="24"/>
        </w:rPr>
        <w:t>й</w:t>
      </w:r>
      <w:r w:rsidRPr="00370AAA">
        <w:rPr>
          <w:rFonts w:ascii="Times New Roman" w:hAnsi="Times New Roman"/>
          <w:sz w:val="24"/>
        </w:rPr>
        <w:t>, падени</w:t>
      </w:r>
      <w:r>
        <w:rPr>
          <w:rFonts w:ascii="Times New Roman" w:hAnsi="Times New Roman"/>
          <w:sz w:val="24"/>
        </w:rPr>
        <w:t>я</w:t>
      </w:r>
      <w:r w:rsidRPr="00370AAA">
        <w:rPr>
          <w:rFonts w:ascii="Times New Roman" w:hAnsi="Times New Roman"/>
          <w:sz w:val="24"/>
        </w:rPr>
        <w:t xml:space="preserve"> метеоритов и иных космических тел / объектов;</w:t>
      </w:r>
    </w:p>
    <w:p w14:paraId="46BED271" w14:textId="77777777"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sidRPr="005E3F08">
        <w:rPr>
          <w:rFonts w:ascii="Times New Roman" w:hAnsi="Times New Roman"/>
          <w:sz w:val="24"/>
          <w:szCs w:val="24"/>
        </w:rPr>
        <w:t>если они наступили в результате</w:t>
      </w:r>
      <w:r>
        <w:rPr>
          <w:sz w:val="24"/>
          <w:szCs w:val="24"/>
        </w:rPr>
        <w:t xml:space="preserve"> </w:t>
      </w:r>
      <w:r w:rsidRPr="00370AAA">
        <w:rPr>
          <w:rFonts w:ascii="Times New Roman" w:hAnsi="Times New Roman"/>
          <w:sz w:val="24"/>
        </w:rPr>
        <w:t>умышленны</w:t>
      </w:r>
      <w:r>
        <w:rPr>
          <w:rFonts w:ascii="Times New Roman" w:hAnsi="Times New Roman"/>
          <w:sz w:val="24"/>
        </w:rPr>
        <w:t>х</w:t>
      </w:r>
      <w:r w:rsidRPr="00370AAA">
        <w:rPr>
          <w:rFonts w:ascii="Times New Roman" w:hAnsi="Times New Roman"/>
          <w:sz w:val="24"/>
        </w:rPr>
        <w:t xml:space="preserve"> действи</w:t>
      </w:r>
      <w:r>
        <w:rPr>
          <w:rFonts w:ascii="Times New Roman" w:hAnsi="Times New Roman"/>
          <w:sz w:val="24"/>
        </w:rPr>
        <w:t>й</w:t>
      </w:r>
      <w:r w:rsidRPr="00370AAA">
        <w:rPr>
          <w:rFonts w:ascii="Times New Roman" w:hAnsi="Times New Roman"/>
          <w:sz w:val="24"/>
        </w:rPr>
        <w:t xml:space="preserve"> Застрахованного, направленны</w:t>
      </w:r>
      <w:r>
        <w:rPr>
          <w:rFonts w:ascii="Times New Roman" w:hAnsi="Times New Roman"/>
          <w:sz w:val="24"/>
        </w:rPr>
        <w:t>х</w:t>
      </w:r>
      <w:r w:rsidRPr="00370AAA">
        <w:rPr>
          <w:rFonts w:ascii="Times New Roman" w:hAnsi="Times New Roman"/>
          <w:sz w:val="24"/>
        </w:rPr>
        <w:t xml:space="preserve"> на наступление страхового случая;</w:t>
      </w:r>
    </w:p>
    <w:p w14:paraId="219C1960" w14:textId="77777777"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sidRPr="005E3F08">
        <w:rPr>
          <w:rFonts w:ascii="Times New Roman" w:hAnsi="Times New Roman"/>
          <w:sz w:val="24"/>
          <w:szCs w:val="24"/>
        </w:rPr>
        <w:t>если они наступили в результате</w:t>
      </w:r>
      <w:r>
        <w:rPr>
          <w:sz w:val="24"/>
          <w:szCs w:val="24"/>
        </w:rPr>
        <w:t xml:space="preserve"> </w:t>
      </w:r>
      <w:r w:rsidRPr="00370AAA">
        <w:rPr>
          <w:rFonts w:ascii="Times New Roman" w:hAnsi="Times New Roman"/>
          <w:sz w:val="24"/>
        </w:rPr>
        <w:t>совершени</w:t>
      </w:r>
      <w:r>
        <w:rPr>
          <w:rFonts w:ascii="Times New Roman" w:hAnsi="Times New Roman"/>
          <w:sz w:val="24"/>
        </w:rPr>
        <w:t>я</w:t>
      </w:r>
      <w:r w:rsidRPr="00370AAA">
        <w:rPr>
          <w:rFonts w:ascii="Times New Roman" w:hAnsi="Times New Roman"/>
          <w:sz w:val="24"/>
        </w:rPr>
        <w:t xml:space="preserve"> Застрахованным противоправного деяния, находящегося в прямой причинно-следственной связи с наступлением страхового случая</w:t>
      </w:r>
      <w:r>
        <w:rPr>
          <w:rFonts w:ascii="Times New Roman" w:hAnsi="Times New Roman"/>
          <w:sz w:val="24"/>
        </w:rPr>
        <w:t xml:space="preserve">; </w:t>
      </w:r>
      <w:r w:rsidRPr="00370AAA">
        <w:rPr>
          <w:rFonts w:ascii="Times New Roman" w:hAnsi="Times New Roman"/>
          <w:sz w:val="24"/>
        </w:rPr>
        <w:t>в любом случае исключа</w:t>
      </w:r>
      <w:r>
        <w:rPr>
          <w:rFonts w:ascii="Times New Roman" w:hAnsi="Times New Roman"/>
          <w:sz w:val="24"/>
        </w:rPr>
        <w:t>ется</w:t>
      </w:r>
      <w:r w:rsidRPr="00370AAA">
        <w:rPr>
          <w:rFonts w:ascii="Times New Roman" w:hAnsi="Times New Roman"/>
          <w:sz w:val="24"/>
        </w:rPr>
        <w:t xml:space="preserve"> страхование противоправного интереса;</w:t>
      </w:r>
    </w:p>
    <w:p w14:paraId="7C862B46" w14:textId="77777777"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sidRPr="005E3F08">
        <w:rPr>
          <w:rFonts w:ascii="Times New Roman" w:hAnsi="Times New Roman"/>
          <w:sz w:val="24"/>
          <w:szCs w:val="24"/>
        </w:rPr>
        <w:lastRenderedPageBreak/>
        <w:t>если они наступили в результате</w:t>
      </w:r>
      <w:r>
        <w:rPr>
          <w:sz w:val="24"/>
          <w:szCs w:val="24"/>
        </w:rPr>
        <w:t xml:space="preserve"> </w:t>
      </w:r>
      <w:r w:rsidRPr="00370AAA">
        <w:rPr>
          <w:rFonts w:ascii="Times New Roman" w:hAnsi="Times New Roman"/>
          <w:sz w:val="24"/>
        </w:rPr>
        <w:t>полет</w:t>
      </w:r>
      <w:r>
        <w:rPr>
          <w:rFonts w:ascii="Times New Roman" w:hAnsi="Times New Roman"/>
          <w:sz w:val="24"/>
        </w:rPr>
        <w:t>а</w:t>
      </w:r>
      <w:r w:rsidRPr="00370AAA">
        <w:rPr>
          <w:rFonts w:ascii="Times New Roman" w:hAnsi="Times New Roman"/>
          <w:sz w:val="24"/>
        </w:rPr>
        <w:t xml:space="preserve"> Застрахованного на летательном аппарате, управлением им, кроме случаев полета в качестве пассажира на самолете гражданской авиации, управляемом профессиональным пилотом;</w:t>
      </w:r>
    </w:p>
    <w:p w14:paraId="42370D7F" w14:textId="77777777"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sidRPr="005E3F08">
        <w:rPr>
          <w:rFonts w:ascii="Times New Roman" w:hAnsi="Times New Roman"/>
          <w:sz w:val="24"/>
          <w:szCs w:val="24"/>
        </w:rPr>
        <w:t>если они наступили в результате</w:t>
      </w:r>
      <w:r>
        <w:rPr>
          <w:sz w:val="24"/>
          <w:szCs w:val="24"/>
        </w:rPr>
        <w:t xml:space="preserve"> </w:t>
      </w:r>
      <w:r w:rsidRPr="00370AAA">
        <w:rPr>
          <w:rFonts w:ascii="Times New Roman" w:hAnsi="Times New Roman"/>
          <w:sz w:val="24"/>
        </w:rPr>
        <w:t>полет</w:t>
      </w:r>
      <w:r>
        <w:rPr>
          <w:rFonts w:ascii="Times New Roman" w:hAnsi="Times New Roman"/>
          <w:sz w:val="24"/>
        </w:rPr>
        <w:t>а</w:t>
      </w:r>
      <w:r w:rsidRPr="00370AAA">
        <w:rPr>
          <w:rFonts w:ascii="Times New Roman" w:hAnsi="Times New Roman"/>
          <w:sz w:val="24"/>
        </w:rPr>
        <w:t xml:space="preserve"> Застрахованного на безмоторных летательных аппаратах, моторных планерах, сверхлегких летательных аппаратах, а также прыжк</w:t>
      </w:r>
      <w:r>
        <w:rPr>
          <w:rFonts w:ascii="Times New Roman" w:hAnsi="Times New Roman"/>
          <w:sz w:val="24"/>
        </w:rPr>
        <w:t>ов</w:t>
      </w:r>
      <w:r w:rsidRPr="00370AAA">
        <w:rPr>
          <w:rFonts w:ascii="Times New Roman" w:hAnsi="Times New Roman"/>
          <w:sz w:val="24"/>
        </w:rPr>
        <w:t xml:space="preserve"> с парашютом и полет</w:t>
      </w:r>
      <w:r>
        <w:rPr>
          <w:rFonts w:ascii="Times New Roman" w:hAnsi="Times New Roman"/>
          <w:sz w:val="24"/>
        </w:rPr>
        <w:t>ов</w:t>
      </w:r>
      <w:r w:rsidRPr="00370AAA">
        <w:rPr>
          <w:rFonts w:ascii="Times New Roman" w:hAnsi="Times New Roman"/>
          <w:sz w:val="24"/>
        </w:rPr>
        <w:t xml:space="preserve"> на парашюте;</w:t>
      </w:r>
    </w:p>
    <w:p w14:paraId="550D9EB9" w14:textId="77777777"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sidRPr="005E3F08">
        <w:rPr>
          <w:rFonts w:ascii="Times New Roman" w:hAnsi="Times New Roman"/>
          <w:sz w:val="24"/>
          <w:szCs w:val="24"/>
        </w:rPr>
        <w:t>если они наступили в результате</w:t>
      </w:r>
      <w:r>
        <w:rPr>
          <w:sz w:val="24"/>
          <w:szCs w:val="24"/>
        </w:rPr>
        <w:t xml:space="preserve"> </w:t>
      </w:r>
      <w:r w:rsidRPr="00370AAA">
        <w:rPr>
          <w:rFonts w:ascii="Times New Roman" w:hAnsi="Times New Roman"/>
          <w:sz w:val="24"/>
        </w:rPr>
        <w:t>служб</w:t>
      </w:r>
      <w:r>
        <w:rPr>
          <w:rFonts w:ascii="Times New Roman" w:hAnsi="Times New Roman"/>
          <w:sz w:val="24"/>
        </w:rPr>
        <w:t>ы</w:t>
      </w:r>
      <w:r w:rsidRPr="00370AAA">
        <w:rPr>
          <w:rFonts w:ascii="Times New Roman" w:hAnsi="Times New Roman"/>
          <w:sz w:val="24"/>
        </w:rPr>
        <w:t xml:space="preserve"> Застрахованного в любых вооруженных силах и формированиях;</w:t>
      </w:r>
    </w:p>
    <w:p w14:paraId="068EF408" w14:textId="4144C53C"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sidRPr="005E3F08">
        <w:rPr>
          <w:rFonts w:ascii="Times New Roman" w:hAnsi="Times New Roman"/>
          <w:sz w:val="24"/>
          <w:szCs w:val="24"/>
        </w:rPr>
        <w:t>если они наступили в результате</w:t>
      </w:r>
      <w:r w:rsidRPr="00C02973">
        <w:rPr>
          <w:rFonts w:ascii="Times New Roman" w:hAnsi="Times New Roman"/>
          <w:sz w:val="24"/>
          <w:szCs w:val="24"/>
        </w:rPr>
        <w:t xml:space="preserve"> </w:t>
      </w:r>
      <w:r w:rsidRPr="00370AAA">
        <w:rPr>
          <w:rFonts w:ascii="Times New Roman" w:hAnsi="Times New Roman"/>
          <w:sz w:val="24"/>
        </w:rPr>
        <w:t>любительски</w:t>
      </w:r>
      <w:r>
        <w:rPr>
          <w:rFonts w:ascii="Times New Roman" w:hAnsi="Times New Roman"/>
          <w:sz w:val="24"/>
        </w:rPr>
        <w:t>х занятий</w:t>
      </w:r>
      <w:r w:rsidRPr="00370AAA">
        <w:rPr>
          <w:rFonts w:ascii="Times New Roman" w:hAnsi="Times New Roman"/>
          <w:sz w:val="24"/>
        </w:rPr>
        <w:t xml:space="preserve"> на разовой основе</w:t>
      </w:r>
      <w:r>
        <w:rPr>
          <w:rFonts w:ascii="Times New Roman" w:hAnsi="Times New Roman"/>
          <w:sz w:val="24"/>
        </w:rPr>
        <w:t xml:space="preserve"> (</w:t>
      </w:r>
      <w:r w:rsidRPr="00370AAA">
        <w:rPr>
          <w:rFonts w:ascii="Times New Roman" w:hAnsi="Times New Roman"/>
          <w:sz w:val="24"/>
        </w:rPr>
        <w:t>например, на период отпуска, каникул или в выходные дни) или профессиональны</w:t>
      </w:r>
      <w:r>
        <w:rPr>
          <w:rFonts w:ascii="Times New Roman" w:hAnsi="Times New Roman"/>
          <w:sz w:val="24"/>
        </w:rPr>
        <w:t>х</w:t>
      </w:r>
      <w:r w:rsidRPr="00370AAA">
        <w:rPr>
          <w:rFonts w:ascii="Times New Roman" w:hAnsi="Times New Roman"/>
          <w:sz w:val="24"/>
        </w:rPr>
        <w:t xml:space="preserve"> заняти</w:t>
      </w:r>
      <w:r>
        <w:rPr>
          <w:rFonts w:ascii="Times New Roman" w:hAnsi="Times New Roman"/>
          <w:sz w:val="24"/>
        </w:rPr>
        <w:t>й</w:t>
      </w:r>
      <w:r w:rsidRPr="00370AAA">
        <w:rPr>
          <w:rFonts w:ascii="Times New Roman" w:hAnsi="Times New Roman"/>
          <w:sz w:val="24"/>
        </w:rPr>
        <w:t xml:space="preserve"> спортом с повышенной опасностью, опасными хобби (занятия сноубордом или горными лыжами на специально оборудованных и предназначенных для этого трассах, водными лыжами, вейкбордингом, серфингом, рафтингом, подводным плаванием без применения акваланга, скачки, участие в мотокроссе, триале, спелеотуризм, паркур, бои без правил, охота на крупную дичь, а также другие виды хобби/спорта, которые не относятся к видам, указанным в п. </w:t>
      </w:r>
      <w:r w:rsidRPr="00370AAA">
        <w:rPr>
          <w:rFonts w:ascii="Times New Roman" w:hAnsi="Times New Roman"/>
          <w:sz w:val="24"/>
        </w:rPr>
        <w:fldChar w:fldCharType="begin"/>
      </w:r>
      <w:r w:rsidRPr="00370AAA">
        <w:rPr>
          <w:rFonts w:ascii="Times New Roman" w:hAnsi="Times New Roman"/>
          <w:sz w:val="24"/>
        </w:rPr>
        <w:instrText xml:space="preserve"> REF _Ref511315924 \r \h  \* MERGEFORMAT </w:instrText>
      </w:r>
      <w:r w:rsidRPr="00370AAA">
        <w:rPr>
          <w:rFonts w:ascii="Times New Roman" w:hAnsi="Times New Roman"/>
          <w:sz w:val="24"/>
        </w:rPr>
      </w:r>
      <w:r w:rsidRPr="00370AAA">
        <w:rPr>
          <w:rFonts w:ascii="Times New Roman" w:hAnsi="Times New Roman"/>
          <w:sz w:val="24"/>
        </w:rPr>
        <w:fldChar w:fldCharType="separate"/>
      </w:r>
      <w:r w:rsidR="0073027A">
        <w:rPr>
          <w:rFonts w:ascii="Times New Roman" w:hAnsi="Times New Roman"/>
          <w:sz w:val="24"/>
        </w:rPr>
        <w:t>14.2.49</w:t>
      </w:r>
      <w:r w:rsidRPr="00370AAA">
        <w:rPr>
          <w:rFonts w:ascii="Times New Roman" w:hAnsi="Times New Roman"/>
          <w:sz w:val="24"/>
        </w:rPr>
        <w:fldChar w:fldCharType="end"/>
      </w:r>
      <w:r w:rsidRPr="00370AAA">
        <w:rPr>
          <w:rFonts w:ascii="Times New Roman" w:hAnsi="Times New Roman"/>
          <w:sz w:val="24"/>
        </w:rPr>
        <w:t xml:space="preserve">  настоящих Правил</w:t>
      </w:r>
      <w:r>
        <w:rPr>
          <w:rFonts w:ascii="Times New Roman" w:hAnsi="Times New Roman"/>
          <w:sz w:val="24"/>
        </w:rPr>
        <w:t>.</w:t>
      </w:r>
    </w:p>
    <w:p w14:paraId="35347BB2" w14:textId="2814819A" w:rsidR="00560DB8" w:rsidRDefault="00560DB8" w:rsidP="00560DB8">
      <w:pPr>
        <w:widowControl/>
        <w:ind w:firstLine="709"/>
        <w:jc w:val="both"/>
        <w:rPr>
          <w:rFonts w:ascii="Times New Roman" w:hAnsi="Times New Roman"/>
          <w:sz w:val="24"/>
        </w:rPr>
      </w:pPr>
      <w:r>
        <w:rPr>
          <w:rFonts w:ascii="Times New Roman" w:hAnsi="Times New Roman"/>
          <w:sz w:val="24"/>
        </w:rPr>
        <w:t xml:space="preserve">В любом случае страховым </w:t>
      </w:r>
      <w:r w:rsidRPr="00C55D06">
        <w:rPr>
          <w:rFonts w:ascii="Times New Roman" w:hAnsi="Times New Roman"/>
          <w:sz w:val="24"/>
        </w:rPr>
        <w:t xml:space="preserve">случаем </w:t>
      </w:r>
      <w:r>
        <w:rPr>
          <w:rFonts w:ascii="Times New Roman" w:hAnsi="Times New Roman"/>
          <w:sz w:val="24"/>
        </w:rPr>
        <w:t>признается т</w:t>
      </w:r>
      <w:r w:rsidRPr="00370AAA">
        <w:rPr>
          <w:rFonts w:ascii="Times New Roman" w:hAnsi="Times New Roman"/>
          <w:sz w:val="24"/>
        </w:rPr>
        <w:t xml:space="preserve">равма или иное повреждение здоровья Застрахованного, установление инвалидности либо смерть Застрахованного, если они возникли или получены </w:t>
      </w:r>
      <w:r>
        <w:rPr>
          <w:rFonts w:ascii="Times New Roman" w:hAnsi="Times New Roman"/>
          <w:sz w:val="24"/>
        </w:rPr>
        <w:t xml:space="preserve">во время спокойного отдыха, к которому </w:t>
      </w:r>
      <w:r w:rsidRPr="00C55D06">
        <w:rPr>
          <w:rFonts w:ascii="Times New Roman" w:hAnsi="Times New Roman"/>
          <w:sz w:val="24"/>
        </w:rPr>
        <w:t>относятся</w:t>
      </w:r>
      <w:r>
        <w:rPr>
          <w:rFonts w:ascii="Times New Roman" w:hAnsi="Times New Roman"/>
          <w:sz w:val="24"/>
        </w:rPr>
        <w:t xml:space="preserve"> активности, не связанные с участием в соревнованиях и не относящиеся к видам активностей, указанным в 1 абзаце настоящего пункта и </w:t>
      </w:r>
      <w:proofErr w:type="spellStart"/>
      <w:r>
        <w:rPr>
          <w:rFonts w:ascii="Times New Roman" w:hAnsi="Times New Roman"/>
          <w:sz w:val="24"/>
        </w:rPr>
        <w:t>пп</w:t>
      </w:r>
      <w:proofErr w:type="spellEnd"/>
      <w:r>
        <w:rPr>
          <w:rFonts w:ascii="Times New Roman" w:hAnsi="Times New Roman"/>
          <w:sz w:val="24"/>
        </w:rPr>
        <w:t>. </w:t>
      </w:r>
      <w:r w:rsidR="00E83D21">
        <w:rPr>
          <w:rFonts w:ascii="Times New Roman" w:hAnsi="Times New Roman"/>
          <w:sz w:val="24"/>
        </w:rPr>
        <w:t>17.4.7, 17.4.8, 17.4.12</w:t>
      </w:r>
      <w:r>
        <w:rPr>
          <w:rFonts w:ascii="Times New Roman" w:hAnsi="Times New Roman"/>
          <w:sz w:val="24"/>
        </w:rPr>
        <w:t xml:space="preserve"> настоящих Правил</w:t>
      </w:r>
      <w:r w:rsidRPr="00C55D06">
        <w:rPr>
          <w:rFonts w:ascii="Times New Roman" w:hAnsi="Times New Roman"/>
          <w:sz w:val="24"/>
        </w:rPr>
        <w:t>: активности на море и</w:t>
      </w:r>
      <w:r>
        <w:rPr>
          <w:rFonts w:ascii="Times New Roman" w:hAnsi="Times New Roman"/>
          <w:sz w:val="24"/>
        </w:rPr>
        <w:t> (</w:t>
      </w:r>
      <w:r w:rsidRPr="00C55D06">
        <w:rPr>
          <w:rFonts w:ascii="Times New Roman" w:hAnsi="Times New Roman"/>
          <w:sz w:val="24"/>
        </w:rPr>
        <w:t>или</w:t>
      </w:r>
      <w:r>
        <w:rPr>
          <w:rFonts w:ascii="Times New Roman" w:hAnsi="Times New Roman"/>
          <w:sz w:val="24"/>
        </w:rPr>
        <w:t>)</w:t>
      </w:r>
      <w:r w:rsidRPr="00C55D06">
        <w:rPr>
          <w:rFonts w:ascii="Times New Roman" w:hAnsi="Times New Roman"/>
          <w:sz w:val="24"/>
        </w:rPr>
        <w:t xml:space="preserve"> бассейне, пляжные развлечения, развлечения в отелях</w:t>
      </w:r>
      <w:r>
        <w:rPr>
          <w:rFonts w:ascii="Times New Roman" w:hAnsi="Times New Roman"/>
          <w:sz w:val="24"/>
        </w:rPr>
        <w:t xml:space="preserve">, в том числе занятия в </w:t>
      </w:r>
      <w:r w:rsidRPr="008363FC">
        <w:rPr>
          <w:rFonts w:ascii="Times New Roman" w:hAnsi="Times New Roman"/>
          <w:sz w:val="24"/>
        </w:rPr>
        <w:t>фитнес-залах, фитнес-клубах</w:t>
      </w:r>
      <w:r w:rsidRPr="00C55D06">
        <w:rPr>
          <w:rFonts w:ascii="Times New Roman" w:hAnsi="Times New Roman"/>
          <w:sz w:val="24"/>
        </w:rPr>
        <w:t xml:space="preserve">, </w:t>
      </w:r>
      <w:r>
        <w:rPr>
          <w:rFonts w:ascii="Times New Roman" w:hAnsi="Times New Roman"/>
          <w:sz w:val="24"/>
        </w:rPr>
        <w:t xml:space="preserve">посещение аквапарков, </w:t>
      </w:r>
      <w:r w:rsidRPr="00C55D06">
        <w:rPr>
          <w:rFonts w:ascii="Times New Roman" w:hAnsi="Times New Roman"/>
          <w:sz w:val="24"/>
        </w:rPr>
        <w:t>аттракцион</w:t>
      </w:r>
      <w:r>
        <w:rPr>
          <w:rFonts w:ascii="Times New Roman" w:hAnsi="Times New Roman"/>
          <w:sz w:val="24"/>
        </w:rPr>
        <w:t>ов,</w:t>
      </w:r>
      <w:r w:rsidRPr="00C55D06">
        <w:rPr>
          <w:rFonts w:ascii="Times New Roman" w:hAnsi="Times New Roman"/>
          <w:sz w:val="24"/>
        </w:rPr>
        <w:t xml:space="preserve"> </w:t>
      </w:r>
      <w:r>
        <w:rPr>
          <w:rFonts w:ascii="Times New Roman" w:hAnsi="Times New Roman"/>
          <w:sz w:val="24"/>
        </w:rPr>
        <w:t xml:space="preserve">парков, </w:t>
      </w:r>
      <w:r w:rsidRPr="00C55D06">
        <w:rPr>
          <w:rFonts w:ascii="Times New Roman" w:hAnsi="Times New Roman"/>
          <w:sz w:val="24"/>
        </w:rPr>
        <w:t xml:space="preserve">пешие прогулки, пробежки, экскурсии, туристическое сафари (без проведения охоты), </w:t>
      </w:r>
      <w:r>
        <w:rPr>
          <w:rFonts w:ascii="Times New Roman" w:hAnsi="Times New Roman"/>
          <w:sz w:val="24"/>
        </w:rPr>
        <w:t xml:space="preserve">велосипедные прогулки, </w:t>
      </w:r>
      <w:r w:rsidRPr="00C55D06">
        <w:rPr>
          <w:rFonts w:ascii="Times New Roman" w:hAnsi="Times New Roman"/>
          <w:sz w:val="24"/>
        </w:rPr>
        <w:t>катание на беговых лыжах, роликовых коньках, скейтбордах, походы, в т</w:t>
      </w:r>
      <w:r>
        <w:rPr>
          <w:rFonts w:ascii="Times New Roman" w:hAnsi="Times New Roman"/>
          <w:sz w:val="24"/>
        </w:rPr>
        <w:t xml:space="preserve">ом </w:t>
      </w:r>
      <w:r w:rsidRPr="00C55D06">
        <w:rPr>
          <w:rFonts w:ascii="Times New Roman" w:hAnsi="Times New Roman"/>
          <w:sz w:val="24"/>
        </w:rPr>
        <w:t>ч</w:t>
      </w:r>
      <w:r>
        <w:rPr>
          <w:rFonts w:ascii="Times New Roman" w:hAnsi="Times New Roman"/>
          <w:sz w:val="24"/>
        </w:rPr>
        <w:t>исле</w:t>
      </w:r>
      <w:r w:rsidRPr="00C55D06">
        <w:rPr>
          <w:rFonts w:ascii="Times New Roman" w:hAnsi="Times New Roman"/>
          <w:sz w:val="24"/>
        </w:rPr>
        <w:t xml:space="preserve"> с участием</w:t>
      </w:r>
      <w:r w:rsidRPr="008363FC">
        <w:rPr>
          <w:rFonts w:ascii="Times New Roman" w:hAnsi="Times New Roman"/>
          <w:sz w:val="24"/>
        </w:rPr>
        <w:t xml:space="preserve"> животных (катание на животных), передвижение с использованием средств индивидуальной мобильности</w:t>
      </w:r>
      <w:r>
        <w:rPr>
          <w:rFonts w:ascii="Times New Roman" w:hAnsi="Times New Roman"/>
          <w:sz w:val="24"/>
        </w:rPr>
        <w:t xml:space="preserve"> за исключением моторных и водных транспортных средств, </w:t>
      </w:r>
      <w:r w:rsidRPr="008363FC">
        <w:rPr>
          <w:rFonts w:ascii="Times New Roman" w:hAnsi="Times New Roman"/>
          <w:sz w:val="24"/>
        </w:rPr>
        <w:t>передвижени</w:t>
      </w:r>
      <w:r>
        <w:rPr>
          <w:rFonts w:ascii="Times New Roman" w:hAnsi="Times New Roman"/>
          <w:sz w:val="24"/>
        </w:rPr>
        <w:t>е</w:t>
      </w:r>
      <w:r w:rsidRPr="008363FC">
        <w:rPr>
          <w:rFonts w:ascii="Times New Roman" w:hAnsi="Times New Roman"/>
          <w:sz w:val="24"/>
        </w:rPr>
        <w:t xml:space="preserve"> в качестве пассажира</w:t>
      </w:r>
      <w:r>
        <w:rPr>
          <w:rFonts w:ascii="Times New Roman" w:hAnsi="Times New Roman"/>
          <w:sz w:val="24"/>
        </w:rPr>
        <w:t xml:space="preserve"> (</w:t>
      </w:r>
      <w:r w:rsidRPr="008363FC">
        <w:rPr>
          <w:rFonts w:ascii="Times New Roman" w:hAnsi="Times New Roman"/>
          <w:sz w:val="24"/>
        </w:rPr>
        <w:t>экскурсанта</w:t>
      </w:r>
      <w:r>
        <w:rPr>
          <w:rFonts w:ascii="Times New Roman" w:hAnsi="Times New Roman"/>
          <w:sz w:val="24"/>
        </w:rPr>
        <w:t>)</w:t>
      </w:r>
      <w:r w:rsidRPr="008363FC">
        <w:rPr>
          <w:rFonts w:ascii="Times New Roman" w:hAnsi="Times New Roman"/>
          <w:sz w:val="24"/>
        </w:rPr>
        <w:t xml:space="preserve"> на </w:t>
      </w:r>
      <w:r>
        <w:rPr>
          <w:rFonts w:ascii="Times New Roman" w:hAnsi="Times New Roman"/>
          <w:sz w:val="24"/>
        </w:rPr>
        <w:t xml:space="preserve">автобусах, </w:t>
      </w:r>
      <w:r w:rsidRPr="008363FC">
        <w:rPr>
          <w:rFonts w:ascii="Times New Roman" w:hAnsi="Times New Roman"/>
          <w:sz w:val="24"/>
        </w:rPr>
        <w:t>автомобилях</w:t>
      </w:r>
      <w:r>
        <w:rPr>
          <w:rFonts w:ascii="Times New Roman" w:hAnsi="Times New Roman"/>
          <w:sz w:val="24"/>
        </w:rPr>
        <w:t xml:space="preserve"> по дорогам общего пользования, поездах, </w:t>
      </w:r>
      <w:r w:rsidRPr="008363FC">
        <w:rPr>
          <w:rFonts w:ascii="Times New Roman" w:hAnsi="Times New Roman"/>
          <w:sz w:val="24"/>
        </w:rPr>
        <w:t>самолетах,</w:t>
      </w:r>
      <w:r>
        <w:rPr>
          <w:rFonts w:ascii="Times New Roman" w:hAnsi="Times New Roman"/>
          <w:sz w:val="24"/>
        </w:rPr>
        <w:t xml:space="preserve"> управляемых профессиональным водителем/пилотом, </w:t>
      </w:r>
      <w:r w:rsidRPr="008363FC">
        <w:rPr>
          <w:rFonts w:ascii="Times New Roman" w:hAnsi="Times New Roman"/>
          <w:sz w:val="24"/>
        </w:rPr>
        <w:t>рыбалка</w:t>
      </w:r>
      <w:r>
        <w:rPr>
          <w:rFonts w:ascii="Times New Roman" w:hAnsi="Times New Roman"/>
          <w:sz w:val="24"/>
        </w:rPr>
        <w:t>, иные</w:t>
      </w:r>
      <w:r w:rsidRPr="008363FC">
        <w:rPr>
          <w:rFonts w:ascii="Times New Roman" w:hAnsi="Times New Roman"/>
          <w:sz w:val="24"/>
        </w:rPr>
        <w:t xml:space="preserve"> виды отдыха</w:t>
      </w:r>
      <w:r>
        <w:rPr>
          <w:rFonts w:ascii="Times New Roman" w:hAnsi="Times New Roman"/>
          <w:sz w:val="24"/>
        </w:rPr>
        <w:t xml:space="preserve">, </w:t>
      </w:r>
      <w:r w:rsidRPr="008363FC">
        <w:rPr>
          <w:rFonts w:ascii="Times New Roman" w:hAnsi="Times New Roman"/>
          <w:sz w:val="24"/>
        </w:rPr>
        <w:t xml:space="preserve">за исключением видов </w:t>
      </w:r>
      <w:r>
        <w:rPr>
          <w:rFonts w:ascii="Times New Roman" w:hAnsi="Times New Roman"/>
          <w:sz w:val="24"/>
        </w:rPr>
        <w:t>активности, указанных</w:t>
      </w:r>
      <w:r w:rsidRPr="008363FC">
        <w:rPr>
          <w:rFonts w:ascii="Times New Roman" w:hAnsi="Times New Roman"/>
          <w:sz w:val="24"/>
        </w:rPr>
        <w:t xml:space="preserve"> </w:t>
      </w:r>
      <w:r>
        <w:rPr>
          <w:rFonts w:ascii="Times New Roman" w:hAnsi="Times New Roman"/>
          <w:sz w:val="24"/>
        </w:rPr>
        <w:t xml:space="preserve">в 1 абзаце настоящего пункта и </w:t>
      </w:r>
      <w:proofErr w:type="spellStart"/>
      <w:r>
        <w:rPr>
          <w:rFonts w:ascii="Times New Roman" w:hAnsi="Times New Roman"/>
          <w:sz w:val="24"/>
        </w:rPr>
        <w:t>пп</w:t>
      </w:r>
      <w:proofErr w:type="spellEnd"/>
      <w:r>
        <w:rPr>
          <w:rFonts w:ascii="Times New Roman" w:hAnsi="Times New Roman"/>
          <w:sz w:val="24"/>
        </w:rPr>
        <w:t>. </w:t>
      </w:r>
      <w:r w:rsidR="00E83D21">
        <w:rPr>
          <w:rFonts w:ascii="Times New Roman" w:hAnsi="Times New Roman"/>
          <w:sz w:val="24"/>
        </w:rPr>
        <w:t xml:space="preserve">17.4.7, 17.4.8, 17.4.12. </w:t>
      </w:r>
    </w:p>
    <w:p w14:paraId="397A3C9F" w14:textId="77777777"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sidRPr="005E3F08">
        <w:rPr>
          <w:rFonts w:ascii="Times New Roman" w:hAnsi="Times New Roman"/>
          <w:sz w:val="24"/>
          <w:szCs w:val="24"/>
        </w:rPr>
        <w:t>если они наступили в результате</w:t>
      </w:r>
      <w:r>
        <w:rPr>
          <w:sz w:val="24"/>
          <w:szCs w:val="24"/>
        </w:rPr>
        <w:t xml:space="preserve"> </w:t>
      </w:r>
      <w:r w:rsidRPr="00370AAA">
        <w:rPr>
          <w:rFonts w:ascii="Times New Roman" w:hAnsi="Times New Roman"/>
          <w:sz w:val="24"/>
        </w:rPr>
        <w:t>любительски</w:t>
      </w:r>
      <w:r>
        <w:rPr>
          <w:rFonts w:ascii="Times New Roman" w:hAnsi="Times New Roman"/>
          <w:sz w:val="24"/>
        </w:rPr>
        <w:t>х занятий</w:t>
      </w:r>
      <w:r w:rsidRPr="00370AAA">
        <w:rPr>
          <w:rFonts w:ascii="Times New Roman" w:hAnsi="Times New Roman"/>
          <w:sz w:val="24"/>
        </w:rPr>
        <w:t xml:space="preserve"> на разовой основе</w:t>
      </w:r>
      <w:r>
        <w:rPr>
          <w:rFonts w:ascii="Times New Roman" w:hAnsi="Times New Roman"/>
          <w:sz w:val="24"/>
        </w:rPr>
        <w:t xml:space="preserve"> (</w:t>
      </w:r>
      <w:r w:rsidRPr="00370AAA">
        <w:rPr>
          <w:rFonts w:ascii="Times New Roman" w:hAnsi="Times New Roman"/>
          <w:sz w:val="24"/>
        </w:rPr>
        <w:t>например, на период отпуска, каникул или в выходные дни) или профессиональны</w:t>
      </w:r>
      <w:r>
        <w:rPr>
          <w:rFonts w:ascii="Times New Roman" w:hAnsi="Times New Roman"/>
          <w:sz w:val="24"/>
        </w:rPr>
        <w:t>х</w:t>
      </w:r>
      <w:r w:rsidRPr="00370AAA">
        <w:rPr>
          <w:rFonts w:ascii="Times New Roman" w:hAnsi="Times New Roman"/>
          <w:sz w:val="24"/>
        </w:rPr>
        <w:t xml:space="preserve"> заняти</w:t>
      </w:r>
      <w:r>
        <w:rPr>
          <w:rFonts w:ascii="Times New Roman" w:hAnsi="Times New Roman"/>
          <w:sz w:val="24"/>
        </w:rPr>
        <w:t>й</w:t>
      </w:r>
      <w:r w:rsidRPr="00370AAA">
        <w:rPr>
          <w:rFonts w:ascii="Times New Roman" w:hAnsi="Times New Roman"/>
          <w:sz w:val="24"/>
        </w:rPr>
        <w:t xml:space="preserve"> экстремальными видами спорта, экстремальными хобби (например, занятия горными лыжами или сноубордом вне специально оборудованных и предназначенных для этого трасс, альпинизм, скалолазание, </w:t>
      </w:r>
      <w:proofErr w:type="spellStart"/>
      <w:r w:rsidRPr="00370AAA">
        <w:rPr>
          <w:rFonts w:ascii="Times New Roman" w:hAnsi="Times New Roman"/>
          <w:sz w:val="24"/>
        </w:rPr>
        <w:t>ледолазание</w:t>
      </w:r>
      <w:proofErr w:type="spellEnd"/>
      <w:r w:rsidRPr="00370AAA">
        <w:rPr>
          <w:rFonts w:ascii="Times New Roman" w:hAnsi="Times New Roman"/>
          <w:sz w:val="24"/>
        </w:rPr>
        <w:t>, дайвинг (погружение под воду с применением акваланга), трекинг (пешие походы без применения альпинистского снаряжения), погружение в подводные пещеры, к останкам судов или строений, находящихся на дне (независимо от глубины погружения), а также другие экстремальные виды хобби/спорта;</w:t>
      </w:r>
    </w:p>
    <w:p w14:paraId="21747B40" w14:textId="77777777"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sidRPr="005E3F08">
        <w:rPr>
          <w:rFonts w:ascii="Times New Roman" w:hAnsi="Times New Roman"/>
          <w:sz w:val="24"/>
          <w:szCs w:val="24"/>
        </w:rPr>
        <w:t>если они наступили в результате</w:t>
      </w:r>
      <w:r>
        <w:rPr>
          <w:sz w:val="24"/>
          <w:szCs w:val="24"/>
        </w:rPr>
        <w:t xml:space="preserve"> </w:t>
      </w:r>
      <w:r w:rsidRPr="00370AAA">
        <w:rPr>
          <w:rFonts w:ascii="Times New Roman" w:hAnsi="Times New Roman"/>
          <w:sz w:val="24"/>
        </w:rPr>
        <w:t>управлени</w:t>
      </w:r>
      <w:r>
        <w:rPr>
          <w:rFonts w:ascii="Times New Roman" w:hAnsi="Times New Roman"/>
          <w:sz w:val="24"/>
        </w:rPr>
        <w:t>я</w:t>
      </w:r>
      <w:r w:rsidRPr="00370AAA">
        <w:rPr>
          <w:rFonts w:ascii="Times New Roman" w:hAnsi="Times New Roman"/>
          <w:sz w:val="24"/>
        </w:rPr>
        <w:t xml:space="preserve"> моторными транспортными средствами (за исключением автомобиля) и (или) езд</w:t>
      </w:r>
      <w:r>
        <w:rPr>
          <w:rFonts w:ascii="Times New Roman" w:hAnsi="Times New Roman"/>
          <w:sz w:val="24"/>
        </w:rPr>
        <w:t>ы</w:t>
      </w:r>
      <w:r w:rsidRPr="00370AAA">
        <w:rPr>
          <w:rFonts w:ascii="Times New Roman" w:hAnsi="Times New Roman"/>
          <w:sz w:val="24"/>
        </w:rPr>
        <w:t xml:space="preserve"> на моторных транспортных средствах в качестве пассажира, </w:t>
      </w:r>
      <w:r>
        <w:rPr>
          <w:rFonts w:ascii="Times New Roman" w:hAnsi="Times New Roman"/>
          <w:sz w:val="24"/>
        </w:rPr>
        <w:t>включая</w:t>
      </w:r>
      <w:r w:rsidRPr="00370AAA">
        <w:rPr>
          <w:rFonts w:ascii="Times New Roman" w:hAnsi="Times New Roman"/>
          <w:sz w:val="24"/>
        </w:rPr>
        <w:t xml:space="preserve"> водны</w:t>
      </w:r>
      <w:r>
        <w:rPr>
          <w:rFonts w:ascii="Times New Roman" w:hAnsi="Times New Roman"/>
          <w:sz w:val="24"/>
        </w:rPr>
        <w:t>е</w:t>
      </w:r>
      <w:r w:rsidRPr="00370AAA">
        <w:rPr>
          <w:rFonts w:ascii="Times New Roman" w:hAnsi="Times New Roman"/>
          <w:sz w:val="24"/>
        </w:rPr>
        <w:t xml:space="preserve"> (парусны</w:t>
      </w:r>
      <w:r>
        <w:rPr>
          <w:rFonts w:ascii="Times New Roman" w:hAnsi="Times New Roman"/>
          <w:sz w:val="24"/>
        </w:rPr>
        <w:t>е</w:t>
      </w:r>
      <w:r w:rsidRPr="00370AAA">
        <w:rPr>
          <w:rFonts w:ascii="Times New Roman" w:hAnsi="Times New Roman"/>
          <w:sz w:val="24"/>
        </w:rPr>
        <w:t xml:space="preserve"> лодки/яхт</w:t>
      </w:r>
      <w:r>
        <w:rPr>
          <w:rFonts w:ascii="Times New Roman" w:hAnsi="Times New Roman"/>
          <w:sz w:val="24"/>
        </w:rPr>
        <w:t>ы</w:t>
      </w:r>
      <w:r w:rsidRPr="00370AAA">
        <w:rPr>
          <w:rFonts w:ascii="Times New Roman" w:hAnsi="Times New Roman"/>
          <w:sz w:val="24"/>
        </w:rPr>
        <w:t xml:space="preserve"> с мотором, водны</w:t>
      </w:r>
      <w:r>
        <w:rPr>
          <w:rFonts w:ascii="Times New Roman" w:hAnsi="Times New Roman"/>
          <w:sz w:val="24"/>
        </w:rPr>
        <w:t>е</w:t>
      </w:r>
      <w:r w:rsidRPr="00370AAA">
        <w:rPr>
          <w:rFonts w:ascii="Times New Roman" w:hAnsi="Times New Roman"/>
          <w:sz w:val="24"/>
        </w:rPr>
        <w:t xml:space="preserve"> скутер</w:t>
      </w:r>
      <w:r>
        <w:rPr>
          <w:rFonts w:ascii="Times New Roman" w:hAnsi="Times New Roman"/>
          <w:sz w:val="24"/>
        </w:rPr>
        <w:t>ы</w:t>
      </w:r>
      <w:r w:rsidRPr="00370AAA">
        <w:rPr>
          <w:rFonts w:ascii="Times New Roman" w:hAnsi="Times New Roman"/>
          <w:sz w:val="24"/>
        </w:rPr>
        <w:t>, мотороллер</w:t>
      </w:r>
      <w:r>
        <w:rPr>
          <w:rFonts w:ascii="Times New Roman" w:hAnsi="Times New Roman"/>
          <w:sz w:val="24"/>
        </w:rPr>
        <w:t>ы</w:t>
      </w:r>
      <w:r w:rsidRPr="00370AAA">
        <w:rPr>
          <w:rFonts w:ascii="Times New Roman" w:hAnsi="Times New Roman"/>
          <w:sz w:val="24"/>
        </w:rPr>
        <w:t>, мопед</w:t>
      </w:r>
      <w:r>
        <w:rPr>
          <w:rFonts w:ascii="Times New Roman" w:hAnsi="Times New Roman"/>
          <w:sz w:val="24"/>
        </w:rPr>
        <w:t>ы</w:t>
      </w:r>
      <w:r w:rsidRPr="00370AAA">
        <w:rPr>
          <w:rFonts w:ascii="Times New Roman" w:hAnsi="Times New Roman"/>
          <w:sz w:val="24"/>
        </w:rPr>
        <w:t>, скутер</w:t>
      </w:r>
      <w:r>
        <w:rPr>
          <w:rFonts w:ascii="Times New Roman" w:hAnsi="Times New Roman"/>
          <w:sz w:val="24"/>
        </w:rPr>
        <w:t>ы</w:t>
      </w:r>
      <w:r w:rsidRPr="00370AAA">
        <w:rPr>
          <w:rFonts w:ascii="Times New Roman" w:hAnsi="Times New Roman"/>
          <w:sz w:val="24"/>
        </w:rPr>
        <w:t>, яхт</w:t>
      </w:r>
      <w:r>
        <w:rPr>
          <w:rFonts w:ascii="Times New Roman" w:hAnsi="Times New Roman"/>
          <w:sz w:val="24"/>
        </w:rPr>
        <w:t>ы</w:t>
      </w:r>
      <w:r w:rsidRPr="00370AAA">
        <w:rPr>
          <w:rFonts w:ascii="Times New Roman" w:hAnsi="Times New Roman"/>
          <w:sz w:val="24"/>
        </w:rPr>
        <w:t xml:space="preserve"> и пр.)</w:t>
      </w:r>
      <w:r>
        <w:rPr>
          <w:rFonts w:ascii="Times New Roman" w:hAnsi="Times New Roman"/>
          <w:sz w:val="24"/>
        </w:rPr>
        <w:t>. В случае, если т</w:t>
      </w:r>
      <w:r w:rsidRPr="00370AAA">
        <w:rPr>
          <w:rFonts w:ascii="Times New Roman" w:hAnsi="Times New Roman"/>
          <w:sz w:val="24"/>
        </w:rPr>
        <w:t>равм</w:t>
      </w:r>
      <w:r>
        <w:rPr>
          <w:rFonts w:ascii="Times New Roman" w:hAnsi="Times New Roman"/>
          <w:sz w:val="24"/>
        </w:rPr>
        <w:t>ы</w:t>
      </w:r>
      <w:r w:rsidRPr="00370AAA">
        <w:rPr>
          <w:rFonts w:ascii="Times New Roman" w:hAnsi="Times New Roman"/>
          <w:sz w:val="24"/>
        </w:rPr>
        <w:t xml:space="preserve"> или иное повреждение здоровья Застрахованного, установление инвалидности либо смерть Застрахованного</w:t>
      </w:r>
      <w:r>
        <w:rPr>
          <w:rFonts w:ascii="Times New Roman" w:hAnsi="Times New Roman"/>
          <w:sz w:val="24"/>
        </w:rPr>
        <w:t xml:space="preserve"> в связи с управлением транспортными средствами, указанными в настоящем пункте, включены в покрытие по Договору, страхование действует только при условии наличия прав у водителя соответствующей категории на управление такими транспортными средствами, требуемых согласно законодательству страны временного пребывания</w:t>
      </w:r>
      <w:r w:rsidRPr="00370AAA">
        <w:rPr>
          <w:rFonts w:ascii="Times New Roman" w:hAnsi="Times New Roman"/>
          <w:sz w:val="24"/>
        </w:rPr>
        <w:t>;</w:t>
      </w:r>
    </w:p>
    <w:p w14:paraId="0CA917C7" w14:textId="77777777"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sidRPr="005E3F08">
        <w:rPr>
          <w:rFonts w:ascii="Times New Roman" w:hAnsi="Times New Roman"/>
          <w:sz w:val="24"/>
          <w:szCs w:val="24"/>
        </w:rPr>
        <w:t>если они наступили в результате</w:t>
      </w:r>
      <w:r>
        <w:rPr>
          <w:sz w:val="24"/>
          <w:szCs w:val="24"/>
        </w:rPr>
        <w:t xml:space="preserve"> </w:t>
      </w:r>
      <w:r w:rsidRPr="00370AAA">
        <w:rPr>
          <w:rFonts w:ascii="Times New Roman" w:hAnsi="Times New Roman"/>
          <w:sz w:val="24"/>
        </w:rPr>
        <w:t>лечебны</w:t>
      </w:r>
      <w:r>
        <w:rPr>
          <w:rFonts w:ascii="Times New Roman" w:hAnsi="Times New Roman"/>
          <w:sz w:val="24"/>
        </w:rPr>
        <w:t>х</w:t>
      </w:r>
      <w:r w:rsidRPr="00370AAA">
        <w:rPr>
          <w:rFonts w:ascii="Times New Roman" w:hAnsi="Times New Roman"/>
          <w:sz w:val="24"/>
        </w:rPr>
        <w:t xml:space="preserve"> манипуляци</w:t>
      </w:r>
      <w:r>
        <w:rPr>
          <w:rFonts w:ascii="Times New Roman" w:hAnsi="Times New Roman"/>
          <w:sz w:val="24"/>
        </w:rPr>
        <w:t>й</w:t>
      </w:r>
      <w:r w:rsidRPr="00370AAA">
        <w:rPr>
          <w:rFonts w:ascii="Times New Roman" w:hAnsi="Times New Roman"/>
          <w:sz w:val="24"/>
        </w:rPr>
        <w:t xml:space="preserve"> – ятрогенны</w:t>
      </w:r>
      <w:r>
        <w:rPr>
          <w:rFonts w:ascii="Times New Roman" w:hAnsi="Times New Roman"/>
          <w:sz w:val="24"/>
        </w:rPr>
        <w:t>х</w:t>
      </w:r>
      <w:r w:rsidRPr="00370AAA">
        <w:rPr>
          <w:rFonts w:ascii="Times New Roman" w:hAnsi="Times New Roman"/>
          <w:sz w:val="24"/>
        </w:rPr>
        <w:t xml:space="preserve"> (то есть вызванны</w:t>
      </w:r>
      <w:r>
        <w:rPr>
          <w:rFonts w:ascii="Times New Roman" w:hAnsi="Times New Roman"/>
          <w:sz w:val="24"/>
        </w:rPr>
        <w:t>х</w:t>
      </w:r>
      <w:r w:rsidRPr="00370AAA">
        <w:rPr>
          <w:rFonts w:ascii="Times New Roman" w:hAnsi="Times New Roman"/>
          <w:sz w:val="24"/>
        </w:rPr>
        <w:t xml:space="preserve"> неправильными действиями или словами врача) повреждени</w:t>
      </w:r>
      <w:r>
        <w:rPr>
          <w:rFonts w:ascii="Times New Roman" w:hAnsi="Times New Roman"/>
          <w:sz w:val="24"/>
        </w:rPr>
        <w:t>й</w:t>
      </w:r>
      <w:r w:rsidRPr="00370AAA">
        <w:rPr>
          <w:rFonts w:ascii="Times New Roman" w:hAnsi="Times New Roman"/>
          <w:sz w:val="24"/>
        </w:rPr>
        <w:t>;</w:t>
      </w:r>
    </w:p>
    <w:p w14:paraId="4E01D262" w14:textId="77777777"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sidRPr="005E3F08">
        <w:rPr>
          <w:rFonts w:ascii="Times New Roman" w:hAnsi="Times New Roman"/>
          <w:sz w:val="24"/>
          <w:szCs w:val="24"/>
        </w:rPr>
        <w:t>если они наступили в результате</w:t>
      </w:r>
      <w:r>
        <w:rPr>
          <w:sz w:val="24"/>
          <w:szCs w:val="24"/>
        </w:rPr>
        <w:t xml:space="preserve"> </w:t>
      </w:r>
      <w:r w:rsidRPr="00370AAA">
        <w:rPr>
          <w:rFonts w:ascii="Times New Roman" w:hAnsi="Times New Roman"/>
          <w:sz w:val="24"/>
        </w:rPr>
        <w:t>нарушени</w:t>
      </w:r>
      <w:r>
        <w:rPr>
          <w:rFonts w:ascii="Times New Roman" w:hAnsi="Times New Roman"/>
          <w:sz w:val="24"/>
        </w:rPr>
        <w:t>я</w:t>
      </w:r>
      <w:r w:rsidRPr="00370AAA">
        <w:rPr>
          <w:rFonts w:ascii="Times New Roman" w:hAnsi="Times New Roman"/>
          <w:sz w:val="24"/>
        </w:rPr>
        <w:t xml:space="preserve"> правил техники безопасности при выполнении работы по найму;</w:t>
      </w:r>
    </w:p>
    <w:p w14:paraId="36F0D012" w14:textId="77777777" w:rsidR="00560DB8" w:rsidRDefault="00560DB8" w:rsidP="00560DB8">
      <w:pPr>
        <w:widowControl/>
        <w:numPr>
          <w:ilvl w:val="2"/>
          <w:numId w:val="2"/>
        </w:numPr>
        <w:tabs>
          <w:tab w:val="left" w:pos="1418"/>
        </w:tabs>
        <w:ind w:left="0" w:firstLine="709"/>
        <w:jc w:val="both"/>
        <w:rPr>
          <w:rFonts w:ascii="Times New Roman" w:hAnsi="Times New Roman"/>
          <w:sz w:val="24"/>
        </w:rPr>
      </w:pPr>
      <w:r w:rsidRPr="005E3F08">
        <w:rPr>
          <w:rFonts w:ascii="Times New Roman" w:hAnsi="Times New Roman"/>
          <w:sz w:val="24"/>
          <w:szCs w:val="24"/>
        </w:rPr>
        <w:lastRenderedPageBreak/>
        <w:t>если они наступили в результате</w:t>
      </w:r>
      <w:r>
        <w:rPr>
          <w:sz w:val="24"/>
          <w:szCs w:val="24"/>
        </w:rPr>
        <w:t xml:space="preserve"> </w:t>
      </w:r>
      <w:r w:rsidRPr="00370AAA">
        <w:rPr>
          <w:rFonts w:ascii="Times New Roman" w:hAnsi="Times New Roman"/>
          <w:sz w:val="24"/>
        </w:rPr>
        <w:t>передач</w:t>
      </w:r>
      <w:r>
        <w:rPr>
          <w:rFonts w:ascii="Times New Roman" w:hAnsi="Times New Roman"/>
          <w:sz w:val="24"/>
        </w:rPr>
        <w:t>и</w:t>
      </w:r>
      <w:r w:rsidRPr="00370AAA">
        <w:rPr>
          <w:rFonts w:ascii="Times New Roman" w:hAnsi="Times New Roman"/>
          <w:sz w:val="24"/>
        </w:rPr>
        <w:t xml:space="preserve"> Застрахованным управления транспортным средством лицу, находившемуся в состоянии алкогольного, наркотического или токсического опьянения, или лицу, не имеющему права на вождение данного транспортного средства</w:t>
      </w:r>
      <w:r>
        <w:rPr>
          <w:rFonts w:ascii="Times New Roman" w:hAnsi="Times New Roman"/>
          <w:sz w:val="24"/>
        </w:rPr>
        <w:t>;</w:t>
      </w:r>
    </w:p>
    <w:p w14:paraId="4F6B0D8B" w14:textId="77777777" w:rsidR="00560DB8" w:rsidRPr="003C4403" w:rsidRDefault="00560DB8" w:rsidP="00560DB8">
      <w:pPr>
        <w:widowControl/>
        <w:numPr>
          <w:ilvl w:val="2"/>
          <w:numId w:val="2"/>
        </w:numPr>
        <w:tabs>
          <w:tab w:val="left" w:pos="1418"/>
        </w:tabs>
        <w:ind w:left="0" w:firstLine="709"/>
        <w:jc w:val="both"/>
        <w:rPr>
          <w:rFonts w:ascii="Times New Roman" w:hAnsi="Times New Roman"/>
          <w:sz w:val="24"/>
        </w:rPr>
      </w:pPr>
      <w:r w:rsidRPr="003C4403">
        <w:rPr>
          <w:rFonts w:ascii="Times New Roman" w:hAnsi="Times New Roman"/>
          <w:sz w:val="24"/>
        </w:rPr>
        <w:t xml:space="preserve">если они наступили в результате болезни (заболевания) Застрахованного, вызванной (вызванного) несчастным случаем (за исключением тех ситуаций, когда в Правилах или </w:t>
      </w:r>
      <w:r>
        <w:rPr>
          <w:rFonts w:ascii="Times New Roman" w:hAnsi="Times New Roman"/>
          <w:sz w:val="24"/>
        </w:rPr>
        <w:t>Договоре</w:t>
      </w:r>
      <w:r w:rsidRPr="003C4403">
        <w:rPr>
          <w:rFonts w:ascii="Times New Roman" w:hAnsi="Times New Roman"/>
          <w:sz w:val="24"/>
        </w:rPr>
        <w:t xml:space="preserve"> прямо предусмотрено, что покрываются болезни (заболевания), вызванные несчастным случаем);</w:t>
      </w:r>
    </w:p>
    <w:p w14:paraId="58F36084" w14:textId="77777777" w:rsidR="00560DB8" w:rsidRDefault="00560DB8" w:rsidP="00560DB8">
      <w:pPr>
        <w:widowControl/>
        <w:numPr>
          <w:ilvl w:val="2"/>
          <w:numId w:val="2"/>
        </w:numPr>
        <w:tabs>
          <w:tab w:val="left" w:pos="1418"/>
        </w:tabs>
        <w:ind w:left="0" w:firstLine="709"/>
        <w:jc w:val="both"/>
        <w:rPr>
          <w:rFonts w:ascii="Times New Roman" w:hAnsi="Times New Roman"/>
          <w:sz w:val="24"/>
        </w:rPr>
      </w:pPr>
      <w:r w:rsidRPr="003C4403">
        <w:rPr>
          <w:rFonts w:ascii="Times New Roman" w:hAnsi="Times New Roman"/>
          <w:sz w:val="24"/>
        </w:rPr>
        <w:t>если они наступили в результате болезни (заболевания) Застрахованного, диагностированной</w:t>
      </w:r>
      <w:r>
        <w:rPr>
          <w:rFonts w:ascii="Times New Roman" w:hAnsi="Times New Roman"/>
          <w:sz w:val="24"/>
        </w:rPr>
        <w:t xml:space="preserve"> </w:t>
      </w:r>
      <w:r w:rsidRPr="003C4403">
        <w:rPr>
          <w:rFonts w:ascii="Times New Roman" w:hAnsi="Times New Roman"/>
          <w:sz w:val="24"/>
        </w:rPr>
        <w:t>(диагностированного) неуполномоченным лицом (не являющимся квалифицированным врачом)</w:t>
      </w:r>
      <w:r>
        <w:rPr>
          <w:rFonts w:ascii="Times New Roman" w:hAnsi="Times New Roman"/>
          <w:sz w:val="24"/>
        </w:rPr>
        <w:t>;</w:t>
      </w:r>
    </w:p>
    <w:p w14:paraId="0BCA8BB0" w14:textId="77777777" w:rsidR="00560DB8" w:rsidRPr="00370AAA" w:rsidRDefault="00560DB8" w:rsidP="00560DB8">
      <w:pPr>
        <w:widowControl/>
        <w:numPr>
          <w:ilvl w:val="2"/>
          <w:numId w:val="2"/>
        </w:numPr>
        <w:tabs>
          <w:tab w:val="left" w:pos="1418"/>
        </w:tabs>
        <w:ind w:left="0" w:firstLine="709"/>
        <w:jc w:val="both"/>
        <w:rPr>
          <w:rFonts w:ascii="Times New Roman" w:hAnsi="Times New Roman"/>
          <w:sz w:val="24"/>
        </w:rPr>
      </w:pPr>
      <w:r w:rsidRPr="003C4403">
        <w:rPr>
          <w:rFonts w:ascii="Times New Roman" w:hAnsi="Times New Roman"/>
          <w:sz w:val="24"/>
        </w:rPr>
        <w:t xml:space="preserve">если они наступили в результате использования химического и/или биологического </w:t>
      </w:r>
      <w:r>
        <w:rPr>
          <w:rFonts w:ascii="Times New Roman" w:hAnsi="Times New Roman"/>
          <w:sz w:val="24"/>
        </w:rPr>
        <w:t xml:space="preserve">и/или ядерного </w:t>
      </w:r>
      <w:r w:rsidRPr="003C4403">
        <w:rPr>
          <w:rFonts w:ascii="Times New Roman" w:hAnsi="Times New Roman"/>
          <w:sz w:val="24"/>
        </w:rPr>
        <w:t>оружия; любой ущерб, причиненный прямым или косвенным влиянием или воздействием химического, и/или биологического, и/или ядерного оружия, их компонентами или производными веществами, а также средствами их доставки не покрывается страхованием</w:t>
      </w:r>
      <w:r>
        <w:rPr>
          <w:rFonts w:ascii="Times New Roman" w:hAnsi="Times New Roman"/>
          <w:sz w:val="24"/>
        </w:rPr>
        <w:t xml:space="preserve"> (не является страховым случаем)</w:t>
      </w:r>
      <w:r w:rsidRPr="003C4403">
        <w:rPr>
          <w:rFonts w:ascii="Times New Roman" w:hAnsi="Times New Roman"/>
          <w:sz w:val="24"/>
        </w:rPr>
        <w:t xml:space="preserve"> и не подлежит возмещению</w:t>
      </w:r>
      <w:r w:rsidRPr="00370AAA">
        <w:rPr>
          <w:rFonts w:ascii="Times New Roman" w:hAnsi="Times New Roman"/>
          <w:sz w:val="24"/>
        </w:rPr>
        <w:t>.</w:t>
      </w:r>
    </w:p>
    <w:p w14:paraId="745D8958" w14:textId="77777777" w:rsidR="00560DB8" w:rsidRPr="00370AAA" w:rsidRDefault="00560DB8" w:rsidP="00560DB8">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Травма или иное повреждение здоровья Застрахованного, установление инвалидности либо смерть Застрахованного не являются страховыми случаями, если</w:t>
      </w:r>
      <w:r>
        <w:rPr>
          <w:rFonts w:ascii="Times New Roman" w:hAnsi="Times New Roman"/>
          <w:sz w:val="24"/>
        </w:rPr>
        <w:t xml:space="preserve"> они произошли во время</w:t>
      </w:r>
      <w:r w:rsidRPr="00370AAA">
        <w:rPr>
          <w:rFonts w:ascii="Times New Roman" w:hAnsi="Times New Roman"/>
          <w:sz w:val="24"/>
        </w:rPr>
        <w:t xml:space="preserve"> поездк</w:t>
      </w:r>
      <w:r>
        <w:rPr>
          <w:rFonts w:ascii="Times New Roman" w:hAnsi="Times New Roman"/>
          <w:sz w:val="24"/>
        </w:rPr>
        <w:t>и,</w:t>
      </w:r>
      <w:r w:rsidRPr="00370AAA">
        <w:rPr>
          <w:rFonts w:ascii="Times New Roman" w:hAnsi="Times New Roman"/>
          <w:sz w:val="24"/>
        </w:rPr>
        <w:t xml:space="preserve"> предпринят</w:t>
      </w:r>
      <w:r>
        <w:rPr>
          <w:rFonts w:ascii="Times New Roman" w:hAnsi="Times New Roman"/>
          <w:sz w:val="24"/>
        </w:rPr>
        <w:t>ой</w:t>
      </w:r>
      <w:r w:rsidRPr="00370AAA">
        <w:rPr>
          <w:rFonts w:ascii="Times New Roman" w:hAnsi="Times New Roman"/>
          <w:sz w:val="24"/>
        </w:rPr>
        <w:t xml:space="preserve"> для занятий (работы по найму и (или) осуществления самостоятельной предпринимательской деятельности) деятельностью, связанной с повышенной опасностью (в том числе в качестве шахтера, строителя, электромонтажника и т. п.), если иное не предусмотрено Договором.</w:t>
      </w:r>
    </w:p>
    <w:p w14:paraId="436AEDD4" w14:textId="3E17D3F4" w:rsidR="00560DB8" w:rsidRPr="00370AAA" w:rsidRDefault="00560DB8" w:rsidP="00560DB8">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 xml:space="preserve">По дополнительному соглашению Сторон, оговоренному в Договоре, и при условии уплаты дополнительной премии, страховыми случаями по настоящим Правилам могут признаваться события, указанные в </w:t>
      </w:r>
      <w:proofErr w:type="spellStart"/>
      <w:r w:rsidRPr="00370AAA">
        <w:rPr>
          <w:rFonts w:ascii="Times New Roman" w:hAnsi="Times New Roman"/>
          <w:sz w:val="24"/>
        </w:rPr>
        <w:t>п</w:t>
      </w:r>
      <w:r w:rsidR="00BE7503">
        <w:rPr>
          <w:rFonts w:ascii="Times New Roman" w:hAnsi="Times New Roman"/>
          <w:sz w:val="24"/>
        </w:rPr>
        <w:t>п</w:t>
      </w:r>
      <w:proofErr w:type="spellEnd"/>
      <w:r w:rsidR="00BE7503">
        <w:rPr>
          <w:rFonts w:ascii="Times New Roman" w:hAnsi="Times New Roman"/>
          <w:sz w:val="24"/>
        </w:rPr>
        <w:t xml:space="preserve">. 17.4.1, 17.4.2, 17.4.4, 17.4.6-17.4.12, 17.5 </w:t>
      </w:r>
      <w:r w:rsidRPr="00370AAA">
        <w:rPr>
          <w:rFonts w:ascii="Times New Roman" w:hAnsi="Times New Roman"/>
          <w:sz w:val="24"/>
        </w:rPr>
        <w:t>настоящих Правил.</w:t>
      </w:r>
    </w:p>
    <w:p w14:paraId="7832B767" w14:textId="77777777" w:rsidR="00560DB8" w:rsidRPr="00370AAA" w:rsidRDefault="00560DB8" w:rsidP="00560DB8">
      <w:pPr>
        <w:pStyle w:val="1"/>
        <w:keepNext w:val="0"/>
        <w:numPr>
          <w:ilvl w:val="0"/>
          <w:numId w:val="2"/>
        </w:numPr>
        <w:tabs>
          <w:tab w:val="clear" w:pos="360"/>
        </w:tabs>
        <w:jc w:val="center"/>
        <w:rPr>
          <w:rFonts w:ascii="Times New Roman" w:hAnsi="Times New Roman"/>
          <w:caps/>
          <w:sz w:val="28"/>
        </w:rPr>
      </w:pPr>
      <w:r w:rsidRPr="00370AAA">
        <w:rPr>
          <w:rFonts w:ascii="Times New Roman" w:hAnsi="Times New Roman"/>
          <w:caps/>
          <w:sz w:val="28"/>
        </w:rPr>
        <w:t>Действия сторон при наступлении страхового случая. Порядок определения размера убытков или ущерба, порядок определения страховой выплаты.</w:t>
      </w:r>
    </w:p>
    <w:p w14:paraId="4CB2DF02" w14:textId="77777777" w:rsidR="00560DB8" w:rsidRPr="00370AAA" w:rsidRDefault="00560DB8" w:rsidP="00266FAF">
      <w:pPr>
        <w:ind w:firstLine="708"/>
        <w:jc w:val="both"/>
        <w:rPr>
          <w:rFonts w:ascii="Times New Roman" w:hAnsi="Times New Roman"/>
          <w:sz w:val="24"/>
          <w:szCs w:val="24"/>
        </w:rPr>
      </w:pPr>
      <w:r w:rsidRPr="00370AAA">
        <w:rPr>
          <w:rFonts w:ascii="Times New Roman" w:hAnsi="Times New Roman"/>
          <w:sz w:val="24"/>
          <w:szCs w:val="24"/>
        </w:rPr>
        <w:t>При наступлении страхового случая Застрахованный/Страхователь и (или) Выгодоприобретатель обращается на месте происшествия в уполномоченные органы (местные правоохранительные органы, медицинское учреждение и т. п.) для получения документов, фиксирующих факт наступления страхового случая, предусмотренного договором страхования. Отказ указанных органов с указанием причин в составлении надлежащих документов также должен быть оформлен в письменном виде.</w:t>
      </w:r>
    </w:p>
    <w:p w14:paraId="05221B7C" w14:textId="519E96C5" w:rsidR="00560DB8" w:rsidRPr="00370AAA" w:rsidRDefault="00560DB8" w:rsidP="00266FAF">
      <w:pPr>
        <w:widowControl/>
        <w:numPr>
          <w:ilvl w:val="1"/>
          <w:numId w:val="2"/>
        </w:numPr>
        <w:tabs>
          <w:tab w:val="left" w:pos="1418"/>
        </w:tabs>
        <w:ind w:left="0" w:firstLine="708"/>
        <w:jc w:val="both"/>
        <w:rPr>
          <w:rFonts w:ascii="Times New Roman" w:hAnsi="Times New Roman"/>
          <w:sz w:val="24"/>
        </w:rPr>
      </w:pPr>
      <w:r w:rsidRPr="00370AAA">
        <w:rPr>
          <w:rFonts w:ascii="Times New Roman" w:hAnsi="Times New Roman"/>
          <w:sz w:val="24"/>
        </w:rPr>
        <w:t>При наступлении страхового случая по риску, указанному в п. </w:t>
      </w:r>
      <w:r w:rsidR="009C5B08">
        <w:rPr>
          <w:rFonts w:ascii="Times New Roman" w:hAnsi="Times New Roman"/>
          <w:sz w:val="24"/>
        </w:rPr>
        <w:t>17.1.1</w:t>
      </w:r>
      <w:r w:rsidRPr="00370AAA">
        <w:rPr>
          <w:rFonts w:ascii="Times New Roman" w:hAnsi="Times New Roman"/>
          <w:sz w:val="24"/>
        </w:rPr>
        <w:t xml:space="preserve"> Правил, страховая выплата рассчитывается в процентах от страховой суммы по данному риску, установленной для Застрахованного, по одному из следующих вариантов</w:t>
      </w:r>
      <w:r w:rsidR="00513F16">
        <w:rPr>
          <w:rFonts w:ascii="Times New Roman" w:hAnsi="Times New Roman"/>
          <w:sz w:val="24"/>
        </w:rPr>
        <w:t>:</w:t>
      </w:r>
    </w:p>
    <w:p w14:paraId="088509AA" w14:textId="63C7765B" w:rsidR="00560DB8" w:rsidRDefault="00560DB8" w:rsidP="00266FAF">
      <w:pPr>
        <w:ind w:firstLine="708"/>
        <w:jc w:val="both"/>
        <w:rPr>
          <w:rFonts w:ascii="Times New Roman" w:hAnsi="Times New Roman"/>
          <w:b/>
          <w:sz w:val="24"/>
          <w:szCs w:val="24"/>
        </w:rPr>
      </w:pPr>
      <w:r w:rsidRPr="00370AAA">
        <w:rPr>
          <w:rFonts w:ascii="Times New Roman" w:hAnsi="Times New Roman"/>
          <w:b/>
          <w:sz w:val="24"/>
          <w:szCs w:val="24"/>
        </w:rPr>
        <w:t>Вариант А</w:t>
      </w:r>
    </w:p>
    <w:p w14:paraId="1C12C2E2" w14:textId="115515D5" w:rsidR="00513F16" w:rsidRPr="00513F16" w:rsidRDefault="00513F16" w:rsidP="00513F16">
      <w:pPr>
        <w:ind w:firstLine="708"/>
        <w:jc w:val="both"/>
        <w:rPr>
          <w:rFonts w:ascii="Times New Roman" w:hAnsi="Times New Roman"/>
          <w:sz w:val="24"/>
          <w:szCs w:val="24"/>
        </w:rPr>
      </w:pPr>
      <w:r>
        <w:rPr>
          <w:rFonts w:ascii="Times New Roman" w:hAnsi="Times New Roman"/>
          <w:sz w:val="24"/>
          <w:szCs w:val="24"/>
        </w:rPr>
        <w:t>п</w:t>
      </w:r>
      <w:r w:rsidRPr="00513F16">
        <w:rPr>
          <w:rFonts w:ascii="Times New Roman" w:hAnsi="Times New Roman"/>
          <w:sz w:val="24"/>
          <w:szCs w:val="24"/>
        </w:rPr>
        <w:t>о «</w:t>
      </w:r>
      <w:r>
        <w:rPr>
          <w:rFonts w:ascii="Times New Roman" w:hAnsi="Times New Roman"/>
          <w:sz w:val="24"/>
          <w:szCs w:val="24"/>
        </w:rPr>
        <w:t xml:space="preserve">Таблице </w:t>
      </w:r>
      <w:r w:rsidRPr="00370AAA">
        <w:rPr>
          <w:rFonts w:ascii="Times New Roman" w:hAnsi="Times New Roman"/>
          <w:sz w:val="24"/>
          <w:szCs w:val="24"/>
        </w:rPr>
        <w:t>размеров страховых выплат в связи с несчастным случаем» (</w:t>
      </w:r>
      <w:r w:rsidRPr="00513F16">
        <w:rPr>
          <w:rFonts w:ascii="Times New Roman" w:hAnsi="Times New Roman"/>
          <w:b/>
          <w:sz w:val="24"/>
          <w:szCs w:val="24"/>
        </w:rPr>
        <w:t xml:space="preserve">Приложение </w:t>
      </w:r>
      <w:r w:rsidR="00076480">
        <w:rPr>
          <w:rFonts w:ascii="Times New Roman" w:hAnsi="Times New Roman"/>
          <w:b/>
          <w:sz w:val="24"/>
          <w:szCs w:val="24"/>
        </w:rPr>
        <w:t xml:space="preserve">              </w:t>
      </w:r>
      <w:r w:rsidRPr="00513F16">
        <w:rPr>
          <w:rFonts w:ascii="Times New Roman" w:hAnsi="Times New Roman"/>
          <w:b/>
          <w:sz w:val="24"/>
          <w:szCs w:val="24"/>
        </w:rPr>
        <w:t>№ 2</w:t>
      </w:r>
      <w:r>
        <w:rPr>
          <w:rFonts w:ascii="Times New Roman" w:hAnsi="Times New Roman"/>
          <w:sz w:val="24"/>
          <w:szCs w:val="24"/>
        </w:rPr>
        <w:t xml:space="preserve"> к Правилам), если иная Таблица размеров страховых выплата в связи с несчастным случаем не предусмотрена Договором, в зависимости от тяжести травмы</w:t>
      </w:r>
      <w:r w:rsidRPr="00513F16">
        <w:rPr>
          <w:rFonts w:ascii="Times New Roman" w:hAnsi="Times New Roman"/>
          <w:sz w:val="24"/>
          <w:szCs w:val="24"/>
        </w:rPr>
        <w:t>;</w:t>
      </w:r>
    </w:p>
    <w:p w14:paraId="42C96D50" w14:textId="77777777" w:rsidR="00560DB8" w:rsidRPr="00370AAA" w:rsidRDefault="00560DB8" w:rsidP="00266FAF">
      <w:pPr>
        <w:ind w:firstLine="708"/>
        <w:jc w:val="both"/>
        <w:rPr>
          <w:rFonts w:ascii="Times New Roman" w:hAnsi="Times New Roman"/>
          <w:b/>
          <w:sz w:val="24"/>
          <w:szCs w:val="24"/>
        </w:rPr>
      </w:pPr>
      <w:r w:rsidRPr="00370AAA">
        <w:rPr>
          <w:rFonts w:ascii="Times New Roman" w:hAnsi="Times New Roman"/>
          <w:b/>
          <w:sz w:val="24"/>
          <w:szCs w:val="24"/>
        </w:rPr>
        <w:t xml:space="preserve">Вариант </w:t>
      </w:r>
      <w:r>
        <w:rPr>
          <w:rFonts w:ascii="Times New Roman" w:hAnsi="Times New Roman"/>
          <w:b/>
          <w:sz w:val="24"/>
          <w:szCs w:val="24"/>
        </w:rPr>
        <w:t>Б</w:t>
      </w:r>
    </w:p>
    <w:p w14:paraId="44736BB5" w14:textId="77777777" w:rsidR="00560DB8" w:rsidRPr="00370AAA" w:rsidRDefault="00560DB8" w:rsidP="00266FAF">
      <w:pPr>
        <w:ind w:firstLine="708"/>
        <w:jc w:val="both"/>
        <w:rPr>
          <w:rFonts w:ascii="Times New Roman" w:hAnsi="Times New Roman"/>
          <w:sz w:val="24"/>
          <w:szCs w:val="24"/>
        </w:rPr>
      </w:pPr>
      <w:r w:rsidRPr="00370AAA">
        <w:rPr>
          <w:rFonts w:ascii="Times New Roman" w:hAnsi="Times New Roman"/>
          <w:sz w:val="24"/>
          <w:szCs w:val="24"/>
        </w:rPr>
        <w:t>0,3 % от страховой суммы за каждый день временной нетрудоспособности в связи с полученной травмой вне зависимости от того, закончился ли период временной нетрудоспособности до или после окончания срока страхования; но не больше, чем за 100 (сто) дней по одному страховому случаю, если Договором не предусмотрено иное ограничение количества дней.</w:t>
      </w:r>
    </w:p>
    <w:p w14:paraId="1AF7C9D6" w14:textId="77777777" w:rsidR="00560DB8" w:rsidRPr="00370AAA" w:rsidRDefault="00560DB8" w:rsidP="00266FAF">
      <w:pPr>
        <w:ind w:firstLine="708"/>
        <w:jc w:val="both"/>
        <w:rPr>
          <w:rFonts w:ascii="Times New Roman" w:hAnsi="Times New Roman"/>
          <w:sz w:val="24"/>
          <w:szCs w:val="24"/>
        </w:rPr>
      </w:pPr>
      <w:r w:rsidRPr="00370AAA">
        <w:rPr>
          <w:rFonts w:ascii="Times New Roman" w:hAnsi="Times New Roman"/>
          <w:sz w:val="24"/>
          <w:szCs w:val="24"/>
        </w:rPr>
        <w:t xml:space="preserve">Рассматриваемый к возмещению период временной нетрудоспособности должен начинаться в период действия Договора. По соглашению сторон размер выплаты за каждый день временной нетрудоспособности может быть изменен путем указания в Договоре фиксированного размера выплаты, процента выплаты от размера страховой суммы, длительности срока </w:t>
      </w:r>
      <w:r w:rsidRPr="00370AAA">
        <w:rPr>
          <w:rFonts w:ascii="Times New Roman" w:hAnsi="Times New Roman"/>
          <w:sz w:val="24"/>
          <w:szCs w:val="24"/>
        </w:rPr>
        <w:lastRenderedPageBreak/>
        <w:t>нетрудоспособности, за который выплачивается страховое возмещение и т. д.</w:t>
      </w:r>
    </w:p>
    <w:p w14:paraId="2F06CA5F" w14:textId="77777777" w:rsidR="00560DB8" w:rsidRPr="00370AAA" w:rsidRDefault="00560DB8" w:rsidP="00266FAF">
      <w:pPr>
        <w:ind w:firstLine="708"/>
        <w:jc w:val="both"/>
        <w:rPr>
          <w:rFonts w:ascii="Times New Roman" w:hAnsi="Times New Roman"/>
          <w:sz w:val="24"/>
        </w:rPr>
      </w:pPr>
      <w:r w:rsidRPr="00370AAA">
        <w:rPr>
          <w:rFonts w:ascii="Times New Roman" w:hAnsi="Times New Roman"/>
          <w:sz w:val="24"/>
        </w:rPr>
        <w:t>В зависимости от условий Договора расчет страховой выплаты может производиться:</w:t>
      </w:r>
    </w:p>
    <w:p w14:paraId="328E57C2" w14:textId="77777777" w:rsidR="00560DB8" w:rsidRPr="00370AAA" w:rsidRDefault="00560DB8" w:rsidP="00560DB8">
      <w:pPr>
        <w:pStyle w:val="afd"/>
        <w:numPr>
          <w:ilvl w:val="0"/>
          <w:numId w:val="39"/>
        </w:numPr>
        <w:tabs>
          <w:tab w:val="left" w:pos="1418"/>
        </w:tabs>
        <w:ind w:left="0" w:firstLine="709"/>
        <w:jc w:val="both"/>
        <w:rPr>
          <w:rFonts w:ascii="Times New Roman" w:hAnsi="Times New Roman"/>
          <w:sz w:val="24"/>
        </w:rPr>
      </w:pPr>
      <w:r w:rsidRPr="00370AAA">
        <w:rPr>
          <w:rFonts w:ascii="Times New Roman" w:hAnsi="Times New Roman"/>
          <w:sz w:val="24"/>
        </w:rPr>
        <w:t>Исходя из количества рабочих дней нетрудоспособности за исключением официально объявленных выходных (суббота, воскресенье) и праздничных дней;</w:t>
      </w:r>
    </w:p>
    <w:p w14:paraId="19C97EA0" w14:textId="77777777" w:rsidR="00560DB8" w:rsidRPr="00370AAA" w:rsidRDefault="00560DB8" w:rsidP="00560DB8">
      <w:pPr>
        <w:pStyle w:val="afd"/>
        <w:numPr>
          <w:ilvl w:val="0"/>
          <w:numId w:val="39"/>
        </w:numPr>
        <w:tabs>
          <w:tab w:val="left" w:pos="1418"/>
        </w:tabs>
        <w:ind w:left="0" w:firstLine="709"/>
        <w:jc w:val="both"/>
        <w:rPr>
          <w:rFonts w:ascii="Times New Roman" w:hAnsi="Times New Roman"/>
          <w:sz w:val="24"/>
        </w:rPr>
      </w:pPr>
      <w:r w:rsidRPr="00370AAA">
        <w:rPr>
          <w:rFonts w:ascii="Times New Roman" w:hAnsi="Times New Roman"/>
          <w:sz w:val="24"/>
        </w:rPr>
        <w:t>Исходя из количества календарных дней нетрудоспособности.</w:t>
      </w:r>
    </w:p>
    <w:p w14:paraId="620B8F19" w14:textId="77777777" w:rsidR="00560DB8" w:rsidRPr="00370AAA" w:rsidRDefault="00560DB8" w:rsidP="00560DB8">
      <w:pPr>
        <w:ind w:firstLine="709"/>
        <w:jc w:val="both"/>
        <w:rPr>
          <w:rFonts w:ascii="Times New Roman" w:hAnsi="Times New Roman"/>
          <w:sz w:val="24"/>
        </w:rPr>
      </w:pPr>
      <w:r w:rsidRPr="00370AAA">
        <w:rPr>
          <w:rFonts w:ascii="Times New Roman" w:hAnsi="Times New Roman"/>
          <w:sz w:val="24"/>
        </w:rPr>
        <w:t>Страховщик вправе при заключении Договора установить отложенный период до 30 (тридцати) первых календарных дней временной нетрудоспособности. Если Договором установлен отложенный период, то дни, приходящиеся на отложенный период, не учитываются при расчете страховой выплаты по данному риску.</w:t>
      </w:r>
    </w:p>
    <w:p w14:paraId="707D9D27" w14:textId="77777777" w:rsidR="00560DB8" w:rsidRPr="00370AAA" w:rsidRDefault="00560DB8" w:rsidP="00560DB8">
      <w:pPr>
        <w:ind w:firstLine="709"/>
        <w:jc w:val="both"/>
        <w:rPr>
          <w:rFonts w:ascii="Times New Roman" w:hAnsi="Times New Roman"/>
          <w:sz w:val="24"/>
        </w:rPr>
      </w:pPr>
      <w:r w:rsidRPr="00370AAA">
        <w:rPr>
          <w:rFonts w:ascii="Times New Roman" w:hAnsi="Times New Roman"/>
          <w:sz w:val="24"/>
        </w:rPr>
        <w:t>Вариант, по которому при наступлении страхового случая будет рассчитываться размер страховой выплаты, устанавливается при заключении Договора. Если в Договоре не указан вариант для расчета страховой выплаты, то установленным считается вариант расчета суммы страховой выплат</w:t>
      </w:r>
      <w:r>
        <w:rPr>
          <w:rFonts w:ascii="Times New Roman" w:hAnsi="Times New Roman"/>
          <w:sz w:val="24"/>
        </w:rPr>
        <w:t>ы</w:t>
      </w:r>
      <w:r w:rsidRPr="00370AAA">
        <w:rPr>
          <w:rFonts w:ascii="Times New Roman" w:hAnsi="Times New Roman"/>
          <w:sz w:val="24"/>
        </w:rPr>
        <w:t xml:space="preserve"> «</w:t>
      </w:r>
      <w:r>
        <w:rPr>
          <w:rFonts w:ascii="Times New Roman" w:hAnsi="Times New Roman"/>
          <w:sz w:val="24"/>
        </w:rPr>
        <w:t>А</w:t>
      </w:r>
      <w:r w:rsidRPr="00370AAA">
        <w:rPr>
          <w:rFonts w:ascii="Times New Roman" w:hAnsi="Times New Roman"/>
          <w:sz w:val="24"/>
        </w:rPr>
        <w:t>».</w:t>
      </w:r>
    </w:p>
    <w:p w14:paraId="1E02D0AA" w14:textId="77777777" w:rsidR="00560DB8" w:rsidRPr="00370AAA" w:rsidRDefault="00560DB8" w:rsidP="00560DB8">
      <w:pPr>
        <w:ind w:firstLine="709"/>
        <w:jc w:val="both"/>
        <w:rPr>
          <w:rFonts w:ascii="Times New Roman" w:hAnsi="Times New Roman"/>
          <w:sz w:val="24"/>
        </w:rPr>
      </w:pPr>
      <w:r w:rsidRPr="00370AAA">
        <w:rPr>
          <w:rFonts w:ascii="Times New Roman" w:hAnsi="Times New Roman"/>
          <w:sz w:val="24"/>
        </w:rPr>
        <w:t xml:space="preserve">Общая сумма </w:t>
      </w:r>
      <w:r w:rsidRPr="00370AAA">
        <w:rPr>
          <w:rFonts w:ascii="Times New Roman" w:hAnsi="Times New Roman"/>
          <w:sz w:val="24"/>
          <w:szCs w:val="24"/>
        </w:rPr>
        <w:t>выплат</w:t>
      </w:r>
      <w:r w:rsidRPr="00370AAA">
        <w:rPr>
          <w:rFonts w:ascii="Times New Roman" w:hAnsi="Times New Roman"/>
          <w:sz w:val="24"/>
        </w:rPr>
        <w:t xml:space="preserve"> за несколько страховых случаев не должна превышать страховой суммы по данному риску, установленной для Застрахованного. </w:t>
      </w:r>
    </w:p>
    <w:p w14:paraId="6D0BC805" w14:textId="673FD3D5" w:rsidR="00560DB8" w:rsidRPr="00370AAA" w:rsidRDefault="00560DB8" w:rsidP="00560DB8">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При наступлении страхового случая, связанного с наступлением события, указанного в п.</w:t>
      </w:r>
      <w:r w:rsidR="006A67F8">
        <w:rPr>
          <w:rFonts w:ascii="Times New Roman" w:hAnsi="Times New Roman"/>
          <w:sz w:val="24"/>
        </w:rPr>
        <w:t xml:space="preserve"> 17.1.2</w:t>
      </w:r>
      <w:r w:rsidRPr="00370AAA">
        <w:rPr>
          <w:rFonts w:ascii="Times New Roman" w:hAnsi="Times New Roman"/>
          <w:sz w:val="24"/>
        </w:rPr>
        <w:t xml:space="preserve"> Правил, страховая выплата рассчитывается в процентах от страховой суммы по данному риску, установленной для Застрахованного, </w:t>
      </w:r>
      <w:r>
        <w:rPr>
          <w:rFonts w:ascii="Times New Roman" w:hAnsi="Times New Roman"/>
          <w:sz w:val="24"/>
        </w:rPr>
        <w:t>в следующем отношении, если иное не предусмотрено Договором</w:t>
      </w:r>
      <w:r w:rsidRPr="00370AAA">
        <w:rPr>
          <w:rFonts w:ascii="Times New Roman" w:hAnsi="Times New Roman"/>
          <w:sz w:val="24"/>
        </w:rPr>
        <w:t>:</w:t>
      </w:r>
    </w:p>
    <w:p w14:paraId="780565D8" w14:textId="77777777" w:rsidR="00560DB8" w:rsidRPr="00370AAA" w:rsidRDefault="00560DB8" w:rsidP="00560DB8">
      <w:pPr>
        <w:pStyle w:val="afd"/>
        <w:widowControl/>
        <w:numPr>
          <w:ilvl w:val="0"/>
          <w:numId w:val="3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I группа инвалидности – 100 %,</w:t>
      </w:r>
    </w:p>
    <w:p w14:paraId="0220FD65" w14:textId="77777777" w:rsidR="00560DB8" w:rsidRPr="00370AAA" w:rsidRDefault="00560DB8" w:rsidP="00560DB8">
      <w:pPr>
        <w:pStyle w:val="afd"/>
        <w:widowControl/>
        <w:numPr>
          <w:ilvl w:val="0"/>
          <w:numId w:val="3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II группа инвалидности – 75 %,</w:t>
      </w:r>
    </w:p>
    <w:p w14:paraId="46A5AAC9" w14:textId="77777777" w:rsidR="00560DB8" w:rsidRPr="00370AAA" w:rsidRDefault="00560DB8" w:rsidP="00560DB8">
      <w:pPr>
        <w:pStyle w:val="afd"/>
        <w:widowControl/>
        <w:numPr>
          <w:ilvl w:val="0"/>
          <w:numId w:val="3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III группа инвалидности – 50 %</w:t>
      </w:r>
    </w:p>
    <w:p w14:paraId="5C95C978" w14:textId="77777777" w:rsidR="00560DB8" w:rsidRPr="00370AAA" w:rsidRDefault="00560DB8" w:rsidP="00560DB8">
      <w:pPr>
        <w:tabs>
          <w:tab w:val="left" w:pos="851"/>
        </w:tabs>
        <w:ind w:firstLine="709"/>
        <w:jc w:val="both"/>
        <w:rPr>
          <w:rFonts w:ascii="Times New Roman" w:hAnsi="Times New Roman"/>
          <w:sz w:val="24"/>
          <w:szCs w:val="24"/>
        </w:rPr>
      </w:pPr>
      <w:r w:rsidRPr="00370AAA">
        <w:rPr>
          <w:rFonts w:ascii="Times New Roman" w:hAnsi="Times New Roman"/>
          <w:sz w:val="24"/>
          <w:szCs w:val="24"/>
        </w:rPr>
        <w:t>При установлении застрахованному ребенку до 18-ти лет категории «ребенок-инвалид» страховая выплата рассчитывается независимо от выбранного варианта расчета суммы страховой выплаты исходя из следующих значений:</w:t>
      </w:r>
    </w:p>
    <w:p w14:paraId="795EF960" w14:textId="77777777" w:rsidR="00560DB8" w:rsidRPr="00370AAA" w:rsidRDefault="00560DB8" w:rsidP="00560DB8">
      <w:pPr>
        <w:pStyle w:val="afd"/>
        <w:widowControl/>
        <w:numPr>
          <w:ilvl w:val="0"/>
          <w:numId w:val="3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Категории «ребенок-инвалид до достижения возраста 18 лет» – 100 %,</w:t>
      </w:r>
    </w:p>
    <w:p w14:paraId="4B91D096" w14:textId="77777777" w:rsidR="00560DB8" w:rsidRPr="00370AAA" w:rsidRDefault="00560DB8" w:rsidP="00560DB8">
      <w:pPr>
        <w:pStyle w:val="afd"/>
        <w:widowControl/>
        <w:numPr>
          <w:ilvl w:val="0"/>
          <w:numId w:val="3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Категории «ребенок-инвалид на срок два года» – 75 %,</w:t>
      </w:r>
    </w:p>
    <w:p w14:paraId="33FBD5F2" w14:textId="77777777" w:rsidR="00560DB8" w:rsidRPr="00370AAA" w:rsidRDefault="00560DB8" w:rsidP="00560DB8">
      <w:pPr>
        <w:pStyle w:val="afd"/>
        <w:widowControl/>
        <w:numPr>
          <w:ilvl w:val="0"/>
          <w:numId w:val="3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Категории «ребенок-инвалид на срок один год» – 50 %</w:t>
      </w:r>
    </w:p>
    <w:p w14:paraId="5F4B7B61" w14:textId="57216979" w:rsidR="00560DB8" w:rsidRPr="00370AAA" w:rsidRDefault="00560DB8" w:rsidP="00560DB8">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При наступлении страхового случая, связанного с наступлением события, указанного в п. </w:t>
      </w:r>
      <w:r w:rsidR="000978AD">
        <w:rPr>
          <w:rFonts w:ascii="Times New Roman" w:hAnsi="Times New Roman"/>
          <w:sz w:val="24"/>
          <w:szCs w:val="24"/>
        </w:rPr>
        <w:t>17.1.3</w:t>
      </w:r>
      <w:r w:rsidRPr="00370AAA">
        <w:rPr>
          <w:rFonts w:ascii="Times New Roman" w:hAnsi="Times New Roman"/>
          <w:sz w:val="24"/>
          <w:szCs w:val="24"/>
        </w:rPr>
        <w:t xml:space="preserve"> настоящих Правил, страховая выплата производится в размере 100 % (ста процентов) страховой суммы по данному риску, установленной для Застрахованного, если Договором не предусмотрено иное.</w:t>
      </w:r>
    </w:p>
    <w:p w14:paraId="6DC9299A" w14:textId="66E858B7" w:rsidR="00560DB8" w:rsidRPr="00370AAA" w:rsidRDefault="00560DB8" w:rsidP="00560DB8">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Зависимые страховые выплаты – если несчастный случай обусловил наступление последовательности событий, указанных в </w:t>
      </w:r>
      <w:proofErr w:type="spellStart"/>
      <w:r w:rsidRPr="00370AAA">
        <w:rPr>
          <w:rFonts w:ascii="Times New Roman" w:hAnsi="Times New Roman"/>
          <w:sz w:val="24"/>
          <w:szCs w:val="24"/>
        </w:rPr>
        <w:t>пп</w:t>
      </w:r>
      <w:proofErr w:type="spellEnd"/>
      <w:r w:rsidRPr="00370AAA">
        <w:rPr>
          <w:rFonts w:ascii="Times New Roman" w:hAnsi="Times New Roman"/>
          <w:sz w:val="24"/>
          <w:szCs w:val="24"/>
        </w:rPr>
        <w:t>. </w:t>
      </w:r>
      <w:r w:rsidR="007C0DFC">
        <w:rPr>
          <w:rFonts w:ascii="Times New Roman" w:hAnsi="Times New Roman"/>
          <w:sz w:val="24"/>
          <w:szCs w:val="24"/>
        </w:rPr>
        <w:t>17.1.1, 17.1.2, 17.1.3</w:t>
      </w:r>
      <w:r w:rsidR="007C0DFC" w:rsidRPr="00370AAA">
        <w:rPr>
          <w:rFonts w:ascii="Times New Roman" w:hAnsi="Times New Roman"/>
          <w:sz w:val="24"/>
          <w:szCs w:val="24"/>
        </w:rPr>
        <w:t xml:space="preserve"> </w:t>
      </w:r>
      <w:r w:rsidRPr="00370AAA">
        <w:rPr>
          <w:rFonts w:ascii="Times New Roman" w:hAnsi="Times New Roman"/>
          <w:sz w:val="24"/>
          <w:szCs w:val="24"/>
        </w:rPr>
        <w:t>настоящих Правил, признанных страховыми случаями, то размер страховой выплаты по каждому страховому случаю уменьшается на сумму страховой выплаты, ранее произведенной Страховщиком в связи с данным несчастным случаем.</w:t>
      </w:r>
    </w:p>
    <w:p w14:paraId="594DF254" w14:textId="437BF53C" w:rsidR="00560DB8" w:rsidRPr="00370AAA" w:rsidRDefault="00560DB8" w:rsidP="00560DB8">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Независимые страховые выплаты – если несчастный случай обусловил наступление последовательности событий, указанных в </w:t>
      </w:r>
      <w:proofErr w:type="spellStart"/>
      <w:r w:rsidRPr="00370AAA">
        <w:rPr>
          <w:rFonts w:ascii="Times New Roman" w:hAnsi="Times New Roman"/>
          <w:sz w:val="24"/>
          <w:szCs w:val="24"/>
        </w:rPr>
        <w:t>пп</w:t>
      </w:r>
      <w:proofErr w:type="spellEnd"/>
      <w:r w:rsidRPr="00370AAA">
        <w:rPr>
          <w:rFonts w:ascii="Times New Roman" w:hAnsi="Times New Roman"/>
          <w:sz w:val="24"/>
          <w:szCs w:val="24"/>
        </w:rPr>
        <w:t>. </w:t>
      </w:r>
      <w:r w:rsidR="004F6F27">
        <w:rPr>
          <w:rFonts w:ascii="Times New Roman" w:hAnsi="Times New Roman"/>
          <w:sz w:val="24"/>
          <w:szCs w:val="24"/>
        </w:rPr>
        <w:t xml:space="preserve"> 17.1.1, 17.1.2, 17.1.3</w:t>
      </w:r>
      <w:r w:rsidR="004F6F27" w:rsidRPr="00370AAA">
        <w:rPr>
          <w:rFonts w:ascii="Times New Roman" w:hAnsi="Times New Roman"/>
          <w:sz w:val="24"/>
          <w:szCs w:val="24"/>
        </w:rPr>
        <w:t xml:space="preserve"> </w:t>
      </w:r>
      <w:r w:rsidRPr="00370AAA">
        <w:rPr>
          <w:rFonts w:ascii="Times New Roman" w:hAnsi="Times New Roman"/>
          <w:sz w:val="24"/>
          <w:szCs w:val="24"/>
        </w:rPr>
        <w:t>настоящих Правил, признанных страховыми случаями, то страховая выплата по каждому страховому случаю производится в полном объеме независимо от страховой выплаты, ранее произведенной Страховщиком в связи с данным несчастным случаем.</w:t>
      </w:r>
    </w:p>
    <w:p w14:paraId="1E56643F" w14:textId="017D0BD2" w:rsidR="00560DB8" w:rsidRPr="00370AAA" w:rsidRDefault="00560DB8" w:rsidP="00560DB8">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Если в Договоре не определено, как будут производиться страховые выплаты в связи с наступлением последовательности событий, указанных в </w:t>
      </w:r>
      <w:proofErr w:type="spellStart"/>
      <w:r w:rsidRPr="00370AAA">
        <w:rPr>
          <w:rFonts w:ascii="Times New Roman" w:hAnsi="Times New Roman"/>
          <w:sz w:val="24"/>
          <w:szCs w:val="24"/>
        </w:rPr>
        <w:t>пп</w:t>
      </w:r>
      <w:proofErr w:type="spellEnd"/>
      <w:r w:rsidRPr="00370AAA">
        <w:rPr>
          <w:rFonts w:ascii="Times New Roman" w:hAnsi="Times New Roman"/>
          <w:sz w:val="24"/>
          <w:szCs w:val="24"/>
        </w:rPr>
        <w:t>. </w:t>
      </w:r>
      <w:r w:rsidR="006701F6">
        <w:rPr>
          <w:rFonts w:ascii="Times New Roman" w:hAnsi="Times New Roman"/>
          <w:sz w:val="24"/>
          <w:szCs w:val="24"/>
        </w:rPr>
        <w:t xml:space="preserve">17.1.1, 17.1.2, </w:t>
      </w:r>
      <w:proofErr w:type="gramStart"/>
      <w:r w:rsidR="006701F6">
        <w:rPr>
          <w:rFonts w:ascii="Times New Roman" w:hAnsi="Times New Roman"/>
          <w:sz w:val="24"/>
          <w:szCs w:val="24"/>
        </w:rPr>
        <w:t>17.1.3</w:t>
      </w:r>
      <w:r w:rsidR="006701F6" w:rsidRPr="00370AAA">
        <w:rPr>
          <w:rFonts w:ascii="Times New Roman" w:hAnsi="Times New Roman"/>
          <w:sz w:val="24"/>
          <w:szCs w:val="24"/>
        </w:rPr>
        <w:t xml:space="preserve"> </w:t>
      </w:r>
      <w:r w:rsidR="0088313A" w:rsidRPr="00370AAA">
        <w:rPr>
          <w:rFonts w:ascii="Times New Roman" w:hAnsi="Times New Roman"/>
          <w:sz w:val="24"/>
          <w:szCs w:val="24"/>
        </w:rPr>
        <w:t xml:space="preserve"> </w:t>
      </w:r>
      <w:r w:rsidRPr="00370AAA">
        <w:rPr>
          <w:rFonts w:ascii="Times New Roman" w:hAnsi="Times New Roman"/>
          <w:sz w:val="24"/>
          <w:szCs w:val="24"/>
        </w:rPr>
        <w:t>настоящих</w:t>
      </w:r>
      <w:proofErr w:type="gramEnd"/>
      <w:r w:rsidRPr="00370AAA">
        <w:rPr>
          <w:rFonts w:ascii="Times New Roman" w:hAnsi="Times New Roman"/>
          <w:sz w:val="24"/>
          <w:szCs w:val="24"/>
        </w:rPr>
        <w:t xml:space="preserve"> Правил, признанных страховыми случаями, то по умолчанию выплаты считаются зависимыми.</w:t>
      </w:r>
    </w:p>
    <w:p w14:paraId="735095A8" w14:textId="77777777" w:rsidR="00560DB8" w:rsidRPr="00370AAA" w:rsidRDefault="00560DB8" w:rsidP="00560DB8">
      <w:pPr>
        <w:pStyle w:val="1"/>
        <w:keepNext w:val="0"/>
        <w:numPr>
          <w:ilvl w:val="0"/>
          <w:numId w:val="2"/>
        </w:numPr>
        <w:tabs>
          <w:tab w:val="clear" w:pos="360"/>
        </w:tabs>
        <w:jc w:val="center"/>
        <w:rPr>
          <w:rFonts w:ascii="Times New Roman" w:hAnsi="Times New Roman"/>
          <w:caps/>
          <w:sz w:val="28"/>
        </w:rPr>
      </w:pPr>
      <w:r w:rsidRPr="00370AAA">
        <w:rPr>
          <w:rFonts w:ascii="Times New Roman" w:hAnsi="Times New Roman"/>
          <w:caps/>
          <w:sz w:val="28"/>
        </w:rPr>
        <w:t>Порядок и срок осуществления страховой выплаты</w:t>
      </w:r>
    </w:p>
    <w:p w14:paraId="758A46E3" w14:textId="77777777" w:rsidR="00560DB8" w:rsidRPr="00370AAA" w:rsidRDefault="00560DB8" w:rsidP="00560DB8">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Страховая выплата производится при наступлении страхового случая лицу, имеющему право на ее получение согласно Договору, независимо от сумм, причитающихся ему по другим договорам страхования, а также по обязательному социальному страхованию или в порядке возмещения вреда.</w:t>
      </w:r>
    </w:p>
    <w:p w14:paraId="54CE7237" w14:textId="6355DA60" w:rsidR="00560DB8" w:rsidRPr="00370AAA" w:rsidRDefault="00560DB8" w:rsidP="00560DB8">
      <w:pPr>
        <w:ind w:firstLine="708"/>
        <w:jc w:val="both"/>
        <w:rPr>
          <w:rFonts w:ascii="Times New Roman" w:hAnsi="Times New Roman"/>
          <w:sz w:val="24"/>
          <w:szCs w:val="24"/>
        </w:rPr>
      </w:pPr>
      <w:r w:rsidRPr="00370AAA">
        <w:rPr>
          <w:rFonts w:ascii="Times New Roman" w:hAnsi="Times New Roman"/>
          <w:sz w:val="24"/>
          <w:szCs w:val="24"/>
        </w:rPr>
        <w:t xml:space="preserve">Страховая выплата осуществляется Страховщиком на основании письменного заявления </w:t>
      </w:r>
      <w:r w:rsidRPr="00370AAA">
        <w:rPr>
          <w:rFonts w:ascii="Times New Roman" w:hAnsi="Times New Roman"/>
          <w:sz w:val="24"/>
          <w:szCs w:val="24"/>
        </w:rPr>
        <w:lastRenderedPageBreak/>
        <w:t>Застрахованного (Выгодоприобретателя) и документов, указанных в п. </w:t>
      </w:r>
      <w:r w:rsidR="0084668D">
        <w:rPr>
          <w:rFonts w:ascii="Times New Roman" w:hAnsi="Times New Roman"/>
          <w:sz w:val="24"/>
          <w:szCs w:val="24"/>
        </w:rPr>
        <w:t>19.2</w:t>
      </w:r>
      <w:r w:rsidRPr="00370AAA">
        <w:rPr>
          <w:rFonts w:ascii="Times New Roman" w:hAnsi="Times New Roman"/>
          <w:sz w:val="24"/>
          <w:szCs w:val="24"/>
        </w:rPr>
        <w:t xml:space="preserve"> настоящих Правил, подтверждающих факт и обстоятельства наступления страхового случая, а также право получения суммы страховой выплаты. В медицинских документах должны содержаться: дата и обстоятельства заявленного случая, полный диагноз, время начала и окончания лечения, результаты всех проведенных диагностических исследований, названия лечебных мероприятий, срок временной нетрудоспособности. Диагноз, поставленный Застрахованному, считается достоверным в том случае, если он поставлен имеющим на это право медицинским работником на основании характерных объективных симптомов (признаков).</w:t>
      </w:r>
    </w:p>
    <w:p w14:paraId="0F009CA6" w14:textId="77777777" w:rsidR="00560DB8" w:rsidRPr="00370AAA" w:rsidRDefault="00560DB8" w:rsidP="00560DB8">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Страхователь/Застрахованный/Выгодоприобретатель должен известить Страховщика или его представителя о наступлении события, предусмотренного Договором, направив ему извещение о страховом случае лично, по факсу, электронной почте или другим способом, позволяющим зафиксировать дату подачи или отправления такого заявления, не позднее 30 (тридцати) календарных дней с момента, когда Страхователю/Застрахованному/ Выгодоприобретателю станет об этом известно (если Договором не предусмотрено иное) либо с момента устранения обстоятельств, препятствующих соблюдению этого срока.</w:t>
      </w:r>
    </w:p>
    <w:p w14:paraId="258638AA" w14:textId="77777777" w:rsidR="00560DB8" w:rsidRPr="00370AAA" w:rsidRDefault="00560DB8" w:rsidP="00560DB8">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Для получения страховой выплаты Застрахованный (Выгодоприобретатель) должен предоставить Страховщику следующие документы, подтверждающие факт наступления страхового случая и право </w:t>
      </w:r>
      <w:r>
        <w:rPr>
          <w:rFonts w:ascii="Times New Roman" w:hAnsi="Times New Roman"/>
          <w:sz w:val="24"/>
          <w:szCs w:val="24"/>
        </w:rPr>
        <w:t xml:space="preserve">на </w:t>
      </w:r>
      <w:r w:rsidRPr="00370AAA">
        <w:rPr>
          <w:rFonts w:ascii="Times New Roman" w:hAnsi="Times New Roman"/>
          <w:sz w:val="24"/>
          <w:szCs w:val="24"/>
        </w:rPr>
        <w:t>получение выплаты получателем выплаты:</w:t>
      </w:r>
    </w:p>
    <w:p w14:paraId="2938999E" w14:textId="77777777" w:rsidR="00560DB8" w:rsidRPr="00370AAA" w:rsidRDefault="00560DB8" w:rsidP="00560DB8">
      <w:pPr>
        <w:widowControl/>
        <w:numPr>
          <w:ilvl w:val="2"/>
          <w:numId w:val="2"/>
        </w:numPr>
        <w:tabs>
          <w:tab w:val="left" w:pos="1418"/>
        </w:tabs>
        <w:ind w:left="0" w:firstLine="709"/>
        <w:jc w:val="both"/>
        <w:rPr>
          <w:rFonts w:ascii="Times New Roman" w:hAnsi="Times New Roman"/>
          <w:i/>
          <w:sz w:val="24"/>
        </w:rPr>
      </w:pPr>
      <w:r w:rsidRPr="00370AAA">
        <w:rPr>
          <w:rFonts w:ascii="Times New Roman" w:hAnsi="Times New Roman"/>
          <w:i/>
          <w:sz w:val="24"/>
        </w:rPr>
        <w:t>В связи с травмой Застрахованного:</w:t>
      </w:r>
    </w:p>
    <w:p w14:paraId="7B69FD4A"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Договор страхования;</w:t>
      </w:r>
    </w:p>
    <w:p w14:paraId="2C26F73F"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Письменное заявление Застрахованного на страховую выплату по установленной Страховщиком форме с подробным описанием обстоятельств получения Застрахованным травмы, сроков поездки и с указанием способа получения страховой выплаты (</w:t>
      </w:r>
      <w:r>
        <w:rPr>
          <w:rFonts w:ascii="Times New Roman" w:hAnsi="Times New Roman"/>
          <w:sz w:val="24"/>
          <w:szCs w:val="24"/>
        </w:rPr>
        <w:t>наличными деньгами</w:t>
      </w:r>
      <w:r w:rsidRPr="00370AAA">
        <w:rPr>
          <w:rFonts w:ascii="Times New Roman" w:hAnsi="Times New Roman"/>
          <w:sz w:val="24"/>
          <w:szCs w:val="24"/>
        </w:rPr>
        <w:t xml:space="preserve"> или путем перечисления на расчетный счет);</w:t>
      </w:r>
    </w:p>
    <w:p w14:paraId="6DE7ECFF"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Оригиналы справок медицинских учреждений из страны/города временного пребывания с указанием обстоятельств произошедшего события, даты получения травмы, установленного диагноза, перечня проведенных процедур, срока лечения, типа лечения (амбулаторное/стационарное)</w:t>
      </w:r>
      <w:r>
        <w:rPr>
          <w:rFonts w:ascii="Times New Roman" w:hAnsi="Times New Roman"/>
          <w:sz w:val="24"/>
          <w:szCs w:val="24"/>
        </w:rPr>
        <w:t>;</w:t>
      </w:r>
    </w:p>
    <w:p w14:paraId="757BECEB"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Справки медицинских учреждений по месту жительства с указанием установленного диагноза, перечня проведенных процедур, срока лечения, типа лечения (амбулатор</w:t>
      </w:r>
      <w:r>
        <w:rPr>
          <w:rFonts w:ascii="Times New Roman" w:hAnsi="Times New Roman"/>
          <w:sz w:val="24"/>
          <w:szCs w:val="24"/>
        </w:rPr>
        <w:t>ное</w:t>
      </w:r>
      <w:r w:rsidRPr="00370AAA">
        <w:rPr>
          <w:rFonts w:ascii="Times New Roman" w:hAnsi="Times New Roman"/>
          <w:sz w:val="24"/>
          <w:szCs w:val="24"/>
        </w:rPr>
        <w:t>/стационар</w:t>
      </w:r>
      <w:r>
        <w:rPr>
          <w:rFonts w:ascii="Times New Roman" w:hAnsi="Times New Roman"/>
          <w:sz w:val="24"/>
          <w:szCs w:val="24"/>
        </w:rPr>
        <w:t>ное</w:t>
      </w:r>
      <w:r w:rsidRPr="00370AAA">
        <w:rPr>
          <w:rFonts w:ascii="Times New Roman" w:hAnsi="Times New Roman"/>
          <w:sz w:val="24"/>
          <w:szCs w:val="24"/>
        </w:rPr>
        <w:t>);</w:t>
      </w:r>
    </w:p>
    <w:p w14:paraId="2E3CDDFF"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Акт транспортной компании о произошедшем страховом случае с указанием обстоятельств произошедшего события, даты получения травмы при наступлении страхового случая во время перевозки;</w:t>
      </w:r>
    </w:p>
    <w:p w14:paraId="701D4564"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Копия Акта о несчастном случае на производстве (форма Н1) или копия Акта расследования несчастного случая по пути на работу / с работы, заверенная сотрудником отдела кадров / управления персоналом либо уполномоченным лицом Страхователя (с приложением документов, подтверждающих данные полномочия) и печатью отдела кадров / управления персоналом (в случаях, если лицо считается застрахованным только на работе и по пути на работу / с работы)</w:t>
      </w:r>
      <w:r>
        <w:rPr>
          <w:rFonts w:ascii="Times New Roman" w:hAnsi="Times New Roman"/>
          <w:sz w:val="24"/>
          <w:szCs w:val="24"/>
        </w:rPr>
        <w:t>;</w:t>
      </w:r>
    </w:p>
    <w:p w14:paraId="2DFC11A7"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Оригинал документа (Полицейский протокол и (или) иной документ, его заменяющий, с указанием обстоятельств произошедшего события (ДТП, причинение вреда здоровью/смерти третьим лицом, смерть Застрахованного вне медицинского учреждения); Постановление о возбуждении/отказе в возбуждении уголовного дела; справка о ДТП; решение судебного органа; справка МЧС;), выданного соответствующим органом за границей, МВД, МЧС, прокуратуры, суда, в пределах компетенции которого находится установление факта и обстоятельств соответствующего события, или копия документа, заверенного должностным лицом и печатью соответствующего органа за границей, МВД, МЧС, прокуратуры (в случае необходимости, а именно: ДТП, авиакатастрофы, железнодорожной катастрофы, происшествия на водном транспорте, пожара, противоправных действий)</w:t>
      </w:r>
      <w:r>
        <w:rPr>
          <w:rFonts w:ascii="Times New Roman" w:hAnsi="Times New Roman"/>
          <w:sz w:val="24"/>
          <w:szCs w:val="24"/>
        </w:rPr>
        <w:t>;</w:t>
      </w:r>
    </w:p>
    <w:p w14:paraId="3A3E051E"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Больничный лист;</w:t>
      </w:r>
    </w:p>
    <w:p w14:paraId="78571461"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При стационарном лечении – оригинал выписки (выписного эпикриза) из медицинской карты стационарного больного (с даты первичного обращения по заявленному </w:t>
      </w:r>
      <w:r w:rsidRPr="00370AAA">
        <w:rPr>
          <w:rFonts w:ascii="Times New Roman" w:hAnsi="Times New Roman"/>
          <w:sz w:val="24"/>
          <w:szCs w:val="24"/>
        </w:rPr>
        <w:lastRenderedPageBreak/>
        <w:t>событию) и (или) копия медицинской карты стационарного больного, заверенная лечебным учреждением (с даты первичного обращения по заявленному событию); при амбулаторном лечении – оригинал выписки из медицинской карты амбулаторного больного (с даты первичного обращения по заявленному событию) и (или) копия амбулаторной медицинской карты Застрахованного, заверенная лечебным учреждением (с даты первичного обращения по заявленному событию). Копия медицинской карты должна быть заверена должностным лицом медицинского учреждения (главный врач, заместитель главного врача по лечебной работе, заместитель главного врача по КЭР (клинико-экспертной работе), председатель врачебной комиссии, начальник медицинской части и другие уполномоченные лица (с приложением документов, подтверждающих данные полномочия) и печатью медицинского учреждения;</w:t>
      </w:r>
    </w:p>
    <w:p w14:paraId="3FB5CE31"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Копия документа (паспорт или документ, его заменяющий), удостоверяющего личность получателя страховой выплаты;</w:t>
      </w:r>
    </w:p>
    <w:p w14:paraId="3CB3F881"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rPr>
        <w:t>Свидетельство о рождении, документ об опекунстве при представлении интересов несовершеннолетних/недееспособных лиц;</w:t>
      </w:r>
    </w:p>
    <w:p w14:paraId="5F514A5F" w14:textId="77777777" w:rsidR="00560DB8" w:rsidRPr="00370AAA" w:rsidRDefault="00560DB8" w:rsidP="00560DB8">
      <w:pPr>
        <w:widowControl/>
        <w:numPr>
          <w:ilvl w:val="2"/>
          <w:numId w:val="2"/>
        </w:numPr>
        <w:tabs>
          <w:tab w:val="left" w:pos="1418"/>
        </w:tabs>
        <w:ind w:left="0" w:firstLine="709"/>
        <w:jc w:val="both"/>
        <w:rPr>
          <w:rFonts w:ascii="Times New Roman" w:hAnsi="Times New Roman"/>
          <w:i/>
          <w:sz w:val="24"/>
        </w:rPr>
      </w:pPr>
      <w:r w:rsidRPr="00370AAA">
        <w:rPr>
          <w:rFonts w:ascii="Times New Roman" w:hAnsi="Times New Roman"/>
          <w:i/>
          <w:sz w:val="24"/>
        </w:rPr>
        <w:t>В связи с установлением Застрахованному группы инвалидности:</w:t>
      </w:r>
    </w:p>
    <w:p w14:paraId="4C9F12BA"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Договор страхования</w:t>
      </w:r>
      <w:r>
        <w:rPr>
          <w:rFonts w:ascii="Times New Roman" w:hAnsi="Times New Roman"/>
          <w:sz w:val="24"/>
          <w:szCs w:val="24"/>
        </w:rPr>
        <w:t>;</w:t>
      </w:r>
      <w:r w:rsidRPr="00370AAA">
        <w:rPr>
          <w:rFonts w:ascii="Times New Roman" w:hAnsi="Times New Roman"/>
          <w:sz w:val="24"/>
          <w:szCs w:val="24"/>
        </w:rPr>
        <w:t xml:space="preserve"> </w:t>
      </w:r>
    </w:p>
    <w:p w14:paraId="0D9E38D9"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Письменное заявление Застрахованного на страховую выплату по установленной Страховщиком форме с подробным описанием обстоятельств, повлекших за собой </w:t>
      </w:r>
      <w:proofErr w:type="gramStart"/>
      <w:r w:rsidRPr="00370AAA">
        <w:rPr>
          <w:rFonts w:ascii="Times New Roman" w:hAnsi="Times New Roman"/>
          <w:sz w:val="24"/>
          <w:szCs w:val="24"/>
        </w:rPr>
        <w:t>установление  Застрахованному</w:t>
      </w:r>
      <w:proofErr w:type="gramEnd"/>
      <w:r w:rsidRPr="00370AAA">
        <w:rPr>
          <w:rFonts w:ascii="Times New Roman" w:hAnsi="Times New Roman"/>
          <w:sz w:val="24"/>
          <w:szCs w:val="24"/>
        </w:rPr>
        <w:t xml:space="preserve"> группы инвалидности, сроков поездки и с указанием способа получения страховой выплаты (</w:t>
      </w:r>
      <w:r>
        <w:rPr>
          <w:rFonts w:ascii="Times New Roman" w:hAnsi="Times New Roman"/>
          <w:sz w:val="24"/>
          <w:szCs w:val="24"/>
        </w:rPr>
        <w:t>наличными деньгами</w:t>
      </w:r>
      <w:r w:rsidRPr="00370AAA">
        <w:rPr>
          <w:rFonts w:ascii="Times New Roman" w:hAnsi="Times New Roman"/>
          <w:sz w:val="24"/>
          <w:szCs w:val="24"/>
        </w:rPr>
        <w:t xml:space="preserve"> или путем перечисления на расчетный счет);</w:t>
      </w:r>
    </w:p>
    <w:p w14:paraId="09F7970E"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Нотариально заверенная копия справки бюро МСЭ об установлении группы инвалидности или категории «ребенок-инвалид»;</w:t>
      </w:r>
    </w:p>
    <w:p w14:paraId="7A6AACBA"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Копия направления на медико-социальную экспертизу, заверенная руководителем бюро МСЭ и печатью бюро М</w:t>
      </w:r>
      <w:r>
        <w:rPr>
          <w:rFonts w:ascii="Times New Roman" w:hAnsi="Times New Roman"/>
          <w:sz w:val="24"/>
          <w:szCs w:val="24"/>
        </w:rPr>
        <w:t>С</w:t>
      </w:r>
      <w:r w:rsidRPr="00370AAA">
        <w:rPr>
          <w:rFonts w:ascii="Times New Roman" w:hAnsi="Times New Roman"/>
          <w:sz w:val="24"/>
          <w:szCs w:val="24"/>
        </w:rPr>
        <w:t>Э;</w:t>
      </w:r>
    </w:p>
    <w:p w14:paraId="6971680F"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Оригиналы справок медицинских учреждений из страны/города временного пребывания с указанием обстоятельств произошедшего события, даты получения травмы или иного повреждения здоровья, установленного диагноза, перечня оказанных процедур, срока лечения, типа лечения (амбулатор</w:t>
      </w:r>
      <w:r>
        <w:rPr>
          <w:rFonts w:ascii="Times New Roman" w:hAnsi="Times New Roman"/>
          <w:sz w:val="24"/>
          <w:szCs w:val="24"/>
        </w:rPr>
        <w:t>ное</w:t>
      </w:r>
      <w:r w:rsidRPr="00370AAA">
        <w:rPr>
          <w:rFonts w:ascii="Times New Roman" w:hAnsi="Times New Roman"/>
          <w:sz w:val="24"/>
          <w:szCs w:val="24"/>
        </w:rPr>
        <w:t>/стационар</w:t>
      </w:r>
      <w:r>
        <w:rPr>
          <w:rFonts w:ascii="Times New Roman" w:hAnsi="Times New Roman"/>
          <w:sz w:val="24"/>
          <w:szCs w:val="24"/>
        </w:rPr>
        <w:t>ное</w:t>
      </w:r>
      <w:r w:rsidRPr="00370AAA">
        <w:rPr>
          <w:rFonts w:ascii="Times New Roman" w:hAnsi="Times New Roman"/>
          <w:sz w:val="24"/>
          <w:szCs w:val="24"/>
        </w:rPr>
        <w:t>);</w:t>
      </w:r>
    </w:p>
    <w:p w14:paraId="3EB1F778"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Копия медицинской карты (карт) Застрахованного за весь период наблюдения по поводу травмы/заболевания, приведшего к установлению инвалидности, заверенная лечебным учреждением. Копия медицинской карты должна быть заверена должностным лицом медицинского учреждения (главный врач, заместитель главного врача по лечебной работе, заместитель главного врача по КЭР (клинико-экспертной работе), председатель врачебной комиссии, начальник медицинской части и другие уполномоченные лица (с приложением документов, подтверждающих данные полномочия) и печатью медицинского учреждения;</w:t>
      </w:r>
    </w:p>
    <w:p w14:paraId="4C6F7F46"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Для работающих Застрахованных – копии закрытых листков нетрудоспособности, заверенные сотрудником отдела кадров / управления персоналом либо уполномоченным лицом (с приложением документов, подтверждающих данные полномочия) и печатью отдела кадров / управления персоналом организации, в которой работает Застрахованный; для учащихся Застрахованных – заверенная руководителем образовательного учреждения и печатью образовательного учреждения копия справки формы 095/у или документа о временной нетрудоспособности учащегося, ее заменяющего; для неработающих Застрахованных – копия трудовой книжки (справка из службы занятости в случае необходимости);</w:t>
      </w:r>
    </w:p>
    <w:p w14:paraId="6C72819C"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Копия Акта о несчастном случае на производстве (форма Н1) или копия Акта расследования несчастного случая по пути на работу / с работы, заверенная сотрудником отдела кадров / управления персоналом либо уполномоченным лицом Страхователя (с приложением документов, подтверждающих данные полномочия) и печатью отдела кадров / управления персоналом (в случаях, если лицо считается застрахованным только на работе и по пути на работу / с работы)</w:t>
      </w:r>
    </w:p>
    <w:p w14:paraId="7FE32E10"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Акт транспортной компании о произошедшем страховом случае с указанием обстоятельств произошедшего события, даты получения травмы или иного повреждения здоровья при наступлении страхового случая во время перевозки;</w:t>
      </w:r>
    </w:p>
    <w:p w14:paraId="496B0756"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Оригинал документа (Полицейский протокол и (или) иной документ, его </w:t>
      </w:r>
      <w:r w:rsidRPr="00370AAA">
        <w:rPr>
          <w:rFonts w:ascii="Times New Roman" w:hAnsi="Times New Roman"/>
          <w:sz w:val="24"/>
          <w:szCs w:val="24"/>
        </w:rPr>
        <w:lastRenderedPageBreak/>
        <w:t>заменяющий, с указанием обстоятельств произошедшего события (ДТП, причинение вреда здоровью/смерти третьим лицом, смерть Застрахованного вне медицинского учреждения); Постановление о возбуждении/отказе в возбуждении уголовного дела; справка о ДТП; решение судебного органа; справка МЧС;), выданного соответствующим органом за границей, МВД, МЧС, прокуратуры, суда, в пределах компетенции которого находится установление факта и обстоятельств соответствующего события, или копия документа, заверенного должностным лицом и печатью соответствующего органа за границей, МВД, МЧС, прокуратуры (в случае необходимости, а именно: ДТП, авиакатастрофы, железнодорожной катастрофы, происшествия на водном транспорте, пожара, противоправных действий);</w:t>
      </w:r>
    </w:p>
    <w:p w14:paraId="2A053AE5"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Копия документа (паспорт или документ, его заменяющий), удостоверяющего личность получателя страховой выплаты;</w:t>
      </w:r>
    </w:p>
    <w:p w14:paraId="25B13610"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rPr>
        <w:t>Свидетельство о рождении, документ об опекунстве при представлении интересов несовершеннолетних/недееспособных лиц;</w:t>
      </w:r>
    </w:p>
    <w:p w14:paraId="1A73D99C" w14:textId="77777777" w:rsidR="00560DB8" w:rsidRPr="00370AAA" w:rsidRDefault="00560DB8" w:rsidP="00560DB8">
      <w:pPr>
        <w:widowControl/>
        <w:numPr>
          <w:ilvl w:val="2"/>
          <w:numId w:val="2"/>
        </w:numPr>
        <w:tabs>
          <w:tab w:val="left" w:pos="1418"/>
        </w:tabs>
        <w:ind w:left="0" w:firstLine="709"/>
        <w:jc w:val="both"/>
        <w:rPr>
          <w:rFonts w:ascii="Times New Roman" w:hAnsi="Times New Roman"/>
          <w:i/>
          <w:sz w:val="24"/>
        </w:rPr>
      </w:pPr>
      <w:r w:rsidRPr="00370AAA">
        <w:rPr>
          <w:rFonts w:ascii="Times New Roman" w:hAnsi="Times New Roman"/>
          <w:i/>
          <w:sz w:val="24"/>
        </w:rPr>
        <w:t>В связи со смертью Застрахованного:</w:t>
      </w:r>
    </w:p>
    <w:p w14:paraId="696FE852"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Договор страхования;</w:t>
      </w:r>
    </w:p>
    <w:p w14:paraId="053089E7"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Письменное заявление Выгодоприобретателя на страховую выплату по установленной Страховщиком форме с подробным описанием обстоятельств смерти Застрахованного, сроков поездки и с указанием способа получения страховой выплаты (</w:t>
      </w:r>
      <w:r>
        <w:rPr>
          <w:rFonts w:ascii="Times New Roman" w:hAnsi="Times New Roman"/>
          <w:sz w:val="24"/>
          <w:szCs w:val="24"/>
        </w:rPr>
        <w:t>наличными деньгами</w:t>
      </w:r>
      <w:r w:rsidRPr="00370AAA">
        <w:rPr>
          <w:rFonts w:ascii="Times New Roman" w:hAnsi="Times New Roman"/>
          <w:sz w:val="24"/>
          <w:szCs w:val="24"/>
        </w:rPr>
        <w:t xml:space="preserve"> или путем перечисления на расчетный счет);</w:t>
      </w:r>
    </w:p>
    <w:p w14:paraId="32271CEA"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Оригинал заключения о причине смерти;</w:t>
      </w:r>
    </w:p>
    <w:p w14:paraId="218D071D"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Оригинал свидетельства о смерти Застрахованного или его нотариально заверенная копия; </w:t>
      </w:r>
    </w:p>
    <w:p w14:paraId="3A56AFAA"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Оригинал (или заверенная транспортной компанией (перевозчиком) копия Акта о несчастном случае с Застрахованным на транспорте, составленный транспортной компанией (перевозчиком), при наступлении страхового случая во время перевозки;</w:t>
      </w:r>
    </w:p>
    <w:p w14:paraId="2A9DD537"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Копия Акта о несчастном случае на производстве (форма Н1) или копия Акта расследования несчастного случая по пути на работу / с работы, заверенная сотрудником отдела кадров / управления персоналом либо уполномоченным лицом Страхователя (с приложением документов, подтверждающих данные полномочия) и печатью отдела кадров / управления персоналом (в случаях, если лицо считается застрахованным только на работе и по пути на работу / с работы);</w:t>
      </w:r>
    </w:p>
    <w:p w14:paraId="04096B43"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Оригинал распоряжения Застрахованного о том, кого он назначил получателем страховой выплаты в случае своей смерти, или оригинал (нотариально заверенная копия) свидетельства о праве на наследство, выданного нотариусом;</w:t>
      </w:r>
    </w:p>
    <w:p w14:paraId="7864995E"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Оригинал документа (Полицейский протокол и (или) иной документ, его заменяющий, с указанием обстоятельств произошедшего события (ДТП, причинение вреда здоровью/смерти третьим лицом, смерть Застрахованного вне медицинского учреждения); Постановление о возбуждении/отказе в возбуждении уголовного дела; справка о ДТП; решение судебного органа; справка МЧС;), выданного соответствующим органом за границей, МВД, МЧС, прокуратуры, суда, в пределах компетенции которого находится установление факта и обстоятельств соответствующего события, или копия документа, заверенного должностным лицом и печатью соответствующего органа за границей, МВД, МЧС, прокуратуры (в случае необходимости, а именно: ДТП, авиакатастрофы, железнодорожной катастрофы, происшествия на водном транспорте, пожара, противоправных действий);</w:t>
      </w:r>
    </w:p>
    <w:p w14:paraId="465C958C"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Копия документа (паспорт или документ, его заменяющий), удостоверяющего личность получателя страховой выплаты;</w:t>
      </w:r>
    </w:p>
    <w:p w14:paraId="68E1F300"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rPr>
        <w:t>Свидетельство о рождении, документ об опекунстве при представлении интересов несовершеннолетних/недееспособных лиц</w:t>
      </w:r>
      <w:r w:rsidRPr="00370AAA">
        <w:rPr>
          <w:rFonts w:ascii="Times New Roman" w:hAnsi="Times New Roman"/>
          <w:sz w:val="24"/>
          <w:szCs w:val="24"/>
        </w:rPr>
        <w:t>;</w:t>
      </w:r>
    </w:p>
    <w:p w14:paraId="3F342A5B" w14:textId="77777777" w:rsidR="00560DB8" w:rsidRPr="00370AAA" w:rsidRDefault="00560DB8" w:rsidP="00560DB8">
      <w:pPr>
        <w:pStyle w:val="afd"/>
        <w:numPr>
          <w:ilvl w:val="0"/>
          <w:numId w:val="24"/>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Оригинал доверенности с правом получения страховой выплаты в случае, если Застрахованный/Выгодоприобретатель доверяет получение страховой выплаты третьему лицу</w:t>
      </w:r>
      <w:r>
        <w:rPr>
          <w:rFonts w:ascii="Times New Roman" w:hAnsi="Times New Roman"/>
          <w:sz w:val="24"/>
          <w:szCs w:val="24"/>
        </w:rPr>
        <w:t>;</w:t>
      </w:r>
    </w:p>
    <w:p w14:paraId="4F49B95A" w14:textId="77777777" w:rsidR="00560DB8" w:rsidRPr="00370AAA" w:rsidRDefault="00560DB8" w:rsidP="00560DB8">
      <w:pPr>
        <w:ind w:firstLine="708"/>
        <w:jc w:val="both"/>
        <w:rPr>
          <w:rFonts w:ascii="Times New Roman" w:hAnsi="Times New Roman"/>
          <w:sz w:val="24"/>
          <w:szCs w:val="24"/>
        </w:rPr>
      </w:pPr>
      <w:r w:rsidRPr="00370AAA">
        <w:rPr>
          <w:rFonts w:ascii="Times New Roman" w:hAnsi="Times New Roman"/>
          <w:sz w:val="24"/>
          <w:szCs w:val="24"/>
        </w:rPr>
        <w:t xml:space="preserve">По решению Страховщика перечень документов, приведенный в настоящем пункте, может быть сокращен, если это не влияет на подтверждение факта наступления страхового случая и его обстоятельств, а также определение размера ущерба и получателя страхового </w:t>
      </w:r>
      <w:r w:rsidRPr="00370AAA">
        <w:rPr>
          <w:rFonts w:ascii="Times New Roman" w:hAnsi="Times New Roman"/>
          <w:sz w:val="24"/>
          <w:szCs w:val="24"/>
        </w:rPr>
        <w:lastRenderedPageBreak/>
        <w:t>возмещения.</w:t>
      </w:r>
    </w:p>
    <w:p w14:paraId="5A5898CC" w14:textId="77777777" w:rsidR="00560DB8" w:rsidRPr="00370AAA" w:rsidRDefault="00560DB8" w:rsidP="00560DB8">
      <w:pPr>
        <w:widowControl/>
        <w:numPr>
          <w:ilvl w:val="1"/>
          <w:numId w:val="2"/>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Заявление и документы на получение страховой выплаты должны быть представлены Страховщику после возвращения Застрахованного из поездки, во время которой произошел страховой случай.</w:t>
      </w:r>
    </w:p>
    <w:p w14:paraId="13EAA18E" w14:textId="5FC34E13" w:rsidR="00560DB8" w:rsidRDefault="00560DB8" w:rsidP="00560DB8">
      <w:pPr>
        <w:widowControl/>
        <w:numPr>
          <w:ilvl w:val="1"/>
          <w:numId w:val="2"/>
        </w:numPr>
        <w:tabs>
          <w:tab w:val="left" w:pos="1418"/>
        </w:tabs>
        <w:ind w:left="0" w:firstLine="709"/>
        <w:jc w:val="both"/>
        <w:rPr>
          <w:rFonts w:ascii="Times New Roman" w:hAnsi="Times New Roman"/>
          <w:sz w:val="24"/>
        </w:rPr>
      </w:pPr>
      <w:r w:rsidRPr="00370AAA">
        <w:rPr>
          <w:rFonts w:ascii="Times New Roman" w:hAnsi="Times New Roman"/>
          <w:sz w:val="24"/>
        </w:rPr>
        <w:t>Документы, указанные в п. </w:t>
      </w:r>
      <w:r w:rsidR="00146FAD">
        <w:rPr>
          <w:rFonts w:ascii="Times New Roman" w:hAnsi="Times New Roman"/>
          <w:sz w:val="24"/>
        </w:rPr>
        <w:t>19.3,</w:t>
      </w:r>
      <w:r w:rsidRPr="00370AAA">
        <w:rPr>
          <w:rFonts w:ascii="Times New Roman" w:hAnsi="Times New Roman"/>
          <w:sz w:val="24"/>
        </w:rPr>
        <w:t xml:space="preserve"> должны быть предоставлены Страховщику с приложением оригинала официального перевода документов, составленных на ином, чем на русском, английском языках.</w:t>
      </w:r>
    </w:p>
    <w:p w14:paraId="2B447717" w14:textId="33D473BB" w:rsidR="00560DB8" w:rsidRPr="006B1302" w:rsidRDefault="00560DB8" w:rsidP="00560DB8">
      <w:pPr>
        <w:ind w:firstLine="708"/>
        <w:jc w:val="both"/>
        <w:rPr>
          <w:rFonts w:ascii="Times New Roman" w:hAnsi="Times New Roman"/>
          <w:sz w:val="24"/>
          <w:szCs w:val="24"/>
        </w:rPr>
      </w:pPr>
      <w:r w:rsidRPr="006B1302">
        <w:rPr>
          <w:rFonts w:ascii="Times New Roman" w:hAnsi="Times New Roman"/>
          <w:sz w:val="24"/>
          <w:szCs w:val="24"/>
        </w:rPr>
        <w:t>При личном обращении получателя страховых услуг Страховщик принимает документы на страховую выплату из числа указанных в п.</w:t>
      </w:r>
      <w:r>
        <w:rPr>
          <w:rFonts w:ascii="Times New Roman" w:hAnsi="Times New Roman"/>
          <w:sz w:val="24"/>
          <w:szCs w:val="24"/>
        </w:rPr>
        <w:t> </w:t>
      </w:r>
      <w:bookmarkStart w:id="287" w:name="_Hlk210205015"/>
      <w:r w:rsidR="00146FAD">
        <w:rPr>
          <w:rFonts w:ascii="Times New Roman" w:hAnsi="Times New Roman"/>
          <w:sz w:val="24"/>
        </w:rPr>
        <w:t>19.3</w:t>
      </w:r>
      <w:r w:rsidRPr="006B1302">
        <w:rPr>
          <w:rFonts w:ascii="Times New Roman" w:hAnsi="Times New Roman"/>
          <w:sz w:val="24"/>
          <w:szCs w:val="24"/>
        </w:rPr>
        <w:t xml:space="preserve"> </w:t>
      </w:r>
      <w:bookmarkEnd w:id="287"/>
      <w:r w:rsidRPr="006B1302">
        <w:rPr>
          <w:rFonts w:ascii="Times New Roman" w:hAnsi="Times New Roman"/>
          <w:sz w:val="24"/>
          <w:szCs w:val="24"/>
        </w:rPr>
        <w:t>по описи, реестру или акту приема-передачи. Опись, реестр или акт приема-передачи подписывается Страховщиком и получателем страховых услуг с указанием даты приема документов. Дата приема документов может быть внесена посредством использования автоматизированных систем.</w:t>
      </w:r>
    </w:p>
    <w:p w14:paraId="7C99712A" w14:textId="4E334E0D" w:rsidR="00560DB8" w:rsidRPr="006B1302" w:rsidRDefault="00560DB8" w:rsidP="00560DB8">
      <w:pPr>
        <w:ind w:firstLine="708"/>
        <w:jc w:val="both"/>
        <w:rPr>
          <w:rFonts w:ascii="Times New Roman" w:hAnsi="Times New Roman"/>
          <w:sz w:val="24"/>
          <w:szCs w:val="24"/>
        </w:rPr>
      </w:pPr>
      <w:r w:rsidRPr="006B1302">
        <w:rPr>
          <w:rFonts w:ascii="Times New Roman" w:hAnsi="Times New Roman"/>
          <w:sz w:val="24"/>
          <w:szCs w:val="24"/>
        </w:rPr>
        <w:t>При получении документов на страховую выплату из числа указанных в п.</w:t>
      </w:r>
      <w:r>
        <w:rPr>
          <w:rFonts w:ascii="Times New Roman" w:hAnsi="Times New Roman"/>
          <w:sz w:val="24"/>
          <w:szCs w:val="24"/>
        </w:rPr>
        <w:t> </w:t>
      </w:r>
      <w:r w:rsidR="00146FAD">
        <w:rPr>
          <w:rFonts w:ascii="Times New Roman" w:hAnsi="Times New Roman"/>
          <w:sz w:val="24"/>
        </w:rPr>
        <w:t xml:space="preserve">19.3 </w:t>
      </w:r>
      <w:r w:rsidR="00146FAD" w:rsidRPr="006B1302">
        <w:rPr>
          <w:rFonts w:ascii="Times New Roman" w:hAnsi="Times New Roman"/>
          <w:sz w:val="24"/>
          <w:szCs w:val="24"/>
        </w:rPr>
        <w:t xml:space="preserve"> </w:t>
      </w:r>
      <w:r w:rsidRPr="006B1302">
        <w:rPr>
          <w:rFonts w:ascii="Times New Roman" w:hAnsi="Times New Roman"/>
          <w:sz w:val="24"/>
          <w:szCs w:val="24"/>
        </w:rPr>
        <w:t xml:space="preserve"> почтовым отправлением или в форме электронного документа Страховщик проверяет комплектность документов (соответствие требованиям Правил и (или) Договора) и правильность их оформления.  В случае если документы на страховую выплату были направлены без сопроводительного письма, содержащего перечень представленных документов или опись, Страховщик не имеет права отказать в их приеме.</w:t>
      </w:r>
    </w:p>
    <w:p w14:paraId="259740DC" w14:textId="66CBCF16" w:rsidR="00560DB8" w:rsidRPr="00370AAA" w:rsidRDefault="00560DB8" w:rsidP="00560DB8">
      <w:pPr>
        <w:widowControl/>
        <w:numPr>
          <w:ilvl w:val="1"/>
          <w:numId w:val="2"/>
        </w:numPr>
        <w:tabs>
          <w:tab w:val="left" w:pos="1418"/>
        </w:tabs>
        <w:ind w:left="0" w:firstLine="709"/>
        <w:jc w:val="both"/>
        <w:rPr>
          <w:rFonts w:ascii="Times New Roman" w:hAnsi="Times New Roman"/>
          <w:sz w:val="24"/>
          <w:szCs w:val="24"/>
        </w:rPr>
      </w:pPr>
      <w:r w:rsidRPr="00766279">
        <w:rPr>
          <w:rFonts w:ascii="Times New Roman" w:hAnsi="Times New Roman"/>
          <w:sz w:val="24"/>
        </w:rPr>
        <w:t>Решение</w:t>
      </w:r>
      <w:r w:rsidRPr="00370AAA">
        <w:rPr>
          <w:rFonts w:ascii="Times New Roman" w:hAnsi="Times New Roman"/>
          <w:sz w:val="24"/>
          <w:szCs w:val="24"/>
        </w:rPr>
        <w:t xml:space="preserve"> о выплате страхового возмещения либо о полном или частичном отказе в страховой выплате принимается Страховщиком в течение 30 (тридцати) рабочих дней с даты получения Страховщиком последнего из документов, указанных в пункте п. </w:t>
      </w:r>
      <w:r w:rsidR="00146FAD">
        <w:rPr>
          <w:rFonts w:ascii="Times New Roman" w:hAnsi="Times New Roman"/>
          <w:sz w:val="24"/>
        </w:rPr>
        <w:t xml:space="preserve">19.3 </w:t>
      </w:r>
      <w:r w:rsidRPr="00370AAA">
        <w:rPr>
          <w:rFonts w:ascii="Times New Roman" w:hAnsi="Times New Roman"/>
          <w:sz w:val="24"/>
          <w:szCs w:val="24"/>
        </w:rPr>
        <w:t>настоящих Правил</w:t>
      </w:r>
      <w:r>
        <w:rPr>
          <w:rFonts w:ascii="Times New Roman" w:hAnsi="Times New Roman"/>
          <w:sz w:val="24"/>
          <w:szCs w:val="24"/>
        </w:rPr>
        <w:t>,</w:t>
      </w:r>
      <w:r w:rsidRPr="00370AAA">
        <w:rPr>
          <w:rFonts w:ascii="Times New Roman" w:hAnsi="Times New Roman"/>
          <w:sz w:val="24"/>
          <w:szCs w:val="24"/>
        </w:rPr>
        <w:t xml:space="preserve"> за исключением случая, когда по факту смерти или инвалидности Застрахованного возбуждается уголовное дело.</w:t>
      </w:r>
    </w:p>
    <w:p w14:paraId="36A00147" w14:textId="77777777" w:rsidR="00560DB8" w:rsidRPr="00370AAA" w:rsidRDefault="00560DB8" w:rsidP="00560DB8">
      <w:pPr>
        <w:ind w:firstLine="708"/>
        <w:jc w:val="both"/>
        <w:rPr>
          <w:rFonts w:ascii="Times New Roman" w:hAnsi="Times New Roman"/>
          <w:sz w:val="24"/>
          <w:szCs w:val="24"/>
        </w:rPr>
      </w:pPr>
      <w:r>
        <w:rPr>
          <w:rFonts w:ascii="Times New Roman" w:hAnsi="Times New Roman"/>
          <w:sz w:val="24"/>
          <w:szCs w:val="24"/>
        </w:rPr>
        <w:t xml:space="preserve">В указанный срок </w:t>
      </w:r>
      <w:r w:rsidRPr="00370AAA">
        <w:rPr>
          <w:rFonts w:ascii="Times New Roman" w:hAnsi="Times New Roman"/>
          <w:sz w:val="24"/>
          <w:szCs w:val="24"/>
        </w:rPr>
        <w:t>Страховщик вправе проводить проверку представленных документов, запрашивать сведения у организаций, располагающих информацией об обстоятельствах страхового случая, а также письменные объяснения Страхователя и (или) Застрахованного по факту произошедшего страхового случая.</w:t>
      </w:r>
    </w:p>
    <w:p w14:paraId="335DD3F7" w14:textId="77777777" w:rsidR="00560DB8" w:rsidRPr="00C17678" w:rsidRDefault="00560DB8" w:rsidP="00560DB8">
      <w:pPr>
        <w:widowControl/>
        <w:tabs>
          <w:tab w:val="left" w:pos="1418"/>
        </w:tabs>
        <w:ind w:firstLine="709"/>
        <w:jc w:val="both"/>
        <w:rPr>
          <w:rFonts w:ascii="Times New Roman" w:hAnsi="Times New Roman"/>
          <w:sz w:val="24"/>
          <w:szCs w:val="24"/>
        </w:rPr>
      </w:pPr>
      <w:r w:rsidRPr="00C17678">
        <w:rPr>
          <w:rFonts w:ascii="Times New Roman" w:hAnsi="Times New Roman"/>
          <w:sz w:val="24"/>
          <w:szCs w:val="24"/>
        </w:rPr>
        <w:t xml:space="preserve">В течение </w:t>
      </w:r>
      <w:r>
        <w:rPr>
          <w:rFonts w:ascii="Times New Roman" w:hAnsi="Times New Roman"/>
          <w:sz w:val="24"/>
          <w:szCs w:val="24"/>
        </w:rPr>
        <w:t xml:space="preserve">15 (пятнадцати) </w:t>
      </w:r>
      <w:r w:rsidRPr="00C17678">
        <w:rPr>
          <w:rFonts w:ascii="Times New Roman" w:hAnsi="Times New Roman"/>
          <w:sz w:val="24"/>
          <w:szCs w:val="24"/>
        </w:rPr>
        <w:t>рабочих дней со дня принятия решения Страховщик обязан осуществить страховую выплату или в течение 3 (трех) рабочих дней направить Страхователю письменное уведомление об отсутствии оснований для страховой выплаты с обоснованием принятого решения.</w:t>
      </w:r>
    </w:p>
    <w:p w14:paraId="31997609" w14:textId="77777777" w:rsidR="00560DB8" w:rsidRPr="00374BCD" w:rsidRDefault="00560DB8" w:rsidP="00560DB8">
      <w:pPr>
        <w:widowControl/>
        <w:ind w:firstLine="709"/>
        <w:jc w:val="both"/>
        <w:rPr>
          <w:rFonts w:ascii="Times New Roman" w:hAnsi="Times New Roman"/>
          <w:sz w:val="24"/>
          <w:szCs w:val="24"/>
        </w:rPr>
      </w:pPr>
      <w:r w:rsidRPr="00374BCD">
        <w:rPr>
          <w:rFonts w:ascii="Times New Roman" w:hAnsi="Times New Roman" w:hint="eastAsia"/>
          <w:sz w:val="24"/>
          <w:szCs w:val="24"/>
        </w:rPr>
        <w:t>В</w:t>
      </w:r>
      <w:r w:rsidRPr="00374BCD">
        <w:rPr>
          <w:rFonts w:ascii="Times New Roman" w:hAnsi="Times New Roman"/>
          <w:sz w:val="24"/>
          <w:szCs w:val="24"/>
        </w:rPr>
        <w:t xml:space="preserve"> </w:t>
      </w:r>
      <w:r w:rsidRPr="00374BCD">
        <w:rPr>
          <w:rFonts w:ascii="Times New Roman" w:hAnsi="Times New Roman" w:hint="eastAsia"/>
          <w:sz w:val="24"/>
          <w:szCs w:val="24"/>
        </w:rPr>
        <w:t>случае</w:t>
      </w:r>
      <w:r w:rsidRPr="00374BCD">
        <w:rPr>
          <w:rFonts w:ascii="Times New Roman" w:hAnsi="Times New Roman"/>
          <w:sz w:val="24"/>
          <w:szCs w:val="24"/>
        </w:rPr>
        <w:t xml:space="preserve"> </w:t>
      </w:r>
      <w:r w:rsidRPr="00374BCD">
        <w:rPr>
          <w:rFonts w:ascii="Times New Roman" w:hAnsi="Times New Roman" w:hint="eastAsia"/>
          <w:sz w:val="24"/>
          <w:szCs w:val="24"/>
        </w:rPr>
        <w:t>выявления</w:t>
      </w:r>
      <w:r w:rsidRPr="00374BCD">
        <w:rPr>
          <w:rFonts w:ascii="Times New Roman" w:hAnsi="Times New Roman"/>
          <w:sz w:val="24"/>
          <w:szCs w:val="24"/>
        </w:rPr>
        <w:t xml:space="preserve"> </w:t>
      </w:r>
      <w:r w:rsidRPr="00374BCD">
        <w:rPr>
          <w:rFonts w:ascii="Times New Roman" w:hAnsi="Times New Roman" w:hint="eastAsia"/>
          <w:sz w:val="24"/>
          <w:szCs w:val="24"/>
        </w:rPr>
        <w:t>факта</w:t>
      </w:r>
      <w:r w:rsidRPr="00374BCD">
        <w:rPr>
          <w:rFonts w:ascii="Times New Roman" w:hAnsi="Times New Roman"/>
          <w:sz w:val="24"/>
          <w:szCs w:val="24"/>
        </w:rPr>
        <w:t xml:space="preserve"> </w:t>
      </w:r>
      <w:r w:rsidRPr="00374BCD">
        <w:rPr>
          <w:rFonts w:ascii="Times New Roman" w:hAnsi="Times New Roman" w:hint="eastAsia"/>
          <w:sz w:val="24"/>
          <w:szCs w:val="24"/>
        </w:rPr>
        <w:t>предоставления</w:t>
      </w:r>
      <w:r w:rsidRPr="00374BCD">
        <w:rPr>
          <w:rFonts w:ascii="Times New Roman" w:hAnsi="Times New Roman"/>
          <w:sz w:val="24"/>
          <w:szCs w:val="24"/>
        </w:rPr>
        <w:t xml:space="preserve"> </w:t>
      </w:r>
      <w:r w:rsidRPr="00374BCD">
        <w:rPr>
          <w:rFonts w:ascii="Times New Roman" w:hAnsi="Times New Roman" w:hint="eastAsia"/>
          <w:sz w:val="24"/>
          <w:szCs w:val="24"/>
        </w:rPr>
        <w:t>получателем</w:t>
      </w:r>
      <w:r w:rsidRPr="00374BCD">
        <w:rPr>
          <w:rFonts w:ascii="Times New Roman" w:hAnsi="Times New Roman"/>
          <w:sz w:val="24"/>
          <w:szCs w:val="24"/>
        </w:rPr>
        <w:t xml:space="preserve"> </w:t>
      </w:r>
      <w:r w:rsidRPr="00374BCD">
        <w:rPr>
          <w:rFonts w:ascii="Times New Roman" w:hAnsi="Times New Roman" w:hint="eastAsia"/>
          <w:sz w:val="24"/>
          <w:szCs w:val="24"/>
        </w:rPr>
        <w:t>страховых</w:t>
      </w:r>
      <w:r w:rsidRPr="00374BCD">
        <w:rPr>
          <w:rFonts w:ascii="Times New Roman" w:hAnsi="Times New Roman"/>
          <w:sz w:val="24"/>
          <w:szCs w:val="24"/>
        </w:rPr>
        <w:t xml:space="preserve"> </w:t>
      </w:r>
      <w:r w:rsidRPr="00374BCD">
        <w:rPr>
          <w:rFonts w:ascii="Times New Roman" w:hAnsi="Times New Roman" w:hint="eastAsia"/>
          <w:sz w:val="24"/>
          <w:szCs w:val="24"/>
        </w:rPr>
        <w:t>услуг</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 xml:space="preserve">, </w:t>
      </w:r>
      <w:r w:rsidRPr="00374BCD">
        <w:rPr>
          <w:rFonts w:ascii="Times New Roman" w:hAnsi="Times New Roman" w:hint="eastAsia"/>
          <w:sz w:val="24"/>
          <w:szCs w:val="24"/>
        </w:rPr>
        <w:t>недостаточных</w:t>
      </w:r>
      <w:r w:rsidRPr="00374BCD">
        <w:rPr>
          <w:rFonts w:ascii="Times New Roman" w:hAnsi="Times New Roman"/>
          <w:sz w:val="24"/>
          <w:szCs w:val="24"/>
        </w:rPr>
        <w:t xml:space="preserve"> </w:t>
      </w:r>
      <w:r w:rsidRPr="00374BCD">
        <w:rPr>
          <w:rFonts w:ascii="Times New Roman" w:hAnsi="Times New Roman" w:hint="eastAsia"/>
          <w:sz w:val="24"/>
          <w:szCs w:val="24"/>
        </w:rPr>
        <w:t>для</w:t>
      </w:r>
      <w:r w:rsidRPr="00374BCD">
        <w:rPr>
          <w:rFonts w:ascii="Times New Roman" w:hAnsi="Times New Roman"/>
          <w:sz w:val="24"/>
          <w:szCs w:val="24"/>
        </w:rPr>
        <w:t xml:space="preserve"> </w:t>
      </w:r>
      <w:r w:rsidRPr="00374BCD">
        <w:rPr>
          <w:rFonts w:ascii="Times New Roman" w:hAnsi="Times New Roman" w:hint="eastAsia"/>
          <w:sz w:val="24"/>
          <w:szCs w:val="24"/>
        </w:rPr>
        <w:t>принятия</w:t>
      </w:r>
      <w:r w:rsidRPr="00374BCD">
        <w:rPr>
          <w:rFonts w:ascii="Times New Roman" w:hAnsi="Times New Roman"/>
          <w:sz w:val="24"/>
          <w:szCs w:val="24"/>
        </w:rPr>
        <w:t xml:space="preserve"> </w:t>
      </w:r>
      <w:r w:rsidRPr="00374BCD">
        <w:rPr>
          <w:rFonts w:ascii="Times New Roman" w:hAnsi="Times New Roman" w:hint="eastAsia"/>
          <w:sz w:val="24"/>
          <w:szCs w:val="24"/>
        </w:rPr>
        <w:t>Страховщиком</w:t>
      </w:r>
      <w:r w:rsidRPr="00374BCD">
        <w:rPr>
          <w:rFonts w:ascii="Times New Roman" w:hAnsi="Times New Roman"/>
          <w:sz w:val="24"/>
          <w:szCs w:val="24"/>
        </w:rPr>
        <w:t xml:space="preserve"> </w:t>
      </w:r>
      <w:r w:rsidRPr="00374BCD">
        <w:rPr>
          <w:rFonts w:ascii="Times New Roman" w:hAnsi="Times New Roman" w:hint="eastAsia"/>
          <w:sz w:val="24"/>
          <w:szCs w:val="24"/>
        </w:rPr>
        <w:t>решения</w:t>
      </w:r>
      <w:r w:rsidRPr="00374BCD">
        <w:rPr>
          <w:rFonts w:ascii="Times New Roman" w:hAnsi="Times New Roman"/>
          <w:sz w:val="24"/>
          <w:szCs w:val="24"/>
        </w:rPr>
        <w:t xml:space="preserve"> </w:t>
      </w:r>
      <w:r w:rsidRPr="00374BCD">
        <w:rPr>
          <w:rFonts w:ascii="Times New Roman" w:hAnsi="Times New Roman" w:hint="eastAsia"/>
          <w:sz w:val="24"/>
          <w:szCs w:val="24"/>
        </w:rPr>
        <w:t>об</w:t>
      </w:r>
      <w:r w:rsidRPr="00374BCD">
        <w:rPr>
          <w:rFonts w:ascii="Times New Roman" w:hAnsi="Times New Roman"/>
          <w:sz w:val="24"/>
          <w:szCs w:val="24"/>
        </w:rPr>
        <w:t xml:space="preserve"> </w:t>
      </w:r>
      <w:r w:rsidRPr="00374BCD">
        <w:rPr>
          <w:rFonts w:ascii="Times New Roman" w:hAnsi="Times New Roman" w:hint="eastAsia"/>
          <w:sz w:val="24"/>
          <w:szCs w:val="24"/>
        </w:rPr>
        <w:t>осуществлении</w:t>
      </w:r>
      <w:r w:rsidRPr="00374BCD">
        <w:rPr>
          <w:rFonts w:ascii="Times New Roman" w:hAnsi="Times New Roman"/>
          <w:sz w:val="24"/>
          <w:szCs w:val="24"/>
        </w:rPr>
        <w:t xml:space="preserve"> </w:t>
      </w:r>
      <w:r w:rsidRPr="00374BCD">
        <w:rPr>
          <w:rFonts w:ascii="Times New Roman" w:hAnsi="Times New Roman" w:hint="eastAsia"/>
          <w:sz w:val="24"/>
          <w:szCs w:val="24"/>
        </w:rPr>
        <w:t>страховой</w:t>
      </w:r>
      <w:r w:rsidRPr="00374BCD">
        <w:rPr>
          <w:rFonts w:ascii="Times New Roman" w:hAnsi="Times New Roman"/>
          <w:sz w:val="24"/>
          <w:szCs w:val="24"/>
        </w:rPr>
        <w:t xml:space="preserve"> </w:t>
      </w:r>
      <w:r w:rsidRPr="00374BCD">
        <w:rPr>
          <w:rFonts w:ascii="Times New Roman" w:hAnsi="Times New Roman" w:hint="eastAsia"/>
          <w:sz w:val="24"/>
          <w:szCs w:val="24"/>
        </w:rPr>
        <w:t>выплаты</w:t>
      </w:r>
      <w:r w:rsidRPr="00374BCD">
        <w:rPr>
          <w:rFonts w:ascii="Times New Roman" w:hAnsi="Times New Roman"/>
          <w:sz w:val="24"/>
          <w:szCs w:val="24"/>
        </w:rPr>
        <w:t xml:space="preserve">, </w:t>
      </w:r>
      <w:r w:rsidRPr="00374BCD">
        <w:rPr>
          <w:rFonts w:ascii="Times New Roman" w:hAnsi="Times New Roman" w:hint="eastAsia"/>
          <w:sz w:val="24"/>
          <w:szCs w:val="24"/>
        </w:rPr>
        <w:t>и</w:t>
      </w:r>
      <w:r>
        <w:rPr>
          <w:rFonts w:ascii="Times New Roman" w:hAnsi="Times New Roman"/>
          <w:sz w:val="24"/>
          <w:szCs w:val="24"/>
        </w:rPr>
        <w:t> </w:t>
      </w:r>
      <w:r w:rsidRPr="00374BCD">
        <w:rPr>
          <w:rFonts w:ascii="Times New Roman" w:hAnsi="Times New Roman"/>
          <w:sz w:val="24"/>
          <w:szCs w:val="24"/>
        </w:rPr>
        <w:t>(</w:t>
      </w:r>
      <w:r w:rsidRPr="00374BCD">
        <w:rPr>
          <w:rFonts w:ascii="Times New Roman" w:hAnsi="Times New Roman" w:hint="eastAsia"/>
          <w:sz w:val="24"/>
          <w:szCs w:val="24"/>
        </w:rPr>
        <w:t>или</w:t>
      </w:r>
      <w:r w:rsidRPr="00374BCD">
        <w:rPr>
          <w:rFonts w:ascii="Times New Roman" w:hAnsi="Times New Roman"/>
          <w:sz w:val="24"/>
          <w:szCs w:val="24"/>
        </w:rPr>
        <w:t xml:space="preserve">) </w:t>
      </w:r>
      <w:r w:rsidRPr="00374BCD">
        <w:rPr>
          <w:rFonts w:ascii="Times New Roman" w:hAnsi="Times New Roman" w:hint="eastAsia"/>
          <w:sz w:val="24"/>
          <w:szCs w:val="24"/>
        </w:rPr>
        <w:t>ненадлежащим</w:t>
      </w:r>
      <w:r w:rsidRPr="00374BCD">
        <w:rPr>
          <w:rFonts w:ascii="Times New Roman" w:hAnsi="Times New Roman"/>
          <w:sz w:val="24"/>
          <w:szCs w:val="24"/>
        </w:rPr>
        <w:t xml:space="preserve"> </w:t>
      </w:r>
      <w:r w:rsidRPr="00374BCD">
        <w:rPr>
          <w:rFonts w:ascii="Times New Roman" w:hAnsi="Times New Roman" w:hint="eastAsia"/>
          <w:sz w:val="24"/>
          <w:szCs w:val="24"/>
        </w:rPr>
        <w:t>образом</w:t>
      </w:r>
      <w:r w:rsidRPr="00374BCD">
        <w:rPr>
          <w:rFonts w:ascii="Times New Roman" w:hAnsi="Times New Roman"/>
          <w:sz w:val="24"/>
          <w:szCs w:val="24"/>
        </w:rPr>
        <w:t xml:space="preserve"> </w:t>
      </w:r>
      <w:r w:rsidRPr="00374BCD">
        <w:rPr>
          <w:rFonts w:ascii="Times New Roman" w:hAnsi="Times New Roman" w:hint="eastAsia"/>
          <w:sz w:val="24"/>
          <w:szCs w:val="24"/>
        </w:rPr>
        <w:t>оформленных</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 xml:space="preserve"> </w:t>
      </w:r>
      <w:r w:rsidRPr="00374BCD">
        <w:rPr>
          <w:rFonts w:ascii="Times New Roman" w:hAnsi="Times New Roman" w:hint="eastAsia"/>
          <w:sz w:val="24"/>
          <w:szCs w:val="24"/>
        </w:rPr>
        <w:t>в</w:t>
      </w:r>
      <w:r w:rsidRPr="00374BCD">
        <w:rPr>
          <w:rFonts w:ascii="Times New Roman" w:hAnsi="Times New Roman"/>
          <w:sz w:val="24"/>
          <w:szCs w:val="24"/>
        </w:rPr>
        <w:t xml:space="preserve"> </w:t>
      </w:r>
      <w:r w:rsidRPr="00374BCD">
        <w:rPr>
          <w:rFonts w:ascii="Times New Roman" w:hAnsi="Times New Roman" w:hint="eastAsia"/>
          <w:sz w:val="24"/>
          <w:szCs w:val="24"/>
        </w:rPr>
        <w:t>соответствии</w:t>
      </w:r>
      <w:r w:rsidRPr="00374BCD">
        <w:rPr>
          <w:rFonts w:ascii="Times New Roman" w:hAnsi="Times New Roman"/>
          <w:sz w:val="24"/>
          <w:szCs w:val="24"/>
        </w:rPr>
        <w:t xml:space="preserve"> </w:t>
      </w:r>
      <w:r w:rsidRPr="00374BCD">
        <w:rPr>
          <w:rFonts w:ascii="Times New Roman" w:hAnsi="Times New Roman" w:hint="eastAsia"/>
          <w:sz w:val="24"/>
          <w:szCs w:val="24"/>
        </w:rPr>
        <w:t>с</w:t>
      </w:r>
      <w:r w:rsidRPr="00374BCD">
        <w:rPr>
          <w:rFonts w:ascii="Times New Roman" w:hAnsi="Times New Roman"/>
          <w:sz w:val="24"/>
          <w:szCs w:val="24"/>
        </w:rPr>
        <w:t xml:space="preserve"> </w:t>
      </w:r>
      <w:r w:rsidRPr="00374BCD">
        <w:rPr>
          <w:rFonts w:ascii="Times New Roman" w:hAnsi="Times New Roman" w:hint="eastAsia"/>
          <w:sz w:val="24"/>
          <w:szCs w:val="24"/>
        </w:rPr>
        <w:t>требованиями</w:t>
      </w:r>
      <w:r w:rsidRPr="00374BCD">
        <w:rPr>
          <w:rFonts w:ascii="Times New Roman" w:hAnsi="Times New Roman"/>
          <w:sz w:val="24"/>
          <w:szCs w:val="24"/>
        </w:rPr>
        <w:t xml:space="preserve"> </w:t>
      </w:r>
      <w:r w:rsidRPr="00374BCD">
        <w:rPr>
          <w:rFonts w:ascii="Times New Roman" w:hAnsi="Times New Roman" w:hint="eastAsia"/>
          <w:sz w:val="24"/>
          <w:szCs w:val="24"/>
        </w:rPr>
        <w:t>Правил</w:t>
      </w:r>
      <w:r w:rsidRPr="00374BCD">
        <w:rPr>
          <w:rFonts w:ascii="Times New Roman" w:hAnsi="Times New Roman"/>
          <w:sz w:val="24"/>
          <w:szCs w:val="24"/>
        </w:rPr>
        <w:t xml:space="preserve"> </w:t>
      </w:r>
      <w:r w:rsidRPr="00374BCD">
        <w:rPr>
          <w:rFonts w:ascii="Times New Roman" w:hAnsi="Times New Roman" w:hint="eastAsia"/>
          <w:sz w:val="24"/>
          <w:szCs w:val="24"/>
        </w:rPr>
        <w:t>и</w:t>
      </w:r>
      <w:r>
        <w:rPr>
          <w:rFonts w:ascii="Times New Roman" w:hAnsi="Times New Roman"/>
          <w:sz w:val="24"/>
          <w:szCs w:val="24"/>
        </w:rPr>
        <w:t> </w:t>
      </w:r>
      <w:r w:rsidRPr="00374BCD">
        <w:rPr>
          <w:rFonts w:ascii="Times New Roman" w:hAnsi="Times New Roman"/>
          <w:sz w:val="24"/>
          <w:szCs w:val="24"/>
        </w:rPr>
        <w:t>(</w:t>
      </w:r>
      <w:r w:rsidRPr="00374BCD">
        <w:rPr>
          <w:rFonts w:ascii="Times New Roman" w:hAnsi="Times New Roman" w:hint="eastAsia"/>
          <w:sz w:val="24"/>
          <w:szCs w:val="24"/>
        </w:rPr>
        <w:t>или</w:t>
      </w:r>
      <w:r w:rsidRPr="00374BCD">
        <w:rPr>
          <w:rFonts w:ascii="Times New Roman" w:hAnsi="Times New Roman"/>
          <w:sz w:val="24"/>
          <w:szCs w:val="24"/>
        </w:rPr>
        <w:t xml:space="preserve">) </w:t>
      </w:r>
      <w:r>
        <w:rPr>
          <w:rFonts w:ascii="Times New Roman" w:hAnsi="Times New Roman" w:hint="eastAsia"/>
          <w:sz w:val="24"/>
          <w:szCs w:val="24"/>
        </w:rPr>
        <w:t>Д</w:t>
      </w:r>
      <w:r w:rsidRPr="00374BCD">
        <w:rPr>
          <w:rFonts w:ascii="Times New Roman" w:hAnsi="Times New Roman" w:hint="eastAsia"/>
          <w:sz w:val="24"/>
          <w:szCs w:val="24"/>
        </w:rPr>
        <w:t>оговора</w:t>
      </w:r>
      <w:r w:rsidRPr="00374BCD">
        <w:rPr>
          <w:rFonts w:ascii="Times New Roman" w:hAnsi="Times New Roman"/>
          <w:sz w:val="24"/>
          <w:szCs w:val="24"/>
        </w:rPr>
        <w:t xml:space="preserve">, </w:t>
      </w:r>
      <w:r w:rsidRPr="00374BCD">
        <w:rPr>
          <w:rFonts w:ascii="Times New Roman" w:hAnsi="Times New Roman" w:hint="eastAsia"/>
          <w:sz w:val="24"/>
          <w:szCs w:val="24"/>
        </w:rPr>
        <w:t>Страховщик</w:t>
      </w:r>
      <w:r w:rsidRPr="00374BCD">
        <w:rPr>
          <w:rFonts w:ascii="Times New Roman" w:hAnsi="Times New Roman"/>
          <w:sz w:val="24"/>
          <w:szCs w:val="24"/>
        </w:rPr>
        <w:t xml:space="preserve"> </w:t>
      </w:r>
      <w:r w:rsidRPr="00374BCD">
        <w:rPr>
          <w:rFonts w:ascii="Times New Roman" w:hAnsi="Times New Roman" w:hint="eastAsia"/>
          <w:sz w:val="24"/>
          <w:szCs w:val="24"/>
        </w:rPr>
        <w:t>обязан</w:t>
      </w:r>
      <w:r w:rsidRPr="00374BCD">
        <w:rPr>
          <w:rFonts w:ascii="Times New Roman" w:hAnsi="Times New Roman"/>
          <w:sz w:val="24"/>
          <w:szCs w:val="24"/>
        </w:rPr>
        <w:t>:</w:t>
      </w:r>
    </w:p>
    <w:p w14:paraId="6751FFCC" w14:textId="77777777" w:rsidR="00560DB8" w:rsidRDefault="00560DB8" w:rsidP="00560DB8">
      <w:pPr>
        <w:pStyle w:val="afd"/>
        <w:widowControl/>
        <w:numPr>
          <w:ilvl w:val="0"/>
          <w:numId w:val="44"/>
        </w:numPr>
        <w:tabs>
          <w:tab w:val="left" w:pos="1418"/>
        </w:tabs>
        <w:ind w:left="0" w:firstLine="709"/>
        <w:jc w:val="both"/>
        <w:rPr>
          <w:rFonts w:ascii="Times New Roman" w:hAnsi="Times New Roman"/>
          <w:sz w:val="24"/>
          <w:szCs w:val="24"/>
        </w:rPr>
      </w:pPr>
      <w:r w:rsidRPr="00B854D9">
        <w:rPr>
          <w:rFonts w:ascii="Times New Roman" w:hAnsi="Times New Roman" w:hint="eastAsia"/>
          <w:sz w:val="24"/>
          <w:szCs w:val="24"/>
        </w:rPr>
        <w:t>принять</w:t>
      </w:r>
      <w:r w:rsidRPr="00B854D9">
        <w:rPr>
          <w:rFonts w:ascii="Times New Roman" w:hAnsi="Times New Roman"/>
          <w:sz w:val="24"/>
          <w:szCs w:val="24"/>
        </w:rPr>
        <w:t xml:space="preserve"> </w:t>
      </w:r>
      <w:r w:rsidRPr="00B854D9">
        <w:rPr>
          <w:rFonts w:ascii="Times New Roman" w:hAnsi="Times New Roman" w:hint="eastAsia"/>
          <w:sz w:val="24"/>
          <w:szCs w:val="24"/>
        </w:rPr>
        <w:t>их</w:t>
      </w:r>
      <w:r w:rsidRPr="00B854D9">
        <w:rPr>
          <w:rFonts w:ascii="Times New Roman" w:hAnsi="Times New Roman"/>
          <w:sz w:val="24"/>
          <w:szCs w:val="24"/>
        </w:rPr>
        <w:t xml:space="preserve">, </w:t>
      </w:r>
      <w:r w:rsidRPr="00B854D9">
        <w:rPr>
          <w:rFonts w:ascii="Times New Roman" w:hAnsi="Times New Roman" w:hint="eastAsia"/>
          <w:sz w:val="24"/>
          <w:szCs w:val="24"/>
        </w:rPr>
        <w:t>если</w:t>
      </w:r>
      <w:r w:rsidRPr="00B854D9">
        <w:rPr>
          <w:rFonts w:ascii="Times New Roman" w:hAnsi="Times New Roman"/>
          <w:sz w:val="24"/>
          <w:szCs w:val="24"/>
        </w:rPr>
        <w:t xml:space="preserve"> </w:t>
      </w:r>
      <w:r w:rsidRPr="00B854D9">
        <w:rPr>
          <w:rFonts w:ascii="Times New Roman" w:hAnsi="Times New Roman" w:hint="eastAsia"/>
          <w:sz w:val="24"/>
          <w:szCs w:val="24"/>
        </w:rPr>
        <w:t>иное</w:t>
      </w:r>
      <w:r w:rsidRPr="00B854D9">
        <w:rPr>
          <w:rFonts w:ascii="Times New Roman" w:hAnsi="Times New Roman"/>
          <w:sz w:val="24"/>
          <w:szCs w:val="24"/>
        </w:rPr>
        <w:t xml:space="preserve"> </w:t>
      </w:r>
      <w:r w:rsidRPr="00B854D9">
        <w:rPr>
          <w:rFonts w:ascii="Times New Roman" w:hAnsi="Times New Roman" w:hint="eastAsia"/>
          <w:sz w:val="24"/>
          <w:szCs w:val="24"/>
        </w:rPr>
        <w:t>не</w:t>
      </w:r>
      <w:r w:rsidRPr="00B854D9">
        <w:rPr>
          <w:rFonts w:ascii="Times New Roman" w:hAnsi="Times New Roman"/>
          <w:sz w:val="24"/>
          <w:szCs w:val="24"/>
        </w:rPr>
        <w:t xml:space="preserve"> </w:t>
      </w:r>
      <w:r w:rsidRPr="00B854D9">
        <w:rPr>
          <w:rFonts w:ascii="Times New Roman" w:hAnsi="Times New Roman" w:hint="eastAsia"/>
          <w:sz w:val="24"/>
          <w:szCs w:val="24"/>
        </w:rPr>
        <w:t>предусмотрено</w:t>
      </w:r>
      <w:r w:rsidRPr="00B854D9">
        <w:rPr>
          <w:rFonts w:ascii="Times New Roman" w:hAnsi="Times New Roman"/>
          <w:sz w:val="24"/>
          <w:szCs w:val="24"/>
        </w:rPr>
        <w:t xml:space="preserve"> </w:t>
      </w:r>
      <w:r w:rsidRPr="00B854D9">
        <w:rPr>
          <w:rFonts w:ascii="Times New Roman" w:hAnsi="Times New Roman" w:hint="eastAsia"/>
          <w:sz w:val="24"/>
          <w:szCs w:val="24"/>
        </w:rPr>
        <w:t>для</w:t>
      </w:r>
      <w:r w:rsidRPr="00B854D9">
        <w:rPr>
          <w:rFonts w:ascii="Times New Roman" w:hAnsi="Times New Roman"/>
          <w:sz w:val="24"/>
          <w:szCs w:val="24"/>
        </w:rPr>
        <w:t xml:space="preserve"> </w:t>
      </w:r>
      <w:r w:rsidRPr="00B854D9">
        <w:rPr>
          <w:rFonts w:ascii="Times New Roman" w:hAnsi="Times New Roman" w:hint="eastAsia"/>
          <w:sz w:val="24"/>
          <w:szCs w:val="24"/>
        </w:rPr>
        <w:t>отдельного</w:t>
      </w:r>
      <w:r w:rsidRPr="00B854D9">
        <w:rPr>
          <w:rFonts w:ascii="Times New Roman" w:hAnsi="Times New Roman"/>
          <w:sz w:val="24"/>
          <w:szCs w:val="24"/>
        </w:rPr>
        <w:t xml:space="preserve"> </w:t>
      </w:r>
      <w:r w:rsidRPr="00B854D9">
        <w:rPr>
          <w:rFonts w:ascii="Times New Roman" w:hAnsi="Times New Roman" w:hint="eastAsia"/>
          <w:sz w:val="24"/>
          <w:szCs w:val="24"/>
        </w:rPr>
        <w:t>вида</w:t>
      </w:r>
      <w:r w:rsidRPr="00B854D9">
        <w:rPr>
          <w:rFonts w:ascii="Times New Roman" w:hAnsi="Times New Roman"/>
          <w:sz w:val="24"/>
          <w:szCs w:val="24"/>
        </w:rPr>
        <w:t xml:space="preserve"> </w:t>
      </w:r>
      <w:r w:rsidRPr="00B854D9">
        <w:rPr>
          <w:rFonts w:ascii="Times New Roman" w:hAnsi="Times New Roman" w:hint="eastAsia"/>
          <w:sz w:val="24"/>
          <w:szCs w:val="24"/>
        </w:rPr>
        <w:t>страхования</w:t>
      </w:r>
      <w:r w:rsidRPr="00B854D9">
        <w:rPr>
          <w:rFonts w:ascii="Times New Roman" w:hAnsi="Times New Roman"/>
          <w:sz w:val="24"/>
          <w:szCs w:val="24"/>
        </w:rPr>
        <w:t xml:space="preserve"> </w:t>
      </w:r>
      <w:r w:rsidRPr="00B854D9">
        <w:rPr>
          <w:rFonts w:ascii="Times New Roman" w:hAnsi="Times New Roman" w:hint="eastAsia"/>
          <w:sz w:val="24"/>
          <w:szCs w:val="24"/>
        </w:rPr>
        <w:t>законодательством</w:t>
      </w:r>
      <w:r w:rsidRPr="00B854D9">
        <w:rPr>
          <w:rFonts w:ascii="Times New Roman" w:hAnsi="Times New Roman"/>
          <w:sz w:val="24"/>
          <w:szCs w:val="24"/>
        </w:rPr>
        <w:t xml:space="preserve"> </w:t>
      </w:r>
      <w:r w:rsidRPr="00B854D9">
        <w:rPr>
          <w:rFonts w:ascii="Times New Roman" w:hAnsi="Times New Roman" w:hint="eastAsia"/>
          <w:sz w:val="24"/>
          <w:szCs w:val="24"/>
        </w:rPr>
        <w:t>Российской</w:t>
      </w:r>
      <w:r w:rsidRPr="00B854D9">
        <w:rPr>
          <w:rFonts w:ascii="Times New Roman" w:hAnsi="Times New Roman"/>
          <w:sz w:val="24"/>
          <w:szCs w:val="24"/>
        </w:rPr>
        <w:t xml:space="preserve"> </w:t>
      </w:r>
      <w:r w:rsidRPr="00B854D9">
        <w:rPr>
          <w:rFonts w:ascii="Times New Roman" w:hAnsi="Times New Roman" w:hint="eastAsia"/>
          <w:sz w:val="24"/>
          <w:szCs w:val="24"/>
        </w:rPr>
        <w:t>Федерации</w:t>
      </w:r>
      <w:r w:rsidRPr="00B854D9">
        <w:rPr>
          <w:rFonts w:ascii="Times New Roman" w:hAnsi="Times New Roman"/>
          <w:sz w:val="24"/>
          <w:szCs w:val="24"/>
        </w:rPr>
        <w:t xml:space="preserve">, </w:t>
      </w:r>
      <w:r w:rsidRPr="00B854D9">
        <w:rPr>
          <w:rFonts w:ascii="Times New Roman" w:hAnsi="Times New Roman" w:hint="eastAsia"/>
          <w:sz w:val="24"/>
          <w:szCs w:val="24"/>
        </w:rPr>
        <w:t>при</w:t>
      </w:r>
      <w:r w:rsidRPr="00B854D9">
        <w:rPr>
          <w:rFonts w:ascii="Times New Roman" w:hAnsi="Times New Roman"/>
          <w:sz w:val="24"/>
          <w:szCs w:val="24"/>
        </w:rPr>
        <w:t xml:space="preserve"> </w:t>
      </w:r>
      <w:r w:rsidRPr="00B854D9">
        <w:rPr>
          <w:rFonts w:ascii="Times New Roman" w:hAnsi="Times New Roman" w:hint="eastAsia"/>
          <w:sz w:val="24"/>
          <w:szCs w:val="24"/>
        </w:rPr>
        <w:t>этом</w:t>
      </w:r>
      <w:r w:rsidRPr="00B854D9">
        <w:rPr>
          <w:rFonts w:ascii="Times New Roman" w:hAnsi="Times New Roman"/>
          <w:sz w:val="24"/>
          <w:szCs w:val="24"/>
        </w:rPr>
        <w:t xml:space="preserve"> </w:t>
      </w:r>
      <w:r w:rsidRPr="00B854D9">
        <w:rPr>
          <w:rFonts w:ascii="Times New Roman" w:hAnsi="Times New Roman" w:hint="eastAsia"/>
          <w:sz w:val="24"/>
          <w:szCs w:val="24"/>
        </w:rPr>
        <w:t>срок</w:t>
      </w:r>
      <w:r w:rsidRPr="00B854D9">
        <w:rPr>
          <w:rFonts w:ascii="Times New Roman" w:hAnsi="Times New Roman"/>
          <w:sz w:val="24"/>
          <w:szCs w:val="24"/>
        </w:rPr>
        <w:t xml:space="preserve"> </w:t>
      </w:r>
      <w:r w:rsidRPr="00B854D9">
        <w:rPr>
          <w:rFonts w:ascii="Times New Roman" w:hAnsi="Times New Roman" w:hint="eastAsia"/>
          <w:sz w:val="24"/>
          <w:szCs w:val="24"/>
        </w:rPr>
        <w:t>принятия</w:t>
      </w:r>
      <w:r w:rsidRPr="00B854D9">
        <w:rPr>
          <w:rFonts w:ascii="Times New Roman" w:hAnsi="Times New Roman"/>
          <w:sz w:val="24"/>
          <w:szCs w:val="24"/>
        </w:rPr>
        <w:t xml:space="preserve"> </w:t>
      </w:r>
      <w:r w:rsidRPr="00B854D9">
        <w:rPr>
          <w:rFonts w:ascii="Times New Roman" w:hAnsi="Times New Roman" w:hint="eastAsia"/>
          <w:sz w:val="24"/>
          <w:szCs w:val="24"/>
        </w:rPr>
        <w:t>решения</w:t>
      </w:r>
      <w:r w:rsidRPr="00B854D9">
        <w:rPr>
          <w:rFonts w:ascii="Times New Roman" w:hAnsi="Times New Roman"/>
          <w:sz w:val="24"/>
          <w:szCs w:val="24"/>
        </w:rPr>
        <w:t xml:space="preserve"> </w:t>
      </w:r>
      <w:r w:rsidRPr="00B854D9">
        <w:rPr>
          <w:rFonts w:ascii="Times New Roman" w:hAnsi="Times New Roman" w:hint="eastAsia"/>
          <w:sz w:val="24"/>
          <w:szCs w:val="24"/>
        </w:rPr>
        <w:t>о</w:t>
      </w:r>
      <w:r w:rsidRPr="00B854D9">
        <w:rPr>
          <w:rFonts w:ascii="Times New Roman" w:hAnsi="Times New Roman"/>
          <w:sz w:val="24"/>
          <w:szCs w:val="24"/>
        </w:rPr>
        <w:t xml:space="preserve"> </w:t>
      </w:r>
      <w:r w:rsidRPr="00B854D9">
        <w:rPr>
          <w:rFonts w:ascii="Times New Roman" w:hAnsi="Times New Roman" w:hint="eastAsia"/>
          <w:sz w:val="24"/>
          <w:szCs w:val="24"/>
        </w:rPr>
        <w:t>страховой</w:t>
      </w:r>
      <w:r w:rsidRPr="00B854D9">
        <w:rPr>
          <w:rFonts w:ascii="Times New Roman" w:hAnsi="Times New Roman"/>
          <w:sz w:val="24"/>
          <w:szCs w:val="24"/>
        </w:rPr>
        <w:t xml:space="preserve"> </w:t>
      </w:r>
      <w:r w:rsidRPr="00B854D9">
        <w:rPr>
          <w:rFonts w:ascii="Times New Roman" w:hAnsi="Times New Roman" w:hint="eastAsia"/>
          <w:sz w:val="24"/>
          <w:szCs w:val="24"/>
        </w:rPr>
        <w:t>выплате</w:t>
      </w:r>
      <w:r w:rsidRPr="00B854D9">
        <w:rPr>
          <w:rFonts w:ascii="Times New Roman" w:hAnsi="Times New Roman"/>
          <w:sz w:val="24"/>
          <w:szCs w:val="24"/>
        </w:rPr>
        <w:t xml:space="preserve"> </w:t>
      </w:r>
      <w:r w:rsidRPr="00B854D9">
        <w:rPr>
          <w:rFonts w:ascii="Times New Roman" w:hAnsi="Times New Roman" w:hint="eastAsia"/>
          <w:sz w:val="24"/>
          <w:szCs w:val="24"/>
        </w:rPr>
        <w:t>не</w:t>
      </w:r>
      <w:r w:rsidRPr="00B854D9">
        <w:rPr>
          <w:rFonts w:ascii="Times New Roman" w:hAnsi="Times New Roman"/>
          <w:sz w:val="24"/>
          <w:szCs w:val="24"/>
        </w:rPr>
        <w:t xml:space="preserve"> </w:t>
      </w:r>
      <w:r w:rsidRPr="00B854D9">
        <w:rPr>
          <w:rFonts w:ascii="Times New Roman" w:hAnsi="Times New Roman" w:hint="eastAsia"/>
          <w:sz w:val="24"/>
          <w:szCs w:val="24"/>
        </w:rPr>
        <w:t>начинает</w:t>
      </w:r>
      <w:r w:rsidRPr="00B854D9">
        <w:rPr>
          <w:rFonts w:ascii="Times New Roman" w:hAnsi="Times New Roman"/>
          <w:sz w:val="24"/>
          <w:szCs w:val="24"/>
        </w:rPr>
        <w:t xml:space="preserve"> </w:t>
      </w:r>
      <w:r w:rsidRPr="00B854D9">
        <w:rPr>
          <w:rFonts w:ascii="Times New Roman" w:hAnsi="Times New Roman" w:hint="eastAsia"/>
          <w:sz w:val="24"/>
          <w:szCs w:val="24"/>
        </w:rPr>
        <w:t>течь</w:t>
      </w:r>
      <w:r w:rsidRPr="00B854D9">
        <w:rPr>
          <w:rFonts w:ascii="Times New Roman" w:hAnsi="Times New Roman"/>
          <w:sz w:val="24"/>
          <w:szCs w:val="24"/>
        </w:rPr>
        <w:t xml:space="preserve"> </w:t>
      </w:r>
      <w:r w:rsidRPr="00B854D9">
        <w:rPr>
          <w:rFonts w:ascii="Times New Roman" w:hAnsi="Times New Roman" w:hint="eastAsia"/>
          <w:sz w:val="24"/>
          <w:szCs w:val="24"/>
        </w:rPr>
        <w:t>до</w:t>
      </w:r>
      <w:r w:rsidRPr="00B854D9">
        <w:rPr>
          <w:rFonts w:ascii="Times New Roman" w:hAnsi="Times New Roman"/>
          <w:sz w:val="24"/>
          <w:szCs w:val="24"/>
        </w:rPr>
        <w:t xml:space="preserve"> </w:t>
      </w:r>
      <w:r w:rsidRPr="00B854D9">
        <w:rPr>
          <w:rFonts w:ascii="Times New Roman" w:hAnsi="Times New Roman" w:hint="eastAsia"/>
          <w:sz w:val="24"/>
          <w:szCs w:val="24"/>
        </w:rPr>
        <w:t>предоставления</w:t>
      </w:r>
      <w:r w:rsidRPr="00B854D9">
        <w:rPr>
          <w:rFonts w:ascii="Times New Roman" w:hAnsi="Times New Roman"/>
          <w:sz w:val="24"/>
          <w:szCs w:val="24"/>
        </w:rPr>
        <w:t xml:space="preserve"> </w:t>
      </w:r>
      <w:r w:rsidRPr="00B854D9">
        <w:rPr>
          <w:rFonts w:ascii="Times New Roman" w:hAnsi="Times New Roman" w:hint="eastAsia"/>
          <w:sz w:val="24"/>
          <w:szCs w:val="24"/>
        </w:rPr>
        <w:t>последнего</w:t>
      </w:r>
      <w:r w:rsidRPr="00B854D9">
        <w:rPr>
          <w:rFonts w:ascii="Times New Roman" w:hAnsi="Times New Roman"/>
          <w:sz w:val="24"/>
          <w:szCs w:val="24"/>
        </w:rPr>
        <w:t xml:space="preserve"> </w:t>
      </w:r>
      <w:r w:rsidRPr="00B854D9">
        <w:rPr>
          <w:rFonts w:ascii="Times New Roman" w:hAnsi="Times New Roman" w:hint="eastAsia"/>
          <w:sz w:val="24"/>
          <w:szCs w:val="24"/>
        </w:rPr>
        <w:t>из</w:t>
      </w:r>
      <w:r w:rsidRPr="00B854D9">
        <w:rPr>
          <w:rFonts w:ascii="Times New Roman" w:hAnsi="Times New Roman"/>
          <w:sz w:val="24"/>
          <w:szCs w:val="24"/>
        </w:rPr>
        <w:t xml:space="preserve"> </w:t>
      </w:r>
      <w:r w:rsidRPr="00B854D9">
        <w:rPr>
          <w:rFonts w:ascii="Times New Roman" w:hAnsi="Times New Roman" w:hint="eastAsia"/>
          <w:sz w:val="24"/>
          <w:szCs w:val="24"/>
        </w:rPr>
        <w:t>необходимых</w:t>
      </w:r>
      <w:r w:rsidRPr="00B854D9">
        <w:rPr>
          <w:rFonts w:ascii="Times New Roman" w:hAnsi="Times New Roman"/>
          <w:sz w:val="24"/>
          <w:szCs w:val="24"/>
        </w:rPr>
        <w:t xml:space="preserve"> </w:t>
      </w:r>
      <w:r w:rsidRPr="00B854D9">
        <w:rPr>
          <w:rFonts w:ascii="Times New Roman" w:hAnsi="Times New Roman" w:hint="eastAsia"/>
          <w:sz w:val="24"/>
          <w:szCs w:val="24"/>
        </w:rPr>
        <w:t>и</w:t>
      </w:r>
      <w:r w:rsidRPr="00B854D9">
        <w:rPr>
          <w:rFonts w:ascii="Times New Roman" w:hAnsi="Times New Roman"/>
          <w:sz w:val="24"/>
          <w:szCs w:val="24"/>
        </w:rPr>
        <w:t xml:space="preserve"> </w:t>
      </w:r>
      <w:r w:rsidRPr="00B854D9">
        <w:rPr>
          <w:rFonts w:ascii="Times New Roman" w:hAnsi="Times New Roman" w:hint="eastAsia"/>
          <w:sz w:val="24"/>
          <w:szCs w:val="24"/>
        </w:rPr>
        <w:t>надлежащим</w:t>
      </w:r>
      <w:r w:rsidRPr="00B854D9">
        <w:rPr>
          <w:rFonts w:ascii="Times New Roman" w:hAnsi="Times New Roman"/>
          <w:sz w:val="24"/>
          <w:szCs w:val="24"/>
        </w:rPr>
        <w:t xml:space="preserve"> </w:t>
      </w:r>
      <w:r w:rsidRPr="00B854D9">
        <w:rPr>
          <w:rFonts w:ascii="Times New Roman" w:hAnsi="Times New Roman" w:hint="eastAsia"/>
          <w:sz w:val="24"/>
          <w:szCs w:val="24"/>
        </w:rPr>
        <w:t>образом</w:t>
      </w:r>
      <w:r w:rsidRPr="00B854D9">
        <w:rPr>
          <w:rFonts w:ascii="Times New Roman" w:hAnsi="Times New Roman"/>
          <w:sz w:val="24"/>
          <w:szCs w:val="24"/>
        </w:rPr>
        <w:t xml:space="preserve"> </w:t>
      </w:r>
      <w:r w:rsidRPr="00B854D9">
        <w:rPr>
          <w:rFonts w:ascii="Times New Roman" w:hAnsi="Times New Roman" w:hint="eastAsia"/>
          <w:sz w:val="24"/>
          <w:szCs w:val="24"/>
        </w:rPr>
        <w:t>оформленных</w:t>
      </w:r>
      <w:r w:rsidRPr="00B854D9">
        <w:rPr>
          <w:rFonts w:ascii="Times New Roman" w:hAnsi="Times New Roman"/>
          <w:sz w:val="24"/>
          <w:szCs w:val="24"/>
        </w:rPr>
        <w:t xml:space="preserve"> </w:t>
      </w:r>
      <w:r w:rsidRPr="00B854D9">
        <w:rPr>
          <w:rFonts w:ascii="Times New Roman" w:hAnsi="Times New Roman" w:hint="eastAsia"/>
          <w:sz w:val="24"/>
          <w:szCs w:val="24"/>
        </w:rPr>
        <w:t>документов</w:t>
      </w:r>
      <w:r w:rsidRPr="00B854D9">
        <w:rPr>
          <w:rFonts w:ascii="Times New Roman" w:hAnsi="Times New Roman"/>
          <w:sz w:val="24"/>
          <w:szCs w:val="24"/>
        </w:rPr>
        <w:t>;</w:t>
      </w:r>
    </w:p>
    <w:p w14:paraId="4FCF2EB8" w14:textId="77777777" w:rsidR="00560DB8" w:rsidRDefault="00560DB8" w:rsidP="00560DB8">
      <w:pPr>
        <w:pStyle w:val="afd"/>
        <w:widowControl/>
        <w:numPr>
          <w:ilvl w:val="0"/>
          <w:numId w:val="44"/>
        </w:numPr>
        <w:tabs>
          <w:tab w:val="left" w:pos="1418"/>
        </w:tabs>
        <w:ind w:left="0" w:firstLine="709"/>
        <w:jc w:val="both"/>
        <w:rPr>
          <w:rFonts w:ascii="Times New Roman" w:hAnsi="Times New Roman"/>
          <w:sz w:val="24"/>
          <w:szCs w:val="24"/>
        </w:rPr>
      </w:pPr>
      <w:r w:rsidRPr="00B854D9">
        <w:rPr>
          <w:rFonts w:ascii="Times New Roman" w:hAnsi="Times New Roman" w:hint="eastAsia"/>
          <w:sz w:val="24"/>
          <w:szCs w:val="24"/>
        </w:rPr>
        <w:t>уведомить</w:t>
      </w:r>
      <w:r w:rsidRPr="00B854D9">
        <w:rPr>
          <w:rFonts w:ascii="Times New Roman" w:hAnsi="Times New Roman"/>
          <w:sz w:val="24"/>
          <w:szCs w:val="24"/>
        </w:rPr>
        <w:t xml:space="preserve"> </w:t>
      </w:r>
      <w:r w:rsidRPr="00B854D9">
        <w:rPr>
          <w:rFonts w:ascii="Times New Roman" w:hAnsi="Times New Roman" w:hint="eastAsia"/>
          <w:sz w:val="24"/>
          <w:szCs w:val="24"/>
        </w:rPr>
        <w:t>об</w:t>
      </w:r>
      <w:r w:rsidRPr="00B854D9">
        <w:rPr>
          <w:rFonts w:ascii="Times New Roman" w:hAnsi="Times New Roman"/>
          <w:sz w:val="24"/>
          <w:szCs w:val="24"/>
        </w:rPr>
        <w:t xml:space="preserve"> </w:t>
      </w:r>
      <w:r w:rsidRPr="00B854D9">
        <w:rPr>
          <w:rFonts w:ascii="Times New Roman" w:hAnsi="Times New Roman" w:hint="eastAsia"/>
          <w:sz w:val="24"/>
          <w:szCs w:val="24"/>
        </w:rPr>
        <w:t>этом</w:t>
      </w:r>
      <w:r w:rsidRPr="00B854D9">
        <w:rPr>
          <w:rFonts w:ascii="Times New Roman" w:hAnsi="Times New Roman"/>
          <w:sz w:val="24"/>
          <w:szCs w:val="24"/>
        </w:rPr>
        <w:t xml:space="preserve"> </w:t>
      </w:r>
      <w:r w:rsidRPr="00B854D9">
        <w:rPr>
          <w:rFonts w:ascii="Times New Roman" w:hAnsi="Times New Roman" w:hint="eastAsia"/>
          <w:sz w:val="24"/>
          <w:szCs w:val="24"/>
        </w:rPr>
        <w:t>подавшее</w:t>
      </w:r>
      <w:r w:rsidRPr="00B854D9">
        <w:rPr>
          <w:rFonts w:ascii="Times New Roman" w:hAnsi="Times New Roman"/>
          <w:sz w:val="24"/>
          <w:szCs w:val="24"/>
        </w:rPr>
        <w:t xml:space="preserve"> </w:t>
      </w:r>
      <w:r w:rsidRPr="00B854D9">
        <w:rPr>
          <w:rFonts w:ascii="Times New Roman" w:hAnsi="Times New Roman" w:hint="eastAsia"/>
          <w:sz w:val="24"/>
          <w:szCs w:val="24"/>
        </w:rPr>
        <w:t>заявление</w:t>
      </w:r>
      <w:r w:rsidRPr="00B854D9">
        <w:rPr>
          <w:rFonts w:ascii="Times New Roman" w:hAnsi="Times New Roman"/>
          <w:sz w:val="24"/>
          <w:szCs w:val="24"/>
        </w:rPr>
        <w:t xml:space="preserve"> </w:t>
      </w:r>
      <w:r w:rsidRPr="00B854D9">
        <w:rPr>
          <w:rFonts w:ascii="Times New Roman" w:hAnsi="Times New Roman" w:hint="eastAsia"/>
          <w:sz w:val="24"/>
          <w:szCs w:val="24"/>
        </w:rPr>
        <w:t>на</w:t>
      </w:r>
      <w:r w:rsidRPr="00B854D9">
        <w:rPr>
          <w:rFonts w:ascii="Times New Roman" w:hAnsi="Times New Roman"/>
          <w:sz w:val="24"/>
          <w:szCs w:val="24"/>
        </w:rPr>
        <w:t xml:space="preserve"> </w:t>
      </w:r>
      <w:r w:rsidRPr="00B854D9">
        <w:rPr>
          <w:rFonts w:ascii="Times New Roman" w:hAnsi="Times New Roman" w:hint="eastAsia"/>
          <w:sz w:val="24"/>
          <w:szCs w:val="24"/>
        </w:rPr>
        <w:t>страховую</w:t>
      </w:r>
      <w:r w:rsidRPr="00B854D9">
        <w:rPr>
          <w:rFonts w:ascii="Times New Roman" w:hAnsi="Times New Roman"/>
          <w:sz w:val="24"/>
          <w:szCs w:val="24"/>
        </w:rPr>
        <w:t xml:space="preserve"> </w:t>
      </w:r>
      <w:r w:rsidRPr="00B854D9">
        <w:rPr>
          <w:rFonts w:ascii="Times New Roman" w:hAnsi="Times New Roman" w:hint="eastAsia"/>
          <w:sz w:val="24"/>
          <w:szCs w:val="24"/>
        </w:rPr>
        <w:t>выплату</w:t>
      </w:r>
      <w:r w:rsidRPr="00B854D9">
        <w:rPr>
          <w:rFonts w:ascii="Times New Roman" w:hAnsi="Times New Roman"/>
          <w:sz w:val="24"/>
          <w:szCs w:val="24"/>
        </w:rPr>
        <w:t xml:space="preserve"> </w:t>
      </w:r>
      <w:r w:rsidRPr="00B854D9">
        <w:rPr>
          <w:rFonts w:ascii="Times New Roman" w:hAnsi="Times New Roman" w:hint="eastAsia"/>
          <w:sz w:val="24"/>
          <w:szCs w:val="24"/>
        </w:rPr>
        <w:t>лицо</w:t>
      </w:r>
      <w:r w:rsidRPr="00B854D9">
        <w:rPr>
          <w:rFonts w:ascii="Times New Roman" w:hAnsi="Times New Roman"/>
          <w:sz w:val="24"/>
          <w:szCs w:val="24"/>
        </w:rPr>
        <w:t xml:space="preserve"> </w:t>
      </w:r>
      <w:r w:rsidRPr="00B854D9">
        <w:rPr>
          <w:rFonts w:ascii="Times New Roman" w:hAnsi="Times New Roman" w:hint="eastAsia"/>
          <w:sz w:val="24"/>
          <w:szCs w:val="24"/>
        </w:rPr>
        <w:t>с</w:t>
      </w:r>
      <w:r w:rsidRPr="00B854D9">
        <w:rPr>
          <w:rFonts w:ascii="Times New Roman" w:hAnsi="Times New Roman"/>
          <w:sz w:val="24"/>
          <w:szCs w:val="24"/>
        </w:rPr>
        <w:t xml:space="preserve"> </w:t>
      </w:r>
      <w:r w:rsidRPr="00B854D9">
        <w:rPr>
          <w:rFonts w:ascii="Times New Roman" w:hAnsi="Times New Roman" w:hint="eastAsia"/>
          <w:sz w:val="24"/>
          <w:szCs w:val="24"/>
        </w:rPr>
        <w:t>указанием</w:t>
      </w:r>
      <w:r w:rsidRPr="00B854D9">
        <w:rPr>
          <w:rFonts w:ascii="Times New Roman" w:hAnsi="Times New Roman"/>
          <w:sz w:val="24"/>
          <w:szCs w:val="24"/>
        </w:rPr>
        <w:t xml:space="preserve"> </w:t>
      </w:r>
      <w:r w:rsidRPr="00B854D9">
        <w:rPr>
          <w:rFonts w:ascii="Times New Roman" w:hAnsi="Times New Roman" w:hint="eastAsia"/>
          <w:sz w:val="24"/>
          <w:szCs w:val="24"/>
        </w:rPr>
        <w:t>перечня</w:t>
      </w:r>
      <w:r w:rsidRPr="00B854D9">
        <w:rPr>
          <w:rFonts w:ascii="Times New Roman" w:hAnsi="Times New Roman"/>
          <w:sz w:val="24"/>
          <w:szCs w:val="24"/>
        </w:rPr>
        <w:t xml:space="preserve"> </w:t>
      </w:r>
      <w:r w:rsidRPr="00B854D9">
        <w:rPr>
          <w:rFonts w:ascii="Times New Roman" w:hAnsi="Times New Roman" w:hint="eastAsia"/>
          <w:sz w:val="24"/>
          <w:szCs w:val="24"/>
        </w:rPr>
        <w:t>недостающих</w:t>
      </w:r>
      <w:r w:rsidRPr="00B854D9">
        <w:rPr>
          <w:rFonts w:ascii="Times New Roman" w:hAnsi="Times New Roman"/>
          <w:sz w:val="24"/>
          <w:szCs w:val="24"/>
        </w:rPr>
        <w:t xml:space="preserve"> </w:t>
      </w:r>
      <w:r w:rsidRPr="00B854D9">
        <w:rPr>
          <w:rFonts w:ascii="Times New Roman" w:hAnsi="Times New Roman" w:hint="eastAsia"/>
          <w:sz w:val="24"/>
          <w:szCs w:val="24"/>
        </w:rPr>
        <w:t>и</w:t>
      </w:r>
      <w:r w:rsidRPr="00B854D9">
        <w:rPr>
          <w:rFonts w:ascii="Times New Roman" w:hAnsi="Times New Roman"/>
          <w:sz w:val="24"/>
          <w:szCs w:val="24"/>
        </w:rPr>
        <w:t xml:space="preserve"> (</w:t>
      </w:r>
      <w:r w:rsidRPr="00B854D9">
        <w:rPr>
          <w:rFonts w:ascii="Times New Roman" w:hAnsi="Times New Roman" w:hint="eastAsia"/>
          <w:sz w:val="24"/>
          <w:szCs w:val="24"/>
        </w:rPr>
        <w:t>или</w:t>
      </w:r>
      <w:r w:rsidRPr="00B854D9">
        <w:rPr>
          <w:rFonts w:ascii="Times New Roman" w:hAnsi="Times New Roman"/>
          <w:sz w:val="24"/>
          <w:szCs w:val="24"/>
        </w:rPr>
        <w:t xml:space="preserve">) </w:t>
      </w:r>
      <w:r w:rsidRPr="00B854D9">
        <w:rPr>
          <w:rFonts w:ascii="Times New Roman" w:hAnsi="Times New Roman" w:hint="eastAsia"/>
          <w:sz w:val="24"/>
          <w:szCs w:val="24"/>
        </w:rPr>
        <w:t>ненадлежащим</w:t>
      </w:r>
      <w:r w:rsidRPr="00B854D9">
        <w:rPr>
          <w:rFonts w:ascii="Times New Roman" w:hAnsi="Times New Roman"/>
          <w:sz w:val="24"/>
          <w:szCs w:val="24"/>
        </w:rPr>
        <w:t xml:space="preserve"> </w:t>
      </w:r>
      <w:r w:rsidRPr="00B854D9">
        <w:rPr>
          <w:rFonts w:ascii="Times New Roman" w:hAnsi="Times New Roman" w:hint="eastAsia"/>
          <w:sz w:val="24"/>
          <w:szCs w:val="24"/>
        </w:rPr>
        <w:t>образом</w:t>
      </w:r>
      <w:r w:rsidRPr="00B854D9">
        <w:rPr>
          <w:rFonts w:ascii="Times New Roman" w:hAnsi="Times New Roman"/>
          <w:sz w:val="24"/>
          <w:szCs w:val="24"/>
        </w:rPr>
        <w:t xml:space="preserve"> </w:t>
      </w:r>
      <w:r w:rsidRPr="00B854D9">
        <w:rPr>
          <w:rFonts w:ascii="Times New Roman" w:hAnsi="Times New Roman" w:hint="eastAsia"/>
          <w:sz w:val="24"/>
          <w:szCs w:val="24"/>
        </w:rPr>
        <w:t>оформленных</w:t>
      </w:r>
      <w:r w:rsidRPr="00B854D9">
        <w:rPr>
          <w:rFonts w:ascii="Times New Roman" w:hAnsi="Times New Roman"/>
          <w:sz w:val="24"/>
          <w:szCs w:val="24"/>
        </w:rPr>
        <w:t xml:space="preserve"> </w:t>
      </w:r>
      <w:r w:rsidRPr="00B854D9">
        <w:rPr>
          <w:rFonts w:ascii="Times New Roman" w:hAnsi="Times New Roman" w:hint="eastAsia"/>
          <w:sz w:val="24"/>
          <w:szCs w:val="24"/>
        </w:rPr>
        <w:t>документов</w:t>
      </w:r>
      <w:r w:rsidRPr="00B854D9">
        <w:rPr>
          <w:rFonts w:ascii="Times New Roman" w:hAnsi="Times New Roman"/>
          <w:sz w:val="24"/>
          <w:szCs w:val="24"/>
        </w:rPr>
        <w:t xml:space="preserve"> </w:t>
      </w:r>
      <w:r w:rsidRPr="00B854D9">
        <w:rPr>
          <w:rFonts w:ascii="Times New Roman" w:hAnsi="Times New Roman" w:hint="eastAsia"/>
          <w:sz w:val="24"/>
          <w:szCs w:val="24"/>
        </w:rPr>
        <w:t>в</w:t>
      </w:r>
      <w:r w:rsidRPr="00B854D9">
        <w:rPr>
          <w:rFonts w:ascii="Times New Roman" w:hAnsi="Times New Roman"/>
          <w:sz w:val="24"/>
          <w:szCs w:val="24"/>
        </w:rPr>
        <w:t xml:space="preserve"> </w:t>
      </w:r>
      <w:r w:rsidRPr="00B854D9">
        <w:rPr>
          <w:rFonts w:ascii="Times New Roman" w:hAnsi="Times New Roman" w:hint="eastAsia"/>
          <w:sz w:val="24"/>
          <w:szCs w:val="24"/>
        </w:rPr>
        <w:t>течение</w:t>
      </w:r>
      <w:r w:rsidRPr="00B854D9">
        <w:rPr>
          <w:rFonts w:ascii="Times New Roman" w:hAnsi="Times New Roman"/>
          <w:sz w:val="24"/>
          <w:szCs w:val="24"/>
        </w:rPr>
        <w:t xml:space="preserve"> 15 </w:t>
      </w:r>
      <w:r>
        <w:rPr>
          <w:rFonts w:ascii="Times New Roman" w:hAnsi="Times New Roman"/>
          <w:sz w:val="24"/>
          <w:szCs w:val="24"/>
        </w:rPr>
        <w:t xml:space="preserve">(пятнадцати) </w:t>
      </w:r>
      <w:r w:rsidRPr="00B854D9">
        <w:rPr>
          <w:rFonts w:ascii="Times New Roman" w:hAnsi="Times New Roman" w:hint="eastAsia"/>
          <w:sz w:val="24"/>
          <w:szCs w:val="24"/>
        </w:rPr>
        <w:t>рабочих</w:t>
      </w:r>
      <w:r w:rsidRPr="00B854D9">
        <w:rPr>
          <w:rFonts w:ascii="Times New Roman" w:hAnsi="Times New Roman"/>
          <w:sz w:val="24"/>
          <w:szCs w:val="24"/>
        </w:rPr>
        <w:t xml:space="preserve"> </w:t>
      </w:r>
      <w:r w:rsidRPr="00B854D9">
        <w:rPr>
          <w:rFonts w:ascii="Times New Roman" w:hAnsi="Times New Roman" w:hint="eastAsia"/>
          <w:sz w:val="24"/>
          <w:szCs w:val="24"/>
        </w:rPr>
        <w:t>дней</w:t>
      </w:r>
      <w:r w:rsidRPr="00B854D9">
        <w:rPr>
          <w:rFonts w:ascii="Times New Roman" w:hAnsi="Times New Roman"/>
          <w:sz w:val="24"/>
          <w:szCs w:val="24"/>
        </w:rPr>
        <w:t xml:space="preserve"> </w:t>
      </w:r>
      <w:r w:rsidRPr="00B854D9">
        <w:rPr>
          <w:rFonts w:ascii="Times New Roman" w:hAnsi="Times New Roman" w:hint="eastAsia"/>
          <w:sz w:val="24"/>
          <w:szCs w:val="24"/>
        </w:rPr>
        <w:t>с</w:t>
      </w:r>
      <w:r w:rsidRPr="00B854D9">
        <w:rPr>
          <w:rFonts w:ascii="Times New Roman" w:hAnsi="Times New Roman"/>
          <w:sz w:val="24"/>
          <w:szCs w:val="24"/>
        </w:rPr>
        <w:t xml:space="preserve"> </w:t>
      </w:r>
      <w:r w:rsidRPr="00B854D9">
        <w:rPr>
          <w:rFonts w:ascii="Times New Roman" w:hAnsi="Times New Roman" w:hint="eastAsia"/>
          <w:sz w:val="24"/>
          <w:szCs w:val="24"/>
        </w:rPr>
        <w:t>даты</w:t>
      </w:r>
      <w:r w:rsidRPr="00B854D9">
        <w:rPr>
          <w:rFonts w:ascii="Times New Roman" w:hAnsi="Times New Roman"/>
          <w:sz w:val="24"/>
          <w:szCs w:val="24"/>
        </w:rPr>
        <w:t xml:space="preserve"> </w:t>
      </w:r>
      <w:r w:rsidRPr="00B854D9">
        <w:rPr>
          <w:rFonts w:ascii="Times New Roman" w:hAnsi="Times New Roman" w:hint="eastAsia"/>
          <w:sz w:val="24"/>
          <w:szCs w:val="24"/>
        </w:rPr>
        <w:t>получения</w:t>
      </w:r>
      <w:r w:rsidRPr="00B854D9">
        <w:rPr>
          <w:rFonts w:ascii="Times New Roman" w:hAnsi="Times New Roman"/>
          <w:sz w:val="24"/>
          <w:szCs w:val="24"/>
        </w:rPr>
        <w:t xml:space="preserve"> </w:t>
      </w:r>
      <w:r w:rsidRPr="00B854D9">
        <w:rPr>
          <w:rFonts w:ascii="Times New Roman" w:hAnsi="Times New Roman" w:hint="eastAsia"/>
          <w:sz w:val="24"/>
          <w:szCs w:val="24"/>
        </w:rPr>
        <w:t>заявления</w:t>
      </w:r>
      <w:r w:rsidRPr="00B854D9">
        <w:rPr>
          <w:rFonts w:ascii="Times New Roman" w:hAnsi="Times New Roman"/>
          <w:sz w:val="24"/>
          <w:szCs w:val="24"/>
        </w:rPr>
        <w:t xml:space="preserve"> </w:t>
      </w:r>
      <w:r w:rsidRPr="00B854D9">
        <w:rPr>
          <w:rFonts w:ascii="Times New Roman" w:hAnsi="Times New Roman" w:hint="eastAsia"/>
          <w:sz w:val="24"/>
          <w:szCs w:val="24"/>
        </w:rPr>
        <w:t>о</w:t>
      </w:r>
      <w:r w:rsidRPr="00B854D9">
        <w:rPr>
          <w:rFonts w:ascii="Times New Roman" w:hAnsi="Times New Roman"/>
          <w:sz w:val="24"/>
          <w:szCs w:val="24"/>
        </w:rPr>
        <w:t xml:space="preserve"> </w:t>
      </w:r>
      <w:r w:rsidRPr="00B854D9">
        <w:rPr>
          <w:rFonts w:ascii="Times New Roman" w:hAnsi="Times New Roman" w:hint="eastAsia"/>
          <w:sz w:val="24"/>
          <w:szCs w:val="24"/>
        </w:rPr>
        <w:t>страховой</w:t>
      </w:r>
      <w:r w:rsidRPr="00B854D9">
        <w:rPr>
          <w:rFonts w:ascii="Times New Roman" w:hAnsi="Times New Roman"/>
          <w:sz w:val="24"/>
          <w:szCs w:val="24"/>
        </w:rPr>
        <w:t xml:space="preserve"> </w:t>
      </w:r>
      <w:r w:rsidRPr="00B854D9">
        <w:rPr>
          <w:rFonts w:ascii="Times New Roman" w:hAnsi="Times New Roman" w:hint="eastAsia"/>
          <w:sz w:val="24"/>
          <w:szCs w:val="24"/>
        </w:rPr>
        <w:t>выплате</w:t>
      </w:r>
      <w:r w:rsidRPr="00B854D9">
        <w:rPr>
          <w:rFonts w:ascii="Times New Roman" w:hAnsi="Times New Roman"/>
          <w:sz w:val="24"/>
          <w:szCs w:val="24"/>
        </w:rPr>
        <w:t xml:space="preserve">. </w:t>
      </w:r>
    </w:p>
    <w:p w14:paraId="5A401B1D" w14:textId="77777777" w:rsidR="00560DB8" w:rsidRDefault="00560DB8" w:rsidP="00084DBE">
      <w:pPr>
        <w:widowControl/>
        <w:ind w:firstLine="709"/>
        <w:jc w:val="both"/>
        <w:rPr>
          <w:rFonts w:ascii="Times New Roman" w:hAnsi="Times New Roman"/>
          <w:sz w:val="24"/>
          <w:szCs w:val="24"/>
        </w:rPr>
      </w:pPr>
      <w:r>
        <w:rPr>
          <w:rFonts w:ascii="Times New Roman" w:hAnsi="Times New Roman"/>
          <w:sz w:val="24"/>
          <w:szCs w:val="24"/>
        </w:rPr>
        <w:t>П</w:t>
      </w:r>
      <w:r w:rsidRPr="006B1302">
        <w:rPr>
          <w:rFonts w:ascii="Times New Roman" w:hAnsi="Times New Roman"/>
          <w:sz w:val="24"/>
          <w:szCs w:val="24"/>
        </w:rPr>
        <w:t xml:space="preserve">ри непредставлении лицом, обратившимся за страховой выплатой, банковских реквизитов, а также других сведений, необходимых для осуществления страховой выплаты в безналичном порядке, срок осуществления страховой выплаты </w:t>
      </w:r>
      <w:r>
        <w:rPr>
          <w:rFonts w:ascii="Times New Roman" w:hAnsi="Times New Roman"/>
          <w:sz w:val="24"/>
          <w:szCs w:val="24"/>
        </w:rPr>
        <w:t xml:space="preserve">приостанавливается </w:t>
      </w:r>
      <w:r w:rsidRPr="006B1302">
        <w:rPr>
          <w:rFonts w:ascii="Times New Roman" w:hAnsi="Times New Roman"/>
          <w:sz w:val="24"/>
          <w:szCs w:val="24"/>
        </w:rPr>
        <w:t xml:space="preserve">до получения Страховщиком указанных сведений, </w:t>
      </w:r>
      <w:r>
        <w:rPr>
          <w:rFonts w:ascii="Times New Roman" w:hAnsi="Times New Roman"/>
          <w:sz w:val="24"/>
          <w:szCs w:val="24"/>
        </w:rPr>
        <w:t>при этом</w:t>
      </w:r>
      <w:r w:rsidRPr="006B1302">
        <w:rPr>
          <w:rFonts w:ascii="Times New Roman" w:hAnsi="Times New Roman"/>
          <w:sz w:val="24"/>
          <w:szCs w:val="24"/>
        </w:rPr>
        <w:t xml:space="preserve"> Страховщик обязан уведомить обратившееся лицо о факте приостановки и запросить у него недостающие сведения</w:t>
      </w:r>
      <w:r>
        <w:rPr>
          <w:rFonts w:ascii="Times New Roman" w:hAnsi="Times New Roman"/>
          <w:sz w:val="24"/>
          <w:szCs w:val="24"/>
        </w:rPr>
        <w:t>.</w:t>
      </w:r>
    </w:p>
    <w:p w14:paraId="685D124E" w14:textId="77777777" w:rsidR="00560DB8" w:rsidRPr="00370AAA" w:rsidRDefault="00560DB8" w:rsidP="00084DBE">
      <w:pPr>
        <w:widowControl/>
        <w:ind w:firstLine="709"/>
        <w:jc w:val="both"/>
        <w:rPr>
          <w:rFonts w:ascii="Times New Roman" w:hAnsi="Times New Roman"/>
          <w:sz w:val="24"/>
          <w:szCs w:val="24"/>
        </w:rPr>
      </w:pPr>
      <w:r w:rsidRPr="00370AAA">
        <w:rPr>
          <w:rFonts w:ascii="Times New Roman" w:hAnsi="Times New Roman"/>
          <w:sz w:val="24"/>
          <w:szCs w:val="24"/>
        </w:rPr>
        <w:t>В случае если Страховщик воспользовался своим правом запросить сведения/документы у организаций, располагающих информацией об обстоятельствах страхового случая, он информирует об этом Застрахованного (Страхователя).</w:t>
      </w:r>
    </w:p>
    <w:p w14:paraId="55943451" w14:textId="402FFB10" w:rsidR="00560DB8" w:rsidRDefault="00560DB8" w:rsidP="00084DBE">
      <w:pPr>
        <w:widowControl/>
        <w:ind w:firstLine="709"/>
        <w:jc w:val="both"/>
        <w:rPr>
          <w:rFonts w:ascii="Times New Roman" w:hAnsi="Times New Roman"/>
          <w:sz w:val="24"/>
          <w:szCs w:val="24"/>
        </w:rPr>
      </w:pPr>
      <w:r w:rsidRPr="00370AAA">
        <w:rPr>
          <w:rFonts w:ascii="Times New Roman" w:hAnsi="Times New Roman"/>
          <w:sz w:val="24"/>
          <w:szCs w:val="24"/>
        </w:rPr>
        <w:t>После осуществления страховой выплаты оригиналы документов Застрахованному/ Страхователю не возвращаются.</w:t>
      </w:r>
      <w:r w:rsidR="00084DBE">
        <w:rPr>
          <w:rFonts w:ascii="Times New Roman" w:hAnsi="Times New Roman"/>
          <w:sz w:val="24"/>
          <w:szCs w:val="24"/>
        </w:rPr>
        <w:t xml:space="preserve"> </w:t>
      </w:r>
    </w:p>
    <w:p w14:paraId="0BBF5A93" w14:textId="736B63F8" w:rsidR="00084DBE" w:rsidRPr="00084DBE" w:rsidRDefault="00084DBE" w:rsidP="00084DBE">
      <w:pPr>
        <w:pStyle w:val="afd"/>
        <w:widowControl/>
        <w:numPr>
          <w:ilvl w:val="1"/>
          <w:numId w:val="2"/>
        </w:numPr>
        <w:ind w:left="0" w:firstLine="709"/>
        <w:jc w:val="both"/>
        <w:rPr>
          <w:rFonts w:ascii="Times New Roman" w:hAnsi="Times New Roman"/>
          <w:sz w:val="24"/>
          <w:szCs w:val="24"/>
        </w:rPr>
      </w:pPr>
      <w:r w:rsidRPr="00084DBE">
        <w:rPr>
          <w:rFonts w:ascii="Times New Roman" w:hAnsi="Times New Roman"/>
          <w:sz w:val="24"/>
          <w:szCs w:val="24"/>
        </w:rPr>
        <w:lastRenderedPageBreak/>
        <w:t xml:space="preserve">Урегулирование страховых событий осуществляется на основании настоящих </w:t>
      </w:r>
      <w:r w:rsidRPr="00084DBE">
        <w:rPr>
          <w:rFonts w:ascii="Times New Roman" w:hAnsi="Times New Roman" w:hint="eastAsia"/>
          <w:sz w:val="24"/>
          <w:szCs w:val="24"/>
        </w:rPr>
        <w:t>Правил</w:t>
      </w:r>
      <w:r w:rsidRPr="00084DBE">
        <w:rPr>
          <w:rFonts w:ascii="Times New Roman" w:hAnsi="Times New Roman"/>
          <w:sz w:val="24"/>
          <w:szCs w:val="24"/>
        </w:rPr>
        <w:t xml:space="preserve"> </w:t>
      </w:r>
      <w:r w:rsidRPr="00084DBE">
        <w:rPr>
          <w:rFonts w:ascii="Times New Roman" w:hAnsi="Times New Roman" w:hint="eastAsia"/>
          <w:sz w:val="24"/>
          <w:szCs w:val="24"/>
        </w:rPr>
        <w:t>страхования</w:t>
      </w:r>
      <w:r w:rsidRPr="00084DBE">
        <w:rPr>
          <w:rFonts w:ascii="Times New Roman" w:hAnsi="Times New Roman"/>
          <w:sz w:val="24"/>
          <w:szCs w:val="24"/>
        </w:rPr>
        <w:t xml:space="preserve"> </w:t>
      </w:r>
      <w:r w:rsidRPr="00084DBE">
        <w:rPr>
          <w:rFonts w:ascii="Times New Roman" w:hAnsi="Times New Roman" w:hint="eastAsia"/>
          <w:sz w:val="24"/>
          <w:szCs w:val="24"/>
        </w:rPr>
        <w:t>и</w:t>
      </w:r>
      <w:r w:rsidRPr="00084DBE">
        <w:rPr>
          <w:rFonts w:ascii="Times New Roman" w:hAnsi="Times New Roman"/>
          <w:sz w:val="24"/>
          <w:szCs w:val="24"/>
        </w:rPr>
        <w:t xml:space="preserve"> </w:t>
      </w:r>
      <w:r w:rsidRPr="00084DBE">
        <w:rPr>
          <w:rFonts w:ascii="Times New Roman" w:hAnsi="Times New Roman" w:hint="eastAsia"/>
          <w:sz w:val="24"/>
          <w:szCs w:val="24"/>
        </w:rPr>
        <w:t>индивидуальных</w:t>
      </w:r>
      <w:r w:rsidRPr="00084DBE">
        <w:rPr>
          <w:rFonts w:ascii="Times New Roman" w:hAnsi="Times New Roman"/>
          <w:sz w:val="24"/>
          <w:szCs w:val="24"/>
        </w:rPr>
        <w:t xml:space="preserve"> </w:t>
      </w:r>
      <w:r w:rsidRPr="00084DBE">
        <w:rPr>
          <w:rFonts w:ascii="Times New Roman" w:hAnsi="Times New Roman" w:hint="eastAsia"/>
          <w:sz w:val="24"/>
          <w:szCs w:val="24"/>
        </w:rPr>
        <w:t>условий</w:t>
      </w:r>
      <w:r w:rsidRPr="00084DBE">
        <w:rPr>
          <w:rFonts w:ascii="Times New Roman" w:hAnsi="Times New Roman"/>
          <w:sz w:val="24"/>
          <w:szCs w:val="24"/>
        </w:rPr>
        <w:t xml:space="preserve"> </w:t>
      </w:r>
      <w:r w:rsidRPr="00084DBE">
        <w:rPr>
          <w:rFonts w:ascii="Times New Roman" w:hAnsi="Times New Roman" w:hint="eastAsia"/>
          <w:sz w:val="24"/>
          <w:szCs w:val="24"/>
        </w:rPr>
        <w:t>договора</w:t>
      </w:r>
      <w:r w:rsidRPr="00084DBE">
        <w:rPr>
          <w:rFonts w:ascii="Times New Roman" w:hAnsi="Times New Roman"/>
          <w:sz w:val="24"/>
          <w:szCs w:val="24"/>
        </w:rPr>
        <w:t xml:space="preserve"> </w:t>
      </w:r>
      <w:r w:rsidRPr="00084DBE">
        <w:rPr>
          <w:rFonts w:ascii="Times New Roman" w:hAnsi="Times New Roman" w:hint="eastAsia"/>
          <w:sz w:val="24"/>
          <w:szCs w:val="24"/>
        </w:rPr>
        <w:t>страхования</w:t>
      </w:r>
      <w:r w:rsidRPr="00084DBE">
        <w:rPr>
          <w:rFonts w:ascii="Times New Roman" w:hAnsi="Times New Roman"/>
          <w:sz w:val="24"/>
          <w:szCs w:val="24"/>
        </w:rPr>
        <w:t xml:space="preserve">. </w:t>
      </w:r>
      <w:r w:rsidRPr="00084DBE">
        <w:rPr>
          <w:rFonts w:ascii="Times New Roman" w:hAnsi="Times New Roman" w:hint="eastAsia"/>
          <w:sz w:val="24"/>
          <w:szCs w:val="24"/>
        </w:rPr>
        <w:t>В</w:t>
      </w:r>
      <w:r w:rsidRPr="00084DBE">
        <w:rPr>
          <w:rFonts w:ascii="Times New Roman" w:hAnsi="Times New Roman"/>
          <w:sz w:val="24"/>
          <w:szCs w:val="24"/>
        </w:rPr>
        <w:t xml:space="preserve"> </w:t>
      </w:r>
      <w:r w:rsidRPr="00084DBE">
        <w:rPr>
          <w:rFonts w:ascii="Times New Roman" w:hAnsi="Times New Roman" w:hint="eastAsia"/>
          <w:sz w:val="24"/>
          <w:szCs w:val="24"/>
        </w:rPr>
        <w:t>случае</w:t>
      </w:r>
      <w:r w:rsidRPr="00084DBE">
        <w:rPr>
          <w:rFonts w:ascii="Times New Roman" w:hAnsi="Times New Roman"/>
          <w:sz w:val="24"/>
          <w:szCs w:val="24"/>
        </w:rPr>
        <w:t xml:space="preserve"> </w:t>
      </w:r>
      <w:r w:rsidRPr="00084DBE">
        <w:rPr>
          <w:rFonts w:ascii="Times New Roman" w:hAnsi="Times New Roman" w:hint="eastAsia"/>
          <w:sz w:val="24"/>
          <w:szCs w:val="24"/>
        </w:rPr>
        <w:t>признания</w:t>
      </w:r>
      <w:r w:rsidRPr="00084DBE">
        <w:rPr>
          <w:rFonts w:ascii="Times New Roman" w:hAnsi="Times New Roman"/>
          <w:sz w:val="24"/>
          <w:szCs w:val="24"/>
        </w:rPr>
        <w:t xml:space="preserve"> </w:t>
      </w:r>
      <w:r w:rsidRPr="00084DBE">
        <w:rPr>
          <w:rFonts w:ascii="Times New Roman" w:hAnsi="Times New Roman" w:hint="eastAsia"/>
          <w:sz w:val="24"/>
          <w:szCs w:val="24"/>
        </w:rPr>
        <w:t>события</w:t>
      </w:r>
      <w:r w:rsidRPr="00084DBE">
        <w:rPr>
          <w:rFonts w:ascii="Times New Roman" w:hAnsi="Times New Roman"/>
          <w:sz w:val="24"/>
          <w:szCs w:val="24"/>
        </w:rPr>
        <w:t xml:space="preserve"> </w:t>
      </w:r>
      <w:r w:rsidRPr="00084DBE">
        <w:rPr>
          <w:rFonts w:ascii="Times New Roman" w:hAnsi="Times New Roman" w:hint="eastAsia"/>
          <w:sz w:val="24"/>
          <w:szCs w:val="24"/>
        </w:rPr>
        <w:t>страховым</w:t>
      </w:r>
      <w:r w:rsidRPr="00084DBE">
        <w:rPr>
          <w:rFonts w:ascii="Times New Roman" w:hAnsi="Times New Roman"/>
          <w:sz w:val="24"/>
          <w:szCs w:val="24"/>
        </w:rPr>
        <w:t xml:space="preserve"> </w:t>
      </w:r>
      <w:r w:rsidRPr="00084DBE">
        <w:rPr>
          <w:rFonts w:ascii="Times New Roman" w:hAnsi="Times New Roman" w:hint="eastAsia"/>
          <w:sz w:val="24"/>
          <w:szCs w:val="24"/>
        </w:rPr>
        <w:t>случаем</w:t>
      </w:r>
      <w:r w:rsidRPr="00084DBE">
        <w:rPr>
          <w:rFonts w:ascii="Times New Roman" w:hAnsi="Times New Roman"/>
          <w:sz w:val="24"/>
          <w:szCs w:val="24"/>
        </w:rPr>
        <w:t xml:space="preserve"> </w:t>
      </w:r>
      <w:r w:rsidRPr="00084DBE">
        <w:rPr>
          <w:rFonts w:ascii="Times New Roman" w:hAnsi="Times New Roman" w:hint="eastAsia"/>
          <w:sz w:val="24"/>
          <w:szCs w:val="24"/>
        </w:rPr>
        <w:t>его</w:t>
      </w:r>
      <w:r w:rsidRPr="00084DBE">
        <w:rPr>
          <w:rFonts w:ascii="Times New Roman" w:hAnsi="Times New Roman"/>
          <w:sz w:val="24"/>
          <w:szCs w:val="24"/>
        </w:rPr>
        <w:t xml:space="preserve"> </w:t>
      </w:r>
      <w:r w:rsidRPr="00084DBE">
        <w:rPr>
          <w:rFonts w:ascii="Times New Roman" w:hAnsi="Times New Roman" w:hint="eastAsia"/>
          <w:sz w:val="24"/>
          <w:szCs w:val="24"/>
        </w:rPr>
        <w:t>урегулирование</w:t>
      </w:r>
      <w:r w:rsidRPr="00084DBE">
        <w:rPr>
          <w:rFonts w:ascii="Times New Roman" w:hAnsi="Times New Roman"/>
          <w:sz w:val="24"/>
          <w:szCs w:val="24"/>
        </w:rPr>
        <w:t xml:space="preserve"> </w:t>
      </w:r>
      <w:r w:rsidRPr="00084DBE">
        <w:rPr>
          <w:rFonts w:ascii="Times New Roman" w:hAnsi="Times New Roman" w:hint="eastAsia"/>
          <w:sz w:val="24"/>
          <w:szCs w:val="24"/>
        </w:rPr>
        <w:t>может</w:t>
      </w:r>
      <w:r w:rsidRPr="00084DBE">
        <w:rPr>
          <w:rFonts w:ascii="Times New Roman" w:hAnsi="Times New Roman"/>
          <w:sz w:val="24"/>
          <w:szCs w:val="24"/>
        </w:rPr>
        <w:t xml:space="preserve"> </w:t>
      </w:r>
      <w:r w:rsidRPr="00084DBE">
        <w:rPr>
          <w:rFonts w:ascii="Times New Roman" w:hAnsi="Times New Roman" w:hint="eastAsia"/>
          <w:sz w:val="24"/>
          <w:szCs w:val="24"/>
        </w:rPr>
        <w:t>быть</w:t>
      </w:r>
      <w:r w:rsidRPr="00084DBE">
        <w:rPr>
          <w:rFonts w:ascii="Times New Roman" w:hAnsi="Times New Roman"/>
          <w:sz w:val="24"/>
          <w:szCs w:val="24"/>
        </w:rPr>
        <w:t xml:space="preserve"> </w:t>
      </w:r>
      <w:r w:rsidRPr="00084DBE">
        <w:rPr>
          <w:rFonts w:ascii="Times New Roman" w:hAnsi="Times New Roman" w:hint="eastAsia"/>
          <w:sz w:val="24"/>
          <w:szCs w:val="24"/>
        </w:rPr>
        <w:t>осуществлено</w:t>
      </w:r>
      <w:r w:rsidRPr="00084DBE">
        <w:rPr>
          <w:rFonts w:ascii="Times New Roman" w:hAnsi="Times New Roman"/>
          <w:sz w:val="24"/>
          <w:szCs w:val="24"/>
        </w:rPr>
        <w:t xml:space="preserve"> </w:t>
      </w:r>
      <w:r w:rsidRPr="00084DBE">
        <w:rPr>
          <w:rFonts w:ascii="Times New Roman" w:hAnsi="Times New Roman" w:hint="eastAsia"/>
          <w:sz w:val="24"/>
          <w:szCs w:val="24"/>
        </w:rPr>
        <w:t>на</w:t>
      </w:r>
      <w:r w:rsidRPr="00084DBE">
        <w:rPr>
          <w:rFonts w:ascii="Times New Roman" w:hAnsi="Times New Roman"/>
          <w:sz w:val="24"/>
          <w:szCs w:val="24"/>
        </w:rPr>
        <w:t xml:space="preserve"> </w:t>
      </w:r>
      <w:r w:rsidRPr="00084DBE">
        <w:rPr>
          <w:rFonts w:ascii="Times New Roman" w:hAnsi="Times New Roman" w:hint="eastAsia"/>
          <w:sz w:val="24"/>
          <w:szCs w:val="24"/>
        </w:rPr>
        <w:t>основании</w:t>
      </w:r>
      <w:r w:rsidRPr="00084DBE">
        <w:rPr>
          <w:rFonts w:ascii="Times New Roman" w:hAnsi="Times New Roman"/>
          <w:sz w:val="24"/>
          <w:szCs w:val="24"/>
        </w:rPr>
        <w:t xml:space="preserve"> </w:t>
      </w:r>
      <w:r w:rsidRPr="00084DBE">
        <w:rPr>
          <w:rFonts w:ascii="Times New Roman" w:hAnsi="Times New Roman" w:hint="eastAsia"/>
          <w:sz w:val="24"/>
          <w:szCs w:val="24"/>
        </w:rPr>
        <w:t>дополнительного</w:t>
      </w:r>
      <w:r w:rsidRPr="00084DBE">
        <w:rPr>
          <w:rFonts w:ascii="Times New Roman" w:hAnsi="Times New Roman"/>
          <w:sz w:val="24"/>
          <w:szCs w:val="24"/>
        </w:rPr>
        <w:t xml:space="preserve"> </w:t>
      </w:r>
      <w:r w:rsidRPr="00084DBE">
        <w:rPr>
          <w:rFonts w:ascii="Times New Roman" w:hAnsi="Times New Roman" w:hint="eastAsia"/>
          <w:sz w:val="24"/>
          <w:szCs w:val="24"/>
        </w:rPr>
        <w:t>соглашения</w:t>
      </w:r>
      <w:r w:rsidRPr="00084DBE">
        <w:rPr>
          <w:rFonts w:ascii="Times New Roman" w:hAnsi="Times New Roman"/>
          <w:sz w:val="24"/>
          <w:szCs w:val="24"/>
        </w:rPr>
        <w:t xml:space="preserve"> </w:t>
      </w:r>
      <w:r w:rsidRPr="00084DBE">
        <w:rPr>
          <w:rFonts w:ascii="Times New Roman" w:hAnsi="Times New Roman" w:hint="eastAsia"/>
          <w:sz w:val="24"/>
          <w:szCs w:val="24"/>
        </w:rPr>
        <w:t>между</w:t>
      </w:r>
      <w:r w:rsidRPr="00084DBE">
        <w:rPr>
          <w:rFonts w:ascii="Times New Roman" w:hAnsi="Times New Roman"/>
          <w:sz w:val="24"/>
          <w:szCs w:val="24"/>
        </w:rPr>
        <w:t xml:space="preserve"> </w:t>
      </w:r>
      <w:r w:rsidRPr="00084DBE">
        <w:rPr>
          <w:rFonts w:ascii="Times New Roman" w:hAnsi="Times New Roman" w:hint="eastAsia"/>
          <w:sz w:val="24"/>
          <w:szCs w:val="24"/>
        </w:rPr>
        <w:t>Страховщиком</w:t>
      </w:r>
      <w:r w:rsidRPr="00084DBE">
        <w:rPr>
          <w:rFonts w:ascii="Times New Roman" w:hAnsi="Times New Roman"/>
          <w:sz w:val="24"/>
          <w:szCs w:val="24"/>
        </w:rPr>
        <w:t xml:space="preserve"> </w:t>
      </w:r>
      <w:r w:rsidRPr="00084DBE">
        <w:rPr>
          <w:rFonts w:ascii="Times New Roman" w:hAnsi="Times New Roman" w:hint="eastAsia"/>
          <w:sz w:val="24"/>
          <w:szCs w:val="24"/>
        </w:rPr>
        <w:t>и</w:t>
      </w:r>
      <w:r w:rsidRPr="00084DBE">
        <w:rPr>
          <w:rFonts w:ascii="Times New Roman" w:hAnsi="Times New Roman"/>
          <w:sz w:val="24"/>
          <w:szCs w:val="24"/>
        </w:rPr>
        <w:t xml:space="preserve"> </w:t>
      </w:r>
      <w:r w:rsidRPr="00084DBE">
        <w:rPr>
          <w:rFonts w:ascii="Times New Roman" w:hAnsi="Times New Roman" w:hint="eastAsia"/>
          <w:sz w:val="24"/>
          <w:szCs w:val="24"/>
        </w:rPr>
        <w:t>Страхователем</w:t>
      </w:r>
      <w:r w:rsidRPr="00084DBE">
        <w:rPr>
          <w:rFonts w:ascii="Times New Roman" w:hAnsi="Times New Roman"/>
          <w:sz w:val="24"/>
          <w:szCs w:val="24"/>
        </w:rPr>
        <w:t xml:space="preserve"> (</w:t>
      </w:r>
      <w:r w:rsidRPr="00084DBE">
        <w:rPr>
          <w:rFonts w:ascii="Times New Roman" w:hAnsi="Times New Roman" w:hint="eastAsia"/>
          <w:sz w:val="24"/>
          <w:szCs w:val="24"/>
        </w:rPr>
        <w:t>Выгодоприобретателем</w:t>
      </w:r>
      <w:r w:rsidRPr="00084DBE">
        <w:rPr>
          <w:rFonts w:ascii="Times New Roman" w:hAnsi="Times New Roman"/>
          <w:sz w:val="24"/>
          <w:szCs w:val="24"/>
        </w:rPr>
        <w:t xml:space="preserve">) </w:t>
      </w:r>
      <w:r w:rsidRPr="00084DBE">
        <w:rPr>
          <w:rFonts w:ascii="Times New Roman" w:hAnsi="Times New Roman" w:hint="eastAsia"/>
          <w:sz w:val="24"/>
          <w:szCs w:val="24"/>
        </w:rPr>
        <w:t>в</w:t>
      </w:r>
      <w:r w:rsidRPr="00084DBE">
        <w:rPr>
          <w:rFonts w:ascii="Times New Roman" w:hAnsi="Times New Roman"/>
          <w:sz w:val="24"/>
          <w:szCs w:val="24"/>
        </w:rPr>
        <w:t xml:space="preserve"> </w:t>
      </w:r>
      <w:r w:rsidRPr="00084DBE">
        <w:rPr>
          <w:rFonts w:ascii="Times New Roman" w:hAnsi="Times New Roman" w:hint="eastAsia"/>
          <w:sz w:val="24"/>
          <w:szCs w:val="24"/>
        </w:rPr>
        <w:t>соответствии</w:t>
      </w:r>
      <w:r w:rsidRPr="00084DBE">
        <w:rPr>
          <w:rFonts w:ascii="Times New Roman" w:hAnsi="Times New Roman"/>
          <w:sz w:val="24"/>
          <w:szCs w:val="24"/>
        </w:rPr>
        <w:t xml:space="preserve"> </w:t>
      </w:r>
      <w:r w:rsidRPr="00084DBE">
        <w:rPr>
          <w:rFonts w:ascii="Times New Roman" w:hAnsi="Times New Roman" w:hint="eastAsia"/>
          <w:sz w:val="24"/>
          <w:szCs w:val="24"/>
        </w:rPr>
        <w:t>с</w:t>
      </w:r>
      <w:r w:rsidRPr="00084DBE">
        <w:rPr>
          <w:rFonts w:ascii="Times New Roman" w:hAnsi="Times New Roman"/>
          <w:sz w:val="24"/>
          <w:szCs w:val="24"/>
        </w:rPr>
        <w:t xml:space="preserve"> </w:t>
      </w:r>
      <w:r w:rsidRPr="00084DBE">
        <w:rPr>
          <w:rFonts w:ascii="Times New Roman" w:hAnsi="Times New Roman" w:hint="eastAsia"/>
          <w:sz w:val="24"/>
          <w:szCs w:val="24"/>
        </w:rPr>
        <w:t>достигнутыми договорённостями</w:t>
      </w:r>
      <w:r w:rsidRPr="00084DBE">
        <w:rPr>
          <w:rFonts w:ascii="Times New Roman" w:hAnsi="Times New Roman"/>
          <w:sz w:val="24"/>
          <w:szCs w:val="24"/>
        </w:rPr>
        <w:t xml:space="preserve"> (</w:t>
      </w:r>
      <w:r w:rsidRPr="00084DBE">
        <w:rPr>
          <w:rFonts w:ascii="Times New Roman" w:hAnsi="Times New Roman" w:hint="eastAsia"/>
          <w:sz w:val="24"/>
          <w:szCs w:val="24"/>
        </w:rPr>
        <w:t>компромиссная</w:t>
      </w:r>
      <w:r w:rsidRPr="00084DBE">
        <w:rPr>
          <w:rFonts w:ascii="Times New Roman" w:hAnsi="Times New Roman"/>
          <w:sz w:val="24"/>
          <w:szCs w:val="24"/>
        </w:rPr>
        <w:t xml:space="preserve"> </w:t>
      </w:r>
      <w:r w:rsidRPr="00084DBE">
        <w:rPr>
          <w:rFonts w:ascii="Times New Roman" w:hAnsi="Times New Roman" w:hint="eastAsia"/>
          <w:sz w:val="24"/>
          <w:szCs w:val="24"/>
        </w:rPr>
        <w:t>выплата</w:t>
      </w:r>
      <w:r w:rsidRPr="00084DBE">
        <w:rPr>
          <w:rFonts w:ascii="Times New Roman" w:hAnsi="Times New Roman"/>
          <w:sz w:val="24"/>
          <w:szCs w:val="24"/>
        </w:rPr>
        <w:t xml:space="preserve">), </w:t>
      </w:r>
      <w:r w:rsidRPr="00084DBE">
        <w:rPr>
          <w:rFonts w:ascii="Times New Roman" w:hAnsi="Times New Roman" w:hint="eastAsia"/>
          <w:sz w:val="24"/>
          <w:szCs w:val="24"/>
        </w:rPr>
        <w:t>в</w:t>
      </w:r>
      <w:r w:rsidRPr="00084DBE">
        <w:rPr>
          <w:rFonts w:ascii="Times New Roman" w:hAnsi="Times New Roman"/>
          <w:sz w:val="24"/>
          <w:szCs w:val="24"/>
        </w:rPr>
        <w:t xml:space="preserve"> </w:t>
      </w:r>
      <w:r w:rsidRPr="00084DBE">
        <w:rPr>
          <w:rFonts w:ascii="Times New Roman" w:hAnsi="Times New Roman" w:hint="eastAsia"/>
          <w:sz w:val="24"/>
          <w:szCs w:val="24"/>
        </w:rPr>
        <w:t>том</w:t>
      </w:r>
      <w:r w:rsidRPr="00084DBE">
        <w:rPr>
          <w:rFonts w:ascii="Times New Roman" w:hAnsi="Times New Roman"/>
          <w:sz w:val="24"/>
          <w:szCs w:val="24"/>
        </w:rPr>
        <w:t xml:space="preserve"> </w:t>
      </w:r>
      <w:r w:rsidRPr="00084DBE">
        <w:rPr>
          <w:rFonts w:ascii="Times New Roman" w:hAnsi="Times New Roman" w:hint="eastAsia"/>
          <w:sz w:val="24"/>
          <w:szCs w:val="24"/>
        </w:rPr>
        <w:t>числе</w:t>
      </w:r>
      <w:r w:rsidRPr="00084DBE">
        <w:rPr>
          <w:rFonts w:ascii="Times New Roman" w:hAnsi="Times New Roman"/>
          <w:sz w:val="24"/>
          <w:szCs w:val="24"/>
        </w:rPr>
        <w:t xml:space="preserve"> </w:t>
      </w:r>
      <w:r w:rsidRPr="00084DBE">
        <w:rPr>
          <w:rFonts w:ascii="Times New Roman" w:hAnsi="Times New Roman" w:hint="eastAsia"/>
          <w:sz w:val="24"/>
          <w:szCs w:val="24"/>
        </w:rPr>
        <w:t>о</w:t>
      </w:r>
      <w:r w:rsidRPr="00084DBE">
        <w:rPr>
          <w:rFonts w:ascii="Times New Roman" w:hAnsi="Times New Roman"/>
          <w:sz w:val="24"/>
          <w:szCs w:val="24"/>
        </w:rPr>
        <w:t xml:space="preserve"> </w:t>
      </w:r>
      <w:r w:rsidRPr="00084DBE">
        <w:rPr>
          <w:rFonts w:ascii="Times New Roman" w:hAnsi="Times New Roman" w:hint="eastAsia"/>
          <w:sz w:val="24"/>
          <w:szCs w:val="24"/>
        </w:rPr>
        <w:t>промежуточных</w:t>
      </w:r>
      <w:r w:rsidRPr="00084DBE">
        <w:rPr>
          <w:rFonts w:ascii="Times New Roman" w:hAnsi="Times New Roman"/>
          <w:sz w:val="24"/>
          <w:szCs w:val="24"/>
        </w:rPr>
        <w:t xml:space="preserve"> </w:t>
      </w:r>
      <w:r w:rsidRPr="00084DBE">
        <w:rPr>
          <w:rFonts w:ascii="Times New Roman" w:hAnsi="Times New Roman" w:hint="eastAsia"/>
          <w:sz w:val="24"/>
          <w:szCs w:val="24"/>
        </w:rPr>
        <w:t>выплатах</w:t>
      </w:r>
      <w:r w:rsidRPr="00084DBE">
        <w:rPr>
          <w:rFonts w:ascii="Times New Roman" w:hAnsi="Times New Roman"/>
          <w:sz w:val="24"/>
          <w:szCs w:val="24"/>
        </w:rPr>
        <w:t>.</w:t>
      </w:r>
    </w:p>
    <w:p w14:paraId="176AB340" w14:textId="77777777" w:rsidR="00084DBE" w:rsidRPr="00084DBE" w:rsidRDefault="00084DBE" w:rsidP="00084DBE">
      <w:pPr>
        <w:widowControl/>
        <w:ind w:firstLine="709"/>
        <w:jc w:val="both"/>
        <w:rPr>
          <w:rFonts w:ascii="Times New Roman" w:hAnsi="Times New Roman"/>
          <w:sz w:val="24"/>
          <w:szCs w:val="24"/>
        </w:rPr>
      </w:pPr>
    </w:p>
    <w:p w14:paraId="4BB9E37F" w14:textId="6F9D4385" w:rsidR="00084DBE" w:rsidRDefault="00084DBE" w:rsidP="00084DBE">
      <w:pPr>
        <w:widowControl/>
        <w:ind w:firstLine="709"/>
        <w:jc w:val="both"/>
        <w:rPr>
          <w:rFonts w:ascii="Times New Roman" w:hAnsi="Times New Roman"/>
          <w:sz w:val="24"/>
          <w:szCs w:val="24"/>
        </w:rPr>
      </w:pPr>
    </w:p>
    <w:p w14:paraId="7F344690" w14:textId="13840F41" w:rsidR="007A5731" w:rsidRDefault="007A5731" w:rsidP="00084DBE">
      <w:pPr>
        <w:widowControl/>
        <w:ind w:firstLine="709"/>
        <w:jc w:val="both"/>
        <w:rPr>
          <w:rFonts w:ascii="Times New Roman" w:hAnsi="Times New Roman"/>
          <w:sz w:val="24"/>
          <w:szCs w:val="24"/>
        </w:rPr>
      </w:pPr>
    </w:p>
    <w:p w14:paraId="4C49FDB7" w14:textId="4D972BCC" w:rsidR="007A5731" w:rsidRDefault="007A5731" w:rsidP="00084DBE">
      <w:pPr>
        <w:widowControl/>
        <w:ind w:firstLine="709"/>
        <w:jc w:val="both"/>
        <w:rPr>
          <w:rFonts w:ascii="Times New Roman" w:hAnsi="Times New Roman"/>
          <w:sz w:val="24"/>
          <w:szCs w:val="24"/>
        </w:rPr>
      </w:pPr>
    </w:p>
    <w:p w14:paraId="3B78148A" w14:textId="08B8CD66" w:rsidR="007A5731" w:rsidRDefault="007A5731" w:rsidP="00084DBE">
      <w:pPr>
        <w:widowControl/>
        <w:ind w:firstLine="709"/>
        <w:jc w:val="both"/>
        <w:rPr>
          <w:rFonts w:ascii="Times New Roman" w:hAnsi="Times New Roman"/>
          <w:sz w:val="24"/>
          <w:szCs w:val="24"/>
        </w:rPr>
      </w:pPr>
    </w:p>
    <w:p w14:paraId="34AC7EAC" w14:textId="5884644D" w:rsidR="007A5731" w:rsidRDefault="007A5731" w:rsidP="00084DBE">
      <w:pPr>
        <w:widowControl/>
        <w:ind w:firstLine="709"/>
        <w:jc w:val="both"/>
        <w:rPr>
          <w:rFonts w:ascii="Times New Roman" w:hAnsi="Times New Roman"/>
          <w:sz w:val="24"/>
          <w:szCs w:val="24"/>
        </w:rPr>
      </w:pPr>
    </w:p>
    <w:p w14:paraId="6A08B350" w14:textId="6AD3FFFE" w:rsidR="007A5731" w:rsidRDefault="007A5731" w:rsidP="00084DBE">
      <w:pPr>
        <w:widowControl/>
        <w:ind w:firstLine="709"/>
        <w:jc w:val="both"/>
        <w:rPr>
          <w:rFonts w:ascii="Times New Roman" w:hAnsi="Times New Roman"/>
          <w:sz w:val="24"/>
          <w:szCs w:val="24"/>
        </w:rPr>
      </w:pPr>
    </w:p>
    <w:p w14:paraId="62109DBF" w14:textId="32808693" w:rsidR="007A5731" w:rsidRDefault="007A5731" w:rsidP="00084DBE">
      <w:pPr>
        <w:widowControl/>
        <w:ind w:firstLine="709"/>
        <w:jc w:val="both"/>
        <w:rPr>
          <w:rFonts w:ascii="Times New Roman" w:hAnsi="Times New Roman"/>
          <w:sz w:val="24"/>
          <w:szCs w:val="24"/>
        </w:rPr>
      </w:pPr>
    </w:p>
    <w:p w14:paraId="07B7753F" w14:textId="24199C13" w:rsidR="007A5731" w:rsidRDefault="007A5731" w:rsidP="00084DBE">
      <w:pPr>
        <w:widowControl/>
        <w:ind w:firstLine="709"/>
        <w:jc w:val="both"/>
        <w:rPr>
          <w:rFonts w:ascii="Times New Roman" w:hAnsi="Times New Roman"/>
          <w:sz w:val="24"/>
          <w:szCs w:val="24"/>
        </w:rPr>
      </w:pPr>
    </w:p>
    <w:p w14:paraId="0585427F" w14:textId="6454C173" w:rsidR="007A5731" w:rsidRDefault="007A5731" w:rsidP="00084DBE">
      <w:pPr>
        <w:widowControl/>
        <w:ind w:firstLine="709"/>
        <w:jc w:val="both"/>
        <w:rPr>
          <w:rFonts w:ascii="Times New Roman" w:hAnsi="Times New Roman"/>
          <w:sz w:val="24"/>
          <w:szCs w:val="24"/>
        </w:rPr>
      </w:pPr>
    </w:p>
    <w:p w14:paraId="228E4547" w14:textId="470468DE" w:rsidR="007A5731" w:rsidRDefault="007A5731" w:rsidP="00084DBE">
      <w:pPr>
        <w:widowControl/>
        <w:ind w:firstLine="709"/>
        <w:jc w:val="both"/>
        <w:rPr>
          <w:rFonts w:ascii="Times New Roman" w:hAnsi="Times New Roman"/>
          <w:sz w:val="24"/>
          <w:szCs w:val="24"/>
        </w:rPr>
      </w:pPr>
    </w:p>
    <w:p w14:paraId="0F37EFB5" w14:textId="6FF3AB2C" w:rsidR="007A5731" w:rsidRDefault="007A5731" w:rsidP="00084DBE">
      <w:pPr>
        <w:widowControl/>
        <w:ind w:firstLine="709"/>
        <w:jc w:val="both"/>
        <w:rPr>
          <w:rFonts w:ascii="Times New Roman" w:hAnsi="Times New Roman"/>
          <w:sz w:val="24"/>
          <w:szCs w:val="24"/>
        </w:rPr>
      </w:pPr>
    </w:p>
    <w:p w14:paraId="71FAAE91" w14:textId="3907ECFC" w:rsidR="007A5731" w:rsidRDefault="007A5731" w:rsidP="00084DBE">
      <w:pPr>
        <w:widowControl/>
        <w:ind w:firstLine="709"/>
        <w:jc w:val="both"/>
        <w:rPr>
          <w:rFonts w:ascii="Times New Roman" w:hAnsi="Times New Roman"/>
          <w:sz w:val="24"/>
          <w:szCs w:val="24"/>
        </w:rPr>
      </w:pPr>
    </w:p>
    <w:p w14:paraId="001B4037" w14:textId="307B2817" w:rsidR="007A5731" w:rsidRDefault="007A5731" w:rsidP="00084DBE">
      <w:pPr>
        <w:widowControl/>
        <w:ind w:firstLine="709"/>
        <w:jc w:val="both"/>
        <w:rPr>
          <w:rFonts w:ascii="Times New Roman" w:hAnsi="Times New Roman"/>
          <w:sz w:val="24"/>
          <w:szCs w:val="24"/>
        </w:rPr>
      </w:pPr>
    </w:p>
    <w:p w14:paraId="7FBDD757" w14:textId="30FB1CCB" w:rsidR="007A5731" w:rsidRDefault="007A5731" w:rsidP="00084DBE">
      <w:pPr>
        <w:widowControl/>
        <w:ind w:firstLine="709"/>
        <w:jc w:val="both"/>
        <w:rPr>
          <w:rFonts w:ascii="Times New Roman" w:hAnsi="Times New Roman"/>
          <w:sz w:val="24"/>
          <w:szCs w:val="24"/>
        </w:rPr>
      </w:pPr>
    </w:p>
    <w:p w14:paraId="2C8C58B6" w14:textId="1F34041A" w:rsidR="007A5731" w:rsidRDefault="007A5731" w:rsidP="00084DBE">
      <w:pPr>
        <w:widowControl/>
        <w:ind w:firstLine="709"/>
        <w:jc w:val="both"/>
        <w:rPr>
          <w:rFonts w:ascii="Times New Roman" w:hAnsi="Times New Roman"/>
          <w:sz w:val="24"/>
          <w:szCs w:val="24"/>
        </w:rPr>
      </w:pPr>
    </w:p>
    <w:p w14:paraId="298E25F3" w14:textId="4D52A036" w:rsidR="007A5731" w:rsidRDefault="007A5731" w:rsidP="00084DBE">
      <w:pPr>
        <w:widowControl/>
        <w:ind w:firstLine="709"/>
        <w:jc w:val="both"/>
        <w:rPr>
          <w:rFonts w:ascii="Times New Roman" w:hAnsi="Times New Roman"/>
          <w:sz w:val="24"/>
          <w:szCs w:val="24"/>
        </w:rPr>
      </w:pPr>
    </w:p>
    <w:p w14:paraId="75D915A6" w14:textId="24207FEF" w:rsidR="007A5731" w:rsidRDefault="007A5731" w:rsidP="00084DBE">
      <w:pPr>
        <w:widowControl/>
        <w:ind w:firstLine="709"/>
        <w:jc w:val="both"/>
        <w:rPr>
          <w:rFonts w:ascii="Times New Roman" w:hAnsi="Times New Roman"/>
          <w:sz w:val="24"/>
          <w:szCs w:val="24"/>
        </w:rPr>
      </w:pPr>
    </w:p>
    <w:p w14:paraId="0DD8CCC4" w14:textId="513445FB" w:rsidR="007A5731" w:rsidRDefault="007A5731" w:rsidP="00084DBE">
      <w:pPr>
        <w:widowControl/>
        <w:ind w:firstLine="709"/>
        <w:jc w:val="both"/>
        <w:rPr>
          <w:rFonts w:ascii="Times New Roman" w:hAnsi="Times New Roman"/>
          <w:sz w:val="24"/>
          <w:szCs w:val="24"/>
        </w:rPr>
      </w:pPr>
    </w:p>
    <w:p w14:paraId="5D6D92A9" w14:textId="4FA04D7D" w:rsidR="007A5731" w:rsidRDefault="007A5731" w:rsidP="00084DBE">
      <w:pPr>
        <w:widowControl/>
        <w:ind w:firstLine="709"/>
        <w:jc w:val="both"/>
        <w:rPr>
          <w:rFonts w:ascii="Times New Roman" w:hAnsi="Times New Roman"/>
          <w:sz w:val="24"/>
          <w:szCs w:val="24"/>
        </w:rPr>
      </w:pPr>
    </w:p>
    <w:p w14:paraId="53C9840F" w14:textId="74DC1082" w:rsidR="007A5731" w:rsidRDefault="007A5731" w:rsidP="00084DBE">
      <w:pPr>
        <w:widowControl/>
        <w:ind w:firstLine="709"/>
        <w:jc w:val="both"/>
        <w:rPr>
          <w:rFonts w:ascii="Times New Roman" w:hAnsi="Times New Roman"/>
          <w:sz w:val="24"/>
          <w:szCs w:val="24"/>
        </w:rPr>
      </w:pPr>
    </w:p>
    <w:p w14:paraId="39723BFF" w14:textId="6E746759" w:rsidR="007A5731" w:rsidRDefault="007A5731" w:rsidP="00084DBE">
      <w:pPr>
        <w:widowControl/>
        <w:ind w:firstLine="709"/>
        <w:jc w:val="both"/>
        <w:rPr>
          <w:rFonts w:ascii="Times New Roman" w:hAnsi="Times New Roman"/>
          <w:sz w:val="24"/>
          <w:szCs w:val="24"/>
        </w:rPr>
      </w:pPr>
    </w:p>
    <w:p w14:paraId="02ADA6A4" w14:textId="5ADE84DE" w:rsidR="007A5731" w:rsidRDefault="007A5731" w:rsidP="00084DBE">
      <w:pPr>
        <w:widowControl/>
        <w:ind w:firstLine="709"/>
        <w:jc w:val="both"/>
        <w:rPr>
          <w:rFonts w:ascii="Times New Roman" w:hAnsi="Times New Roman"/>
          <w:sz w:val="24"/>
          <w:szCs w:val="24"/>
        </w:rPr>
      </w:pPr>
    </w:p>
    <w:p w14:paraId="259C27B2" w14:textId="72ABA97C" w:rsidR="007A5731" w:rsidRDefault="007A5731" w:rsidP="00084DBE">
      <w:pPr>
        <w:widowControl/>
        <w:ind w:firstLine="709"/>
        <w:jc w:val="both"/>
        <w:rPr>
          <w:rFonts w:ascii="Times New Roman" w:hAnsi="Times New Roman"/>
          <w:sz w:val="24"/>
          <w:szCs w:val="24"/>
        </w:rPr>
      </w:pPr>
    </w:p>
    <w:p w14:paraId="3E91E160" w14:textId="7D7FE5EE" w:rsidR="007A5731" w:rsidRDefault="007A5731" w:rsidP="00084DBE">
      <w:pPr>
        <w:widowControl/>
        <w:ind w:firstLine="709"/>
        <w:jc w:val="both"/>
        <w:rPr>
          <w:rFonts w:ascii="Times New Roman" w:hAnsi="Times New Roman"/>
          <w:sz w:val="24"/>
          <w:szCs w:val="24"/>
        </w:rPr>
      </w:pPr>
    </w:p>
    <w:p w14:paraId="2EA4D54C" w14:textId="04978593" w:rsidR="007A5731" w:rsidRDefault="007A5731" w:rsidP="00084DBE">
      <w:pPr>
        <w:widowControl/>
        <w:ind w:firstLine="709"/>
        <w:jc w:val="both"/>
        <w:rPr>
          <w:rFonts w:ascii="Times New Roman" w:hAnsi="Times New Roman"/>
          <w:sz w:val="24"/>
          <w:szCs w:val="24"/>
        </w:rPr>
      </w:pPr>
    </w:p>
    <w:p w14:paraId="43EC1E63" w14:textId="54568877" w:rsidR="007A5731" w:rsidRDefault="007A5731" w:rsidP="00084DBE">
      <w:pPr>
        <w:widowControl/>
        <w:ind w:firstLine="709"/>
        <w:jc w:val="both"/>
        <w:rPr>
          <w:rFonts w:ascii="Times New Roman" w:hAnsi="Times New Roman"/>
          <w:sz w:val="24"/>
          <w:szCs w:val="24"/>
        </w:rPr>
      </w:pPr>
    </w:p>
    <w:p w14:paraId="16BE2888" w14:textId="1825A115" w:rsidR="007A5731" w:rsidRDefault="007A5731" w:rsidP="00084DBE">
      <w:pPr>
        <w:widowControl/>
        <w:ind w:firstLine="709"/>
        <w:jc w:val="both"/>
        <w:rPr>
          <w:rFonts w:ascii="Times New Roman" w:hAnsi="Times New Roman"/>
          <w:sz w:val="24"/>
          <w:szCs w:val="24"/>
        </w:rPr>
      </w:pPr>
    </w:p>
    <w:p w14:paraId="76A15487" w14:textId="2634BE33" w:rsidR="007A5731" w:rsidRDefault="007A5731" w:rsidP="00084DBE">
      <w:pPr>
        <w:widowControl/>
        <w:ind w:firstLine="709"/>
        <w:jc w:val="both"/>
        <w:rPr>
          <w:rFonts w:ascii="Times New Roman" w:hAnsi="Times New Roman"/>
          <w:sz w:val="24"/>
          <w:szCs w:val="24"/>
        </w:rPr>
      </w:pPr>
    </w:p>
    <w:p w14:paraId="50716772" w14:textId="299A4DBE" w:rsidR="007A5731" w:rsidRDefault="007A5731" w:rsidP="00084DBE">
      <w:pPr>
        <w:widowControl/>
        <w:ind w:firstLine="709"/>
        <w:jc w:val="both"/>
        <w:rPr>
          <w:rFonts w:ascii="Times New Roman" w:hAnsi="Times New Roman"/>
          <w:sz w:val="24"/>
          <w:szCs w:val="24"/>
        </w:rPr>
      </w:pPr>
    </w:p>
    <w:p w14:paraId="1FA536E3" w14:textId="2037532C" w:rsidR="007A5731" w:rsidRDefault="007A5731" w:rsidP="00084DBE">
      <w:pPr>
        <w:widowControl/>
        <w:ind w:firstLine="709"/>
        <w:jc w:val="both"/>
        <w:rPr>
          <w:rFonts w:ascii="Times New Roman" w:hAnsi="Times New Roman"/>
          <w:sz w:val="24"/>
          <w:szCs w:val="24"/>
        </w:rPr>
      </w:pPr>
    </w:p>
    <w:p w14:paraId="057E7503" w14:textId="5F5BA624" w:rsidR="007A5731" w:rsidRDefault="007A5731" w:rsidP="00084DBE">
      <w:pPr>
        <w:widowControl/>
        <w:ind w:firstLine="709"/>
        <w:jc w:val="both"/>
        <w:rPr>
          <w:rFonts w:ascii="Times New Roman" w:hAnsi="Times New Roman"/>
          <w:sz w:val="24"/>
          <w:szCs w:val="24"/>
        </w:rPr>
      </w:pPr>
    </w:p>
    <w:p w14:paraId="5A0199CE" w14:textId="0A764ECD" w:rsidR="007A5731" w:rsidRDefault="007A5731" w:rsidP="00084DBE">
      <w:pPr>
        <w:widowControl/>
        <w:ind w:firstLine="709"/>
        <w:jc w:val="both"/>
        <w:rPr>
          <w:rFonts w:ascii="Times New Roman" w:hAnsi="Times New Roman"/>
          <w:sz w:val="24"/>
          <w:szCs w:val="24"/>
        </w:rPr>
      </w:pPr>
    </w:p>
    <w:p w14:paraId="77B9D594" w14:textId="2F437711" w:rsidR="007A5731" w:rsidRDefault="007A5731" w:rsidP="00084DBE">
      <w:pPr>
        <w:widowControl/>
        <w:ind w:firstLine="709"/>
        <w:jc w:val="both"/>
        <w:rPr>
          <w:rFonts w:ascii="Times New Roman" w:hAnsi="Times New Roman"/>
          <w:sz w:val="24"/>
          <w:szCs w:val="24"/>
        </w:rPr>
      </w:pPr>
    </w:p>
    <w:p w14:paraId="4A3B9B05" w14:textId="6BB6F278" w:rsidR="007A5731" w:rsidRDefault="007A5731" w:rsidP="00084DBE">
      <w:pPr>
        <w:widowControl/>
        <w:ind w:firstLine="709"/>
        <w:jc w:val="both"/>
        <w:rPr>
          <w:rFonts w:ascii="Times New Roman" w:hAnsi="Times New Roman"/>
          <w:sz w:val="24"/>
          <w:szCs w:val="24"/>
        </w:rPr>
      </w:pPr>
    </w:p>
    <w:p w14:paraId="6480D5C2" w14:textId="3D957088" w:rsidR="007A5731" w:rsidRDefault="007A5731" w:rsidP="00084DBE">
      <w:pPr>
        <w:widowControl/>
        <w:ind w:firstLine="709"/>
        <w:jc w:val="both"/>
        <w:rPr>
          <w:rFonts w:ascii="Times New Roman" w:hAnsi="Times New Roman"/>
          <w:sz w:val="24"/>
          <w:szCs w:val="24"/>
        </w:rPr>
      </w:pPr>
    </w:p>
    <w:p w14:paraId="290AF151" w14:textId="23D87716" w:rsidR="007A5731" w:rsidRDefault="007A5731" w:rsidP="00084DBE">
      <w:pPr>
        <w:widowControl/>
        <w:ind w:firstLine="709"/>
        <w:jc w:val="both"/>
        <w:rPr>
          <w:rFonts w:ascii="Times New Roman" w:hAnsi="Times New Roman"/>
          <w:sz w:val="24"/>
          <w:szCs w:val="24"/>
        </w:rPr>
      </w:pPr>
    </w:p>
    <w:p w14:paraId="425D457C" w14:textId="0F3F6C42" w:rsidR="007A5731" w:rsidRDefault="007A5731" w:rsidP="00084DBE">
      <w:pPr>
        <w:widowControl/>
        <w:ind w:firstLine="709"/>
        <w:jc w:val="both"/>
        <w:rPr>
          <w:rFonts w:ascii="Times New Roman" w:hAnsi="Times New Roman"/>
          <w:sz w:val="24"/>
          <w:szCs w:val="24"/>
        </w:rPr>
      </w:pPr>
    </w:p>
    <w:p w14:paraId="0F28DB06" w14:textId="2D672DC1" w:rsidR="007A5731" w:rsidRDefault="007A5731" w:rsidP="00084DBE">
      <w:pPr>
        <w:widowControl/>
        <w:ind w:firstLine="709"/>
        <w:jc w:val="both"/>
        <w:rPr>
          <w:rFonts w:ascii="Times New Roman" w:hAnsi="Times New Roman"/>
          <w:sz w:val="24"/>
          <w:szCs w:val="24"/>
        </w:rPr>
      </w:pPr>
    </w:p>
    <w:p w14:paraId="6A52FDE8" w14:textId="0CE3A159" w:rsidR="007A5731" w:rsidRDefault="007A5731" w:rsidP="00084DBE">
      <w:pPr>
        <w:widowControl/>
        <w:ind w:firstLine="709"/>
        <w:jc w:val="both"/>
        <w:rPr>
          <w:rFonts w:ascii="Times New Roman" w:hAnsi="Times New Roman"/>
          <w:sz w:val="24"/>
          <w:szCs w:val="24"/>
        </w:rPr>
      </w:pPr>
    </w:p>
    <w:p w14:paraId="13B194AC" w14:textId="1EA14CF3" w:rsidR="007A5731" w:rsidRDefault="007A5731" w:rsidP="00084DBE">
      <w:pPr>
        <w:widowControl/>
        <w:ind w:firstLine="709"/>
        <w:jc w:val="both"/>
        <w:rPr>
          <w:rFonts w:ascii="Times New Roman" w:hAnsi="Times New Roman"/>
          <w:sz w:val="24"/>
          <w:szCs w:val="24"/>
        </w:rPr>
      </w:pPr>
    </w:p>
    <w:p w14:paraId="2D11BE2D" w14:textId="1CB98B28" w:rsidR="007A5731" w:rsidRDefault="007A5731" w:rsidP="00084DBE">
      <w:pPr>
        <w:widowControl/>
        <w:ind w:firstLine="709"/>
        <w:jc w:val="both"/>
        <w:rPr>
          <w:rFonts w:ascii="Times New Roman" w:hAnsi="Times New Roman"/>
          <w:sz w:val="24"/>
          <w:szCs w:val="24"/>
        </w:rPr>
      </w:pPr>
    </w:p>
    <w:p w14:paraId="151C49F6" w14:textId="794E2054" w:rsidR="007A5731" w:rsidRDefault="007A5731" w:rsidP="00084DBE">
      <w:pPr>
        <w:widowControl/>
        <w:ind w:firstLine="709"/>
        <w:jc w:val="both"/>
        <w:rPr>
          <w:rFonts w:ascii="Times New Roman" w:hAnsi="Times New Roman"/>
          <w:sz w:val="24"/>
          <w:szCs w:val="24"/>
        </w:rPr>
      </w:pPr>
    </w:p>
    <w:p w14:paraId="453B3F09" w14:textId="0CEE1450" w:rsidR="007A5731" w:rsidRDefault="007A5731" w:rsidP="00084DBE">
      <w:pPr>
        <w:widowControl/>
        <w:ind w:firstLine="709"/>
        <w:jc w:val="both"/>
        <w:rPr>
          <w:rFonts w:ascii="Times New Roman" w:hAnsi="Times New Roman"/>
          <w:sz w:val="24"/>
          <w:szCs w:val="24"/>
        </w:rPr>
      </w:pPr>
    </w:p>
    <w:p w14:paraId="248E04F3" w14:textId="77777777" w:rsidR="007A5731" w:rsidRDefault="007A5731" w:rsidP="00084DBE">
      <w:pPr>
        <w:widowControl/>
        <w:ind w:firstLine="709"/>
        <w:jc w:val="both"/>
        <w:rPr>
          <w:rFonts w:ascii="Times New Roman" w:hAnsi="Times New Roman"/>
          <w:sz w:val="24"/>
          <w:szCs w:val="24"/>
        </w:rPr>
      </w:pPr>
    </w:p>
    <w:p w14:paraId="4523774B" w14:textId="77777777" w:rsidR="00084DBE" w:rsidRDefault="00084DBE" w:rsidP="00560DB8">
      <w:pPr>
        <w:widowControl/>
        <w:ind w:firstLine="709"/>
        <w:jc w:val="both"/>
        <w:rPr>
          <w:rFonts w:ascii="Times New Roman" w:hAnsi="Times New Roman"/>
          <w:sz w:val="24"/>
          <w:szCs w:val="24"/>
        </w:rPr>
      </w:pPr>
    </w:p>
    <w:p w14:paraId="63159139" w14:textId="4D712C85" w:rsidR="00AE53A5" w:rsidRDefault="00AE53A5" w:rsidP="00560DB8">
      <w:pPr>
        <w:widowControl/>
        <w:ind w:firstLine="709"/>
        <w:jc w:val="both"/>
        <w:rPr>
          <w:rFonts w:ascii="Times New Roman" w:hAnsi="Times New Roman"/>
          <w:sz w:val="24"/>
          <w:szCs w:val="24"/>
        </w:rPr>
      </w:pPr>
    </w:p>
    <w:p w14:paraId="09C5CAFA" w14:textId="1A3549E7" w:rsidR="00AE53A5" w:rsidRDefault="001E76FE" w:rsidP="00560DB8">
      <w:pPr>
        <w:widowControl/>
        <w:ind w:firstLine="709"/>
        <w:jc w:val="both"/>
        <w:rPr>
          <w:rFonts w:ascii="Times New Roman" w:hAnsi="Times New Roman"/>
          <w:b/>
          <w:kern w:val="28"/>
          <w:sz w:val="28"/>
          <w:szCs w:val="28"/>
        </w:rPr>
      </w:pPr>
      <w:r w:rsidRPr="001E76FE">
        <w:rPr>
          <w:rFonts w:ascii="Times New Roman" w:hAnsi="Times New Roman"/>
          <w:b/>
          <w:kern w:val="28"/>
          <w:sz w:val="28"/>
          <w:szCs w:val="28"/>
        </w:rPr>
        <w:lastRenderedPageBreak/>
        <w:t>Раздел 4.</w:t>
      </w:r>
    </w:p>
    <w:p w14:paraId="0960E532" w14:textId="49FC402B" w:rsidR="001E76FE" w:rsidRDefault="001E76FE" w:rsidP="00560DB8">
      <w:pPr>
        <w:widowControl/>
        <w:ind w:firstLine="709"/>
        <w:jc w:val="both"/>
        <w:rPr>
          <w:rFonts w:ascii="Times New Roman" w:hAnsi="Times New Roman"/>
          <w:b/>
          <w:kern w:val="28"/>
          <w:sz w:val="28"/>
          <w:szCs w:val="28"/>
        </w:rPr>
      </w:pPr>
      <w:r>
        <w:rPr>
          <w:rFonts w:ascii="Times New Roman" w:hAnsi="Times New Roman"/>
          <w:b/>
          <w:kern w:val="28"/>
          <w:sz w:val="28"/>
          <w:szCs w:val="28"/>
        </w:rPr>
        <w:t>Страхование багажа</w:t>
      </w:r>
    </w:p>
    <w:p w14:paraId="6D367CEC" w14:textId="6FD56E72" w:rsidR="001E76FE" w:rsidRDefault="001E76FE" w:rsidP="00560DB8">
      <w:pPr>
        <w:widowControl/>
        <w:ind w:firstLine="709"/>
        <w:jc w:val="both"/>
        <w:rPr>
          <w:rFonts w:ascii="Times New Roman" w:hAnsi="Times New Roman"/>
          <w:b/>
          <w:kern w:val="28"/>
          <w:sz w:val="28"/>
          <w:szCs w:val="28"/>
        </w:rPr>
      </w:pPr>
    </w:p>
    <w:p w14:paraId="69FB0565" w14:textId="4BCB6971" w:rsidR="001E76FE" w:rsidRDefault="001E76FE" w:rsidP="007A5731">
      <w:pPr>
        <w:widowControl/>
        <w:ind w:firstLine="709"/>
        <w:jc w:val="center"/>
        <w:rPr>
          <w:rFonts w:ascii="Times New Roman" w:hAnsi="Times New Roman"/>
          <w:b/>
          <w:kern w:val="28"/>
          <w:sz w:val="28"/>
          <w:szCs w:val="28"/>
        </w:rPr>
      </w:pPr>
      <w:r>
        <w:rPr>
          <w:rFonts w:ascii="Times New Roman" w:hAnsi="Times New Roman"/>
          <w:b/>
          <w:kern w:val="28"/>
          <w:sz w:val="28"/>
          <w:szCs w:val="28"/>
        </w:rPr>
        <w:t>20.СТРАХОВОЙ СЛУЧАЙ</w:t>
      </w:r>
    </w:p>
    <w:p w14:paraId="5598FAA0" w14:textId="77777777" w:rsidR="007A5731" w:rsidRDefault="007A5731" w:rsidP="00560DB8">
      <w:pPr>
        <w:widowControl/>
        <w:ind w:firstLine="709"/>
        <w:jc w:val="both"/>
        <w:rPr>
          <w:rFonts w:ascii="Times New Roman" w:hAnsi="Times New Roman"/>
          <w:b/>
          <w:kern w:val="28"/>
          <w:sz w:val="28"/>
          <w:szCs w:val="28"/>
        </w:rPr>
      </w:pPr>
    </w:p>
    <w:p w14:paraId="7860549E" w14:textId="4F6E2CE4" w:rsidR="001E76FE" w:rsidRPr="007A5731" w:rsidRDefault="001E76FE" w:rsidP="007A5731">
      <w:pPr>
        <w:widowControl/>
        <w:ind w:firstLine="709"/>
        <w:jc w:val="both"/>
        <w:rPr>
          <w:rFonts w:ascii="Times New Roman" w:hAnsi="Times New Roman"/>
          <w:sz w:val="24"/>
          <w:szCs w:val="24"/>
        </w:rPr>
      </w:pPr>
      <w:r w:rsidRPr="001E76FE">
        <w:rPr>
          <w:rFonts w:ascii="Times New Roman" w:hAnsi="Times New Roman"/>
          <w:sz w:val="24"/>
          <w:szCs w:val="24"/>
        </w:rPr>
        <w:t>20.1. Страховым случаем по настоящим Правилам является фактически произошедшее, внезапное, непредвиденное и непреднамеренное событие, включенное в страховое покрытие, произошедшее в период страхования.</w:t>
      </w:r>
    </w:p>
    <w:bookmarkEnd w:id="284"/>
    <w:bookmarkEnd w:id="285"/>
    <w:bookmarkEnd w:id="286"/>
    <w:p w14:paraId="2B2DAECD" w14:textId="77777777" w:rsidR="002663B3" w:rsidRPr="00370AAA" w:rsidRDefault="002663B3" w:rsidP="007A5731">
      <w:pPr>
        <w:widowControl/>
        <w:tabs>
          <w:tab w:val="left" w:pos="1418"/>
        </w:tabs>
        <w:ind w:firstLine="709"/>
        <w:jc w:val="both"/>
        <w:rPr>
          <w:rFonts w:ascii="Times New Roman" w:hAnsi="Times New Roman"/>
          <w:sz w:val="24"/>
          <w:szCs w:val="24"/>
        </w:rPr>
      </w:pPr>
      <w:r w:rsidRPr="00370AAA">
        <w:rPr>
          <w:rFonts w:ascii="Times New Roman" w:hAnsi="Times New Roman"/>
          <w:sz w:val="24"/>
          <w:szCs w:val="24"/>
        </w:rPr>
        <w:t>Согласно настоящим Правилам страховыми случаями являются:</w:t>
      </w:r>
    </w:p>
    <w:p w14:paraId="182AA246" w14:textId="7EA629BA" w:rsidR="000D24F5" w:rsidRPr="007A5731" w:rsidRDefault="00AC16E4" w:rsidP="007A5731">
      <w:pPr>
        <w:pStyle w:val="afd"/>
        <w:widowControl/>
        <w:numPr>
          <w:ilvl w:val="2"/>
          <w:numId w:val="63"/>
        </w:numPr>
        <w:tabs>
          <w:tab w:val="left" w:pos="1418"/>
        </w:tabs>
        <w:ind w:left="0" w:firstLine="709"/>
        <w:jc w:val="both"/>
        <w:rPr>
          <w:rFonts w:ascii="Times New Roman" w:hAnsi="Times New Roman"/>
          <w:sz w:val="24"/>
        </w:rPr>
      </w:pPr>
      <w:bookmarkStart w:id="288" w:name="_Ref532819071"/>
      <w:r w:rsidRPr="007A5731">
        <w:rPr>
          <w:rFonts w:ascii="Times New Roman" w:hAnsi="Times New Roman"/>
          <w:sz w:val="24"/>
        </w:rPr>
        <w:t>Полная г</w:t>
      </w:r>
      <w:r w:rsidR="002663B3" w:rsidRPr="007A5731">
        <w:rPr>
          <w:rFonts w:ascii="Times New Roman" w:hAnsi="Times New Roman"/>
          <w:sz w:val="24"/>
        </w:rPr>
        <w:t>ибель или у</w:t>
      </w:r>
      <w:r w:rsidR="000D24F5" w:rsidRPr="007A5731">
        <w:rPr>
          <w:rFonts w:ascii="Times New Roman" w:hAnsi="Times New Roman"/>
          <w:sz w:val="24"/>
        </w:rPr>
        <w:t>трат</w:t>
      </w:r>
      <w:r w:rsidR="002663B3" w:rsidRPr="007A5731">
        <w:rPr>
          <w:rFonts w:ascii="Times New Roman" w:hAnsi="Times New Roman"/>
          <w:sz w:val="24"/>
        </w:rPr>
        <w:t>а</w:t>
      </w:r>
      <w:r w:rsidR="000D24F5" w:rsidRPr="007A5731">
        <w:rPr>
          <w:rFonts w:ascii="Times New Roman" w:hAnsi="Times New Roman"/>
          <w:sz w:val="24"/>
        </w:rPr>
        <w:t xml:space="preserve"> (</w:t>
      </w:r>
      <w:r w:rsidR="002663B3" w:rsidRPr="007A5731">
        <w:rPr>
          <w:rFonts w:ascii="Times New Roman" w:hAnsi="Times New Roman"/>
          <w:sz w:val="24"/>
        </w:rPr>
        <w:t>пропажа</w:t>
      </w:r>
      <w:r w:rsidR="000D24F5" w:rsidRPr="007A5731">
        <w:rPr>
          <w:rFonts w:ascii="Times New Roman" w:hAnsi="Times New Roman"/>
          <w:sz w:val="24"/>
        </w:rPr>
        <w:t xml:space="preserve">) перевозчиком (уполномоченным им лицом) зарегистрированного багажа, сданного под ответственность перевозчика, </w:t>
      </w:r>
      <w:r w:rsidR="002663B3" w:rsidRPr="007A5731">
        <w:rPr>
          <w:rFonts w:ascii="Times New Roman" w:hAnsi="Times New Roman"/>
          <w:sz w:val="24"/>
        </w:rPr>
        <w:t xml:space="preserve">имевшие </w:t>
      </w:r>
      <w:r w:rsidR="000D24F5" w:rsidRPr="007A5731">
        <w:rPr>
          <w:rFonts w:ascii="Times New Roman" w:hAnsi="Times New Roman"/>
          <w:sz w:val="24"/>
        </w:rPr>
        <w:t xml:space="preserve">место в период действия </w:t>
      </w:r>
      <w:r w:rsidR="000A2601" w:rsidRPr="007A5731">
        <w:rPr>
          <w:rFonts w:ascii="Times New Roman" w:hAnsi="Times New Roman"/>
          <w:sz w:val="24"/>
        </w:rPr>
        <w:t>Д</w:t>
      </w:r>
      <w:r w:rsidR="000D24F5" w:rsidRPr="007A5731">
        <w:rPr>
          <w:rFonts w:ascii="Times New Roman" w:hAnsi="Times New Roman"/>
          <w:sz w:val="24"/>
        </w:rPr>
        <w:t xml:space="preserve">оговора и </w:t>
      </w:r>
      <w:r w:rsidR="002663B3" w:rsidRPr="007A5731">
        <w:rPr>
          <w:rFonts w:ascii="Times New Roman" w:hAnsi="Times New Roman"/>
          <w:sz w:val="24"/>
        </w:rPr>
        <w:t>во время поездки/перевозки на территории, обозначенной в Договоре</w:t>
      </w:r>
      <w:r w:rsidR="00B00712" w:rsidRPr="007A5731">
        <w:rPr>
          <w:rFonts w:ascii="Times New Roman" w:hAnsi="Times New Roman"/>
          <w:sz w:val="24"/>
        </w:rPr>
        <w:t xml:space="preserve"> </w:t>
      </w:r>
      <w:r w:rsidR="004969E4" w:rsidRPr="007A5731">
        <w:rPr>
          <w:rFonts w:ascii="Times New Roman" w:hAnsi="Times New Roman"/>
          <w:sz w:val="24"/>
        </w:rPr>
        <w:t>(за исключением событий</w:t>
      </w:r>
      <w:r w:rsidR="00B25C04" w:rsidRPr="007A5731">
        <w:rPr>
          <w:rFonts w:ascii="Times New Roman" w:hAnsi="Times New Roman"/>
          <w:sz w:val="24"/>
        </w:rPr>
        <w:t>/</w:t>
      </w:r>
      <w:r w:rsidR="004969E4" w:rsidRPr="007A5731">
        <w:rPr>
          <w:rFonts w:ascii="Times New Roman" w:hAnsi="Times New Roman"/>
          <w:sz w:val="24"/>
        </w:rPr>
        <w:t>причин</w:t>
      </w:r>
      <w:r w:rsidR="00B25C04" w:rsidRPr="007A5731">
        <w:rPr>
          <w:rFonts w:ascii="Times New Roman" w:hAnsi="Times New Roman"/>
          <w:sz w:val="24"/>
        </w:rPr>
        <w:t>/</w:t>
      </w:r>
      <w:r w:rsidR="004969E4" w:rsidRPr="007A5731">
        <w:rPr>
          <w:rFonts w:ascii="Times New Roman" w:hAnsi="Times New Roman"/>
          <w:sz w:val="24"/>
        </w:rPr>
        <w:t>убытков</w:t>
      </w:r>
      <w:r w:rsidR="00B25C04" w:rsidRPr="007A5731">
        <w:rPr>
          <w:rFonts w:ascii="Times New Roman" w:hAnsi="Times New Roman"/>
          <w:sz w:val="24"/>
        </w:rPr>
        <w:t>/</w:t>
      </w:r>
      <w:r w:rsidR="00136CCA" w:rsidRPr="007A5731">
        <w:rPr>
          <w:rFonts w:ascii="Times New Roman" w:hAnsi="Times New Roman"/>
          <w:sz w:val="24"/>
        </w:rPr>
        <w:t xml:space="preserve">предметов, </w:t>
      </w:r>
      <w:r w:rsidR="004969E4" w:rsidRPr="007A5731">
        <w:rPr>
          <w:rFonts w:ascii="Times New Roman" w:hAnsi="Times New Roman"/>
          <w:sz w:val="24"/>
        </w:rPr>
        <w:t>указанных в п.</w:t>
      </w:r>
      <w:r w:rsidR="003B447E" w:rsidRPr="007A5731">
        <w:rPr>
          <w:rFonts w:ascii="Times New Roman" w:hAnsi="Times New Roman"/>
          <w:sz w:val="24"/>
        </w:rPr>
        <w:t xml:space="preserve">20.1.4, </w:t>
      </w:r>
      <w:r w:rsidR="00CB2D18" w:rsidRPr="007A5731">
        <w:rPr>
          <w:rFonts w:ascii="Times New Roman" w:hAnsi="Times New Roman"/>
          <w:sz w:val="24"/>
        </w:rPr>
        <w:t>20.2</w:t>
      </w:r>
      <w:r w:rsidR="00E359DA" w:rsidRPr="007A5731">
        <w:rPr>
          <w:rFonts w:ascii="Times New Roman" w:hAnsi="Times New Roman"/>
          <w:sz w:val="24"/>
        </w:rPr>
        <w:t>, 21</w:t>
      </w:r>
      <w:r w:rsidR="00875696" w:rsidRPr="007A5731">
        <w:rPr>
          <w:rFonts w:ascii="Times New Roman" w:hAnsi="Times New Roman"/>
          <w:sz w:val="24"/>
        </w:rPr>
        <w:t>, 22.5.6</w:t>
      </w:r>
      <w:r w:rsidR="004969E4" w:rsidRPr="007A5731">
        <w:rPr>
          <w:rFonts w:ascii="Times New Roman" w:hAnsi="Times New Roman"/>
          <w:sz w:val="24"/>
        </w:rPr>
        <w:t xml:space="preserve"> Правил)</w:t>
      </w:r>
      <w:r w:rsidR="000D24F5" w:rsidRPr="007A5731">
        <w:rPr>
          <w:rFonts w:ascii="Times New Roman" w:hAnsi="Times New Roman"/>
          <w:sz w:val="24"/>
        </w:rPr>
        <w:t>.</w:t>
      </w:r>
      <w:bookmarkEnd w:id="288"/>
    </w:p>
    <w:p w14:paraId="44DC7EEB" w14:textId="77777777" w:rsidR="00AC16E4" w:rsidRDefault="00AC16E4" w:rsidP="007A5731">
      <w:pPr>
        <w:widowControl/>
        <w:tabs>
          <w:tab w:val="left" w:pos="1418"/>
        </w:tabs>
        <w:ind w:firstLine="709"/>
        <w:jc w:val="both"/>
        <w:rPr>
          <w:rFonts w:ascii="Times New Roman" w:hAnsi="Times New Roman"/>
          <w:sz w:val="24"/>
          <w:szCs w:val="24"/>
        </w:rPr>
      </w:pPr>
      <w:bookmarkStart w:id="289" w:name="_Ref532821076"/>
      <w:r w:rsidRPr="00AC16E4">
        <w:rPr>
          <w:rFonts w:ascii="Times New Roman" w:hAnsi="Times New Roman"/>
          <w:sz w:val="24"/>
          <w:szCs w:val="24"/>
        </w:rPr>
        <w:t>Полная гибель признается Страховщиком при условии, если выполняется хотя бы одно из условий:</w:t>
      </w:r>
    </w:p>
    <w:p w14:paraId="38D1725A" w14:textId="24A38104" w:rsidR="00AC16E4" w:rsidRDefault="00AC16E4" w:rsidP="007A5731">
      <w:pPr>
        <w:pStyle w:val="afd"/>
        <w:widowControl/>
        <w:numPr>
          <w:ilvl w:val="0"/>
          <w:numId w:val="52"/>
        </w:numPr>
        <w:tabs>
          <w:tab w:val="left" w:pos="1418"/>
        </w:tabs>
        <w:ind w:left="0" w:firstLine="709"/>
        <w:jc w:val="both"/>
        <w:rPr>
          <w:rFonts w:ascii="Times New Roman" w:hAnsi="Times New Roman"/>
          <w:sz w:val="24"/>
          <w:szCs w:val="24"/>
        </w:rPr>
      </w:pPr>
      <w:r w:rsidRPr="00AC16E4">
        <w:rPr>
          <w:rFonts w:ascii="Times New Roman" w:hAnsi="Times New Roman"/>
          <w:sz w:val="24"/>
          <w:szCs w:val="24"/>
        </w:rPr>
        <w:t>Имущество утратило свои потребительские качества, ценность, не может быть использовано по назначению и путем ремонта не может быть приведено в то состояние, в котором оно находилось до наступления страхового случая</w:t>
      </w:r>
      <w:r>
        <w:rPr>
          <w:rFonts w:ascii="Times New Roman" w:hAnsi="Times New Roman"/>
          <w:sz w:val="24"/>
          <w:szCs w:val="24"/>
        </w:rPr>
        <w:t>;</w:t>
      </w:r>
    </w:p>
    <w:p w14:paraId="2FE2504D" w14:textId="1D9B24D8" w:rsidR="00AC16E4" w:rsidRPr="00AC16E4" w:rsidRDefault="00AC16E4" w:rsidP="007A5731">
      <w:pPr>
        <w:pStyle w:val="afd"/>
        <w:widowControl/>
        <w:numPr>
          <w:ilvl w:val="0"/>
          <w:numId w:val="52"/>
        </w:numPr>
        <w:tabs>
          <w:tab w:val="left" w:pos="1418"/>
        </w:tabs>
        <w:ind w:left="0" w:firstLine="709"/>
        <w:jc w:val="both"/>
        <w:rPr>
          <w:rFonts w:ascii="Times New Roman" w:hAnsi="Times New Roman"/>
          <w:sz w:val="24"/>
          <w:szCs w:val="24"/>
        </w:rPr>
      </w:pPr>
      <w:r w:rsidRPr="00AC16E4">
        <w:rPr>
          <w:rFonts w:ascii="Times New Roman" w:hAnsi="Times New Roman"/>
          <w:sz w:val="24"/>
          <w:szCs w:val="24"/>
        </w:rPr>
        <w:t xml:space="preserve">Затраты на ремонт имущества превышают </w:t>
      </w:r>
      <w:r>
        <w:rPr>
          <w:rFonts w:ascii="Times New Roman" w:hAnsi="Times New Roman"/>
          <w:sz w:val="24"/>
          <w:szCs w:val="24"/>
        </w:rPr>
        <w:t xml:space="preserve">75% </w:t>
      </w:r>
      <w:r w:rsidRPr="00AC16E4">
        <w:rPr>
          <w:rFonts w:ascii="Times New Roman" w:hAnsi="Times New Roman"/>
          <w:sz w:val="24"/>
          <w:szCs w:val="24"/>
        </w:rPr>
        <w:t>страхов</w:t>
      </w:r>
      <w:r>
        <w:rPr>
          <w:rFonts w:ascii="Times New Roman" w:hAnsi="Times New Roman"/>
          <w:sz w:val="24"/>
          <w:szCs w:val="24"/>
        </w:rPr>
        <w:t>ой</w:t>
      </w:r>
      <w:r w:rsidRPr="00AC16E4">
        <w:rPr>
          <w:rFonts w:ascii="Times New Roman" w:hAnsi="Times New Roman"/>
          <w:sz w:val="24"/>
          <w:szCs w:val="24"/>
        </w:rPr>
        <w:t xml:space="preserve"> сумм</w:t>
      </w:r>
      <w:r>
        <w:rPr>
          <w:rFonts w:ascii="Times New Roman" w:hAnsi="Times New Roman"/>
          <w:sz w:val="24"/>
          <w:szCs w:val="24"/>
        </w:rPr>
        <w:t>ы</w:t>
      </w:r>
      <w:r w:rsidRPr="00AC16E4">
        <w:rPr>
          <w:rFonts w:ascii="Times New Roman" w:hAnsi="Times New Roman"/>
          <w:sz w:val="24"/>
          <w:szCs w:val="24"/>
        </w:rPr>
        <w:t>, установленн</w:t>
      </w:r>
      <w:r w:rsidR="00EE122A">
        <w:rPr>
          <w:rFonts w:ascii="Times New Roman" w:hAnsi="Times New Roman"/>
          <w:sz w:val="24"/>
          <w:szCs w:val="24"/>
        </w:rPr>
        <w:t>ой</w:t>
      </w:r>
      <w:r w:rsidRPr="00AC16E4">
        <w:rPr>
          <w:rFonts w:ascii="Times New Roman" w:hAnsi="Times New Roman"/>
          <w:sz w:val="24"/>
          <w:szCs w:val="24"/>
        </w:rPr>
        <w:t xml:space="preserve"> Договором по данному имуществу</w:t>
      </w:r>
      <w:r>
        <w:rPr>
          <w:rFonts w:ascii="Times New Roman" w:hAnsi="Times New Roman"/>
          <w:sz w:val="24"/>
          <w:szCs w:val="24"/>
        </w:rPr>
        <w:t>.</w:t>
      </w:r>
    </w:p>
    <w:p w14:paraId="60C1496A" w14:textId="267DC55E" w:rsidR="002663B3" w:rsidRPr="005E0652" w:rsidRDefault="002663B3" w:rsidP="007A5731">
      <w:pPr>
        <w:widowControl/>
        <w:numPr>
          <w:ilvl w:val="2"/>
          <w:numId w:val="63"/>
        </w:numPr>
        <w:tabs>
          <w:tab w:val="left" w:pos="1418"/>
        </w:tabs>
        <w:ind w:left="0" w:firstLine="709"/>
        <w:jc w:val="both"/>
        <w:rPr>
          <w:rFonts w:ascii="Times New Roman" w:hAnsi="Times New Roman"/>
          <w:sz w:val="24"/>
        </w:rPr>
      </w:pPr>
      <w:r w:rsidRPr="00370AAA">
        <w:rPr>
          <w:rFonts w:ascii="Times New Roman" w:hAnsi="Times New Roman"/>
          <w:sz w:val="24"/>
          <w:szCs w:val="24"/>
        </w:rPr>
        <w:t xml:space="preserve">По дополнительному соглашению </w:t>
      </w:r>
      <w:r w:rsidR="008C6F12" w:rsidRPr="00370AAA">
        <w:rPr>
          <w:rFonts w:ascii="Times New Roman" w:hAnsi="Times New Roman"/>
          <w:sz w:val="24"/>
          <w:szCs w:val="24"/>
        </w:rPr>
        <w:t>с</w:t>
      </w:r>
      <w:r w:rsidRPr="00370AAA">
        <w:rPr>
          <w:rFonts w:ascii="Times New Roman" w:hAnsi="Times New Roman"/>
          <w:sz w:val="24"/>
          <w:szCs w:val="24"/>
        </w:rPr>
        <w:t xml:space="preserve">торон, оговоренному в Договоре, страховым </w:t>
      </w:r>
      <w:r w:rsidRPr="00370AAA">
        <w:rPr>
          <w:rFonts w:ascii="Times New Roman" w:hAnsi="Times New Roman"/>
          <w:sz w:val="24"/>
        </w:rPr>
        <w:t>случаем по настоящим</w:t>
      </w:r>
      <w:r w:rsidRPr="00370AAA">
        <w:rPr>
          <w:rFonts w:ascii="Times New Roman" w:hAnsi="Times New Roman"/>
          <w:sz w:val="24"/>
          <w:szCs w:val="24"/>
        </w:rPr>
        <w:t xml:space="preserve"> Правилам может признаваться (при этом применяются установленные Страховщиком повышающие коэффициенты) повреждение перевозчиком (уполномоченным им лицом) </w:t>
      </w:r>
      <w:r w:rsidRPr="005E0652">
        <w:rPr>
          <w:rFonts w:ascii="Times New Roman" w:hAnsi="Times New Roman"/>
          <w:sz w:val="24"/>
        </w:rPr>
        <w:t>зарегистрированного багажа, сданного под ответственность перевозчика, имевшее место в период действия Договора и во время поездки/перевозки на территории, обозначенной в Договоре</w:t>
      </w:r>
      <w:r w:rsidR="00BD402F">
        <w:rPr>
          <w:rFonts w:ascii="Times New Roman" w:hAnsi="Times New Roman"/>
          <w:sz w:val="24"/>
        </w:rPr>
        <w:t xml:space="preserve"> </w:t>
      </w:r>
      <w:r w:rsidR="00BD402F" w:rsidRPr="00BD402F">
        <w:rPr>
          <w:rFonts w:ascii="Times New Roman" w:hAnsi="Times New Roman"/>
          <w:sz w:val="24"/>
        </w:rPr>
        <w:t>(</w:t>
      </w:r>
      <w:r w:rsidR="00BD402F" w:rsidRPr="00BD402F">
        <w:rPr>
          <w:rFonts w:ascii="Times New Roman" w:hAnsi="Times New Roman" w:hint="eastAsia"/>
          <w:sz w:val="24"/>
        </w:rPr>
        <w:t>за</w:t>
      </w:r>
      <w:r w:rsidR="00BD402F" w:rsidRPr="00BD402F">
        <w:rPr>
          <w:rFonts w:ascii="Times New Roman" w:hAnsi="Times New Roman"/>
          <w:sz w:val="24"/>
        </w:rPr>
        <w:t xml:space="preserve"> </w:t>
      </w:r>
      <w:r w:rsidR="00BD402F" w:rsidRPr="00BD402F">
        <w:rPr>
          <w:rFonts w:ascii="Times New Roman" w:hAnsi="Times New Roman" w:hint="eastAsia"/>
          <w:sz w:val="24"/>
        </w:rPr>
        <w:t>исключением</w:t>
      </w:r>
      <w:r w:rsidR="00BD402F" w:rsidRPr="00BD402F">
        <w:rPr>
          <w:rFonts w:ascii="Times New Roman" w:hAnsi="Times New Roman"/>
          <w:sz w:val="24"/>
        </w:rPr>
        <w:t xml:space="preserve"> </w:t>
      </w:r>
      <w:r w:rsidR="00BD402F" w:rsidRPr="00BD402F">
        <w:rPr>
          <w:rFonts w:ascii="Times New Roman" w:hAnsi="Times New Roman" w:hint="eastAsia"/>
          <w:sz w:val="24"/>
        </w:rPr>
        <w:t>событий</w:t>
      </w:r>
      <w:r w:rsidR="00BD402F" w:rsidRPr="00BD402F">
        <w:rPr>
          <w:rFonts w:ascii="Times New Roman" w:hAnsi="Times New Roman"/>
          <w:sz w:val="24"/>
        </w:rPr>
        <w:t>/</w:t>
      </w:r>
      <w:r w:rsidR="00BD402F" w:rsidRPr="00BD402F">
        <w:rPr>
          <w:rFonts w:ascii="Times New Roman" w:hAnsi="Times New Roman" w:hint="eastAsia"/>
          <w:sz w:val="24"/>
        </w:rPr>
        <w:t>причин</w:t>
      </w:r>
      <w:r w:rsidR="00BD402F" w:rsidRPr="00BD402F">
        <w:rPr>
          <w:rFonts w:ascii="Times New Roman" w:hAnsi="Times New Roman"/>
          <w:sz w:val="24"/>
        </w:rPr>
        <w:t>/</w:t>
      </w:r>
      <w:r w:rsidR="00BD402F" w:rsidRPr="00BD402F">
        <w:rPr>
          <w:rFonts w:ascii="Times New Roman" w:hAnsi="Times New Roman" w:hint="eastAsia"/>
          <w:sz w:val="24"/>
        </w:rPr>
        <w:t>убытков</w:t>
      </w:r>
      <w:r w:rsidR="00BD402F" w:rsidRPr="00BD402F">
        <w:rPr>
          <w:rFonts w:ascii="Times New Roman" w:hAnsi="Times New Roman"/>
          <w:sz w:val="24"/>
        </w:rPr>
        <w:t>/</w:t>
      </w:r>
      <w:r w:rsidR="00BD402F" w:rsidRPr="00BD402F">
        <w:rPr>
          <w:rFonts w:ascii="Times New Roman" w:hAnsi="Times New Roman" w:hint="eastAsia"/>
          <w:sz w:val="24"/>
        </w:rPr>
        <w:t>предметов</w:t>
      </w:r>
      <w:r w:rsidR="00BD402F" w:rsidRPr="00BD402F">
        <w:rPr>
          <w:rFonts w:ascii="Times New Roman" w:hAnsi="Times New Roman"/>
          <w:sz w:val="24"/>
        </w:rPr>
        <w:t xml:space="preserve">, </w:t>
      </w:r>
      <w:r w:rsidR="00BD402F" w:rsidRPr="00BD402F">
        <w:rPr>
          <w:rFonts w:ascii="Times New Roman" w:hAnsi="Times New Roman" w:hint="eastAsia"/>
          <w:sz w:val="24"/>
        </w:rPr>
        <w:t>указанных</w:t>
      </w:r>
      <w:r w:rsidR="00BD402F" w:rsidRPr="00BD402F">
        <w:rPr>
          <w:rFonts w:ascii="Times New Roman" w:hAnsi="Times New Roman"/>
          <w:sz w:val="24"/>
        </w:rPr>
        <w:t xml:space="preserve"> </w:t>
      </w:r>
      <w:r w:rsidR="00BD402F" w:rsidRPr="00BD402F">
        <w:rPr>
          <w:rFonts w:ascii="Times New Roman" w:hAnsi="Times New Roman" w:hint="eastAsia"/>
          <w:sz w:val="24"/>
        </w:rPr>
        <w:t>в</w:t>
      </w:r>
      <w:r w:rsidR="00BD402F" w:rsidRPr="00BD402F">
        <w:rPr>
          <w:rFonts w:ascii="Times New Roman" w:hAnsi="Times New Roman"/>
          <w:sz w:val="24"/>
        </w:rPr>
        <w:t xml:space="preserve"> </w:t>
      </w:r>
      <w:r w:rsidR="00BD402F" w:rsidRPr="00BD402F">
        <w:rPr>
          <w:rFonts w:ascii="Times New Roman" w:hAnsi="Times New Roman" w:hint="eastAsia"/>
          <w:sz w:val="24"/>
        </w:rPr>
        <w:t>п</w:t>
      </w:r>
      <w:r w:rsidR="00BD402F" w:rsidRPr="00BD402F">
        <w:rPr>
          <w:rFonts w:ascii="Times New Roman" w:hAnsi="Times New Roman"/>
          <w:sz w:val="24"/>
        </w:rPr>
        <w:t xml:space="preserve">.20.1.4, 20.2, 21, 22.5.6 </w:t>
      </w:r>
      <w:r w:rsidR="00BD402F" w:rsidRPr="00BD402F">
        <w:rPr>
          <w:rFonts w:ascii="Times New Roman" w:hAnsi="Times New Roman" w:hint="eastAsia"/>
          <w:sz w:val="24"/>
        </w:rPr>
        <w:t>Правил</w:t>
      </w:r>
      <w:r w:rsidR="00BD402F" w:rsidRPr="00BD402F">
        <w:rPr>
          <w:rFonts w:ascii="Times New Roman" w:hAnsi="Times New Roman"/>
          <w:sz w:val="24"/>
        </w:rPr>
        <w:t>)</w:t>
      </w:r>
      <w:r w:rsidRPr="005E0652">
        <w:rPr>
          <w:rFonts w:ascii="Times New Roman" w:hAnsi="Times New Roman"/>
          <w:sz w:val="24"/>
        </w:rPr>
        <w:t>.</w:t>
      </w:r>
      <w:bookmarkEnd w:id="289"/>
    </w:p>
    <w:p w14:paraId="0E9E0957" w14:textId="6433C538" w:rsidR="002663B3" w:rsidRPr="00370AAA" w:rsidRDefault="002663B3" w:rsidP="007A5731">
      <w:pPr>
        <w:widowControl/>
        <w:numPr>
          <w:ilvl w:val="2"/>
          <w:numId w:val="63"/>
        </w:numPr>
        <w:tabs>
          <w:tab w:val="left" w:pos="1418"/>
        </w:tabs>
        <w:ind w:left="0" w:firstLine="720"/>
        <w:jc w:val="both"/>
        <w:rPr>
          <w:rFonts w:ascii="Times New Roman" w:hAnsi="Times New Roman"/>
          <w:sz w:val="24"/>
          <w:szCs w:val="24"/>
        </w:rPr>
      </w:pPr>
      <w:bookmarkStart w:id="290" w:name="_Ref532821103"/>
      <w:r w:rsidRPr="005E0652">
        <w:rPr>
          <w:rFonts w:ascii="Times New Roman" w:hAnsi="Times New Roman"/>
          <w:sz w:val="24"/>
        </w:rPr>
        <w:t>По</w:t>
      </w:r>
      <w:r w:rsidRPr="00370AAA">
        <w:rPr>
          <w:rFonts w:ascii="Times New Roman" w:hAnsi="Times New Roman"/>
          <w:sz w:val="24"/>
          <w:szCs w:val="24"/>
        </w:rPr>
        <w:t xml:space="preserve"> дополнительному соглашению </w:t>
      </w:r>
      <w:r w:rsidR="008C6F12" w:rsidRPr="00370AAA">
        <w:rPr>
          <w:rFonts w:ascii="Times New Roman" w:hAnsi="Times New Roman"/>
          <w:sz w:val="24"/>
          <w:szCs w:val="24"/>
        </w:rPr>
        <w:t>с</w:t>
      </w:r>
      <w:r w:rsidRPr="00370AAA">
        <w:rPr>
          <w:rFonts w:ascii="Times New Roman" w:hAnsi="Times New Roman"/>
          <w:sz w:val="24"/>
          <w:szCs w:val="24"/>
        </w:rPr>
        <w:t xml:space="preserve">торон, оговоренному в Договоре, страховым </w:t>
      </w:r>
      <w:r w:rsidRPr="00370AAA">
        <w:rPr>
          <w:rFonts w:ascii="Times New Roman" w:hAnsi="Times New Roman"/>
          <w:sz w:val="24"/>
        </w:rPr>
        <w:t>случаем по настоящим</w:t>
      </w:r>
      <w:r w:rsidRPr="00370AAA">
        <w:rPr>
          <w:rFonts w:ascii="Times New Roman" w:hAnsi="Times New Roman"/>
          <w:sz w:val="24"/>
          <w:szCs w:val="24"/>
        </w:rPr>
        <w:t xml:space="preserve"> Правилам может признаваться (при этом применяются установленные Страховщиком повышающие коэффициенты) возникновение непредвиденных расходов по причине задержки выдачи/доставки багажа перевозчиком, имевшей место в период действия </w:t>
      </w:r>
      <w:r w:rsidR="005B3ABA">
        <w:rPr>
          <w:rFonts w:ascii="Times New Roman" w:hAnsi="Times New Roman"/>
          <w:sz w:val="24"/>
          <w:szCs w:val="24"/>
        </w:rPr>
        <w:t>Д</w:t>
      </w:r>
      <w:r w:rsidRPr="00370AAA">
        <w:rPr>
          <w:rFonts w:ascii="Times New Roman" w:hAnsi="Times New Roman"/>
          <w:sz w:val="24"/>
          <w:szCs w:val="24"/>
        </w:rPr>
        <w:t xml:space="preserve">оговора и во время поездки/перевозки, на территории, обозначенной в Договоре </w:t>
      </w:r>
      <w:r w:rsidR="00BD402F" w:rsidRPr="00BD402F">
        <w:rPr>
          <w:rFonts w:ascii="Times New Roman" w:hAnsi="Times New Roman"/>
          <w:sz w:val="24"/>
          <w:szCs w:val="24"/>
        </w:rPr>
        <w:t>(</w:t>
      </w:r>
      <w:r w:rsidR="00BD402F" w:rsidRPr="00BD402F">
        <w:rPr>
          <w:rFonts w:ascii="Times New Roman" w:hAnsi="Times New Roman" w:hint="eastAsia"/>
          <w:sz w:val="24"/>
          <w:szCs w:val="24"/>
        </w:rPr>
        <w:t>за</w:t>
      </w:r>
      <w:r w:rsidR="00BD402F" w:rsidRPr="00BD402F">
        <w:rPr>
          <w:rFonts w:ascii="Times New Roman" w:hAnsi="Times New Roman"/>
          <w:sz w:val="24"/>
          <w:szCs w:val="24"/>
        </w:rPr>
        <w:t xml:space="preserve"> </w:t>
      </w:r>
      <w:r w:rsidR="00BD402F" w:rsidRPr="00BD402F">
        <w:rPr>
          <w:rFonts w:ascii="Times New Roman" w:hAnsi="Times New Roman" w:hint="eastAsia"/>
          <w:sz w:val="24"/>
          <w:szCs w:val="24"/>
        </w:rPr>
        <w:t>исключением</w:t>
      </w:r>
      <w:r w:rsidR="00BD402F" w:rsidRPr="00BD402F">
        <w:rPr>
          <w:rFonts w:ascii="Times New Roman" w:hAnsi="Times New Roman"/>
          <w:sz w:val="24"/>
          <w:szCs w:val="24"/>
        </w:rPr>
        <w:t xml:space="preserve"> </w:t>
      </w:r>
      <w:r w:rsidR="00BD402F" w:rsidRPr="00BD402F">
        <w:rPr>
          <w:rFonts w:ascii="Times New Roman" w:hAnsi="Times New Roman" w:hint="eastAsia"/>
          <w:sz w:val="24"/>
          <w:szCs w:val="24"/>
        </w:rPr>
        <w:t>событий</w:t>
      </w:r>
      <w:r w:rsidR="00BD402F" w:rsidRPr="00BD402F">
        <w:rPr>
          <w:rFonts w:ascii="Times New Roman" w:hAnsi="Times New Roman"/>
          <w:sz w:val="24"/>
          <w:szCs w:val="24"/>
        </w:rPr>
        <w:t>/</w:t>
      </w:r>
      <w:r w:rsidR="00BD402F" w:rsidRPr="00BD402F">
        <w:rPr>
          <w:rFonts w:ascii="Times New Roman" w:hAnsi="Times New Roman" w:hint="eastAsia"/>
          <w:sz w:val="24"/>
          <w:szCs w:val="24"/>
        </w:rPr>
        <w:t>причин</w:t>
      </w:r>
      <w:r w:rsidR="00BD402F" w:rsidRPr="00BD402F">
        <w:rPr>
          <w:rFonts w:ascii="Times New Roman" w:hAnsi="Times New Roman"/>
          <w:sz w:val="24"/>
          <w:szCs w:val="24"/>
        </w:rPr>
        <w:t>/</w:t>
      </w:r>
      <w:r w:rsidR="00BD402F" w:rsidRPr="00BD402F">
        <w:rPr>
          <w:rFonts w:ascii="Times New Roman" w:hAnsi="Times New Roman" w:hint="eastAsia"/>
          <w:sz w:val="24"/>
          <w:szCs w:val="24"/>
        </w:rPr>
        <w:t>убытков</w:t>
      </w:r>
      <w:r w:rsidR="00BD402F" w:rsidRPr="00BD402F">
        <w:rPr>
          <w:rFonts w:ascii="Times New Roman" w:hAnsi="Times New Roman"/>
          <w:sz w:val="24"/>
          <w:szCs w:val="24"/>
        </w:rPr>
        <w:t>/</w:t>
      </w:r>
      <w:r w:rsidR="00BD402F" w:rsidRPr="00BD402F">
        <w:rPr>
          <w:rFonts w:ascii="Times New Roman" w:hAnsi="Times New Roman" w:hint="eastAsia"/>
          <w:sz w:val="24"/>
          <w:szCs w:val="24"/>
        </w:rPr>
        <w:t>предметов</w:t>
      </w:r>
      <w:r w:rsidR="00BD402F" w:rsidRPr="00BD402F">
        <w:rPr>
          <w:rFonts w:ascii="Times New Roman" w:hAnsi="Times New Roman"/>
          <w:sz w:val="24"/>
          <w:szCs w:val="24"/>
        </w:rPr>
        <w:t xml:space="preserve">, </w:t>
      </w:r>
      <w:r w:rsidR="00BD402F" w:rsidRPr="00BD402F">
        <w:rPr>
          <w:rFonts w:ascii="Times New Roman" w:hAnsi="Times New Roman" w:hint="eastAsia"/>
          <w:sz w:val="24"/>
          <w:szCs w:val="24"/>
        </w:rPr>
        <w:t>указанных</w:t>
      </w:r>
      <w:r w:rsidR="00BD402F" w:rsidRPr="00BD402F">
        <w:rPr>
          <w:rFonts w:ascii="Times New Roman" w:hAnsi="Times New Roman"/>
          <w:sz w:val="24"/>
          <w:szCs w:val="24"/>
        </w:rPr>
        <w:t xml:space="preserve"> </w:t>
      </w:r>
      <w:r w:rsidR="00BD402F" w:rsidRPr="00BD402F">
        <w:rPr>
          <w:rFonts w:ascii="Times New Roman" w:hAnsi="Times New Roman" w:hint="eastAsia"/>
          <w:sz w:val="24"/>
          <w:szCs w:val="24"/>
        </w:rPr>
        <w:t>в</w:t>
      </w:r>
      <w:r w:rsidR="00BD402F" w:rsidRPr="00BD402F">
        <w:rPr>
          <w:rFonts w:ascii="Times New Roman" w:hAnsi="Times New Roman"/>
          <w:sz w:val="24"/>
          <w:szCs w:val="24"/>
        </w:rPr>
        <w:t xml:space="preserve"> </w:t>
      </w:r>
      <w:r w:rsidR="00BD402F" w:rsidRPr="00BD402F">
        <w:rPr>
          <w:rFonts w:ascii="Times New Roman" w:hAnsi="Times New Roman" w:hint="eastAsia"/>
          <w:sz w:val="24"/>
          <w:szCs w:val="24"/>
        </w:rPr>
        <w:t>п</w:t>
      </w:r>
      <w:r w:rsidR="00BD402F" w:rsidRPr="00BD402F">
        <w:rPr>
          <w:rFonts w:ascii="Times New Roman" w:hAnsi="Times New Roman"/>
          <w:sz w:val="24"/>
          <w:szCs w:val="24"/>
        </w:rPr>
        <w:t xml:space="preserve">.20.1.4, 20.2, 21, 22.5.6 </w:t>
      </w:r>
      <w:r w:rsidR="00BD402F" w:rsidRPr="00BD402F">
        <w:rPr>
          <w:rFonts w:ascii="Times New Roman" w:hAnsi="Times New Roman" w:hint="eastAsia"/>
          <w:sz w:val="24"/>
          <w:szCs w:val="24"/>
        </w:rPr>
        <w:t>Правил</w:t>
      </w:r>
      <w:r w:rsidR="00BD402F" w:rsidRPr="00BD402F">
        <w:rPr>
          <w:rFonts w:ascii="Times New Roman" w:hAnsi="Times New Roman"/>
          <w:sz w:val="24"/>
          <w:szCs w:val="24"/>
        </w:rPr>
        <w:t>)</w:t>
      </w:r>
      <w:r w:rsidRPr="00370AAA">
        <w:rPr>
          <w:rFonts w:ascii="Times New Roman" w:hAnsi="Times New Roman"/>
          <w:sz w:val="24"/>
          <w:szCs w:val="24"/>
        </w:rPr>
        <w:t>.</w:t>
      </w:r>
      <w:bookmarkEnd w:id="290"/>
    </w:p>
    <w:p w14:paraId="563839D8" w14:textId="63B8C61D" w:rsidR="00654FBD" w:rsidRPr="00370AAA" w:rsidRDefault="002663B3" w:rsidP="002663B3">
      <w:pPr>
        <w:widowControl/>
        <w:tabs>
          <w:tab w:val="left" w:pos="1418"/>
        </w:tabs>
        <w:ind w:firstLine="709"/>
        <w:jc w:val="both"/>
        <w:rPr>
          <w:rFonts w:ascii="Times New Roman" w:hAnsi="Times New Roman"/>
          <w:sz w:val="24"/>
          <w:szCs w:val="24"/>
        </w:rPr>
      </w:pPr>
      <w:r w:rsidRPr="00370AAA">
        <w:rPr>
          <w:rFonts w:ascii="Times New Roman" w:hAnsi="Times New Roman"/>
          <w:sz w:val="24"/>
          <w:szCs w:val="24"/>
        </w:rPr>
        <w:t>Задержка выдачи/доставки багажа по настоящим Правилам признается наступившей и застрахованной на срок, установленный в Договоре, но при условии, что задержка выдачи/доставки багажа продолжалась не менее 4 (четырех) часов, если иное не установлено Договором.</w:t>
      </w:r>
    </w:p>
    <w:p w14:paraId="36A0207C" w14:textId="75AF0A21" w:rsidR="000D24F5" w:rsidRPr="005E0652" w:rsidRDefault="000D24F5" w:rsidP="007A5731">
      <w:pPr>
        <w:widowControl/>
        <w:numPr>
          <w:ilvl w:val="2"/>
          <w:numId w:val="63"/>
        </w:numPr>
        <w:tabs>
          <w:tab w:val="left" w:pos="1418"/>
        </w:tabs>
        <w:ind w:left="0" w:firstLine="720"/>
        <w:jc w:val="both"/>
        <w:rPr>
          <w:rFonts w:ascii="Times New Roman" w:hAnsi="Times New Roman"/>
          <w:sz w:val="24"/>
        </w:rPr>
      </w:pPr>
      <w:bookmarkStart w:id="291" w:name="_Ref532820287"/>
      <w:r w:rsidRPr="00370AAA">
        <w:rPr>
          <w:rFonts w:ascii="Times New Roman" w:hAnsi="Times New Roman"/>
          <w:sz w:val="24"/>
        </w:rPr>
        <w:t xml:space="preserve">По дополнительному соглашению </w:t>
      </w:r>
      <w:r w:rsidR="008C6F12" w:rsidRPr="00370AAA">
        <w:rPr>
          <w:rFonts w:ascii="Times New Roman" w:hAnsi="Times New Roman"/>
          <w:sz w:val="24"/>
        </w:rPr>
        <w:t>с</w:t>
      </w:r>
      <w:r w:rsidRPr="00370AAA">
        <w:rPr>
          <w:rFonts w:ascii="Times New Roman" w:hAnsi="Times New Roman"/>
          <w:sz w:val="24"/>
        </w:rPr>
        <w:t xml:space="preserve">торон, оговоренному в </w:t>
      </w:r>
      <w:r w:rsidR="000A2601" w:rsidRPr="00370AAA">
        <w:rPr>
          <w:rFonts w:ascii="Times New Roman" w:hAnsi="Times New Roman"/>
          <w:sz w:val="24"/>
        </w:rPr>
        <w:t>Д</w:t>
      </w:r>
      <w:r w:rsidRPr="00370AAA">
        <w:rPr>
          <w:rFonts w:ascii="Times New Roman" w:hAnsi="Times New Roman"/>
          <w:sz w:val="24"/>
        </w:rPr>
        <w:t>оговоре, страховыми случаями по настоящим</w:t>
      </w:r>
      <w:r w:rsidRPr="005E0652">
        <w:rPr>
          <w:rFonts w:ascii="Times New Roman" w:hAnsi="Times New Roman"/>
          <w:sz w:val="24"/>
        </w:rPr>
        <w:t xml:space="preserve"> Правилам могут признаваться пропажа, полная гибель, повреждение багажа (предметов багажа), находящегося в распоряжении </w:t>
      </w:r>
      <w:r w:rsidR="008C6F12" w:rsidRPr="005E0652">
        <w:rPr>
          <w:rFonts w:ascii="Times New Roman" w:hAnsi="Times New Roman"/>
          <w:sz w:val="24"/>
        </w:rPr>
        <w:t>Застрахованного</w:t>
      </w:r>
      <w:r w:rsidRPr="005E0652">
        <w:rPr>
          <w:rFonts w:ascii="Times New Roman" w:hAnsi="Times New Roman"/>
          <w:sz w:val="24"/>
        </w:rPr>
        <w:t>, возникшие вследствие</w:t>
      </w:r>
      <w:r w:rsidR="00BD402F">
        <w:rPr>
          <w:rFonts w:ascii="Times New Roman" w:hAnsi="Times New Roman"/>
          <w:sz w:val="24"/>
        </w:rPr>
        <w:t xml:space="preserve"> </w:t>
      </w:r>
      <w:r w:rsidR="00BD402F" w:rsidRPr="00BD402F">
        <w:rPr>
          <w:rFonts w:ascii="Times New Roman" w:hAnsi="Times New Roman"/>
          <w:sz w:val="24"/>
        </w:rPr>
        <w:t>(</w:t>
      </w:r>
      <w:r w:rsidR="00BD402F" w:rsidRPr="00BD402F">
        <w:rPr>
          <w:rFonts w:ascii="Times New Roman" w:hAnsi="Times New Roman" w:hint="eastAsia"/>
          <w:sz w:val="24"/>
        </w:rPr>
        <w:t>за</w:t>
      </w:r>
      <w:r w:rsidR="00BD402F" w:rsidRPr="00BD402F">
        <w:rPr>
          <w:rFonts w:ascii="Times New Roman" w:hAnsi="Times New Roman"/>
          <w:sz w:val="24"/>
        </w:rPr>
        <w:t xml:space="preserve"> </w:t>
      </w:r>
      <w:r w:rsidR="00BD402F" w:rsidRPr="00BD402F">
        <w:rPr>
          <w:rFonts w:ascii="Times New Roman" w:hAnsi="Times New Roman" w:hint="eastAsia"/>
          <w:sz w:val="24"/>
        </w:rPr>
        <w:t>исключением</w:t>
      </w:r>
      <w:r w:rsidR="00BD402F" w:rsidRPr="00BD402F">
        <w:rPr>
          <w:rFonts w:ascii="Times New Roman" w:hAnsi="Times New Roman"/>
          <w:sz w:val="24"/>
        </w:rPr>
        <w:t xml:space="preserve"> </w:t>
      </w:r>
      <w:r w:rsidR="00BD402F" w:rsidRPr="00BD402F">
        <w:rPr>
          <w:rFonts w:ascii="Times New Roman" w:hAnsi="Times New Roman" w:hint="eastAsia"/>
          <w:sz w:val="24"/>
        </w:rPr>
        <w:t>событий</w:t>
      </w:r>
      <w:r w:rsidR="00BD402F" w:rsidRPr="00BD402F">
        <w:rPr>
          <w:rFonts w:ascii="Times New Roman" w:hAnsi="Times New Roman"/>
          <w:sz w:val="24"/>
        </w:rPr>
        <w:t>/</w:t>
      </w:r>
      <w:r w:rsidR="00BD402F" w:rsidRPr="00BD402F">
        <w:rPr>
          <w:rFonts w:ascii="Times New Roman" w:hAnsi="Times New Roman" w:hint="eastAsia"/>
          <w:sz w:val="24"/>
        </w:rPr>
        <w:t>причин</w:t>
      </w:r>
      <w:r w:rsidR="00BD402F" w:rsidRPr="00BD402F">
        <w:rPr>
          <w:rFonts w:ascii="Times New Roman" w:hAnsi="Times New Roman"/>
          <w:sz w:val="24"/>
        </w:rPr>
        <w:t>/</w:t>
      </w:r>
      <w:r w:rsidR="00BD402F" w:rsidRPr="00BD402F">
        <w:rPr>
          <w:rFonts w:ascii="Times New Roman" w:hAnsi="Times New Roman" w:hint="eastAsia"/>
          <w:sz w:val="24"/>
        </w:rPr>
        <w:t>убытков</w:t>
      </w:r>
      <w:r w:rsidR="00BD402F" w:rsidRPr="00BD402F">
        <w:rPr>
          <w:rFonts w:ascii="Times New Roman" w:hAnsi="Times New Roman"/>
          <w:sz w:val="24"/>
        </w:rPr>
        <w:t>/</w:t>
      </w:r>
      <w:r w:rsidR="00BD402F" w:rsidRPr="00BD402F">
        <w:rPr>
          <w:rFonts w:ascii="Times New Roman" w:hAnsi="Times New Roman" w:hint="eastAsia"/>
          <w:sz w:val="24"/>
        </w:rPr>
        <w:t>предметов</w:t>
      </w:r>
      <w:r w:rsidR="00BD402F" w:rsidRPr="00BD402F">
        <w:rPr>
          <w:rFonts w:ascii="Times New Roman" w:hAnsi="Times New Roman"/>
          <w:sz w:val="24"/>
        </w:rPr>
        <w:t xml:space="preserve">, </w:t>
      </w:r>
      <w:r w:rsidR="00BD402F" w:rsidRPr="00BD402F">
        <w:rPr>
          <w:rFonts w:ascii="Times New Roman" w:hAnsi="Times New Roman" w:hint="eastAsia"/>
          <w:sz w:val="24"/>
        </w:rPr>
        <w:t>указанных</w:t>
      </w:r>
      <w:r w:rsidR="00BD402F" w:rsidRPr="00BD402F">
        <w:rPr>
          <w:rFonts w:ascii="Times New Roman" w:hAnsi="Times New Roman"/>
          <w:sz w:val="24"/>
        </w:rPr>
        <w:t xml:space="preserve"> </w:t>
      </w:r>
      <w:r w:rsidR="00BD402F" w:rsidRPr="00BD402F">
        <w:rPr>
          <w:rFonts w:ascii="Times New Roman" w:hAnsi="Times New Roman" w:hint="eastAsia"/>
          <w:sz w:val="24"/>
        </w:rPr>
        <w:t>в</w:t>
      </w:r>
      <w:r w:rsidR="00BD402F" w:rsidRPr="00BD402F">
        <w:rPr>
          <w:rFonts w:ascii="Times New Roman" w:hAnsi="Times New Roman"/>
          <w:sz w:val="24"/>
        </w:rPr>
        <w:t xml:space="preserve"> </w:t>
      </w:r>
      <w:r w:rsidR="00BD402F" w:rsidRPr="00BD402F">
        <w:rPr>
          <w:rFonts w:ascii="Times New Roman" w:hAnsi="Times New Roman" w:hint="eastAsia"/>
          <w:sz w:val="24"/>
        </w:rPr>
        <w:t>п</w:t>
      </w:r>
      <w:r w:rsidR="00BD402F" w:rsidRPr="00BD402F">
        <w:rPr>
          <w:rFonts w:ascii="Times New Roman" w:hAnsi="Times New Roman"/>
          <w:sz w:val="24"/>
        </w:rPr>
        <w:t xml:space="preserve">. 20.2, 21, 22.5.6 </w:t>
      </w:r>
      <w:r w:rsidR="00BD402F" w:rsidRPr="00BD402F">
        <w:rPr>
          <w:rFonts w:ascii="Times New Roman" w:hAnsi="Times New Roman" w:hint="eastAsia"/>
          <w:sz w:val="24"/>
        </w:rPr>
        <w:t>Правил</w:t>
      </w:r>
      <w:r w:rsidR="00BD402F" w:rsidRPr="00BD402F">
        <w:rPr>
          <w:rFonts w:ascii="Times New Roman" w:hAnsi="Times New Roman"/>
          <w:sz w:val="24"/>
        </w:rPr>
        <w:t>)</w:t>
      </w:r>
      <w:r w:rsidRPr="005E0652">
        <w:rPr>
          <w:rFonts w:ascii="Times New Roman" w:hAnsi="Times New Roman"/>
          <w:sz w:val="24"/>
        </w:rPr>
        <w:t>:</w:t>
      </w:r>
      <w:bookmarkEnd w:id="291"/>
      <w:r w:rsidRPr="005E0652">
        <w:rPr>
          <w:rFonts w:ascii="Times New Roman" w:hAnsi="Times New Roman"/>
          <w:sz w:val="24"/>
        </w:rPr>
        <w:t xml:space="preserve"> </w:t>
      </w:r>
    </w:p>
    <w:p w14:paraId="380B12B5" w14:textId="77777777" w:rsidR="000D24F5" w:rsidRPr="00513B0A" w:rsidRDefault="000D24F5" w:rsidP="007A5731">
      <w:pPr>
        <w:widowControl/>
        <w:numPr>
          <w:ilvl w:val="3"/>
          <w:numId w:val="63"/>
        </w:numPr>
        <w:tabs>
          <w:tab w:val="left" w:pos="1418"/>
        </w:tabs>
        <w:ind w:left="0" w:firstLine="709"/>
        <w:jc w:val="both"/>
        <w:rPr>
          <w:rFonts w:ascii="Times New Roman" w:hAnsi="Times New Roman"/>
          <w:sz w:val="24"/>
        </w:rPr>
      </w:pPr>
      <w:bookmarkStart w:id="292" w:name="_Ref185490701"/>
      <w:r w:rsidRPr="00513B0A">
        <w:rPr>
          <w:rFonts w:ascii="Times New Roman" w:hAnsi="Times New Roman"/>
          <w:sz w:val="24"/>
        </w:rPr>
        <w:t>стихийных бедствий: бури, града, наводнения, затопления, землетрясения, урагана, оползня и т. п.;</w:t>
      </w:r>
      <w:bookmarkEnd w:id="292"/>
    </w:p>
    <w:p w14:paraId="1BD9858B" w14:textId="77777777" w:rsidR="000D24F5" w:rsidRPr="00513B0A" w:rsidRDefault="000D24F5" w:rsidP="007A5731">
      <w:pPr>
        <w:widowControl/>
        <w:numPr>
          <w:ilvl w:val="3"/>
          <w:numId w:val="63"/>
        </w:numPr>
        <w:tabs>
          <w:tab w:val="left" w:pos="1418"/>
        </w:tabs>
        <w:ind w:left="0" w:firstLine="709"/>
        <w:jc w:val="both"/>
        <w:rPr>
          <w:rFonts w:ascii="Times New Roman" w:hAnsi="Times New Roman"/>
          <w:sz w:val="24"/>
        </w:rPr>
      </w:pPr>
      <w:bookmarkStart w:id="293" w:name="_Ref185490593"/>
      <w:r w:rsidRPr="00513B0A">
        <w:rPr>
          <w:rFonts w:ascii="Times New Roman" w:hAnsi="Times New Roman"/>
          <w:sz w:val="24"/>
        </w:rPr>
        <w:t>пожара, удара молнии, взрыва, мер, принятых для тушения пожара;</w:t>
      </w:r>
      <w:bookmarkEnd w:id="293"/>
    </w:p>
    <w:p w14:paraId="02E4EC88" w14:textId="77777777" w:rsidR="000D24F5" w:rsidRPr="00513B0A" w:rsidRDefault="000D24F5" w:rsidP="007A5731">
      <w:pPr>
        <w:widowControl/>
        <w:numPr>
          <w:ilvl w:val="3"/>
          <w:numId w:val="63"/>
        </w:numPr>
        <w:tabs>
          <w:tab w:val="left" w:pos="1418"/>
        </w:tabs>
        <w:ind w:left="0" w:firstLine="709"/>
        <w:jc w:val="both"/>
        <w:rPr>
          <w:rFonts w:ascii="Times New Roman" w:hAnsi="Times New Roman"/>
          <w:sz w:val="24"/>
        </w:rPr>
      </w:pPr>
      <w:r w:rsidRPr="00513B0A">
        <w:rPr>
          <w:rFonts w:ascii="Times New Roman" w:hAnsi="Times New Roman"/>
          <w:sz w:val="24"/>
        </w:rPr>
        <w:t>кражи с незаконным проникновением в помещение, грабежа, разбоя;</w:t>
      </w:r>
    </w:p>
    <w:p w14:paraId="2352D860" w14:textId="20711B6F" w:rsidR="000D24F5" w:rsidRPr="00513B0A" w:rsidRDefault="000D24F5" w:rsidP="007A5731">
      <w:pPr>
        <w:widowControl/>
        <w:numPr>
          <w:ilvl w:val="3"/>
          <w:numId w:val="63"/>
        </w:numPr>
        <w:tabs>
          <w:tab w:val="left" w:pos="1418"/>
        </w:tabs>
        <w:ind w:left="0" w:firstLine="709"/>
        <w:jc w:val="both"/>
        <w:rPr>
          <w:rFonts w:ascii="Times New Roman" w:hAnsi="Times New Roman"/>
          <w:sz w:val="24"/>
        </w:rPr>
      </w:pPr>
      <w:r w:rsidRPr="00513B0A">
        <w:rPr>
          <w:rFonts w:ascii="Times New Roman" w:hAnsi="Times New Roman"/>
          <w:sz w:val="24"/>
        </w:rPr>
        <w:t xml:space="preserve">дорожно-транспортного происшествия или несчастного случая с </w:t>
      </w:r>
      <w:r w:rsidR="002663B3" w:rsidRPr="00513B0A">
        <w:rPr>
          <w:rFonts w:ascii="Times New Roman" w:hAnsi="Times New Roman"/>
          <w:sz w:val="24"/>
        </w:rPr>
        <w:t>Застрахованным</w:t>
      </w:r>
      <w:r w:rsidRPr="00513B0A">
        <w:rPr>
          <w:rFonts w:ascii="Times New Roman" w:hAnsi="Times New Roman"/>
          <w:sz w:val="24"/>
        </w:rPr>
        <w:t>;</w:t>
      </w:r>
    </w:p>
    <w:p w14:paraId="3C43B2D8" w14:textId="2E362A32" w:rsidR="000D24F5" w:rsidRPr="00513B0A" w:rsidRDefault="000D24F5" w:rsidP="007A5731">
      <w:pPr>
        <w:widowControl/>
        <w:numPr>
          <w:ilvl w:val="3"/>
          <w:numId w:val="63"/>
        </w:numPr>
        <w:tabs>
          <w:tab w:val="left" w:pos="1418"/>
        </w:tabs>
        <w:ind w:left="0" w:firstLine="709"/>
        <w:jc w:val="both"/>
        <w:rPr>
          <w:rFonts w:ascii="Times New Roman" w:hAnsi="Times New Roman"/>
          <w:sz w:val="24"/>
        </w:rPr>
      </w:pPr>
      <w:r w:rsidRPr="00513B0A">
        <w:rPr>
          <w:rFonts w:ascii="Times New Roman" w:hAnsi="Times New Roman"/>
          <w:sz w:val="24"/>
        </w:rPr>
        <w:t>преднамеренной порчи багажа третьими лицами;</w:t>
      </w:r>
    </w:p>
    <w:p w14:paraId="0C30DC64" w14:textId="4525BA57" w:rsidR="000D24F5" w:rsidRPr="00565CD2" w:rsidRDefault="000D24F5" w:rsidP="007A5731">
      <w:pPr>
        <w:widowControl/>
        <w:numPr>
          <w:ilvl w:val="3"/>
          <w:numId w:val="63"/>
        </w:numPr>
        <w:tabs>
          <w:tab w:val="left" w:pos="1418"/>
        </w:tabs>
        <w:ind w:left="0" w:firstLine="709"/>
        <w:jc w:val="both"/>
        <w:rPr>
          <w:rFonts w:ascii="Times New Roman" w:hAnsi="Times New Roman"/>
          <w:sz w:val="24"/>
        </w:rPr>
      </w:pPr>
      <w:r w:rsidRPr="00513B0A">
        <w:rPr>
          <w:rFonts w:ascii="Times New Roman" w:hAnsi="Times New Roman"/>
          <w:sz w:val="24"/>
        </w:rPr>
        <w:t xml:space="preserve">военных действий и их последствий, народных волнений, забастовок, восстаний, мятежей, массовых беспорядков, </w:t>
      </w:r>
      <w:r w:rsidR="002663B3" w:rsidRPr="00513B0A">
        <w:rPr>
          <w:rFonts w:ascii="Times New Roman" w:hAnsi="Times New Roman"/>
          <w:sz w:val="24"/>
        </w:rPr>
        <w:t xml:space="preserve">актов </w:t>
      </w:r>
      <w:r w:rsidRPr="00565CD2">
        <w:rPr>
          <w:rFonts w:ascii="Times New Roman" w:hAnsi="Times New Roman"/>
          <w:sz w:val="24"/>
        </w:rPr>
        <w:t xml:space="preserve">терроризма и их </w:t>
      </w:r>
      <w:r w:rsidR="002663B3" w:rsidRPr="00565CD2">
        <w:rPr>
          <w:rFonts w:ascii="Times New Roman" w:hAnsi="Times New Roman"/>
          <w:sz w:val="24"/>
        </w:rPr>
        <w:t>последствий</w:t>
      </w:r>
      <w:r w:rsidRPr="00565CD2">
        <w:rPr>
          <w:rFonts w:ascii="Times New Roman" w:hAnsi="Times New Roman"/>
          <w:sz w:val="24"/>
        </w:rPr>
        <w:t>.</w:t>
      </w:r>
    </w:p>
    <w:p w14:paraId="536A803C" w14:textId="677E8F85" w:rsidR="00A4548F" w:rsidRPr="00565CD2" w:rsidRDefault="00E713D6" w:rsidP="007A5731">
      <w:pPr>
        <w:widowControl/>
        <w:numPr>
          <w:ilvl w:val="3"/>
          <w:numId w:val="63"/>
        </w:numPr>
        <w:tabs>
          <w:tab w:val="left" w:pos="1418"/>
        </w:tabs>
        <w:ind w:left="0" w:firstLine="709"/>
        <w:jc w:val="both"/>
        <w:rPr>
          <w:rFonts w:ascii="Times New Roman" w:hAnsi="Times New Roman"/>
          <w:sz w:val="24"/>
        </w:rPr>
      </w:pPr>
      <w:r w:rsidRPr="00565CD2">
        <w:rPr>
          <w:rFonts w:ascii="Times New Roman" w:hAnsi="Times New Roman"/>
          <w:sz w:val="24"/>
        </w:rPr>
        <w:lastRenderedPageBreak/>
        <w:t>п</w:t>
      </w:r>
      <w:r w:rsidR="00124E44" w:rsidRPr="00565CD2">
        <w:rPr>
          <w:rFonts w:ascii="Times New Roman" w:hAnsi="Times New Roman"/>
          <w:sz w:val="24"/>
        </w:rPr>
        <w:t>овреждени</w:t>
      </w:r>
      <w:r w:rsidR="00B86EF9" w:rsidRPr="00565CD2">
        <w:rPr>
          <w:rFonts w:ascii="Times New Roman" w:hAnsi="Times New Roman"/>
          <w:sz w:val="24"/>
        </w:rPr>
        <w:t>я</w:t>
      </w:r>
      <w:r w:rsidR="00124E44" w:rsidRPr="00565CD2">
        <w:rPr>
          <w:rFonts w:ascii="Times New Roman" w:hAnsi="Times New Roman"/>
          <w:sz w:val="24"/>
        </w:rPr>
        <w:t xml:space="preserve"> по неост</w:t>
      </w:r>
      <w:r w:rsidRPr="00565CD2">
        <w:rPr>
          <w:rFonts w:ascii="Times New Roman" w:hAnsi="Times New Roman"/>
          <w:sz w:val="24"/>
        </w:rPr>
        <w:t>о</w:t>
      </w:r>
      <w:r w:rsidR="00124E44" w:rsidRPr="00565CD2">
        <w:rPr>
          <w:rFonts w:ascii="Times New Roman" w:hAnsi="Times New Roman"/>
          <w:sz w:val="24"/>
        </w:rPr>
        <w:t>рожности</w:t>
      </w:r>
      <w:r w:rsidR="007E67F9" w:rsidRPr="00565CD2">
        <w:rPr>
          <w:rFonts w:ascii="Times New Roman" w:hAnsi="Times New Roman"/>
          <w:sz w:val="24"/>
        </w:rPr>
        <w:t xml:space="preserve"> – повреждением или утратой (гибелью) застрахованного имущества по причинам внешнего внезапного непредвиденного воздействия, вследствие которого невозможен гарантийный ремонт/замена по гарантии либо гарантия отсутствует (не предполагалась, истек срок ее действия) и которое влечет за собой несоответствие (полное либо частичное) застрахованного имущества и/или его неотъемлемой части (нескольких частей) целям, для которых такое имущество предназначено и/или обычно используется, в том числе в соответствии с требованиями и характеристиками, обозначенными в инструкции (описании) по использованию этого имущества</w:t>
      </w:r>
      <w:r w:rsidR="00B86EF9" w:rsidRPr="00565CD2">
        <w:rPr>
          <w:rFonts w:ascii="Times New Roman" w:hAnsi="Times New Roman"/>
          <w:sz w:val="24"/>
        </w:rPr>
        <w:t xml:space="preserve"> </w:t>
      </w:r>
      <w:r w:rsidR="007E67F9" w:rsidRPr="00565CD2">
        <w:rPr>
          <w:rFonts w:ascii="Times New Roman" w:hAnsi="Times New Roman"/>
          <w:sz w:val="24"/>
        </w:rPr>
        <w:t>вследствие</w:t>
      </w:r>
      <w:r w:rsidR="00B86EF9" w:rsidRPr="00565CD2">
        <w:rPr>
          <w:rFonts w:ascii="Times New Roman" w:hAnsi="Times New Roman"/>
          <w:sz w:val="24"/>
        </w:rPr>
        <w:t>:</w:t>
      </w:r>
    </w:p>
    <w:p w14:paraId="4F512F89" w14:textId="0B5AF24B" w:rsidR="00B86EF9" w:rsidRPr="00565CD2" w:rsidRDefault="00B86EF9" w:rsidP="00655C34">
      <w:pPr>
        <w:widowControl/>
        <w:numPr>
          <w:ilvl w:val="1"/>
          <w:numId w:val="60"/>
        </w:numPr>
        <w:tabs>
          <w:tab w:val="center" w:pos="1418"/>
        </w:tabs>
        <w:ind w:left="0" w:firstLine="709"/>
        <w:jc w:val="both"/>
        <w:rPr>
          <w:rFonts w:ascii="Times New Roman" w:hAnsi="Times New Roman"/>
          <w:sz w:val="24"/>
        </w:rPr>
      </w:pPr>
      <w:r w:rsidRPr="00565CD2">
        <w:rPr>
          <w:rFonts w:ascii="Times New Roman" w:hAnsi="Times New Roman"/>
          <w:sz w:val="24"/>
        </w:rPr>
        <w:t>неосторожны</w:t>
      </w:r>
      <w:r w:rsidR="00655C34" w:rsidRPr="00565CD2">
        <w:rPr>
          <w:rFonts w:ascii="Times New Roman" w:hAnsi="Times New Roman"/>
          <w:sz w:val="24"/>
        </w:rPr>
        <w:t>х</w:t>
      </w:r>
      <w:r w:rsidRPr="00565CD2">
        <w:rPr>
          <w:rFonts w:ascii="Times New Roman" w:hAnsi="Times New Roman"/>
          <w:sz w:val="24"/>
        </w:rPr>
        <w:t xml:space="preserve"> действи</w:t>
      </w:r>
      <w:r w:rsidR="00655C34" w:rsidRPr="00565CD2">
        <w:rPr>
          <w:rFonts w:ascii="Times New Roman" w:hAnsi="Times New Roman"/>
          <w:sz w:val="24"/>
        </w:rPr>
        <w:t>й</w:t>
      </w:r>
      <w:r w:rsidRPr="00565CD2">
        <w:rPr>
          <w:rFonts w:ascii="Times New Roman" w:hAnsi="Times New Roman"/>
          <w:sz w:val="24"/>
        </w:rPr>
        <w:t xml:space="preserve"> Страхователя (Выгодоприобретателя, его представителей), связанны</w:t>
      </w:r>
      <w:r w:rsidR="00655C34" w:rsidRPr="00565CD2">
        <w:rPr>
          <w:rFonts w:ascii="Times New Roman" w:hAnsi="Times New Roman"/>
          <w:sz w:val="24"/>
        </w:rPr>
        <w:t>х</w:t>
      </w:r>
      <w:r w:rsidRPr="00565CD2">
        <w:rPr>
          <w:rFonts w:ascii="Times New Roman" w:hAnsi="Times New Roman"/>
          <w:sz w:val="24"/>
        </w:rPr>
        <w:t xml:space="preserve"> с эксплуатацией застрахованного имущества и не направленны</w:t>
      </w:r>
      <w:r w:rsidR="00655C34" w:rsidRPr="00565CD2">
        <w:rPr>
          <w:rFonts w:ascii="Times New Roman" w:hAnsi="Times New Roman"/>
          <w:sz w:val="24"/>
        </w:rPr>
        <w:t>х</w:t>
      </w:r>
      <w:r w:rsidRPr="00565CD2">
        <w:rPr>
          <w:rFonts w:ascii="Times New Roman" w:hAnsi="Times New Roman"/>
          <w:sz w:val="24"/>
        </w:rPr>
        <w:t xml:space="preserve"> на наступление страхового случая;</w:t>
      </w:r>
    </w:p>
    <w:p w14:paraId="1C461596" w14:textId="479C0CEF" w:rsidR="00D95ED7" w:rsidRPr="00565CD2" w:rsidRDefault="00B86EF9" w:rsidP="00D95ED7">
      <w:pPr>
        <w:widowControl/>
        <w:numPr>
          <w:ilvl w:val="1"/>
          <w:numId w:val="60"/>
        </w:numPr>
        <w:tabs>
          <w:tab w:val="center" w:pos="1418"/>
        </w:tabs>
        <w:ind w:left="0" w:firstLine="709"/>
        <w:jc w:val="both"/>
        <w:rPr>
          <w:rFonts w:ascii="Times New Roman" w:hAnsi="Times New Roman"/>
          <w:sz w:val="24"/>
        </w:rPr>
      </w:pPr>
      <w:r w:rsidRPr="00565CD2">
        <w:rPr>
          <w:rFonts w:ascii="Times New Roman" w:hAnsi="Times New Roman"/>
          <w:sz w:val="24"/>
        </w:rPr>
        <w:t>неосторожны</w:t>
      </w:r>
      <w:r w:rsidR="00655C34" w:rsidRPr="00565CD2">
        <w:rPr>
          <w:rFonts w:ascii="Times New Roman" w:hAnsi="Times New Roman"/>
          <w:sz w:val="24"/>
        </w:rPr>
        <w:t>х</w:t>
      </w:r>
      <w:r w:rsidRPr="00565CD2">
        <w:rPr>
          <w:rFonts w:ascii="Times New Roman" w:hAnsi="Times New Roman"/>
          <w:sz w:val="24"/>
        </w:rPr>
        <w:t xml:space="preserve"> и непреднамеренны</w:t>
      </w:r>
      <w:r w:rsidR="00655C34" w:rsidRPr="00565CD2">
        <w:rPr>
          <w:rFonts w:ascii="Times New Roman" w:hAnsi="Times New Roman"/>
          <w:sz w:val="24"/>
        </w:rPr>
        <w:t>х</w:t>
      </w:r>
      <w:r w:rsidRPr="00565CD2">
        <w:rPr>
          <w:rFonts w:ascii="Times New Roman" w:hAnsi="Times New Roman"/>
          <w:sz w:val="24"/>
        </w:rPr>
        <w:t xml:space="preserve"> действи</w:t>
      </w:r>
      <w:r w:rsidR="00655C34" w:rsidRPr="00565CD2">
        <w:rPr>
          <w:rFonts w:ascii="Times New Roman" w:hAnsi="Times New Roman"/>
          <w:sz w:val="24"/>
        </w:rPr>
        <w:t>й</w:t>
      </w:r>
      <w:r w:rsidRPr="00565CD2">
        <w:rPr>
          <w:rFonts w:ascii="Times New Roman" w:hAnsi="Times New Roman"/>
          <w:sz w:val="24"/>
        </w:rPr>
        <w:t xml:space="preserve"> третьих лиц;</w:t>
      </w:r>
    </w:p>
    <w:p w14:paraId="5B80E28A" w14:textId="18B85607" w:rsidR="000D24F5" w:rsidRPr="00565CD2" w:rsidRDefault="000D24F5" w:rsidP="007A5731">
      <w:pPr>
        <w:widowControl/>
        <w:numPr>
          <w:ilvl w:val="1"/>
          <w:numId w:val="63"/>
        </w:numPr>
        <w:tabs>
          <w:tab w:val="left" w:pos="1418"/>
        </w:tabs>
        <w:ind w:left="0" w:firstLine="709"/>
        <w:jc w:val="both"/>
        <w:rPr>
          <w:rFonts w:ascii="Times New Roman" w:hAnsi="Times New Roman"/>
          <w:sz w:val="24"/>
          <w:szCs w:val="24"/>
        </w:rPr>
      </w:pPr>
      <w:r w:rsidRPr="00565CD2">
        <w:rPr>
          <w:rFonts w:ascii="Times New Roman" w:hAnsi="Times New Roman"/>
          <w:sz w:val="24"/>
          <w:szCs w:val="24"/>
        </w:rPr>
        <w:t xml:space="preserve">События, указанные в </w:t>
      </w:r>
      <w:proofErr w:type="spellStart"/>
      <w:r w:rsidRPr="00565CD2">
        <w:rPr>
          <w:rFonts w:ascii="Times New Roman" w:hAnsi="Times New Roman"/>
          <w:sz w:val="24"/>
          <w:szCs w:val="24"/>
        </w:rPr>
        <w:t>пп</w:t>
      </w:r>
      <w:proofErr w:type="spellEnd"/>
      <w:r w:rsidRPr="00565CD2">
        <w:rPr>
          <w:rFonts w:ascii="Times New Roman" w:hAnsi="Times New Roman"/>
          <w:sz w:val="24"/>
          <w:szCs w:val="24"/>
        </w:rPr>
        <w:t>. </w:t>
      </w:r>
      <w:r w:rsidR="0060101F">
        <w:rPr>
          <w:rFonts w:ascii="Times New Roman" w:hAnsi="Times New Roman"/>
          <w:sz w:val="24"/>
          <w:szCs w:val="24"/>
        </w:rPr>
        <w:t>20.1</w:t>
      </w:r>
      <w:r w:rsidRPr="00565CD2">
        <w:rPr>
          <w:rFonts w:ascii="Times New Roman" w:hAnsi="Times New Roman"/>
          <w:sz w:val="24"/>
          <w:szCs w:val="24"/>
        </w:rPr>
        <w:t xml:space="preserve"> Правил не признаются (не являются) страховыми случаями, если они произошли в связи с:</w:t>
      </w:r>
    </w:p>
    <w:p w14:paraId="7A7F9F1F" w14:textId="1686E18F" w:rsidR="000D24F5" w:rsidRPr="00565CD2" w:rsidRDefault="000D24F5" w:rsidP="007A5731">
      <w:pPr>
        <w:widowControl/>
        <w:numPr>
          <w:ilvl w:val="2"/>
          <w:numId w:val="63"/>
        </w:numPr>
        <w:tabs>
          <w:tab w:val="left" w:pos="1418"/>
        </w:tabs>
        <w:ind w:left="0" w:firstLine="720"/>
        <w:jc w:val="both"/>
        <w:rPr>
          <w:rFonts w:ascii="Times New Roman" w:hAnsi="Times New Roman"/>
          <w:sz w:val="24"/>
        </w:rPr>
      </w:pPr>
      <w:r w:rsidRPr="00565CD2">
        <w:rPr>
          <w:rFonts w:ascii="Times New Roman" w:hAnsi="Times New Roman"/>
          <w:sz w:val="24"/>
        </w:rPr>
        <w:t>алкогольным, наркотическим или токсическим опьянением Выгодоприобретателя/</w:t>
      </w:r>
      <w:r w:rsidR="008C6F12" w:rsidRPr="00565CD2">
        <w:rPr>
          <w:rFonts w:ascii="Times New Roman" w:hAnsi="Times New Roman"/>
          <w:sz w:val="24"/>
        </w:rPr>
        <w:t>Застрахованного</w:t>
      </w:r>
      <w:r w:rsidRPr="00565CD2">
        <w:rPr>
          <w:rFonts w:ascii="Times New Roman" w:hAnsi="Times New Roman"/>
          <w:sz w:val="24"/>
        </w:rPr>
        <w:t>;</w:t>
      </w:r>
    </w:p>
    <w:p w14:paraId="0D08640C" w14:textId="4F87F953" w:rsidR="000D24F5" w:rsidRPr="00370AAA" w:rsidRDefault="000D24F5"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 xml:space="preserve">самоубийством (покушением на самоубийство) Выгодоприобретателя/ </w:t>
      </w:r>
      <w:r w:rsidR="008C6F12" w:rsidRPr="00370AAA">
        <w:rPr>
          <w:rFonts w:ascii="Times New Roman" w:hAnsi="Times New Roman"/>
          <w:sz w:val="24"/>
        </w:rPr>
        <w:t>Застрахованного</w:t>
      </w:r>
      <w:r w:rsidRPr="00370AAA">
        <w:rPr>
          <w:rFonts w:ascii="Times New Roman" w:hAnsi="Times New Roman"/>
          <w:sz w:val="24"/>
        </w:rPr>
        <w:t>;</w:t>
      </w:r>
    </w:p>
    <w:p w14:paraId="15F2D689" w14:textId="77777777" w:rsidR="000D24F5" w:rsidRPr="00370AAA" w:rsidRDefault="000D24F5"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воздействием ядерного взрыва, радиации, радиоактивного или иного вида заражения;</w:t>
      </w:r>
    </w:p>
    <w:p w14:paraId="201D05C3" w14:textId="2E74BED8" w:rsidR="000D24F5" w:rsidRPr="00370AAA" w:rsidRDefault="000D24F5"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умышленными действиями Выг</w:t>
      </w:r>
      <w:r w:rsidR="000A2601" w:rsidRPr="00370AAA">
        <w:rPr>
          <w:rFonts w:ascii="Times New Roman" w:hAnsi="Times New Roman"/>
          <w:sz w:val="24"/>
        </w:rPr>
        <w:t>одоприобретателя/</w:t>
      </w:r>
      <w:r w:rsidR="008C6F12" w:rsidRPr="00370AAA">
        <w:rPr>
          <w:rFonts w:ascii="Times New Roman" w:hAnsi="Times New Roman"/>
          <w:sz w:val="24"/>
        </w:rPr>
        <w:t xml:space="preserve">Застрахованного </w:t>
      </w:r>
      <w:r w:rsidR="000A2601" w:rsidRPr="00370AAA">
        <w:rPr>
          <w:rFonts w:ascii="Times New Roman" w:hAnsi="Times New Roman"/>
          <w:sz w:val="24"/>
        </w:rPr>
        <w:t>и (</w:t>
      </w:r>
      <w:r w:rsidRPr="00370AAA">
        <w:rPr>
          <w:rFonts w:ascii="Times New Roman" w:hAnsi="Times New Roman"/>
          <w:sz w:val="24"/>
        </w:rPr>
        <w:t>или</w:t>
      </w:r>
      <w:r w:rsidR="000A2601" w:rsidRPr="00370AAA">
        <w:rPr>
          <w:rFonts w:ascii="Times New Roman" w:hAnsi="Times New Roman"/>
          <w:sz w:val="24"/>
        </w:rPr>
        <w:t>)</w:t>
      </w:r>
      <w:r w:rsidRPr="00370AAA">
        <w:rPr>
          <w:rFonts w:ascii="Times New Roman" w:hAnsi="Times New Roman"/>
          <w:sz w:val="24"/>
        </w:rPr>
        <w:t xml:space="preserve"> заинтересованных </w:t>
      </w:r>
      <w:r w:rsidR="0066505A">
        <w:rPr>
          <w:rFonts w:ascii="Times New Roman" w:hAnsi="Times New Roman"/>
          <w:sz w:val="24"/>
        </w:rPr>
        <w:t xml:space="preserve">в получении страхового возмещения </w:t>
      </w:r>
      <w:r w:rsidRPr="00370AAA">
        <w:rPr>
          <w:rFonts w:ascii="Times New Roman" w:hAnsi="Times New Roman"/>
          <w:sz w:val="24"/>
        </w:rPr>
        <w:t>третьих лиц, направленными на наступление страхового случая;</w:t>
      </w:r>
    </w:p>
    <w:p w14:paraId="1472C1F7" w14:textId="000326C8" w:rsidR="000D24F5" w:rsidRPr="00370AAA" w:rsidRDefault="000D24F5"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совершением</w:t>
      </w:r>
      <w:r w:rsidR="00266CF6">
        <w:rPr>
          <w:rFonts w:ascii="Times New Roman" w:hAnsi="Times New Roman"/>
          <w:sz w:val="24"/>
        </w:rPr>
        <w:t xml:space="preserve"> </w:t>
      </w:r>
      <w:r w:rsidRPr="00370AAA">
        <w:rPr>
          <w:rFonts w:ascii="Times New Roman" w:hAnsi="Times New Roman"/>
          <w:sz w:val="24"/>
        </w:rPr>
        <w:t>Выгодоприобретателем/Страхователем</w:t>
      </w:r>
      <w:r w:rsidR="008C6F12" w:rsidRPr="00370AAA">
        <w:rPr>
          <w:rFonts w:ascii="Times New Roman" w:hAnsi="Times New Roman"/>
          <w:sz w:val="24"/>
        </w:rPr>
        <w:t>/Застрахованным</w:t>
      </w:r>
      <w:r w:rsidRPr="00370AAA">
        <w:rPr>
          <w:rFonts w:ascii="Times New Roman" w:hAnsi="Times New Roman"/>
          <w:sz w:val="24"/>
        </w:rPr>
        <w:t xml:space="preserve"> противоправного деяния, находящегося в прямой причинно-следственной связи с наступлением страхового случая;</w:t>
      </w:r>
    </w:p>
    <w:p w14:paraId="1187D615" w14:textId="19753486" w:rsidR="000D24F5" w:rsidRPr="00370AAA" w:rsidRDefault="000D24F5"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конфискацией, реквизицией, арест</w:t>
      </w:r>
      <w:r w:rsidR="005B3ABA">
        <w:rPr>
          <w:rFonts w:ascii="Times New Roman" w:hAnsi="Times New Roman"/>
          <w:sz w:val="24"/>
        </w:rPr>
        <w:t>ом</w:t>
      </w:r>
      <w:r w:rsidRPr="00370AAA">
        <w:rPr>
          <w:rFonts w:ascii="Times New Roman" w:hAnsi="Times New Roman"/>
          <w:sz w:val="24"/>
        </w:rPr>
        <w:t xml:space="preserve"> или уничтожени</w:t>
      </w:r>
      <w:r w:rsidR="005B3ABA">
        <w:rPr>
          <w:rFonts w:ascii="Times New Roman" w:hAnsi="Times New Roman"/>
          <w:sz w:val="24"/>
        </w:rPr>
        <w:t>ем</w:t>
      </w:r>
      <w:r w:rsidRPr="00370AAA">
        <w:rPr>
          <w:rFonts w:ascii="Times New Roman" w:hAnsi="Times New Roman"/>
          <w:sz w:val="24"/>
        </w:rPr>
        <w:t xml:space="preserve"> застрахованного багажа или предметов багажа по распоряжению государственных органов;</w:t>
      </w:r>
    </w:p>
    <w:p w14:paraId="232CA3B2" w14:textId="77777777" w:rsidR="000D24F5" w:rsidRPr="00370AAA" w:rsidRDefault="000D24F5"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износом, ржавчиной, плесенью, обесцвечиванием и другими естественными изменениями свойств застрахованного имущества;</w:t>
      </w:r>
    </w:p>
    <w:p w14:paraId="0290A2C2" w14:textId="77777777" w:rsidR="000D24F5" w:rsidRPr="00370AAA" w:rsidRDefault="000D24F5"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порчей имущества насекомыми или грызунами;</w:t>
      </w:r>
    </w:p>
    <w:p w14:paraId="01C09DB5" w14:textId="1C88563E" w:rsidR="000D24F5" w:rsidRPr="00370AAA" w:rsidRDefault="000D24F5"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sz w:val="24"/>
        </w:rPr>
        <w:t>непринятием</w:t>
      </w:r>
      <w:r w:rsidRPr="005E0652">
        <w:rPr>
          <w:rFonts w:ascii="Times New Roman" w:hAnsi="Times New Roman"/>
          <w:sz w:val="24"/>
        </w:rPr>
        <w:t xml:space="preserve"> Выгодоприобретателем/Страхователем</w:t>
      </w:r>
      <w:r w:rsidR="008C6F12" w:rsidRPr="005E0652">
        <w:rPr>
          <w:rFonts w:ascii="Times New Roman" w:hAnsi="Times New Roman"/>
          <w:sz w:val="24"/>
        </w:rPr>
        <w:t>/Застрахованным</w:t>
      </w:r>
      <w:r w:rsidRPr="005E0652">
        <w:rPr>
          <w:rFonts w:ascii="Times New Roman" w:hAnsi="Times New Roman"/>
          <w:sz w:val="24"/>
        </w:rPr>
        <w:t xml:space="preserve"> своевременных мер</w:t>
      </w:r>
      <w:r w:rsidRPr="00370AAA">
        <w:rPr>
          <w:rFonts w:ascii="Times New Roman" w:hAnsi="Times New Roman"/>
          <w:sz w:val="24"/>
          <w:szCs w:val="24"/>
        </w:rPr>
        <w:t xml:space="preserve"> к спасению застрахованного имущества;</w:t>
      </w:r>
    </w:p>
    <w:p w14:paraId="5CEDD2C2" w14:textId="77777777" w:rsidR="009D4EE2" w:rsidRDefault="000D24F5"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sz w:val="24"/>
          <w:szCs w:val="24"/>
        </w:rPr>
        <w:t xml:space="preserve">повреждением </w:t>
      </w:r>
      <w:r w:rsidRPr="00370AAA">
        <w:rPr>
          <w:rFonts w:ascii="Times New Roman" w:hAnsi="Times New Roman"/>
          <w:sz w:val="24"/>
        </w:rPr>
        <w:t>багажа</w:t>
      </w:r>
      <w:r w:rsidRPr="00370AAA">
        <w:rPr>
          <w:rFonts w:ascii="Times New Roman" w:hAnsi="Times New Roman"/>
          <w:sz w:val="24"/>
          <w:szCs w:val="24"/>
        </w:rPr>
        <w:t>, направленного отдельно или почтовым отправлением</w:t>
      </w:r>
      <w:r w:rsidR="009D4EE2">
        <w:rPr>
          <w:rFonts w:ascii="Times New Roman" w:hAnsi="Times New Roman"/>
          <w:sz w:val="24"/>
          <w:szCs w:val="24"/>
        </w:rPr>
        <w:t>;</w:t>
      </w:r>
    </w:p>
    <w:p w14:paraId="556EE932" w14:textId="13F36468" w:rsidR="000D24F5" w:rsidRPr="00B16D9B" w:rsidRDefault="009D4EE2" w:rsidP="007A5731">
      <w:pPr>
        <w:widowControl/>
        <w:numPr>
          <w:ilvl w:val="2"/>
          <w:numId w:val="63"/>
        </w:numPr>
        <w:tabs>
          <w:tab w:val="left" w:pos="1418"/>
        </w:tabs>
        <w:ind w:left="0" w:firstLine="720"/>
        <w:jc w:val="both"/>
        <w:rPr>
          <w:rFonts w:ascii="Times New Roman" w:hAnsi="Times New Roman"/>
          <w:sz w:val="24"/>
          <w:szCs w:val="24"/>
        </w:rPr>
      </w:pPr>
      <w:r w:rsidRPr="003C4403">
        <w:rPr>
          <w:rFonts w:ascii="Times New Roman" w:hAnsi="Times New Roman"/>
          <w:sz w:val="24"/>
        </w:rPr>
        <w:t>использовани</w:t>
      </w:r>
      <w:r>
        <w:rPr>
          <w:rFonts w:ascii="Times New Roman" w:hAnsi="Times New Roman"/>
          <w:sz w:val="24"/>
        </w:rPr>
        <w:t>ем</w:t>
      </w:r>
      <w:r w:rsidRPr="003C4403">
        <w:rPr>
          <w:rFonts w:ascii="Times New Roman" w:hAnsi="Times New Roman"/>
          <w:sz w:val="24"/>
        </w:rPr>
        <w:t xml:space="preserve"> химического и/или биологического </w:t>
      </w:r>
      <w:r w:rsidR="00A601C4">
        <w:rPr>
          <w:rFonts w:ascii="Times New Roman" w:hAnsi="Times New Roman"/>
          <w:sz w:val="24"/>
        </w:rPr>
        <w:t xml:space="preserve">и/или </w:t>
      </w:r>
      <w:r w:rsidRPr="003C4403">
        <w:rPr>
          <w:rFonts w:ascii="Times New Roman" w:hAnsi="Times New Roman"/>
          <w:sz w:val="24"/>
        </w:rPr>
        <w:t>оружия; любой ущерб, причиненный прямым или косвенным влиянием или воздействием химического, и/или биологического, и/или ядерного оружия, их компонентами или производными веществами, а также средствами их доставки не покрывается страхованием</w:t>
      </w:r>
      <w:r w:rsidR="00A601C4">
        <w:rPr>
          <w:rFonts w:ascii="Times New Roman" w:hAnsi="Times New Roman"/>
          <w:sz w:val="24"/>
        </w:rPr>
        <w:t xml:space="preserve"> (не является страховым случаем)</w:t>
      </w:r>
      <w:r w:rsidRPr="003C4403">
        <w:rPr>
          <w:rFonts w:ascii="Times New Roman" w:hAnsi="Times New Roman"/>
          <w:sz w:val="24"/>
        </w:rPr>
        <w:t xml:space="preserve"> и не подлежит возмещению</w:t>
      </w:r>
      <w:r w:rsidR="00B16D9B">
        <w:rPr>
          <w:rFonts w:ascii="Times New Roman" w:hAnsi="Times New Roman"/>
          <w:sz w:val="24"/>
          <w:szCs w:val="24"/>
        </w:rPr>
        <w:t>;</w:t>
      </w:r>
    </w:p>
    <w:p w14:paraId="4C48C263" w14:textId="133FCAD1" w:rsidR="00B16D9B" w:rsidRPr="00657B0C" w:rsidRDefault="00B16D9B" w:rsidP="007A5731">
      <w:pPr>
        <w:widowControl/>
        <w:numPr>
          <w:ilvl w:val="2"/>
          <w:numId w:val="63"/>
        </w:numPr>
        <w:tabs>
          <w:tab w:val="left" w:pos="1418"/>
        </w:tabs>
        <w:ind w:left="0" w:firstLine="720"/>
        <w:jc w:val="both"/>
        <w:rPr>
          <w:rFonts w:ascii="Times New Roman" w:hAnsi="Times New Roman"/>
          <w:sz w:val="24"/>
          <w:szCs w:val="24"/>
        </w:rPr>
      </w:pPr>
      <w:r w:rsidRPr="00657B0C">
        <w:rPr>
          <w:rFonts w:ascii="Times New Roman" w:hAnsi="Times New Roman"/>
          <w:sz w:val="24"/>
          <w:szCs w:val="24"/>
        </w:rPr>
        <w:t>повреждением или поломкой, подлежащими ремонту в рамках исполнения гарантийных обязательств производителем / продавцом застрахованного имущества при наличии таких обязательств на дату заявления страхового случая;</w:t>
      </w:r>
    </w:p>
    <w:p w14:paraId="2061B20D" w14:textId="2763E2DB" w:rsidR="00B16D9B" w:rsidRPr="00657B0C" w:rsidRDefault="00B16D9B" w:rsidP="007A5731">
      <w:pPr>
        <w:widowControl/>
        <w:numPr>
          <w:ilvl w:val="2"/>
          <w:numId w:val="63"/>
        </w:numPr>
        <w:tabs>
          <w:tab w:val="left" w:pos="1418"/>
        </w:tabs>
        <w:ind w:left="0" w:firstLine="720"/>
        <w:jc w:val="both"/>
        <w:rPr>
          <w:rFonts w:ascii="Times New Roman" w:hAnsi="Times New Roman"/>
          <w:sz w:val="24"/>
          <w:szCs w:val="24"/>
        </w:rPr>
      </w:pPr>
      <w:r w:rsidRPr="00657B0C">
        <w:rPr>
          <w:rFonts w:ascii="Times New Roman" w:hAnsi="Times New Roman"/>
          <w:sz w:val="24"/>
          <w:szCs w:val="24"/>
        </w:rPr>
        <w:t>повреждением или поломкой во время технического обслуживания застрахованного имущества (чистка, экспертиза, сервисное обслуживание, настройка, ремонт и др.) сервисным центром либо иным привлеченным специалистом, воздействия ультразвуковых волн;</w:t>
      </w:r>
    </w:p>
    <w:p w14:paraId="05F7E9CF" w14:textId="7BC19B47" w:rsidR="00B16D9B" w:rsidRPr="00657B0C" w:rsidRDefault="00B16D9B" w:rsidP="007A5731">
      <w:pPr>
        <w:widowControl/>
        <w:numPr>
          <w:ilvl w:val="2"/>
          <w:numId w:val="63"/>
        </w:numPr>
        <w:tabs>
          <w:tab w:val="left" w:pos="1418"/>
        </w:tabs>
        <w:ind w:left="0" w:firstLine="720"/>
        <w:jc w:val="both"/>
        <w:rPr>
          <w:rFonts w:ascii="Times New Roman" w:hAnsi="Times New Roman"/>
          <w:sz w:val="24"/>
          <w:szCs w:val="24"/>
        </w:rPr>
      </w:pPr>
      <w:r w:rsidRPr="00657B0C">
        <w:rPr>
          <w:rFonts w:ascii="Times New Roman" w:hAnsi="Times New Roman"/>
          <w:sz w:val="24"/>
          <w:szCs w:val="24"/>
        </w:rPr>
        <w:t>использованием застрахованного имущества в целях, не соответствующих его прямому назначению;</w:t>
      </w:r>
    </w:p>
    <w:p w14:paraId="33001FFC" w14:textId="63D1CFC8" w:rsidR="00C927C6" w:rsidRPr="00657B0C" w:rsidRDefault="00C927C6" w:rsidP="007A5731">
      <w:pPr>
        <w:widowControl/>
        <w:numPr>
          <w:ilvl w:val="2"/>
          <w:numId w:val="63"/>
        </w:numPr>
        <w:tabs>
          <w:tab w:val="left" w:pos="1418"/>
        </w:tabs>
        <w:ind w:left="0" w:firstLine="720"/>
        <w:jc w:val="both"/>
        <w:rPr>
          <w:rFonts w:ascii="Times New Roman" w:hAnsi="Times New Roman"/>
          <w:sz w:val="24"/>
          <w:szCs w:val="24"/>
        </w:rPr>
      </w:pPr>
      <w:r w:rsidRPr="00657B0C">
        <w:rPr>
          <w:rFonts w:ascii="Times New Roman" w:hAnsi="Times New Roman"/>
          <w:sz w:val="24"/>
          <w:szCs w:val="24"/>
        </w:rPr>
        <w:t>недостатков, вызванных неудовлетворительной работой и/или несоответствием стандартам параметров питающих, телекоммуникационных, кабельных сетей и других подобных внешних факторов, а также проявляющихся вследствие недостаточной емкости телекоммуникационных сетей и мощности радиосигнала, в т.</w:t>
      </w:r>
      <w:r w:rsidR="00D95ED7">
        <w:rPr>
          <w:rFonts w:ascii="Times New Roman" w:hAnsi="Times New Roman"/>
          <w:sz w:val="24"/>
          <w:szCs w:val="24"/>
        </w:rPr>
        <w:t> </w:t>
      </w:r>
      <w:r w:rsidRPr="00657B0C">
        <w:rPr>
          <w:rFonts w:ascii="Times New Roman" w:hAnsi="Times New Roman"/>
          <w:sz w:val="24"/>
          <w:szCs w:val="24"/>
        </w:rPr>
        <w:t xml:space="preserve">ч. из-за особенностей рельефа </w:t>
      </w:r>
      <w:r w:rsidRPr="00657B0C">
        <w:rPr>
          <w:rFonts w:ascii="Times New Roman" w:hAnsi="Times New Roman"/>
          <w:sz w:val="24"/>
          <w:szCs w:val="24"/>
        </w:rPr>
        <w:lastRenderedPageBreak/>
        <w:t>местности и городской среды, использования застрахованного имущества на границе или вне зоны действия сети;</w:t>
      </w:r>
    </w:p>
    <w:p w14:paraId="5B2DA9D6" w14:textId="59C12019" w:rsidR="00C927C6" w:rsidRPr="00565CD2" w:rsidRDefault="00C927C6" w:rsidP="007A5731">
      <w:pPr>
        <w:widowControl/>
        <w:numPr>
          <w:ilvl w:val="2"/>
          <w:numId w:val="63"/>
        </w:numPr>
        <w:tabs>
          <w:tab w:val="left" w:pos="1418"/>
        </w:tabs>
        <w:ind w:left="0" w:firstLine="720"/>
        <w:jc w:val="both"/>
        <w:rPr>
          <w:rFonts w:ascii="Times New Roman" w:hAnsi="Times New Roman"/>
          <w:sz w:val="24"/>
          <w:szCs w:val="24"/>
        </w:rPr>
      </w:pPr>
      <w:r w:rsidRPr="00565CD2">
        <w:rPr>
          <w:rFonts w:ascii="Times New Roman" w:hAnsi="Times New Roman"/>
          <w:sz w:val="24"/>
          <w:szCs w:val="24"/>
        </w:rPr>
        <w:t>дефектов, носящих чисто эстетический характер (царапины, сколы, пятна, повреждения окраски и т.п.)</w:t>
      </w:r>
      <w:r w:rsidR="00D95ED7" w:rsidRPr="00565CD2">
        <w:rPr>
          <w:rFonts w:ascii="Times New Roman" w:hAnsi="Times New Roman"/>
          <w:sz w:val="24"/>
          <w:szCs w:val="24"/>
        </w:rPr>
        <w:t xml:space="preserve"> при страховании риска «Повреждение по неосторожности»</w:t>
      </w:r>
      <w:r w:rsidRPr="00565CD2">
        <w:rPr>
          <w:rFonts w:ascii="Times New Roman" w:hAnsi="Times New Roman"/>
          <w:sz w:val="24"/>
          <w:szCs w:val="24"/>
        </w:rPr>
        <w:t>;</w:t>
      </w:r>
    </w:p>
    <w:p w14:paraId="172EF2E0" w14:textId="4FFD025B" w:rsidR="00C927C6" w:rsidRPr="00565CD2" w:rsidRDefault="00C927C6" w:rsidP="007A5731">
      <w:pPr>
        <w:widowControl/>
        <w:numPr>
          <w:ilvl w:val="2"/>
          <w:numId w:val="63"/>
        </w:numPr>
        <w:tabs>
          <w:tab w:val="left" w:pos="1418"/>
        </w:tabs>
        <w:ind w:left="0" w:firstLine="720"/>
        <w:jc w:val="both"/>
        <w:rPr>
          <w:rFonts w:ascii="Times New Roman" w:hAnsi="Times New Roman"/>
          <w:sz w:val="24"/>
          <w:szCs w:val="24"/>
        </w:rPr>
      </w:pPr>
      <w:r w:rsidRPr="00565CD2">
        <w:rPr>
          <w:rFonts w:ascii="Times New Roman" w:hAnsi="Times New Roman"/>
          <w:sz w:val="24"/>
          <w:szCs w:val="24"/>
        </w:rPr>
        <w:t>утраты / повреждения таких компонентов застрахованного имущества как различные приспособления и аксессуары к нему</w:t>
      </w:r>
      <w:r w:rsidR="00D95ED7" w:rsidRPr="00565CD2">
        <w:rPr>
          <w:rFonts w:ascii="Times New Roman" w:hAnsi="Times New Roman"/>
          <w:sz w:val="24"/>
          <w:szCs w:val="24"/>
        </w:rPr>
        <w:t xml:space="preserve"> при страховании риска «Повреждение по неосторожности»</w:t>
      </w:r>
      <w:r w:rsidRPr="00565CD2">
        <w:rPr>
          <w:rFonts w:ascii="Times New Roman" w:hAnsi="Times New Roman"/>
          <w:sz w:val="24"/>
          <w:szCs w:val="24"/>
        </w:rPr>
        <w:t>;</w:t>
      </w:r>
    </w:p>
    <w:p w14:paraId="1BDE764F" w14:textId="33C14D5C" w:rsidR="00C927C6" w:rsidRPr="00657B0C" w:rsidRDefault="00C927C6" w:rsidP="007A5731">
      <w:pPr>
        <w:widowControl/>
        <w:numPr>
          <w:ilvl w:val="2"/>
          <w:numId w:val="63"/>
        </w:numPr>
        <w:tabs>
          <w:tab w:val="left" w:pos="1418"/>
        </w:tabs>
        <w:ind w:left="0" w:firstLine="720"/>
        <w:jc w:val="both"/>
        <w:rPr>
          <w:rFonts w:ascii="Times New Roman" w:hAnsi="Times New Roman"/>
          <w:sz w:val="24"/>
          <w:szCs w:val="24"/>
        </w:rPr>
      </w:pPr>
      <w:r w:rsidRPr="00565CD2">
        <w:rPr>
          <w:rFonts w:ascii="Times New Roman" w:hAnsi="Times New Roman"/>
          <w:sz w:val="24"/>
          <w:szCs w:val="24"/>
        </w:rPr>
        <w:t>ущерба в связи с потерей информации</w:t>
      </w:r>
      <w:r w:rsidRPr="00657B0C">
        <w:rPr>
          <w:rFonts w:ascii="Times New Roman" w:hAnsi="Times New Roman"/>
          <w:sz w:val="24"/>
          <w:szCs w:val="24"/>
        </w:rPr>
        <w:t>, хранившейся в оперативной памяти застрахованного имущества, на жестком диске или иных хранителях информации застрахованного имущества;</w:t>
      </w:r>
    </w:p>
    <w:p w14:paraId="33E7E443" w14:textId="78B65CA8" w:rsidR="00C927C6" w:rsidRPr="00657B0C" w:rsidRDefault="00C927C6" w:rsidP="007A5731">
      <w:pPr>
        <w:widowControl/>
        <w:numPr>
          <w:ilvl w:val="2"/>
          <w:numId w:val="63"/>
        </w:numPr>
        <w:tabs>
          <w:tab w:val="left" w:pos="1418"/>
        </w:tabs>
        <w:ind w:left="0" w:firstLine="720"/>
        <w:jc w:val="both"/>
        <w:rPr>
          <w:rFonts w:ascii="Times New Roman" w:hAnsi="Times New Roman"/>
          <w:sz w:val="24"/>
          <w:szCs w:val="24"/>
        </w:rPr>
      </w:pPr>
      <w:r w:rsidRPr="00657B0C">
        <w:rPr>
          <w:rFonts w:ascii="Times New Roman" w:hAnsi="Times New Roman"/>
          <w:sz w:val="24"/>
          <w:szCs w:val="24"/>
        </w:rPr>
        <w:t>естественного износа и/или деформации имущества;</w:t>
      </w:r>
    </w:p>
    <w:p w14:paraId="2FEF5D40" w14:textId="3850462F" w:rsidR="00C927C6" w:rsidRPr="00657B0C" w:rsidRDefault="00C927C6" w:rsidP="007A5731">
      <w:pPr>
        <w:widowControl/>
        <w:numPr>
          <w:ilvl w:val="2"/>
          <w:numId w:val="63"/>
        </w:numPr>
        <w:tabs>
          <w:tab w:val="left" w:pos="1418"/>
        </w:tabs>
        <w:ind w:left="0" w:firstLine="720"/>
        <w:jc w:val="both"/>
        <w:rPr>
          <w:rFonts w:ascii="Times New Roman" w:hAnsi="Times New Roman"/>
          <w:sz w:val="24"/>
          <w:szCs w:val="24"/>
        </w:rPr>
      </w:pPr>
      <w:r w:rsidRPr="00657B0C">
        <w:rPr>
          <w:rFonts w:ascii="Times New Roman" w:hAnsi="Times New Roman"/>
          <w:sz w:val="24"/>
          <w:szCs w:val="24"/>
        </w:rPr>
        <w:t>естественных, неизбежных повреждений и деформации в процессе эксплуатации имущества, в т.</w:t>
      </w:r>
      <w:r w:rsidR="00D95ED7">
        <w:rPr>
          <w:rFonts w:ascii="Times New Roman" w:hAnsi="Times New Roman"/>
          <w:sz w:val="24"/>
          <w:szCs w:val="24"/>
        </w:rPr>
        <w:t> </w:t>
      </w:r>
      <w:r w:rsidRPr="00657B0C">
        <w:rPr>
          <w:rFonts w:ascii="Times New Roman" w:hAnsi="Times New Roman"/>
          <w:sz w:val="24"/>
          <w:szCs w:val="24"/>
        </w:rPr>
        <w:t>ч. связанных с его использованием по прямому назначению;</w:t>
      </w:r>
    </w:p>
    <w:p w14:paraId="0BF54EA1" w14:textId="3C749063" w:rsidR="00B16D9B" w:rsidRPr="00D95ED7" w:rsidRDefault="00650EC6" w:rsidP="007A5731">
      <w:pPr>
        <w:widowControl/>
        <w:numPr>
          <w:ilvl w:val="2"/>
          <w:numId w:val="63"/>
        </w:numPr>
        <w:tabs>
          <w:tab w:val="left" w:pos="1418"/>
        </w:tabs>
        <w:ind w:left="0" w:firstLine="720"/>
        <w:jc w:val="both"/>
        <w:rPr>
          <w:rFonts w:ascii="Times New Roman" w:hAnsi="Times New Roman"/>
          <w:sz w:val="24"/>
        </w:rPr>
      </w:pPr>
      <w:r w:rsidRPr="00D95ED7">
        <w:rPr>
          <w:rFonts w:ascii="Times New Roman" w:hAnsi="Times New Roman"/>
          <w:sz w:val="24"/>
          <w:szCs w:val="24"/>
        </w:rPr>
        <w:t>утери имущества.</w:t>
      </w:r>
    </w:p>
    <w:p w14:paraId="1A4D9BF2" w14:textId="7BBA2D91" w:rsidR="00B16D9B" w:rsidRPr="00370AAA" w:rsidRDefault="00B16D9B" w:rsidP="00B16D9B">
      <w:pPr>
        <w:widowControl/>
        <w:tabs>
          <w:tab w:val="left" w:pos="1418"/>
        </w:tabs>
        <w:ind w:left="2409"/>
        <w:jc w:val="both"/>
        <w:rPr>
          <w:rFonts w:ascii="Times New Roman" w:hAnsi="Times New Roman"/>
          <w:sz w:val="24"/>
          <w:szCs w:val="24"/>
        </w:rPr>
      </w:pPr>
    </w:p>
    <w:p w14:paraId="1AF4F5BC" w14:textId="213E8D35" w:rsidR="000D24F5" w:rsidRPr="00370AAA" w:rsidRDefault="003D16D3" w:rsidP="007A5731">
      <w:pPr>
        <w:pStyle w:val="1"/>
        <w:keepNext w:val="0"/>
        <w:numPr>
          <w:ilvl w:val="0"/>
          <w:numId w:val="63"/>
        </w:numPr>
        <w:tabs>
          <w:tab w:val="clear" w:pos="360"/>
        </w:tabs>
        <w:jc w:val="center"/>
        <w:rPr>
          <w:rFonts w:ascii="Times New Roman" w:hAnsi="Times New Roman"/>
          <w:caps/>
          <w:sz w:val="28"/>
        </w:rPr>
      </w:pPr>
      <w:bookmarkStart w:id="294" w:name="_Toc494358500"/>
      <w:bookmarkStart w:id="295" w:name="_Toc1726959"/>
      <w:r>
        <w:rPr>
          <w:rFonts w:ascii="Times New Roman" w:hAnsi="Times New Roman"/>
          <w:caps/>
          <w:sz w:val="28"/>
        </w:rPr>
        <w:t xml:space="preserve"> </w:t>
      </w:r>
      <w:r w:rsidR="000D24F5" w:rsidRPr="00370AAA">
        <w:rPr>
          <w:rFonts w:ascii="Times New Roman" w:hAnsi="Times New Roman"/>
          <w:caps/>
          <w:sz w:val="28"/>
        </w:rPr>
        <w:t>Предметы багажа, не подлежащие страхованию. Особые условия</w:t>
      </w:r>
      <w:bookmarkEnd w:id="294"/>
      <w:bookmarkEnd w:id="295"/>
    </w:p>
    <w:p w14:paraId="4283DF93" w14:textId="0435CA33" w:rsidR="000D24F5" w:rsidRPr="00370AAA" w:rsidRDefault="000D24F5" w:rsidP="007A5731">
      <w:pPr>
        <w:widowControl/>
        <w:numPr>
          <w:ilvl w:val="1"/>
          <w:numId w:val="63"/>
        </w:numPr>
        <w:tabs>
          <w:tab w:val="left" w:pos="1418"/>
        </w:tabs>
        <w:ind w:left="0" w:firstLine="709"/>
        <w:jc w:val="both"/>
        <w:rPr>
          <w:rFonts w:ascii="Times New Roman" w:hAnsi="Times New Roman"/>
          <w:sz w:val="24"/>
          <w:szCs w:val="24"/>
        </w:rPr>
      </w:pPr>
      <w:bookmarkStart w:id="296" w:name="_Ref182520780"/>
      <w:r w:rsidRPr="00370AAA">
        <w:rPr>
          <w:rFonts w:ascii="Times New Roman" w:hAnsi="Times New Roman"/>
          <w:sz w:val="24"/>
          <w:szCs w:val="24"/>
        </w:rPr>
        <w:t>Действие договора страхования распространяется на весь багаж Выгодоприобретателя/</w:t>
      </w:r>
      <w:r w:rsidR="008C6F12" w:rsidRPr="00370AAA">
        <w:rPr>
          <w:rFonts w:ascii="Times New Roman" w:hAnsi="Times New Roman"/>
          <w:sz w:val="24"/>
          <w:szCs w:val="24"/>
        </w:rPr>
        <w:t>Застрахованного</w:t>
      </w:r>
      <w:r w:rsidRPr="00370AAA">
        <w:rPr>
          <w:rFonts w:ascii="Times New Roman" w:hAnsi="Times New Roman"/>
          <w:sz w:val="24"/>
          <w:szCs w:val="24"/>
        </w:rPr>
        <w:t xml:space="preserve">, исключая </w:t>
      </w:r>
      <w:proofErr w:type="gramStart"/>
      <w:r w:rsidRPr="00370AAA">
        <w:rPr>
          <w:rFonts w:ascii="Times New Roman" w:hAnsi="Times New Roman"/>
          <w:sz w:val="24"/>
          <w:szCs w:val="24"/>
        </w:rPr>
        <w:t>ниже перечисленные</w:t>
      </w:r>
      <w:proofErr w:type="gramEnd"/>
      <w:r w:rsidRPr="00370AAA">
        <w:rPr>
          <w:rFonts w:ascii="Times New Roman" w:hAnsi="Times New Roman"/>
          <w:sz w:val="24"/>
          <w:szCs w:val="24"/>
        </w:rPr>
        <w:t xml:space="preserve"> предметы:</w:t>
      </w:r>
      <w:bookmarkEnd w:id="296"/>
    </w:p>
    <w:p w14:paraId="5824DFAB" w14:textId="6AE2BB9E" w:rsidR="000D24F5" w:rsidRPr="005E0652" w:rsidRDefault="000D24F5"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 xml:space="preserve">наличные деньги в российской и иностранной валюте, ценные бумаги, дисконтные и банковские </w:t>
      </w:r>
      <w:r w:rsidR="008C6F12" w:rsidRPr="005E0652">
        <w:rPr>
          <w:rFonts w:ascii="Times New Roman" w:hAnsi="Times New Roman"/>
          <w:sz w:val="24"/>
          <w:szCs w:val="24"/>
        </w:rPr>
        <w:t>карты</w:t>
      </w:r>
      <w:r w:rsidR="005D7D95">
        <w:rPr>
          <w:rFonts w:ascii="Times New Roman" w:hAnsi="Times New Roman"/>
          <w:sz w:val="24"/>
          <w:szCs w:val="24"/>
        </w:rPr>
        <w:t>, если иное не предусмотрено Договором</w:t>
      </w:r>
      <w:r w:rsidRPr="005E0652">
        <w:rPr>
          <w:rFonts w:ascii="Times New Roman" w:hAnsi="Times New Roman"/>
          <w:sz w:val="24"/>
          <w:szCs w:val="24"/>
        </w:rPr>
        <w:t>;</w:t>
      </w:r>
    </w:p>
    <w:p w14:paraId="19A59816" w14:textId="2EA2F5D3" w:rsidR="000D24F5" w:rsidRPr="005E0652" w:rsidRDefault="000D24F5" w:rsidP="007A5731">
      <w:pPr>
        <w:widowControl/>
        <w:numPr>
          <w:ilvl w:val="2"/>
          <w:numId w:val="63"/>
        </w:numPr>
        <w:tabs>
          <w:tab w:val="left" w:pos="1418"/>
        </w:tabs>
        <w:ind w:left="0" w:firstLine="720"/>
        <w:jc w:val="both"/>
        <w:rPr>
          <w:rFonts w:ascii="Times New Roman" w:hAnsi="Times New Roman"/>
          <w:sz w:val="24"/>
          <w:szCs w:val="24"/>
        </w:rPr>
      </w:pPr>
      <w:bookmarkStart w:id="297" w:name="_Ref532817821"/>
      <w:r w:rsidRPr="005E0652">
        <w:rPr>
          <w:rFonts w:ascii="Times New Roman" w:hAnsi="Times New Roman"/>
          <w:sz w:val="24"/>
          <w:szCs w:val="24"/>
        </w:rPr>
        <w:t>изделия из драгоценных металлов, драгоценных и полудрагоценных камней, а также драгоценные металлы в слитках, драгоценные и полудрагоценные камни без оправы;</w:t>
      </w:r>
      <w:bookmarkEnd w:id="297"/>
    </w:p>
    <w:p w14:paraId="00C84C3A" w14:textId="77777777" w:rsidR="000D24F5" w:rsidRPr="005E0652" w:rsidRDefault="000D24F5"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меховые изделия (из натурального и искусственного меха);</w:t>
      </w:r>
    </w:p>
    <w:p w14:paraId="1F210472" w14:textId="77777777" w:rsidR="000D24F5" w:rsidRPr="005E0652" w:rsidRDefault="000D24F5"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антикварные и уникальные изделия, произведения искусства и предметы коллекций;</w:t>
      </w:r>
    </w:p>
    <w:p w14:paraId="50B445CF" w14:textId="2E1F1ADC" w:rsidR="000D24F5" w:rsidRPr="005E0652" w:rsidRDefault="000D24F5" w:rsidP="007A5731">
      <w:pPr>
        <w:widowControl/>
        <w:numPr>
          <w:ilvl w:val="2"/>
          <w:numId w:val="63"/>
        </w:numPr>
        <w:tabs>
          <w:tab w:val="left" w:pos="1418"/>
        </w:tabs>
        <w:ind w:left="0" w:firstLine="720"/>
        <w:jc w:val="both"/>
        <w:rPr>
          <w:rFonts w:ascii="Times New Roman" w:hAnsi="Times New Roman"/>
          <w:sz w:val="24"/>
          <w:szCs w:val="24"/>
        </w:rPr>
      </w:pPr>
      <w:bookmarkStart w:id="298" w:name="_Ref532817831"/>
      <w:r w:rsidRPr="005E0652">
        <w:rPr>
          <w:rFonts w:ascii="Times New Roman" w:hAnsi="Times New Roman"/>
          <w:sz w:val="24"/>
          <w:szCs w:val="24"/>
        </w:rPr>
        <w:t>проездные документы, паспорт</w:t>
      </w:r>
      <w:r w:rsidR="008C6F12" w:rsidRPr="005E0652">
        <w:rPr>
          <w:rFonts w:ascii="Times New Roman" w:hAnsi="Times New Roman"/>
          <w:sz w:val="24"/>
          <w:szCs w:val="24"/>
        </w:rPr>
        <w:t xml:space="preserve"> (</w:t>
      </w:r>
      <w:r w:rsidR="000736AB" w:rsidRPr="005E0652">
        <w:rPr>
          <w:rFonts w:ascii="Times New Roman" w:hAnsi="Times New Roman"/>
          <w:sz w:val="24"/>
          <w:szCs w:val="24"/>
        </w:rPr>
        <w:t>если иное не предусмотрено Договором в соответствии с</w:t>
      </w:r>
      <w:r w:rsidR="008C6F12" w:rsidRPr="005E0652">
        <w:rPr>
          <w:rFonts w:ascii="Times New Roman" w:hAnsi="Times New Roman"/>
          <w:sz w:val="24"/>
          <w:szCs w:val="24"/>
        </w:rPr>
        <w:t xml:space="preserve"> п. </w:t>
      </w:r>
      <w:r w:rsidR="008C6F12" w:rsidRPr="00370AAA">
        <w:rPr>
          <w:rFonts w:ascii="Times New Roman" w:hAnsi="Times New Roman"/>
          <w:sz w:val="24"/>
          <w:szCs w:val="24"/>
        </w:rPr>
        <w:fldChar w:fldCharType="begin"/>
      </w:r>
      <w:r w:rsidR="008C6F12" w:rsidRPr="00370AAA">
        <w:rPr>
          <w:rFonts w:ascii="Times New Roman" w:hAnsi="Times New Roman"/>
          <w:sz w:val="24"/>
          <w:szCs w:val="24"/>
        </w:rPr>
        <w:instrText xml:space="preserve"> REF _Ref531165352 \r \h  \* MERGEFORMAT </w:instrText>
      </w:r>
      <w:r w:rsidR="008C6F12" w:rsidRPr="00370AAA">
        <w:rPr>
          <w:rFonts w:ascii="Times New Roman" w:hAnsi="Times New Roman"/>
          <w:sz w:val="24"/>
          <w:szCs w:val="24"/>
        </w:rPr>
      </w:r>
      <w:r w:rsidR="008C6F12" w:rsidRPr="00370AAA">
        <w:rPr>
          <w:rFonts w:ascii="Times New Roman" w:hAnsi="Times New Roman"/>
          <w:sz w:val="24"/>
          <w:szCs w:val="24"/>
        </w:rPr>
        <w:fldChar w:fldCharType="separate"/>
      </w:r>
      <w:r w:rsidR="0073027A">
        <w:rPr>
          <w:rFonts w:ascii="Times New Roman" w:hAnsi="Times New Roman"/>
          <w:sz w:val="24"/>
          <w:szCs w:val="24"/>
        </w:rPr>
        <w:t>21.2</w:t>
      </w:r>
      <w:r w:rsidR="008C6F12" w:rsidRPr="00370AAA">
        <w:rPr>
          <w:rFonts w:ascii="Times New Roman" w:hAnsi="Times New Roman"/>
          <w:sz w:val="24"/>
          <w:szCs w:val="24"/>
        </w:rPr>
        <w:fldChar w:fldCharType="end"/>
      </w:r>
      <w:r w:rsidR="008C6F12" w:rsidRPr="00370AAA">
        <w:rPr>
          <w:rFonts w:ascii="Times New Roman" w:hAnsi="Times New Roman"/>
          <w:sz w:val="24"/>
          <w:szCs w:val="24"/>
        </w:rPr>
        <w:t>)</w:t>
      </w:r>
      <w:r w:rsidRPr="005E0652">
        <w:rPr>
          <w:rFonts w:ascii="Times New Roman" w:hAnsi="Times New Roman"/>
          <w:sz w:val="24"/>
          <w:szCs w:val="24"/>
        </w:rPr>
        <w:t>;</w:t>
      </w:r>
      <w:bookmarkEnd w:id="298"/>
    </w:p>
    <w:p w14:paraId="2EE6E49D" w14:textId="77777777" w:rsidR="000D24F5" w:rsidRPr="005E0652" w:rsidRDefault="000D24F5"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любые виды документов, слайды, фотоснимки, фильмокопии;</w:t>
      </w:r>
    </w:p>
    <w:p w14:paraId="6ADD2510" w14:textId="77777777" w:rsidR="000D24F5" w:rsidRPr="005E0652" w:rsidRDefault="000D24F5"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рукописи, планы, схемы, чертежи, модели, бухгалтерские и деловые бумаги;</w:t>
      </w:r>
    </w:p>
    <w:p w14:paraId="40E3C256" w14:textId="539549D0" w:rsidR="000D24F5" w:rsidRPr="005E0652" w:rsidRDefault="000D24F5" w:rsidP="007A5731">
      <w:pPr>
        <w:widowControl/>
        <w:numPr>
          <w:ilvl w:val="2"/>
          <w:numId w:val="63"/>
        </w:numPr>
        <w:tabs>
          <w:tab w:val="left" w:pos="1418"/>
        </w:tabs>
        <w:ind w:left="0" w:firstLine="720"/>
        <w:jc w:val="both"/>
        <w:rPr>
          <w:rFonts w:ascii="Times New Roman" w:hAnsi="Times New Roman"/>
          <w:sz w:val="24"/>
          <w:szCs w:val="24"/>
        </w:rPr>
      </w:pPr>
      <w:bookmarkStart w:id="299" w:name="_Ref532817837"/>
      <w:r w:rsidRPr="005E0652">
        <w:rPr>
          <w:rFonts w:ascii="Times New Roman" w:hAnsi="Times New Roman"/>
          <w:sz w:val="24"/>
          <w:szCs w:val="24"/>
        </w:rPr>
        <w:t>любые виды протезов;</w:t>
      </w:r>
      <w:bookmarkEnd w:id="299"/>
    </w:p>
    <w:p w14:paraId="7CA329E4" w14:textId="6D817700" w:rsidR="000D24F5" w:rsidRPr="005E0652" w:rsidRDefault="000D24F5" w:rsidP="007A5731">
      <w:pPr>
        <w:widowControl/>
        <w:numPr>
          <w:ilvl w:val="2"/>
          <w:numId w:val="63"/>
        </w:numPr>
        <w:tabs>
          <w:tab w:val="left" w:pos="1418"/>
        </w:tabs>
        <w:ind w:left="0" w:firstLine="720"/>
        <w:jc w:val="both"/>
        <w:rPr>
          <w:rFonts w:ascii="Times New Roman" w:hAnsi="Times New Roman"/>
          <w:sz w:val="24"/>
          <w:szCs w:val="24"/>
        </w:rPr>
      </w:pPr>
      <w:bookmarkStart w:id="300" w:name="_Ref532817840"/>
      <w:r w:rsidRPr="005E0652">
        <w:rPr>
          <w:rFonts w:ascii="Times New Roman" w:hAnsi="Times New Roman"/>
          <w:sz w:val="24"/>
          <w:szCs w:val="24"/>
        </w:rPr>
        <w:t>контактные линзы;</w:t>
      </w:r>
      <w:bookmarkEnd w:id="300"/>
    </w:p>
    <w:p w14:paraId="1A8B0911" w14:textId="77777777" w:rsidR="000D24F5" w:rsidRPr="00565CD2" w:rsidRDefault="000D24F5"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 xml:space="preserve">животных, растения и </w:t>
      </w:r>
      <w:r w:rsidRPr="00565CD2">
        <w:rPr>
          <w:rFonts w:ascii="Times New Roman" w:hAnsi="Times New Roman"/>
          <w:sz w:val="24"/>
          <w:szCs w:val="24"/>
        </w:rPr>
        <w:t>семена;</w:t>
      </w:r>
    </w:p>
    <w:p w14:paraId="62E780C1" w14:textId="75D2FCCD" w:rsidR="000D24F5" w:rsidRPr="00565CD2" w:rsidRDefault="000D24F5" w:rsidP="007A5731">
      <w:pPr>
        <w:widowControl/>
        <w:numPr>
          <w:ilvl w:val="2"/>
          <w:numId w:val="63"/>
        </w:numPr>
        <w:tabs>
          <w:tab w:val="left" w:pos="1418"/>
        </w:tabs>
        <w:ind w:left="0" w:firstLine="720"/>
        <w:jc w:val="both"/>
        <w:rPr>
          <w:rFonts w:ascii="Times New Roman" w:hAnsi="Times New Roman"/>
          <w:sz w:val="24"/>
          <w:szCs w:val="24"/>
        </w:rPr>
      </w:pPr>
      <w:bookmarkStart w:id="301" w:name="_Ref532817844"/>
      <w:r w:rsidRPr="00565CD2">
        <w:rPr>
          <w:rFonts w:ascii="Times New Roman" w:hAnsi="Times New Roman"/>
          <w:sz w:val="24"/>
          <w:szCs w:val="24"/>
        </w:rPr>
        <w:t xml:space="preserve">средства авто-, </w:t>
      </w:r>
      <w:proofErr w:type="spellStart"/>
      <w:r w:rsidRPr="00565CD2">
        <w:rPr>
          <w:rFonts w:ascii="Times New Roman" w:hAnsi="Times New Roman"/>
          <w:sz w:val="24"/>
          <w:szCs w:val="24"/>
        </w:rPr>
        <w:t>мото</w:t>
      </w:r>
      <w:proofErr w:type="spellEnd"/>
      <w:r w:rsidRPr="00565CD2">
        <w:rPr>
          <w:rFonts w:ascii="Times New Roman" w:hAnsi="Times New Roman"/>
          <w:sz w:val="24"/>
          <w:szCs w:val="24"/>
        </w:rPr>
        <w:t xml:space="preserve">-, </w:t>
      </w:r>
      <w:proofErr w:type="spellStart"/>
      <w:r w:rsidRPr="00565CD2">
        <w:rPr>
          <w:rFonts w:ascii="Times New Roman" w:hAnsi="Times New Roman"/>
          <w:sz w:val="24"/>
          <w:szCs w:val="24"/>
        </w:rPr>
        <w:t>велотранспоpта</w:t>
      </w:r>
      <w:proofErr w:type="spellEnd"/>
      <w:r w:rsidRPr="00565CD2">
        <w:rPr>
          <w:rFonts w:ascii="Times New Roman" w:hAnsi="Times New Roman"/>
          <w:sz w:val="24"/>
          <w:szCs w:val="24"/>
        </w:rPr>
        <w:t>, воздушные и водные средства транспорта, а также запасные части к ним</w:t>
      </w:r>
      <w:r w:rsidR="003D04EC" w:rsidRPr="00565CD2">
        <w:rPr>
          <w:rFonts w:ascii="Times New Roman" w:hAnsi="Times New Roman"/>
          <w:sz w:val="24"/>
          <w:szCs w:val="24"/>
        </w:rPr>
        <w:t>, если иное не предусмотрено Договором</w:t>
      </w:r>
      <w:r w:rsidRPr="00565CD2">
        <w:rPr>
          <w:rFonts w:ascii="Times New Roman" w:hAnsi="Times New Roman"/>
          <w:sz w:val="24"/>
          <w:szCs w:val="24"/>
        </w:rPr>
        <w:t>;</w:t>
      </w:r>
      <w:bookmarkEnd w:id="301"/>
    </w:p>
    <w:p w14:paraId="66435310" w14:textId="77777777" w:rsidR="000D24F5" w:rsidRPr="00565CD2" w:rsidRDefault="000D24F5" w:rsidP="007A5731">
      <w:pPr>
        <w:widowControl/>
        <w:numPr>
          <w:ilvl w:val="2"/>
          <w:numId w:val="63"/>
        </w:numPr>
        <w:tabs>
          <w:tab w:val="left" w:pos="1418"/>
        </w:tabs>
        <w:ind w:left="0" w:firstLine="720"/>
        <w:jc w:val="both"/>
        <w:rPr>
          <w:rFonts w:ascii="Times New Roman" w:hAnsi="Times New Roman"/>
          <w:sz w:val="24"/>
          <w:szCs w:val="24"/>
        </w:rPr>
      </w:pPr>
      <w:r w:rsidRPr="00565CD2">
        <w:rPr>
          <w:rFonts w:ascii="Times New Roman" w:hAnsi="Times New Roman"/>
          <w:sz w:val="24"/>
          <w:szCs w:val="24"/>
        </w:rPr>
        <w:t>предметы религиозного культа;</w:t>
      </w:r>
    </w:p>
    <w:p w14:paraId="3FD67CAE" w14:textId="2D898F66" w:rsidR="000D24F5" w:rsidRPr="00565CD2" w:rsidRDefault="000D24F5" w:rsidP="007A5731">
      <w:pPr>
        <w:widowControl/>
        <w:numPr>
          <w:ilvl w:val="2"/>
          <w:numId w:val="63"/>
        </w:numPr>
        <w:tabs>
          <w:tab w:val="left" w:pos="1418"/>
        </w:tabs>
        <w:ind w:left="0" w:firstLine="720"/>
        <w:jc w:val="both"/>
        <w:rPr>
          <w:rFonts w:ascii="Times New Roman" w:hAnsi="Times New Roman"/>
          <w:sz w:val="24"/>
          <w:szCs w:val="24"/>
        </w:rPr>
      </w:pPr>
      <w:r w:rsidRPr="00565CD2">
        <w:rPr>
          <w:rFonts w:ascii="Times New Roman" w:hAnsi="Times New Roman"/>
          <w:sz w:val="24"/>
          <w:szCs w:val="24"/>
        </w:rPr>
        <w:t>спортивный инвентарь, полная гибель или повреждение которого произошли во время занятий спортом или спортивных соревнований</w:t>
      </w:r>
      <w:r w:rsidR="003D04EC" w:rsidRPr="00565CD2">
        <w:rPr>
          <w:rFonts w:ascii="Times New Roman" w:hAnsi="Times New Roman"/>
          <w:sz w:val="24"/>
          <w:szCs w:val="24"/>
        </w:rPr>
        <w:t>, если иное не предусмотрено Договором</w:t>
      </w:r>
      <w:r w:rsidRPr="00565CD2">
        <w:rPr>
          <w:rFonts w:ascii="Times New Roman" w:hAnsi="Times New Roman"/>
          <w:sz w:val="24"/>
          <w:szCs w:val="24"/>
        </w:rPr>
        <w:t>;</w:t>
      </w:r>
    </w:p>
    <w:p w14:paraId="227A0052" w14:textId="213B2A50" w:rsidR="000D24F5" w:rsidRPr="00565CD2" w:rsidRDefault="000D24F5" w:rsidP="007A5731">
      <w:pPr>
        <w:widowControl/>
        <w:numPr>
          <w:ilvl w:val="2"/>
          <w:numId w:val="63"/>
        </w:numPr>
        <w:tabs>
          <w:tab w:val="left" w:pos="1418"/>
        </w:tabs>
        <w:ind w:left="0" w:firstLine="720"/>
        <w:jc w:val="both"/>
        <w:rPr>
          <w:rFonts w:ascii="Times New Roman" w:hAnsi="Times New Roman"/>
          <w:sz w:val="24"/>
          <w:szCs w:val="24"/>
        </w:rPr>
      </w:pPr>
      <w:bookmarkStart w:id="302" w:name="_Ref532817853"/>
      <w:r w:rsidRPr="00565CD2">
        <w:rPr>
          <w:rFonts w:ascii="Times New Roman" w:hAnsi="Times New Roman"/>
          <w:sz w:val="24"/>
          <w:szCs w:val="24"/>
        </w:rPr>
        <w:t xml:space="preserve">переносную (портативную) аудио-, фото-, кино-, </w:t>
      </w:r>
      <w:proofErr w:type="gramStart"/>
      <w:r w:rsidRPr="00565CD2">
        <w:rPr>
          <w:rFonts w:ascii="Times New Roman" w:hAnsi="Times New Roman"/>
          <w:sz w:val="24"/>
          <w:szCs w:val="24"/>
        </w:rPr>
        <w:t>видео- аппаратур</w:t>
      </w:r>
      <w:r w:rsidR="005B3ABA" w:rsidRPr="00565CD2">
        <w:rPr>
          <w:rFonts w:ascii="Times New Roman" w:hAnsi="Times New Roman"/>
          <w:sz w:val="24"/>
          <w:szCs w:val="24"/>
        </w:rPr>
        <w:t>у</w:t>
      </w:r>
      <w:proofErr w:type="gramEnd"/>
      <w:r w:rsidRPr="00565CD2">
        <w:rPr>
          <w:rFonts w:ascii="Times New Roman" w:hAnsi="Times New Roman"/>
          <w:sz w:val="24"/>
          <w:szCs w:val="24"/>
        </w:rPr>
        <w:t>, вычислительные и программные системы, пишущие машинки и т.д. и любые принадлежности к ним</w:t>
      </w:r>
      <w:r w:rsidR="003D04EC" w:rsidRPr="00565CD2">
        <w:rPr>
          <w:rFonts w:ascii="Times New Roman" w:hAnsi="Times New Roman"/>
          <w:sz w:val="24"/>
          <w:szCs w:val="24"/>
        </w:rPr>
        <w:t>, если иное не предусмотрено Договором</w:t>
      </w:r>
      <w:r w:rsidRPr="00565CD2">
        <w:rPr>
          <w:rFonts w:ascii="Times New Roman" w:hAnsi="Times New Roman"/>
          <w:sz w:val="24"/>
          <w:szCs w:val="24"/>
        </w:rPr>
        <w:t>;</w:t>
      </w:r>
      <w:bookmarkEnd w:id="302"/>
    </w:p>
    <w:p w14:paraId="3D6B0CDA" w14:textId="77777777" w:rsidR="000D24F5" w:rsidRPr="00565CD2" w:rsidRDefault="000D24F5" w:rsidP="007A5731">
      <w:pPr>
        <w:widowControl/>
        <w:numPr>
          <w:ilvl w:val="2"/>
          <w:numId w:val="63"/>
        </w:numPr>
        <w:tabs>
          <w:tab w:val="left" w:pos="1418"/>
        </w:tabs>
        <w:ind w:left="0" w:firstLine="720"/>
        <w:jc w:val="both"/>
        <w:rPr>
          <w:rFonts w:ascii="Times New Roman" w:hAnsi="Times New Roman"/>
          <w:sz w:val="24"/>
          <w:szCs w:val="24"/>
        </w:rPr>
      </w:pPr>
      <w:r w:rsidRPr="00565CD2">
        <w:rPr>
          <w:rFonts w:ascii="Times New Roman" w:hAnsi="Times New Roman"/>
          <w:sz w:val="24"/>
          <w:szCs w:val="24"/>
        </w:rPr>
        <w:t>нижнее белье;</w:t>
      </w:r>
    </w:p>
    <w:p w14:paraId="4ED8D079" w14:textId="77777777" w:rsidR="000D24F5" w:rsidRPr="00565CD2" w:rsidRDefault="000D24F5" w:rsidP="007A5731">
      <w:pPr>
        <w:widowControl/>
        <w:numPr>
          <w:ilvl w:val="2"/>
          <w:numId w:val="63"/>
        </w:numPr>
        <w:tabs>
          <w:tab w:val="left" w:pos="1418"/>
        </w:tabs>
        <w:ind w:left="0" w:firstLine="720"/>
        <w:jc w:val="both"/>
        <w:rPr>
          <w:rFonts w:ascii="Times New Roman" w:hAnsi="Times New Roman"/>
          <w:sz w:val="24"/>
          <w:szCs w:val="24"/>
        </w:rPr>
      </w:pPr>
      <w:r w:rsidRPr="00565CD2">
        <w:rPr>
          <w:rFonts w:ascii="Times New Roman" w:hAnsi="Times New Roman"/>
          <w:sz w:val="24"/>
          <w:szCs w:val="24"/>
        </w:rPr>
        <w:t xml:space="preserve">косметические средства и средства личной гигиены. </w:t>
      </w:r>
    </w:p>
    <w:p w14:paraId="6EC2A485" w14:textId="38BD1138" w:rsidR="000D24F5" w:rsidRPr="00370AAA" w:rsidRDefault="000D24F5" w:rsidP="007A5731">
      <w:pPr>
        <w:widowControl/>
        <w:numPr>
          <w:ilvl w:val="1"/>
          <w:numId w:val="63"/>
        </w:numPr>
        <w:tabs>
          <w:tab w:val="left" w:pos="1418"/>
        </w:tabs>
        <w:ind w:left="0" w:firstLine="709"/>
        <w:jc w:val="both"/>
        <w:rPr>
          <w:rFonts w:ascii="Times New Roman" w:hAnsi="Times New Roman"/>
          <w:sz w:val="24"/>
          <w:szCs w:val="24"/>
        </w:rPr>
      </w:pPr>
      <w:bookmarkStart w:id="303" w:name="_Ref531165352"/>
      <w:r w:rsidRPr="00565CD2">
        <w:rPr>
          <w:rFonts w:ascii="Times New Roman" w:hAnsi="Times New Roman"/>
          <w:sz w:val="24"/>
          <w:szCs w:val="24"/>
        </w:rPr>
        <w:t xml:space="preserve">По особому соглашению Сторон </w:t>
      </w:r>
      <w:r w:rsidR="000E3FAF" w:rsidRPr="00565CD2">
        <w:rPr>
          <w:rFonts w:ascii="Times New Roman" w:hAnsi="Times New Roman"/>
          <w:sz w:val="24"/>
        </w:rPr>
        <w:t>и при условии уплаты</w:t>
      </w:r>
      <w:r w:rsidR="00C51A6A" w:rsidRPr="00565CD2">
        <w:rPr>
          <w:rFonts w:ascii="Times New Roman" w:hAnsi="Times New Roman"/>
          <w:sz w:val="24"/>
        </w:rPr>
        <w:t xml:space="preserve"> Страхователем</w:t>
      </w:r>
      <w:r w:rsidR="000E3FAF" w:rsidRPr="00565CD2">
        <w:rPr>
          <w:rFonts w:ascii="Times New Roman" w:hAnsi="Times New Roman"/>
          <w:sz w:val="24"/>
        </w:rPr>
        <w:t xml:space="preserve"> дополнительной премии</w:t>
      </w:r>
      <w:r w:rsidRPr="00565CD2">
        <w:rPr>
          <w:rFonts w:ascii="Times New Roman" w:hAnsi="Times New Roman"/>
          <w:sz w:val="24"/>
          <w:szCs w:val="24"/>
        </w:rPr>
        <w:t>, действие страхового покрытия</w:t>
      </w:r>
      <w:r w:rsidRPr="00370AAA">
        <w:rPr>
          <w:rFonts w:ascii="Times New Roman" w:hAnsi="Times New Roman"/>
          <w:sz w:val="24"/>
          <w:szCs w:val="24"/>
        </w:rPr>
        <w:t xml:space="preserve"> может распространяться на указанные в </w:t>
      </w:r>
      <w:proofErr w:type="spellStart"/>
      <w:r w:rsidRPr="00370AAA">
        <w:rPr>
          <w:rFonts w:ascii="Times New Roman" w:hAnsi="Times New Roman"/>
          <w:sz w:val="24"/>
          <w:szCs w:val="24"/>
        </w:rPr>
        <w:t>пп</w:t>
      </w:r>
      <w:proofErr w:type="spellEnd"/>
      <w:r w:rsidRPr="00370AAA">
        <w:rPr>
          <w:rFonts w:ascii="Times New Roman" w:hAnsi="Times New Roman"/>
          <w:sz w:val="24"/>
          <w:szCs w:val="24"/>
        </w:rPr>
        <w:t>. </w:t>
      </w:r>
      <w:r w:rsidR="008160EF" w:rsidRPr="00370AAA">
        <w:rPr>
          <w:rFonts w:ascii="Times New Roman" w:hAnsi="Times New Roman"/>
          <w:sz w:val="24"/>
          <w:szCs w:val="24"/>
        </w:rPr>
        <w:fldChar w:fldCharType="begin"/>
      </w:r>
      <w:r w:rsidR="008160EF" w:rsidRPr="00370AAA">
        <w:rPr>
          <w:rFonts w:ascii="Times New Roman" w:hAnsi="Times New Roman"/>
          <w:sz w:val="24"/>
          <w:szCs w:val="24"/>
        </w:rPr>
        <w:instrText xml:space="preserve"> REF _Ref532817821 \r \h </w:instrText>
      </w:r>
      <w:r w:rsidR="00370AAA">
        <w:rPr>
          <w:rFonts w:ascii="Times New Roman" w:hAnsi="Times New Roman"/>
          <w:sz w:val="24"/>
          <w:szCs w:val="24"/>
        </w:rPr>
        <w:instrText xml:space="preserve"> \* MERGEFORMAT </w:instrText>
      </w:r>
      <w:r w:rsidR="008160EF" w:rsidRPr="00370AAA">
        <w:rPr>
          <w:rFonts w:ascii="Times New Roman" w:hAnsi="Times New Roman"/>
          <w:sz w:val="24"/>
          <w:szCs w:val="24"/>
        </w:rPr>
      </w:r>
      <w:r w:rsidR="008160EF" w:rsidRPr="00370AAA">
        <w:rPr>
          <w:rFonts w:ascii="Times New Roman" w:hAnsi="Times New Roman"/>
          <w:sz w:val="24"/>
          <w:szCs w:val="24"/>
        </w:rPr>
        <w:fldChar w:fldCharType="separate"/>
      </w:r>
      <w:r w:rsidR="0073027A">
        <w:rPr>
          <w:rFonts w:ascii="Times New Roman" w:hAnsi="Times New Roman"/>
          <w:sz w:val="24"/>
          <w:szCs w:val="24"/>
        </w:rPr>
        <w:t>21.1.2</w:t>
      </w:r>
      <w:r w:rsidR="008160EF" w:rsidRPr="00370AAA">
        <w:rPr>
          <w:rFonts w:ascii="Times New Roman" w:hAnsi="Times New Roman"/>
          <w:sz w:val="24"/>
          <w:szCs w:val="24"/>
        </w:rPr>
        <w:fldChar w:fldCharType="end"/>
      </w:r>
      <w:r w:rsidRPr="00370AAA">
        <w:rPr>
          <w:rFonts w:ascii="Times New Roman" w:hAnsi="Times New Roman"/>
          <w:sz w:val="24"/>
          <w:szCs w:val="24"/>
        </w:rPr>
        <w:t>–</w:t>
      </w:r>
      <w:r w:rsidR="008160EF" w:rsidRPr="00370AAA">
        <w:rPr>
          <w:rFonts w:ascii="Times New Roman" w:hAnsi="Times New Roman"/>
          <w:sz w:val="24"/>
          <w:szCs w:val="24"/>
        </w:rPr>
        <w:fldChar w:fldCharType="begin"/>
      </w:r>
      <w:r w:rsidR="008160EF" w:rsidRPr="00370AAA">
        <w:rPr>
          <w:rFonts w:ascii="Times New Roman" w:hAnsi="Times New Roman"/>
          <w:sz w:val="24"/>
          <w:szCs w:val="24"/>
        </w:rPr>
        <w:instrText xml:space="preserve"> REF _Ref532817831 \r \h </w:instrText>
      </w:r>
      <w:r w:rsidR="00370AAA">
        <w:rPr>
          <w:rFonts w:ascii="Times New Roman" w:hAnsi="Times New Roman"/>
          <w:sz w:val="24"/>
          <w:szCs w:val="24"/>
        </w:rPr>
        <w:instrText xml:space="preserve"> \* MERGEFORMAT </w:instrText>
      </w:r>
      <w:r w:rsidR="008160EF" w:rsidRPr="00370AAA">
        <w:rPr>
          <w:rFonts w:ascii="Times New Roman" w:hAnsi="Times New Roman"/>
          <w:sz w:val="24"/>
          <w:szCs w:val="24"/>
        </w:rPr>
      </w:r>
      <w:r w:rsidR="008160EF" w:rsidRPr="00370AAA">
        <w:rPr>
          <w:rFonts w:ascii="Times New Roman" w:hAnsi="Times New Roman"/>
          <w:sz w:val="24"/>
          <w:szCs w:val="24"/>
        </w:rPr>
        <w:fldChar w:fldCharType="separate"/>
      </w:r>
      <w:r w:rsidR="0073027A">
        <w:rPr>
          <w:rFonts w:ascii="Times New Roman" w:hAnsi="Times New Roman"/>
          <w:sz w:val="24"/>
          <w:szCs w:val="24"/>
        </w:rPr>
        <w:t>21.1.5</w:t>
      </w:r>
      <w:r w:rsidR="008160EF" w:rsidRPr="00370AAA">
        <w:rPr>
          <w:rFonts w:ascii="Times New Roman" w:hAnsi="Times New Roman"/>
          <w:sz w:val="24"/>
          <w:szCs w:val="24"/>
        </w:rPr>
        <w:fldChar w:fldCharType="end"/>
      </w:r>
      <w:r w:rsidRPr="00370AAA">
        <w:rPr>
          <w:rFonts w:ascii="Times New Roman" w:hAnsi="Times New Roman"/>
          <w:sz w:val="24"/>
          <w:szCs w:val="24"/>
        </w:rPr>
        <w:t xml:space="preserve">, </w:t>
      </w:r>
      <w:r w:rsidR="008160EF" w:rsidRPr="00370AAA">
        <w:rPr>
          <w:rFonts w:ascii="Times New Roman" w:hAnsi="Times New Roman"/>
          <w:sz w:val="24"/>
          <w:szCs w:val="24"/>
        </w:rPr>
        <w:fldChar w:fldCharType="begin"/>
      </w:r>
      <w:r w:rsidR="008160EF" w:rsidRPr="00370AAA">
        <w:rPr>
          <w:rFonts w:ascii="Times New Roman" w:hAnsi="Times New Roman"/>
          <w:sz w:val="24"/>
          <w:szCs w:val="24"/>
        </w:rPr>
        <w:instrText xml:space="preserve"> REF _Ref532817837 \r \h </w:instrText>
      </w:r>
      <w:r w:rsidR="00370AAA">
        <w:rPr>
          <w:rFonts w:ascii="Times New Roman" w:hAnsi="Times New Roman"/>
          <w:sz w:val="24"/>
          <w:szCs w:val="24"/>
        </w:rPr>
        <w:instrText xml:space="preserve"> \* MERGEFORMAT </w:instrText>
      </w:r>
      <w:r w:rsidR="008160EF" w:rsidRPr="00370AAA">
        <w:rPr>
          <w:rFonts w:ascii="Times New Roman" w:hAnsi="Times New Roman"/>
          <w:sz w:val="24"/>
          <w:szCs w:val="24"/>
        </w:rPr>
      </w:r>
      <w:r w:rsidR="008160EF" w:rsidRPr="00370AAA">
        <w:rPr>
          <w:rFonts w:ascii="Times New Roman" w:hAnsi="Times New Roman"/>
          <w:sz w:val="24"/>
          <w:szCs w:val="24"/>
        </w:rPr>
        <w:fldChar w:fldCharType="separate"/>
      </w:r>
      <w:r w:rsidR="0073027A">
        <w:rPr>
          <w:rFonts w:ascii="Times New Roman" w:hAnsi="Times New Roman"/>
          <w:sz w:val="24"/>
          <w:szCs w:val="24"/>
        </w:rPr>
        <w:t>21.1.8</w:t>
      </w:r>
      <w:r w:rsidR="008160EF" w:rsidRPr="00370AAA">
        <w:rPr>
          <w:rFonts w:ascii="Times New Roman" w:hAnsi="Times New Roman"/>
          <w:sz w:val="24"/>
          <w:szCs w:val="24"/>
        </w:rPr>
        <w:fldChar w:fldCharType="end"/>
      </w:r>
      <w:r w:rsidRPr="00370AAA">
        <w:rPr>
          <w:rFonts w:ascii="Times New Roman" w:hAnsi="Times New Roman"/>
          <w:sz w:val="24"/>
          <w:szCs w:val="24"/>
        </w:rPr>
        <w:t xml:space="preserve">, </w:t>
      </w:r>
      <w:r w:rsidR="008160EF" w:rsidRPr="00370AAA">
        <w:rPr>
          <w:rFonts w:ascii="Times New Roman" w:hAnsi="Times New Roman"/>
          <w:sz w:val="24"/>
          <w:szCs w:val="24"/>
        </w:rPr>
        <w:fldChar w:fldCharType="begin"/>
      </w:r>
      <w:r w:rsidR="008160EF" w:rsidRPr="00370AAA">
        <w:rPr>
          <w:rFonts w:ascii="Times New Roman" w:hAnsi="Times New Roman"/>
          <w:sz w:val="24"/>
          <w:szCs w:val="24"/>
        </w:rPr>
        <w:instrText xml:space="preserve"> REF _Ref532817840 \r \h </w:instrText>
      </w:r>
      <w:r w:rsidR="00370AAA">
        <w:rPr>
          <w:rFonts w:ascii="Times New Roman" w:hAnsi="Times New Roman"/>
          <w:sz w:val="24"/>
          <w:szCs w:val="24"/>
        </w:rPr>
        <w:instrText xml:space="preserve"> \* MERGEFORMAT </w:instrText>
      </w:r>
      <w:r w:rsidR="008160EF" w:rsidRPr="00370AAA">
        <w:rPr>
          <w:rFonts w:ascii="Times New Roman" w:hAnsi="Times New Roman"/>
          <w:sz w:val="24"/>
          <w:szCs w:val="24"/>
        </w:rPr>
      </w:r>
      <w:r w:rsidR="008160EF" w:rsidRPr="00370AAA">
        <w:rPr>
          <w:rFonts w:ascii="Times New Roman" w:hAnsi="Times New Roman"/>
          <w:sz w:val="24"/>
          <w:szCs w:val="24"/>
        </w:rPr>
        <w:fldChar w:fldCharType="separate"/>
      </w:r>
      <w:r w:rsidR="0073027A">
        <w:rPr>
          <w:rFonts w:ascii="Times New Roman" w:hAnsi="Times New Roman"/>
          <w:sz w:val="24"/>
          <w:szCs w:val="24"/>
        </w:rPr>
        <w:t>21.1.9</w:t>
      </w:r>
      <w:r w:rsidR="008160EF" w:rsidRPr="00370AAA">
        <w:rPr>
          <w:rFonts w:ascii="Times New Roman" w:hAnsi="Times New Roman"/>
          <w:sz w:val="24"/>
          <w:szCs w:val="24"/>
        </w:rPr>
        <w:fldChar w:fldCharType="end"/>
      </w:r>
      <w:r w:rsidRPr="00370AAA">
        <w:rPr>
          <w:rFonts w:ascii="Times New Roman" w:hAnsi="Times New Roman"/>
          <w:sz w:val="24"/>
          <w:szCs w:val="24"/>
        </w:rPr>
        <w:t xml:space="preserve">, </w:t>
      </w:r>
      <w:r w:rsidR="008160EF" w:rsidRPr="00370AAA">
        <w:rPr>
          <w:rFonts w:ascii="Times New Roman" w:hAnsi="Times New Roman"/>
          <w:sz w:val="24"/>
          <w:szCs w:val="24"/>
        </w:rPr>
        <w:fldChar w:fldCharType="begin"/>
      </w:r>
      <w:r w:rsidR="008160EF" w:rsidRPr="00370AAA">
        <w:rPr>
          <w:rFonts w:ascii="Times New Roman" w:hAnsi="Times New Roman"/>
          <w:sz w:val="24"/>
          <w:szCs w:val="24"/>
        </w:rPr>
        <w:instrText xml:space="preserve"> REF _Ref532817844 \r \h </w:instrText>
      </w:r>
      <w:r w:rsidR="00370AAA">
        <w:rPr>
          <w:rFonts w:ascii="Times New Roman" w:hAnsi="Times New Roman"/>
          <w:sz w:val="24"/>
          <w:szCs w:val="24"/>
        </w:rPr>
        <w:instrText xml:space="preserve"> \* MERGEFORMAT </w:instrText>
      </w:r>
      <w:r w:rsidR="008160EF" w:rsidRPr="00370AAA">
        <w:rPr>
          <w:rFonts w:ascii="Times New Roman" w:hAnsi="Times New Roman"/>
          <w:sz w:val="24"/>
          <w:szCs w:val="24"/>
        </w:rPr>
      </w:r>
      <w:r w:rsidR="008160EF" w:rsidRPr="00370AAA">
        <w:rPr>
          <w:rFonts w:ascii="Times New Roman" w:hAnsi="Times New Roman"/>
          <w:sz w:val="24"/>
          <w:szCs w:val="24"/>
        </w:rPr>
        <w:fldChar w:fldCharType="separate"/>
      </w:r>
      <w:r w:rsidR="0073027A">
        <w:rPr>
          <w:rFonts w:ascii="Times New Roman" w:hAnsi="Times New Roman"/>
          <w:sz w:val="24"/>
          <w:szCs w:val="24"/>
        </w:rPr>
        <w:t>21.1.11</w:t>
      </w:r>
      <w:r w:rsidR="008160EF" w:rsidRPr="00370AAA">
        <w:rPr>
          <w:rFonts w:ascii="Times New Roman" w:hAnsi="Times New Roman"/>
          <w:sz w:val="24"/>
          <w:szCs w:val="24"/>
        </w:rPr>
        <w:fldChar w:fldCharType="end"/>
      </w:r>
      <w:r w:rsidRPr="00370AAA">
        <w:rPr>
          <w:rFonts w:ascii="Times New Roman" w:hAnsi="Times New Roman"/>
          <w:sz w:val="24"/>
          <w:szCs w:val="24"/>
        </w:rPr>
        <w:t>–</w:t>
      </w:r>
      <w:r w:rsidR="008160EF" w:rsidRPr="00370AAA">
        <w:rPr>
          <w:rFonts w:ascii="Times New Roman" w:hAnsi="Times New Roman"/>
          <w:sz w:val="24"/>
          <w:szCs w:val="24"/>
        </w:rPr>
        <w:fldChar w:fldCharType="begin"/>
      </w:r>
      <w:r w:rsidR="008160EF" w:rsidRPr="00370AAA">
        <w:rPr>
          <w:rFonts w:ascii="Times New Roman" w:hAnsi="Times New Roman"/>
          <w:sz w:val="24"/>
          <w:szCs w:val="24"/>
        </w:rPr>
        <w:instrText xml:space="preserve"> REF _Ref532817853 \r \h </w:instrText>
      </w:r>
      <w:r w:rsidR="00370AAA">
        <w:rPr>
          <w:rFonts w:ascii="Times New Roman" w:hAnsi="Times New Roman"/>
          <w:sz w:val="24"/>
          <w:szCs w:val="24"/>
        </w:rPr>
        <w:instrText xml:space="preserve"> \* MERGEFORMAT </w:instrText>
      </w:r>
      <w:r w:rsidR="008160EF" w:rsidRPr="00370AAA">
        <w:rPr>
          <w:rFonts w:ascii="Times New Roman" w:hAnsi="Times New Roman"/>
          <w:sz w:val="24"/>
          <w:szCs w:val="24"/>
        </w:rPr>
      </w:r>
      <w:r w:rsidR="008160EF" w:rsidRPr="00370AAA">
        <w:rPr>
          <w:rFonts w:ascii="Times New Roman" w:hAnsi="Times New Roman"/>
          <w:sz w:val="24"/>
          <w:szCs w:val="24"/>
        </w:rPr>
        <w:fldChar w:fldCharType="separate"/>
      </w:r>
      <w:r w:rsidR="0073027A">
        <w:rPr>
          <w:rFonts w:ascii="Times New Roman" w:hAnsi="Times New Roman"/>
          <w:sz w:val="24"/>
          <w:szCs w:val="24"/>
        </w:rPr>
        <w:t>21.1.14</w:t>
      </w:r>
      <w:r w:rsidR="008160EF" w:rsidRPr="00370AAA">
        <w:rPr>
          <w:rFonts w:ascii="Times New Roman" w:hAnsi="Times New Roman"/>
          <w:sz w:val="24"/>
          <w:szCs w:val="24"/>
        </w:rPr>
        <w:fldChar w:fldCharType="end"/>
      </w:r>
      <w:r w:rsidRPr="00370AAA">
        <w:rPr>
          <w:rFonts w:ascii="Times New Roman" w:hAnsi="Times New Roman"/>
          <w:sz w:val="24"/>
          <w:szCs w:val="24"/>
        </w:rPr>
        <w:t xml:space="preserve"> предметы багажа только при соблюдении следующих условий:</w:t>
      </w:r>
      <w:bookmarkEnd w:id="303"/>
    </w:p>
    <w:p w14:paraId="3C2E781B" w14:textId="2D9B74F8" w:rsidR="000D24F5" w:rsidRPr="005E0652" w:rsidRDefault="008160EF"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sz w:val="24"/>
        </w:rPr>
        <w:t>Застрахованный/</w:t>
      </w:r>
      <w:r w:rsidR="000D24F5" w:rsidRPr="005E0652">
        <w:rPr>
          <w:rFonts w:ascii="Times New Roman" w:hAnsi="Times New Roman"/>
          <w:sz w:val="24"/>
          <w:szCs w:val="24"/>
        </w:rPr>
        <w:t>Выгодоприобретатель относится к ним с должной бережливостью и использует их только по прямому назначению;</w:t>
      </w:r>
    </w:p>
    <w:p w14:paraId="5DC26BF7" w14:textId="3FE3101B" w:rsidR="000D24F5" w:rsidRPr="005E0652" w:rsidRDefault="008160EF"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Застрахованным/</w:t>
      </w:r>
      <w:r w:rsidR="000D24F5" w:rsidRPr="005E0652">
        <w:rPr>
          <w:rFonts w:ascii="Times New Roman" w:hAnsi="Times New Roman"/>
          <w:sz w:val="24"/>
          <w:szCs w:val="24"/>
        </w:rPr>
        <w:t>Выгодоприобретателем принимаются все необходимые меры к обеспечению их целостности и сохранности;</w:t>
      </w:r>
    </w:p>
    <w:p w14:paraId="06B4B980" w14:textId="33A23DBE" w:rsidR="000D24F5" w:rsidRPr="005E0652" w:rsidRDefault="008160EF"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lastRenderedPageBreak/>
        <w:t>Э</w:t>
      </w:r>
      <w:r w:rsidR="000D24F5" w:rsidRPr="005E0652">
        <w:rPr>
          <w:rFonts w:ascii="Times New Roman" w:hAnsi="Times New Roman"/>
          <w:sz w:val="24"/>
          <w:szCs w:val="24"/>
        </w:rPr>
        <w:t>ти предметы находятся на хранении в сейфах, камерах хранения или других специально отведенных для этого местах;</w:t>
      </w:r>
    </w:p>
    <w:p w14:paraId="5E3D2403" w14:textId="217E71A3" w:rsidR="000D24F5" w:rsidRPr="005E0652" w:rsidRDefault="008160EF"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Э</w:t>
      </w:r>
      <w:r w:rsidR="000D24F5" w:rsidRPr="005E0652">
        <w:rPr>
          <w:rFonts w:ascii="Times New Roman" w:hAnsi="Times New Roman"/>
          <w:sz w:val="24"/>
          <w:szCs w:val="24"/>
        </w:rPr>
        <w:t>ти предметы находятся в надежно запертых помещениях зданий, каютах пассажирских судов и охраняемых гардеробах;</w:t>
      </w:r>
    </w:p>
    <w:p w14:paraId="6A9B6FFD" w14:textId="12011ACB" w:rsidR="000D24F5" w:rsidRPr="00370AAA" w:rsidRDefault="008160EF"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И</w:t>
      </w:r>
      <w:r w:rsidR="000D24F5" w:rsidRPr="005E0652">
        <w:rPr>
          <w:rFonts w:ascii="Times New Roman" w:hAnsi="Times New Roman"/>
          <w:sz w:val="24"/>
          <w:szCs w:val="24"/>
        </w:rPr>
        <w:t>ных</w:t>
      </w:r>
      <w:r w:rsidR="000D24F5" w:rsidRPr="00370AAA">
        <w:rPr>
          <w:rFonts w:ascii="Times New Roman" w:hAnsi="Times New Roman"/>
          <w:sz w:val="24"/>
          <w:szCs w:val="24"/>
        </w:rPr>
        <w:t xml:space="preserve"> условий, предусмотренных </w:t>
      </w:r>
      <w:r w:rsidR="000E3FAF">
        <w:rPr>
          <w:rFonts w:ascii="Times New Roman" w:hAnsi="Times New Roman"/>
          <w:sz w:val="24"/>
          <w:szCs w:val="24"/>
        </w:rPr>
        <w:t>Д</w:t>
      </w:r>
      <w:r w:rsidR="000E3FAF" w:rsidRPr="00370AAA">
        <w:rPr>
          <w:rFonts w:ascii="Times New Roman" w:hAnsi="Times New Roman"/>
          <w:sz w:val="24"/>
          <w:szCs w:val="24"/>
        </w:rPr>
        <w:t>оговором</w:t>
      </w:r>
      <w:r w:rsidR="000D24F5" w:rsidRPr="00370AAA">
        <w:rPr>
          <w:rFonts w:ascii="Times New Roman" w:hAnsi="Times New Roman"/>
          <w:sz w:val="24"/>
          <w:szCs w:val="24"/>
        </w:rPr>
        <w:t>.</w:t>
      </w:r>
    </w:p>
    <w:p w14:paraId="68242223" w14:textId="77777777" w:rsidR="000D24F5" w:rsidRPr="00370AAA" w:rsidRDefault="000D24F5"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sz w:val="24"/>
          <w:szCs w:val="24"/>
        </w:rPr>
        <w:t>При краже багажа из автомобиля (прицепа) страховое возмещение выплачивается при наличии документов, подтверждающих, что:</w:t>
      </w:r>
    </w:p>
    <w:p w14:paraId="4D3E81C4" w14:textId="77777777" w:rsidR="000D24F5" w:rsidRPr="005E0652" w:rsidRDefault="000D24F5"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кража произошла в дневное время суток (с 6.00 до 22.00);</w:t>
      </w:r>
    </w:p>
    <w:p w14:paraId="72050900" w14:textId="57F8E2D4" w:rsidR="000D24F5" w:rsidRPr="005E0652" w:rsidRDefault="000D24F5"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 xml:space="preserve">похищенные вещи находились в запертом багажном отсеке оставленного на автостоянке с </w:t>
      </w:r>
      <w:r w:rsidR="005E0652" w:rsidRPr="005E0652">
        <w:rPr>
          <w:rFonts w:ascii="Times New Roman" w:hAnsi="Times New Roman"/>
          <w:sz w:val="24"/>
          <w:szCs w:val="24"/>
        </w:rPr>
        <w:t>контрольно-пропускным</w:t>
      </w:r>
      <w:r w:rsidRPr="005E0652">
        <w:rPr>
          <w:rFonts w:ascii="Times New Roman" w:hAnsi="Times New Roman"/>
          <w:sz w:val="24"/>
          <w:szCs w:val="24"/>
        </w:rPr>
        <w:t xml:space="preserve"> пунктом автомобиля (прицепа). В данном случае страховое покрытие не распространяется на меховые изделия, украшения (изделия из драгоценных металлов, драгоценных и полудрагоценных камней), переносную (портативную) аудио-, фото-, кино-, видеоаппаратуру, вычислительные и программные системы, пишущие машинки и т.д. и любые принадлежности к ним;</w:t>
      </w:r>
    </w:p>
    <w:p w14:paraId="46374C2C" w14:textId="4C927782" w:rsidR="000D24F5" w:rsidRPr="00370AAA" w:rsidRDefault="000D24F5"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кража</w:t>
      </w:r>
      <w:r w:rsidRPr="00370AAA">
        <w:rPr>
          <w:rFonts w:ascii="Times New Roman" w:hAnsi="Times New Roman"/>
          <w:sz w:val="24"/>
          <w:szCs w:val="24"/>
        </w:rPr>
        <w:t xml:space="preserve"> произошла во время остановки не более чем на </w:t>
      </w:r>
      <w:r w:rsidR="008160EF" w:rsidRPr="00370AAA">
        <w:rPr>
          <w:rFonts w:ascii="Times New Roman" w:hAnsi="Times New Roman"/>
          <w:sz w:val="24"/>
          <w:szCs w:val="24"/>
        </w:rPr>
        <w:t>3 (</w:t>
      </w:r>
      <w:r w:rsidRPr="00370AAA">
        <w:rPr>
          <w:rFonts w:ascii="Times New Roman" w:hAnsi="Times New Roman"/>
          <w:sz w:val="24"/>
          <w:szCs w:val="24"/>
        </w:rPr>
        <w:t>три</w:t>
      </w:r>
      <w:r w:rsidR="008160EF" w:rsidRPr="00370AAA">
        <w:rPr>
          <w:rFonts w:ascii="Times New Roman" w:hAnsi="Times New Roman"/>
          <w:sz w:val="24"/>
          <w:szCs w:val="24"/>
        </w:rPr>
        <w:t>)</w:t>
      </w:r>
      <w:r w:rsidRPr="00370AAA">
        <w:rPr>
          <w:rFonts w:ascii="Times New Roman" w:hAnsi="Times New Roman"/>
          <w:sz w:val="24"/>
          <w:szCs w:val="24"/>
        </w:rPr>
        <w:t xml:space="preserve"> часа.</w:t>
      </w:r>
    </w:p>
    <w:p w14:paraId="53E757AB" w14:textId="6BF33069" w:rsidR="000D24F5" w:rsidRPr="00370AAA" w:rsidRDefault="000D24F5" w:rsidP="007A5731">
      <w:pPr>
        <w:pStyle w:val="1"/>
        <w:keepNext w:val="0"/>
        <w:numPr>
          <w:ilvl w:val="0"/>
          <w:numId w:val="63"/>
        </w:numPr>
        <w:tabs>
          <w:tab w:val="clear" w:pos="360"/>
        </w:tabs>
        <w:jc w:val="center"/>
        <w:rPr>
          <w:rFonts w:ascii="Times New Roman" w:hAnsi="Times New Roman"/>
          <w:caps/>
          <w:sz w:val="28"/>
        </w:rPr>
      </w:pPr>
      <w:bookmarkStart w:id="304" w:name="_Toc494358504"/>
      <w:bookmarkStart w:id="305" w:name="_Toc1726960"/>
      <w:r w:rsidRPr="00370AAA">
        <w:rPr>
          <w:rFonts w:ascii="Times New Roman" w:hAnsi="Times New Roman"/>
          <w:caps/>
          <w:sz w:val="28"/>
        </w:rPr>
        <w:t>Действия сторон при наступлении страхового случая, определение размера убытков или ущерба, порядок определения страховой выплаты.</w:t>
      </w:r>
      <w:bookmarkEnd w:id="304"/>
      <w:bookmarkEnd w:id="305"/>
      <w:r w:rsidRPr="00370AAA">
        <w:rPr>
          <w:rFonts w:ascii="Times New Roman" w:hAnsi="Times New Roman"/>
          <w:caps/>
          <w:sz w:val="28"/>
        </w:rPr>
        <w:t xml:space="preserve"> </w:t>
      </w:r>
    </w:p>
    <w:p w14:paraId="6D1B0C6A" w14:textId="67C76EAC" w:rsidR="000D24F5" w:rsidRPr="00565CD2" w:rsidRDefault="000D24F5" w:rsidP="007A5731">
      <w:pPr>
        <w:widowControl/>
        <w:numPr>
          <w:ilvl w:val="1"/>
          <w:numId w:val="6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При наступлении страхового случая, предусмотренного п. </w:t>
      </w:r>
      <w:r w:rsidR="00BF09B6">
        <w:rPr>
          <w:rFonts w:ascii="Times New Roman" w:hAnsi="Times New Roman"/>
          <w:sz w:val="24"/>
          <w:szCs w:val="24"/>
        </w:rPr>
        <w:t>20.1</w:t>
      </w:r>
      <w:r w:rsidR="00FE0F94" w:rsidRPr="00370AAA">
        <w:rPr>
          <w:rFonts w:ascii="Times New Roman" w:hAnsi="Times New Roman"/>
          <w:sz w:val="24"/>
          <w:szCs w:val="24"/>
        </w:rPr>
        <w:t xml:space="preserve">, </w:t>
      </w:r>
      <w:r w:rsidRPr="00370AAA">
        <w:rPr>
          <w:rFonts w:ascii="Times New Roman" w:hAnsi="Times New Roman"/>
          <w:sz w:val="24"/>
          <w:szCs w:val="24"/>
        </w:rPr>
        <w:t xml:space="preserve">настоящих Правил, Страхователь обращается на месте происшествия в </w:t>
      </w:r>
      <w:r w:rsidRPr="00565CD2">
        <w:rPr>
          <w:rFonts w:ascii="Times New Roman" w:hAnsi="Times New Roman"/>
          <w:sz w:val="24"/>
          <w:szCs w:val="24"/>
        </w:rPr>
        <w:t>уполномоченные органы (администрацию гостиницы, транспортную организацию, местные правоохранительные органы и пр.) для получения документов, фиксирующих факт утраты или повреждения багажа</w:t>
      </w:r>
      <w:r w:rsidR="00EF6BC9" w:rsidRPr="00565CD2">
        <w:rPr>
          <w:rFonts w:ascii="Times New Roman" w:hAnsi="Times New Roman"/>
          <w:sz w:val="24"/>
          <w:szCs w:val="24"/>
        </w:rPr>
        <w:t xml:space="preserve"> </w:t>
      </w:r>
      <w:r w:rsidR="002734C5" w:rsidRPr="00565CD2">
        <w:rPr>
          <w:rFonts w:ascii="Times New Roman" w:hAnsi="Times New Roman"/>
          <w:sz w:val="24"/>
          <w:szCs w:val="24"/>
        </w:rPr>
        <w:t>(</w:t>
      </w:r>
      <w:r w:rsidR="00EF6BC9" w:rsidRPr="00565CD2">
        <w:rPr>
          <w:rFonts w:ascii="Times New Roman" w:hAnsi="Times New Roman"/>
          <w:sz w:val="24"/>
          <w:szCs w:val="24"/>
        </w:rPr>
        <w:t>предметов багажа</w:t>
      </w:r>
      <w:r w:rsidR="002734C5" w:rsidRPr="00565CD2">
        <w:rPr>
          <w:rFonts w:ascii="Times New Roman" w:hAnsi="Times New Roman"/>
          <w:sz w:val="24"/>
          <w:szCs w:val="24"/>
        </w:rPr>
        <w:t>)</w:t>
      </w:r>
      <w:r w:rsidRPr="00565CD2">
        <w:rPr>
          <w:rFonts w:ascii="Times New Roman" w:hAnsi="Times New Roman"/>
          <w:sz w:val="24"/>
          <w:szCs w:val="24"/>
        </w:rPr>
        <w:t xml:space="preserve"> (например, коммерческий акт, составляемый представителем перевозчика) в установленные данными органами сроки. Отказ указанных органов в составлении надлежащих документов также должен быть оформлен в письменном виде.</w:t>
      </w:r>
    </w:p>
    <w:p w14:paraId="41B841C8" w14:textId="77777777" w:rsidR="000D24F5" w:rsidRPr="00370AAA" w:rsidRDefault="000D24F5" w:rsidP="000D24F5">
      <w:pPr>
        <w:ind w:firstLine="709"/>
        <w:jc w:val="both"/>
        <w:rPr>
          <w:rFonts w:ascii="Times New Roman" w:hAnsi="Times New Roman"/>
          <w:sz w:val="24"/>
          <w:szCs w:val="24"/>
        </w:rPr>
      </w:pPr>
      <w:r w:rsidRPr="00565CD2">
        <w:rPr>
          <w:rFonts w:ascii="Times New Roman" w:hAnsi="Times New Roman"/>
          <w:sz w:val="24"/>
          <w:szCs w:val="24"/>
        </w:rPr>
        <w:t>В случае утраты паспорта, проездных документов, Страхователь (Выгодоприобретатель) обращается в Сервисный центр Страховщика и следует указаниям специалистов</w:t>
      </w:r>
      <w:r w:rsidRPr="00370AAA">
        <w:rPr>
          <w:rFonts w:ascii="Times New Roman" w:hAnsi="Times New Roman"/>
          <w:sz w:val="24"/>
          <w:szCs w:val="24"/>
        </w:rPr>
        <w:t xml:space="preserve"> Сервисного центра.</w:t>
      </w:r>
    </w:p>
    <w:p w14:paraId="26B73956" w14:textId="38665505" w:rsidR="000004F9" w:rsidRPr="00370AAA" w:rsidRDefault="000D24F5" w:rsidP="007A5731">
      <w:pPr>
        <w:widowControl/>
        <w:numPr>
          <w:ilvl w:val="1"/>
          <w:numId w:val="63"/>
        </w:numPr>
        <w:tabs>
          <w:tab w:val="left" w:pos="1418"/>
        </w:tabs>
        <w:ind w:left="0" w:firstLine="709"/>
        <w:jc w:val="both"/>
        <w:rPr>
          <w:rFonts w:ascii="Times New Roman" w:hAnsi="Times New Roman"/>
          <w:sz w:val="24"/>
          <w:szCs w:val="24"/>
        </w:rPr>
      </w:pPr>
      <w:bookmarkStart w:id="306" w:name="_Ref532818919"/>
      <w:r w:rsidRPr="00370AAA">
        <w:rPr>
          <w:rFonts w:ascii="Times New Roman" w:hAnsi="Times New Roman"/>
          <w:sz w:val="24"/>
          <w:szCs w:val="24"/>
        </w:rPr>
        <w:t xml:space="preserve">При наступлении страхового случая, предусмотренного </w:t>
      </w:r>
      <w:r w:rsidR="000004F9" w:rsidRPr="00370AAA">
        <w:rPr>
          <w:rFonts w:ascii="Times New Roman" w:hAnsi="Times New Roman"/>
          <w:sz w:val="24"/>
          <w:szCs w:val="24"/>
        </w:rPr>
        <w:t>настоящими</w:t>
      </w:r>
      <w:r w:rsidRPr="00370AAA">
        <w:rPr>
          <w:rFonts w:ascii="Times New Roman" w:hAnsi="Times New Roman"/>
          <w:sz w:val="24"/>
          <w:szCs w:val="24"/>
        </w:rPr>
        <w:t xml:space="preserve"> Правил</w:t>
      </w:r>
      <w:r w:rsidR="000004F9" w:rsidRPr="00370AAA">
        <w:rPr>
          <w:rFonts w:ascii="Times New Roman" w:hAnsi="Times New Roman"/>
          <w:sz w:val="24"/>
          <w:szCs w:val="24"/>
        </w:rPr>
        <w:t>ами и Догово</w:t>
      </w:r>
      <w:r w:rsidR="00B20677">
        <w:rPr>
          <w:rFonts w:ascii="Times New Roman" w:hAnsi="Times New Roman"/>
          <w:sz w:val="24"/>
          <w:szCs w:val="24"/>
        </w:rPr>
        <w:t>ро</w:t>
      </w:r>
      <w:r w:rsidR="000004F9" w:rsidRPr="00370AAA">
        <w:rPr>
          <w:rFonts w:ascii="Times New Roman" w:hAnsi="Times New Roman"/>
          <w:sz w:val="24"/>
          <w:szCs w:val="24"/>
        </w:rPr>
        <w:t>м</w:t>
      </w:r>
      <w:r w:rsidRPr="00370AAA">
        <w:rPr>
          <w:rFonts w:ascii="Times New Roman" w:hAnsi="Times New Roman"/>
          <w:sz w:val="24"/>
          <w:szCs w:val="24"/>
        </w:rPr>
        <w:t xml:space="preserve">, </w:t>
      </w:r>
      <w:r w:rsidR="00FE0F94" w:rsidRPr="00370AAA">
        <w:rPr>
          <w:rFonts w:ascii="Times New Roman" w:hAnsi="Times New Roman"/>
          <w:sz w:val="24"/>
          <w:szCs w:val="24"/>
        </w:rPr>
        <w:t xml:space="preserve">Застрахованный </w:t>
      </w:r>
      <w:r w:rsidRPr="00370AAA">
        <w:rPr>
          <w:rFonts w:ascii="Times New Roman" w:hAnsi="Times New Roman"/>
          <w:sz w:val="24"/>
          <w:szCs w:val="24"/>
        </w:rPr>
        <w:t>(</w:t>
      </w:r>
      <w:r w:rsidRPr="00370AAA">
        <w:rPr>
          <w:rFonts w:ascii="Times New Roman" w:hAnsi="Times New Roman"/>
          <w:sz w:val="24"/>
        </w:rPr>
        <w:t>Выгодоприобретатель</w:t>
      </w:r>
      <w:r w:rsidRPr="00370AAA">
        <w:rPr>
          <w:rFonts w:ascii="Times New Roman" w:hAnsi="Times New Roman"/>
          <w:sz w:val="24"/>
          <w:szCs w:val="24"/>
        </w:rPr>
        <w:t>) должен представить Страховщику в течение 30 (тридцати) календарных дней с момента возвращения из поездки, в которой произош</w:t>
      </w:r>
      <w:r w:rsidR="000004F9" w:rsidRPr="00370AAA">
        <w:rPr>
          <w:rFonts w:ascii="Times New Roman" w:hAnsi="Times New Roman"/>
          <w:sz w:val="24"/>
          <w:szCs w:val="24"/>
        </w:rPr>
        <w:t>ел страховой случай, заявление.</w:t>
      </w:r>
    </w:p>
    <w:p w14:paraId="265A31B2" w14:textId="0EC55FD7" w:rsidR="00654FBD" w:rsidRDefault="000D24F5" w:rsidP="00654FBD">
      <w:pPr>
        <w:widowControl/>
        <w:tabs>
          <w:tab w:val="left" w:pos="1418"/>
        </w:tabs>
        <w:ind w:firstLine="709"/>
        <w:jc w:val="both"/>
        <w:rPr>
          <w:rFonts w:ascii="Times New Roman" w:hAnsi="Times New Roman"/>
          <w:sz w:val="24"/>
          <w:szCs w:val="24"/>
        </w:rPr>
      </w:pPr>
      <w:r w:rsidRPr="00370AAA">
        <w:rPr>
          <w:rFonts w:ascii="Times New Roman" w:hAnsi="Times New Roman"/>
          <w:sz w:val="24"/>
          <w:szCs w:val="24"/>
        </w:rPr>
        <w:t xml:space="preserve">В заявлении должны быть указаны характер и обстоятельства страхового случая, организация, формировавшая туристическую группу, дата выезда. </w:t>
      </w:r>
      <w:r w:rsidR="00654FBD" w:rsidRPr="00383AD2">
        <w:rPr>
          <w:rFonts w:ascii="Times New Roman" w:hAnsi="Times New Roman"/>
          <w:sz w:val="24"/>
          <w:szCs w:val="24"/>
        </w:rPr>
        <w:t>При этом датой страхового случая признается</w:t>
      </w:r>
      <w:r w:rsidR="00654FBD">
        <w:rPr>
          <w:rFonts w:ascii="Times New Roman" w:hAnsi="Times New Roman"/>
          <w:sz w:val="24"/>
          <w:szCs w:val="24"/>
        </w:rPr>
        <w:t xml:space="preserve"> </w:t>
      </w:r>
      <w:r w:rsidR="00654FBD" w:rsidRPr="00654FBD">
        <w:rPr>
          <w:rFonts w:ascii="Times New Roman" w:hAnsi="Times New Roman"/>
          <w:sz w:val="24"/>
          <w:szCs w:val="24"/>
        </w:rPr>
        <w:t>дата утраты (гибели) и/или порчи сданного под ответственность перевозчика багажа</w:t>
      </w:r>
      <w:r w:rsidR="00654FBD">
        <w:rPr>
          <w:rFonts w:ascii="Times New Roman" w:hAnsi="Times New Roman"/>
          <w:sz w:val="24"/>
          <w:szCs w:val="24"/>
        </w:rPr>
        <w:t>;</w:t>
      </w:r>
      <w:r w:rsidR="00654FBD" w:rsidRPr="00654FBD">
        <w:rPr>
          <w:rFonts w:ascii="Times New Roman" w:hAnsi="Times New Roman"/>
          <w:sz w:val="24"/>
          <w:szCs w:val="24"/>
        </w:rPr>
        <w:t xml:space="preserve"> при задержке багажа – дата, когда багаж должен был быть выдан </w:t>
      </w:r>
      <w:r w:rsidR="00654FBD">
        <w:rPr>
          <w:rFonts w:ascii="Times New Roman" w:hAnsi="Times New Roman"/>
          <w:sz w:val="24"/>
          <w:szCs w:val="24"/>
        </w:rPr>
        <w:t>Застрахованному (Выгодоприобретателю)</w:t>
      </w:r>
      <w:r w:rsidR="00654FBD" w:rsidRPr="00654FBD">
        <w:rPr>
          <w:rFonts w:ascii="Times New Roman" w:hAnsi="Times New Roman"/>
          <w:sz w:val="24"/>
          <w:szCs w:val="24"/>
        </w:rPr>
        <w:t xml:space="preserve"> в соответствии с правилами перевозки</w:t>
      </w:r>
      <w:r w:rsidR="00654FBD">
        <w:rPr>
          <w:rFonts w:ascii="Times New Roman" w:hAnsi="Times New Roman"/>
          <w:sz w:val="24"/>
          <w:szCs w:val="24"/>
        </w:rPr>
        <w:t>.</w:t>
      </w:r>
    </w:p>
    <w:p w14:paraId="7A1D0446" w14:textId="0C8BCCB4" w:rsidR="00D56465" w:rsidRDefault="00D56465" w:rsidP="000004F9">
      <w:pPr>
        <w:widowControl/>
        <w:tabs>
          <w:tab w:val="left" w:pos="1418"/>
        </w:tabs>
        <w:ind w:firstLine="709"/>
        <w:jc w:val="both"/>
        <w:rPr>
          <w:rFonts w:ascii="Times New Roman" w:hAnsi="Times New Roman"/>
          <w:sz w:val="24"/>
          <w:szCs w:val="24"/>
        </w:rPr>
      </w:pPr>
      <w:r>
        <w:rPr>
          <w:rFonts w:ascii="Times New Roman" w:hAnsi="Times New Roman"/>
          <w:sz w:val="24"/>
          <w:szCs w:val="24"/>
        </w:rPr>
        <w:t xml:space="preserve">Если имущество принято на страхование по перечню, в </w:t>
      </w:r>
      <w:r w:rsidR="000004F9" w:rsidRPr="00370AAA">
        <w:rPr>
          <w:rFonts w:ascii="Times New Roman" w:hAnsi="Times New Roman"/>
          <w:sz w:val="24"/>
          <w:szCs w:val="24"/>
        </w:rPr>
        <w:t>заявлении также должен содержаться перечень утраченных или поврежденных вещей с указанием стоимости. Страховщик имеет право запросить у Страхователя документы, подтверждающие стоимость утраченных или поврежденных вещей.</w:t>
      </w:r>
    </w:p>
    <w:p w14:paraId="4EFF7D78" w14:textId="6A38DD78" w:rsidR="000D24F5" w:rsidRPr="00370AAA" w:rsidRDefault="000D24F5" w:rsidP="000004F9">
      <w:pPr>
        <w:widowControl/>
        <w:tabs>
          <w:tab w:val="left" w:pos="1418"/>
        </w:tabs>
        <w:ind w:firstLine="709"/>
        <w:jc w:val="both"/>
        <w:rPr>
          <w:rFonts w:ascii="Times New Roman" w:hAnsi="Times New Roman"/>
          <w:sz w:val="24"/>
          <w:szCs w:val="24"/>
        </w:rPr>
      </w:pPr>
      <w:r w:rsidRPr="00370AAA">
        <w:rPr>
          <w:rFonts w:ascii="Times New Roman" w:hAnsi="Times New Roman"/>
          <w:sz w:val="24"/>
          <w:szCs w:val="24"/>
        </w:rPr>
        <w:t>К заявлению также должны быть приложены оригиналы следующих документов:</w:t>
      </w:r>
      <w:bookmarkEnd w:id="306"/>
    </w:p>
    <w:p w14:paraId="41FA40A5" w14:textId="33359F32" w:rsidR="000004F9" w:rsidRPr="00370AAA" w:rsidRDefault="000004F9" w:rsidP="007A5731">
      <w:pPr>
        <w:widowControl/>
        <w:numPr>
          <w:ilvl w:val="2"/>
          <w:numId w:val="63"/>
        </w:numPr>
        <w:tabs>
          <w:tab w:val="left" w:pos="1418"/>
        </w:tabs>
        <w:ind w:left="0" w:firstLine="720"/>
        <w:jc w:val="both"/>
        <w:rPr>
          <w:rFonts w:ascii="Times New Roman" w:hAnsi="Times New Roman"/>
          <w:i/>
          <w:sz w:val="24"/>
          <w:szCs w:val="24"/>
        </w:rPr>
      </w:pPr>
      <w:bookmarkStart w:id="307" w:name="_Ref103612819"/>
      <w:r w:rsidRPr="00370AAA">
        <w:rPr>
          <w:rFonts w:ascii="Times New Roman" w:hAnsi="Times New Roman"/>
          <w:i/>
          <w:sz w:val="24"/>
          <w:szCs w:val="24"/>
        </w:rPr>
        <w:t>При наступлении страхового случая, предусмотренного п. </w:t>
      </w:r>
      <w:r w:rsidR="009D70F4">
        <w:rPr>
          <w:rFonts w:ascii="Times New Roman" w:hAnsi="Times New Roman"/>
          <w:i/>
          <w:sz w:val="24"/>
          <w:szCs w:val="24"/>
        </w:rPr>
        <w:t>20.1</w:t>
      </w:r>
      <w:r w:rsidR="000E3FAF">
        <w:rPr>
          <w:rFonts w:ascii="Times New Roman" w:hAnsi="Times New Roman"/>
          <w:i/>
          <w:sz w:val="24"/>
          <w:szCs w:val="24"/>
        </w:rPr>
        <w:t>,</w:t>
      </w:r>
      <w:r w:rsidR="006921A5">
        <w:rPr>
          <w:rFonts w:ascii="Times New Roman" w:hAnsi="Times New Roman"/>
          <w:i/>
          <w:sz w:val="24"/>
          <w:szCs w:val="24"/>
        </w:rPr>
        <w:t xml:space="preserve"> </w:t>
      </w:r>
      <w:r w:rsidRPr="00370AAA">
        <w:rPr>
          <w:rFonts w:ascii="Times New Roman" w:hAnsi="Times New Roman"/>
          <w:i/>
          <w:sz w:val="24"/>
          <w:szCs w:val="24"/>
        </w:rPr>
        <w:t>настоящих Правил:</w:t>
      </w:r>
      <w:bookmarkEnd w:id="307"/>
    </w:p>
    <w:p w14:paraId="108E350C" w14:textId="77777777" w:rsidR="000004F9" w:rsidRPr="00370AAA" w:rsidRDefault="000004F9" w:rsidP="00B870EB">
      <w:pPr>
        <w:pStyle w:val="afd"/>
        <w:numPr>
          <w:ilvl w:val="0"/>
          <w:numId w:val="28"/>
        </w:numPr>
        <w:tabs>
          <w:tab w:val="left" w:pos="1418"/>
        </w:tabs>
        <w:overflowPunct w:val="0"/>
        <w:autoSpaceDE w:val="0"/>
        <w:autoSpaceDN w:val="0"/>
        <w:adjustRightInd w:val="0"/>
        <w:ind w:left="0" w:firstLine="709"/>
        <w:jc w:val="both"/>
        <w:textAlignment w:val="baseline"/>
        <w:rPr>
          <w:rFonts w:ascii="Times New Roman" w:hAnsi="Times New Roman"/>
          <w:sz w:val="24"/>
          <w:szCs w:val="24"/>
        </w:rPr>
      </w:pPr>
      <w:r w:rsidRPr="00370AAA">
        <w:rPr>
          <w:rFonts w:ascii="Times New Roman" w:hAnsi="Times New Roman"/>
          <w:sz w:val="24"/>
          <w:szCs w:val="24"/>
        </w:rPr>
        <w:t>Договор страхования;</w:t>
      </w:r>
    </w:p>
    <w:p w14:paraId="3A7D397D" w14:textId="57D5E1B6" w:rsidR="000D24F5" w:rsidRPr="00370AAA" w:rsidRDefault="00D178D6" w:rsidP="00B870EB">
      <w:pPr>
        <w:pStyle w:val="afd"/>
        <w:numPr>
          <w:ilvl w:val="0"/>
          <w:numId w:val="28"/>
        </w:numPr>
        <w:tabs>
          <w:tab w:val="left" w:pos="1418"/>
        </w:tabs>
        <w:overflowPunct w:val="0"/>
        <w:autoSpaceDE w:val="0"/>
        <w:autoSpaceDN w:val="0"/>
        <w:adjustRightInd w:val="0"/>
        <w:ind w:left="0" w:firstLine="709"/>
        <w:jc w:val="both"/>
        <w:textAlignment w:val="baseline"/>
        <w:rPr>
          <w:rFonts w:ascii="Times New Roman" w:hAnsi="Times New Roman"/>
          <w:sz w:val="24"/>
          <w:szCs w:val="24"/>
        </w:rPr>
      </w:pPr>
      <w:r w:rsidRPr="00370AAA">
        <w:rPr>
          <w:rFonts w:ascii="Times New Roman" w:hAnsi="Times New Roman"/>
          <w:sz w:val="24"/>
          <w:szCs w:val="24"/>
        </w:rPr>
        <w:t>А</w:t>
      </w:r>
      <w:r w:rsidR="000D24F5" w:rsidRPr="00370AAA">
        <w:rPr>
          <w:rFonts w:ascii="Times New Roman" w:hAnsi="Times New Roman"/>
          <w:sz w:val="24"/>
          <w:szCs w:val="24"/>
        </w:rPr>
        <w:t xml:space="preserve">кт (иной документ), составленный перевозчиком/представителем перевозчика, </w:t>
      </w:r>
      <w:r w:rsidR="00D9064D">
        <w:rPr>
          <w:rFonts w:ascii="Times New Roman" w:hAnsi="Times New Roman"/>
          <w:sz w:val="24"/>
          <w:szCs w:val="24"/>
        </w:rPr>
        <w:t xml:space="preserve">удостоверенный печатью соответствующей организации и подписью ответственного сотрудника, </w:t>
      </w:r>
      <w:r w:rsidR="000D24F5" w:rsidRPr="00370AAA">
        <w:rPr>
          <w:rFonts w:ascii="Times New Roman" w:hAnsi="Times New Roman"/>
          <w:sz w:val="24"/>
          <w:szCs w:val="24"/>
        </w:rPr>
        <w:t>фиксирующий факт утраты или повреждения багажа, содержащий информацию о</w:t>
      </w:r>
      <w:r w:rsidR="00D9064D">
        <w:rPr>
          <w:rFonts w:ascii="Times New Roman" w:hAnsi="Times New Roman"/>
          <w:sz w:val="24"/>
          <w:szCs w:val="24"/>
        </w:rPr>
        <w:t xml:space="preserve"> номере багажной бирки,</w:t>
      </w:r>
      <w:r w:rsidR="000D24F5" w:rsidRPr="00370AAA">
        <w:rPr>
          <w:rFonts w:ascii="Times New Roman" w:hAnsi="Times New Roman"/>
          <w:sz w:val="24"/>
          <w:szCs w:val="24"/>
        </w:rPr>
        <w:t xml:space="preserve"> количестве мест</w:t>
      </w:r>
      <w:r w:rsidR="00D9064D">
        <w:rPr>
          <w:rFonts w:ascii="Times New Roman" w:hAnsi="Times New Roman"/>
          <w:sz w:val="24"/>
          <w:szCs w:val="24"/>
        </w:rPr>
        <w:t>,</w:t>
      </w:r>
      <w:r w:rsidR="000D24F5" w:rsidRPr="00370AAA">
        <w:rPr>
          <w:rFonts w:ascii="Times New Roman" w:hAnsi="Times New Roman"/>
          <w:sz w:val="24"/>
          <w:szCs w:val="24"/>
        </w:rPr>
        <w:t xml:space="preserve"> общем весе утраченного или поврежденного багажа</w:t>
      </w:r>
      <w:r w:rsidR="00D9064D">
        <w:rPr>
          <w:rFonts w:ascii="Times New Roman" w:hAnsi="Times New Roman"/>
          <w:sz w:val="24"/>
          <w:szCs w:val="24"/>
        </w:rPr>
        <w:t>, дате произошедшего события, обстоятельства страхового случая</w:t>
      </w:r>
      <w:r w:rsidR="000D24F5" w:rsidRPr="00370AAA">
        <w:rPr>
          <w:rFonts w:ascii="Times New Roman" w:hAnsi="Times New Roman"/>
          <w:sz w:val="24"/>
          <w:szCs w:val="24"/>
        </w:rPr>
        <w:t>;</w:t>
      </w:r>
    </w:p>
    <w:p w14:paraId="71134287" w14:textId="52BF9BF4" w:rsidR="000D24F5" w:rsidRPr="00370AAA" w:rsidRDefault="00D178D6" w:rsidP="00B870EB">
      <w:pPr>
        <w:pStyle w:val="afd"/>
        <w:numPr>
          <w:ilvl w:val="0"/>
          <w:numId w:val="28"/>
        </w:numPr>
        <w:tabs>
          <w:tab w:val="left" w:pos="1418"/>
        </w:tabs>
        <w:overflowPunct w:val="0"/>
        <w:autoSpaceDE w:val="0"/>
        <w:autoSpaceDN w:val="0"/>
        <w:adjustRightInd w:val="0"/>
        <w:ind w:left="0" w:firstLine="709"/>
        <w:jc w:val="both"/>
        <w:textAlignment w:val="baseline"/>
        <w:rPr>
          <w:rFonts w:ascii="Times New Roman" w:hAnsi="Times New Roman"/>
          <w:sz w:val="24"/>
          <w:szCs w:val="24"/>
        </w:rPr>
      </w:pPr>
      <w:r w:rsidRPr="00370AAA">
        <w:rPr>
          <w:rFonts w:ascii="Times New Roman" w:hAnsi="Times New Roman"/>
          <w:sz w:val="24"/>
          <w:szCs w:val="24"/>
        </w:rPr>
        <w:t>Б</w:t>
      </w:r>
      <w:r w:rsidR="000D24F5" w:rsidRPr="00370AAA">
        <w:rPr>
          <w:rFonts w:ascii="Times New Roman" w:hAnsi="Times New Roman"/>
          <w:sz w:val="24"/>
          <w:szCs w:val="24"/>
        </w:rPr>
        <w:t>агажные бирки на утерянный или поврежденный багаж;</w:t>
      </w:r>
    </w:p>
    <w:p w14:paraId="49BBF400" w14:textId="4340F156" w:rsidR="000E3FAF" w:rsidRDefault="00934937" w:rsidP="00B870EB">
      <w:pPr>
        <w:pStyle w:val="afd"/>
        <w:numPr>
          <w:ilvl w:val="0"/>
          <w:numId w:val="28"/>
        </w:numPr>
        <w:tabs>
          <w:tab w:val="left" w:pos="1418"/>
        </w:tabs>
        <w:overflowPunct w:val="0"/>
        <w:autoSpaceDE w:val="0"/>
        <w:autoSpaceDN w:val="0"/>
        <w:adjustRightInd w:val="0"/>
        <w:ind w:left="0" w:firstLine="709"/>
        <w:jc w:val="both"/>
        <w:textAlignment w:val="baseline"/>
        <w:rPr>
          <w:rFonts w:ascii="Times New Roman" w:hAnsi="Times New Roman"/>
          <w:sz w:val="24"/>
          <w:szCs w:val="24"/>
        </w:rPr>
      </w:pPr>
      <w:r>
        <w:rPr>
          <w:rFonts w:ascii="Times New Roman" w:hAnsi="Times New Roman"/>
          <w:sz w:val="24"/>
          <w:szCs w:val="24"/>
        </w:rPr>
        <w:t>При частичном повреждении багажа – р</w:t>
      </w:r>
      <w:r w:rsidR="000D24F5" w:rsidRPr="00370AAA">
        <w:rPr>
          <w:rFonts w:ascii="Times New Roman" w:hAnsi="Times New Roman"/>
          <w:sz w:val="24"/>
          <w:szCs w:val="24"/>
        </w:rPr>
        <w:t>асходный кассовый ордер (иной документ)</w:t>
      </w:r>
      <w:r w:rsidR="00B30591">
        <w:rPr>
          <w:rFonts w:ascii="Times New Roman" w:hAnsi="Times New Roman"/>
          <w:sz w:val="24"/>
          <w:szCs w:val="24"/>
        </w:rPr>
        <w:t>,</w:t>
      </w:r>
      <w:r w:rsidR="000D24F5" w:rsidRPr="00370AAA">
        <w:rPr>
          <w:rFonts w:ascii="Times New Roman" w:hAnsi="Times New Roman"/>
          <w:sz w:val="24"/>
          <w:szCs w:val="24"/>
        </w:rPr>
        <w:t xml:space="preserve"> </w:t>
      </w:r>
      <w:r w:rsidR="000D24F5" w:rsidRPr="00370AAA">
        <w:rPr>
          <w:rFonts w:ascii="Times New Roman" w:hAnsi="Times New Roman"/>
          <w:sz w:val="24"/>
          <w:szCs w:val="24"/>
        </w:rPr>
        <w:lastRenderedPageBreak/>
        <w:t>подтверждающий получение полагающегося возмещения от перевозчика и</w:t>
      </w:r>
      <w:r w:rsidR="00FE0F94" w:rsidRPr="00370AAA">
        <w:rPr>
          <w:rFonts w:ascii="Times New Roman" w:hAnsi="Times New Roman"/>
          <w:sz w:val="24"/>
          <w:szCs w:val="24"/>
        </w:rPr>
        <w:t> (</w:t>
      </w:r>
      <w:r w:rsidR="000D24F5" w:rsidRPr="00370AAA">
        <w:rPr>
          <w:rFonts w:ascii="Times New Roman" w:hAnsi="Times New Roman"/>
          <w:sz w:val="24"/>
          <w:szCs w:val="24"/>
        </w:rPr>
        <w:t>или</w:t>
      </w:r>
      <w:r w:rsidR="00FE0F94" w:rsidRPr="00370AAA">
        <w:rPr>
          <w:rFonts w:ascii="Times New Roman" w:hAnsi="Times New Roman"/>
          <w:sz w:val="24"/>
          <w:szCs w:val="24"/>
        </w:rPr>
        <w:t>)</w:t>
      </w:r>
      <w:r w:rsidR="000004F9" w:rsidRPr="00370AAA">
        <w:rPr>
          <w:rFonts w:ascii="Times New Roman" w:hAnsi="Times New Roman"/>
          <w:sz w:val="24"/>
          <w:szCs w:val="24"/>
        </w:rPr>
        <w:t xml:space="preserve"> третьих лиц</w:t>
      </w:r>
      <w:r w:rsidR="000E3FAF">
        <w:rPr>
          <w:rFonts w:ascii="Times New Roman" w:hAnsi="Times New Roman"/>
          <w:sz w:val="24"/>
          <w:szCs w:val="24"/>
        </w:rPr>
        <w:t>;</w:t>
      </w:r>
    </w:p>
    <w:p w14:paraId="23367E76" w14:textId="2D775180" w:rsidR="000D24F5" w:rsidRPr="00370AAA" w:rsidRDefault="00934937" w:rsidP="00B870EB">
      <w:pPr>
        <w:pStyle w:val="afd"/>
        <w:numPr>
          <w:ilvl w:val="0"/>
          <w:numId w:val="28"/>
        </w:numPr>
        <w:tabs>
          <w:tab w:val="left" w:pos="1418"/>
        </w:tabs>
        <w:overflowPunct w:val="0"/>
        <w:autoSpaceDE w:val="0"/>
        <w:autoSpaceDN w:val="0"/>
        <w:adjustRightInd w:val="0"/>
        <w:ind w:left="0" w:firstLine="709"/>
        <w:jc w:val="both"/>
        <w:textAlignment w:val="baseline"/>
        <w:rPr>
          <w:rFonts w:ascii="Times New Roman" w:hAnsi="Times New Roman"/>
          <w:sz w:val="24"/>
          <w:szCs w:val="24"/>
        </w:rPr>
      </w:pPr>
      <w:r>
        <w:rPr>
          <w:rFonts w:ascii="Times New Roman" w:hAnsi="Times New Roman"/>
          <w:sz w:val="24"/>
          <w:szCs w:val="24"/>
        </w:rPr>
        <w:t>При частичном повреждении багажа – о</w:t>
      </w:r>
      <w:r w:rsidR="000E3FAF" w:rsidRPr="000E3FAF">
        <w:rPr>
          <w:rFonts w:ascii="Times New Roman" w:hAnsi="Times New Roman"/>
          <w:sz w:val="24"/>
          <w:szCs w:val="24"/>
        </w:rPr>
        <w:t xml:space="preserve">ригиналы документов, подтверждающих размер </w:t>
      </w:r>
      <w:r w:rsidR="000E3FAF">
        <w:rPr>
          <w:rFonts w:ascii="Times New Roman" w:hAnsi="Times New Roman"/>
          <w:sz w:val="24"/>
          <w:szCs w:val="24"/>
        </w:rPr>
        <w:t xml:space="preserve">понесенных расходов в связи с наступлением </w:t>
      </w:r>
      <w:r w:rsidR="000E3FAF" w:rsidRPr="000E3FAF">
        <w:rPr>
          <w:rFonts w:ascii="Times New Roman" w:hAnsi="Times New Roman"/>
          <w:sz w:val="24"/>
          <w:szCs w:val="24"/>
        </w:rPr>
        <w:t>страхового случая</w:t>
      </w:r>
      <w:r w:rsidR="000D24F5" w:rsidRPr="00370AAA">
        <w:rPr>
          <w:rFonts w:ascii="Times New Roman" w:hAnsi="Times New Roman"/>
          <w:sz w:val="24"/>
          <w:szCs w:val="24"/>
        </w:rPr>
        <w:t>.</w:t>
      </w:r>
    </w:p>
    <w:p w14:paraId="7793AFD3" w14:textId="7E182EDF" w:rsidR="000D24F5" w:rsidRPr="00370AAA" w:rsidRDefault="000004F9" w:rsidP="007A5731">
      <w:pPr>
        <w:widowControl/>
        <w:numPr>
          <w:ilvl w:val="2"/>
          <w:numId w:val="63"/>
        </w:numPr>
        <w:tabs>
          <w:tab w:val="left" w:pos="1418"/>
        </w:tabs>
        <w:ind w:left="0" w:firstLine="720"/>
        <w:jc w:val="both"/>
        <w:rPr>
          <w:rFonts w:ascii="Times New Roman" w:hAnsi="Times New Roman"/>
          <w:i/>
          <w:sz w:val="24"/>
          <w:szCs w:val="24"/>
        </w:rPr>
      </w:pPr>
      <w:bookmarkStart w:id="308" w:name="_Ref103612822"/>
      <w:r w:rsidRPr="00370AAA">
        <w:rPr>
          <w:rFonts w:ascii="Times New Roman" w:hAnsi="Times New Roman"/>
          <w:i/>
          <w:sz w:val="24"/>
          <w:szCs w:val="24"/>
        </w:rPr>
        <w:t>При</w:t>
      </w:r>
      <w:r w:rsidR="000D24F5" w:rsidRPr="00370AAA">
        <w:rPr>
          <w:rFonts w:ascii="Times New Roman" w:hAnsi="Times New Roman"/>
          <w:i/>
          <w:sz w:val="24"/>
          <w:szCs w:val="24"/>
        </w:rPr>
        <w:t xml:space="preserve"> наступлении страхового случая, предусмотренного п. </w:t>
      </w:r>
      <w:r w:rsidR="005E2AE9" w:rsidRPr="00370AAA">
        <w:rPr>
          <w:rFonts w:ascii="Times New Roman" w:hAnsi="Times New Roman"/>
          <w:i/>
          <w:sz w:val="24"/>
          <w:szCs w:val="24"/>
        </w:rPr>
        <w:fldChar w:fldCharType="begin"/>
      </w:r>
      <w:r w:rsidR="005E2AE9" w:rsidRPr="00370AAA">
        <w:rPr>
          <w:rFonts w:ascii="Times New Roman" w:hAnsi="Times New Roman"/>
          <w:i/>
          <w:sz w:val="24"/>
          <w:szCs w:val="24"/>
        </w:rPr>
        <w:instrText xml:space="preserve"> REF _Ref532820287 \r \h  \* MERGEFORMAT </w:instrText>
      </w:r>
      <w:r w:rsidR="005E2AE9" w:rsidRPr="00370AAA">
        <w:rPr>
          <w:rFonts w:ascii="Times New Roman" w:hAnsi="Times New Roman"/>
          <w:i/>
          <w:sz w:val="24"/>
          <w:szCs w:val="24"/>
        </w:rPr>
      </w:r>
      <w:r w:rsidR="005E2AE9" w:rsidRPr="00370AAA">
        <w:rPr>
          <w:rFonts w:ascii="Times New Roman" w:hAnsi="Times New Roman"/>
          <w:i/>
          <w:sz w:val="24"/>
          <w:szCs w:val="24"/>
        </w:rPr>
        <w:fldChar w:fldCharType="separate"/>
      </w:r>
      <w:r w:rsidR="0073027A">
        <w:rPr>
          <w:rFonts w:ascii="Times New Roman" w:hAnsi="Times New Roman"/>
          <w:i/>
          <w:sz w:val="24"/>
          <w:szCs w:val="24"/>
        </w:rPr>
        <w:t>20.1.4</w:t>
      </w:r>
      <w:r w:rsidR="005E2AE9" w:rsidRPr="00370AAA">
        <w:rPr>
          <w:rFonts w:ascii="Times New Roman" w:hAnsi="Times New Roman"/>
          <w:i/>
          <w:sz w:val="24"/>
          <w:szCs w:val="24"/>
        </w:rPr>
        <w:fldChar w:fldCharType="end"/>
      </w:r>
      <w:r w:rsidR="005E2AE9" w:rsidRPr="00370AAA">
        <w:rPr>
          <w:rFonts w:ascii="Times New Roman" w:hAnsi="Times New Roman"/>
          <w:i/>
          <w:sz w:val="24"/>
          <w:szCs w:val="24"/>
        </w:rPr>
        <w:t xml:space="preserve"> </w:t>
      </w:r>
      <w:r w:rsidR="000D24F5" w:rsidRPr="00370AAA">
        <w:rPr>
          <w:rFonts w:ascii="Times New Roman" w:hAnsi="Times New Roman"/>
          <w:i/>
          <w:sz w:val="24"/>
          <w:szCs w:val="24"/>
        </w:rPr>
        <w:t>настоящих Правил, а также при страховании предметов, указанных в п. </w:t>
      </w:r>
      <w:r w:rsidR="0085638A">
        <w:rPr>
          <w:rFonts w:ascii="Times New Roman" w:hAnsi="Times New Roman"/>
          <w:i/>
          <w:sz w:val="24"/>
          <w:szCs w:val="24"/>
        </w:rPr>
        <w:fldChar w:fldCharType="begin"/>
      </w:r>
      <w:r w:rsidR="0085638A">
        <w:rPr>
          <w:rFonts w:ascii="Times New Roman" w:hAnsi="Times New Roman"/>
          <w:i/>
          <w:sz w:val="24"/>
          <w:szCs w:val="24"/>
        </w:rPr>
        <w:instrText xml:space="preserve"> REF _Ref182520780 \r \h </w:instrText>
      </w:r>
      <w:r w:rsidR="0085638A">
        <w:rPr>
          <w:rFonts w:ascii="Times New Roman" w:hAnsi="Times New Roman"/>
          <w:i/>
          <w:sz w:val="24"/>
          <w:szCs w:val="24"/>
        </w:rPr>
      </w:r>
      <w:r w:rsidR="0085638A">
        <w:rPr>
          <w:rFonts w:ascii="Times New Roman" w:hAnsi="Times New Roman"/>
          <w:i/>
          <w:sz w:val="24"/>
          <w:szCs w:val="24"/>
        </w:rPr>
        <w:fldChar w:fldCharType="separate"/>
      </w:r>
      <w:r w:rsidR="0073027A">
        <w:rPr>
          <w:rFonts w:ascii="Times New Roman" w:hAnsi="Times New Roman"/>
          <w:i/>
          <w:sz w:val="24"/>
          <w:szCs w:val="24"/>
        </w:rPr>
        <w:t>21.1</w:t>
      </w:r>
      <w:r w:rsidR="0085638A">
        <w:rPr>
          <w:rFonts w:ascii="Times New Roman" w:hAnsi="Times New Roman"/>
          <w:i/>
          <w:sz w:val="24"/>
          <w:szCs w:val="24"/>
        </w:rPr>
        <w:fldChar w:fldCharType="end"/>
      </w:r>
      <w:r w:rsidRPr="00370AAA">
        <w:rPr>
          <w:rFonts w:ascii="Times New Roman" w:hAnsi="Times New Roman"/>
          <w:i/>
          <w:sz w:val="24"/>
          <w:szCs w:val="24"/>
        </w:rPr>
        <w:t xml:space="preserve"> настоящих Правил:</w:t>
      </w:r>
      <w:bookmarkEnd w:id="308"/>
    </w:p>
    <w:p w14:paraId="131311EF" w14:textId="376B82B9" w:rsidR="000D24F5" w:rsidRPr="00370AAA" w:rsidRDefault="000004F9" w:rsidP="00B870EB">
      <w:pPr>
        <w:pStyle w:val="afd"/>
        <w:numPr>
          <w:ilvl w:val="0"/>
          <w:numId w:val="29"/>
        </w:numPr>
        <w:tabs>
          <w:tab w:val="left" w:pos="1418"/>
        </w:tabs>
        <w:overflowPunct w:val="0"/>
        <w:autoSpaceDE w:val="0"/>
        <w:autoSpaceDN w:val="0"/>
        <w:adjustRightInd w:val="0"/>
        <w:ind w:left="0" w:firstLine="709"/>
        <w:jc w:val="both"/>
        <w:textAlignment w:val="baseline"/>
        <w:rPr>
          <w:rFonts w:ascii="Times New Roman" w:hAnsi="Times New Roman"/>
          <w:sz w:val="24"/>
          <w:szCs w:val="24"/>
        </w:rPr>
      </w:pPr>
      <w:r w:rsidRPr="00370AAA">
        <w:rPr>
          <w:rFonts w:ascii="Times New Roman" w:hAnsi="Times New Roman"/>
          <w:sz w:val="24"/>
          <w:szCs w:val="24"/>
        </w:rPr>
        <w:t>Договор страхования</w:t>
      </w:r>
      <w:r w:rsidR="000D24F5" w:rsidRPr="00370AAA">
        <w:rPr>
          <w:rFonts w:ascii="Times New Roman" w:hAnsi="Times New Roman"/>
          <w:sz w:val="24"/>
          <w:szCs w:val="24"/>
        </w:rPr>
        <w:t>;</w:t>
      </w:r>
    </w:p>
    <w:p w14:paraId="5DA3B532" w14:textId="1127F9D7" w:rsidR="000D24F5" w:rsidRPr="00565CD2" w:rsidRDefault="000004F9" w:rsidP="00B870EB">
      <w:pPr>
        <w:pStyle w:val="afd"/>
        <w:numPr>
          <w:ilvl w:val="0"/>
          <w:numId w:val="29"/>
        </w:numPr>
        <w:tabs>
          <w:tab w:val="left" w:pos="1418"/>
        </w:tabs>
        <w:overflowPunct w:val="0"/>
        <w:autoSpaceDE w:val="0"/>
        <w:autoSpaceDN w:val="0"/>
        <w:adjustRightInd w:val="0"/>
        <w:ind w:left="0" w:firstLine="709"/>
        <w:jc w:val="both"/>
        <w:textAlignment w:val="baseline"/>
        <w:rPr>
          <w:rFonts w:ascii="Times New Roman" w:hAnsi="Times New Roman"/>
          <w:sz w:val="24"/>
          <w:szCs w:val="24"/>
        </w:rPr>
      </w:pPr>
      <w:r w:rsidRPr="00370AAA">
        <w:rPr>
          <w:rFonts w:ascii="Times New Roman" w:hAnsi="Times New Roman"/>
          <w:sz w:val="24"/>
          <w:szCs w:val="24"/>
        </w:rPr>
        <w:t>О</w:t>
      </w:r>
      <w:r w:rsidR="000D24F5" w:rsidRPr="00370AAA">
        <w:rPr>
          <w:rFonts w:ascii="Times New Roman" w:hAnsi="Times New Roman"/>
          <w:sz w:val="24"/>
          <w:szCs w:val="24"/>
        </w:rPr>
        <w:t xml:space="preserve">ригиналы документов, подтверждающих факт </w:t>
      </w:r>
      <w:r w:rsidR="000D24F5" w:rsidRPr="00565CD2">
        <w:rPr>
          <w:rFonts w:ascii="Times New Roman" w:hAnsi="Times New Roman"/>
          <w:sz w:val="24"/>
          <w:szCs w:val="24"/>
        </w:rPr>
        <w:t>наступления страхового случая;</w:t>
      </w:r>
    </w:p>
    <w:p w14:paraId="6C6B21EB" w14:textId="7A1078C2" w:rsidR="000D24F5" w:rsidRPr="00565CD2" w:rsidRDefault="000004F9" w:rsidP="00B870EB">
      <w:pPr>
        <w:pStyle w:val="afd"/>
        <w:numPr>
          <w:ilvl w:val="0"/>
          <w:numId w:val="29"/>
        </w:numPr>
        <w:tabs>
          <w:tab w:val="left" w:pos="1418"/>
        </w:tabs>
        <w:overflowPunct w:val="0"/>
        <w:autoSpaceDE w:val="0"/>
        <w:autoSpaceDN w:val="0"/>
        <w:adjustRightInd w:val="0"/>
        <w:ind w:left="0" w:firstLine="709"/>
        <w:jc w:val="both"/>
        <w:textAlignment w:val="baseline"/>
        <w:rPr>
          <w:rFonts w:ascii="Times New Roman" w:hAnsi="Times New Roman"/>
          <w:sz w:val="24"/>
          <w:szCs w:val="24"/>
        </w:rPr>
      </w:pPr>
      <w:r w:rsidRPr="00565CD2">
        <w:rPr>
          <w:rFonts w:ascii="Times New Roman" w:hAnsi="Times New Roman"/>
          <w:sz w:val="24"/>
          <w:szCs w:val="24"/>
        </w:rPr>
        <w:t>О</w:t>
      </w:r>
      <w:r w:rsidR="000D24F5" w:rsidRPr="00565CD2">
        <w:rPr>
          <w:rFonts w:ascii="Times New Roman" w:hAnsi="Times New Roman"/>
          <w:sz w:val="24"/>
          <w:szCs w:val="24"/>
        </w:rPr>
        <w:t>ригиналы документов соответствующих уполномоченных органов</w:t>
      </w:r>
    </w:p>
    <w:p w14:paraId="65011DA5" w14:textId="7E3AD9F3" w:rsidR="000D24F5" w:rsidRPr="00565CD2" w:rsidRDefault="000004F9" w:rsidP="00B870EB">
      <w:pPr>
        <w:pStyle w:val="afd"/>
        <w:numPr>
          <w:ilvl w:val="0"/>
          <w:numId w:val="29"/>
        </w:numPr>
        <w:tabs>
          <w:tab w:val="left" w:pos="1418"/>
        </w:tabs>
        <w:overflowPunct w:val="0"/>
        <w:autoSpaceDE w:val="0"/>
        <w:autoSpaceDN w:val="0"/>
        <w:adjustRightInd w:val="0"/>
        <w:ind w:left="0" w:firstLine="709"/>
        <w:jc w:val="both"/>
        <w:textAlignment w:val="baseline"/>
        <w:rPr>
          <w:rFonts w:ascii="Times New Roman" w:hAnsi="Times New Roman"/>
          <w:sz w:val="24"/>
          <w:szCs w:val="24"/>
        </w:rPr>
      </w:pPr>
      <w:r w:rsidRPr="00565CD2">
        <w:rPr>
          <w:rFonts w:ascii="Times New Roman" w:hAnsi="Times New Roman"/>
          <w:sz w:val="24"/>
          <w:szCs w:val="24"/>
        </w:rPr>
        <w:t>О</w:t>
      </w:r>
      <w:r w:rsidR="000D24F5" w:rsidRPr="00565CD2">
        <w:rPr>
          <w:rFonts w:ascii="Times New Roman" w:hAnsi="Times New Roman"/>
          <w:sz w:val="24"/>
          <w:szCs w:val="24"/>
        </w:rPr>
        <w:t>ригиналы документов, подтверждающих размер ущерба, причиненного наступлением страхового случая;</w:t>
      </w:r>
    </w:p>
    <w:p w14:paraId="26925981" w14:textId="6AE83D65" w:rsidR="00135B44" w:rsidRPr="00565CD2" w:rsidRDefault="00135B44" w:rsidP="001E547F">
      <w:pPr>
        <w:pStyle w:val="afd"/>
        <w:numPr>
          <w:ilvl w:val="0"/>
          <w:numId w:val="29"/>
        </w:numPr>
        <w:tabs>
          <w:tab w:val="left" w:pos="1418"/>
        </w:tabs>
        <w:overflowPunct w:val="0"/>
        <w:autoSpaceDE w:val="0"/>
        <w:autoSpaceDN w:val="0"/>
        <w:adjustRightInd w:val="0"/>
        <w:ind w:left="0" w:firstLine="709"/>
        <w:jc w:val="both"/>
        <w:textAlignment w:val="baseline"/>
        <w:rPr>
          <w:rFonts w:ascii="Times New Roman" w:hAnsi="Times New Roman"/>
          <w:sz w:val="24"/>
          <w:szCs w:val="24"/>
        </w:rPr>
      </w:pPr>
      <w:r w:rsidRPr="00565CD2">
        <w:rPr>
          <w:rFonts w:ascii="Times New Roman" w:hAnsi="Times New Roman"/>
          <w:sz w:val="24"/>
          <w:szCs w:val="24"/>
        </w:rPr>
        <w:t>Заключение сервисного центра о причине повреждения имущества, стоимости или невозможности его восстановления.</w:t>
      </w:r>
    </w:p>
    <w:p w14:paraId="32C8427A" w14:textId="2CE819B3" w:rsidR="00135B44" w:rsidRPr="00565CD2" w:rsidRDefault="00135B44" w:rsidP="001E547F">
      <w:pPr>
        <w:pStyle w:val="afd"/>
        <w:numPr>
          <w:ilvl w:val="0"/>
          <w:numId w:val="29"/>
        </w:numPr>
        <w:tabs>
          <w:tab w:val="left" w:pos="1418"/>
        </w:tabs>
        <w:overflowPunct w:val="0"/>
        <w:autoSpaceDE w:val="0"/>
        <w:autoSpaceDN w:val="0"/>
        <w:adjustRightInd w:val="0"/>
        <w:ind w:left="0" w:firstLine="709"/>
        <w:jc w:val="both"/>
        <w:textAlignment w:val="baseline"/>
        <w:rPr>
          <w:rFonts w:ascii="Times New Roman" w:hAnsi="Times New Roman"/>
          <w:sz w:val="24"/>
          <w:szCs w:val="24"/>
        </w:rPr>
      </w:pPr>
      <w:r w:rsidRPr="00565CD2">
        <w:rPr>
          <w:rFonts w:ascii="Times New Roman" w:hAnsi="Times New Roman"/>
          <w:sz w:val="24"/>
          <w:szCs w:val="24"/>
        </w:rPr>
        <w:t>Фотографии поврежденного или утраченного (погибшего) застрахованного имущества</w:t>
      </w:r>
    </w:p>
    <w:p w14:paraId="76DB24B8" w14:textId="10C74A0B" w:rsidR="000D24F5" w:rsidRPr="00370AAA" w:rsidRDefault="000004F9" w:rsidP="00B870EB">
      <w:pPr>
        <w:pStyle w:val="afd"/>
        <w:numPr>
          <w:ilvl w:val="0"/>
          <w:numId w:val="29"/>
        </w:numPr>
        <w:tabs>
          <w:tab w:val="left" w:pos="1418"/>
        </w:tabs>
        <w:overflowPunct w:val="0"/>
        <w:autoSpaceDE w:val="0"/>
        <w:autoSpaceDN w:val="0"/>
        <w:adjustRightInd w:val="0"/>
        <w:ind w:left="0" w:firstLine="709"/>
        <w:jc w:val="both"/>
        <w:textAlignment w:val="baseline"/>
        <w:rPr>
          <w:rFonts w:ascii="Times New Roman" w:hAnsi="Times New Roman"/>
          <w:sz w:val="24"/>
          <w:szCs w:val="24"/>
        </w:rPr>
      </w:pPr>
      <w:r w:rsidRPr="00565CD2">
        <w:rPr>
          <w:rFonts w:ascii="Times New Roman" w:hAnsi="Times New Roman"/>
          <w:sz w:val="24"/>
          <w:szCs w:val="24"/>
        </w:rPr>
        <w:t>Б</w:t>
      </w:r>
      <w:r w:rsidR="000D24F5" w:rsidRPr="00565CD2">
        <w:rPr>
          <w:rFonts w:ascii="Times New Roman" w:hAnsi="Times New Roman"/>
          <w:sz w:val="24"/>
          <w:szCs w:val="24"/>
        </w:rPr>
        <w:t>агажные бирки на утерянный или поврежденный багаж</w:t>
      </w:r>
      <w:r w:rsidR="00C463FD" w:rsidRPr="00565CD2">
        <w:rPr>
          <w:rFonts w:ascii="Times New Roman" w:hAnsi="Times New Roman"/>
          <w:sz w:val="24"/>
          <w:szCs w:val="24"/>
        </w:rPr>
        <w:t xml:space="preserve"> (</w:t>
      </w:r>
      <w:r w:rsidR="00C463FD">
        <w:rPr>
          <w:rFonts w:ascii="Times New Roman" w:hAnsi="Times New Roman"/>
          <w:sz w:val="24"/>
          <w:szCs w:val="24"/>
        </w:rPr>
        <w:t>если применимо)</w:t>
      </w:r>
      <w:r w:rsidR="000D24F5" w:rsidRPr="00370AAA">
        <w:rPr>
          <w:rFonts w:ascii="Times New Roman" w:hAnsi="Times New Roman"/>
          <w:sz w:val="24"/>
          <w:szCs w:val="24"/>
        </w:rPr>
        <w:t>;</w:t>
      </w:r>
    </w:p>
    <w:p w14:paraId="501CA89E" w14:textId="705315CC" w:rsidR="000D24F5" w:rsidRDefault="000004F9" w:rsidP="00B870EB">
      <w:pPr>
        <w:pStyle w:val="afd"/>
        <w:numPr>
          <w:ilvl w:val="0"/>
          <w:numId w:val="29"/>
        </w:numPr>
        <w:tabs>
          <w:tab w:val="left" w:pos="1418"/>
        </w:tabs>
        <w:overflowPunct w:val="0"/>
        <w:autoSpaceDE w:val="0"/>
        <w:autoSpaceDN w:val="0"/>
        <w:adjustRightInd w:val="0"/>
        <w:ind w:left="0" w:firstLine="709"/>
        <w:jc w:val="both"/>
        <w:textAlignment w:val="baseline"/>
        <w:rPr>
          <w:rFonts w:ascii="Times New Roman" w:hAnsi="Times New Roman"/>
          <w:sz w:val="24"/>
          <w:szCs w:val="24"/>
        </w:rPr>
      </w:pPr>
      <w:r w:rsidRPr="00370AAA">
        <w:rPr>
          <w:rFonts w:ascii="Times New Roman" w:hAnsi="Times New Roman"/>
          <w:sz w:val="24"/>
          <w:szCs w:val="24"/>
        </w:rPr>
        <w:t>Р</w:t>
      </w:r>
      <w:r w:rsidR="000D24F5" w:rsidRPr="00370AAA">
        <w:rPr>
          <w:rFonts w:ascii="Times New Roman" w:hAnsi="Times New Roman"/>
          <w:sz w:val="24"/>
          <w:szCs w:val="24"/>
        </w:rPr>
        <w:t>асходный кассовый ордер (иной документ)</w:t>
      </w:r>
      <w:r w:rsidR="00E70FD9">
        <w:rPr>
          <w:rFonts w:ascii="Times New Roman" w:hAnsi="Times New Roman"/>
          <w:sz w:val="24"/>
          <w:szCs w:val="24"/>
        </w:rPr>
        <w:t>,</w:t>
      </w:r>
      <w:r w:rsidR="000D24F5" w:rsidRPr="00370AAA">
        <w:rPr>
          <w:rFonts w:ascii="Times New Roman" w:hAnsi="Times New Roman"/>
          <w:sz w:val="24"/>
          <w:szCs w:val="24"/>
        </w:rPr>
        <w:t xml:space="preserve"> подтверждающий получение полагающегося возмещения от перевозчика и/или третьих лиц;</w:t>
      </w:r>
    </w:p>
    <w:p w14:paraId="7F6BECC9" w14:textId="6FC41B7F" w:rsidR="00AC16E4" w:rsidRDefault="00AC16E4" w:rsidP="007A5731">
      <w:pPr>
        <w:widowControl/>
        <w:numPr>
          <w:ilvl w:val="2"/>
          <w:numId w:val="63"/>
        </w:numPr>
        <w:tabs>
          <w:tab w:val="left" w:pos="1418"/>
        </w:tabs>
        <w:ind w:left="0" w:firstLine="720"/>
        <w:jc w:val="both"/>
        <w:rPr>
          <w:rFonts w:ascii="Times New Roman" w:hAnsi="Times New Roman"/>
          <w:sz w:val="24"/>
          <w:szCs w:val="24"/>
        </w:rPr>
      </w:pPr>
      <w:r w:rsidRPr="00AC16E4">
        <w:rPr>
          <w:rFonts w:ascii="Times New Roman" w:hAnsi="Times New Roman"/>
          <w:sz w:val="24"/>
          <w:szCs w:val="24"/>
        </w:rPr>
        <w:t>Если по предоставленным Застрахованным/</w:t>
      </w:r>
      <w:r>
        <w:rPr>
          <w:rFonts w:ascii="Times New Roman" w:hAnsi="Times New Roman"/>
          <w:sz w:val="24"/>
          <w:szCs w:val="24"/>
        </w:rPr>
        <w:t xml:space="preserve"> </w:t>
      </w:r>
      <w:r w:rsidRPr="00AC16E4">
        <w:rPr>
          <w:rFonts w:ascii="Times New Roman" w:hAnsi="Times New Roman"/>
          <w:sz w:val="24"/>
          <w:szCs w:val="24"/>
        </w:rPr>
        <w:t xml:space="preserve">Выгодоприобретателем/ Страхователем документам из числа перечисленных в </w:t>
      </w:r>
      <w:proofErr w:type="spellStart"/>
      <w:r w:rsidRPr="00AC16E4">
        <w:rPr>
          <w:rFonts w:ascii="Times New Roman" w:hAnsi="Times New Roman"/>
          <w:sz w:val="24"/>
          <w:szCs w:val="24"/>
        </w:rPr>
        <w:t>пп</w:t>
      </w:r>
      <w:proofErr w:type="spellEnd"/>
      <w:r w:rsidRPr="00AC16E4">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_Ref103612819 \r \h </w:instrText>
      </w:r>
      <w:r>
        <w:rPr>
          <w:rFonts w:ascii="Times New Roman" w:hAnsi="Times New Roman"/>
          <w:sz w:val="24"/>
          <w:szCs w:val="24"/>
        </w:rPr>
      </w:r>
      <w:r>
        <w:rPr>
          <w:rFonts w:ascii="Times New Roman" w:hAnsi="Times New Roman"/>
          <w:sz w:val="24"/>
          <w:szCs w:val="24"/>
        </w:rPr>
        <w:fldChar w:fldCharType="separate"/>
      </w:r>
      <w:r w:rsidR="0073027A">
        <w:rPr>
          <w:rFonts w:ascii="Times New Roman" w:hAnsi="Times New Roman"/>
          <w:sz w:val="24"/>
          <w:szCs w:val="24"/>
        </w:rPr>
        <w:t>22.2.1</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REF _Ref103612822 \r \h </w:instrText>
      </w:r>
      <w:r>
        <w:rPr>
          <w:rFonts w:ascii="Times New Roman" w:hAnsi="Times New Roman"/>
          <w:sz w:val="24"/>
          <w:szCs w:val="24"/>
        </w:rPr>
      </w:r>
      <w:r>
        <w:rPr>
          <w:rFonts w:ascii="Times New Roman" w:hAnsi="Times New Roman"/>
          <w:sz w:val="24"/>
          <w:szCs w:val="24"/>
        </w:rPr>
        <w:fldChar w:fldCharType="separate"/>
      </w:r>
      <w:r w:rsidR="0073027A">
        <w:rPr>
          <w:rFonts w:ascii="Times New Roman" w:hAnsi="Times New Roman"/>
          <w:sz w:val="24"/>
          <w:szCs w:val="24"/>
        </w:rPr>
        <w:t>22.2.2</w:t>
      </w:r>
      <w:r>
        <w:rPr>
          <w:rFonts w:ascii="Times New Roman" w:hAnsi="Times New Roman"/>
          <w:sz w:val="24"/>
          <w:szCs w:val="24"/>
        </w:rPr>
        <w:fldChar w:fldCharType="end"/>
      </w:r>
      <w:r w:rsidRPr="00AC16E4">
        <w:rPr>
          <w:rFonts w:ascii="Times New Roman" w:hAnsi="Times New Roman"/>
          <w:sz w:val="24"/>
          <w:szCs w:val="24"/>
        </w:rPr>
        <w:t xml:space="preserve"> Правил, установить факт наличия страхового случая либо его отсутствия</w:t>
      </w:r>
      <w:r w:rsidR="00E70753">
        <w:rPr>
          <w:rFonts w:ascii="Times New Roman" w:hAnsi="Times New Roman"/>
          <w:sz w:val="24"/>
          <w:szCs w:val="24"/>
        </w:rPr>
        <w:t>, а также размера причиненного ущерба</w:t>
      </w:r>
      <w:r w:rsidRPr="00AC16E4">
        <w:rPr>
          <w:rFonts w:ascii="Times New Roman" w:hAnsi="Times New Roman"/>
          <w:sz w:val="24"/>
          <w:szCs w:val="24"/>
        </w:rPr>
        <w:t xml:space="preserve"> не представляется возможным, то Страховщик вправе запросить у Застрахованного, Выгодоприобретателя, Страхователя, </w:t>
      </w:r>
      <w:r>
        <w:rPr>
          <w:rFonts w:ascii="Times New Roman" w:hAnsi="Times New Roman"/>
          <w:sz w:val="24"/>
          <w:szCs w:val="24"/>
        </w:rPr>
        <w:t xml:space="preserve">следующие </w:t>
      </w:r>
      <w:r w:rsidRPr="00AC16E4">
        <w:rPr>
          <w:rFonts w:ascii="Times New Roman" w:hAnsi="Times New Roman"/>
          <w:sz w:val="24"/>
          <w:szCs w:val="24"/>
        </w:rPr>
        <w:t>документы</w:t>
      </w:r>
      <w:r>
        <w:rPr>
          <w:rFonts w:ascii="Times New Roman" w:hAnsi="Times New Roman"/>
          <w:sz w:val="24"/>
          <w:szCs w:val="24"/>
        </w:rPr>
        <w:t>:</w:t>
      </w:r>
    </w:p>
    <w:p w14:paraId="299CF1BB" w14:textId="77777777" w:rsidR="00AC16E4" w:rsidRPr="00AC16E4" w:rsidRDefault="00AC16E4" w:rsidP="00B870EB">
      <w:pPr>
        <w:pStyle w:val="afd"/>
        <w:numPr>
          <w:ilvl w:val="0"/>
          <w:numId w:val="29"/>
        </w:numPr>
        <w:tabs>
          <w:tab w:val="left" w:pos="1418"/>
        </w:tabs>
        <w:overflowPunct w:val="0"/>
        <w:autoSpaceDE w:val="0"/>
        <w:autoSpaceDN w:val="0"/>
        <w:adjustRightInd w:val="0"/>
        <w:ind w:left="0" w:firstLine="709"/>
        <w:jc w:val="both"/>
        <w:textAlignment w:val="baseline"/>
        <w:rPr>
          <w:rFonts w:ascii="Times New Roman" w:hAnsi="Times New Roman"/>
          <w:sz w:val="24"/>
          <w:szCs w:val="24"/>
        </w:rPr>
      </w:pPr>
      <w:r w:rsidRPr="00AC16E4">
        <w:rPr>
          <w:rFonts w:ascii="Times New Roman" w:hAnsi="Times New Roman"/>
          <w:sz w:val="24"/>
          <w:szCs w:val="24"/>
        </w:rPr>
        <w:t>Документы, подтверждающие рыночную стоимость багажа непосредственно перед страховым случаем;</w:t>
      </w:r>
    </w:p>
    <w:p w14:paraId="0DD02E96" w14:textId="18FF5B1E" w:rsidR="00AC16E4" w:rsidRPr="00AC16E4" w:rsidRDefault="00AC16E4" w:rsidP="00B870EB">
      <w:pPr>
        <w:pStyle w:val="afd"/>
        <w:numPr>
          <w:ilvl w:val="0"/>
          <w:numId w:val="29"/>
        </w:numPr>
        <w:tabs>
          <w:tab w:val="left" w:pos="1418"/>
        </w:tabs>
        <w:overflowPunct w:val="0"/>
        <w:autoSpaceDE w:val="0"/>
        <w:autoSpaceDN w:val="0"/>
        <w:adjustRightInd w:val="0"/>
        <w:ind w:left="0" w:firstLine="709"/>
        <w:jc w:val="both"/>
        <w:textAlignment w:val="baseline"/>
        <w:rPr>
          <w:rFonts w:ascii="Times New Roman" w:hAnsi="Times New Roman"/>
          <w:sz w:val="24"/>
          <w:szCs w:val="24"/>
        </w:rPr>
      </w:pPr>
      <w:r w:rsidRPr="00AC16E4">
        <w:rPr>
          <w:rFonts w:ascii="Times New Roman" w:hAnsi="Times New Roman"/>
          <w:sz w:val="24"/>
          <w:szCs w:val="24"/>
        </w:rPr>
        <w:t>Документы, подтверждающие стоимость ремонта поврежденного багажа, либо заключение специализированной сервисной компании о невозможности его технического восстановления.</w:t>
      </w:r>
    </w:p>
    <w:p w14:paraId="16ECFCF2" w14:textId="62E7FC7E" w:rsidR="000004F9" w:rsidRDefault="000004F9" w:rsidP="007A5731">
      <w:pPr>
        <w:widowControl/>
        <w:numPr>
          <w:ilvl w:val="1"/>
          <w:numId w:val="6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Документы, указанные в п. </w:t>
      </w:r>
      <w:r w:rsidRPr="00370AAA">
        <w:rPr>
          <w:rFonts w:ascii="Times New Roman" w:hAnsi="Times New Roman"/>
          <w:sz w:val="24"/>
          <w:szCs w:val="24"/>
        </w:rPr>
        <w:fldChar w:fldCharType="begin"/>
      </w:r>
      <w:r w:rsidRPr="00370AAA">
        <w:rPr>
          <w:rFonts w:ascii="Times New Roman" w:hAnsi="Times New Roman"/>
          <w:sz w:val="24"/>
          <w:szCs w:val="24"/>
        </w:rPr>
        <w:instrText xml:space="preserve"> REF _Ref532818919 \r \h  \* MERGEFORMAT </w:instrText>
      </w:r>
      <w:r w:rsidRPr="00370AAA">
        <w:rPr>
          <w:rFonts w:ascii="Times New Roman" w:hAnsi="Times New Roman"/>
          <w:sz w:val="24"/>
          <w:szCs w:val="24"/>
        </w:rPr>
      </w:r>
      <w:r w:rsidRPr="00370AAA">
        <w:rPr>
          <w:rFonts w:ascii="Times New Roman" w:hAnsi="Times New Roman"/>
          <w:sz w:val="24"/>
          <w:szCs w:val="24"/>
        </w:rPr>
        <w:fldChar w:fldCharType="separate"/>
      </w:r>
      <w:r w:rsidR="0073027A">
        <w:rPr>
          <w:rFonts w:ascii="Times New Roman" w:hAnsi="Times New Roman"/>
          <w:sz w:val="24"/>
          <w:szCs w:val="24"/>
        </w:rPr>
        <w:t>22.2</w:t>
      </w:r>
      <w:r w:rsidRPr="00370AAA">
        <w:rPr>
          <w:rFonts w:ascii="Times New Roman" w:hAnsi="Times New Roman"/>
          <w:sz w:val="24"/>
          <w:szCs w:val="24"/>
        </w:rPr>
        <w:fldChar w:fldCharType="end"/>
      </w:r>
      <w:r w:rsidR="0005714D">
        <w:rPr>
          <w:rFonts w:ascii="Times New Roman" w:hAnsi="Times New Roman"/>
          <w:sz w:val="24"/>
          <w:szCs w:val="24"/>
        </w:rPr>
        <w:t>,</w:t>
      </w:r>
      <w:r w:rsidR="00864746">
        <w:rPr>
          <w:rFonts w:ascii="Times New Roman" w:hAnsi="Times New Roman"/>
          <w:sz w:val="24"/>
          <w:szCs w:val="24"/>
        </w:rPr>
        <w:t xml:space="preserve"> </w:t>
      </w:r>
      <w:r w:rsidRPr="00370AAA">
        <w:rPr>
          <w:rFonts w:ascii="Times New Roman" w:hAnsi="Times New Roman"/>
          <w:sz w:val="24"/>
          <w:szCs w:val="24"/>
        </w:rPr>
        <w:t>должны быть предоставлены Страховщику с приложением оригинала официального перевода документов, составленных на ином, чем на русском, английском языках.</w:t>
      </w:r>
    </w:p>
    <w:p w14:paraId="1E2F5016" w14:textId="1F80E279" w:rsidR="006B1302" w:rsidRPr="006B1302" w:rsidRDefault="006B1302" w:rsidP="006B1302">
      <w:pPr>
        <w:widowControl/>
        <w:tabs>
          <w:tab w:val="left" w:pos="1418"/>
        </w:tabs>
        <w:ind w:firstLine="709"/>
        <w:jc w:val="both"/>
        <w:rPr>
          <w:rFonts w:ascii="Times New Roman" w:hAnsi="Times New Roman"/>
          <w:sz w:val="24"/>
          <w:szCs w:val="24"/>
        </w:rPr>
      </w:pPr>
      <w:r w:rsidRPr="006B1302">
        <w:rPr>
          <w:rFonts w:ascii="Times New Roman" w:hAnsi="Times New Roman"/>
          <w:sz w:val="24"/>
          <w:szCs w:val="24"/>
        </w:rPr>
        <w:t>При личном обращении получателя страховых услуг Страховщик принимает документы на страховую выплату из числа указанных в п. </w:t>
      </w:r>
      <w:r w:rsidRPr="00370AAA">
        <w:rPr>
          <w:rFonts w:ascii="Times New Roman" w:hAnsi="Times New Roman"/>
          <w:sz w:val="24"/>
          <w:szCs w:val="24"/>
        </w:rPr>
        <w:fldChar w:fldCharType="begin"/>
      </w:r>
      <w:r w:rsidRPr="00370AAA">
        <w:rPr>
          <w:rFonts w:ascii="Times New Roman" w:hAnsi="Times New Roman"/>
          <w:sz w:val="24"/>
          <w:szCs w:val="24"/>
        </w:rPr>
        <w:instrText xml:space="preserve"> REF _Ref532818919 \r \h  \* MERGEFORMAT </w:instrText>
      </w:r>
      <w:r w:rsidRPr="00370AAA">
        <w:rPr>
          <w:rFonts w:ascii="Times New Roman" w:hAnsi="Times New Roman"/>
          <w:sz w:val="24"/>
          <w:szCs w:val="24"/>
        </w:rPr>
      </w:r>
      <w:r w:rsidRPr="00370AAA">
        <w:rPr>
          <w:rFonts w:ascii="Times New Roman" w:hAnsi="Times New Roman"/>
          <w:sz w:val="24"/>
          <w:szCs w:val="24"/>
        </w:rPr>
        <w:fldChar w:fldCharType="separate"/>
      </w:r>
      <w:r w:rsidR="0073027A">
        <w:rPr>
          <w:rFonts w:ascii="Times New Roman" w:hAnsi="Times New Roman"/>
          <w:sz w:val="24"/>
          <w:szCs w:val="24"/>
        </w:rPr>
        <w:t>22.2</w:t>
      </w:r>
      <w:r w:rsidRPr="00370AAA">
        <w:rPr>
          <w:rFonts w:ascii="Times New Roman" w:hAnsi="Times New Roman"/>
          <w:sz w:val="24"/>
          <w:szCs w:val="24"/>
        </w:rPr>
        <w:fldChar w:fldCharType="end"/>
      </w:r>
      <w:r w:rsidRPr="006B1302">
        <w:rPr>
          <w:rFonts w:ascii="Times New Roman" w:hAnsi="Times New Roman"/>
          <w:sz w:val="24"/>
          <w:szCs w:val="24"/>
        </w:rPr>
        <w:t xml:space="preserve"> по описи, реестру или акту приема-передачи. Опись, реестр или акт приема-передачи подписывается Страховщиком и получателем страховых услуг с указанием даты приема документов. Дата приема документов может быть внесена посредством использования автоматизированных систем.</w:t>
      </w:r>
    </w:p>
    <w:p w14:paraId="6954E1D9" w14:textId="0C2DADA7" w:rsidR="006B1302" w:rsidRPr="006B1302" w:rsidRDefault="006B1302" w:rsidP="006B1302">
      <w:pPr>
        <w:widowControl/>
        <w:tabs>
          <w:tab w:val="left" w:pos="1418"/>
        </w:tabs>
        <w:ind w:firstLine="709"/>
        <w:jc w:val="both"/>
        <w:rPr>
          <w:rFonts w:ascii="Times New Roman" w:hAnsi="Times New Roman"/>
          <w:sz w:val="24"/>
          <w:szCs w:val="24"/>
        </w:rPr>
      </w:pPr>
      <w:r w:rsidRPr="006B1302">
        <w:rPr>
          <w:rFonts w:ascii="Times New Roman" w:hAnsi="Times New Roman"/>
          <w:sz w:val="24"/>
          <w:szCs w:val="24"/>
        </w:rPr>
        <w:t>При получении документов на страховую выплату из числа указанных в п. </w:t>
      </w:r>
      <w:r w:rsidRPr="00370AAA">
        <w:rPr>
          <w:rFonts w:ascii="Times New Roman" w:hAnsi="Times New Roman"/>
          <w:sz w:val="24"/>
          <w:szCs w:val="24"/>
        </w:rPr>
        <w:fldChar w:fldCharType="begin"/>
      </w:r>
      <w:r w:rsidRPr="00370AAA">
        <w:rPr>
          <w:rFonts w:ascii="Times New Roman" w:hAnsi="Times New Roman"/>
          <w:sz w:val="24"/>
          <w:szCs w:val="24"/>
        </w:rPr>
        <w:instrText xml:space="preserve"> REF _Ref532818919 \r \h  \* MERGEFORMAT </w:instrText>
      </w:r>
      <w:r w:rsidRPr="00370AAA">
        <w:rPr>
          <w:rFonts w:ascii="Times New Roman" w:hAnsi="Times New Roman"/>
          <w:sz w:val="24"/>
          <w:szCs w:val="24"/>
        </w:rPr>
      </w:r>
      <w:r w:rsidRPr="00370AAA">
        <w:rPr>
          <w:rFonts w:ascii="Times New Roman" w:hAnsi="Times New Roman"/>
          <w:sz w:val="24"/>
          <w:szCs w:val="24"/>
        </w:rPr>
        <w:fldChar w:fldCharType="separate"/>
      </w:r>
      <w:r w:rsidR="0073027A">
        <w:rPr>
          <w:rFonts w:ascii="Times New Roman" w:hAnsi="Times New Roman"/>
          <w:sz w:val="24"/>
          <w:szCs w:val="24"/>
        </w:rPr>
        <w:t>22.2</w:t>
      </w:r>
      <w:r w:rsidRPr="00370AAA">
        <w:rPr>
          <w:rFonts w:ascii="Times New Roman" w:hAnsi="Times New Roman"/>
          <w:sz w:val="24"/>
          <w:szCs w:val="24"/>
        </w:rPr>
        <w:fldChar w:fldCharType="end"/>
      </w:r>
      <w:r w:rsidRPr="006B1302">
        <w:rPr>
          <w:rFonts w:ascii="Times New Roman" w:hAnsi="Times New Roman"/>
          <w:sz w:val="24"/>
          <w:szCs w:val="24"/>
        </w:rPr>
        <w:t xml:space="preserve"> почтовым отправлением или в форме электронного документа Страховщик проверяет комплектность документов (соответствие требованиям Правил и (или) Договора) и правильность их оформления.  В случае если документы на страховую выплату были направлены без сопроводительного письма, содержащего перечень представленных документов или опись, Страховщик не имеет права отказать в их приеме.</w:t>
      </w:r>
    </w:p>
    <w:p w14:paraId="39DA5AAB" w14:textId="56D0874D" w:rsidR="00FB1BC5" w:rsidRPr="00C17678" w:rsidRDefault="00FB1BC5" w:rsidP="007A5731">
      <w:pPr>
        <w:widowControl/>
        <w:numPr>
          <w:ilvl w:val="1"/>
          <w:numId w:val="63"/>
        </w:numPr>
        <w:tabs>
          <w:tab w:val="left" w:pos="1418"/>
        </w:tabs>
        <w:ind w:left="0" w:firstLine="709"/>
        <w:jc w:val="both"/>
        <w:rPr>
          <w:rFonts w:ascii="Times New Roman" w:hAnsi="Times New Roman"/>
          <w:sz w:val="24"/>
          <w:szCs w:val="24"/>
        </w:rPr>
      </w:pPr>
      <w:bookmarkStart w:id="309" w:name="_Ref2005864"/>
      <w:r w:rsidRPr="00C17678">
        <w:rPr>
          <w:rFonts w:ascii="Times New Roman" w:hAnsi="Times New Roman"/>
          <w:sz w:val="24"/>
        </w:rPr>
        <w:t xml:space="preserve">Решение о выплате страхового возмещения </w:t>
      </w:r>
      <w:r w:rsidRPr="00370AAA">
        <w:rPr>
          <w:rFonts w:ascii="Times New Roman" w:hAnsi="Times New Roman"/>
          <w:sz w:val="24"/>
          <w:szCs w:val="24"/>
        </w:rPr>
        <w:t xml:space="preserve">либо о полном или частичном отказе в страховой выплате </w:t>
      </w:r>
      <w:r w:rsidRPr="00C17678">
        <w:rPr>
          <w:rFonts w:ascii="Times New Roman" w:hAnsi="Times New Roman"/>
          <w:sz w:val="24"/>
        </w:rPr>
        <w:t xml:space="preserve">принимается Страховщиком в течение 30 (тридцати) рабочих дней с момента </w:t>
      </w:r>
      <w:r w:rsidRPr="00FB1BC5">
        <w:rPr>
          <w:rFonts w:ascii="Times New Roman" w:hAnsi="Times New Roman"/>
          <w:sz w:val="24"/>
          <w:szCs w:val="24"/>
        </w:rPr>
        <w:t>получения</w:t>
      </w:r>
      <w:r w:rsidRPr="00C17678">
        <w:rPr>
          <w:rFonts w:ascii="Times New Roman" w:hAnsi="Times New Roman"/>
          <w:sz w:val="24"/>
        </w:rPr>
        <w:t xml:space="preserve"> Страховщиком последнего из необходимых документов, указанных в п. </w:t>
      </w:r>
      <w:r w:rsidRPr="00370AAA">
        <w:rPr>
          <w:rFonts w:ascii="Times New Roman" w:hAnsi="Times New Roman"/>
          <w:sz w:val="24"/>
          <w:szCs w:val="24"/>
        </w:rPr>
        <w:fldChar w:fldCharType="begin"/>
      </w:r>
      <w:r w:rsidRPr="00370AAA">
        <w:rPr>
          <w:rFonts w:ascii="Times New Roman" w:hAnsi="Times New Roman"/>
          <w:sz w:val="24"/>
          <w:szCs w:val="24"/>
        </w:rPr>
        <w:instrText xml:space="preserve"> REF _Ref532818919 \r \h  \* MERGEFORMAT </w:instrText>
      </w:r>
      <w:r w:rsidRPr="00370AAA">
        <w:rPr>
          <w:rFonts w:ascii="Times New Roman" w:hAnsi="Times New Roman"/>
          <w:sz w:val="24"/>
          <w:szCs w:val="24"/>
        </w:rPr>
      </w:r>
      <w:r w:rsidRPr="00370AAA">
        <w:rPr>
          <w:rFonts w:ascii="Times New Roman" w:hAnsi="Times New Roman"/>
          <w:sz w:val="24"/>
          <w:szCs w:val="24"/>
        </w:rPr>
        <w:fldChar w:fldCharType="separate"/>
      </w:r>
      <w:r w:rsidR="0073027A">
        <w:rPr>
          <w:rFonts w:ascii="Times New Roman" w:hAnsi="Times New Roman"/>
          <w:sz w:val="24"/>
          <w:szCs w:val="24"/>
        </w:rPr>
        <w:t>22.2</w:t>
      </w:r>
      <w:r w:rsidRPr="00370AAA">
        <w:rPr>
          <w:rFonts w:ascii="Times New Roman" w:hAnsi="Times New Roman"/>
          <w:sz w:val="24"/>
          <w:szCs w:val="24"/>
        </w:rPr>
        <w:fldChar w:fldCharType="end"/>
      </w:r>
      <w:r w:rsidRPr="00C17678">
        <w:rPr>
          <w:rFonts w:ascii="Times New Roman" w:hAnsi="Times New Roman"/>
          <w:sz w:val="24"/>
        </w:rPr>
        <w:t xml:space="preserve"> настоящих Правил.</w:t>
      </w:r>
      <w:bookmarkEnd w:id="309"/>
    </w:p>
    <w:p w14:paraId="4D64733E" w14:textId="4605B523" w:rsidR="000D24F5" w:rsidRDefault="00FB1BC5" w:rsidP="00FB1BC5">
      <w:pPr>
        <w:widowControl/>
        <w:tabs>
          <w:tab w:val="left" w:pos="1418"/>
        </w:tabs>
        <w:ind w:firstLine="709"/>
        <w:jc w:val="both"/>
        <w:rPr>
          <w:rFonts w:ascii="Times New Roman" w:hAnsi="Times New Roman"/>
          <w:sz w:val="24"/>
        </w:rPr>
      </w:pPr>
      <w:r w:rsidRPr="00370AAA">
        <w:rPr>
          <w:rFonts w:ascii="Times New Roman" w:hAnsi="Times New Roman"/>
          <w:sz w:val="24"/>
          <w:szCs w:val="24"/>
        </w:rPr>
        <w:t>В указанный срок</w:t>
      </w:r>
      <w:r>
        <w:rPr>
          <w:rFonts w:ascii="Times New Roman" w:hAnsi="Times New Roman"/>
          <w:sz w:val="24"/>
        </w:rPr>
        <w:t xml:space="preserve"> </w:t>
      </w:r>
      <w:r w:rsidR="000D24F5" w:rsidRPr="00370AAA">
        <w:rPr>
          <w:rFonts w:ascii="Times New Roman" w:hAnsi="Times New Roman"/>
          <w:sz w:val="24"/>
          <w:szCs w:val="24"/>
        </w:rPr>
        <w:t xml:space="preserve">Страховщик вправе проводить проверку представленных документов, запрашивать сведения у организаций, располагающих информацией об обстоятельствах страхового случая, </w:t>
      </w:r>
      <w:r>
        <w:rPr>
          <w:rFonts w:ascii="Times New Roman" w:hAnsi="Times New Roman"/>
          <w:sz w:val="24"/>
          <w:szCs w:val="24"/>
        </w:rPr>
        <w:t xml:space="preserve">а также </w:t>
      </w:r>
      <w:r w:rsidR="000D24F5" w:rsidRPr="00370AAA">
        <w:rPr>
          <w:rFonts w:ascii="Times New Roman" w:hAnsi="Times New Roman"/>
          <w:sz w:val="24"/>
          <w:szCs w:val="24"/>
        </w:rPr>
        <w:t xml:space="preserve">письменные </w:t>
      </w:r>
      <w:r>
        <w:rPr>
          <w:rFonts w:ascii="Times New Roman" w:hAnsi="Times New Roman"/>
          <w:sz w:val="24"/>
          <w:szCs w:val="24"/>
        </w:rPr>
        <w:t>объяснения Страхователя и (или) Застрахованного по факту произошедшего страхового случая</w:t>
      </w:r>
      <w:r w:rsidR="000D24F5" w:rsidRPr="00370AAA">
        <w:rPr>
          <w:rFonts w:ascii="Times New Roman" w:hAnsi="Times New Roman"/>
          <w:sz w:val="24"/>
        </w:rPr>
        <w:t>.</w:t>
      </w:r>
    </w:p>
    <w:p w14:paraId="18C94E55" w14:textId="77777777" w:rsidR="00FB1BC5" w:rsidRPr="00C17678" w:rsidRDefault="00FB1BC5" w:rsidP="00FB1BC5">
      <w:pPr>
        <w:widowControl/>
        <w:tabs>
          <w:tab w:val="left" w:pos="1418"/>
        </w:tabs>
        <w:ind w:firstLine="709"/>
        <w:jc w:val="both"/>
        <w:rPr>
          <w:rFonts w:ascii="Times New Roman" w:hAnsi="Times New Roman"/>
          <w:sz w:val="24"/>
          <w:szCs w:val="24"/>
        </w:rPr>
      </w:pPr>
      <w:r w:rsidRPr="00C17678">
        <w:rPr>
          <w:rFonts w:ascii="Times New Roman" w:hAnsi="Times New Roman"/>
          <w:sz w:val="24"/>
          <w:szCs w:val="24"/>
        </w:rPr>
        <w:t xml:space="preserve">В течение </w:t>
      </w:r>
      <w:r>
        <w:rPr>
          <w:rFonts w:ascii="Times New Roman" w:hAnsi="Times New Roman"/>
          <w:sz w:val="24"/>
          <w:szCs w:val="24"/>
        </w:rPr>
        <w:t xml:space="preserve">15 (пятнадцати) </w:t>
      </w:r>
      <w:r w:rsidRPr="00C17678">
        <w:rPr>
          <w:rFonts w:ascii="Times New Roman" w:hAnsi="Times New Roman"/>
          <w:sz w:val="24"/>
          <w:szCs w:val="24"/>
        </w:rPr>
        <w:t>рабочих дней со дня принятия решения Страховщик обязан осуществить страховую выплату или в течение 3 (трех) рабочих дней направить Страхователю письменное уведомление об отсутствии оснований для страховой выплаты с обоснованием принятого решения.</w:t>
      </w:r>
    </w:p>
    <w:p w14:paraId="7E98B9F3" w14:textId="75FD8BDD" w:rsidR="00374BCD" w:rsidRPr="00374BCD" w:rsidRDefault="00374BCD" w:rsidP="00374BCD">
      <w:pPr>
        <w:widowControl/>
        <w:ind w:firstLine="709"/>
        <w:jc w:val="both"/>
        <w:rPr>
          <w:rFonts w:ascii="Times New Roman" w:hAnsi="Times New Roman"/>
          <w:sz w:val="24"/>
          <w:szCs w:val="24"/>
        </w:rPr>
      </w:pPr>
      <w:r w:rsidRPr="00374BCD">
        <w:rPr>
          <w:rFonts w:ascii="Times New Roman" w:hAnsi="Times New Roman" w:hint="eastAsia"/>
          <w:sz w:val="24"/>
          <w:szCs w:val="24"/>
        </w:rPr>
        <w:lastRenderedPageBreak/>
        <w:t>В</w:t>
      </w:r>
      <w:r w:rsidRPr="00374BCD">
        <w:rPr>
          <w:rFonts w:ascii="Times New Roman" w:hAnsi="Times New Roman"/>
          <w:sz w:val="24"/>
          <w:szCs w:val="24"/>
        </w:rPr>
        <w:t xml:space="preserve"> </w:t>
      </w:r>
      <w:r w:rsidRPr="00374BCD">
        <w:rPr>
          <w:rFonts w:ascii="Times New Roman" w:hAnsi="Times New Roman" w:hint="eastAsia"/>
          <w:sz w:val="24"/>
          <w:szCs w:val="24"/>
        </w:rPr>
        <w:t>случае</w:t>
      </w:r>
      <w:r w:rsidRPr="00374BCD">
        <w:rPr>
          <w:rFonts w:ascii="Times New Roman" w:hAnsi="Times New Roman"/>
          <w:sz w:val="24"/>
          <w:szCs w:val="24"/>
        </w:rPr>
        <w:t xml:space="preserve"> </w:t>
      </w:r>
      <w:r w:rsidRPr="00374BCD">
        <w:rPr>
          <w:rFonts w:ascii="Times New Roman" w:hAnsi="Times New Roman" w:hint="eastAsia"/>
          <w:sz w:val="24"/>
          <w:szCs w:val="24"/>
        </w:rPr>
        <w:t>выявления</w:t>
      </w:r>
      <w:r w:rsidRPr="00374BCD">
        <w:rPr>
          <w:rFonts w:ascii="Times New Roman" w:hAnsi="Times New Roman"/>
          <w:sz w:val="24"/>
          <w:szCs w:val="24"/>
        </w:rPr>
        <w:t xml:space="preserve"> </w:t>
      </w:r>
      <w:r w:rsidRPr="00374BCD">
        <w:rPr>
          <w:rFonts w:ascii="Times New Roman" w:hAnsi="Times New Roman" w:hint="eastAsia"/>
          <w:sz w:val="24"/>
          <w:szCs w:val="24"/>
        </w:rPr>
        <w:t>факта</w:t>
      </w:r>
      <w:r w:rsidRPr="00374BCD">
        <w:rPr>
          <w:rFonts w:ascii="Times New Roman" w:hAnsi="Times New Roman"/>
          <w:sz w:val="24"/>
          <w:szCs w:val="24"/>
        </w:rPr>
        <w:t xml:space="preserve"> </w:t>
      </w:r>
      <w:r w:rsidRPr="00374BCD">
        <w:rPr>
          <w:rFonts w:ascii="Times New Roman" w:hAnsi="Times New Roman" w:hint="eastAsia"/>
          <w:sz w:val="24"/>
          <w:szCs w:val="24"/>
        </w:rPr>
        <w:t>предоставления</w:t>
      </w:r>
      <w:r w:rsidRPr="00374BCD">
        <w:rPr>
          <w:rFonts w:ascii="Times New Roman" w:hAnsi="Times New Roman"/>
          <w:sz w:val="24"/>
          <w:szCs w:val="24"/>
        </w:rPr>
        <w:t xml:space="preserve"> </w:t>
      </w:r>
      <w:r w:rsidRPr="00374BCD">
        <w:rPr>
          <w:rFonts w:ascii="Times New Roman" w:hAnsi="Times New Roman" w:hint="eastAsia"/>
          <w:sz w:val="24"/>
          <w:szCs w:val="24"/>
        </w:rPr>
        <w:t>получателем</w:t>
      </w:r>
      <w:r w:rsidRPr="00374BCD">
        <w:rPr>
          <w:rFonts w:ascii="Times New Roman" w:hAnsi="Times New Roman"/>
          <w:sz w:val="24"/>
          <w:szCs w:val="24"/>
        </w:rPr>
        <w:t xml:space="preserve"> </w:t>
      </w:r>
      <w:r w:rsidRPr="00374BCD">
        <w:rPr>
          <w:rFonts w:ascii="Times New Roman" w:hAnsi="Times New Roman" w:hint="eastAsia"/>
          <w:sz w:val="24"/>
          <w:szCs w:val="24"/>
        </w:rPr>
        <w:t>страховых</w:t>
      </w:r>
      <w:r w:rsidRPr="00374BCD">
        <w:rPr>
          <w:rFonts w:ascii="Times New Roman" w:hAnsi="Times New Roman"/>
          <w:sz w:val="24"/>
          <w:szCs w:val="24"/>
        </w:rPr>
        <w:t xml:space="preserve"> </w:t>
      </w:r>
      <w:r w:rsidRPr="00374BCD">
        <w:rPr>
          <w:rFonts w:ascii="Times New Roman" w:hAnsi="Times New Roman" w:hint="eastAsia"/>
          <w:sz w:val="24"/>
          <w:szCs w:val="24"/>
        </w:rPr>
        <w:t>услуг</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 xml:space="preserve">, </w:t>
      </w:r>
      <w:r w:rsidRPr="00374BCD">
        <w:rPr>
          <w:rFonts w:ascii="Times New Roman" w:hAnsi="Times New Roman" w:hint="eastAsia"/>
          <w:sz w:val="24"/>
          <w:szCs w:val="24"/>
        </w:rPr>
        <w:t>недостаточных</w:t>
      </w:r>
      <w:r w:rsidRPr="00374BCD">
        <w:rPr>
          <w:rFonts w:ascii="Times New Roman" w:hAnsi="Times New Roman"/>
          <w:sz w:val="24"/>
          <w:szCs w:val="24"/>
        </w:rPr>
        <w:t xml:space="preserve"> </w:t>
      </w:r>
      <w:r w:rsidRPr="00374BCD">
        <w:rPr>
          <w:rFonts w:ascii="Times New Roman" w:hAnsi="Times New Roman" w:hint="eastAsia"/>
          <w:sz w:val="24"/>
          <w:szCs w:val="24"/>
        </w:rPr>
        <w:t>для</w:t>
      </w:r>
      <w:r w:rsidRPr="00374BCD">
        <w:rPr>
          <w:rFonts w:ascii="Times New Roman" w:hAnsi="Times New Roman"/>
          <w:sz w:val="24"/>
          <w:szCs w:val="24"/>
        </w:rPr>
        <w:t xml:space="preserve"> </w:t>
      </w:r>
      <w:r w:rsidRPr="00374BCD">
        <w:rPr>
          <w:rFonts w:ascii="Times New Roman" w:hAnsi="Times New Roman" w:hint="eastAsia"/>
          <w:sz w:val="24"/>
          <w:szCs w:val="24"/>
        </w:rPr>
        <w:t>принятия</w:t>
      </w:r>
      <w:r w:rsidRPr="00374BCD">
        <w:rPr>
          <w:rFonts w:ascii="Times New Roman" w:hAnsi="Times New Roman"/>
          <w:sz w:val="24"/>
          <w:szCs w:val="24"/>
        </w:rPr>
        <w:t xml:space="preserve"> </w:t>
      </w:r>
      <w:r w:rsidRPr="00374BCD">
        <w:rPr>
          <w:rFonts w:ascii="Times New Roman" w:hAnsi="Times New Roman" w:hint="eastAsia"/>
          <w:sz w:val="24"/>
          <w:szCs w:val="24"/>
        </w:rPr>
        <w:t>Страховщиком</w:t>
      </w:r>
      <w:r w:rsidRPr="00374BCD">
        <w:rPr>
          <w:rFonts w:ascii="Times New Roman" w:hAnsi="Times New Roman"/>
          <w:sz w:val="24"/>
          <w:szCs w:val="24"/>
        </w:rPr>
        <w:t xml:space="preserve"> </w:t>
      </w:r>
      <w:r w:rsidRPr="00374BCD">
        <w:rPr>
          <w:rFonts w:ascii="Times New Roman" w:hAnsi="Times New Roman" w:hint="eastAsia"/>
          <w:sz w:val="24"/>
          <w:szCs w:val="24"/>
        </w:rPr>
        <w:t>решения</w:t>
      </w:r>
      <w:r w:rsidRPr="00374BCD">
        <w:rPr>
          <w:rFonts w:ascii="Times New Roman" w:hAnsi="Times New Roman"/>
          <w:sz w:val="24"/>
          <w:szCs w:val="24"/>
        </w:rPr>
        <w:t xml:space="preserve"> </w:t>
      </w:r>
      <w:r w:rsidRPr="00374BCD">
        <w:rPr>
          <w:rFonts w:ascii="Times New Roman" w:hAnsi="Times New Roman" w:hint="eastAsia"/>
          <w:sz w:val="24"/>
          <w:szCs w:val="24"/>
        </w:rPr>
        <w:t>об</w:t>
      </w:r>
      <w:r w:rsidRPr="00374BCD">
        <w:rPr>
          <w:rFonts w:ascii="Times New Roman" w:hAnsi="Times New Roman"/>
          <w:sz w:val="24"/>
          <w:szCs w:val="24"/>
        </w:rPr>
        <w:t xml:space="preserve"> </w:t>
      </w:r>
      <w:r w:rsidRPr="00374BCD">
        <w:rPr>
          <w:rFonts w:ascii="Times New Roman" w:hAnsi="Times New Roman" w:hint="eastAsia"/>
          <w:sz w:val="24"/>
          <w:szCs w:val="24"/>
        </w:rPr>
        <w:t>осуществлении</w:t>
      </w:r>
      <w:r w:rsidRPr="00374BCD">
        <w:rPr>
          <w:rFonts w:ascii="Times New Roman" w:hAnsi="Times New Roman"/>
          <w:sz w:val="24"/>
          <w:szCs w:val="24"/>
        </w:rPr>
        <w:t xml:space="preserve"> </w:t>
      </w:r>
      <w:r w:rsidRPr="00374BCD">
        <w:rPr>
          <w:rFonts w:ascii="Times New Roman" w:hAnsi="Times New Roman" w:hint="eastAsia"/>
          <w:sz w:val="24"/>
          <w:szCs w:val="24"/>
        </w:rPr>
        <w:t>страховой</w:t>
      </w:r>
      <w:r w:rsidRPr="00374BCD">
        <w:rPr>
          <w:rFonts w:ascii="Times New Roman" w:hAnsi="Times New Roman"/>
          <w:sz w:val="24"/>
          <w:szCs w:val="24"/>
        </w:rPr>
        <w:t xml:space="preserve"> </w:t>
      </w:r>
      <w:r w:rsidRPr="00374BCD">
        <w:rPr>
          <w:rFonts w:ascii="Times New Roman" w:hAnsi="Times New Roman" w:hint="eastAsia"/>
          <w:sz w:val="24"/>
          <w:szCs w:val="24"/>
        </w:rPr>
        <w:t>выплаты</w:t>
      </w:r>
      <w:r w:rsidRPr="00374BCD">
        <w:rPr>
          <w:rFonts w:ascii="Times New Roman" w:hAnsi="Times New Roman"/>
          <w:sz w:val="24"/>
          <w:szCs w:val="24"/>
        </w:rPr>
        <w:t xml:space="preserve">, </w:t>
      </w:r>
      <w:r w:rsidRPr="00374BCD">
        <w:rPr>
          <w:rFonts w:ascii="Times New Roman" w:hAnsi="Times New Roman" w:hint="eastAsia"/>
          <w:sz w:val="24"/>
          <w:szCs w:val="24"/>
        </w:rPr>
        <w:t>и</w:t>
      </w:r>
      <w:r w:rsidR="00B854D9">
        <w:rPr>
          <w:rFonts w:ascii="Times New Roman" w:hAnsi="Times New Roman"/>
          <w:sz w:val="24"/>
          <w:szCs w:val="24"/>
        </w:rPr>
        <w:t> </w:t>
      </w:r>
      <w:r w:rsidRPr="00374BCD">
        <w:rPr>
          <w:rFonts w:ascii="Times New Roman" w:hAnsi="Times New Roman"/>
          <w:sz w:val="24"/>
          <w:szCs w:val="24"/>
        </w:rPr>
        <w:t>(</w:t>
      </w:r>
      <w:r w:rsidRPr="00374BCD">
        <w:rPr>
          <w:rFonts w:ascii="Times New Roman" w:hAnsi="Times New Roman" w:hint="eastAsia"/>
          <w:sz w:val="24"/>
          <w:szCs w:val="24"/>
        </w:rPr>
        <w:t>или</w:t>
      </w:r>
      <w:r w:rsidRPr="00374BCD">
        <w:rPr>
          <w:rFonts w:ascii="Times New Roman" w:hAnsi="Times New Roman"/>
          <w:sz w:val="24"/>
          <w:szCs w:val="24"/>
        </w:rPr>
        <w:t xml:space="preserve">) </w:t>
      </w:r>
      <w:r w:rsidRPr="00374BCD">
        <w:rPr>
          <w:rFonts w:ascii="Times New Roman" w:hAnsi="Times New Roman" w:hint="eastAsia"/>
          <w:sz w:val="24"/>
          <w:szCs w:val="24"/>
        </w:rPr>
        <w:t>ненадлежащим</w:t>
      </w:r>
      <w:r w:rsidRPr="00374BCD">
        <w:rPr>
          <w:rFonts w:ascii="Times New Roman" w:hAnsi="Times New Roman"/>
          <w:sz w:val="24"/>
          <w:szCs w:val="24"/>
        </w:rPr>
        <w:t xml:space="preserve"> </w:t>
      </w:r>
      <w:r w:rsidRPr="00374BCD">
        <w:rPr>
          <w:rFonts w:ascii="Times New Roman" w:hAnsi="Times New Roman" w:hint="eastAsia"/>
          <w:sz w:val="24"/>
          <w:szCs w:val="24"/>
        </w:rPr>
        <w:t>образом</w:t>
      </w:r>
      <w:r w:rsidRPr="00374BCD">
        <w:rPr>
          <w:rFonts w:ascii="Times New Roman" w:hAnsi="Times New Roman"/>
          <w:sz w:val="24"/>
          <w:szCs w:val="24"/>
        </w:rPr>
        <w:t xml:space="preserve"> </w:t>
      </w:r>
      <w:r w:rsidRPr="00374BCD">
        <w:rPr>
          <w:rFonts w:ascii="Times New Roman" w:hAnsi="Times New Roman" w:hint="eastAsia"/>
          <w:sz w:val="24"/>
          <w:szCs w:val="24"/>
        </w:rPr>
        <w:t>оформленных</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 xml:space="preserve"> </w:t>
      </w:r>
      <w:r w:rsidRPr="00374BCD">
        <w:rPr>
          <w:rFonts w:ascii="Times New Roman" w:hAnsi="Times New Roman" w:hint="eastAsia"/>
          <w:sz w:val="24"/>
          <w:szCs w:val="24"/>
        </w:rPr>
        <w:t>в</w:t>
      </w:r>
      <w:r w:rsidRPr="00374BCD">
        <w:rPr>
          <w:rFonts w:ascii="Times New Roman" w:hAnsi="Times New Roman"/>
          <w:sz w:val="24"/>
          <w:szCs w:val="24"/>
        </w:rPr>
        <w:t xml:space="preserve"> </w:t>
      </w:r>
      <w:r w:rsidRPr="00374BCD">
        <w:rPr>
          <w:rFonts w:ascii="Times New Roman" w:hAnsi="Times New Roman" w:hint="eastAsia"/>
          <w:sz w:val="24"/>
          <w:szCs w:val="24"/>
        </w:rPr>
        <w:t>соответствии</w:t>
      </w:r>
      <w:r w:rsidRPr="00374BCD">
        <w:rPr>
          <w:rFonts w:ascii="Times New Roman" w:hAnsi="Times New Roman"/>
          <w:sz w:val="24"/>
          <w:szCs w:val="24"/>
        </w:rPr>
        <w:t xml:space="preserve"> </w:t>
      </w:r>
      <w:r w:rsidRPr="00374BCD">
        <w:rPr>
          <w:rFonts w:ascii="Times New Roman" w:hAnsi="Times New Roman" w:hint="eastAsia"/>
          <w:sz w:val="24"/>
          <w:szCs w:val="24"/>
        </w:rPr>
        <w:t>с</w:t>
      </w:r>
      <w:r w:rsidRPr="00374BCD">
        <w:rPr>
          <w:rFonts w:ascii="Times New Roman" w:hAnsi="Times New Roman"/>
          <w:sz w:val="24"/>
          <w:szCs w:val="24"/>
        </w:rPr>
        <w:t xml:space="preserve"> </w:t>
      </w:r>
      <w:r w:rsidRPr="00374BCD">
        <w:rPr>
          <w:rFonts w:ascii="Times New Roman" w:hAnsi="Times New Roman" w:hint="eastAsia"/>
          <w:sz w:val="24"/>
          <w:szCs w:val="24"/>
        </w:rPr>
        <w:t>требованиями</w:t>
      </w:r>
      <w:r w:rsidRPr="00374BCD">
        <w:rPr>
          <w:rFonts w:ascii="Times New Roman" w:hAnsi="Times New Roman"/>
          <w:sz w:val="24"/>
          <w:szCs w:val="24"/>
        </w:rPr>
        <w:t xml:space="preserve"> </w:t>
      </w:r>
      <w:r w:rsidRPr="00374BCD">
        <w:rPr>
          <w:rFonts w:ascii="Times New Roman" w:hAnsi="Times New Roman" w:hint="eastAsia"/>
          <w:sz w:val="24"/>
          <w:szCs w:val="24"/>
        </w:rPr>
        <w:t>Правил</w:t>
      </w:r>
      <w:r w:rsidRPr="00374BCD">
        <w:rPr>
          <w:rFonts w:ascii="Times New Roman" w:hAnsi="Times New Roman"/>
          <w:sz w:val="24"/>
          <w:szCs w:val="24"/>
        </w:rPr>
        <w:t xml:space="preserve"> </w:t>
      </w:r>
      <w:r w:rsidRPr="00374BCD">
        <w:rPr>
          <w:rFonts w:ascii="Times New Roman" w:hAnsi="Times New Roman" w:hint="eastAsia"/>
          <w:sz w:val="24"/>
          <w:szCs w:val="24"/>
        </w:rPr>
        <w:t>и</w:t>
      </w:r>
      <w:r w:rsidR="00B854D9">
        <w:rPr>
          <w:rFonts w:ascii="Times New Roman" w:hAnsi="Times New Roman"/>
          <w:sz w:val="24"/>
          <w:szCs w:val="24"/>
        </w:rPr>
        <w:t> </w:t>
      </w:r>
      <w:r w:rsidRPr="00374BCD">
        <w:rPr>
          <w:rFonts w:ascii="Times New Roman" w:hAnsi="Times New Roman"/>
          <w:sz w:val="24"/>
          <w:szCs w:val="24"/>
        </w:rPr>
        <w:t>(</w:t>
      </w:r>
      <w:r w:rsidRPr="00374BCD">
        <w:rPr>
          <w:rFonts w:ascii="Times New Roman" w:hAnsi="Times New Roman" w:hint="eastAsia"/>
          <w:sz w:val="24"/>
          <w:szCs w:val="24"/>
        </w:rPr>
        <w:t>или</w:t>
      </w:r>
      <w:r w:rsidRPr="00374BCD">
        <w:rPr>
          <w:rFonts w:ascii="Times New Roman" w:hAnsi="Times New Roman"/>
          <w:sz w:val="24"/>
          <w:szCs w:val="24"/>
        </w:rPr>
        <w:t xml:space="preserve">) </w:t>
      </w:r>
      <w:r w:rsidR="00B854D9">
        <w:rPr>
          <w:rFonts w:ascii="Times New Roman" w:hAnsi="Times New Roman" w:hint="eastAsia"/>
          <w:sz w:val="24"/>
          <w:szCs w:val="24"/>
        </w:rPr>
        <w:t>Д</w:t>
      </w:r>
      <w:r w:rsidRPr="00374BCD">
        <w:rPr>
          <w:rFonts w:ascii="Times New Roman" w:hAnsi="Times New Roman" w:hint="eastAsia"/>
          <w:sz w:val="24"/>
          <w:szCs w:val="24"/>
        </w:rPr>
        <w:t>оговора</w:t>
      </w:r>
      <w:r w:rsidRPr="00374BCD">
        <w:rPr>
          <w:rFonts w:ascii="Times New Roman" w:hAnsi="Times New Roman"/>
          <w:sz w:val="24"/>
          <w:szCs w:val="24"/>
        </w:rPr>
        <w:t xml:space="preserve">, </w:t>
      </w:r>
      <w:r w:rsidRPr="00374BCD">
        <w:rPr>
          <w:rFonts w:ascii="Times New Roman" w:hAnsi="Times New Roman" w:hint="eastAsia"/>
          <w:sz w:val="24"/>
          <w:szCs w:val="24"/>
        </w:rPr>
        <w:t>Страховщик</w:t>
      </w:r>
      <w:r w:rsidRPr="00374BCD">
        <w:rPr>
          <w:rFonts w:ascii="Times New Roman" w:hAnsi="Times New Roman"/>
          <w:sz w:val="24"/>
          <w:szCs w:val="24"/>
        </w:rPr>
        <w:t xml:space="preserve"> </w:t>
      </w:r>
      <w:r w:rsidRPr="00374BCD">
        <w:rPr>
          <w:rFonts w:ascii="Times New Roman" w:hAnsi="Times New Roman" w:hint="eastAsia"/>
          <w:sz w:val="24"/>
          <w:szCs w:val="24"/>
        </w:rPr>
        <w:t>обязан</w:t>
      </w:r>
      <w:r w:rsidRPr="00374BCD">
        <w:rPr>
          <w:rFonts w:ascii="Times New Roman" w:hAnsi="Times New Roman"/>
          <w:sz w:val="24"/>
          <w:szCs w:val="24"/>
        </w:rPr>
        <w:t>:</w:t>
      </w:r>
      <w:r w:rsidR="0019268D" w:rsidRPr="00374BCD">
        <w:rPr>
          <w:rFonts w:ascii="Times New Roman" w:hAnsi="Times New Roman"/>
          <w:sz w:val="24"/>
          <w:szCs w:val="24"/>
        </w:rPr>
        <w:t xml:space="preserve"> </w:t>
      </w:r>
    </w:p>
    <w:p w14:paraId="44229A03" w14:textId="0BE6CCFD" w:rsidR="00374BCD" w:rsidRPr="00374BCD" w:rsidRDefault="00374BCD" w:rsidP="00B870EB">
      <w:pPr>
        <w:pStyle w:val="afd"/>
        <w:widowControl/>
        <w:numPr>
          <w:ilvl w:val="0"/>
          <w:numId w:val="44"/>
        </w:numPr>
        <w:tabs>
          <w:tab w:val="left" w:pos="1418"/>
        </w:tabs>
        <w:ind w:left="0" w:firstLine="709"/>
        <w:jc w:val="both"/>
        <w:rPr>
          <w:rFonts w:ascii="Times New Roman" w:hAnsi="Times New Roman"/>
          <w:sz w:val="24"/>
          <w:szCs w:val="24"/>
        </w:rPr>
      </w:pPr>
      <w:r w:rsidRPr="00374BCD">
        <w:rPr>
          <w:rFonts w:ascii="Times New Roman" w:hAnsi="Times New Roman" w:hint="eastAsia"/>
          <w:sz w:val="24"/>
          <w:szCs w:val="24"/>
        </w:rPr>
        <w:t>принять</w:t>
      </w:r>
      <w:r w:rsidRPr="00374BCD">
        <w:rPr>
          <w:rFonts w:ascii="Times New Roman" w:hAnsi="Times New Roman"/>
          <w:sz w:val="24"/>
          <w:szCs w:val="24"/>
        </w:rPr>
        <w:t xml:space="preserve"> </w:t>
      </w:r>
      <w:r w:rsidRPr="00374BCD">
        <w:rPr>
          <w:rFonts w:ascii="Times New Roman" w:hAnsi="Times New Roman" w:hint="eastAsia"/>
          <w:sz w:val="24"/>
          <w:szCs w:val="24"/>
        </w:rPr>
        <w:t>их</w:t>
      </w:r>
      <w:r w:rsidRPr="00374BCD">
        <w:rPr>
          <w:rFonts w:ascii="Times New Roman" w:hAnsi="Times New Roman"/>
          <w:sz w:val="24"/>
          <w:szCs w:val="24"/>
        </w:rPr>
        <w:t xml:space="preserve">, </w:t>
      </w:r>
      <w:r w:rsidRPr="00374BCD">
        <w:rPr>
          <w:rFonts w:ascii="Times New Roman" w:hAnsi="Times New Roman" w:hint="eastAsia"/>
          <w:sz w:val="24"/>
          <w:szCs w:val="24"/>
        </w:rPr>
        <w:t>если</w:t>
      </w:r>
      <w:r w:rsidRPr="00374BCD">
        <w:rPr>
          <w:rFonts w:ascii="Times New Roman" w:hAnsi="Times New Roman"/>
          <w:sz w:val="24"/>
          <w:szCs w:val="24"/>
        </w:rPr>
        <w:t xml:space="preserve"> </w:t>
      </w:r>
      <w:r w:rsidRPr="00374BCD">
        <w:rPr>
          <w:rFonts w:ascii="Times New Roman" w:hAnsi="Times New Roman" w:hint="eastAsia"/>
          <w:sz w:val="24"/>
          <w:szCs w:val="24"/>
        </w:rPr>
        <w:t>иное</w:t>
      </w:r>
      <w:r w:rsidRPr="00374BCD">
        <w:rPr>
          <w:rFonts w:ascii="Times New Roman" w:hAnsi="Times New Roman"/>
          <w:sz w:val="24"/>
          <w:szCs w:val="24"/>
        </w:rPr>
        <w:t xml:space="preserve"> </w:t>
      </w:r>
      <w:r w:rsidRPr="00374BCD">
        <w:rPr>
          <w:rFonts w:ascii="Times New Roman" w:hAnsi="Times New Roman" w:hint="eastAsia"/>
          <w:sz w:val="24"/>
          <w:szCs w:val="24"/>
        </w:rPr>
        <w:t>не</w:t>
      </w:r>
      <w:r w:rsidRPr="00374BCD">
        <w:rPr>
          <w:rFonts w:ascii="Times New Roman" w:hAnsi="Times New Roman"/>
          <w:sz w:val="24"/>
          <w:szCs w:val="24"/>
        </w:rPr>
        <w:t xml:space="preserve"> </w:t>
      </w:r>
      <w:r w:rsidRPr="00374BCD">
        <w:rPr>
          <w:rFonts w:ascii="Times New Roman" w:hAnsi="Times New Roman" w:hint="eastAsia"/>
          <w:sz w:val="24"/>
          <w:szCs w:val="24"/>
        </w:rPr>
        <w:t>предусмотрено</w:t>
      </w:r>
      <w:r w:rsidRPr="00374BCD">
        <w:rPr>
          <w:rFonts w:ascii="Times New Roman" w:hAnsi="Times New Roman"/>
          <w:sz w:val="24"/>
          <w:szCs w:val="24"/>
        </w:rPr>
        <w:t xml:space="preserve"> </w:t>
      </w:r>
      <w:r w:rsidRPr="00374BCD">
        <w:rPr>
          <w:rFonts w:ascii="Times New Roman" w:hAnsi="Times New Roman" w:hint="eastAsia"/>
          <w:sz w:val="24"/>
          <w:szCs w:val="24"/>
        </w:rPr>
        <w:t>для</w:t>
      </w:r>
      <w:r w:rsidRPr="00374BCD">
        <w:rPr>
          <w:rFonts w:ascii="Times New Roman" w:hAnsi="Times New Roman"/>
          <w:sz w:val="24"/>
          <w:szCs w:val="24"/>
        </w:rPr>
        <w:t xml:space="preserve"> </w:t>
      </w:r>
      <w:r w:rsidRPr="00374BCD">
        <w:rPr>
          <w:rFonts w:ascii="Times New Roman" w:hAnsi="Times New Roman" w:hint="eastAsia"/>
          <w:sz w:val="24"/>
          <w:szCs w:val="24"/>
        </w:rPr>
        <w:t>отдельного</w:t>
      </w:r>
      <w:r w:rsidRPr="00374BCD">
        <w:rPr>
          <w:rFonts w:ascii="Times New Roman" w:hAnsi="Times New Roman"/>
          <w:sz w:val="24"/>
          <w:szCs w:val="24"/>
        </w:rPr>
        <w:t xml:space="preserve"> </w:t>
      </w:r>
      <w:r w:rsidRPr="00374BCD">
        <w:rPr>
          <w:rFonts w:ascii="Times New Roman" w:hAnsi="Times New Roman" w:hint="eastAsia"/>
          <w:sz w:val="24"/>
          <w:szCs w:val="24"/>
        </w:rPr>
        <w:t>вида</w:t>
      </w:r>
      <w:r w:rsidRPr="00374BCD">
        <w:rPr>
          <w:rFonts w:ascii="Times New Roman" w:hAnsi="Times New Roman"/>
          <w:sz w:val="24"/>
          <w:szCs w:val="24"/>
        </w:rPr>
        <w:t xml:space="preserve"> </w:t>
      </w:r>
      <w:r w:rsidRPr="00374BCD">
        <w:rPr>
          <w:rFonts w:ascii="Times New Roman" w:hAnsi="Times New Roman" w:hint="eastAsia"/>
          <w:sz w:val="24"/>
          <w:szCs w:val="24"/>
        </w:rPr>
        <w:t>страхования</w:t>
      </w:r>
      <w:r w:rsidRPr="00374BCD">
        <w:rPr>
          <w:rFonts w:ascii="Times New Roman" w:hAnsi="Times New Roman"/>
          <w:sz w:val="24"/>
          <w:szCs w:val="24"/>
        </w:rPr>
        <w:t xml:space="preserve"> </w:t>
      </w:r>
      <w:r w:rsidRPr="00374BCD">
        <w:rPr>
          <w:rFonts w:ascii="Times New Roman" w:hAnsi="Times New Roman" w:hint="eastAsia"/>
          <w:sz w:val="24"/>
          <w:szCs w:val="24"/>
        </w:rPr>
        <w:t>законодательством</w:t>
      </w:r>
      <w:r w:rsidRPr="00374BCD">
        <w:rPr>
          <w:rFonts w:ascii="Times New Roman" w:hAnsi="Times New Roman"/>
          <w:sz w:val="24"/>
          <w:szCs w:val="24"/>
        </w:rPr>
        <w:t xml:space="preserve"> </w:t>
      </w:r>
      <w:r w:rsidRPr="00374BCD">
        <w:rPr>
          <w:rFonts w:ascii="Times New Roman" w:hAnsi="Times New Roman" w:hint="eastAsia"/>
          <w:sz w:val="24"/>
          <w:szCs w:val="24"/>
        </w:rPr>
        <w:t>Российской</w:t>
      </w:r>
      <w:r w:rsidRPr="00374BCD">
        <w:rPr>
          <w:rFonts w:ascii="Times New Roman" w:hAnsi="Times New Roman"/>
          <w:sz w:val="24"/>
          <w:szCs w:val="24"/>
        </w:rPr>
        <w:t xml:space="preserve"> </w:t>
      </w:r>
      <w:r w:rsidRPr="00374BCD">
        <w:rPr>
          <w:rFonts w:ascii="Times New Roman" w:hAnsi="Times New Roman" w:hint="eastAsia"/>
          <w:sz w:val="24"/>
          <w:szCs w:val="24"/>
        </w:rPr>
        <w:t>Федерации</w:t>
      </w:r>
      <w:r w:rsidRPr="00374BCD">
        <w:rPr>
          <w:rFonts w:ascii="Times New Roman" w:hAnsi="Times New Roman"/>
          <w:sz w:val="24"/>
          <w:szCs w:val="24"/>
        </w:rPr>
        <w:t xml:space="preserve">, </w:t>
      </w:r>
      <w:r w:rsidRPr="00374BCD">
        <w:rPr>
          <w:rFonts w:ascii="Times New Roman" w:hAnsi="Times New Roman" w:hint="eastAsia"/>
          <w:sz w:val="24"/>
          <w:szCs w:val="24"/>
        </w:rPr>
        <w:t>при</w:t>
      </w:r>
      <w:r w:rsidRPr="00374BCD">
        <w:rPr>
          <w:rFonts w:ascii="Times New Roman" w:hAnsi="Times New Roman"/>
          <w:sz w:val="24"/>
          <w:szCs w:val="24"/>
        </w:rPr>
        <w:t xml:space="preserve"> </w:t>
      </w:r>
      <w:r w:rsidRPr="00374BCD">
        <w:rPr>
          <w:rFonts w:ascii="Times New Roman" w:hAnsi="Times New Roman" w:hint="eastAsia"/>
          <w:sz w:val="24"/>
          <w:szCs w:val="24"/>
        </w:rPr>
        <w:t>этом</w:t>
      </w:r>
      <w:r w:rsidRPr="00374BCD">
        <w:rPr>
          <w:rFonts w:ascii="Times New Roman" w:hAnsi="Times New Roman"/>
          <w:sz w:val="24"/>
          <w:szCs w:val="24"/>
        </w:rPr>
        <w:t xml:space="preserve"> </w:t>
      </w:r>
      <w:r w:rsidRPr="00374BCD">
        <w:rPr>
          <w:rFonts w:ascii="Times New Roman" w:hAnsi="Times New Roman" w:hint="eastAsia"/>
          <w:sz w:val="24"/>
          <w:szCs w:val="24"/>
        </w:rPr>
        <w:t>срок</w:t>
      </w:r>
      <w:r w:rsidRPr="00374BCD">
        <w:rPr>
          <w:rFonts w:ascii="Times New Roman" w:hAnsi="Times New Roman"/>
          <w:sz w:val="24"/>
          <w:szCs w:val="24"/>
        </w:rPr>
        <w:t xml:space="preserve"> </w:t>
      </w:r>
      <w:r w:rsidRPr="00374BCD">
        <w:rPr>
          <w:rFonts w:ascii="Times New Roman" w:hAnsi="Times New Roman" w:hint="eastAsia"/>
          <w:sz w:val="24"/>
          <w:szCs w:val="24"/>
        </w:rPr>
        <w:t>принятия</w:t>
      </w:r>
      <w:r w:rsidRPr="00374BCD">
        <w:rPr>
          <w:rFonts w:ascii="Times New Roman" w:hAnsi="Times New Roman"/>
          <w:sz w:val="24"/>
          <w:szCs w:val="24"/>
        </w:rPr>
        <w:t xml:space="preserve"> </w:t>
      </w:r>
      <w:r w:rsidRPr="00374BCD">
        <w:rPr>
          <w:rFonts w:ascii="Times New Roman" w:hAnsi="Times New Roman" w:hint="eastAsia"/>
          <w:sz w:val="24"/>
          <w:szCs w:val="24"/>
        </w:rPr>
        <w:t>решения</w:t>
      </w:r>
      <w:r w:rsidRPr="00374BCD">
        <w:rPr>
          <w:rFonts w:ascii="Times New Roman" w:hAnsi="Times New Roman"/>
          <w:sz w:val="24"/>
          <w:szCs w:val="24"/>
        </w:rPr>
        <w:t xml:space="preserve"> </w:t>
      </w:r>
      <w:r w:rsidRPr="00374BCD">
        <w:rPr>
          <w:rFonts w:ascii="Times New Roman" w:hAnsi="Times New Roman" w:hint="eastAsia"/>
          <w:sz w:val="24"/>
          <w:szCs w:val="24"/>
        </w:rPr>
        <w:t>о</w:t>
      </w:r>
      <w:r w:rsidRPr="00374BCD">
        <w:rPr>
          <w:rFonts w:ascii="Times New Roman" w:hAnsi="Times New Roman"/>
          <w:sz w:val="24"/>
          <w:szCs w:val="24"/>
        </w:rPr>
        <w:t xml:space="preserve"> </w:t>
      </w:r>
      <w:r w:rsidRPr="00374BCD">
        <w:rPr>
          <w:rFonts w:ascii="Times New Roman" w:hAnsi="Times New Roman" w:hint="eastAsia"/>
          <w:sz w:val="24"/>
          <w:szCs w:val="24"/>
        </w:rPr>
        <w:t>страховой</w:t>
      </w:r>
      <w:r w:rsidRPr="00374BCD">
        <w:rPr>
          <w:rFonts w:ascii="Times New Roman" w:hAnsi="Times New Roman"/>
          <w:sz w:val="24"/>
          <w:szCs w:val="24"/>
        </w:rPr>
        <w:t xml:space="preserve"> </w:t>
      </w:r>
      <w:r w:rsidRPr="00374BCD">
        <w:rPr>
          <w:rFonts w:ascii="Times New Roman" w:hAnsi="Times New Roman" w:hint="eastAsia"/>
          <w:sz w:val="24"/>
          <w:szCs w:val="24"/>
        </w:rPr>
        <w:t>выплате</w:t>
      </w:r>
      <w:r w:rsidRPr="00374BCD">
        <w:rPr>
          <w:rFonts w:ascii="Times New Roman" w:hAnsi="Times New Roman"/>
          <w:sz w:val="24"/>
          <w:szCs w:val="24"/>
        </w:rPr>
        <w:t xml:space="preserve"> </w:t>
      </w:r>
      <w:r w:rsidRPr="00374BCD">
        <w:rPr>
          <w:rFonts w:ascii="Times New Roman" w:hAnsi="Times New Roman" w:hint="eastAsia"/>
          <w:sz w:val="24"/>
          <w:szCs w:val="24"/>
        </w:rPr>
        <w:t>не</w:t>
      </w:r>
      <w:r w:rsidRPr="00374BCD">
        <w:rPr>
          <w:rFonts w:ascii="Times New Roman" w:hAnsi="Times New Roman"/>
          <w:sz w:val="24"/>
          <w:szCs w:val="24"/>
        </w:rPr>
        <w:t xml:space="preserve"> </w:t>
      </w:r>
      <w:r w:rsidRPr="00374BCD">
        <w:rPr>
          <w:rFonts w:ascii="Times New Roman" w:hAnsi="Times New Roman" w:hint="eastAsia"/>
          <w:sz w:val="24"/>
          <w:szCs w:val="24"/>
        </w:rPr>
        <w:t>начинает</w:t>
      </w:r>
      <w:r w:rsidRPr="00374BCD">
        <w:rPr>
          <w:rFonts w:ascii="Times New Roman" w:hAnsi="Times New Roman"/>
          <w:sz w:val="24"/>
          <w:szCs w:val="24"/>
        </w:rPr>
        <w:t xml:space="preserve"> </w:t>
      </w:r>
      <w:r w:rsidRPr="00374BCD">
        <w:rPr>
          <w:rFonts w:ascii="Times New Roman" w:hAnsi="Times New Roman" w:hint="eastAsia"/>
          <w:sz w:val="24"/>
          <w:szCs w:val="24"/>
        </w:rPr>
        <w:t>течь</w:t>
      </w:r>
      <w:r w:rsidRPr="00374BCD">
        <w:rPr>
          <w:rFonts w:ascii="Times New Roman" w:hAnsi="Times New Roman"/>
          <w:sz w:val="24"/>
          <w:szCs w:val="24"/>
        </w:rPr>
        <w:t xml:space="preserve"> </w:t>
      </w:r>
      <w:r w:rsidRPr="00374BCD">
        <w:rPr>
          <w:rFonts w:ascii="Times New Roman" w:hAnsi="Times New Roman" w:hint="eastAsia"/>
          <w:sz w:val="24"/>
          <w:szCs w:val="24"/>
        </w:rPr>
        <w:t>до</w:t>
      </w:r>
      <w:r w:rsidRPr="00374BCD">
        <w:rPr>
          <w:rFonts w:ascii="Times New Roman" w:hAnsi="Times New Roman"/>
          <w:sz w:val="24"/>
          <w:szCs w:val="24"/>
        </w:rPr>
        <w:t xml:space="preserve"> </w:t>
      </w:r>
      <w:r w:rsidRPr="00374BCD">
        <w:rPr>
          <w:rFonts w:ascii="Times New Roman" w:hAnsi="Times New Roman" w:hint="eastAsia"/>
          <w:sz w:val="24"/>
          <w:szCs w:val="24"/>
        </w:rPr>
        <w:t>предоставления</w:t>
      </w:r>
      <w:r w:rsidRPr="00374BCD">
        <w:rPr>
          <w:rFonts w:ascii="Times New Roman" w:hAnsi="Times New Roman"/>
          <w:sz w:val="24"/>
          <w:szCs w:val="24"/>
        </w:rPr>
        <w:t xml:space="preserve"> </w:t>
      </w:r>
      <w:r w:rsidRPr="00374BCD">
        <w:rPr>
          <w:rFonts w:ascii="Times New Roman" w:hAnsi="Times New Roman" w:hint="eastAsia"/>
          <w:sz w:val="24"/>
          <w:szCs w:val="24"/>
        </w:rPr>
        <w:t>последнего</w:t>
      </w:r>
      <w:r w:rsidRPr="00374BCD">
        <w:rPr>
          <w:rFonts w:ascii="Times New Roman" w:hAnsi="Times New Roman"/>
          <w:sz w:val="24"/>
          <w:szCs w:val="24"/>
        </w:rPr>
        <w:t xml:space="preserve"> </w:t>
      </w:r>
      <w:r w:rsidRPr="00374BCD">
        <w:rPr>
          <w:rFonts w:ascii="Times New Roman" w:hAnsi="Times New Roman" w:hint="eastAsia"/>
          <w:sz w:val="24"/>
          <w:szCs w:val="24"/>
        </w:rPr>
        <w:t>из</w:t>
      </w:r>
      <w:r w:rsidRPr="00374BCD">
        <w:rPr>
          <w:rFonts w:ascii="Times New Roman" w:hAnsi="Times New Roman"/>
          <w:sz w:val="24"/>
          <w:szCs w:val="24"/>
        </w:rPr>
        <w:t xml:space="preserve"> </w:t>
      </w:r>
      <w:r w:rsidRPr="00374BCD">
        <w:rPr>
          <w:rFonts w:ascii="Times New Roman" w:hAnsi="Times New Roman" w:hint="eastAsia"/>
          <w:sz w:val="24"/>
          <w:szCs w:val="24"/>
        </w:rPr>
        <w:t>необходимых</w:t>
      </w:r>
      <w:r w:rsidRPr="00374BCD">
        <w:rPr>
          <w:rFonts w:ascii="Times New Roman" w:hAnsi="Times New Roman"/>
          <w:sz w:val="24"/>
          <w:szCs w:val="24"/>
        </w:rPr>
        <w:t xml:space="preserve"> </w:t>
      </w:r>
      <w:r w:rsidRPr="00374BCD">
        <w:rPr>
          <w:rFonts w:ascii="Times New Roman" w:hAnsi="Times New Roman" w:hint="eastAsia"/>
          <w:sz w:val="24"/>
          <w:szCs w:val="24"/>
        </w:rPr>
        <w:t>и</w:t>
      </w:r>
      <w:r w:rsidRPr="00374BCD">
        <w:rPr>
          <w:rFonts w:ascii="Times New Roman" w:hAnsi="Times New Roman"/>
          <w:sz w:val="24"/>
          <w:szCs w:val="24"/>
        </w:rPr>
        <w:t xml:space="preserve"> </w:t>
      </w:r>
      <w:r w:rsidRPr="00374BCD">
        <w:rPr>
          <w:rFonts w:ascii="Times New Roman" w:hAnsi="Times New Roman" w:hint="eastAsia"/>
          <w:sz w:val="24"/>
          <w:szCs w:val="24"/>
        </w:rPr>
        <w:t>надлежащим</w:t>
      </w:r>
      <w:r w:rsidRPr="00374BCD">
        <w:rPr>
          <w:rFonts w:ascii="Times New Roman" w:hAnsi="Times New Roman"/>
          <w:sz w:val="24"/>
          <w:szCs w:val="24"/>
        </w:rPr>
        <w:t xml:space="preserve"> </w:t>
      </w:r>
      <w:r w:rsidRPr="00374BCD">
        <w:rPr>
          <w:rFonts w:ascii="Times New Roman" w:hAnsi="Times New Roman" w:hint="eastAsia"/>
          <w:sz w:val="24"/>
          <w:szCs w:val="24"/>
        </w:rPr>
        <w:t>образом</w:t>
      </w:r>
      <w:r w:rsidRPr="00374BCD">
        <w:rPr>
          <w:rFonts w:ascii="Times New Roman" w:hAnsi="Times New Roman"/>
          <w:sz w:val="24"/>
          <w:szCs w:val="24"/>
        </w:rPr>
        <w:t xml:space="preserve"> </w:t>
      </w:r>
      <w:r w:rsidRPr="00374BCD">
        <w:rPr>
          <w:rFonts w:ascii="Times New Roman" w:hAnsi="Times New Roman" w:hint="eastAsia"/>
          <w:sz w:val="24"/>
          <w:szCs w:val="24"/>
        </w:rPr>
        <w:t>оформленных</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w:t>
      </w:r>
    </w:p>
    <w:p w14:paraId="75D15448" w14:textId="47C74B54" w:rsidR="00B854D9" w:rsidRPr="00370AAA" w:rsidRDefault="00374BCD" w:rsidP="00B870EB">
      <w:pPr>
        <w:pStyle w:val="afd"/>
        <w:widowControl/>
        <w:numPr>
          <w:ilvl w:val="0"/>
          <w:numId w:val="44"/>
        </w:numPr>
        <w:tabs>
          <w:tab w:val="left" w:pos="1418"/>
        </w:tabs>
        <w:ind w:left="0" w:firstLine="709"/>
        <w:jc w:val="both"/>
        <w:rPr>
          <w:rFonts w:ascii="Times New Roman" w:hAnsi="Times New Roman"/>
          <w:sz w:val="24"/>
          <w:szCs w:val="24"/>
        </w:rPr>
      </w:pPr>
      <w:r w:rsidRPr="00374BCD">
        <w:rPr>
          <w:rFonts w:ascii="Times New Roman" w:hAnsi="Times New Roman" w:hint="eastAsia"/>
          <w:sz w:val="24"/>
          <w:szCs w:val="24"/>
        </w:rPr>
        <w:t>уведомить</w:t>
      </w:r>
      <w:r w:rsidRPr="00374BCD">
        <w:rPr>
          <w:rFonts w:ascii="Times New Roman" w:hAnsi="Times New Roman"/>
          <w:sz w:val="24"/>
          <w:szCs w:val="24"/>
        </w:rPr>
        <w:t xml:space="preserve"> </w:t>
      </w:r>
      <w:r w:rsidRPr="00374BCD">
        <w:rPr>
          <w:rFonts w:ascii="Times New Roman" w:hAnsi="Times New Roman" w:hint="eastAsia"/>
          <w:sz w:val="24"/>
          <w:szCs w:val="24"/>
        </w:rPr>
        <w:t>об</w:t>
      </w:r>
      <w:r w:rsidRPr="00374BCD">
        <w:rPr>
          <w:rFonts w:ascii="Times New Roman" w:hAnsi="Times New Roman"/>
          <w:sz w:val="24"/>
          <w:szCs w:val="24"/>
        </w:rPr>
        <w:t xml:space="preserve"> </w:t>
      </w:r>
      <w:r w:rsidRPr="00374BCD">
        <w:rPr>
          <w:rFonts w:ascii="Times New Roman" w:hAnsi="Times New Roman" w:hint="eastAsia"/>
          <w:sz w:val="24"/>
          <w:szCs w:val="24"/>
        </w:rPr>
        <w:t>этом</w:t>
      </w:r>
      <w:r w:rsidRPr="00374BCD">
        <w:rPr>
          <w:rFonts w:ascii="Times New Roman" w:hAnsi="Times New Roman"/>
          <w:sz w:val="24"/>
          <w:szCs w:val="24"/>
        </w:rPr>
        <w:t xml:space="preserve"> </w:t>
      </w:r>
      <w:r w:rsidRPr="00374BCD">
        <w:rPr>
          <w:rFonts w:ascii="Times New Roman" w:hAnsi="Times New Roman" w:hint="eastAsia"/>
          <w:sz w:val="24"/>
          <w:szCs w:val="24"/>
        </w:rPr>
        <w:t>подавшее</w:t>
      </w:r>
      <w:r w:rsidRPr="00374BCD">
        <w:rPr>
          <w:rFonts w:ascii="Times New Roman" w:hAnsi="Times New Roman"/>
          <w:sz w:val="24"/>
          <w:szCs w:val="24"/>
        </w:rPr>
        <w:t xml:space="preserve"> </w:t>
      </w:r>
      <w:r w:rsidRPr="00374BCD">
        <w:rPr>
          <w:rFonts w:ascii="Times New Roman" w:hAnsi="Times New Roman" w:hint="eastAsia"/>
          <w:sz w:val="24"/>
          <w:szCs w:val="24"/>
        </w:rPr>
        <w:t>заявление</w:t>
      </w:r>
      <w:r w:rsidRPr="00374BCD">
        <w:rPr>
          <w:rFonts w:ascii="Times New Roman" w:hAnsi="Times New Roman"/>
          <w:sz w:val="24"/>
          <w:szCs w:val="24"/>
        </w:rPr>
        <w:t xml:space="preserve"> </w:t>
      </w:r>
      <w:r w:rsidRPr="00374BCD">
        <w:rPr>
          <w:rFonts w:ascii="Times New Roman" w:hAnsi="Times New Roman" w:hint="eastAsia"/>
          <w:sz w:val="24"/>
          <w:szCs w:val="24"/>
        </w:rPr>
        <w:t>на</w:t>
      </w:r>
      <w:r w:rsidRPr="00374BCD">
        <w:rPr>
          <w:rFonts w:ascii="Times New Roman" w:hAnsi="Times New Roman"/>
          <w:sz w:val="24"/>
          <w:szCs w:val="24"/>
        </w:rPr>
        <w:t xml:space="preserve"> </w:t>
      </w:r>
      <w:r w:rsidRPr="00374BCD">
        <w:rPr>
          <w:rFonts w:ascii="Times New Roman" w:hAnsi="Times New Roman" w:hint="eastAsia"/>
          <w:sz w:val="24"/>
          <w:szCs w:val="24"/>
        </w:rPr>
        <w:t>страховую</w:t>
      </w:r>
      <w:r w:rsidRPr="00374BCD">
        <w:rPr>
          <w:rFonts w:ascii="Times New Roman" w:hAnsi="Times New Roman"/>
          <w:sz w:val="24"/>
          <w:szCs w:val="24"/>
        </w:rPr>
        <w:t xml:space="preserve"> </w:t>
      </w:r>
      <w:r w:rsidRPr="00374BCD">
        <w:rPr>
          <w:rFonts w:ascii="Times New Roman" w:hAnsi="Times New Roman" w:hint="eastAsia"/>
          <w:sz w:val="24"/>
          <w:szCs w:val="24"/>
        </w:rPr>
        <w:t>выплату</w:t>
      </w:r>
      <w:r w:rsidRPr="00374BCD">
        <w:rPr>
          <w:rFonts w:ascii="Times New Roman" w:hAnsi="Times New Roman"/>
          <w:sz w:val="24"/>
          <w:szCs w:val="24"/>
        </w:rPr>
        <w:t xml:space="preserve"> </w:t>
      </w:r>
      <w:r w:rsidRPr="00374BCD">
        <w:rPr>
          <w:rFonts w:ascii="Times New Roman" w:hAnsi="Times New Roman" w:hint="eastAsia"/>
          <w:sz w:val="24"/>
          <w:szCs w:val="24"/>
        </w:rPr>
        <w:t>лицо</w:t>
      </w:r>
      <w:r w:rsidRPr="00374BCD">
        <w:rPr>
          <w:rFonts w:ascii="Times New Roman" w:hAnsi="Times New Roman"/>
          <w:sz w:val="24"/>
          <w:szCs w:val="24"/>
        </w:rPr>
        <w:t xml:space="preserve"> </w:t>
      </w:r>
      <w:r w:rsidRPr="00374BCD">
        <w:rPr>
          <w:rFonts w:ascii="Times New Roman" w:hAnsi="Times New Roman" w:hint="eastAsia"/>
          <w:sz w:val="24"/>
          <w:szCs w:val="24"/>
        </w:rPr>
        <w:t>с</w:t>
      </w:r>
      <w:r w:rsidRPr="00374BCD">
        <w:rPr>
          <w:rFonts w:ascii="Times New Roman" w:hAnsi="Times New Roman"/>
          <w:sz w:val="24"/>
          <w:szCs w:val="24"/>
        </w:rPr>
        <w:t xml:space="preserve"> </w:t>
      </w:r>
      <w:r w:rsidRPr="00374BCD">
        <w:rPr>
          <w:rFonts w:ascii="Times New Roman" w:hAnsi="Times New Roman" w:hint="eastAsia"/>
          <w:sz w:val="24"/>
          <w:szCs w:val="24"/>
        </w:rPr>
        <w:t>указанием</w:t>
      </w:r>
      <w:r w:rsidRPr="00374BCD">
        <w:rPr>
          <w:rFonts w:ascii="Times New Roman" w:hAnsi="Times New Roman"/>
          <w:sz w:val="24"/>
          <w:szCs w:val="24"/>
        </w:rPr>
        <w:t xml:space="preserve"> </w:t>
      </w:r>
      <w:r w:rsidRPr="00374BCD">
        <w:rPr>
          <w:rFonts w:ascii="Times New Roman" w:hAnsi="Times New Roman" w:hint="eastAsia"/>
          <w:sz w:val="24"/>
          <w:szCs w:val="24"/>
        </w:rPr>
        <w:t>перечня</w:t>
      </w:r>
      <w:r w:rsidRPr="00374BCD">
        <w:rPr>
          <w:rFonts w:ascii="Times New Roman" w:hAnsi="Times New Roman"/>
          <w:sz w:val="24"/>
          <w:szCs w:val="24"/>
        </w:rPr>
        <w:t xml:space="preserve"> </w:t>
      </w:r>
      <w:r w:rsidRPr="00374BCD">
        <w:rPr>
          <w:rFonts w:ascii="Times New Roman" w:hAnsi="Times New Roman" w:hint="eastAsia"/>
          <w:sz w:val="24"/>
          <w:szCs w:val="24"/>
        </w:rPr>
        <w:t>недостающих</w:t>
      </w:r>
      <w:r w:rsidRPr="00374BCD">
        <w:rPr>
          <w:rFonts w:ascii="Times New Roman" w:hAnsi="Times New Roman"/>
          <w:sz w:val="24"/>
          <w:szCs w:val="24"/>
        </w:rPr>
        <w:t xml:space="preserve"> </w:t>
      </w:r>
      <w:r w:rsidRPr="00374BCD">
        <w:rPr>
          <w:rFonts w:ascii="Times New Roman" w:hAnsi="Times New Roman" w:hint="eastAsia"/>
          <w:sz w:val="24"/>
          <w:szCs w:val="24"/>
        </w:rPr>
        <w:t>и</w:t>
      </w:r>
      <w:r w:rsidRPr="00374BCD">
        <w:rPr>
          <w:rFonts w:ascii="Times New Roman" w:hAnsi="Times New Roman"/>
          <w:sz w:val="24"/>
          <w:szCs w:val="24"/>
        </w:rPr>
        <w:t xml:space="preserve"> (</w:t>
      </w:r>
      <w:r w:rsidRPr="00374BCD">
        <w:rPr>
          <w:rFonts w:ascii="Times New Roman" w:hAnsi="Times New Roman" w:hint="eastAsia"/>
          <w:sz w:val="24"/>
          <w:szCs w:val="24"/>
        </w:rPr>
        <w:t>или</w:t>
      </w:r>
      <w:r w:rsidRPr="00374BCD">
        <w:rPr>
          <w:rFonts w:ascii="Times New Roman" w:hAnsi="Times New Roman"/>
          <w:sz w:val="24"/>
          <w:szCs w:val="24"/>
        </w:rPr>
        <w:t xml:space="preserve">) </w:t>
      </w:r>
      <w:r w:rsidRPr="00374BCD">
        <w:rPr>
          <w:rFonts w:ascii="Times New Roman" w:hAnsi="Times New Roman" w:hint="eastAsia"/>
          <w:sz w:val="24"/>
          <w:szCs w:val="24"/>
        </w:rPr>
        <w:t>ненадлежащим</w:t>
      </w:r>
      <w:r w:rsidRPr="00374BCD">
        <w:rPr>
          <w:rFonts w:ascii="Times New Roman" w:hAnsi="Times New Roman"/>
          <w:sz w:val="24"/>
          <w:szCs w:val="24"/>
        </w:rPr>
        <w:t xml:space="preserve"> </w:t>
      </w:r>
      <w:r w:rsidRPr="00374BCD">
        <w:rPr>
          <w:rFonts w:ascii="Times New Roman" w:hAnsi="Times New Roman" w:hint="eastAsia"/>
          <w:sz w:val="24"/>
          <w:szCs w:val="24"/>
        </w:rPr>
        <w:t>образом</w:t>
      </w:r>
      <w:r w:rsidRPr="00374BCD">
        <w:rPr>
          <w:rFonts w:ascii="Times New Roman" w:hAnsi="Times New Roman"/>
          <w:sz w:val="24"/>
          <w:szCs w:val="24"/>
        </w:rPr>
        <w:t xml:space="preserve"> </w:t>
      </w:r>
      <w:r w:rsidRPr="00374BCD">
        <w:rPr>
          <w:rFonts w:ascii="Times New Roman" w:hAnsi="Times New Roman" w:hint="eastAsia"/>
          <w:sz w:val="24"/>
          <w:szCs w:val="24"/>
        </w:rPr>
        <w:t>оформленных</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 xml:space="preserve"> </w:t>
      </w:r>
      <w:r w:rsidRPr="00374BCD">
        <w:rPr>
          <w:rFonts w:ascii="Times New Roman" w:hAnsi="Times New Roman" w:hint="eastAsia"/>
          <w:sz w:val="24"/>
          <w:szCs w:val="24"/>
        </w:rPr>
        <w:t>в</w:t>
      </w:r>
      <w:r w:rsidRPr="00374BCD">
        <w:rPr>
          <w:rFonts w:ascii="Times New Roman" w:hAnsi="Times New Roman"/>
          <w:sz w:val="24"/>
          <w:szCs w:val="24"/>
        </w:rPr>
        <w:t xml:space="preserve"> </w:t>
      </w:r>
      <w:r w:rsidRPr="00374BCD">
        <w:rPr>
          <w:rFonts w:ascii="Times New Roman" w:hAnsi="Times New Roman" w:hint="eastAsia"/>
          <w:sz w:val="24"/>
          <w:szCs w:val="24"/>
        </w:rPr>
        <w:t>течение</w:t>
      </w:r>
      <w:r w:rsidRPr="00374BCD">
        <w:rPr>
          <w:rFonts w:ascii="Times New Roman" w:hAnsi="Times New Roman"/>
          <w:sz w:val="24"/>
          <w:szCs w:val="24"/>
        </w:rPr>
        <w:t xml:space="preserve"> 15 </w:t>
      </w:r>
      <w:r w:rsidR="00B854D9">
        <w:rPr>
          <w:rFonts w:ascii="Times New Roman" w:hAnsi="Times New Roman"/>
          <w:sz w:val="24"/>
          <w:szCs w:val="24"/>
        </w:rPr>
        <w:t xml:space="preserve">(пятнадцати) </w:t>
      </w:r>
      <w:r w:rsidRPr="00374BCD">
        <w:rPr>
          <w:rFonts w:ascii="Times New Roman" w:hAnsi="Times New Roman" w:hint="eastAsia"/>
          <w:sz w:val="24"/>
          <w:szCs w:val="24"/>
        </w:rPr>
        <w:t>рабочих</w:t>
      </w:r>
      <w:r w:rsidRPr="00374BCD">
        <w:rPr>
          <w:rFonts w:ascii="Times New Roman" w:hAnsi="Times New Roman"/>
          <w:sz w:val="24"/>
          <w:szCs w:val="24"/>
        </w:rPr>
        <w:t xml:space="preserve"> </w:t>
      </w:r>
      <w:r w:rsidRPr="00374BCD">
        <w:rPr>
          <w:rFonts w:ascii="Times New Roman" w:hAnsi="Times New Roman" w:hint="eastAsia"/>
          <w:sz w:val="24"/>
          <w:szCs w:val="24"/>
        </w:rPr>
        <w:t>дней</w:t>
      </w:r>
      <w:r w:rsidRPr="00374BCD">
        <w:rPr>
          <w:rFonts w:ascii="Times New Roman" w:hAnsi="Times New Roman"/>
          <w:sz w:val="24"/>
          <w:szCs w:val="24"/>
        </w:rPr>
        <w:t xml:space="preserve"> </w:t>
      </w:r>
      <w:r w:rsidRPr="00374BCD">
        <w:rPr>
          <w:rFonts w:ascii="Times New Roman" w:hAnsi="Times New Roman" w:hint="eastAsia"/>
          <w:sz w:val="24"/>
          <w:szCs w:val="24"/>
        </w:rPr>
        <w:t>с</w:t>
      </w:r>
      <w:r w:rsidRPr="00374BCD">
        <w:rPr>
          <w:rFonts w:ascii="Times New Roman" w:hAnsi="Times New Roman"/>
          <w:sz w:val="24"/>
          <w:szCs w:val="24"/>
        </w:rPr>
        <w:t xml:space="preserve"> </w:t>
      </w:r>
      <w:r w:rsidRPr="00374BCD">
        <w:rPr>
          <w:rFonts w:ascii="Times New Roman" w:hAnsi="Times New Roman" w:hint="eastAsia"/>
          <w:sz w:val="24"/>
          <w:szCs w:val="24"/>
        </w:rPr>
        <w:t>даты</w:t>
      </w:r>
      <w:r w:rsidRPr="00374BCD">
        <w:rPr>
          <w:rFonts w:ascii="Times New Roman" w:hAnsi="Times New Roman"/>
          <w:sz w:val="24"/>
          <w:szCs w:val="24"/>
        </w:rPr>
        <w:t xml:space="preserve"> </w:t>
      </w:r>
      <w:r w:rsidRPr="00374BCD">
        <w:rPr>
          <w:rFonts w:ascii="Times New Roman" w:hAnsi="Times New Roman" w:hint="eastAsia"/>
          <w:sz w:val="24"/>
          <w:szCs w:val="24"/>
        </w:rPr>
        <w:t>получения</w:t>
      </w:r>
      <w:r w:rsidRPr="00374BCD">
        <w:rPr>
          <w:rFonts w:ascii="Times New Roman" w:hAnsi="Times New Roman"/>
          <w:sz w:val="24"/>
          <w:szCs w:val="24"/>
        </w:rPr>
        <w:t xml:space="preserve"> </w:t>
      </w:r>
      <w:r w:rsidRPr="00374BCD">
        <w:rPr>
          <w:rFonts w:ascii="Times New Roman" w:hAnsi="Times New Roman" w:hint="eastAsia"/>
          <w:sz w:val="24"/>
          <w:szCs w:val="24"/>
        </w:rPr>
        <w:t>заявления</w:t>
      </w:r>
      <w:r w:rsidRPr="00374BCD">
        <w:rPr>
          <w:rFonts w:ascii="Times New Roman" w:hAnsi="Times New Roman"/>
          <w:sz w:val="24"/>
          <w:szCs w:val="24"/>
        </w:rPr>
        <w:t xml:space="preserve"> </w:t>
      </w:r>
      <w:r w:rsidRPr="00374BCD">
        <w:rPr>
          <w:rFonts w:ascii="Times New Roman" w:hAnsi="Times New Roman" w:hint="eastAsia"/>
          <w:sz w:val="24"/>
          <w:szCs w:val="24"/>
        </w:rPr>
        <w:t>о</w:t>
      </w:r>
      <w:r w:rsidRPr="00374BCD">
        <w:rPr>
          <w:rFonts w:ascii="Times New Roman" w:hAnsi="Times New Roman"/>
          <w:sz w:val="24"/>
          <w:szCs w:val="24"/>
        </w:rPr>
        <w:t xml:space="preserve"> </w:t>
      </w:r>
      <w:r w:rsidRPr="00374BCD">
        <w:rPr>
          <w:rFonts w:ascii="Times New Roman" w:hAnsi="Times New Roman" w:hint="eastAsia"/>
          <w:sz w:val="24"/>
          <w:szCs w:val="24"/>
        </w:rPr>
        <w:t>страховой</w:t>
      </w:r>
      <w:r w:rsidRPr="00374BCD">
        <w:rPr>
          <w:rFonts w:ascii="Times New Roman" w:hAnsi="Times New Roman"/>
          <w:sz w:val="24"/>
          <w:szCs w:val="24"/>
        </w:rPr>
        <w:t xml:space="preserve"> </w:t>
      </w:r>
      <w:r w:rsidRPr="00374BCD">
        <w:rPr>
          <w:rFonts w:ascii="Times New Roman" w:hAnsi="Times New Roman" w:hint="eastAsia"/>
          <w:sz w:val="24"/>
          <w:szCs w:val="24"/>
        </w:rPr>
        <w:t>выплате</w:t>
      </w:r>
      <w:r w:rsidRPr="00374BCD">
        <w:rPr>
          <w:rFonts w:ascii="Times New Roman" w:hAnsi="Times New Roman"/>
          <w:sz w:val="24"/>
          <w:szCs w:val="24"/>
        </w:rPr>
        <w:t>.</w:t>
      </w:r>
      <w:r>
        <w:rPr>
          <w:rFonts w:ascii="Times New Roman" w:hAnsi="Times New Roman"/>
          <w:sz w:val="24"/>
          <w:szCs w:val="24"/>
        </w:rPr>
        <w:t xml:space="preserve"> </w:t>
      </w:r>
    </w:p>
    <w:p w14:paraId="01151D4E" w14:textId="0785429A" w:rsidR="00FB1BC5" w:rsidRDefault="00E70FD9" w:rsidP="00FB1BC5">
      <w:pPr>
        <w:widowControl/>
        <w:ind w:firstLine="709"/>
        <w:jc w:val="both"/>
        <w:rPr>
          <w:rFonts w:ascii="Times New Roman" w:hAnsi="Times New Roman"/>
          <w:sz w:val="24"/>
          <w:szCs w:val="24"/>
        </w:rPr>
      </w:pPr>
      <w:r>
        <w:rPr>
          <w:rFonts w:ascii="Times New Roman" w:hAnsi="Times New Roman"/>
          <w:sz w:val="24"/>
          <w:szCs w:val="24"/>
        </w:rPr>
        <w:t>П</w:t>
      </w:r>
      <w:r w:rsidR="00FB1BC5" w:rsidRPr="006B1302">
        <w:rPr>
          <w:rFonts w:ascii="Times New Roman" w:hAnsi="Times New Roman"/>
          <w:sz w:val="24"/>
          <w:szCs w:val="24"/>
        </w:rPr>
        <w:t xml:space="preserve">ри непредставлении лицом, обратившимся за страховой выплатой, банковских реквизитов, а также других сведений, необходимых для осуществления страховой выплаты в безналичном порядке, срок осуществления страховой выплаты </w:t>
      </w:r>
      <w:r>
        <w:rPr>
          <w:rFonts w:ascii="Times New Roman" w:hAnsi="Times New Roman"/>
          <w:sz w:val="24"/>
          <w:szCs w:val="24"/>
        </w:rPr>
        <w:t xml:space="preserve">приостанавливается </w:t>
      </w:r>
      <w:r w:rsidR="00FB1BC5" w:rsidRPr="006B1302">
        <w:rPr>
          <w:rFonts w:ascii="Times New Roman" w:hAnsi="Times New Roman"/>
          <w:sz w:val="24"/>
          <w:szCs w:val="24"/>
        </w:rPr>
        <w:t xml:space="preserve">до получения Страховщиком указанных сведений, </w:t>
      </w:r>
      <w:r>
        <w:rPr>
          <w:rFonts w:ascii="Times New Roman" w:hAnsi="Times New Roman"/>
          <w:sz w:val="24"/>
          <w:szCs w:val="24"/>
        </w:rPr>
        <w:t>при этом</w:t>
      </w:r>
      <w:r w:rsidR="00FB1BC5" w:rsidRPr="006B1302">
        <w:rPr>
          <w:rFonts w:ascii="Times New Roman" w:hAnsi="Times New Roman"/>
          <w:sz w:val="24"/>
          <w:szCs w:val="24"/>
        </w:rPr>
        <w:t xml:space="preserve"> Страховщик обязан уведомить обратившееся лицо о факте приостановки и запросить у него недостающие сведения</w:t>
      </w:r>
      <w:r w:rsidR="00FB1BC5">
        <w:rPr>
          <w:rFonts w:ascii="Times New Roman" w:hAnsi="Times New Roman"/>
          <w:sz w:val="24"/>
          <w:szCs w:val="24"/>
        </w:rPr>
        <w:t>.</w:t>
      </w:r>
    </w:p>
    <w:p w14:paraId="2211D8BC" w14:textId="77777777" w:rsidR="00FB1BC5" w:rsidRPr="00370AAA" w:rsidRDefault="00FB1BC5" w:rsidP="00FB1BC5">
      <w:pPr>
        <w:widowControl/>
        <w:ind w:firstLine="709"/>
        <w:jc w:val="both"/>
        <w:rPr>
          <w:rFonts w:ascii="Times New Roman" w:hAnsi="Times New Roman"/>
          <w:sz w:val="24"/>
          <w:szCs w:val="24"/>
        </w:rPr>
      </w:pPr>
      <w:r w:rsidRPr="00370AAA">
        <w:rPr>
          <w:rFonts w:ascii="Times New Roman" w:hAnsi="Times New Roman"/>
          <w:sz w:val="24"/>
          <w:szCs w:val="24"/>
        </w:rPr>
        <w:t>В случае если Страховщик воспользовался своим правом запросить сведения/документы у организаций, располагающих информацией об обстоятельствах страхового случая, он информирует об этом Застрахованного (Страхователя).</w:t>
      </w:r>
    </w:p>
    <w:p w14:paraId="5F0F2A80" w14:textId="6946B887" w:rsidR="00FB1BC5" w:rsidRPr="00370AAA" w:rsidRDefault="00FB1BC5" w:rsidP="00FB1BC5">
      <w:pPr>
        <w:widowControl/>
        <w:tabs>
          <w:tab w:val="left" w:pos="1418"/>
        </w:tabs>
        <w:ind w:firstLine="709"/>
        <w:jc w:val="both"/>
        <w:rPr>
          <w:rFonts w:ascii="Times New Roman" w:hAnsi="Times New Roman"/>
          <w:sz w:val="24"/>
        </w:rPr>
      </w:pPr>
      <w:r w:rsidRPr="00370AAA">
        <w:rPr>
          <w:rFonts w:ascii="Times New Roman" w:hAnsi="Times New Roman"/>
          <w:sz w:val="24"/>
          <w:szCs w:val="24"/>
        </w:rPr>
        <w:t>После осуществления страховой выплаты оригиналы документов Застрахованному (Страхователю) не возвращаются</w:t>
      </w:r>
      <w:r w:rsidR="00A6193D">
        <w:rPr>
          <w:rFonts w:ascii="Times New Roman" w:hAnsi="Times New Roman"/>
          <w:sz w:val="24"/>
          <w:szCs w:val="24"/>
        </w:rPr>
        <w:t>.</w:t>
      </w:r>
    </w:p>
    <w:p w14:paraId="21A5EDFD" w14:textId="77777777" w:rsidR="000D24F5" w:rsidRPr="00370AAA" w:rsidRDefault="000D24F5" w:rsidP="007A5731">
      <w:pPr>
        <w:widowControl/>
        <w:numPr>
          <w:ilvl w:val="1"/>
          <w:numId w:val="6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Страховое возмещение выплачивается:</w:t>
      </w:r>
    </w:p>
    <w:p w14:paraId="580B8D5A" w14:textId="6C970882" w:rsidR="00481304" w:rsidRDefault="000004F9"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sz w:val="24"/>
          <w:szCs w:val="24"/>
        </w:rPr>
        <w:t xml:space="preserve">При </w:t>
      </w:r>
      <w:r w:rsidRPr="00D46446">
        <w:rPr>
          <w:rFonts w:ascii="Times New Roman" w:hAnsi="Times New Roman"/>
          <w:sz w:val="24"/>
          <w:szCs w:val="24"/>
        </w:rPr>
        <w:t>гибели</w:t>
      </w:r>
      <w:r w:rsidRPr="00370AAA">
        <w:rPr>
          <w:rFonts w:ascii="Times New Roman" w:hAnsi="Times New Roman"/>
          <w:sz w:val="24"/>
        </w:rPr>
        <w:t>, утрате (пропаже) багажа в соответствии с</w:t>
      </w:r>
      <w:r w:rsidRPr="00370AAA">
        <w:rPr>
          <w:rFonts w:ascii="Times New Roman" w:hAnsi="Times New Roman"/>
          <w:sz w:val="24"/>
          <w:szCs w:val="24"/>
        </w:rPr>
        <w:t xml:space="preserve"> п. </w:t>
      </w:r>
      <w:r w:rsidRPr="00370AAA">
        <w:rPr>
          <w:rFonts w:ascii="Times New Roman" w:hAnsi="Times New Roman"/>
          <w:sz w:val="24"/>
          <w:szCs w:val="24"/>
        </w:rPr>
        <w:fldChar w:fldCharType="begin"/>
      </w:r>
      <w:r w:rsidRPr="00370AAA">
        <w:rPr>
          <w:rFonts w:ascii="Times New Roman" w:hAnsi="Times New Roman"/>
          <w:sz w:val="24"/>
          <w:szCs w:val="24"/>
        </w:rPr>
        <w:instrText xml:space="preserve"> REF _Ref532819071 \r \h  \* MERGEFORMAT </w:instrText>
      </w:r>
      <w:r w:rsidRPr="00370AAA">
        <w:rPr>
          <w:rFonts w:ascii="Times New Roman" w:hAnsi="Times New Roman"/>
          <w:sz w:val="24"/>
          <w:szCs w:val="24"/>
        </w:rPr>
      </w:r>
      <w:r w:rsidRPr="00370AAA">
        <w:rPr>
          <w:rFonts w:ascii="Times New Roman" w:hAnsi="Times New Roman"/>
          <w:sz w:val="24"/>
          <w:szCs w:val="24"/>
        </w:rPr>
        <w:fldChar w:fldCharType="separate"/>
      </w:r>
      <w:r w:rsidR="0073027A">
        <w:rPr>
          <w:rFonts w:ascii="Times New Roman" w:hAnsi="Times New Roman"/>
          <w:sz w:val="24"/>
          <w:szCs w:val="24"/>
        </w:rPr>
        <w:t>20.1.1</w:t>
      </w:r>
      <w:r w:rsidRPr="00370AAA">
        <w:rPr>
          <w:rFonts w:ascii="Times New Roman" w:hAnsi="Times New Roman"/>
          <w:sz w:val="24"/>
          <w:szCs w:val="24"/>
        </w:rPr>
        <w:fldChar w:fldCharType="end"/>
      </w:r>
    </w:p>
    <w:p w14:paraId="4DD1E820" w14:textId="36BF1369" w:rsidR="00481304" w:rsidRDefault="000004F9" w:rsidP="00D46446">
      <w:pPr>
        <w:widowControl/>
        <w:tabs>
          <w:tab w:val="left" w:pos="1418"/>
        </w:tabs>
        <w:ind w:firstLine="709"/>
        <w:jc w:val="both"/>
        <w:rPr>
          <w:rFonts w:ascii="Times New Roman" w:hAnsi="Times New Roman"/>
          <w:sz w:val="24"/>
          <w:szCs w:val="24"/>
        </w:rPr>
      </w:pPr>
      <w:r w:rsidRPr="00370AAA">
        <w:rPr>
          <w:rFonts w:ascii="Times New Roman" w:hAnsi="Times New Roman"/>
          <w:sz w:val="24"/>
          <w:szCs w:val="24"/>
        </w:rPr>
        <w:t xml:space="preserve">– </w:t>
      </w:r>
      <w:r w:rsidR="00481304">
        <w:rPr>
          <w:rFonts w:ascii="Times New Roman" w:hAnsi="Times New Roman"/>
          <w:sz w:val="24"/>
          <w:szCs w:val="24"/>
        </w:rPr>
        <w:t>в поездках за границу</w:t>
      </w:r>
      <w:r w:rsidR="008B2730">
        <w:rPr>
          <w:rFonts w:ascii="Times New Roman" w:hAnsi="Times New Roman"/>
          <w:sz w:val="24"/>
          <w:szCs w:val="24"/>
        </w:rPr>
        <w:t xml:space="preserve"> Российской Федерации</w:t>
      </w:r>
      <w:r w:rsidR="00481304">
        <w:rPr>
          <w:rFonts w:ascii="Times New Roman" w:hAnsi="Times New Roman"/>
          <w:sz w:val="24"/>
          <w:szCs w:val="24"/>
        </w:rPr>
        <w:t xml:space="preserve"> – </w:t>
      </w:r>
      <w:r w:rsidRPr="00370AAA">
        <w:rPr>
          <w:rFonts w:ascii="Times New Roman" w:hAnsi="Times New Roman"/>
          <w:sz w:val="24"/>
          <w:szCs w:val="24"/>
        </w:rPr>
        <w:t>в размере 50 долларов США / Евро</w:t>
      </w:r>
      <w:r w:rsidR="00481304">
        <w:rPr>
          <w:rFonts w:ascii="Times New Roman" w:hAnsi="Times New Roman"/>
          <w:sz w:val="24"/>
          <w:szCs w:val="24"/>
        </w:rPr>
        <w:t xml:space="preserve"> </w:t>
      </w:r>
      <w:r w:rsidRPr="00370AAA">
        <w:rPr>
          <w:rFonts w:ascii="Times New Roman" w:hAnsi="Times New Roman"/>
          <w:sz w:val="24"/>
          <w:szCs w:val="24"/>
        </w:rPr>
        <w:t>за каждый килограмм веса утраченного багажа, но не более страховой суммы, в зависимости от валютного эквивалента указанной страховой суммы, если иное не предусмотрено Договором</w:t>
      </w:r>
      <w:r w:rsidR="00481304">
        <w:rPr>
          <w:rFonts w:ascii="Times New Roman" w:hAnsi="Times New Roman"/>
          <w:sz w:val="24"/>
          <w:szCs w:val="24"/>
        </w:rPr>
        <w:t>;</w:t>
      </w:r>
    </w:p>
    <w:p w14:paraId="14D45CA3" w14:textId="7BC0869B" w:rsidR="000004F9" w:rsidRPr="00370AAA" w:rsidRDefault="00481304" w:rsidP="00481304">
      <w:pPr>
        <w:widowControl/>
        <w:tabs>
          <w:tab w:val="left" w:pos="1418"/>
        </w:tabs>
        <w:ind w:firstLine="709"/>
        <w:jc w:val="both"/>
        <w:rPr>
          <w:rFonts w:ascii="Times New Roman" w:hAnsi="Times New Roman"/>
          <w:sz w:val="24"/>
          <w:szCs w:val="24"/>
        </w:rPr>
      </w:pPr>
      <w:r w:rsidRPr="00370AAA">
        <w:rPr>
          <w:rFonts w:ascii="Times New Roman" w:hAnsi="Times New Roman"/>
          <w:sz w:val="24"/>
          <w:szCs w:val="24"/>
        </w:rPr>
        <w:t xml:space="preserve">– </w:t>
      </w:r>
      <w:r>
        <w:rPr>
          <w:rFonts w:ascii="Times New Roman" w:hAnsi="Times New Roman"/>
          <w:sz w:val="24"/>
          <w:szCs w:val="24"/>
        </w:rPr>
        <w:t xml:space="preserve">в поездках по территории Российской Федерации – </w:t>
      </w:r>
      <w:r w:rsidRPr="00370AAA">
        <w:rPr>
          <w:rFonts w:ascii="Times New Roman" w:hAnsi="Times New Roman"/>
          <w:sz w:val="24"/>
          <w:szCs w:val="24"/>
        </w:rPr>
        <w:t xml:space="preserve">в размере </w:t>
      </w:r>
      <w:r>
        <w:rPr>
          <w:rFonts w:ascii="Times New Roman" w:hAnsi="Times New Roman"/>
          <w:sz w:val="24"/>
          <w:szCs w:val="24"/>
        </w:rPr>
        <w:t xml:space="preserve">1 500 рублей </w:t>
      </w:r>
      <w:r w:rsidRPr="00370AAA">
        <w:rPr>
          <w:rFonts w:ascii="Times New Roman" w:hAnsi="Times New Roman"/>
          <w:sz w:val="24"/>
          <w:szCs w:val="24"/>
        </w:rPr>
        <w:t>за каждый килограмм веса утраченного багажа, но не более страховой суммы, если иное не предусмотрено Договором</w:t>
      </w:r>
      <w:r w:rsidR="000004F9" w:rsidRPr="00370AAA">
        <w:rPr>
          <w:rFonts w:ascii="Times New Roman" w:hAnsi="Times New Roman"/>
          <w:sz w:val="24"/>
          <w:szCs w:val="24"/>
        </w:rPr>
        <w:t>.</w:t>
      </w:r>
    </w:p>
    <w:p w14:paraId="31F293E3" w14:textId="1CC0A8AD" w:rsidR="000004F9" w:rsidRDefault="000004F9" w:rsidP="000004F9">
      <w:pPr>
        <w:widowControl/>
        <w:tabs>
          <w:tab w:val="left" w:pos="1418"/>
        </w:tabs>
        <w:ind w:firstLine="709"/>
        <w:jc w:val="both"/>
        <w:rPr>
          <w:rFonts w:ascii="Times New Roman" w:hAnsi="Times New Roman"/>
          <w:sz w:val="24"/>
          <w:szCs w:val="24"/>
        </w:rPr>
      </w:pPr>
      <w:r w:rsidRPr="00370AAA">
        <w:rPr>
          <w:rFonts w:ascii="Times New Roman" w:hAnsi="Times New Roman"/>
          <w:sz w:val="24"/>
          <w:szCs w:val="24"/>
        </w:rPr>
        <w:t>Страховая выплата производится в дополнение к выплатам перевозчика, производимым им в соответствии с условиями перевозки, если иное не предусмотрено Договором.</w:t>
      </w:r>
    </w:p>
    <w:p w14:paraId="2613B5AA" w14:textId="422D7CF7" w:rsidR="00934937" w:rsidRPr="00934937" w:rsidRDefault="00934937" w:rsidP="000004F9">
      <w:pPr>
        <w:widowControl/>
        <w:tabs>
          <w:tab w:val="left" w:pos="1418"/>
        </w:tabs>
        <w:ind w:firstLine="709"/>
        <w:jc w:val="both"/>
        <w:rPr>
          <w:rFonts w:ascii="Times New Roman" w:hAnsi="Times New Roman"/>
          <w:sz w:val="24"/>
          <w:szCs w:val="24"/>
        </w:rPr>
      </w:pPr>
      <w:r>
        <w:rPr>
          <w:rFonts w:ascii="Times New Roman" w:hAnsi="Times New Roman"/>
          <w:sz w:val="24"/>
          <w:szCs w:val="24"/>
        </w:rPr>
        <w:t xml:space="preserve">Вес </w:t>
      </w:r>
      <w:r w:rsidRPr="00934937">
        <w:rPr>
          <w:rFonts w:ascii="Times New Roman" w:hAnsi="Times New Roman"/>
          <w:sz w:val="24"/>
          <w:szCs w:val="24"/>
        </w:rPr>
        <w:t>чемодан</w:t>
      </w:r>
      <w:r>
        <w:rPr>
          <w:rFonts w:ascii="Times New Roman" w:hAnsi="Times New Roman"/>
          <w:sz w:val="24"/>
          <w:szCs w:val="24"/>
        </w:rPr>
        <w:t>а</w:t>
      </w:r>
      <w:r w:rsidRPr="00934937">
        <w:rPr>
          <w:rFonts w:ascii="Times New Roman" w:hAnsi="Times New Roman"/>
          <w:sz w:val="24"/>
          <w:szCs w:val="24"/>
        </w:rPr>
        <w:t>, сумк</w:t>
      </w:r>
      <w:r>
        <w:rPr>
          <w:rFonts w:ascii="Times New Roman" w:hAnsi="Times New Roman"/>
          <w:sz w:val="24"/>
          <w:szCs w:val="24"/>
        </w:rPr>
        <w:t xml:space="preserve">и, рюкзака </w:t>
      </w:r>
      <w:r w:rsidRPr="00934937">
        <w:rPr>
          <w:rFonts w:ascii="Times New Roman" w:hAnsi="Times New Roman"/>
          <w:sz w:val="24"/>
          <w:szCs w:val="24"/>
        </w:rPr>
        <w:t>или ино</w:t>
      </w:r>
      <w:r>
        <w:rPr>
          <w:rFonts w:ascii="Times New Roman" w:hAnsi="Times New Roman"/>
          <w:sz w:val="24"/>
          <w:szCs w:val="24"/>
        </w:rPr>
        <w:t>го</w:t>
      </w:r>
      <w:r w:rsidRPr="00934937">
        <w:rPr>
          <w:rFonts w:ascii="Times New Roman" w:hAnsi="Times New Roman"/>
          <w:sz w:val="24"/>
          <w:szCs w:val="24"/>
        </w:rPr>
        <w:t xml:space="preserve"> приспособления</w:t>
      </w:r>
      <w:r>
        <w:rPr>
          <w:rFonts w:ascii="Times New Roman" w:hAnsi="Times New Roman"/>
          <w:sz w:val="24"/>
          <w:szCs w:val="24"/>
        </w:rPr>
        <w:t xml:space="preserve"> </w:t>
      </w:r>
      <w:r w:rsidRPr="00934937">
        <w:rPr>
          <w:rFonts w:ascii="Times New Roman" w:hAnsi="Times New Roman"/>
          <w:sz w:val="24"/>
          <w:szCs w:val="24"/>
        </w:rPr>
        <w:t xml:space="preserve">для переноски </w:t>
      </w:r>
      <w:r>
        <w:rPr>
          <w:rFonts w:ascii="Times New Roman" w:hAnsi="Times New Roman"/>
          <w:sz w:val="24"/>
          <w:szCs w:val="24"/>
        </w:rPr>
        <w:t>вещей (</w:t>
      </w:r>
      <w:r w:rsidRPr="00934937">
        <w:rPr>
          <w:rFonts w:ascii="Times New Roman" w:hAnsi="Times New Roman"/>
          <w:sz w:val="24"/>
          <w:szCs w:val="24"/>
        </w:rPr>
        <w:t xml:space="preserve">исключая бумажную, полиэтиленовую, картонную, деревянную упаковку, а также защитную упаковку) без содержимого в расчете выплаты </w:t>
      </w:r>
      <w:r>
        <w:rPr>
          <w:rFonts w:ascii="Times New Roman" w:hAnsi="Times New Roman"/>
          <w:sz w:val="24"/>
          <w:szCs w:val="24"/>
        </w:rPr>
        <w:t>устанавливается</w:t>
      </w:r>
      <w:r w:rsidRPr="00934937">
        <w:rPr>
          <w:rFonts w:ascii="Times New Roman" w:hAnsi="Times New Roman"/>
          <w:sz w:val="24"/>
          <w:szCs w:val="24"/>
        </w:rPr>
        <w:t xml:space="preserve"> равным 3 </w:t>
      </w:r>
      <w:r>
        <w:rPr>
          <w:rFonts w:ascii="Times New Roman" w:hAnsi="Times New Roman"/>
          <w:sz w:val="24"/>
          <w:szCs w:val="24"/>
        </w:rPr>
        <w:t xml:space="preserve">(трем) </w:t>
      </w:r>
      <w:r w:rsidRPr="00934937">
        <w:rPr>
          <w:rFonts w:ascii="Times New Roman" w:hAnsi="Times New Roman"/>
          <w:sz w:val="24"/>
          <w:szCs w:val="24"/>
        </w:rPr>
        <w:t>килограмма</w:t>
      </w:r>
      <w:r>
        <w:rPr>
          <w:rFonts w:ascii="Times New Roman" w:hAnsi="Times New Roman"/>
          <w:sz w:val="24"/>
          <w:szCs w:val="24"/>
        </w:rPr>
        <w:t>м</w:t>
      </w:r>
      <w:r w:rsidRPr="00934937">
        <w:rPr>
          <w:rFonts w:ascii="Times New Roman" w:hAnsi="Times New Roman"/>
          <w:sz w:val="24"/>
          <w:szCs w:val="24"/>
        </w:rPr>
        <w:t xml:space="preserve">, </w:t>
      </w:r>
      <w:r>
        <w:rPr>
          <w:rFonts w:ascii="Times New Roman" w:hAnsi="Times New Roman"/>
          <w:sz w:val="24"/>
          <w:szCs w:val="24"/>
        </w:rPr>
        <w:t xml:space="preserve">если </w:t>
      </w:r>
      <w:r w:rsidRPr="00934937">
        <w:rPr>
          <w:rFonts w:ascii="Times New Roman" w:hAnsi="Times New Roman"/>
          <w:sz w:val="24"/>
          <w:szCs w:val="24"/>
        </w:rPr>
        <w:t xml:space="preserve">Договором </w:t>
      </w:r>
      <w:r>
        <w:rPr>
          <w:rFonts w:ascii="Times New Roman" w:hAnsi="Times New Roman"/>
          <w:sz w:val="24"/>
          <w:szCs w:val="24"/>
        </w:rPr>
        <w:t xml:space="preserve">не </w:t>
      </w:r>
      <w:r w:rsidRPr="00934937">
        <w:rPr>
          <w:rFonts w:ascii="Times New Roman" w:hAnsi="Times New Roman"/>
          <w:sz w:val="24"/>
          <w:szCs w:val="24"/>
        </w:rPr>
        <w:t>предусмотрено иное значение веса чемодана/сумки</w:t>
      </w:r>
      <w:r>
        <w:rPr>
          <w:rFonts w:ascii="Times New Roman" w:hAnsi="Times New Roman"/>
          <w:sz w:val="24"/>
          <w:szCs w:val="24"/>
        </w:rPr>
        <w:t xml:space="preserve">/рюкзака </w:t>
      </w:r>
      <w:r w:rsidRPr="00934937">
        <w:rPr>
          <w:rFonts w:ascii="Times New Roman" w:hAnsi="Times New Roman"/>
          <w:sz w:val="24"/>
          <w:szCs w:val="24"/>
        </w:rPr>
        <w:t>без содержимого.</w:t>
      </w:r>
    </w:p>
    <w:p w14:paraId="75A7BBED" w14:textId="01985C82" w:rsidR="000D24F5" w:rsidRPr="00370AAA" w:rsidRDefault="000004F9" w:rsidP="007A5731">
      <w:pPr>
        <w:widowControl/>
        <w:numPr>
          <w:ilvl w:val="2"/>
          <w:numId w:val="63"/>
        </w:numPr>
        <w:tabs>
          <w:tab w:val="left" w:pos="1418"/>
        </w:tabs>
        <w:ind w:left="0" w:firstLine="720"/>
        <w:jc w:val="both"/>
        <w:rPr>
          <w:rFonts w:ascii="Times New Roman" w:hAnsi="Times New Roman"/>
          <w:sz w:val="24"/>
          <w:szCs w:val="24"/>
        </w:rPr>
      </w:pPr>
      <w:bookmarkStart w:id="310" w:name="_Ref532822120"/>
      <w:r w:rsidRPr="00370AAA">
        <w:rPr>
          <w:rFonts w:ascii="Times New Roman" w:hAnsi="Times New Roman"/>
          <w:sz w:val="24"/>
          <w:szCs w:val="24"/>
        </w:rPr>
        <w:t>П</w:t>
      </w:r>
      <w:r w:rsidR="000D24F5" w:rsidRPr="00370AAA">
        <w:rPr>
          <w:rFonts w:ascii="Times New Roman" w:hAnsi="Times New Roman"/>
          <w:sz w:val="24"/>
          <w:szCs w:val="24"/>
        </w:rPr>
        <w:t xml:space="preserve">ри полной гибели, полной или частичной пропаже багажа </w:t>
      </w:r>
      <w:r w:rsidRPr="00370AAA">
        <w:rPr>
          <w:rFonts w:ascii="Times New Roman" w:hAnsi="Times New Roman"/>
          <w:sz w:val="24"/>
          <w:szCs w:val="24"/>
        </w:rPr>
        <w:t>в соответствии с п. </w:t>
      </w:r>
      <w:r w:rsidR="00401C3E" w:rsidRPr="00370AAA">
        <w:rPr>
          <w:rFonts w:ascii="Times New Roman" w:hAnsi="Times New Roman"/>
          <w:sz w:val="24"/>
          <w:szCs w:val="24"/>
        </w:rPr>
        <w:fldChar w:fldCharType="begin"/>
      </w:r>
      <w:r w:rsidR="00401C3E" w:rsidRPr="00370AAA">
        <w:rPr>
          <w:rFonts w:ascii="Times New Roman" w:hAnsi="Times New Roman"/>
          <w:sz w:val="24"/>
          <w:szCs w:val="24"/>
        </w:rPr>
        <w:instrText xml:space="preserve"> REF _Ref532820287 \r \h </w:instrText>
      </w:r>
      <w:r w:rsidR="00401C3E">
        <w:rPr>
          <w:rFonts w:ascii="Times New Roman" w:hAnsi="Times New Roman"/>
          <w:sz w:val="24"/>
          <w:szCs w:val="24"/>
        </w:rPr>
        <w:instrText xml:space="preserve"> \* MERGEFORMAT </w:instrText>
      </w:r>
      <w:r w:rsidR="00401C3E" w:rsidRPr="00370AAA">
        <w:rPr>
          <w:rFonts w:ascii="Times New Roman" w:hAnsi="Times New Roman"/>
          <w:sz w:val="24"/>
          <w:szCs w:val="24"/>
        </w:rPr>
      </w:r>
      <w:r w:rsidR="00401C3E" w:rsidRPr="00370AAA">
        <w:rPr>
          <w:rFonts w:ascii="Times New Roman" w:hAnsi="Times New Roman"/>
          <w:sz w:val="24"/>
          <w:szCs w:val="24"/>
        </w:rPr>
        <w:fldChar w:fldCharType="separate"/>
      </w:r>
      <w:r w:rsidR="0073027A">
        <w:rPr>
          <w:rFonts w:ascii="Times New Roman" w:hAnsi="Times New Roman"/>
          <w:sz w:val="24"/>
          <w:szCs w:val="24"/>
        </w:rPr>
        <w:t>20.1.4</w:t>
      </w:r>
      <w:r w:rsidR="00401C3E" w:rsidRPr="00370AAA">
        <w:rPr>
          <w:rFonts w:ascii="Times New Roman" w:hAnsi="Times New Roman"/>
          <w:sz w:val="24"/>
          <w:szCs w:val="24"/>
        </w:rPr>
        <w:fldChar w:fldCharType="end"/>
      </w:r>
      <w:r w:rsidR="00401C3E" w:rsidRPr="00370AAA">
        <w:rPr>
          <w:rFonts w:ascii="Times New Roman" w:hAnsi="Times New Roman"/>
          <w:sz w:val="24"/>
          <w:szCs w:val="24"/>
        </w:rPr>
        <w:t xml:space="preserve"> </w:t>
      </w:r>
      <w:r w:rsidRPr="00370AAA">
        <w:rPr>
          <w:rFonts w:ascii="Times New Roman" w:hAnsi="Times New Roman"/>
          <w:sz w:val="24"/>
          <w:szCs w:val="24"/>
        </w:rPr>
        <w:t>–</w:t>
      </w:r>
      <w:r w:rsidR="000D24F5" w:rsidRPr="00370AAA">
        <w:rPr>
          <w:rFonts w:ascii="Times New Roman" w:hAnsi="Times New Roman"/>
          <w:sz w:val="24"/>
          <w:szCs w:val="24"/>
        </w:rPr>
        <w:t xml:space="preserve"> в размере его действительной стоимости за вычетом компенсации, полученной от третьих лиц, но не </w:t>
      </w:r>
      <w:r w:rsidRPr="00370AAA">
        <w:rPr>
          <w:rFonts w:ascii="Times New Roman" w:hAnsi="Times New Roman"/>
          <w:sz w:val="24"/>
          <w:szCs w:val="24"/>
        </w:rPr>
        <w:t>более</w:t>
      </w:r>
      <w:r w:rsidR="000D24F5" w:rsidRPr="00370AAA">
        <w:rPr>
          <w:rFonts w:ascii="Times New Roman" w:hAnsi="Times New Roman"/>
          <w:sz w:val="24"/>
          <w:szCs w:val="24"/>
        </w:rPr>
        <w:t xml:space="preserve"> страховой суммы;</w:t>
      </w:r>
      <w:bookmarkEnd w:id="310"/>
    </w:p>
    <w:p w14:paraId="4DD92657" w14:textId="233BA6D8" w:rsidR="00564F7E" w:rsidRPr="00141480" w:rsidRDefault="000004F9" w:rsidP="007A5731">
      <w:pPr>
        <w:widowControl/>
        <w:numPr>
          <w:ilvl w:val="2"/>
          <w:numId w:val="63"/>
        </w:numPr>
        <w:tabs>
          <w:tab w:val="left" w:pos="1418"/>
        </w:tabs>
        <w:ind w:left="0" w:firstLine="720"/>
        <w:jc w:val="both"/>
        <w:rPr>
          <w:rFonts w:ascii="Times New Roman" w:hAnsi="Times New Roman"/>
          <w:sz w:val="24"/>
          <w:szCs w:val="24"/>
        </w:rPr>
      </w:pPr>
      <w:bookmarkStart w:id="311" w:name="_Ref532822121"/>
      <w:r w:rsidRPr="00370AAA">
        <w:rPr>
          <w:rFonts w:ascii="Times New Roman" w:hAnsi="Times New Roman"/>
          <w:sz w:val="24"/>
          <w:szCs w:val="24"/>
        </w:rPr>
        <w:t>П</w:t>
      </w:r>
      <w:r w:rsidR="000D24F5" w:rsidRPr="00370AAA">
        <w:rPr>
          <w:rFonts w:ascii="Times New Roman" w:hAnsi="Times New Roman"/>
          <w:sz w:val="24"/>
          <w:szCs w:val="24"/>
        </w:rPr>
        <w:t>ри частичном повреждении багажа</w:t>
      </w:r>
      <w:r w:rsidRPr="00370AAA">
        <w:rPr>
          <w:rFonts w:ascii="Times New Roman" w:hAnsi="Times New Roman"/>
          <w:sz w:val="24"/>
          <w:szCs w:val="24"/>
        </w:rPr>
        <w:t xml:space="preserve"> в соответствии с </w:t>
      </w:r>
      <w:proofErr w:type="spellStart"/>
      <w:r w:rsidRPr="00370AAA">
        <w:rPr>
          <w:rFonts w:ascii="Times New Roman" w:hAnsi="Times New Roman"/>
          <w:sz w:val="24"/>
          <w:szCs w:val="24"/>
        </w:rPr>
        <w:t>пп</w:t>
      </w:r>
      <w:proofErr w:type="spellEnd"/>
      <w:r w:rsidRPr="00370AAA">
        <w:rPr>
          <w:rFonts w:ascii="Times New Roman" w:hAnsi="Times New Roman"/>
          <w:sz w:val="24"/>
          <w:szCs w:val="24"/>
        </w:rPr>
        <w:t>. </w:t>
      </w:r>
      <w:r w:rsidR="00D56465">
        <w:rPr>
          <w:rFonts w:ascii="Times New Roman" w:hAnsi="Times New Roman"/>
          <w:sz w:val="24"/>
          <w:szCs w:val="24"/>
        </w:rPr>
        <w:fldChar w:fldCharType="begin"/>
      </w:r>
      <w:r w:rsidR="00D56465">
        <w:rPr>
          <w:rFonts w:ascii="Times New Roman" w:hAnsi="Times New Roman"/>
          <w:sz w:val="24"/>
          <w:szCs w:val="24"/>
        </w:rPr>
        <w:instrText xml:space="preserve"> REF _Ref103612822 \r \h </w:instrText>
      </w:r>
      <w:r w:rsidR="00141480">
        <w:rPr>
          <w:rFonts w:ascii="Times New Roman" w:hAnsi="Times New Roman"/>
          <w:sz w:val="24"/>
          <w:szCs w:val="24"/>
        </w:rPr>
        <w:instrText xml:space="preserve"> \* MERGEFORMAT </w:instrText>
      </w:r>
      <w:r w:rsidR="00D56465">
        <w:rPr>
          <w:rFonts w:ascii="Times New Roman" w:hAnsi="Times New Roman"/>
          <w:sz w:val="24"/>
          <w:szCs w:val="24"/>
        </w:rPr>
      </w:r>
      <w:r w:rsidR="00D56465">
        <w:rPr>
          <w:rFonts w:ascii="Times New Roman" w:hAnsi="Times New Roman"/>
          <w:sz w:val="24"/>
          <w:szCs w:val="24"/>
        </w:rPr>
        <w:fldChar w:fldCharType="separate"/>
      </w:r>
      <w:r w:rsidR="0073027A">
        <w:rPr>
          <w:rFonts w:ascii="Times New Roman" w:hAnsi="Times New Roman"/>
          <w:sz w:val="24"/>
          <w:szCs w:val="24"/>
        </w:rPr>
        <w:t>22.2.2</w:t>
      </w:r>
      <w:r w:rsidR="00D56465">
        <w:rPr>
          <w:rFonts w:ascii="Times New Roman" w:hAnsi="Times New Roman"/>
          <w:sz w:val="24"/>
          <w:szCs w:val="24"/>
        </w:rPr>
        <w:fldChar w:fldCharType="end"/>
      </w:r>
      <w:r w:rsidRPr="00370AAA">
        <w:rPr>
          <w:rFonts w:ascii="Times New Roman" w:hAnsi="Times New Roman"/>
          <w:sz w:val="24"/>
          <w:szCs w:val="24"/>
        </w:rPr>
        <w:t xml:space="preserve">, </w:t>
      </w:r>
      <w:r w:rsidR="0054567C" w:rsidRPr="00370AAA">
        <w:rPr>
          <w:rFonts w:ascii="Times New Roman" w:hAnsi="Times New Roman"/>
          <w:sz w:val="24"/>
          <w:szCs w:val="24"/>
        </w:rPr>
        <w:fldChar w:fldCharType="begin"/>
      </w:r>
      <w:r w:rsidR="0054567C" w:rsidRPr="00370AAA">
        <w:rPr>
          <w:rFonts w:ascii="Times New Roman" w:hAnsi="Times New Roman"/>
          <w:sz w:val="24"/>
          <w:szCs w:val="24"/>
        </w:rPr>
        <w:instrText xml:space="preserve"> REF _Ref532820287 \r \h </w:instrText>
      </w:r>
      <w:r w:rsidR="0054567C">
        <w:rPr>
          <w:rFonts w:ascii="Times New Roman" w:hAnsi="Times New Roman"/>
          <w:sz w:val="24"/>
          <w:szCs w:val="24"/>
        </w:rPr>
        <w:instrText xml:space="preserve"> \* MERGEFORMAT </w:instrText>
      </w:r>
      <w:r w:rsidR="0054567C" w:rsidRPr="00370AAA">
        <w:rPr>
          <w:rFonts w:ascii="Times New Roman" w:hAnsi="Times New Roman"/>
          <w:sz w:val="24"/>
          <w:szCs w:val="24"/>
        </w:rPr>
      </w:r>
      <w:r w:rsidR="0054567C" w:rsidRPr="00370AAA">
        <w:rPr>
          <w:rFonts w:ascii="Times New Roman" w:hAnsi="Times New Roman"/>
          <w:sz w:val="24"/>
          <w:szCs w:val="24"/>
        </w:rPr>
        <w:fldChar w:fldCharType="separate"/>
      </w:r>
      <w:r w:rsidR="0073027A">
        <w:rPr>
          <w:rFonts w:ascii="Times New Roman" w:hAnsi="Times New Roman"/>
          <w:sz w:val="24"/>
          <w:szCs w:val="24"/>
        </w:rPr>
        <w:t>20.1.4</w:t>
      </w:r>
      <w:r w:rsidR="0054567C" w:rsidRPr="00370AAA">
        <w:rPr>
          <w:rFonts w:ascii="Times New Roman" w:hAnsi="Times New Roman"/>
          <w:sz w:val="24"/>
          <w:szCs w:val="24"/>
        </w:rPr>
        <w:fldChar w:fldCharType="end"/>
      </w:r>
      <w:r w:rsidR="0054567C" w:rsidRPr="00370AAA">
        <w:rPr>
          <w:rFonts w:ascii="Times New Roman" w:hAnsi="Times New Roman"/>
          <w:sz w:val="24"/>
          <w:szCs w:val="24"/>
        </w:rPr>
        <w:t xml:space="preserve"> </w:t>
      </w:r>
      <w:r w:rsidRPr="00370AAA">
        <w:rPr>
          <w:rFonts w:ascii="Times New Roman" w:hAnsi="Times New Roman"/>
          <w:sz w:val="24"/>
          <w:szCs w:val="24"/>
        </w:rPr>
        <w:t>–</w:t>
      </w:r>
      <w:r w:rsidR="000D24F5" w:rsidRPr="00370AAA">
        <w:rPr>
          <w:rFonts w:ascii="Times New Roman" w:hAnsi="Times New Roman"/>
          <w:sz w:val="24"/>
          <w:szCs w:val="24"/>
        </w:rPr>
        <w:t xml:space="preserve"> в размере расходов на ремонт за вычетом компенсации, полученной от третьих лиц, но не </w:t>
      </w:r>
      <w:r w:rsidRPr="00370AAA">
        <w:rPr>
          <w:rFonts w:ascii="Times New Roman" w:hAnsi="Times New Roman"/>
          <w:sz w:val="24"/>
          <w:szCs w:val="24"/>
        </w:rPr>
        <w:t>более</w:t>
      </w:r>
      <w:r w:rsidR="000D24F5" w:rsidRPr="00370AAA">
        <w:rPr>
          <w:rFonts w:ascii="Times New Roman" w:hAnsi="Times New Roman"/>
          <w:sz w:val="24"/>
          <w:szCs w:val="24"/>
        </w:rPr>
        <w:t xml:space="preserve"> страховой суммы.</w:t>
      </w:r>
      <w:bookmarkEnd w:id="311"/>
    </w:p>
    <w:p w14:paraId="53927A86" w14:textId="1D97C952" w:rsidR="00564F7E" w:rsidRPr="00141480" w:rsidRDefault="00564F7E"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sz w:val="24"/>
          <w:szCs w:val="24"/>
        </w:rPr>
        <w:t>Размер</w:t>
      </w:r>
      <w:r w:rsidRPr="00141480">
        <w:rPr>
          <w:rFonts w:ascii="Times New Roman" w:hAnsi="Times New Roman"/>
          <w:sz w:val="24"/>
          <w:szCs w:val="24"/>
        </w:rPr>
        <w:t xml:space="preserve"> </w:t>
      </w:r>
      <w:r w:rsidRPr="00370AAA">
        <w:rPr>
          <w:rFonts w:ascii="Times New Roman" w:hAnsi="Times New Roman"/>
          <w:sz w:val="24"/>
          <w:szCs w:val="24"/>
        </w:rPr>
        <w:t>ущерба</w:t>
      </w:r>
      <w:r w:rsidRPr="00141480">
        <w:rPr>
          <w:rFonts w:ascii="Times New Roman" w:hAnsi="Times New Roman"/>
          <w:sz w:val="24"/>
          <w:szCs w:val="24"/>
        </w:rPr>
        <w:t xml:space="preserve"> в соответствии с </w:t>
      </w:r>
      <w:proofErr w:type="spellStart"/>
      <w:r w:rsidRPr="00141480">
        <w:rPr>
          <w:rFonts w:ascii="Times New Roman" w:hAnsi="Times New Roman"/>
          <w:sz w:val="24"/>
          <w:szCs w:val="24"/>
        </w:rPr>
        <w:t>пп</w:t>
      </w:r>
      <w:proofErr w:type="spellEnd"/>
      <w:r w:rsidRPr="00141480">
        <w:rPr>
          <w:rFonts w:ascii="Times New Roman" w:hAnsi="Times New Roman"/>
          <w:sz w:val="24"/>
          <w:szCs w:val="24"/>
        </w:rPr>
        <w:t>. </w:t>
      </w:r>
      <w:r w:rsidRPr="00141480">
        <w:rPr>
          <w:rFonts w:ascii="Times New Roman" w:hAnsi="Times New Roman"/>
          <w:sz w:val="24"/>
          <w:szCs w:val="24"/>
        </w:rPr>
        <w:fldChar w:fldCharType="begin"/>
      </w:r>
      <w:r w:rsidRPr="00141480">
        <w:rPr>
          <w:rFonts w:ascii="Times New Roman" w:hAnsi="Times New Roman"/>
          <w:sz w:val="24"/>
          <w:szCs w:val="24"/>
        </w:rPr>
        <w:instrText xml:space="preserve"> REF _Ref532822120 \r \h </w:instrText>
      </w:r>
      <w:r w:rsidR="00370AAA" w:rsidRPr="00141480">
        <w:rPr>
          <w:rFonts w:ascii="Times New Roman" w:hAnsi="Times New Roman"/>
          <w:sz w:val="24"/>
          <w:szCs w:val="24"/>
        </w:rPr>
        <w:instrText xml:space="preserve"> \* MERGEFORMAT </w:instrText>
      </w:r>
      <w:r w:rsidRPr="00141480">
        <w:rPr>
          <w:rFonts w:ascii="Times New Roman" w:hAnsi="Times New Roman"/>
          <w:sz w:val="24"/>
          <w:szCs w:val="24"/>
        </w:rPr>
      </w:r>
      <w:r w:rsidRPr="00141480">
        <w:rPr>
          <w:rFonts w:ascii="Times New Roman" w:hAnsi="Times New Roman"/>
          <w:sz w:val="24"/>
          <w:szCs w:val="24"/>
        </w:rPr>
        <w:fldChar w:fldCharType="separate"/>
      </w:r>
      <w:r w:rsidR="0073027A">
        <w:rPr>
          <w:rFonts w:ascii="Times New Roman" w:hAnsi="Times New Roman"/>
          <w:sz w:val="24"/>
          <w:szCs w:val="24"/>
        </w:rPr>
        <w:t>22.5.2</w:t>
      </w:r>
      <w:r w:rsidRPr="00141480">
        <w:rPr>
          <w:rFonts w:ascii="Times New Roman" w:hAnsi="Times New Roman"/>
          <w:sz w:val="24"/>
          <w:szCs w:val="24"/>
        </w:rPr>
        <w:fldChar w:fldCharType="end"/>
      </w:r>
      <w:r w:rsidRPr="00141480">
        <w:rPr>
          <w:rFonts w:ascii="Times New Roman" w:hAnsi="Times New Roman"/>
          <w:sz w:val="24"/>
          <w:szCs w:val="24"/>
        </w:rPr>
        <w:t xml:space="preserve">, </w:t>
      </w:r>
      <w:r w:rsidRPr="00141480">
        <w:rPr>
          <w:rFonts w:ascii="Times New Roman" w:hAnsi="Times New Roman"/>
          <w:sz w:val="24"/>
          <w:szCs w:val="24"/>
        </w:rPr>
        <w:fldChar w:fldCharType="begin"/>
      </w:r>
      <w:r w:rsidRPr="00141480">
        <w:rPr>
          <w:rFonts w:ascii="Times New Roman" w:hAnsi="Times New Roman"/>
          <w:sz w:val="24"/>
          <w:szCs w:val="24"/>
        </w:rPr>
        <w:instrText xml:space="preserve"> REF _Ref532822121 \r \h </w:instrText>
      </w:r>
      <w:r w:rsidR="00370AAA" w:rsidRPr="00141480">
        <w:rPr>
          <w:rFonts w:ascii="Times New Roman" w:hAnsi="Times New Roman"/>
          <w:sz w:val="24"/>
          <w:szCs w:val="24"/>
        </w:rPr>
        <w:instrText xml:space="preserve"> \* MERGEFORMAT </w:instrText>
      </w:r>
      <w:r w:rsidRPr="00141480">
        <w:rPr>
          <w:rFonts w:ascii="Times New Roman" w:hAnsi="Times New Roman"/>
          <w:sz w:val="24"/>
          <w:szCs w:val="24"/>
        </w:rPr>
      </w:r>
      <w:r w:rsidRPr="00141480">
        <w:rPr>
          <w:rFonts w:ascii="Times New Roman" w:hAnsi="Times New Roman"/>
          <w:sz w:val="24"/>
          <w:szCs w:val="24"/>
        </w:rPr>
        <w:fldChar w:fldCharType="separate"/>
      </w:r>
      <w:r w:rsidR="0073027A">
        <w:rPr>
          <w:rFonts w:ascii="Times New Roman" w:hAnsi="Times New Roman"/>
          <w:sz w:val="24"/>
          <w:szCs w:val="24"/>
        </w:rPr>
        <w:t>22.5.3</w:t>
      </w:r>
      <w:r w:rsidRPr="00141480">
        <w:rPr>
          <w:rFonts w:ascii="Times New Roman" w:hAnsi="Times New Roman"/>
          <w:sz w:val="24"/>
          <w:szCs w:val="24"/>
        </w:rPr>
        <w:fldChar w:fldCharType="end"/>
      </w:r>
      <w:r w:rsidRPr="00141480">
        <w:rPr>
          <w:rFonts w:ascii="Times New Roman" w:hAnsi="Times New Roman"/>
          <w:sz w:val="24"/>
          <w:szCs w:val="24"/>
        </w:rPr>
        <w:t xml:space="preserve"> настоящих Правил определяется по каждому предмету в отдельности.</w:t>
      </w:r>
    </w:p>
    <w:p w14:paraId="1A7D0DFB" w14:textId="0D355F37" w:rsidR="00564F7E" w:rsidRPr="00141480" w:rsidRDefault="00564F7E" w:rsidP="00564F7E">
      <w:pPr>
        <w:widowControl/>
        <w:ind w:firstLine="709"/>
        <w:jc w:val="both"/>
        <w:rPr>
          <w:rFonts w:ascii="Times New Roman" w:hAnsi="Times New Roman"/>
          <w:sz w:val="24"/>
          <w:szCs w:val="24"/>
        </w:rPr>
      </w:pPr>
      <w:r w:rsidRPr="00141480">
        <w:rPr>
          <w:rFonts w:ascii="Times New Roman" w:hAnsi="Times New Roman"/>
          <w:sz w:val="24"/>
          <w:szCs w:val="24"/>
        </w:rPr>
        <w:t>Общая сумма выплат не может превышать страховую сумму, установленную в Договоре.</w:t>
      </w:r>
    </w:p>
    <w:p w14:paraId="320F9887" w14:textId="77777777" w:rsidR="00564F7E" w:rsidRPr="00370AAA" w:rsidRDefault="00564F7E" w:rsidP="00564F7E">
      <w:pPr>
        <w:widowControl/>
        <w:tabs>
          <w:tab w:val="left" w:pos="1418"/>
        </w:tabs>
        <w:ind w:firstLine="709"/>
        <w:jc w:val="both"/>
        <w:rPr>
          <w:rFonts w:ascii="Times New Roman" w:hAnsi="Times New Roman"/>
          <w:sz w:val="24"/>
          <w:szCs w:val="24"/>
        </w:rPr>
      </w:pPr>
      <w:r w:rsidRPr="00141480">
        <w:rPr>
          <w:rFonts w:ascii="Times New Roman" w:hAnsi="Times New Roman"/>
          <w:sz w:val="24"/>
          <w:szCs w:val="24"/>
        </w:rPr>
        <w:t>При утрате (краже) отдельных предметов, входящих в состав комплекта, набора и т. п., сумма ущерба</w:t>
      </w:r>
      <w:r w:rsidRPr="00370AAA">
        <w:rPr>
          <w:rFonts w:ascii="Times New Roman" w:hAnsi="Times New Roman"/>
          <w:sz w:val="24"/>
          <w:szCs w:val="24"/>
        </w:rPr>
        <w:t xml:space="preserve"> определяется как разница между стоимостью данного комплекта, набора и т. п. и стоимостью </w:t>
      </w:r>
      <w:r w:rsidRPr="00370AAA">
        <w:rPr>
          <w:rFonts w:ascii="Times New Roman" w:hAnsi="Times New Roman"/>
          <w:sz w:val="24"/>
        </w:rPr>
        <w:t>сохранившихся</w:t>
      </w:r>
      <w:r w:rsidRPr="00370AAA">
        <w:rPr>
          <w:rFonts w:ascii="Times New Roman" w:hAnsi="Times New Roman"/>
          <w:sz w:val="24"/>
          <w:szCs w:val="24"/>
        </w:rPr>
        <w:t xml:space="preserve"> предметов.</w:t>
      </w:r>
    </w:p>
    <w:p w14:paraId="4A8E289B" w14:textId="77777777" w:rsidR="00564F7E" w:rsidRPr="00370AAA" w:rsidRDefault="00564F7E" w:rsidP="00564F7E">
      <w:pPr>
        <w:widowControl/>
        <w:tabs>
          <w:tab w:val="left" w:pos="1418"/>
        </w:tabs>
        <w:ind w:firstLine="709"/>
        <w:jc w:val="both"/>
        <w:rPr>
          <w:rFonts w:ascii="Times New Roman" w:hAnsi="Times New Roman"/>
          <w:sz w:val="24"/>
        </w:rPr>
      </w:pPr>
      <w:r w:rsidRPr="00370AAA">
        <w:rPr>
          <w:rFonts w:ascii="Times New Roman" w:hAnsi="Times New Roman"/>
          <w:sz w:val="24"/>
        </w:rPr>
        <w:t xml:space="preserve">Если </w:t>
      </w:r>
      <w:r w:rsidRPr="00370AAA">
        <w:rPr>
          <w:rFonts w:ascii="Times New Roman" w:hAnsi="Times New Roman"/>
          <w:sz w:val="24"/>
          <w:szCs w:val="24"/>
        </w:rPr>
        <w:t>похищенная</w:t>
      </w:r>
      <w:r w:rsidRPr="00370AAA">
        <w:rPr>
          <w:rFonts w:ascii="Times New Roman" w:hAnsi="Times New Roman"/>
          <w:sz w:val="24"/>
        </w:rPr>
        <w:t xml:space="preserve"> (пропавшая) вещь была возвращена Страхователю, то он обязан сообщить об этом Страховщику и вернуть полученное страховое возмещение за вычетом связанных со страховым случаем расходов на ремонт или приведение в порядок возвращенной вещи, не позднее 15 (пятнадцати) календарных дней после возврата ему похищенной (пропавшей) вещи.</w:t>
      </w:r>
    </w:p>
    <w:p w14:paraId="4AB894A8" w14:textId="77777777" w:rsidR="00564F7E" w:rsidRPr="00370AAA" w:rsidRDefault="00564F7E" w:rsidP="00564F7E">
      <w:pPr>
        <w:widowControl/>
        <w:tabs>
          <w:tab w:val="left" w:pos="1418"/>
        </w:tabs>
        <w:ind w:firstLine="709"/>
        <w:jc w:val="both"/>
        <w:rPr>
          <w:rFonts w:ascii="Times New Roman" w:hAnsi="Times New Roman"/>
          <w:sz w:val="24"/>
        </w:rPr>
      </w:pPr>
      <w:r w:rsidRPr="00370AAA">
        <w:rPr>
          <w:rFonts w:ascii="Times New Roman" w:hAnsi="Times New Roman"/>
          <w:sz w:val="24"/>
        </w:rPr>
        <w:lastRenderedPageBreak/>
        <w:t>Если за утраченный или поврежденный багаж или его часть Страхователь получил возмещение от третьих лиц, Страховщик оплачивает лишь разницу между суммой, подлежащей оплате по договору страхования, и суммой, полученной от третьих лиц (если иное не предусмотрено договором страхования). О получении таких сумм Страхователь обязан немедленно сообщить Страховщику.</w:t>
      </w:r>
    </w:p>
    <w:p w14:paraId="602380DE" w14:textId="6D028896" w:rsidR="009F51DE" w:rsidRPr="00370AAA" w:rsidRDefault="009F51DE"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sz w:val="24"/>
          <w:szCs w:val="24"/>
        </w:rPr>
        <w:t>В случае задержки багажа в соответствии с п. </w:t>
      </w:r>
      <w:r w:rsidRPr="00370AAA">
        <w:rPr>
          <w:rFonts w:ascii="Times New Roman" w:hAnsi="Times New Roman"/>
          <w:sz w:val="24"/>
          <w:szCs w:val="24"/>
        </w:rPr>
        <w:fldChar w:fldCharType="begin"/>
      </w:r>
      <w:r w:rsidRPr="00370AAA">
        <w:rPr>
          <w:rFonts w:ascii="Times New Roman" w:hAnsi="Times New Roman"/>
          <w:sz w:val="24"/>
          <w:szCs w:val="24"/>
        </w:rPr>
        <w:instrText xml:space="preserve"> REF _Ref532821103 \r \h </w:instrText>
      </w:r>
      <w:r w:rsidR="00370AAA">
        <w:rPr>
          <w:rFonts w:ascii="Times New Roman" w:hAnsi="Times New Roman"/>
          <w:sz w:val="24"/>
          <w:szCs w:val="24"/>
        </w:rPr>
        <w:instrText xml:space="preserve"> \* MERGEFORMAT </w:instrText>
      </w:r>
      <w:r w:rsidRPr="00370AAA">
        <w:rPr>
          <w:rFonts w:ascii="Times New Roman" w:hAnsi="Times New Roman"/>
          <w:sz w:val="24"/>
          <w:szCs w:val="24"/>
        </w:rPr>
      </w:r>
      <w:r w:rsidRPr="00370AAA">
        <w:rPr>
          <w:rFonts w:ascii="Times New Roman" w:hAnsi="Times New Roman"/>
          <w:sz w:val="24"/>
          <w:szCs w:val="24"/>
        </w:rPr>
        <w:fldChar w:fldCharType="separate"/>
      </w:r>
      <w:r w:rsidR="0073027A">
        <w:rPr>
          <w:rFonts w:ascii="Times New Roman" w:hAnsi="Times New Roman"/>
          <w:sz w:val="24"/>
          <w:szCs w:val="24"/>
        </w:rPr>
        <w:t>20.1.3</w:t>
      </w:r>
      <w:r w:rsidRPr="00370AAA">
        <w:rPr>
          <w:rFonts w:ascii="Times New Roman" w:hAnsi="Times New Roman"/>
          <w:sz w:val="24"/>
          <w:szCs w:val="24"/>
        </w:rPr>
        <w:fldChar w:fldCharType="end"/>
      </w:r>
      <w:r w:rsidRPr="00370AAA">
        <w:rPr>
          <w:rFonts w:ascii="Times New Roman" w:hAnsi="Times New Roman"/>
          <w:sz w:val="24"/>
          <w:szCs w:val="24"/>
        </w:rPr>
        <w:t xml:space="preserve"> – в размере </w:t>
      </w:r>
      <w:r w:rsidR="00564F7E" w:rsidRPr="00370AAA">
        <w:rPr>
          <w:rFonts w:ascii="Times New Roman" w:hAnsi="Times New Roman"/>
          <w:sz w:val="24"/>
          <w:szCs w:val="24"/>
        </w:rPr>
        <w:t>15</w:t>
      </w:r>
      <w:r w:rsidRPr="00370AAA">
        <w:rPr>
          <w:rFonts w:ascii="Times New Roman" w:hAnsi="Times New Roman"/>
          <w:sz w:val="24"/>
          <w:szCs w:val="24"/>
        </w:rPr>
        <w:t xml:space="preserve">00 рублей за каждый </w:t>
      </w:r>
      <w:r w:rsidRPr="005E0652">
        <w:rPr>
          <w:rFonts w:ascii="Times New Roman" w:hAnsi="Times New Roman"/>
          <w:sz w:val="24"/>
        </w:rPr>
        <w:t>полный</w:t>
      </w:r>
      <w:r w:rsidRPr="00370AAA">
        <w:rPr>
          <w:rFonts w:ascii="Times New Roman" w:hAnsi="Times New Roman"/>
          <w:sz w:val="24"/>
          <w:szCs w:val="24"/>
        </w:rPr>
        <w:t xml:space="preserve"> час задержки багажа свыше установленного Договором срока задержки, если иное не предусмотрено Договором, но не более страховой суммы.</w:t>
      </w:r>
    </w:p>
    <w:p w14:paraId="682A7793" w14:textId="55EE640B" w:rsidR="009F51DE" w:rsidRPr="006921A5" w:rsidRDefault="009F51DE" w:rsidP="007A5731">
      <w:pPr>
        <w:widowControl/>
        <w:numPr>
          <w:ilvl w:val="2"/>
          <w:numId w:val="63"/>
        </w:numPr>
        <w:tabs>
          <w:tab w:val="left" w:pos="1418"/>
        </w:tabs>
        <w:ind w:left="0" w:firstLine="720"/>
        <w:jc w:val="both"/>
        <w:rPr>
          <w:rFonts w:ascii="Times New Roman" w:hAnsi="Times New Roman"/>
          <w:sz w:val="24"/>
          <w:szCs w:val="24"/>
        </w:rPr>
      </w:pPr>
      <w:r w:rsidRPr="006921A5">
        <w:rPr>
          <w:rFonts w:ascii="Times New Roman" w:hAnsi="Times New Roman"/>
          <w:sz w:val="24"/>
          <w:szCs w:val="24"/>
        </w:rPr>
        <w:t>В случае если Застрахованный (Выгодоприобретатель) не обратился в Сервисный центр, его расходы по оформлению необходимых для передвижения и</w:t>
      </w:r>
      <w:r w:rsidR="007B4CBB" w:rsidRPr="006921A5">
        <w:rPr>
          <w:rFonts w:ascii="Times New Roman" w:hAnsi="Times New Roman"/>
          <w:sz w:val="24"/>
          <w:szCs w:val="24"/>
        </w:rPr>
        <w:t> (</w:t>
      </w:r>
      <w:r w:rsidRPr="006921A5">
        <w:rPr>
          <w:rFonts w:ascii="Times New Roman" w:hAnsi="Times New Roman"/>
          <w:sz w:val="24"/>
          <w:szCs w:val="24"/>
        </w:rPr>
        <w:t>или</w:t>
      </w:r>
      <w:r w:rsidR="007B4CBB" w:rsidRPr="006921A5">
        <w:rPr>
          <w:rFonts w:ascii="Times New Roman" w:hAnsi="Times New Roman"/>
          <w:sz w:val="24"/>
          <w:szCs w:val="24"/>
        </w:rPr>
        <w:t>)</w:t>
      </w:r>
      <w:r w:rsidRPr="006921A5">
        <w:rPr>
          <w:rFonts w:ascii="Times New Roman" w:hAnsi="Times New Roman"/>
          <w:sz w:val="24"/>
          <w:szCs w:val="24"/>
        </w:rPr>
        <w:t xml:space="preserve"> выезда из страны (территории временного пребывания) </w:t>
      </w:r>
      <w:r w:rsidR="00934937" w:rsidRPr="006921A5">
        <w:rPr>
          <w:rFonts w:ascii="Times New Roman" w:hAnsi="Times New Roman"/>
          <w:sz w:val="24"/>
          <w:szCs w:val="24"/>
        </w:rPr>
        <w:t xml:space="preserve">документов </w:t>
      </w:r>
      <w:r w:rsidRPr="006921A5">
        <w:rPr>
          <w:rFonts w:ascii="Times New Roman" w:hAnsi="Times New Roman"/>
          <w:sz w:val="24"/>
          <w:szCs w:val="24"/>
        </w:rPr>
        <w:t>возмещению не подлежат.</w:t>
      </w:r>
    </w:p>
    <w:p w14:paraId="403A2B27" w14:textId="77777777" w:rsidR="009F51DE" w:rsidRPr="00370AAA" w:rsidRDefault="009F51DE" w:rsidP="009F51DE">
      <w:pPr>
        <w:ind w:firstLine="709"/>
        <w:jc w:val="both"/>
        <w:rPr>
          <w:rFonts w:ascii="Times New Roman" w:hAnsi="Times New Roman"/>
          <w:sz w:val="24"/>
          <w:szCs w:val="24"/>
        </w:rPr>
      </w:pPr>
      <w:r w:rsidRPr="00370AAA">
        <w:rPr>
          <w:rFonts w:ascii="Times New Roman" w:hAnsi="Times New Roman"/>
          <w:sz w:val="24"/>
          <w:szCs w:val="24"/>
        </w:rPr>
        <w:t>Страховщик не возмещает расходы на оформление постоянных документов взамен утраченных.</w:t>
      </w:r>
    </w:p>
    <w:p w14:paraId="407457CB" w14:textId="179BD3EF" w:rsidR="00E649E7" w:rsidRDefault="009F51DE" w:rsidP="00564F7E">
      <w:pPr>
        <w:ind w:firstLine="709"/>
        <w:jc w:val="both"/>
        <w:rPr>
          <w:rFonts w:ascii="Times New Roman" w:hAnsi="Times New Roman"/>
          <w:sz w:val="24"/>
          <w:szCs w:val="24"/>
        </w:rPr>
      </w:pPr>
      <w:r w:rsidRPr="00370AAA">
        <w:rPr>
          <w:rFonts w:ascii="Times New Roman" w:hAnsi="Times New Roman"/>
          <w:sz w:val="24"/>
          <w:szCs w:val="24"/>
        </w:rPr>
        <w:t>Страховщик не возмещает убытки, вызванные досрочным прекращением поездки в связи с утратой паспорта и</w:t>
      </w:r>
      <w:r w:rsidR="00564F7E" w:rsidRPr="00370AAA">
        <w:rPr>
          <w:rFonts w:ascii="Times New Roman" w:hAnsi="Times New Roman"/>
          <w:sz w:val="24"/>
          <w:szCs w:val="24"/>
        </w:rPr>
        <w:t> (</w:t>
      </w:r>
      <w:r w:rsidRPr="00370AAA">
        <w:rPr>
          <w:rFonts w:ascii="Times New Roman" w:hAnsi="Times New Roman"/>
          <w:sz w:val="24"/>
          <w:szCs w:val="24"/>
        </w:rPr>
        <w:t>или</w:t>
      </w:r>
      <w:r w:rsidR="00564F7E" w:rsidRPr="00370AAA">
        <w:rPr>
          <w:rFonts w:ascii="Times New Roman" w:hAnsi="Times New Roman"/>
          <w:sz w:val="24"/>
          <w:szCs w:val="24"/>
        </w:rPr>
        <w:t>)</w:t>
      </w:r>
      <w:r w:rsidRPr="00370AAA">
        <w:rPr>
          <w:rFonts w:ascii="Times New Roman" w:hAnsi="Times New Roman"/>
          <w:sz w:val="24"/>
          <w:szCs w:val="24"/>
        </w:rPr>
        <w:t xml:space="preserve"> проездных документов.</w:t>
      </w:r>
    </w:p>
    <w:p w14:paraId="501E37E3" w14:textId="5B5F5474" w:rsidR="009469F6" w:rsidRPr="00370AAA" w:rsidRDefault="009469F6" w:rsidP="00564F7E">
      <w:pPr>
        <w:ind w:firstLine="709"/>
        <w:jc w:val="both"/>
        <w:rPr>
          <w:rFonts w:ascii="Times New Roman" w:hAnsi="Times New Roman"/>
          <w:sz w:val="24"/>
          <w:szCs w:val="24"/>
        </w:rPr>
      </w:pPr>
      <w:r>
        <w:rPr>
          <w:rFonts w:ascii="Times New Roman" w:hAnsi="Times New Roman"/>
          <w:sz w:val="24"/>
          <w:szCs w:val="24"/>
        </w:rPr>
        <w:t xml:space="preserve">22.6. </w:t>
      </w:r>
      <w:r w:rsidRPr="009469F6">
        <w:rPr>
          <w:rFonts w:ascii="Times New Roman" w:hAnsi="Times New Roman" w:hint="eastAsia"/>
          <w:sz w:val="24"/>
          <w:szCs w:val="24"/>
        </w:rPr>
        <w:t>Урегулирование</w:t>
      </w:r>
      <w:r w:rsidRPr="009469F6">
        <w:rPr>
          <w:rFonts w:ascii="Times New Roman" w:hAnsi="Times New Roman"/>
          <w:sz w:val="24"/>
          <w:szCs w:val="24"/>
        </w:rPr>
        <w:t xml:space="preserve"> </w:t>
      </w:r>
      <w:r w:rsidRPr="009469F6">
        <w:rPr>
          <w:rFonts w:ascii="Times New Roman" w:hAnsi="Times New Roman" w:hint="eastAsia"/>
          <w:sz w:val="24"/>
          <w:szCs w:val="24"/>
        </w:rPr>
        <w:t>страховых</w:t>
      </w:r>
      <w:r w:rsidRPr="009469F6">
        <w:rPr>
          <w:rFonts w:ascii="Times New Roman" w:hAnsi="Times New Roman"/>
          <w:sz w:val="24"/>
          <w:szCs w:val="24"/>
        </w:rPr>
        <w:t xml:space="preserve"> </w:t>
      </w:r>
      <w:r w:rsidRPr="009469F6">
        <w:rPr>
          <w:rFonts w:ascii="Times New Roman" w:hAnsi="Times New Roman" w:hint="eastAsia"/>
          <w:sz w:val="24"/>
          <w:szCs w:val="24"/>
        </w:rPr>
        <w:t>событий</w:t>
      </w:r>
      <w:r w:rsidRPr="009469F6">
        <w:rPr>
          <w:rFonts w:ascii="Times New Roman" w:hAnsi="Times New Roman"/>
          <w:sz w:val="24"/>
          <w:szCs w:val="24"/>
        </w:rPr>
        <w:t xml:space="preserve"> </w:t>
      </w:r>
      <w:r w:rsidRPr="009469F6">
        <w:rPr>
          <w:rFonts w:ascii="Times New Roman" w:hAnsi="Times New Roman" w:hint="eastAsia"/>
          <w:sz w:val="24"/>
          <w:szCs w:val="24"/>
        </w:rPr>
        <w:t>осуществляется</w:t>
      </w:r>
      <w:r w:rsidRPr="009469F6">
        <w:rPr>
          <w:rFonts w:ascii="Times New Roman" w:hAnsi="Times New Roman"/>
          <w:sz w:val="24"/>
          <w:szCs w:val="24"/>
        </w:rPr>
        <w:t xml:space="preserve"> </w:t>
      </w:r>
      <w:r w:rsidRPr="009469F6">
        <w:rPr>
          <w:rFonts w:ascii="Times New Roman" w:hAnsi="Times New Roman" w:hint="eastAsia"/>
          <w:sz w:val="24"/>
          <w:szCs w:val="24"/>
        </w:rPr>
        <w:t>на</w:t>
      </w:r>
      <w:r w:rsidRPr="009469F6">
        <w:rPr>
          <w:rFonts w:ascii="Times New Roman" w:hAnsi="Times New Roman"/>
          <w:sz w:val="24"/>
          <w:szCs w:val="24"/>
        </w:rPr>
        <w:t xml:space="preserve"> </w:t>
      </w:r>
      <w:r w:rsidRPr="009469F6">
        <w:rPr>
          <w:rFonts w:ascii="Times New Roman" w:hAnsi="Times New Roman" w:hint="eastAsia"/>
          <w:sz w:val="24"/>
          <w:szCs w:val="24"/>
        </w:rPr>
        <w:t>основании</w:t>
      </w:r>
      <w:r w:rsidRPr="009469F6">
        <w:rPr>
          <w:rFonts w:ascii="Times New Roman" w:hAnsi="Times New Roman"/>
          <w:sz w:val="24"/>
          <w:szCs w:val="24"/>
        </w:rPr>
        <w:t xml:space="preserve"> </w:t>
      </w:r>
      <w:r w:rsidRPr="009469F6">
        <w:rPr>
          <w:rFonts w:ascii="Times New Roman" w:hAnsi="Times New Roman" w:hint="eastAsia"/>
          <w:sz w:val="24"/>
          <w:szCs w:val="24"/>
        </w:rPr>
        <w:t>настоящих</w:t>
      </w:r>
      <w:r w:rsidRPr="009469F6">
        <w:rPr>
          <w:rFonts w:ascii="Times New Roman" w:hAnsi="Times New Roman"/>
          <w:sz w:val="24"/>
          <w:szCs w:val="24"/>
        </w:rPr>
        <w:t xml:space="preserve"> </w:t>
      </w:r>
      <w:r w:rsidRPr="009469F6">
        <w:rPr>
          <w:rFonts w:ascii="Times New Roman" w:hAnsi="Times New Roman" w:hint="eastAsia"/>
          <w:sz w:val="24"/>
          <w:szCs w:val="24"/>
        </w:rPr>
        <w:t>Правил</w:t>
      </w:r>
      <w:r w:rsidRPr="009469F6">
        <w:rPr>
          <w:rFonts w:ascii="Times New Roman" w:hAnsi="Times New Roman"/>
          <w:sz w:val="24"/>
          <w:szCs w:val="24"/>
        </w:rPr>
        <w:t xml:space="preserve"> </w:t>
      </w:r>
      <w:r w:rsidRPr="009469F6">
        <w:rPr>
          <w:rFonts w:ascii="Times New Roman" w:hAnsi="Times New Roman" w:hint="eastAsia"/>
          <w:sz w:val="24"/>
          <w:szCs w:val="24"/>
        </w:rPr>
        <w:t>страхования</w:t>
      </w:r>
      <w:r w:rsidRPr="009469F6">
        <w:rPr>
          <w:rFonts w:ascii="Times New Roman" w:hAnsi="Times New Roman"/>
          <w:sz w:val="24"/>
          <w:szCs w:val="24"/>
        </w:rPr>
        <w:t xml:space="preserve"> </w:t>
      </w:r>
      <w:r w:rsidRPr="009469F6">
        <w:rPr>
          <w:rFonts w:ascii="Times New Roman" w:hAnsi="Times New Roman" w:hint="eastAsia"/>
          <w:sz w:val="24"/>
          <w:szCs w:val="24"/>
        </w:rPr>
        <w:t>и</w:t>
      </w:r>
      <w:r w:rsidRPr="009469F6">
        <w:rPr>
          <w:rFonts w:ascii="Times New Roman" w:hAnsi="Times New Roman"/>
          <w:sz w:val="24"/>
          <w:szCs w:val="24"/>
        </w:rPr>
        <w:t xml:space="preserve"> </w:t>
      </w:r>
      <w:r w:rsidRPr="009469F6">
        <w:rPr>
          <w:rFonts w:ascii="Times New Roman" w:hAnsi="Times New Roman" w:hint="eastAsia"/>
          <w:sz w:val="24"/>
          <w:szCs w:val="24"/>
        </w:rPr>
        <w:t>индивидуальных</w:t>
      </w:r>
      <w:r w:rsidRPr="009469F6">
        <w:rPr>
          <w:rFonts w:ascii="Times New Roman" w:hAnsi="Times New Roman"/>
          <w:sz w:val="24"/>
          <w:szCs w:val="24"/>
        </w:rPr>
        <w:t xml:space="preserve"> </w:t>
      </w:r>
      <w:r w:rsidRPr="009469F6">
        <w:rPr>
          <w:rFonts w:ascii="Times New Roman" w:hAnsi="Times New Roman" w:hint="eastAsia"/>
          <w:sz w:val="24"/>
          <w:szCs w:val="24"/>
        </w:rPr>
        <w:t>условий</w:t>
      </w:r>
      <w:r w:rsidRPr="009469F6">
        <w:rPr>
          <w:rFonts w:ascii="Times New Roman" w:hAnsi="Times New Roman"/>
          <w:sz w:val="24"/>
          <w:szCs w:val="24"/>
        </w:rPr>
        <w:t xml:space="preserve"> </w:t>
      </w:r>
      <w:r w:rsidRPr="009469F6">
        <w:rPr>
          <w:rFonts w:ascii="Times New Roman" w:hAnsi="Times New Roman" w:hint="eastAsia"/>
          <w:sz w:val="24"/>
          <w:szCs w:val="24"/>
        </w:rPr>
        <w:t>договора</w:t>
      </w:r>
      <w:r w:rsidRPr="009469F6">
        <w:rPr>
          <w:rFonts w:ascii="Times New Roman" w:hAnsi="Times New Roman"/>
          <w:sz w:val="24"/>
          <w:szCs w:val="24"/>
        </w:rPr>
        <w:t xml:space="preserve"> </w:t>
      </w:r>
      <w:r w:rsidRPr="009469F6">
        <w:rPr>
          <w:rFonts w:ascii="Times New Roman" w:hAnsi="Times New Roman" w:hint="eastAsia"/>
          <w:sz w:val="24"/>
          <w:szCs w:val="24"/>
        </w:rPr>
        <w:t>страхования</w:t>
      </w:r>
      <w:r w:rsidRPr="009469F6">
        <w:rPr>
          <w:rFonts w:ascii="Times New Roman" w:hAnsi="Times New Roman"/>
          <w:sz w:val="24"/>
          <w:szCs w:val="24"/>
        </w:rPr>
        <w:t xml:space="preserve">. </w:t>
      </w:r>
      <w:r w:rsidRPr="009469F6">
        <w:rPr>
          <w:rFonts w:ascii="Times New Roman" w:hAnsi="Times New Roman" w:hint="eastAsia"/>
          <w:sz w:val="24"/>
          <w:szCs w:val="24"/>
        </w:rPr>
        <w:t>В</w:t>
      </w:r>
      <w:r w:rsidRPr="009469F6">
        <w:rPr>
          <w:rFonts w:ascii="Times New Roman" w:hAnsi="Times New Roman"/>
          <w:sz w:val="24"/>
          <w:szCs w:val="24"/>
        </w:rPr>
        <w:t xml:space="preserve"> </w:t>
      </w:r>
      <w:r w:rsidRPr="009469F6">
        <w:rPr>
          <w:rFonts w:ascii="Times New Roman" w:hAnsi="Times New Roman" w:hint="eastAsia"/>
          <w:sz w:val="24"/>
          <w:szCs w:val="24"/>
        </w:rPr>
        <w:t>случае</w:t>
      </w:r>
      <w:r w:rsidRPr="009469F6">
        <w:rPr>
          <w:rFonts w:ascii="Times New Roman" w:hAnsi="Times New Roman"/>
          <w:sz w:val="24"/>
          <w:szCs w:val="24"/>
        </w:rPr>
        <w:t xml:space="preserve"> </w:t>
      </w:r>
      <w:r w:rsidRPr="009469F6">
        <w:rPr>
          <w:rFonts w:ascii="Times New Roman" w:hAnsi="Times New Roman" w:hint="eastAsia"/>
          <w:sz w:val="24"/>
          <w:szCs w:val="24"/>
        </w:rPr>
        <w:t>признания</w:t>
      </w:r>
      <w:r w:rsidRPr="009469F6">
        <w:rPr>
          <w:rFonts w:ascii="Times New Roman" w:hAnsi="Times New Roman"/>
          <w:sz w:val="24"/>
          <w:szCs w:val="24"/>
        </w:rPr>
        <w:t xml:space="preserve"> </w:t>
      </w:r>
      <w:r w:rsidRPr="009469F6">
        <w:rPr>
          <w:rFonts w:ascii="Times New Roman" w:hAnsi="Times New Roman" w:hint="eastAsia"/>
          <w:sz w:val="24"/>
          <w:szCs w:val="24"/>
        </w:rPr>
        <w:t>события</w:t>
      </w:r>
      <w:r w:rsidRPr="009469F6">
        <w:rPr>
          <w:rFonts w:ascii="Times New Roman" w:hAnsi="Times New Roman"/>
          <w:sz w:val="24"/>
          <w:szCs w:val="24"/>
        </w:rPr>
        <w:t xml:space="preserve"> </w:t>
      </w:r>
      <w:r w:rsidRPr="009469F6">
        <w:rPr>
          <w:rFonts w:ascii="Times New Roman" w:hAnsi="Times New Roman" w:hint="eastAsia"/>
          <w:sz w:val="24"/>
          <w:szCs w:val="24"/>
        </w:rPr>
        <w:t>страховым</w:t>
      </w:r>
      <w:r w:rsidRPr="009469F6">
        <w:rPr>
          <w:rFonts w:ascii="Times New Roman" w:hAnsi="Times New Roman"/>
          <w:sz w:val="24"/>
          <w:szCs w:val="24"/>
        </w:rPr>
        <w:t xml:space="preserve"> </w:t>
      </w:r>
      <w:r w:rsidRPr="009469F6">
        <w:rPr>
          <w:rFonts w:ascii="Times New Roman" w:hAnsi="Times New Roman" w:hint="eastAsia"/>
          <w:sz w:val="24"/>
          <w:szCs w:val="24"/>
        </w:rPr>
        <w:t>случаем</w:t>
      </w:r>
      <w:r w:rsidRPr="009469F6">
        <w:rPr>
          <w:rFonts w:ascii="Times New Roman" w:hAnsi="Times New Roman"/>
          <w:sz w:val="24"/>
          <w:szCs w:val="24"/>
        </w:rPr>
        <w:t xml:space="preserve"> </w:t>
      </w:r>
      <w:r w:rsidRPr="009469F6">
        <w:rPr>
          <w:rFonts w:ascii="Times New Roman" w:hAnsi="Times New Roman" w:hint="eastAsia"/>
          <w:sz w:val="24"/>
          <w:szCs w:val="24"/>
        </w:rPr>
        <w:t>его</w:t>
      </w:r>
      <w:r w:rsidRPr="009469F6">
        <w:rPr>
          <w:rFonts w:ascii="Times New Roman" w:hAnsi="Times New Roman"/>
          <w:sz w:val="24"/>
          <w:szCs w:val="24"/>
        </w:rPr>
        <w:t xml:space="preserve"> </w:t>
      </w:r>
      <w:r w:rsidRPr="009469F6">
        <w:rPr>
          <w:rFonts w:ascii="Times New Roman" w:hAnsi="Times New Roman" w:hint="eastAsia"/>
          <w:sz w:val="24"/>
          <w:szCs w:val="24"/>
        </w:rPr>
        <w:t>урегулирование</w:t>
      </w:r>
      <w:r w:rsidRPr="009469F6">
        <w:rPr>
          <w:rFonts w:ascii="Times New Roman" w:hAnsi="Times New Roman"/>
          <w:sz w:val="24"/>
          <w:szCs w:val="24"/>
        </w:rPr>
        <w:t xml:space="preserve"> </w:t>
      </w:r>
      <w:r w:rsidRPr="009469F6">
        <w:rPr>
          <w:rFonts w:ascii="Times New Roman" w:hAnsi="Times New Roman" w:hint="eastAsia"/>
          <w:sz w:val="24"/>
          <w:szCs w:val="24"/>
        </w:rPr>
        <w:t>может</w:t>
      </w:r>
      <w:r w:rsidRPr="009469F6">
        <w:rPr>
          <w:rFonts w:ascii="Times New Roman" w:hAnsi="Times New Roman"/>
          <w:sz w:val="24"/>
          <w:szCs w:val="24"/>
        </w:rPr>
        <w:t xml:space="preserve"> </w:t>
      </w:r>
      <w:r w:rsidRPr="009469F6">
        <w:rPr>
          <w:rFonts w:ascii="Times New Roman" w:hAnsi="Times New Roman" w:hint="eastAsia"/>
          <w:sz w:val="24"/>
          <w:szCs w:val="24"/>
        </w:rPr>
        <w:t>быть</w:t>
      </w:r>
      <w:r w:rsidRPr="009469F6">
        <w:rPr>
          <w:rFonts w:ascii="Times New Roman" w:hAnsi="Times New Roman"/>
          <w:sz w:val="24"/>
          <w:szCs w:val="24"/>
        </w:rPr>
        <w:t xml:space="preserve"> </w:t>
      </w:r>
      <w:r w:rsidRPr="009469F6">
        <w:rPr>
          <w:rFonts w:ascii="Times New Roman" w:hAnsi="Times New Roman" w:hint="eastAsia"/>
          <w:sz w:val="24"/>
          <w:szCs w:val="24"/>
        </w:rPr>
        <w:t>осуществлено</w:t>
      </w:r>
      <w:r w:rsidRPr="009469F6">
        <w:rPr>
          <w:rFonts w:ascii="Times New Roman" w:hAnsi="Times New Roman"/>
          <w:sz w:val="24"/>
          <w:szCs w:val="24"/>
        </w:rPr>
        <w:t xml:space="preserve"> </w:t>
      </w:r>
      <w:r w:rsidRPr="009469F6">
        <w:rPr>
          <w:rFonts w:ascii="Times New Roman" w:hAnsi="Times New Roman" w:hint="eastAsia"/>
          <w:sz w:val="24"/>
          <w:szCs w:val="24"/>
        </w:rPr>
        <w:t>на</w:t>
      </w:r>
      <w:r w:rsidRPr="009469F6">
        <w:rPr>
          <w:rFonts w:ascii="Times New Roman" w:hAnsi="Times New Roman"/>
          <w:sz w:val="24"/>
          <w:szCs w:val="24"/>
        </w:rPr>
        <w:t xml:space="preserve"> </w:t>
      </w:r>
      <w:r w:rsidRPr="009469F6">
        <w:rPr>
          <w:rFonts w:ascii="Times New Roman" w:hAnsi="Times New Roman" w:hint="eastAsia"/>
          <w:sz w:val="24"/>
          <w:szCs w:val="24"/>
        </w:rPr>
        <w:t>основании</w:t>
      </w:r>
      <w:r w:rsidRPr="009469F6">
        <w:rPr>
          <w:rFonts w:ascii="Times New Roman" w:hAnsi="Times New Roman"/>
          <w:sz w:val="24"/>
          <w:szCs w:val="24"/>
        </w:rPr>
        <w:t xml:space="preserve"> </w:t>
      </w:r>
      <w:r w:rsidRPr="009469F6">
        <w:rPr>
          <w:rFonts w:ascii="Times New Roman" w:hAnsi="Times New Roman" w:hint="eastAsia"/>
          <w:sz w:val="24"/>
          <w:szCs w:val="24"/>
        </w:rPr>
        <w:t>дополнительного</w:t>
      </w:r>
      <w:r w:rsidRPr="009469F6">
        <w:rPr>
          <w:rFonts w:ascii="Times New Roman" w:hAnsi="Times New Roman"/>
          <w:sz w:val="24"/>
          <w:szCs w:val="24"/>
        </w:rPr>
        <w:t xml:space="preserve"> </w:t>
      </w:r>
      <w:r w:rsidRPr="009469F6">
        <w:rPr>
          <w:rFonts w:ascii="Times New Roman" w:hAnsi="Times New Roman" w:hint="eastAsia"/>
          <w:sz w:val="24"/>
          <w:szCs w:val="24"/>
        </w:rPr>
        <w:t>соглашения</w:t>
      </w:r>
      <w:r w:rsidRPr="009469F6">
        <w:rPr>
          <w:rFonts w:ascii="Times New Roman" w:hAnsi="Times New Roman"/>
          <w:sz w:val="24"/>
          <w:szCs w:val="24"/>
        </w:rPr>
        <w:t xml:space="preserve"> </w:t>
      </w:r>
      <w:r w:rsidRPr="009469F6">
        <w:rPr>
          <w:rFonts w:ascii="Times New Roman" w:hAnsi="Times New Roman" w:hint="eastAsia"/>
          <w:sz w:val="24"/>
          <w:szCs w:val="24"/>
        </w:rPr>
        <w:t>между</w:t>
      </w:r>
      <w:r w:rsidRPr="009469F6">
        <w:rPr>
          <w:rFonts w:ascii="Times New Roman" w:hAnsi="Times New Roman"/>
          <w:sz w:val="24"/>
          <w:szCs w:val="24"/>
        </w:rPr>
        <w:t xml:space="preserve"> </w:t>
      </w:r>
      <w:r w:rsidRPr="009469F6">
        <w:rPr>
          <w:rFonts w:ascii="Times New Roman" w:hAnsi="Times New Roman" w:hint="eastAsia"/>
          <w:sz w:val="24"/>
          <w:szCs w:val="24"/>
        </w:rPr>
        <w:t>Страховщиком</w:t>
      </w:r>
      <w:r w:rsidRPr="009469F6">
        <w:rPr>
          <w:rFonts w:ascii="Times New Roman" w:hAnsi="Times New Roman"/>
          <w:sz w:val="24"/>
          <w:szCs w:val="24"/>
        </w:rPr>
        <w:t xml:space="preserve"> </w:t>
      </w:r>
      <w:r w:rsidRPr="009469F6">
        <w:rPr>
          <w:rFonts w:ascii="Times New Roman" w:hAnsi="Times New Roman" w:hint="eastAsia"/>
          <w:sz w:val="24"/>
          <w:szCs w:val="24"/>
        </w:rPr>
        <w:t>и</w:t>
      </w:r>
      <w:r w:rsidRPr="009469F6">
        <w:rPr>
          <w:rFonts w:ascii="Times New Roman" w:hAnsi="Times New Roman"/>
          <w:sz w:val="24"/>
          <w:szCs w:val="24"/>
        </w:rPr>
        <w:t xml:space="preserve"> </w:t>
      </w:r>
      <w:r w:rsidRPr="009469F6">
        <w:rPr>
          <w:rFonts w:ascii="Times New Roman" w:hAnsi="Times New Roman" w:hint="eastAsia"/>
          <w:sz w:val="24"/>
          <w:szCs w:val="24"/>
        </w:rPr>
        <w:t>Страхователем</w:t>
      </w:r>
      <w:r w:rsidRPr="009469F6">
        <w:rPr>
          <w:rFonts w:ascii="Times New Roman" w:hAnsi="Times New Roman"/>
          <w:sz w:val="24"/>
          <w:szCs w:val="24"/>
        </w:rPr>
        <w:t xml:space="preserve"> (</w:t>
      </w:r>
      <w:r w:rsidRPr="009469F6">
        <w:rPr>
          <w:rFonts w:ascii="Times New Roman" w:hAnsi="Times New Roman" w:hint="eastAsia"/>
          <w:sz w:val="24"/>
          <w:szCs w:val="24"/>
        </w:rPr>
        <w:t>Выгодоприобретателем</w:t>
      </w:r>
      <w:r w:rsidRPr="009469F6">
        <w:rPr>
          <w:rFonts w:ascii="Times New Roman" w:hAnsi="Times New Roman"/>
          <w:sz w:val="24"/>
          <w:szCs w:val="24"/>
        </w:rPr>
        <w:t xml:space="preserve">) </w:t>
      </w:r>
      <w:r w:rsidRPr="009469F6">
        <w:rPr>
          <w:rFonts w:ascii="Times New Roman" w:hAnsi="Times New Roman" w:hint="eastAsia"/>
          <w:sz w:val="24"/>
          <w:szCs w:val="24"/>
        </w:rPr>
        <w:t>в</w:t>
      </w:r>
      <w:r w:rsidRPr="009469F6">
        <w:rPr>
          <w:rFonts w:ascii="Times New Roman" w:hAnsi="Times New Roman"/>
          <w:sz w:val="24"/>
          <w:szCs w:val="24"/>
        </w:rPr>
        <w:t xml:space="preserve"> </w:t>
      </w:r>
      <w:r w:rsidRPr="009469F6">
        <w:rPr>
          <w:rFonts w:ascii="Times New Roman" w:hAnsi="Times New Roman" w:hint="eastAsia"/>
          <w:sz w:val="24"/>
          <w:szCs w:val="24"/>
        </w:rPr>
        <w:t>соответствии</w:t>
      </w:r>
      <w:r w:rsidRPr="009469F6">
        <w:rPr>
          <w:rFonts w:ascii="Times New Roman" w:hAnsi="Times New Roman"/>
          <w:sz w:val="24"/>
          <w:szCs w:val="24"/>
        </w:rPr>
        <w:t xml:space="preserve"> </w:t>
      </w:r>
      <w:r w:rsidRPr="009469F6">
        <w:rPr>
          <w:rFonts w:ascii="Times New Roman" w:hAnsi="Times New Roman" w:hint="eastAsia"/>
          <w:sz w:val="24"/>
          <w:szCs w:val="24"/>
        </w:rPr>
        <w:t>с</w:t>
      </w:r>
      <w:r w:rsidRPr="009469F6">
        <w:rPr>
          <w:rFonts w:ascii="Times New Roman" w:hAnsi="Times New Roman"/>
          <w:sz w:val="24"/>
          <w:szCs w:val="24"/>
        </w:rPr>
        <w:t xml:space="preserve"> </w:t>
      </w:r>
      <w:r w:rsidRPr="009469F6">
        <w:rPr>
          <w:rFonts w:ascii="Times New Roman" w:hAnsi="Times New Roman" w:hint="eastAsia"/>
          <w:sz w:val="24"/>
          <w:szCs w:val="24"/>
        </w:rPr>
        <w:t>достигнутыми</w:t>
      </w:r>
      <w:r w:rsidRPr="009469F6">
        <w:rPr>
          <w:rFonts w:ascii="Times New Roman" w:hAnsi="Times New Roman"/>
          <w:sz w:val="24"/>
          <w:szCs w:val="24"/>
        </w:rPr>
        <w:t xml:space="preserve"> </w:t>
      </w:r>
      <w:r w:rsidRPr="009469F6">
        <w:rPr>
          <w:rFonts w:ascii="Times New Roman" w:hAnsi="Times New Roman" w:hint="eastAsia"/>
          <w:sz w:val="24"/>
          <w:szCs w:val="24"/>
        </w:rPr>
        <w:t>договорённостями</w:t>
      </w:r>
      <w:r w:rsidRPr="009469F6">
        <w:rPr>
          <w:rFonts w:ascii="Times New Roman" w:hAnsi="Times New Roman"/>
          <w:sz w:val="24"/>
          <w:szCs w:val="24"/>
        </w:rPr>
        <w:t xml:space="preserve"> (</w:t>
      </w:r>
      <w:r w:rsidRPr="009469F6">
        <w:rPr>
          <w:rFonts w:ascii="Times New Roman" w:hAnsi="Times New Roman" w:hint="eastAsia"/>
          <w:sz w:val="24"/>
          <w:szCs w:val="24"/>
        </w:rPr>
        <w:t>компромиссная</w:t>
      </w:r>
      <w:r w:rsidRPr="009469F6">
        <w:rPr>
          <w:rFonts w:ascii="Times New Roman" w:hAnsi="Times New Roman"/>
          <w:sz w:val="24"/>
          <w:szCs w:val="24"/>
        </w:rPr>
        <w:t xml:space="preserve"> </w:t>
      </w:r>
      <w:r w:rsidRPr="009469F6">
        <w:rPr>
          <w:rFonts w:ascii="Times New Roman" w:hAnsi="Times New Roman" w:hint="eastAsia"/>
          <w:sz w:val="24"/>
          <w:szCs w:val="24"/>
        </w:rPr>
        <w:t>выплата</w:t>
      </w:r>
      <w:r w:rsidRPr="009469F6">
        <w:rPr>
          <w:rFonts w:ascii="Times New Roman" w:hAnsi="Times New Roman"/>
          <w:sz w:val="24"/>
          <w:szCs w:val="24"/>
        </w:rPr>
        <w:t xml:space="preserve">), </w:t>
      </w:r>
      <w:r w:rsidRPr="009469F6">
        <w:rPr>
          <w:rFonts w:ascii="Times New Roman" w:hAnsi="Times New Roman" w:hint="eastAsia"/>
          <w:sz w:val="24"/>
          <w:szCs w:val="24"/>
        </w:rPr>
        <w:t>в</w:t>
      </w:r>
      <w:r w:rsidRPr="009469F6">
        <w:rPr>
          <w:rFonts w:ascii="Times New Roman" w:hAnsi="Times New Roman"/>
          <w:sz w:val="24"/>
          <w:szCs w:val="24"/>
        </w:rPr>
        <w:t xml:space="preserve"> </w:t>
      </w:r>
      <w:r w:rsidRPr="009469F6">
        <w:rPr>
          <w:rFonts w:ascii="Times New Roman" w:hAnsi="Times New Roman" w:hint="eastAsia"/>
          <w:sz w:val="24"/>
          <w:szCs w:val="24"/>
        </w:rPr>
        <w:t>том</w:t>
      </w:r>
      <w:r w:rsidRPr="009469F6">
        <w:rPr>
          <w:rFonts w:ascii="Times New Roman" w:hAnsi="Times New Roman"/>
          <w:sz w:val="24"/>
          <w:szCs w:val="24"/>
        </w:rPr>
        <w:t xml:space="preserve"> </w:t>
      </w:r>
      <w:r w:rsidRPr="009469F6">
        <w:rPr>
          <w:rFonts w:ascii="Times New Roman" w:hAnsi="Times New Roman" w:hint="eastAsia"/>
          <w:sz w:val="24"/>
          <w:szCs w:val="24"/>
        </w:rPr>
        <w:t>числе</w:t>
      </w:r>
      <w:r w:rsidRPr="009469F6">
        <w:rPr>
          <w:rFonts w:ascii="Times New Roman" w:hAnsi="Times New Roman"/>
          <w:sz w:val="24"/>
          <w:szCs w:val="24"/>
        </w:rPr>
        <w:t xml:space="preserve"> </w:t>
      </w:r>
      <w:r w:rsidRPr="009469F6">
        <w:rPr>
          <w:rFonts w:ascii="Times New Roman" w:hAnsi="Times New Roman" w:hint="eastAsia"/>
          <w:sz w:val="24"/>
          <w:szCs w:val="24"/>
        </w:rPr>
        <w:t>о</w:t>
      </w:r>
      <w:r w:rsidRPr="009469F6">
        <w:rPr>
          <w:rFonts w:ascii="Times New Roman" w:hAnsi="Times New Roman"/>
          <w:sz w:val="24"/>
          <w:szCs w:val="24"/>
        </w:rPr>
        <w:t xml:space="preserve"> </w:t>
      </w:r>
      <w:r w:rsidRPr="009469F6">
        <w:rPr>
          <w:rFonts w:ascii="Times New Roman" w:hAnsi="Times New Roman" w:hint="eastAsia"/>
          <w:sz w:val="24"/>
          <w:szCs w:val="24"/>
        </w:rPr>
        <w:t>промежуточных</w:t>
      </w:r>
      <w:r w:rsidRPr="009469F6">
        <w:rPr>
          <w:rFonts w:ascii="Times New Roman" w:hAnsi="Times New Roman"/>
          <w:sz w:val="24"/>
          <w:szCs w:val="24"/>
        </w:rPr>
        <w:t xml:space="preserve"> </w:t>
      </w:r>
      <w:r w:rsidRPr="009469F6">
        <w:rPr>
          <w:rFonts w:ascii="Times New Roman" w:hAnsi="Times New Roman" w:hint="eastAsia"/>
          <w:sz w:val="24"/>
          <w:szCs w:val="24"/>
        </w:rPr>
        <w:t>выплатах</w:t>
      </w:r>
      <w:r>
        <w:rPr>
          <w:rFonts w:ascii="Times New Roman" w:hAnsi="Times New Roman"/>
          <w:sz w:val="24"/>
          <w:szCs w:val="24"/>
        </w:rPr>
        <w:t>.</w:t>
      </w:r>
    </w:p>
    <w:p w14:paraId="2E21EA56" w14:textId="465C517F" w:rsidR="00F8238A" w:rsidRPr="00370AAA" w:rsidRDefault="00F8238A">
      <w:pPr>
        <w:widowControl/>
      </w:pPr>
      <w:bookmarkStart w:id="312" w:name="_Ref531087069"/>
      <w:r w:rsidRPr="00370AAA">
        <w:br w:type="page"/>
      </w:r>
    </w:p>
    <w:p w14:paraId="6E5A3A15" w14:textId="5F832803" w:rsidR="00F8238A" w:rsidRPr="00370AAA" w:rsidRDefault="00F8238A" w:rsidP="00E4386D">
      <w:pPr>
        <w:pStyle w:val="1"/>
        <w:jc w:val="left"/>
        <w:rPr>
          <w:rFonts w:ascii="Times New Roman" w:hAnsi="Times New Roman"/>
          <w:sz w:val="28"/>
          <w:szCs w:val="28"/>
        </w:rPr>
      </w:pPr>
      <w:bookmarkStart w:id="313" w:name="_Toc1726961"/>
      <w:r w:rsidRPr="00370AAA">
        <w:rPr>
          <w:rFonts w:ascii="Times New Roman" w:hAnsi="Times New Roman"/>
          <w:sz w:val="28"/>
          <w:szCs w:val="28"/>
        </w:rPr>
        <w:lastRenderedPageBreak/>
        <w:t>Раздел 5.</w:t>
      </w:r>
      <w:r w:rsidR="00E4386D" w:rsidRPr="00370AAA">
        <w:rPr>
          <w:rFonts w:ascii="Times New Roman" w:hAnsi="Times New Roman"/>
          <w:sz w:val="28"/>
          <w:szCs w:val="28"/>
        </w:rPr>
        <w:t xml:space="preserve"> </w:t>
      </w:r>
      <w:r w:rsidR="00E4386D" w:rsidRPr="00370AAA">
        <w:rPr>
          <w:rFonts w:ascii="Times New Roman" w:hAnsi="Times New Roman"/>
          <w:sz w:val="28"/>
          <w:szCs w:val="28"/>
        </w:rPr>
        <w:br/>
      </w:r>
      <w:bookmarkStart w:id="314" w:name="ГО"/>
      <w:r w:rsidRPr="00370AAA">
        <w:rPr>
          <w:rFonts w:ascii="Times New Roman" w:hAnsi="Times New Roman"/>
          <w:sz w:val="28"/>
          <w:szCs w:val="28"/>
        </w:rPr>
        <w:t xml:space="preserve">Страхование </w:t>
      </w:r>
      <w:r w:rsidR="00E4386D" w:rsidRPr="00370AAA">
        <w:rPr>
          <w:rFonts w:ascii="Times New Roman" w:hAnsi="Times New Roman"/>
          <w:sz w:val="28"/>
          <w:szCs w:val="28"/>
        </w:rPr>
        <w:t>гражданской ответственности</w:t>
      </w:r>
      <w:bookmarkEnd w:id="313"/>
    </w:p>
    <w:p w14:paraId="03E67035" w14:textId="10138186" w:rsidR="002A3E34" w:rsidRPr="00370AAA" w:rsidRDefault="00F8238A" w:rsidP="007A5731">
      <w:pPr>
        <w:pStyle w:val="1"/>
        <w:keepNext w:val="0"/>
        <w:numPr>
          <w:ilvl w:val="0"/>
          <w:numId w:val="63"/>
        </w:numPr>
        <w:tabs>
          <w:tab w:val="clear" w:pos="360"/>
        </w:tabs>
        <w:jc w:val="center"/>
        <w:rPr>
          <w:rFonts w:ascii="Times New Roman" w:hAnsi="Times New Roman"/>
          <w:caps/>
          <w:sz w:val="28"/>
        </w:rPr>
      </w:pPr>
      <w:bookmarkStart w:id="315" w:name="_Toc1726962"/>
      <w:bookmarkEnd w:id="312"/>
      <w:bookmarkEnd w:id="314"/>
      <w:r w:rsidRPr="00370AAA">
        <w:rPr>
          <w:rFonts w:ascii="Times New Roman" w:hAnsi="Times New Roman"/>
          <w:caps/>
          <w:sz w:val="28"/>
        </w:rPr>
        <w:t>СТРАХОВОЙ СЛУЧАЙ</w:t>
      </w:r>
      <w:bookmarkEnd w:id="315"/>
    </w:p>
    <w:p w14:paraId="3DD5B9D6" w14:textId="076A1648" w:rsidR="00230063" w:rsidRPr="00370AAA" w:rsidRDefault="00230063" w:rsidP="007A5731">
      <w:pPr>
        <w:widowControl/>
        <w:numPr>
          <w:ilvl w:val="1"/>
          <w:numId w:val="63"/>
        </w:numPr>
        <w:tabs>
          <w:tab w:val="left" w:pos="1418"/>
        </w:tabs>
        <w:ind w:left="0" w:firstLine="709"/>
        <w:jc w:val="both"/>
        <w:rPr>
          <w:rFonts w:ascii="Times New Roman" w:hAnsi="Times New Roman"/>
          <w:sz w:val="24"/>
          <w:szCs w:val="24"/>
        </w:rPr>
      </w:pPr>
      <w:bookmarkStart w:id="316" w:name="_Ref532050556"/>
      <w:r w:rsidRPr="00370AAA">
        <w:rPr>
          <w:rFonts w:ascii="Times New Roman" w:hAnsi="Times New Roman"/>
          <w:sz w:val="24"/>
          <w:szCs w:val="24"/>
        </w:rPr>
        <w:t xml:space="preserve">По настоящим Правилам страховым случаем признается факт установления обязанности </w:t>
      </w:r>
      <w:r w:rsidR="001111AF" w:rsidRPr="00370AAA">
        <w:rPr>
          <w:rFonts w:ascii="Times New Roman" w:hAnsi="Times New Roman"/>
          <w:sz w:val="24"/>
          <w:szCs w:val="24"/>
        </w:rPr>
        <w:t xml:space="preserve">Застрахованного </w:t>
      </w:r>
      <w:r w:rsidRPr="00370AAA">
        <w:rPr>
          <w:rFonts w:ascii="Times New Roman" w:hAnsi="Times New Roman"/>
          <w:sz w:val="24"/>
          <w:szCs w:val="24"/>
        </w:rPr>
        <w:t>в силу законодательства</w:t>
      </w:r>
      <w:r w:rsidR="001111AF" w:rsidRPr="00370AAA">
        <w:rPr>
          <w:rFonts w:ascii="Times New Roman" w:hAnsi="Times New Roman"/>
          <w:sz w:val="24"/>
          <w:szCs w:val="24"/>
        </w:rPr>
        <w:t>, действующего на территории страхования, указанной в Договоре,</w:t>
      </w:r>
      <w:r w:rsidRPr="00370AAA">
        <w:rPr>
          <w:rFonts w:ascii="Times New Roman" w:hAnsi="Times New Roman"/>
          <w:sz w:val="24"/>
          <w:szCs w:val="24"/>
        </w:rPr>
        <w:t xml:space="preserve"> возместить вред, причиненный потерпевшему лицу (лицам) в результате случаев, непреднамеренно возникших по вине Застрахованного </w:t>
      </w:r>
      <w:r w:rsidR="001111AF" w:rsidRPr="00370AAA">
        <w:rPr>
          <w:rFonts w:ascii="Times New Roman" w:hAnsi="Times New Roman"/>
          <w:sz w:val="24"/>
          <w:szCs w:val="24"/>
        </w:rPr>
        <w:t xml:space="preserve">при нахождении </w:t>
      </w:r>
      <w:r w:rsidRPr="00370AAA">
        <w:rPr>
          <w:rFonts w:ascii="Times New Roman" w:hAnsi="Times New Roman"/>
          <w:sz w:val="24"/>
          <w:szCs w:val="24"/>
        </w:rPr>
        <w:t>на оговоренной в Договоре территории</w:t>
      </w:r>
      <w:r w:rsidR="001111AF" w:rsidRPr="00370AAA">
        <w:rPr>
          <w:rFonts w:ascii="Times New Roman" w:hAnsi="Times New Roman"/>
          <w:sz w:val="24"/>
          <w:szCs w:val="24"/>
        </w:rPr>
        <w:t xml:space="preserve"> страхования</w:t>
      </w:r>
      <w:r w:rsidR="00D277F1">
        <w:rPr>
          <w:rFonts w:ascii="Times New Roman" w:hAnsi="Times New Roman"/>
          <w:sz w:val="24"/>
          <w:szCs w:val="24"/>
        </w:rPr>
        <w:t xml:space="preserve"> (</w:t>
      </w:r>
      <w:r w:rsidR="00B833FC" w:rsidRPr="00B833FC">
        <w:rPr>
          <w:rFonts w:ascii="Times New Roman" w:hAnsi="Times New Roman" w:hint="eastAsia"/>
          <w:sz w:val="24"/>
          <w:szCs w:val="24"/>
        </w:rPr>
        <w:t>за</w:t>
      </w:r>
      <w:r w:rsidR="00B833FC" w:rsidRPr="00B833FC">
        <w:rPr>
          <w:rFonts w:ascii="Times New Roman" w:hAnsi="Times New Roman"/>
          <w:sz w:val="24"/>
          <w:szCs w:val="24"/>
        </w:rPr>
        <w:t xml:space="preserve"> </w:t>
      </w:r>
      <w:r w:rsidR="00B833FC" w:rsidRPr="00B833FC">
        <w:rPr>
          <w:rFonts w:ascii="Times New Roman" w:hAnsi="Times New Roman" w:hint="eastAsia"/>
          <w:sz w:val="24"/>
          <w:szCs w:val="24"/>
        </w:rPr>
        <w:t>исключением</w:t>
      </w:r>
      <w:r w:rsidR="00B833FC" w:rsidRPr="00B833FC">
        <w:rPr>
          <w:rFonts w:ascii="Times New Roman" w:hAnsi="Times New Roman"/>
          <w:sz w:val="24"/>
          <w:szCs w:val="24"/>
        </w:rPr>
        <w:t xml:space="preserve"> </w:t>
      </w:r>
      <w:r w:rsidR="00B833FC" w:rsidRPr="00B833FC">
        <w:rPr>
          <w:rFonts w:ascii="Times New Roman" w:hAnsi="Times New Roman" w:hint="eastAsia"/>
          <w:sz w:val="24"/>
          <w:szCs w:val="24"/>
        </w:rPr>
        <w:t>событий</w:t>
      </w:r>
      <w:r w:rsidR="00B833FC" w:rsidRPr="00B833FC">
        <w:rPr>
          <w:rFonts w:ascii="Times New Roman" w:hAnsi="Times New Roman"/>
          <w:sz w:val="24"/>
          <w:szCs w:val="24"/>
        </w:rPr>
        <w:t xml:space="preserve">, </w:t>
      </w:r>
      <w:r w:rsidR="00B833FC" w:rsidRPr="00B833FC">
        <w:rPr>
          <w:rFonts w:ascii="Times New Roman" w:hAnsi="Times New Roman" w:hint="eastAsia"/>
          <w:sz w:val="24"/>
          <w:szCs w:val="24"/>
        </w:rPr>
        <w:t>причин</w:t>
      </w:r>
      <w:r w:rsidR="00B833FC" w:rsidRPr="00B833FC">
        <w:rPr>
          <w:rFonts w:ascii="Times New Roman" w:hAnsi="Times New Roman"/>
          <w:sz w:val="24"/>
          <w:szCs w:val="24"/>
        </w:rPr>
        <w:t xml:space="preserve">, </w:t>
      </w:r>
      <w:r w:rsidR="00B833FC" w:rsidRPr="00B833FC">
        <w:rPr>
          <w:rFonts w:ascii="Times New Roman" w:hAnsi="Times New Roman" w:hint="eastAsia"/>
          <w:sz w:val="24"/>
          <w:szCs w:val="24"/>
        </w:rPr>
        <w:t>убытков</w:t>
      </w:r>
      <w:r w:rsidR="00B833FC" w:rsidRPr="00B833FC">
        <w:rPr>
          <w:rFonts w:ascii="Times New Roman" w:hAnsi="Times New Roman"/>
          <w:sz w:val="24"/>
          <w:szCs w:val="24"/>
        </w:rPr>
        <w:t>,</w:t>
      </w:r>
      <w:r w:rsidR="00325820">
        <w:rPr>
          <w:rFonts w:ascii="Times New Roman" w:hAnsi="Times New Roman"/>
          <w:sz w:val="24"/>
          <w:szCs w:val="24"/>
        </w:rPr>
        <w:t xml:space="preserve"> расходов,</w:t>
      </w:r>
      <w:r w:rsidR="00B833FC" w:rsidRPr="00B833FC">
        <w:rPr>
          <w:rFonts w:ascii="Times New Roman" w:hAnsi="Times New Roman"/>
          <w:sz w:val="24"/>
          <w:szCs w:val="24"/>
        </w:rPr>
        <w:t xml:space="preserve"> </w:t>
      </w:r>
      <w:r w:rsidR="00B833FC" w:rsidRPr="00B833FC">
        <w:rPr>
          <w:rFonts w:ascii="Times New Roman" w:hAnsi="Times New Roman" w:hint="eastAsia"/>
          <w:sz w:val="24"/>
          <w:szCs w:val="24"/>
        </w:rPr>
        <w:t>указанных</w:t>
      </w:r>
      <w:r w:rsidR="00B833FC" w:rsidRPr="00B833FC">
        <w:rPr>
          <w:rFonts w:ascii="Times New Roman" w:hAnsi="Times New Roman"/>
          <w:sz w:val="24"/>
          <w:szCs w:val="24"/>
        </w:rPr>
        <w:t xml:space="preserve"> </w:t>
      </w:r>
      <w:r w:rsidR="00B833FC" w:rsidRPr="00B833FC">
        <w:rPr>
          <w:rFonts w:ascii="Times New Roman" w:hAnsi="Times New Roman" w:hint="eastAsia"/>
          <w:sz w:val="24"/>
          <w:szCs w:val="24"/>
        </w:rPr>
        <w:t>в</w:t>
      </w:r>
      <w:r w:rsidR="00B833FC" w:rsidRPr="00B833FC">
        <w:rPr>
          <w:rFonts w:ascii="Times New Roman" w:hAnsi="Times New Roman"/>
          <w:sz w:val="24"/>
          <w:szCs w:val="24"/>
        </w:rPr>
        <w:t xml:space="preserve"> </w:t>
      </w:r>
      <w:r w:rsidR="00B833FC" w:rsidRPr="00B833FC">
        <w:rPr>
          <w:rFonts w:ascii="Times New Roman" w:hAnsi="Times New Roman" w:hint="eastAsia"/>
          <w:sz w:val="24"/>
          <w:szCs w:val="24"/>
        </w:rPr>
        <w:t>п</w:t>
      </w:r>
      <w:r w:rsidR="00B833FC" w:rsidRPr="00B833FC">
        <w:rPr>
          <w:rFonts w:ascii="Times New Roman" w:hAnsi="Times New Roman"/>
          <w:sz w:val="24"/>
          <w:szCs w:val="24"/>
        </w:rPr>
        <w:t>.</w:t>
      </w:r>
      <w:r w:rsidR="00325820">
        <w:rPr>
          <w:rFonts w:ascii="Times New Roman" w:hAnsi="Times New Roman"/>
          <w:sz w:val="24"/>
          <w:szCs w:val="24"/>
        </w:rPr>
        <w:t>24</w:t>
      </w:r>
      <w:r w:rsidR="00B833FC" w:rsidRPr="00B833FC">
        <w:rPr>
          <w:rFonts w:ascii="Times New Roman" w:hAnsi="Times New Roman"/>
          <w:sz w:val="24"/>
          <w:szCs w:val="24"/>
        </w:rPr>
        <w:t xml:space="preserve"> </w:t>
      </w:r>
      <w:r w:rsidR="00B833FC" w:rsidRPr="00B833FC">
        <w:rPr>
          <w:rFonts w:ascii="Times New Roman" w:hAnsi="Times New Roman" w:hint="eastAsia"/>
          <w:sz w:val="24"/>
          <w:szCs w:val="24"/>
        </w:rPr>
        <w:t>Правил</w:t>
      </w:r>
      <w:r w:rsidR="00B833FC" w:rsidRPr="00B833FC">
        <w:rPr>
          <w:rFonts w:ascii="Times New Roman" w:hAnsi="Times New Roman"/>
          <w:sz w:val="24"/>
          <w:szCs w:val="24"/>
        </w:rPr>
        <w:t>)</w:t>
      </w:r>
      <w:r w:rsidRPr="00370AAA">
        <w:rPr>
          <w:rFonts w:ascii="Times New Roman" w:hAnsi="Times New Roman"/>
          <w:sz w:val="24"/>
          <w:szCs w:val="24"/>
        </w:rPr>
        <w:t>.</w:t>
      </w:r>
      <w:bookmarkEnd w:id="316"/>
    </w:p>
    <w:p w14:paraId="24F6A960" w14:textId="4EBB40C4" w:rsidR="00B328E6" w:rsidRPr="00370AAA" w:rsidRDefault="00B328E6" w:rsidP="007A5731">
      <w:pPr>
        <w:widowControl/>
        <w:numPr>
          <w:ilvl w:val="1"/>
          <w:numId w:val="6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Если иное не оговорено в Договоре, в соответствии с настоящими Правилами на страхование принимается ответственность, связанная:</w:t>
      </w:r>
    </w:p>
    <w:p w14:paraId="25CC8671" w14:textId="77777777" w:rsidR="00B328E6" w:rsidRPr="00370AAA" w:rsidRDefault="00B328E6" w:rsidP="00B870EB">
      <w:pPr>
        <w:pStyle w:val="afd"/>
        <w:numPr>
          <w:ilvl w:val="0"/>
          <w:numId w:val="30"/>
        </w:numPr>
        <w:tabs>
          <w:tab w:val="left" w:pos="1418"/>
        </w:tabs>
        <w:autoSpaceDE w:val="0"/>
        <w:autoSpaceDN w:val="0"/>
        <w:adjustRightInd w:val="0"/>
        <w:ind w:left="0" w:firstLine="709"/>
        <w:contextualSpacing w:val="0"/>
        <w:jc w:val="both"/>
        <w:rPr>
          <w:rFonts w:ascii="Times New Roman" w:hAnsi="Times New Roman"/>
          <w:sz w:val="24"/>
          <w:szCs w:val="24"/>
        </w:rPr>
      </w:pPr>
      <w:r w:rsidRPr="00370AAA">
        <w:rPr>
          <w:rFonts w:ascii="Times New Roman" w:hAnsi="Times New Roman"/>
          <w:sz w:val="24"/>
          <w:szCs w:val="24"/>
        </w:rPr>
        <w:t>Со смертью, утратой трудоспособности, травмой потерпевших третьих лиц (физический ущерб).</w:t>
      </w:r>
    </w:p>
    <w:p w14:paraId="324E6A3A" w14:textId="77777777" w:rsidR="00B328E6" w:rsidRPr="00370AAA" w:rsidRDefault="00B328E6" w:rsidP="00B870EB">
      <w:pPr>
        <w:pStyle w:val="afd"/>
        <w:numPr>
          <w:ilvl w:val="0"/>
          <w:numId w:val="30"/>
        </w:numPr>
        <w:tabs>
          <w:tab w:val="left" w:pos="1418"/>
        </w:tabs>
        <w:autoSpaceDE w:val="0"/>
        <w:autoSpaceDN w:val="0"/>
        <w:adjustRightInd w:val="0"/>
        <w:ind w:left="0" w:firstLine="709"/>
        <w:contextualSpacing w:val="0"/>
        <w:jc w:val="both"/>
        <w:rPr>
          <w:rFonts w:ascii="Times New Roman" w:hAnsi="Times New Roman"/>
          <w:sz w:val="24"/>
          <w:szCs w:val="24"/>
        </w:rPr>
      </w:pPr>
      <w:r w:rsidRPr="00370AAA">
        <w:rPr>
          <w:rFonts w:ascii="Times New Roman" w:hAnsi="Times New Roman"/>
          <w:sz w:val="24"/>
          <w:szCs w:val="24"/>
        </w:rPr>
        <w:t>С уничтожением или повреждением имущества, принадлежащего третьим лицам (имущественный ущерб).</w:t>
      </w:r>
    </w:p>
    <w:p w14:paraId="3036237D" w14:textId="0F8A6A4E" w:rsidR="00B328E6" w:rsidRPr="00370AAA" w:rsidRDefault="00B328E6" w:rsidP="00B328E6">
      <w:pPr>
        <w:widowControl/>
        <w:ind w:firstLine="709"/>
        <w:jc w:val="both"/>
        <w:rPr>
          <w:rFonts w:ascii="Times New Roman" w:hAnsi="Times New Roman"/>
          <w:sz w:val="24"/>
          <w:szCs w:val="24"/>
        </w:rPr>
      </w:pPr>
      <w:r w:rsidRPr="00370AAA">
        <w:rPr>
          <w:rFonts w:ascii="Times New Roman" w:hAnsi="Times New Roman"/>
          <w:sz w:val="24"/>
          <w:szCs w:val="24"/>
        </w:rPr>
        <w:t>Факт причинения вреда должен подтверждаться вступившим в законную силу решением (постановлением) судебных органов или признанием Страхователем (Застрахованным) с письменного согласия Страховщика имущественной претензии о возмещении вреда, причиненного жизни, здоровью или имуществу третьих лиц (потерпевших).</w:t>
      </w:r>
    </w:p>
    <w:p w14:paraId="5B844E8F" w14:textId="6C158CF8" w:rsidR="00230063" w:rsidRPr="00370AAA" w:rsidRDefault="00230063" w:rsidP="007A5731">
      <w:pPr>
        <w:widowControl/>
        <w:numPr>
          <w:ilvl w:val="1"/>
          <w:numId w:val="6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Страховая защита распространяется исключительно на страховые случаи, наступившие в течение срока действия Договора. Если страховой случай, имевший место в течение срока действия Договора</w:t>
      </w:r>
      <w:r w:rsidR="009D2D26" w:rsidRPr="00370AAA">
        <w:rPr>
          <w:rFonts w:ascii="Times New Roman" w:hAnsi="Times New Roman"/>
          <w:sz w:val="24"/>
          <w:szCs w:val="24"/>
        </w:rPr>
        <w:t>,</w:t>
      </w:r>
      <w:r w:rsidRPr="00370AAA">
        <w:rPr>
          <w:rFonts w:ascii="Times New Roman" w:hAnsi="Times New Roman"/>
          <w:sz w:val="24"/>
          <w:szCs w:val="24"/>
        </w:rPr>
        <w:t xml:space="preserve"> наступил по причинам, имевшим место или начавшим действовать до даты начала </w:t>
      </w:r>
      <w:r w:rsidR="009D2D26" w:rsidRPr="00370AAA">
        <w:rPr>
          <w:rFonts w:ascii="Times New Roman" w:hAnsi="Times New Roman"/>
          <w:sz w:val="24"/>
          <w:szCs w:val="24"/>
        </w:rPr>
        <w:t xml:space="preserve">действия </w:t>
      </w:r>
      <w:r w:rsidRPr="00370AAA">
        <w:rPr>
          <w:rFonts w:ascii="Times New Roman" w:hAnsi="Times New Roman"/>
          <w:sz w:val="24"/>
          <w:szCs w:val="24"/>
        </w:rPr>
        <w:t xml:space="preserve">страхования, страховое возмещение подлежит выплате </w:t>
      </w:r>
      <w:r w:rsidR="009D2D26" w:rsidRPr="00370AAA">
        <w:rPr>
          <w:rFonts w:ascii="Times New Roman" w:hAnsi="Times New Roman"/>
          <w:sz w:val="24"/>
          <w:szCs w:val="24"/>
        </w:rPr>
        <w:t>только</w:t>
      </w:r>
      <w:r w:rsidRPr="00370AAA">
        <w:rPr>
          <w:rFonts w:ascii="Times New Roman" w:hAnsi="Times New Roman"/>
          <w:sz w:val="24"/>
          <w:szCs w:val="24"/>
        </w:rPr>
        <w:t xml:space="preserve"> в случае, если Страхователю (Застрахованному) ничего не было известно и ничего не должно было быть известно о причинах, приведших к наступлению этого страхового случая.</w:t>
      </w:r>
    </w:p>
    <w:p w14:paraId="1B1B9081" w14:textId="21BAC931" w:rsidR="00BB1D60" w:rsidRPr="00370AAA" w:rsidRDefault="00BB1D60" w:rsidP="007A5731">
      <w:pPr>
        <w:widowControl/>
        <w:numPr>
          <w:ilvl w:val="1"/>
          <w:numId w:val="63"/>
        </w:numPr>
        <w:tabs>
          <w:tab w:val="left" w:pos="1418"/>
        </w:tabs>
        <w:ind w:left="0" w:firstLine="709"/>
        <w:jc w:val="both"/>
        <w:rPr>
          <w:rFonts w:ascii="Times New Roman" w:eastAsia="TimesET" w:hAnsi="Times New Roman"/>
          <w:sz w:val="24"/>
          <w:szCs w:val="24"/>
        </w:rPr>
      </w:pPr>
      <w:r w:rsidRPr="00370AAA">
        <w:rPr>
          <w:rFonts w:ascii="Times New Roman" w:eastAsia="TimesET" w:hAnsi="Times New Roman"/>
          <w:sz w:val="24"/>
          <w:szCs w:val="24"/>
        </w:rPr>
        <w:t>При наступлении страхового случая Страховщик возмещает:</w:t>
      </w:r>
    </w:p>
    <w:p w14:paraId="15C52735" w14:textId="47283087" w:rsidR="00BB1D60" w:rsidRPr="00370AAA" w:rsidRDefault="00BB1D60" w:rsidP="007A5731">
      <w:pPr>
        <w:widowControl/>
        <w:numPr>
          <w:ilvl w:val="2"/>
          <w:numId w:val="63"/>
        </w:numPr>
        <w:tabs>
          <w:tab w:val="left" w:pos="1418"/>
        </w:tabs>
        <w:ind w:left="0" w:firstLine="720"/>
        <w:jc w:val="both"/>
        <w:rPr>
          <w:rFonts w:ascii="Times New Roman" w:eastAsia="TimesET" w:hAnsi="Times New Roman"/>
          <w:sz w:val="24"/>
          <w:szCs w:val="24"/>
        </w:rPr>
      </w:pPr>
      <w:r w:rsidRPr="005E0652">
        <w:rPr>
          <w:rFonts w:ascii="Times New Roman" w:hAnsi="Times New Roman"/>
          <w:sz w:val="24"/>
        </w:rPr>
        <w:t>Прямой</w:t>
      </w:r>
      <w:r w:rsidRPr="00370AAA">
        <w:rPr>
          <w:rFonts w:ascii="Times New Roman" w:eastAsia="TimesET" w:hAnsi="Times New Roman"/>
          <w:sz w:val="24"/>
          <w:szCs w:val="24"/>
        </w:rPr>
        <w:t xml:space="preserve"> реальный имущественный вред, причиненный третьему лицу в результате повреждения (уничтожения), гибели имущества, принадлежащего третьему лицу на правах собственности (или на основе законного документально подтвержденного обязательного правоотношения), в пределах действительной стоимости имущества или стоимости его восстановления (ремонта);</w:t>
      </w:r>
    </w:p>
    <w:p w14:paraId="6BDA925E" w14:textId="072D5431" w:rsidR="00BB1D60" w:rsidRPr="00370AAA" w:rsidRDefault="00BB1D60" w:rsidP="007A5731">
      <w:pPr>
        <w:widowControl/>
        <w:numPr>
          <w:ilvl w:val="2"/>
          <w:numId w:val="63"/>
        </w:numPr>
        <w:tabs>
          <w:tab w:val="left" w:pos="1418"/>
        </w:tabs>
        <w:ind w:left="0" w:firstLine="720"/>
        <w:jc w:val="both"/>
        <w:rPr>
          <w:rFonts w:ascii="Times New Roman" w:eastAsia="TimesET" w:hAnsi="Times New Roman"/>
          <w:sz w:val="24"/>
          <w:szCs w:val="24"/>
        </w:rPr>
      </w:pPr>
      <w:r w:rsidRPr="005E0652">
        <w:rPr>
          <w:rFonts w:ascii="Times New Roman" w:hAnsi="Times New Roman"/>
          <w:sz w:val="24"/>
        </w:rPr>
        <w:t>Физический</w:t>
      </w:r>
      <w:r w:rsidRPr="00370AAA">
        <w:rPr>
          <w:rFonts w:ascii="Times New Roman" w:eastAsia="TimesET" w:hAnsi="Times New Roman"/>
          <w:sz w:val="24"/>
          <w:szCs w:val="24"/>
        </w:rPr>
        <w:t xml:space="preserve"> вред, причиненный третьему лицу, в пределах:</w:t>
      </w:r>
    </w:p>
    <w:p w14:paraId="71038CA7" w14:textId="6F96469A" w:rsidR="00BB1D60" w:rsidRPr="00370AAA" w:rsidRDefault="00BB1D60" w:rsidP="00655C34">
      <w:pPr>
        <w:pStyle w:val="afd"/>
        <w:numPr>
          <w:ilvl w:val="0"/>
          <w:numId w:val="56"/>
        </w:numPr>
        <w:tabs>
          <w:tab w:val="left" w:pos="1418"/>
        </w:tabs>
        <w:autoSpaceDE w:val="0"/>
        <w:autoSpaceDN w:val="0"/>
        <w:adjustRightInd w:val="0"/>
        <w:ind w:left="0" w:firstLine="709"/>
        <w:contextualSpacing w:val="0"/>
        <w:jc w:val="both"/>
        <w:rPr>
          <w:rFonts w:ascii="Times New Roman" w:eastAsia="TimesET" w:hAnsi="Times New Roman"/>
          <w:sz w:val="24"/>
          <w:szCs w:val="24"/>
        </w:rPr>
      </w:pPr>
      <w:r w:rsidRPr="00370AAA">
        <w:rPr>
          <w:rFonts w:ascii="Times New Roman" w:eastAsia="TimesET" w:hAnsi="Times New Roman"/>
          <w:sz w:val="24"/>
          <w:szCs w:val="24"/>
        </w:rPr>
        <w:t xml:space="preserve">Размера </w:t>
      </w:r>
      <w:r w:rsidR="00503C6D" w:rsidRPr="00370AAA">
        <w:rPr>
          <w:rFonts w:ascii="Times New Roman" w:eastAsia="TimesET" w:hAnsi="Times New Roman"/>
          <w:sz w:val="24"/>
          <w:szCs w:val="24"/>
        </w:rPr>
        <w:t>расх</w:t>
      </w:r>
      <w:r w:rsidRPr="00370AAA">
        <w:rPr>
          <w:rFonts w:ascii="Times New Roman" w:eastAsia="TimesET" w:hAnsi="Times New Roman"/>
          <w:sz w:val="24"/>
          <w:szCs w:val="24"/>
        </w:rPr>
        <w:t>одов, необходимых на медицинское лечение и (или) последующее реабилитационное восстановление;</w:t>
      </w:r>
    </w:p>
    <w:p w14:paraId="3DD96DC8" w14:textId="17DD5374" w:rsidR="00BB1D60" w:rsidRPr="00370AAA" w:rsidRDefault="00BB1D60" w:rsidP="00655C34">
      <w:pPr>
        <w:pStyle w:val="afd"/>
        <w:numPr>
          <w:ilvl w:val="0"/>
          <w:numId w:val="56"/>
        </w:numPr>
        <w:tabs>
          <w:tab w:val="left" w:pos="1418"/>
        </w:tabs>
        <w:autoSpaceDE w:val="0"/>
        <w:autoSpaceDN w:val="0"/>
        <w:adjustRightInd w:val="0"/>
        <w:ind w:left="0" w:firstLine="709"/>
        <w:contextualSpacing w:val="0"/>
        <w:jc w:val="both"/>
        <w:rPr>
          <w:rFonts w:ascii="Times New Roman" w:eastAsia="TimesET" w:hAnsi="Times New Roman"/>
          <w:sz w:val="24"/>
          <w:szCs w:val="24"/>
        </w:rPr>
      </w:pPr>
      <w:r w:rsidRPr="00370AAA">
        <w:rPr>
          <w:rFonts w:ascii="Times New Roman" w:eastAsia="TimesET" w:hAnsi="Times New Roman"/>
          <w:sz w:val="24"/>
          <w:szCs w:val="24"/>
        </w:rPr>
        <w:t>Размер части заработка, которого в случае смерти потерпевшего лица лишились лица, находящиеся у него на иждивении</w:t>
      </w:r>
      <w:r w:rsidR="00503C6D" w:rsidRPr="00370AAA">
        <w:rPr>
          <w:rFonts w:ascii="Times New Roman" w:eastAsia="TimesET" w:hAnsi="Times New Roman"/>
          <w:sz w:val="24"/>
          <w:szCs w:val="24"/>
        </w:rPr>
        <w:t>, в случае</w:t>
      </w:r>
      <w:r w:rsidRPr="00370AAA">
        <w:rPr>
          <w:rFonts w:ascii="Times New Roman" w:eastAsia="TimesET" w:hAnsi="Times New Roman"/>
          <w:sz w:val="24"/>
          <w:szCs w:val="24"/>
        </w:rPr>
        <w:t xml:space="preserve"> гибели пострадавшего;</w:t>
      </w:r>
    </w:p>
    <w:p w14:paraId="4163B1E7" w14:textId="4C84D5DC" w:rsidR="00BB1D60" w:rsidRPr="00370AAA" w:rsidRDefault="00BB1D60" w:rsidP="00655C34">
      <w:pPr>
        <w:pStyle w:val="afd"/>
        <w:numPr>
          <w:ilvl w:val="0"/>
          <w:numId w:val="56"/>
        </w:numPr>
        <w:tabs>
          <w:tab w:val="left" w:pos="1418"/>
        </w:tabs>
        <w:autoSpaceDE w:val="0"/>
        <w:autoSpaceDN w:val="0"/>
        <w:adjustRightInd w:val="0"/>
        <w:ind w:left="0" w:firstLine="709"/>
        <w:contextualSpacing w:val="0"/>
        <w:jc w:val="both"/>
        <w:rPr>
          <w:rFonts w:ascii="Times New Roman" w:eastAsia="TimesET" w:hAnsi="Times New Roman"/>
          <w:sz w:val="24"/>
          <w:szCs w:val="24"/>
        </w:rPr>
      </w:pPr>
      <w:r w:rsidRPr="00370AAA">
        <w:rPr>
          <w:rFonts w:ascii="Times New Roman" w:eastAsia="TimesET" w:hAnsi="Times New Roman"/>
          <w:sz w:val="24"/>
          <w:szCs w:val="24"/>
        </w:rPr>
        <w:t>Размера понесенных ритуальных расходов в случае гибели пострадавшего.</w:t>
      </w:r>
    </w:p>
    <w:p w14:paraId="5BD58EBB" w14:textId="77777777" w:rsidR="006B1E60" w:rsidRPr="00370AAA" w:rsidRDefault="006B1E60" w:rsidP="007A5731">
      <w:pPr>
        <w:widowControl/>
        <w:numPr>
          <w:ilvl w:val="1"/>
          <w:numId w:val="63"/>
        </w:numPr>
        <w:tabs>
          <w:tab w:val="left" w:pos="1418"/>
        </w:tabs>
        <w:ind w:left="0" w:firstLine="709"/>
        <w:jc w:val="both"/>
        <w:rPr>
          <w:rFonts w:ascii="Times New Roman" w:hAnsi="Times New Roman"/>
          <w:sz w:val="24"/>
          <w:szCs w:val="24"/>
        </w:rPr>
      </w:pPr>
      <w:r w:rsidRPr="00370AAA">
        <w:rPr>
          <w:rFonts w:ascii="Times New Roman" w:eastAsia="TimesET" w:hAnsi="Times New Roman"/>
          <w:sz w:val="24"/>
          <w:szCs w:val="24"/>
        </w:rPr>
        <w:t xml:space="preserve">Если это </w:t>
      </w:r>
      <w:r w:rsidRPr="00370AAA">
        <w:rPr>
          <w:rFonts w:ascii="Times New Roman" w:hAnsi="Times New Roman"/>
          <w:sz w:val="24"/>
          <w:szCs w:val="24"/>
        </w:rPr>
        <w:t>предусмотрено</w:t>
      </w:r>
      <w:r w:rsidRPr="00370AAA">
        <w:rPr>
          <w:rFonts w:ascii="Times New Roman" w:eastAsia="TimesET" w:hAnsi="Times New Roman"/>
          <w:sz w:val="24"/>
          <w:szCs w:val="24"/>
        </w:rPr>
        <w:t xml:space="preserve"> Договором, Страховщик возмещает Страхователю (Застрахованному) целесообразные </w:t>
      </w:r>
      <w:r w:rsidRPr="00370AAA">
        <w:rPr>
          <w:rFonts w:ascii="Times New Roman" w:hAnsi="Times New Roman"/>
          <w:sz w:val="24"/>
          <w:szCs w:val="24"/>
        </w:rPr>
        <w:t>расходы по предварительному выяснению обстоятельств и степени виновности Застрахованного, а также расходы по ведению в судебных органах дел по предполагаемым случаям причинения вреда.</w:t>
      </w:r>
    </w:p>
    <w:p w14:paraId="2AD174BA" w14:textId="77777777" w:rsidR="006B1E60" w:rsidRPr="005E0652" w:rsidRDefault="006B1E60" w:rsidP="007A5731">
      <w:pPr>
        <w:widowControl/>
        <w:numPr>
          <w:ilvl w:val="1"/>
          <w:numId w:val="63"/>
        </w:numPr>
        <w:tabs>
          <w:tab w:val="left" w:pos="1418"/>
        </w:tabs>
        <w:ind w:left="0" w:firstLine="709"/>
        <w:jc w:val="both"/>
        <w:rPr>
          <w:rFonts w:ascii="Times New Roman" w:eastAsia="TimesET" w:hAnsi="Times New Roman"/>
          <w:sz w:val="24"/>
          <w:szCs w:val="24"/>
        </w:rPr>
      </w:pPr>
      <w:r w:rsidRPr="00370AAA">
        <w:rPr>
          <w:rFonts w:ascii="Times New Roman" w:hAnsi="Times New Roman"/>
          <w:sz w:val="24"/>
          <w:szCs w:val="24"/>
        </w:rPr>
        <w:t xml:space="preserve">Страховщик также компенсирует Страхователю (Застрахованному) необходимые и </w:t>
      </w:r>
      <w:r w:rsidRPr="005E0652">
        <w:rPr>
          <w:rFonts w:ascii="Times New Roman" w:eastAsia="TimesET" w:hAnsi="Times New Roman"/>
          <w:sz w:val="24"/>
          <w:szCs w:val="24"/>
        </w:rPr>
        <w:t>целесообразные расходы по спасанию жизни и имущества лиц, которым в результате страхового случая причинен вред, или по уменьшению ущерба, причиненного страховым случаем.</w:t>
      </w:r>
    </w:p>
    <w:p w14:paraId="1F0D2820" w14:textId="263C80B6" w:rsidR="00BB1D60" w:rsidRDefault="00BB1D60" w:rsidP="007A5731">
      <w:pPr>
        <w:widowControl/>
        <w:numPr>
          <w:ilvl w:val="1"/>
          <w:numId w:val="63"/>
        </w:numPr>
        <w:tabs>
          <w:tab w:val="left" w:pos="1418"/>
        </w:tabs>
        <w:ind w:left="0" w:firstLine="709"/>
        <w:jc w:val="both"/>
        <w:rPr>
          <w:rFonts w:ascii="Times New Roman" w:eastAsia="TimesET" w:hAnsi="Times New Roman"/>
          <w:sz w:val="24"/>
          <w:szCs w:val="24"/>
        </w:rPr>
      </w:pPr>
      <w:r w:rsidRPr="00370AAA">
        <w:rPr>
          <w:rFonts w:ascii="Times New Roman" w:eastAsia="TimesET" w:hAnsi="Times New Roman"/>
          <w:sz w:val="24"/>
          <w:szCs w:val="24"/>
        </w:rPr>
        <w:t>В любом случае размер страхового возмещения не может превышать лимита ответственности Страховщика по страхованию гражданской ответствен</w:t>
      </w:r>
      <w:r w:rsidR="00503C6D" w:rsidRPr="00370AAA">
        <w:rPr>
          <w:rFonts w:ascii="Times New Roman" w:eastAsia="TimesET" w:hAnsi="Times New Roman"/>
          <w:sz w:val="24"/>
          <w:szCs w:val="24"/>
        </w:rPr>
        <w:t>н</w:t>
      </w:r>
      <w:r w:rsidRPr="00370AAA">
        <w:rPr>
          <w:rFonts w:ascii="Times New Roman" w:eastAsia="TimesET" w:hAnsi="Times New Roman"/>
          <w:sz w:val="24"/>
          <w:szCs w:val="24"/>
        </w:rPr>
        <w:t>ости, установленного в Договоре.</w:t>
      </w:r>
    </w:p>
    <w:p w14:paraId="7A227C96" w14:textId="181288B8" w:rsidR="00AE651E" w:rsidRDefault="00AE651E" w:rsidP="00AE651E">
      <w:pPr>
        <w:widowControl/>
        <w:tabs>
          <w:tab w:val="left" w:pos="1418"/>
        </w:tabs>
        <w:jc w:val="both"/>
        <w:rPr>
          <w:rFonts w:ascii="Times New Roman" w:eastAsia="TimesET" w:hAnsi="Times New Roman"/>
          <w:sz w:val="24"/>
          <w:szCs w:val="24"/>
        </w:rPr>
      </w:pPr>
    </w:p>
    <w:p w14:paraId="1A13C8FF" w14:textId="54753B63" w:rsidR="00AE651E" w:rsidRDefault="00AE651E" w:rsidP="00AE651E">
      <w:pPr>
        <w:widowControl/>
        <w:tabs>
          <w:tab w:val="left" w:pos="1418"/>
        </w:tabs>
        <w:jc w:val="both"/>
        <w:rPr>
          <w:rFonts w:ascii="Times New Roman" w:eastAsia="TimesET" w:hAnsi="Times New Roman"/>
          <w:sz w:val="24"/>
          <w:szCs w:val="24"/>
        </w:rPr>
      </w:pPr>
    </w:p>
    <w:p w14:paraId="30741D02" w14:textId="77777777" w:rsidR="00AE651E" w:rsidRPr="00370AAA" w:rsidRDefault="00AE651E" w:rsidP="00AE651E">
      <w:pPr>
        <w:widowControl/>
        <w:tabs>
          <w:tab w:val="left" w:pos="1418"/>
        </w:tabs>
        <w:jc w:val="both"/>
        <w:rPr>
          <w:rFonts w:ascii="Times New Roman" w:eastAsia="TimesET" w:hAnsi="Times New Roman"/>
          <w:sz w:val="24"/>
          <w:szCs w:val="24"/>
        </w:rPr>
      </w:pPr>
    </w:p>
    <w:p w14:paraId="0FFE269F" w14:textId="1C4B06BE" w:rsidR="003A6DB1" w:rsidRPr="00D57639" w:rsidRDefault="003A6DB1" w:rsidP="007A5731">
      <w:pPr>
        <w:pStyle w:val="1"/>
        <w:keepNext w:val="0"/>
        <w:numPr>
          <w:ilvl w:val="0"/>
          <w:numId w:val="63"/>
        </w:numPr>
        <w:tabs>
          <w:tab w:val="clear" w:pos="360"/>
        </w:tabs>
        <w:jc w:val="center"/>
        <w:rPr>
          <w:rFonts w:ascii="Times New Roman" w:hAnsi="Times New Roman"/>
          <w:caps/>
          <w:sz w:val="28"/>
        </w:rPr>
      </w:pPr>
      <w:bookmarkStart w:id="317" w:name="_Toc1726963"/>
      <w:r w:rsidRPr="005E0652">
        <w:rPr>
          <w:rFonts w:ascii="Times New Roman" w:hAnsi="Times New Roman"/>
          <w:caps/>
          <w:sz w:val="28"/>
        </w:rPr>
        <w:lastRenderedPageBreak/>
        <w:t>РАСХОДЫ</w:t>
      </w:r>
      <w:r w:rsidRPr="00D57639">
        <w:rPr>
          <w:rFonts w:ascii="Times New Roman" w:hAnsi="Times New Roman"/>
          <w:caps/>
          <w:sz w:val="28"/>
        </w:rPr>
        <w:t>, НЕ ВОЗМЕЩАЕМЫЕ СТРАХОВЩИКОМ</w:t>
      </w:r>
      <w:bookmarkEnd w:id="317"/>
    </w:p>
    <w:p w14:paraId="523B4638" w14:textId="2293C087" w:rsidR="003A6DB1" w:rsidRPr="00370AAA" w:rsidRDefault="003A6DB1" w:rsidP="007A5731">
      <w:pPr>
        <w:widowControl/>
        <w:numPr>
          <w:ilvl w:val="1"/>
          <w:numId w:val="6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В </w:t>
      </w:r>
      <w:r w:rsidRPr="005E0652">
        <w:rPr>
          <w:rFonts w:ascii="Times New Roman" w:eastAsia="TimesET" w:hAnsi="Times New Roman"/>
          <w:sz w:val="24"/>
          <w:szCs w:val="24"/>
        </w:rPr>
        <w:t>соответствии</w:t>
      </w:r>
      <w:r w:rsidRPr="00370AAA">
        <w:rPr>
          <w:rFonts w:ascii="Times New Roman" w:hAnsi="Times New Roman"/>
          <w:sz w:val="24"/>
          <w:szCs w:val="24"/>
        </w:rPr>
        <w:t xml:space="preserve"> с настоящими Правилами страхование не распространяется на гражданскую ответственность, связанную с (события не являются страховыми случаями):</w:t>
      </w:r>
    </w:p>
    <w:p w14:paraId="5C1646BE" w14:textId="60847C08" w:rsidR="00B40CA6" w:rsidRPr="00370AAA" w:rsidRDefault="00B40CA6"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 xml:space="preserve">ответственностью, возникающей при использовании или эксплуатации Застрахованным авто-, </w:t>
      </w:r>
      <w:proofErr w:type="spellStart"/>
      <w:r w:rsidRPr="00370AAA">
        <w:rPr>
          <w:rFonts w:ascii="Times New Roman" w:hAnsi="Times New Roman"/>
          <w:sz w:val="24"/>
        </w:rPr>
        <w:t>мото</w:t>
      </w:r>
      <w:proofErr w:type="spellEnd"/>
      <w:r w:rsidRPr="00370AAA">
        <w:rPr>
          <w:rFonts w:ascii="Times New Roman" w:hAnsi="Times New Roman"/>
          <w:sz w:val="24"/>
        </w:rPr>
        <w:t>-, авиа</w:t>
      </w:r>
      <w:proofErr w:type="gramStart"/>
      <w:r w:rsidRPr="00370AAA">
        <w:rPr>
          <w:rFonts w:ascii="Times New Roman" w:hAnsi="Times New Roman"/>
          <w:sz w:val="24"/>
        </w:rPr>
        <w:t>- ,</w:t>
      </w:r>
      <w:proofErr w:type="gramEnd"/>
      <w:r w:rsidRPr="00370AAA">
        <w:rPr>
          <w:rFonts w:ascii="Times New Roman" w:hAnsi="Times New Roman"/>
          <w:sz w:val="24"/>
        </w:rPr>
        <w:t xml:space="preserve"> водных и иных транспортных средств;</w:t>
      </w:r>
    </w:p>
    <w:p w14:paraId="0EF4FEAA" w14:textId="2246CA1F" w:rsidR="00740A9A" w:rsidRPr="005E0652" w:rsidRDefault="00740A9A"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осуществлением профессиональной деятельности Застрахованным по соглашению или договору;</w:t>
      </w:r>
    </w:p>
    <w:p w14:paraId="463EAE82" w14:textId="4FE56DDA" w:rsidR="00740A9A" w:rsidRPr="005E0652" w:rsidRDefault="00740A9A"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причинением морального вреда;</w:t>
      </w:r>
    </w:p>
    <w:p w14:paraId="55E35807" w14:textId="77777777" w:rsidR="00740A9A" w:rsidRPr="005E0652" w:rsidRDefault="00740A9A"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косвенными убытками, в том числе упущенной выгодой;</w:t>
      </w:r>
    </w:p>
    <w:p w14:paraId="69A579C2" w14:textId="77777777" w:rsidR="00740A9A" w:rsidRPr="005E0652" w:rsidRDefault="00740A9A"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ответственностью любого рода, возникающей прямо или косвенно, либо частично, в результате загрязнения атмосферы, воды или почвы и иного загрязнения окружающей природной среды;</w:t>
      </w:r>
    </w:p>
    <w:p w14:paraId="6ACD6B33" w14:textId="64018579" w:rsidR="00740A9A" w:rsidRPr="005E0652" w:rsidRDefault="00740A9A"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действиями или бездействием Застрахованного в состоянии алкогольного, токсического, наркотического опьянения или под воздействием психотропных и токсических веществ, или их последствий, если иное не предусмотрено Договором;</w:t>
      </w:r>
    </w:p>
    <w:p w14:paraId="5EE65262" w14:textId="72814CAB" w:rsidR="00740A9A" w:rsidRPr="005E0652" w:rsidRDefault="00740A9A"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совершением Застрахованным/Выгодоприобретателем умышленного действия или преступления, находящегося в прямой причинно-следственной связи с</w:t>
      </w:r>
      <w:r w:rsidR="003E24F5">
        <w:rPr>
          <w:rFonts w:ascii="Times New Roman" w:hAnsi="Times New Roman"/>
          <w:sz w:val="24"/>
          <w:szCs w:val="24"/>
        </w:rPr>
        <w:t xml:space="preserve"> событием причинения вреда</w:t>
      </w:r>
      <w:r w:rsidRPr="005E0652">
        <w:rPr>
          <w:rFonts w:ascii="Times New Roman" w:hAnsi="Times New Roman"/>
          <w:sz w:val="24"/>
          <w:szCs w:val="24"/>
        </w:rPr>
        <w:t>;</w:t>
      </w:r>
    </w:p>
    <w:p w14:paraId="1FA97D16" w14:textId="171AC008" w:rsidR="00740A9A" w:rsidRPr="005E0652" w:rsidRDefault="00740A9A"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 xml:space="preserve">внутренними семейными отношениями Застрахованного по отношению к членам </w:t>
      </w:r>
      <w:r w:rsidR="005B7526" w:rsidRPr="005E0652">
        <w:rPr>
          <w:rFonts w:ascii="Times New Roman" w:hAnsi="Times New Roman"/>
          <w:sz w:val="24"/>
          <w:szCs w:val="24"/>
        </w:rPr>
        <w:t>его</w:t>
      </w:r>
      <w:r w:rsidRPr="005E0652">
        <w:rPr>
          <w:rFonts w:ascii="Times New Roman" w:hAnsi="Times New Roman"/>
          <w:sz w:val="24"/>
          <w:szCs w:val="24"/>
        </w:rPr>
        <w:t xml:space="preserve"> семьи;</w:t>
      </w:r>
    </w:p>
    <w:p w14:paraId="1516E913" w14:textId="276C4E2D" w:rsidR="005B7526" w:rsidRPr="005E0652" w:rsidRDefault="00654F2F"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т</w:t>
      </w:r>
      <w:r w:rsidR="005B7526" w:rsidRPr="005E0652">
        <w:rPr>
          <w:rFonts w:ascii="Times New Roman" w:hAnsi="Times New Roman"/>
          <w:sz w:val="24"/>
          <w:szCs w:val="24"/>
        </w:rPr>
        <w:t>ребованиями, предъявляемыми Застрахованными, ответственность которых застрахована по одному и тому же Договору, друг к другу;</w:t>
      </w:r>
    </w:p>
    <w:p w14:paraId="0E7D6578" w14:textId="77BD0271" w:rsidR="00654F2F" w:rsidRPr="005E0652" w:rsidRDefault="00654F2F"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повреждением или утратой имущества, принадлежащего Застрахованному по доверенности, или переданное ему на попечение или в управление для проведения любой торговой, профессиональной или деловой деятельности;</w:t>
      </w:r>
    </w:p>
    <w:p w14:paraId="4B5B43D2" w14:textId="58D66F9D" w:rsidR="00740A9A" w:rsidRPr="005E0652" w:rsidRDefault="00740A9A"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вредом, возникшим вследствие постоянного, регулярного или длительного термического влияния или воздействия газов, паров, лучей, жидкостей, влаги или любых, в том числе и неатмосферных осадков (сажа, копоть, дымы, пыль и т.д.);</w:t>
      </w:r>
    </w:p>
    <w:p w14:paraId="6DB985D1" w14:textId="39C4BA42" w:rsidR="00740A9A" w:rsidRPr="005E0652" w:rsidRDefault="00740A9A"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исками о защите чести, достоинства и деловой репутации.</w:t>
      </w:r>
    </w:p>
    <w:p w14:paraId="14E50C99" w14:textId="3B2DC97A" w:rsidR="00B40CA6" w:rsidRPr="005E0652" w:rsidRDefault="00B40CA6"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финансовыми обязательствами в виде требования о возмещении вреда, заявленными на основе договоров или по согласованию с Застрахованным, а также платежей, производимых взамен исполнения обязательств в натуральной форме или в качестве штрафных санкций по договорам;</w:t>
      </w:r>
    </w:p>
    <w:p w14:paraId="322115F0" w14:textId="77777777" w:rsidR="00B40CA6" w:rsidRPr="005E0652" w:rsidRDefault="00B40CA6"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требованиями по гарантийным или аналогичным им обязательствам или договорам гарантии;</w:t>
      </w:r>
    </w:p>
    <w:p w14:paraId="2ACAE080" w14:textId="77777777" w:rsidR="00B40CA6" w:rsidRPr="005E0652" w:rsidRDefault="00B40CA6"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требованиями о возмещении вреда, связанного с нарушением авторских прав, прав на открытие, изобретение или промышленный образец, либо аналогичных им прав, включая недозволенное использование зарегистрированных торговых, фирменных или товарных знаков, символов и наименований;</w:t>
      </w:r>
    </w:p>
    <w:p w14:paraId="0B3C0ED0" w14:textId="5C6BBF21" w:rsidR="00230063" w:rsidRPr="00370AAA" w:rsidRDefault="006B3DC4" w:rsidP="007A5731">
      <w:pPr>
        <w:widowControl/>
        <w:numPr>
          <w:ilvl w:val="2"/>
          <w:numId w:val="63"/>
        </w:numPr>
        <w:tabs>
          <w:tab w:val="left" w:pos="1418"/>
        </w:tabs>
        <w:ind w:left="0" w:firstLine="720"/>
        <w:jc w:val="both"/>
        <w:rPr>
          <w:rFonts w:ascii="Times New Roman" w:hAnsi="Times New Roman"/>
          <w:sz w:val="24"/>
        </w:rPr>
      </w:pPr>
      <w:r w:rsidRPr="005E0652">
        <w:rPr>
          <w:rFonts w:ascii="Times New Roman" w:hAnsi="Times New Roman"/>
          <w:sz w:val="24"/>
          <w:szCs w:val="24"/>
        </w:rPr>
        <w:t>с</w:t>
      </w:r>
      <w:r w:rsidR="00230063" w:rsidRPr="005E0652">
        <w:rPr>
          <w:rFonts w:ascii="Times New Roman" w:hAnsi="Times New Roman"/>
          <w:sz w:val="24"/>
          <w:szCs w:val="24"/>
        </w:rPr>
        <w:t>обытия, вызванные радиоактивным загрязнением, облучением и другими последствиями деятельности</w:t>
      </w:r>
      <w:r w:rsidR="00230063" w:rsidRPr="00370AAA">
        <w:rPr>
          <w:rFonts w:ascii="Times New Roman" w:hAnsi="Times New Roman"/>
          <w:sz w:val="24"/>
        </w:rPr>
        <w:t>, связанной с использованием ядерного топлива;</w:t>
      </w:r>
    </w:p>
    <w:p w14:paraId="492F786B" w14:textId="77777777" w:rsidR="009D4EE2" w:rsidRDefault="006B3DC4"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sz w:val="24"/>
        </w:rPr>
        <w:t>с</w:t>
      </w:r>
      <w:r w:rsidR="00230063" w:rsidRPr="00370AAA">
        <w:rPr>
          <w:rFonts w:ascii="Times New Roman" w:hAnsi="Times New Roman"/>
          <w:sz w:val="24"/>
        </w:rPr>
        <w:t>обытия,</w:t>
      </w:r>
      <w:r w:rsidR="00230063" w:rsidRPr="00370AAA">
        <w:rPr>
          <w:rFonts w:ascii="Times New Roman" w:hAnsi="Times New Roman"/>
          <w:sz w:val="24"/>
          <w:szCs w:val="24"/>
        </w:rPr>
        <w:t xml:space="preserve"> вызванные нарушением Страхователем</w:t>
      </w:r>
      <w:r w:rsidR="00E863A2" w:rsidRPr="00370AAA">
        <w:rPr>
          <w:rFonts w:ascii="Times New Roman" w:hAnsi="Times New Roman"/>
          <w:sz w:val="24"/>
          <w:szCs w:val="24"/>
        </w:rPr>
        <w:t xml:space="preserve"> (Застрахованным)</w:t>
      </w:r>
      <w:r w:rsidR="00230063" w:rsidRPr="00370AAA">
        <w:rPr>
          <w:rFonts w:ascii="Times New Roman" w:hAnsi="Times New Roman"/>
          <w:sz w:val="24"/>
          <w:szCs w:val="24"/>
        </w:rPr>
        <w:t xml:space="preserve"> законов, постановлений, ведомственных и производственных правил, норм и нормативных документов</w:t>
      </w:r>
      <w:r w:rsidR="009D4EE2">
        <w:rPr>
          <w:rFonts w:ascii="Times New Roman" w:hAnsi="Times New Roman"/>
          <w:sz w:val="24"/>
          <w:szCs w:val="24"/>
        </w:rPr>
        <w:t>;</w:t>
      </w:r>
    </w:p>
    <w:p w14:paraId="193BDF4C" w14:textId="6111FD8A" w:rsidR="00230063" w:rsidRPr="00370AAA" w:rsidRDefault="009D4EE2" w:rsidP="007A5731">
      <w:pPr>
        <w:widowControl/>
        <w:numPr>
          <w:ilvl w:val="2"/>
          <w:numId w:val="63"/>
        </w:numPr>
        <w:tabs>
          <w:tab w:val="left" w:pos="1418"/>
        </w:tabs>
        <w:ind w:left="0" w:firstLine="720"/>
        <w:jc w:val="both"/>
        <w:rPr>
          <w:rFonts w:ascii="Times New Roman" w:hAnsi="Times New Roman"/>
          <w:sz w:val="24"/>
          <w:szCs w:val="24"/>
        </w:rPr>
      </w:pPr>
      <w:r w:rsidRPr="003C4403">
        <w:rPr>
          <w:rFonts w:ascii="Times New Roman" w:hAnsi="Times New Roman"/>
          <w:sz w:val="24"/>
        </w:rPr>
        <w:t>использовани</w:t>
      </w:r>
      <w:r>
        <w:rPr>
          <w:rFonts w:ascii="Times New Roman" w:hAnsi="Times New Roman"/>
          <w:sz w:val="24"/>
        </w:rPr>
        <w:t>ем</w:t>
      </w:r>
      <w:r w:rsidRPr="003C4403">
        <w:rPr>
          <w:rFonts w:ascii="Times New Roman" w:hAnsi="Times New Roman"/>
          <w:sz w:val="24"/>
        </w:rPr>
        <w:t xml:space="preserve"> химического и/или биологического </w:t>
      </w:r>
      <w:r w:rsidR="00B965FE">
        <w:rPr>
          <w:rFonts w:ascii="Times New Roman" w:hAnsi="Times New Roman"/>
          <w:sz w:val="24"/>
        </w:rPr>
        <w:t xml:space="preserve">и/или ядерного </w:t>
      </w:r>
      <w:r w:rsidRPr="003C4403">
        <w:rPr>
          <w:rFonts w:ascii="Times New Roman" w:hAnsi="Times New Roman"/>
          <w:sz w:val="24"/>
        </w:rPr>
        <w:t>оружия; любой ущерб, причиненный прямым или косвенным влиянием или воздействием химического, и/или биологического, и/или ядерного оружия, их компонентами или производными веществами, а также средствами их доставки не покрывается страхованием</w:t>
      </w:r>
      <w:r w:rsidR="00B965FE">
        <w:rPr>
          <w:rFonts w:ascii="Times New Roman" w:hAnsi="Times New Roman"/>
          <w:sz w:val="24"/>
        </w:rPr>
        <w:t xml:space="preserve"> (не является страховым случаем)</w:t>
      </w:r>
      <w:r w:rsidRPr="003C4403">
        <w:rPr>
          <w:rFonts w:ascii="Times New Roman" w:hAnsi="Times New Roman"/>
          <w:sz w:val="24"/>
        </w:rPr>
        <w:t xml:space="preserve"> и не подлежит возмещению</w:t>
      </w:r>
    </w:p>
    <w:p w14:paraId="4A302270" w14:textId="7FE89AEB" w:rsidR="00E863A2" w:rsidRPr="00FC7940" w:rsidRDefault="000847CB" w:rsidP="007A5731">
      <w:pPr>
        <w:pStyle w:val="1"/>
        <w:keepNext w:val="0"/>
        <w:numPr>
          <w:ilvl w:val="0"/>
          <w:numId w:val="63"/>
        </w:numPr>
        <w:tabs>
          <w:tab w:val="clear" w:pos="360"/>
        </w:tabs>
        <w:jc w:val="center"/>
        <w:rPr>
          <w:rFonts w:ascii="Times New Roman" w:hAnsi="Times New Roman"/>
          <w:caps/>
          <w:sz w:val="28"/>
        </w:rPr>
      </w:pPr>
      <w:bookmarkStart w:id="318" w:name="_Toc1726964"/>
      <w:r w:rsidRPr="00FC7940">
        <w:rPr>
          <w:rFonts w:ascii="Times New Roman" w:hAnsi="Times New Roman"/>
          <w:caps/>
          <w:sz w:val="28"/>
        </w:rPr>
        <w:t xml:space="preserve">действия сторон при наступлении страхового случая, </w:t>
      </w:r>
      <w:r w:rsidRPr="005E0652">
        <w:rPr>
          <w:rFonts w:ascii="Times New Roman" w:hAnsi="Times New Roman"/>
          <w:caps/>
          <w:sz w:val="28"/>
        </w:rPr>
        <w:t>определение</w:t>
      </w:r>
      <w:r w:rsidRPr="00FC7940">
        <w:rPr>
          <w:rFonts w:ascii="Times New Roman" w:hAnsi="Times New Roman"/>
          <w:caps/>
          <w:sz w:val="28"/>
        </w:rPr>
        <w:t xml:space="preserve"> размера убытков или ущерба, порядок определения страховой выплаты</w:t>
      </w:r>
      <w:bookmarkEnd w:id="318"/>
    </w:p>
    <w:p w14:paraId="515BCDDD" w14:textId="68E35A87" w:rsidR="00E863A2" w:rsidRPr="00370AAA" w:rsidRDefault="00E863A2" w:rsidP="007A5731">
      <w:pPr>
        <w:widowControl/>
        <w:numPr>
          <w:ilvl w:val="1"/>
          <w:numId w:val="63"/>
        </w:numPr>
        <w:tabs>
          <w:tab w:val="left" w:pos="1418"/>
        </w:tabs>
        <w:ind w:left="0" w:firstLine="709"/>
        <w:jc w:val="both"/>
        <w:rPr>
          <w:rFonts w:ascii="Times New Roman" w:hAnsi="Times New Roman"/>
          <w:sz w:val="24"/>
          <w:szCs w:val="24"/>
        </w:rPr>
      </w:pPr>
      <w:bookmarkStart w:id="319" w:name="_Ref531707301"/>
      <w:r w:rsidRPr="00370AAA">
        <w:rPr>
          <w:rFonts w:ascii="Times New Roman" w:hAnsi="Times New Roman"/>
          <w:sz w:val="24"/>
          <w:szCs w:val="24"/>
        </w:rPr>
        <w:lastRenderedPageBreak/>
        <w:t>При отсутствии спора о том, имел ли место страховой случай, наличия у потерпевшего права на получение страхового возмещения и обязанности Страхователя</w:t>
      </w:r>
      <w:r w:rsidR="005244B4" w:rsidRPr="00370AAA">
        <w:rPr>
          <w:rFonts w:ascii="Times New Roman" w:hAnsi="Times New Roman"/>
          <w:sz w:val="24"/>
          <w:szCs w:val="24"/>
        </w:rPr>
        <w:t xml:space="preserve"> (Застрахованного)</w:t>
      </w:r>
      <w:r w:rsidRPr="00370AAA">
        <w:rPr>
          <w:rFonts w:ascii="Times New Roman" w:hAnsi="Times New Roman"/>
          <w:sz w:val="24"/>
          <w:szCs w:val="24"/>
        </w:rPr>
        <w:t xml:space="preserve"> его возместить, причинной связи между страховым случаем и возникшим ущербом и размером причиненного ущерба, заявленные требования удовлетворяются и страховое возмещение выплачивается во внесудебном порядке.</w:t>
      </w:r>
      <w:bookmarkEnd w:id="319"/>
    </w:p>
    <w:p w14:paraId="49F573BF" w14:textId="4F67A4D1" w:rsidR="00E863A2" w:rsidRPr="00370AAA" w:rsidRDefault="00E863A2" w:rsidP="007A5731">
      <w:pPr>
        <w:widowControl/>
        <w:numPr>
          <w:ilvl w:val="1"/>
          <w:numId w:val="63"/>
        </w:numPr>
        <w:tabs>
          <w:tab w:val="left" w:pos="1418"/>
        </w:tabs>
        <w:ind w:left="0" w:firstLine="709"/>
        <w:jc w:val="both"/>
        <w:rPr>
          <w:rFonts w:ascii="Times New Roman" w:eastAsia="TimesET" w:hAnsi="Times New Roman"/>
          <w:sz w:val="24"/>
          <w:szCs w:val="24"/>
        </w:rPr>
      </w:pPr>
      <w:r w:rsidRPr="00370AAA">
        <w:rPr>
          <w:rFonts w:ascii="Times New Roman" w:hAnsi="Times New Roman"/>
          <w:sz w:val="24"/>
          <w:szCs w:val="24"/>
        </w:rPr>
        <w:t>В этом случае определение размеров ущерба и сумм страхового возмещения производится Страховщиком на основании документов компетентных органов (медицинских учреждений, врачебно-трудовых экспертных комиссий, органов социального обеспечения и т.</w:t>
      </w:r>
      <w:r w:rsidR="005244B4" w:rsidRPr="00370AAA">
        <w:rPr>
          <w:rFonts w:ascii="Times New Roman" w:hAnsi="Times New Roman"/>
          <w:sz w:val="24"/>
          <w:szCs w:val="24"/>
        </w:rPr>
        <w:t> </w:t>
      </w:r>
      <w:r w:rsidRPr="00370AAA">
        <w:rPr>
          <w:rFonts w:ascii="Times New Roman" w:hAnsi="Times New Roman"/>
          <w:sz w:val="24"/>
          <w:szCs w:val="24"/>
        </w:rPr>
        <w:t>д.) о фактах и последствиях причинения</w:t>
      </w:r>
      <w:r w:rsidRPr="00370AAA">
        <w:rPr>
          <w:rFonts w:ascii="Times New Roman" w:eastAsia="TimesET" w:hAnsi="Times New Roman"/>
          <w:sz w:val="24"/>
          <w:szCs w:val="24"/>
        </w:rPr>
        <w:t xml:space="preserve"> вреда, а также с учетом справок, счетов и иных документов, подтверждающих произведенные расходы. Для участия в определении суммы страхового возмещения в необходимых случаях может быть приглашен Страхователь</w:t>
      </w:r>
      <w:r w:rsidR="005244B4" w:rsidRPr="00370AAA">
        <w:rPr>
          <w:rFonts w:ascii="Times New Roman" w:eastAsia="TimesET" w:hAnsi="Times New Roman"/>
          <w:sz w:val="24"/>
          <w:szCs w:val="24"/>
        </w:rPr>
        <w:t xml:space="preserve"> (Застрахованный)</w:t>
      </w:r>
      <w:r w:rsidRPr="00370AAA">
        <w:rPr>
          <w:rFonts w:ascii="Times New Roman" w:eastAsia="TimesET" w:hAnsi="Times New Roman"/>
          <w:sz w:val="24"/>
          <w:szCs w:val="24"/>
        </w:rPr>
        <w:t>.</w:t>
      </w:r>
    </w:p>
    <w:p w14:paraId="686645C5" w14:textId="25353F2B" w:rsidR="00E863A2" w:rsidRPr="00370AAA" w:rsidRDefault="00E863A2" w:rsidP="00E863A2">
      <w:pPr>
        <w:ind w:firstLine="709"/>
        <w:jc w:val="both"/>
        <w:rPr>
          <w:rFonts w:ascii="Times New Roman" w:hAnsi="Times New Roman"/>
          <w:sz w:val="24"/>
          <w:szCs w:val="24"/>
        </w:rPr>
      </w:pPr>
      <w:r w:rsidRPr="00370AAA">
        <w:rPr>
          <w:rFonts w:ascii="Times New Roman" w:hAnsi="Times New Roman"/>
          <w:sz w:val="24"/>
          <w:szCs w:val="24"/>
        </w:rPr>
        <w:t>На основании вышеперечисленных документов составляется соглашение о выплате, подписанное Страховщиком, Страхователем</w:t>
      </w:r>
      <w:r w:rsidR="005244B4" w:rsidRPr="00370AAA">
        <w:rPr>
          <w:rFonts w:ascii="Times New Roman" w:hAnsi="Times New Roman"/>
          <w:sz w:val="24"/>
          <w:szCs w:val="24"/>
        </w:rPr>
        <w:t xml:space="preserve"> (Застрахованным)</w:t>
      </w:r>
      <w:r w:rsidRPr="00370AAA">
        <w:rPr>
          <w:rFonts w:ascii="Times New Roman" w:hAnsi="Times New Roman"/>
          <w:sz w:val="24"/>
          <w:szCs w:val="24"/>
        </w:rPr>
        <w:t xml:space="preserve"> и потерпевшим.</w:t>
      </w:r>
    </w:p>
    <w:p w14:paraId="368F792C" w14:textId="77777777" w:rsidR="00E863A2" w:rsidRPr="00370AAA" w:rsidRDefault="00E863A2" w:rsidP="00E863A2">
      <w:pPr>
        <w:ind w:firstLine="709"/>
        <w:jc w:val="both"/>
        <w:rPr>
          <w:rFonts w:ascii="Times New Roman" w:hAnsi="Times New Roman"/>
          <w:sz w:val="24"/>
          <w:szCs w:val="24"/>
        </w:rPr>
      </w:pPr>
      <w:r w:rsidRPr="00370AAA">
        <w:rPr>
          <w:rFonts w:ascii="Times New Roman" w:hAnsi="Times New Roman"/>
          <w:sz w:val="24"/>
          <w:szCs w:val="24"/>
        </w:rPr>
        <w:t>Страховщик вправе привлечь независимых экспертов для определения фактического ущерба, нанесенного в результате наступления событий, указанных в настоящих Правилах.</w:t>
      </w:r>
    </w:p>
    <w:p w14:paraId="39286853" w14:textId="25F9561A" w:rsidR="00E863A2" w:rsidRPr="00370AAA" w:rsidRDefault="00E863A2" w:rsidP="007A5731">
      <w:pPr>
        <w:widowControl/>
        <w:numPr>
          <w:ilvl w:val="1"/>
          <w:numId w:val="6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При наличии спора об обстоятельствах, перечисленных в п. </w:t>
      </w:r>
      <w:r w:rsidR="005244B4" w:rsidRPr="00370AAA">
        <w:rPr>
          <w:rFonts w:ascii="Times New Roman" w:hAnsi="Times New Roman"/>
          <w:sz w:val="24"/>
          <w:szCs w:val="24"/>
        </w:rPr>
        <w:fldChar w:fldCharType="begin"/>
      </w:r>
      <w:r w:rsidR="005244B4" w:rsidRPr="00370AAA">
        <w:rPr>
          <w:rFonts w:ascii="Times New Roman" w:hAnsi="Times New Roman"/>
          <w:sz w:val="24"/>
          <w:szCs w:val="24"/>
        </w:rPr>
        <w:instrText xml:space="preserve"> REF _Ref531707301 \r \h </w:instrText>
      </w:r>
      <w:r w:rsidR="00370AAA">
        <w:rPr>
          <w:rFonts w:ascii="Times New Roman" w:hAnsi="Times New Roman"/>
          <w:sz w:val="24"/>
          <w:szCs w:val="24"/>
        </w:rPr>
        <w:instrText xml:space="preserve"> \* MERGEFORMAT </w:instrText>
      </w:r>
      <w:r w:rsidR="005244B4" w:rsidRPr="00370AAA">
        <w:rPr>
          <w:rFonts w:ascii="Times New Roman" w:hAnsi="Times New Roman"/>
          <w:sz w:val="24"/>
          <w:szCs w:val="24"/>
        </w:rPr>
      </w:r>
      <w:r w:rsidR="005244B4" w:rsidRPr="00370AAA">
        <w:rPr>
          <w:rFonts w:ascii="Times New Roman" w:hAnsi="Times New Roman"/>
          <w:sz w:val="24"/>
          <w:szCs w:val="24"/>
        </w:rPr>
        <w:fldChar w:fldCharType="separate"/>
      </w:r>
      <w:r w:rsidR="0073027A">
        <w:rPr>
          <w:rFonts w:ascii="Times New Roman" w:hAnsi="Times New Roman"/>
          <w:sz w:val="24"/>
          <w:szCs w:val="24"/>
        </w:rPr>
        <w:t>25.1</w:t>
      </w:r>
      <w:r w:rsidR="005244B4" w:rsidRPr="00370AAA">
        <w:rPr>
          <w:rFonts w:ascii="Times New Roman" w:hAnsi="Times New Roman"/>
          <w:sz w:val="24"/>
          <w:szCs w:val="24"/>
        </w:rPr>
        <w:fldChar w:fldCharType="end"/>
      </w:r>
      <w:r w:rsidRPr="00370AAA">
        <w:rPr>
          <w:rFonts w:ascii="Times New Roman" w:hAnsi="Times New Roman"/>
          <w:sz w:val="24"/>
          <w:szCs w:val="24"/>
        </w:rPr>
        <w:t xml:space="preserve"> настоящих Правил, выплата страхового возмещения осуществляется на основании вступившего в законную силу приговора или решения суда (арбитражного суда).</w:t>
      </w:r>
    </w:p>
    <w:p w14:paraId="5E36FBBC" w14:textId="773EBDCA" w:rsidR="00E863A2" w:rsidRPr="00370AAA" w:rsidRDefault="00E863A2" w:rsidP="007A5731">
      <w:pPr>
        <w:widowControl/>
        <w:numPr>
          <w:ilvl w:val="1"/>
          <w:numId w:val="63"/>
        </w:numPr>
        <w:tabs>
          <w:tab w:val="left" w:pos="1418"/>
        </w:tabs>
        <w:ind w:left="0" w:firstLine="709"/>
        <w:jc w:val="both"/>
        <w:rPr>
          <w:rFonts w:ascii="Times New Roman" w:eastAsia="TimesET" w:hAnsi="Times New Roman"/>
          <w:sz w:val="24"/>
          <w:szCs w:val="24"/>
        </w:rPr>
      </w:pPr>
      <w:bookmarkStart w:id="320" w:name="_Ref279919"/>
      <w:r w:rsidRPr="00370AAA">
        <w:rPr>
          <w:rFonts w:ascii="Times New Roman" w:hAnsi="Times New Roman"/>
          <w:sz w:val="24"/>
          <w:szCs w:val="24"/>
        </w:rPr>
        <w:t>Дл</w:t>
      </w:r>
      <w:r w:rsidRPr="005E0652">
        <w:rPr>
          <w:rFonts w:ascii="Times New Roman" w:hAnsi="Times New Roman"/>
          <w:sz w:val="24"/>
          <w:szCs w:val="24"/>
        </w:rPr>
        <w:t>я</w:t>
      </w:r>
      <w:r w:rsidRPr="00370AAA">
        <w:rPr>
          <w:rFonts w:ascii="Times New Roman" w:eastAsia="TimesET" w:hAnsi="Times New Roman"/>
          <w:sz w:val="24"/>
          <w:szCs w:val="24"/>
        </w:rPr>
        <w:t xml:space="preserve"> выплаты страхового возмещения Страхователь</w:t>
      </w:r>
      <w:r w:rsidR="005244B4" w:rsidRPr="00370AAA">
        <w:rPr>
          <w:rFonts w:ascii="Times New Roman" w:eastAsia="TimesET" w:hAnsi="Times New Roman"/>
          <w:sz w:val="24"/>
          <w:szCs w:val="24"/>
        </w:rPr>
        <w:t xml:space="preserve"> (Застрахованный)</w:t>
      </w:r>
      <w:r w:rsidRPr="00370AAA">
        <w:rPr>
          <w:rFonts w:ascii="Times New Roman" w:eastAsia="TimesET" w:hAnsi="Times New Roman"/>
          <w:sz w:val="24"/>
          <w:szCs w:val="24"/>
        </w:rPr>
        <w:t xml:space="preserve"> должен представить Страховщику следующие документы:</w:t>
      </w:r>
      <w:bookmarkEnd w:id="320"/>
    </w:p>
    <w:p w14:paraId="7E64555A" w14:textId="77777777" w:rsidR="00E863A2" w:rsidRPr="00370AAA" w:rsidRDefault="00E863A2" w:rsidP="007A5731">
      <w:pPr>
        <w:widowControl/>
        <w:numPr>
          <w:ilvl w:val="2"/>
          <w:numId w:val="63"/>
        </w:numPr>
        <w:tabs>
          <w:tab w:val="left" w:pos="1418"/>
        </w:tabs>
        <w:ind w:left="0" w:firstLine="720"/>
        <w:jc w:val="both"/>
        <w:rPr>
          <w:rFonts w:ascii="Times New Roman" w:hAnsi="Times New Roman"/>
          <w:sz w:val="24"/>
        </w:rPr>
      </w:pPr>
      <w:r w:rsidRPr="005E0652">
        <w:rPr>
          <w:rFonts w:ascii="Times New Roman" w:hAnsi="Times New Roman"/>
          <w:sz w:val="24"/>
          <w:szCs w:val="24"/>
        </w:rPr>
        <w:t>аварийный</w:t>
      </w:r>
      <w:r w:rsidRPr="00370AAA">
        <w:rPr>
          <w:rFonts w:ascii="Times New Roman" w:hAnsi="Times New Roman"/>
          <w:sz w:val="24"/>
        </w:rPr>
        <w:t xml:space="preserve"> сертификат, составленный экспертной комиссией, содержащий причины и возможные последствия страхового случая, повлекшего нанесение вреда третьим лицам;</w:t>
      </w:r>
    </w:p>
    <w:p w14:paraId="6A2B59C6" w14:textId="6125DC80" w:rsidR="00E863A2" w:rsidRPr="005E0652" w:rsidRDefault="00E863A2"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sz w:val="24"/>
        </w:rPr>
        <w:t>иски</w:t>
      </w:r>
      <w:r w:rsidRPr="005E0652">
        <w:rPr>
          <w:rFonts w:ascii="Times New Roman" w:hAnsi="Times New Roman"/>
          <w:sz w:val="24"/>
          <w:szCs w:val="24"/>
        </w:rPr>
        <w:t xml:space="preserve">, предъявляемые </w:t>
      </w:r>
      <w:r w:rsidR="005A1BC0" w:rsidRPr="005E0652">
        <w:rPr>
          <w:rFonts w:ascii="Times New Roman" w:hAnsi="Times New Roman"/>
          <w:sz w:val="24"/>
          <w:szCs w:val="24"/>
        </w:rPr>
        <w:t xml:space="preserve">Страхователю (Застрахованному) </w:t>
      </w:r>
      <w:r w:rsidRPr="005E0652">
        <w:rPr>
          <w:rFonts w:ascii="Times New Roman" w:hAnsi="Times New Roman"/>
          <w:sz w:val="24"/>
          <w:szCs w:val="24"/>
        </w:rPr>
        <w:t>в связи с наступившим событием;</w:t>
      </w:r>
    </w:p>
    <w:p w14:paraId="1C1FF958" w14:textId="54BC4F87" w:rsidR="00E863A2" w:rsidRPr="005E0652" w:rsidRDefault="00E863A2"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 xml:space="preserve">судебное решение, содержащее размеры сумм, подлежащих возмещению в связи с наступлением страхового случая, включаемого в объем ответственности Страховщика по </w:t>
      </w:r>
      <w:r w:rsidR="005244B4" w:rsidRPr="005E0652">
        <w:rPr>
          <w:rFonts w:ascii="Times New Roman" w:hAnsi="Times New Roman"/>
          <w:sz w:val="24"/>
          <w:szCs w:val="24"/>
        </w:rPr>
        <w:t>Д</w:t>
      </w:r>
      <w:r w:rsidRPr="005E0652">
        <w:rPr>
          <w:rFonts w:ascii="Times New Roman" w:hAnsi="Times New Roman"/>
          <w:sz w:val="24"/>
          <w:szCs w:val="24"/>
        </w:rPr>
        <w:t>оговору;</w:t>
      </w:r>
    </w:p>
    <w:p w14:paraId="11AD547A" w14:textId="77777777" w:rsidR="00E863A2" w:rsidRPr="005E0652" w:rsidRDefault="00E863A2" w:rsidP="007A5731">
      <w:pPr>
        <w:widowControl/>
        <w:numPr>
          <w:ilvl w:val="2"/>
          <w:numId w:val="63"/>
        </w:numPr>
        <w:tabs>
          <w:tab w:val="left" w:pos="1418"/>
        </w:tabs>
        <w:ind w:left="0" w:firstLine="720"/>
        <w:jc w:val="both"/>
        <w:rPr>
          <w:rFonts w:ascii="Times New Roman" w:hAnsi="Times New Roman"/>
          <w:sz w:val="24"/>
          <w:szCs w:val="24"/>
        </w:rPr>
      </w:pPr>
      <w:r w:rsidRPr="005E0652">
        <w:rPr>
          <w:rFonts w:ascii="Times New Roman" w:hAnsi="Times New Roman"/>
          <w:sz w:val="24"/>
          <w:szCs w:val="24"/>
        </w:rPr>
        <w:t>страховой полис;</w:t>
      </w:r>
    </w:p>
    <w:p w14:paraId="418E85F1" w14:textId="77777777" w:rsidR="00E863A2" w:rsidRPr="00370AAA" w:rsidRDefault="00E863A2" w:rsidP="007A5731">
      <w:pPr>
        <w:widowControl/>
        <w:numPr>
          <w:ilvl w:val="2"/>
          <w:numId w:val="63"/>
        </w:numPr>
        <w:tabs>
          <w:tab w:val="left" w:pos="1418"/>
        </w:tabs>
        <w:ind w:left="0" w:firstLine="720"/>
        <w:jc w:val="both"/>
        <w:rPr>
          <w:rFonts w:ascii="Times New Roman" w:hAnsi="Times New Roman"/>
          <w:sz w:val="24"/>
        </w:rPr>
      </w:pPr>
      <w:r w:rsidRPr="005E0652">
        <w:rPr>
          <w:rFonts w:ascii="Times New Roman" w:hAnsi="Times New Roman"/>
          <w:sz w:val="24"/>
          <w:szCs w:val="24"/>
        </w:rPr>
        <w:t>иные</w:t>
      </w:r>
      <w:r w:rsidRPr="00370AAA">
        <w:rPr>
          <w:rFonts w:ascii="Times New Roman" w:hAnsi="Times New Roman"/>
          <w:sz w:val="24"/>
        </w:rPr>
        <w:t xml:space="preserve"> имеющиеся документы, содержащие сведения для принятия решения по данному страховому случаю. </w:t>
      </w:r>
    </w:p>
    <w:p w14:paraId="0C85FB26" w14:textId="7B81CE6C" w:rsidR="00E8679D" w:rsidRDefault="00E8679D" w:rsidP="007A5731">
      <w:pPr>
        <w:widowControl/>
        <w:numPr>
          <w:ilvl w:val="1"/>
          <w:numId w:val="6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Документы, указанные в п. </w:t>
      </w:r>
      <w:r>
        <w:rPr>
          <w:rFonts w:ascii="Times New Roman" w:hAnsi="Times New Roman"/>
          <w:sz w:val="24"/>
          <w:szCs w:val="24"/>
        </w:rPr>
        <w:fldChar w:fldCharType="begin"/>
      </w:r>
      <w:r>
        <w:rPr>
          <w:rFonts w:ascii="Times New Roman" w:hAnsi="Times New Roman"/>
          <w:sz w:val="24"/>
          <w:szCs w:val="24"/>
        </w:rPr>
        <w:instrText xml:space="preserve"> REF _Ref279919 \r \h </w:instrText>
      </w:r>
      <w:r>
        <w:rPr>
          <w:rFonts w:ascii="Times New Roman" w:hAnsi="Times New Roman"/>
          <w:sz w:val="24"/>
          <w:szCs w:val="24"/>
        </w:rPr>
      </w:r>
      <w:r>
        <w:rPr>
          <w:rFonts w:ascii="Times New Roman" w:hAnsi="Times New Roman"/>
          <w:sz w:val="24"/>
          <w:szCs w:val="24"/>
        </w:rPr>
        <w:fldChar w:fldCharType="separate"/>
      </w:r>
      <w:r w:rsidR="0073027A">
        <w:rPr>
          <w:rFonts w:ascii="Times New Roman" w:hAnsi="Times New Roman"/>
          <w:sz w:val="24"/>
          <w:szCs w:val="24"/>
        </w:rPr>
        <w:t>25.4</w:t>
      </w:r>
      <w:r>
        <w:rPr>
          <w:rFonts w:ascii="Times New Roman" w:hAnsi="Times New Roman"/>
          <w:sz w:val="24"/>
          <w:szCs w:val="24"/>
        </w:rPr>
        <w:fldChar w:fldCharType="end"/>
      </w:r>
      <w:r w:rsidRPr="00370AAA">
        <w:rPr>
          <w:rFonts w:ascii="Times New Roman" w:hAnsi="Times New Roman"/>
          <w:sz w:val="24"/>
          <w:szCs w:val="24"/>
        </w:rPr>
        <w:t xml:space="preserve">, должны быть предоставлены Страховщику с приложением </w:t>
      </w:r>
      <w:r w:rsidRPr="00D526F6">
        <w:rPr>
          <w:rFonts w:ascii="Times New Roman" w:hAnsi="Times New Roman"/>
          <w:sz w:val="24"/>
        </w:rPr>
        <w:t>оригинала</w:t>
      </w:r>
      <w:r w:rsidRPr="00370AAA">
        <w:rPr>
          <w:rFonts w:ascii="Times New Roman" w:hAnsi="Times New Roman"/>
          <w:sz w:val="24"/>
          <w:szCs w:val="24"/>
        </w:rPr>
        <w:t xml:space="preserve"> официального перевода документов, составленных на ином, чем на русском, английском языках</w:t>
      </w:r>
      <w:r>
        <w:rPr>
          <w:rFonts w:ascii="Times New Roman" w:hAnsi="Times New Roman"/>
          <w:sz w:val="24"/>
          <w:szCs w:val="24"/>
        </w:rPr>
        <w:t>.</w:t>
      </w:r>
    </w:p>
    <w:p w14:paraId="5E3032C8" w14:textId="47D260F5" w:rsidR="006B1302" w:rsidRPr="006B1302" w:rsidRDefault="006B1302" w:rsidP="00E8679D">
      <w:pPr>
        <w:ind w:firstLine="709"/>
        <w:jc w:val="both"/>
        <w:rPr>
          <w:rFonts w:ascii="Times New Roman" w:hAnsi="Times New Roman"/>
          <w:sz w:val="24"/>
          <w:szCs w:val="24"/>
        </w:rPr>
      </w:pPr>
      <w:r w:rsidRPr="006B1302">
        <w:rPr>
          <w:rFonts w:ascii="Times New Roman" w:hAnsi="Times New Roman"/>
          <w:sz w:val="24"/>
          <w:szCs w:val="24"/>
        </w:rPr>
        <w:t>При личном обращении получателя страховых услуг Страховщик принимает документы на страховую выплату из числа указанных в п. </w:t>
      </w:r>
      <w:r>
        <w:rPr>
          <w:rFonts w:ascii="Times New Roman" w:hAnsi="Times New Roman"/>
          <w:sz w:val="24"/>
          <w:szCs w:val="24"/>
        </w:rPr>
        <w:fldChar w:fldCharType="begin"/>
      </w:r>
      <w:r>
        <w:rPr>
          <w:rFonts w:ascii="Times New Roman" w:hAnsi="Times New Roman"/>
          <w:sz w:val="24"/>
          <w:szCs w:val="24"/>
        </w:rPr>
        <w:instrText xml:space="preserve"> REF _Ref279919 \r \h </w:instrText>
      </w:r>
      <w:r>
        <w:rPr>
          <w:rFonts w:ascii="Times New Roman" w:hAnsi="Times New Roman"/>
          <w:sz w:val="24"/>
          <w:szCs w:val="24"/>
        </w:rPr>
      </w:r>
      <w:r>
        <w:rPr>
          <w:rFonts w:ascii="Times New Roman" w:hAnsi="Times New Roman"/>
          <w:sz w:val="24"/>
          <w:szCs w:val="24"/>
        </w:rPr>
        <w:fldChar w:fldCharType="separate"/>
      </w:r>
      <w:r w:rsidR="0073027A">
        <w:rPr>
          <w:rFonts w:ascii="Times New Roman" w:hAnsi="Times New Roman"/>
          <w:sz w:val="24"/>
          <w:szCs w:val="24"/>
        </w:rPr>
        <w:t>25.4</w:t>
      </w:r>
      <w:r>
        <w:rPr>
          <w:rFonts w:ascii="Times New Roman" w:hAnsi="Times New Roman"/>
          <w:sz w:val="24"/>
          <w:szCs w:val="24"/>
        </w:rPr>
        <w:fldChar w:fldCharType="end"/>
      </w:r>
      <w:r w:rsidRPr="006B1302">
        <w:rPr>
          <w:rFonts w:ascii="Times New Roman" w:hAnsi="Times New Roman"/>
          <w:sz w:val="24"/>
          <w:szCs w:val="24"/>
        </w:rPr>
        <w:t xml:space="preserve"> по описи, реестру или акту приема-передачи. Опись, реестр или акт приема-передачи подписывается Страховщиком и получателем страховых услуг с указанием даты приема документов. Дата приема документов может быть внесена посредством использования автоматизированных систем.</w:t>
      </w:r>
    </w:p>
    <w:p w14:paraId="7F898B92" w14:textId="2C3184ED" w:rsidR="006B1302" w:rsidRPr="006B1302" w:rsidRDefault="006B1302" w:rsidP="006B1302">
      <w:pPr>
        <w:ind w:firstLine="709"/>
        <w:jc w:val="both"/>
        <w:rPr>
          <w:rFonts w:ascii="Times New Roman" w:hAnsi="Times New Roman"/>
          <w:sz w:val="24"/>
          <w:szCs w:val="24"/>
        </w:rPr>
      </w:pPr>
      <w:r w:rsidRPr="006B1302">
        <w:rPr>
          <w:rFonts w:ascii="Times New Roman" w:hAnsi="Times New Roman"/>
          <w:sz w:val="24"/>
          <w:szCs w:val="24"/>
        </w:rPr>
        <w:t>При получении документов на страховую выплату из числа указанных в п. </w:t>
      </w:r>
      <w:r>
        <w:rPr>
          <w:rFonts w:ascii="Times New Roman" w:hAnsi="Times New Roman"/>
          <w:sz w:val="24"/>
          <w:szCs w:val="24"/>
        </w:rPr>
        <w:fldChar w:fldCharType="begin"/>
      </w:r>
      <w:r>
        <w:rPr>
          <w:rFonts w:ascii="Times New Roman" w:hAnsi="Times New Roman"/>
          <w:sz w:val="24"/>
          <w:szCs w:val="24"/>
        </w:rPr>
        <w:instrText xml:space="preserve"> REF _Ref279919 \r \h </w:instrText>
      </w:r>
      <w:r>
        <w:rPr>
          <w:rFonts w:ascii="Times New Roman" w:hAnsi="Times New Roman"/>
          <w:sz w:val="24"/>
          <w:szCs w:val="24"/>
        </w:rPr>
      </w:r>
      <w:r>
        <w:rPr>
          <w:rFonts w:ascii="Times New Roman" w:hAnsi="Times New Roman"/>
          <w:sz w:val="24"/>
          <w:szCs w:val="24"/>
        </w:rPr>
        <w:fldChar w:fldCharType="separate"/>
      </w:r>
      <w:r w:rsidR="0073027A">
        <w:rPr>
          <w:rFonts w:ascii="Times New Roman" w:hAnsi="Times New Roman"/>
          <w:sz w:val="24"/>
          <w:szCs w:val="24"/>
        </w:rPr>
        <w:t>25.4</w:t>
      </w:r>
      <w:r>
        <w:rPr>
          <w:rFonts w:ascii="Times New Roman" w:hAnsi="Times New Roman"/>
          <w:sz w:val="24"/>
          <w:szCs w:val="24"/>
        </w:rPr>
        <w:fldChar w:fldCharType="end"/>
      </w:r>
      <w:r>
        <w:rPr>
          <w:rFonts w:ascii="Times New Roman" w:hAnsi="Times New Roman"/>
          <w:sz w:val="24"/>
          <w:szCs w:val="24"/>
        </w:rPr>
        <w:t xml:space="preserve"> </w:t>
      </w:r>
      <w:r w:rsidRPr="006B1302">
        <w:rPr>
          <w:rFonts w:ascii="Times New Roman" w:hAnsi="Times New Roman"/>
          <w:sz w:val="24"/>
          <w:szCs w:val="24"/>
        </w:rPr>
        <w:t>почтовым отправлением или в форме</w:t>
      </w:r>
      <w:r>
        <w:rPr>
          <w:rFonts w:ascii="Times New Roman" w:hAnsi="Times New Roman"/>
          <w:sz w:val="24"/>
          <w:szCs w:val="24"/>
        </w:rPr>
        <w:t xml:space="preserve"> </w:t>
      </w:r>
      <w:r w:rsidRPr="006B1302">
        <w:rPr>
          <w:rFonts w:ascii="Times New Roman" w:hAnsi="Times New Roman"/>
          <w:sz w:val="24"/>
          <w:szCs w:val="24"/>
        </w:rPr>
        <w:t>электронного документа Страховщик проверяет комплектность документов (соответствие требованиям Правил и (или) Договора) и правильность их оформления.  В случае если документы на страховую выплату были направлены без сопроводительного письма, содержащего перечень представленных документов или опись, Страховщик не имеет права отказать в их приеме.</w:t>
      </w:r>
    </w:p>
    <w:p w14:paraId="13B53C2E" w14:textId="04890520" w:rsidR="00E863A2" w:rsidRDefault="00E863A2" w:rsidP="00E863A2">
      <w:pPr>
        <w:ind w:firstLine="709"/>
        <w:jc w:val="both"/>
        <w:rPr>
          <w:rFonts w:ascii="Times New Roman" w:hAnsi="Times New Roman"/>
          <w:sz w:val="24"/>
          <w:szCs w:val="24"/>
        </w:rPr>
      </w:pPr>
      <w:r w:rsidRPr="00370AAA">
        <w:rPr>
          <w:rFonts w:ascii="Times New Roman" w:hAnsi="Times New Roman"/>
          <w:sz w:val="24"/>
          <w:szCs w:val="24"/>
        </w:rPr>
        <w:t xml:space="preserve">Выплата страхового возмещения производится Страховщиком пострадавшим третьим лицам (в смысле настоящих Правил), за исключением согласованных со Страховщиком случаев возмещения дополнительных расходов Страхователя в связи со страховым </w:t>
      </w:r>
      <w:r w:rsidR="00B854D9" w:rsidRPr="00370AAA">
        <w:rPr>
          <w:rFonts w:ascii="Times New Roman" w:hAnsi="Times New Roman"/>
          <w:sz w:val="24"/>
          <w:szCs w:val="24"/>
        </w:rPr>
        <w:t>случа</w:t>
      </w:r>
      <w:r w:rsidR="00B854D9">
        <w:rPr>
          <w:rFonts w:ascii="Times New Roman" w:hAnsi="Times New Roman"/>
          <w:sz w:val="24"/>
          <w:szCs w:val="24"/>
        </w:rPr>
        <w:t>е</w:t>
      </w:r>
      <w:r w:rsidR="00B854D9" w:rsidRPr="00370AAA">
        <w:rPr>
          <w:rFonts w:ascii="Times New Roman" w:hAnsi="Times New Roman"/>
          <w:sz w:val="24"/>
          <w:szCs w:val="24"/>
        </w:rPr>
        <w:t xml:space="preserve">м </w:t>
      </w:r>
      <w:r w:rsidRPr="00370AAA">
        <w:rPr>
          <w:rFonts w:ascii="Times New Roman" w:hAnsi="Times New Roman"/>
          <w:sz w:val="24"/>
          <w:szCs w:val="24"/>
        </w:rPr>
        <w:t>(судебные издержки).</w:t>
      </w:r>
    </w:p>
    <w:p w14:paraId="6D0983CE" w14:textId="463926B8" w:rsidR="004A60B5" w:rsidRDefault="004A60B5" w:rsidP="00F875F0">
      <w:pPr>
        <w:pStyle w:val="afd"/>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Е</w:t>
      </w:r>
      <w:r w:rsidRPr="00E85389">
        <w:rPr>
          <w:rFonts w:ascii="Times New Roman" w:hAnsi="Times New Roman"/>
          <w:sz w:val="24"/>
          <w:szCs w:val="24"/>
        </w:rPr>
        <w:t xml:space="preserve">сли получателем страховой выплаты не является лицо, обратившееся к </w:t>
      </w:r>
      <w:r>
        <w:rPr>
          <w:rFonts w:ascii="Times New Roman" w:hAnsi="Times New Roman"/>
          <w:sz w:val="24"/>
          <w:szCs w:val="24"/>
        </w:rPr>
        <w:t>С</w:t>
      </w:r>
      <w:r w:rsidRPr="00E85389">
        <w:rPr>
          <w:rFonts w:ascii="Times New Roman" w:hAnsi="Times New Roman"/>
          <w:sz w:val="24"/>
          <w:szCs w:val="24"/>
        </w:rPr>
        <w:t xml:space="preserve">траховщику с заявлением на страховую выплату, </w:t>
      </w:r>
      <w:r>
        <w:rPr>
          <w:rFonts w:ascii="Times New Roman" w:hAnsi="Times New Roman"/>
          <w:sz w:val="24"/>
          <w:szCs w:val="24"/>
        </w:rPr>
        <w:t>С</w:t>
      </w:r>
      <w:r w:rsidRPr="00E85389">
        <w:rPr>
          <w:rFonts w:ascii="Times New Roman" w:hAnsi="Times New Roman"/>
          <w:sz w:val="24"/>
          <w:szCs w:val="24"/>
        </w:rPr>
        <w:t>траховщику должен быть представлен документ, удостоверяющий личность получателя выплаты. В этом случае срок принятия решения о страховой выплате начинает течь не ранее получения Страховщиком данного документа.</w:t>
      </w:r>
    </w:p>
    <w:p w14:paraId="7E7C9023" w14:textId="15D57518" w:rsidR="00FB1BC5" w:rsidRPr="00C17678" w:rsidRDefault="00FB1BC5" w:rsidP="007A5731">
      <w:pPr>
        <w:widowControl/>
        <w:numPr>
          <w:ilvl w:val="1"/>
          <w:numId w:val="63"/>
        </w:numPr>
        <w:tabs>
          <w:tab w:val="left" w:pos="1418"/>
        </w:tabs>
        <w:ind w:left="0" w:firstLine="709"/>
        <w:jc w:val="both"/>
        <w:rPr>
          <w:rFonts w:ascii="Times New Roman" w:hAnsi="Times New Roman"/>
          <w:sz w:val="24"/>
          <w:szCs w:val="24"/>
        </w:rPr>
      </w:pPr>
      <w:bookmarkStart w:id="321" w:name="_Ref2005898"/>
      <w:r w:rsidRPr="00C17678">
        <w:rPr>
          <w:rFonts w:ascii="Times New Roman" w:hAnsi="Times New Roman"/>
          <w:sz w:val="24"/>
        </w:rPr>
        <w:lastRenderedPageBreak/>
        <w:t xml:space="preserve">Решение о выплате страхового возмещения </w:t>
      </w:r>
      <w:r w:rsidRPr="00370AAA">
        <w:rPr>
          <w:rFonts w:ascii="Times New Roman" w:hAnsi="Times New Roman"/>
          <w:sz w:val="24"/>
          <w:szCs w:val="24"/>
        </w:rPr>
        <w:t xml:space="preserve">либо о полном или частичном отказе в страховой выплате </w:t>
      </w:r>
      <w:r w:rsidRPr="005E0652">
        <w:rPr>
          <w:rFonts w:ascii="Times New Roman" w:hAnsi="Times New Roman"/>
          <w:sz w:val="24"/>
          <w:szCs w:val="24"/>
        </w:rPr>
        <w:t>принимается</w:t>
      </w:r>
      <w:r w:rsidRPr="00C17678">
        <w:rPr>
          <w:rFonts w:ascii="Times New Roman" w:hAnsi="Times New Roman"/>
          <w:sz w:val="24"/>
        </w:rPr>
        <w:t xml:space="preserve"> Страховщиком в течение 30 (тридцати) рабочих дней с момента получения Страховщиком последнего из необходимых документов, указанных в п. </w:t>
      </w:r>
      <w:r>
        <w:rPr>
          <w:rFonts w:ascii="Times New Roman" w:hAnsi="Times New Roman"/>
          <w:sz w:val="24"/>
          <w:szCs w:val="24"/>
        </w:rPr>
        <w:fldChar w:fldCharType="begin"/>
      </w:r>
      <w:r>
        <w:rPr>
          <w:rFonts w:ascii="Times New Roman" w:hAnsi="Times New Roman"/>
          <w:sz w:val="24"/>
          <w:szCs w:val="24"/>
        </w:rPr>
        <w:instrText xml:space="preserve"> REF _Ref279919 \r \h </w:instrText>
      </w:r>
      <w:r>
        <w:rPr>
          <w:rFonts w:ascii="Times New Roman" w:hAnsi="Times New Roman"/>
          <w:sz w:val="24"/>
          <w:szCs w:val="24"/>
        </w:rPr>
      </w:r>
      <w:r>
        <w:rPr>
          <w:rFonts w:ascii="Times New Roman" w:hAnsi="Times New Roman"/>
          <w:sz w:val="24"/>
          <w:szCs w:val="24"/>
        </w:rPr>
        <w:fldChar w:fldCharType="separate"/>
      </w:r>
      <w:r w:rsidR="0073027A">
        <w:rPr>
          <w:rFonts w:ascii="Times New Roman" w:hAnsi="Times New Roman"/>
          <w:sz w:val="24"/>
          <w:szCs w:val="24"/>
        </w:rPr>
        <w:t>25.4</w:t>
      </w:r>
      <w:r>
        <w:rPr>
          <w:rFonts w:ascii="Times New Roman" w:hAnsi="Times New Roman"/>
          <w:sz w:val="24"/>
          <w:szCs w:val="24"/>
        </w:rPr>
        <w:fldChar w:fldCharType="end"/>
      </w:r>
      <w:r w:rsidRPr="00C17678">
        <w:rPr>
          <w:rFonts w:ascii="Times New Roman" w:hAnsi="Times New Roman"/>
          <w:sz w:val="24"/>
        </w:rPr>
        <w:t xml:space="preserve"> настоящих Правил</w:t>
      </w:r>
      <w:r w:rsidR="00E8679D">
        <w:rPr>
          <w:rFonts w:ascii="Times New Roman" w:hAnsi="Times New Roman"/>
          <w:sz w:val="24"/>
        </w:rPr>
        <w:t xml:space="preserve">, </w:t>
      </w:r>
      <w:r w:rsidR="00E8679D" w:rsidRPr="00370AAA">
        <w:rPr>
          <w:rFonts w:ascii="Times New Roman" w:hAnsi="Times New Roman"/>
          <w:sz w:val="24"/>
          <w:szCs w:val="24"/>
        </w:rPr>
        <w:t>и согласования со всеми заинтересованными лицами окончательного его размера</w:t>
      </w:r>
      <w:r w:rsidR="00E8679D">
        <w:rPr>
          <w:rFonts w:ascii="Times New Roman" w:hAnsi="Times New Roman"/>
          <w:sz w:val="24"/>
          <w:szCs w:val="24"/>
        </w:rPr>
        <w:t xml:space="preserve"> (окончательный размер страхового возмещения фиксируется в страховом акте)</w:t>
      </w:r>
      <w:r w:rsidR="00E8679D" w:rsidRPr="00370AAA">
        <w:rPr>
          <w:rFonts w:ascii="Times New Roman" w:hAnsi="Times New Roman"/>
          <w:sz w:val="24"/>
          <w:szCs w:val="24"/>
        </w:rPr>
        <w:t xml:space="preserve"> либо </w:t>
      </w:r>
      <w:r w:rsidR="00E8679D">
        <w:rPr>
          <w:rFonts w:ascii="Times New Roman" w:hAnsi="Times New Roman"/>
          <w:sz w:val="24"/>
          <w:szCs w:val="24"/>
        </w:rPr>
        <w:t>с момента</w:t>
      </w:r>
      <w:r w:rsidR="00E8679D" w:rsidRPr="00370AAA">
        <w:rPr>
          <w:rFonts w:ascii="Times New Roman" w:hAnsi="Times New Roman"/>
          <w:sz w:val="24"/>
          <w:szCs w:val="24"/>
        </w:rPr>
        <w:t xml:space="preserve"> вступления в законную силу приговора или решения суда (арбитражного суда)</w:t>
      </w:r>
      <w:r w:rsidRPr="00C17678">
        <w:rPr>
          <w:rFonts w:ascii="Times New Roman" w:hAnsi="Times New Roman"/>
          <w:sz w:val="24"/>
        </w:rPr>
        <w:t>.</w:t>
      </w:r>
      <w:bookmarkEnd w:id="321"/>
    </w:p>
    <w:p w14:paraId="0BB27DC3" w14:textId="47E633F9" w:rsidR="00FB1BC5" w:rsidRPr="00370AAA" w:rsidRDefault="00FB1BC5" w:rsidP="00FB1BC5">
      <w:pPr>
        <w:widowControl/>
        <w:ind w:firstLine="709"/>
        <w:jc w:val="both"/>
        <w:rPr>
          <w:rFonts w:ascii="Times New Roman" w:hAnsi="Times New Roman"/>
          <w:sz w:val="24"/>
          <w:szCs w:val="24"/>
        </w:rPr>
      </w:pPr>
      <w:r w:rsidRPr="00370AAA">
        <w:rPr>
          <w:rFonts w:ascii="Times New Roman" w:hAnsi="Times New Roman"/>
          <w:sz w:val="24"/>
          <w:szCs w:val="24"/>
        </w:rPr>
        <w:t>В указанный срок Страховщик вправе проводить проверку представленных документов, запрашивать сведения у организаций, располагающих информацией об обстоятельствах страхового случая, а также письменные объяснения Страхователя и (или) Застрахованного по факту произошедшего страхового случая.</w:t>
      </w:r>
    </w:p>
    <w:p w14:paraId="598F5CCF" w14:textId="75AE0345" w:rsidR="00FB1BC5" w:rsidRPr="00C17678" w:rsidRDefault="00FB1BC5" w:rsidP="00FB1BC5">
      <w:pPr>
        <w:widowControl/>
        <w:tabs>
          <w:tab w:val="left" w:pos="1418"/>
        </w:tabs>
        <w:ind w:firstLine="709"/>
        <w:jc w:val="both"/>
        <w:rPr>
          <w:rFonts w:ascii="Times New Roman" w:hAnsi="Times New Roman"/>
          <w:sz w:val="24"/>
          <w:szCs w:val="24"/>
        </w:rPr>
      </w:pPr>
      <w:r w:rsidRPr="00C17678">
        <w:rPr>
          <w:rFonts w:ascii="Times New Roman" w:hAnsi="Times New Roman"/>
          <w:sz w:val="24"/>
          <w:szCs w:val="24"/>
        </w:rPr>
        <w:t xml:space="preserve">В течение </w:t>
      </w:r>
      <w:r>
        <w:rPr>
          <w:rFonts w:ascii="Times New Roman" w:hAnsi="Times New Roman"/>
          <w:sz w:val="24"/>
          <w:szCs w:val="24"/>
        </w:rPr>
        <w:t xml:space="preserve">15 (пятнадцати) </w:t>
      </w:r>
      <w:r w:rsidRPr="00C17678">
        <w:rPr>
          <w:rFonts w:ascii="Times New Roman" w:hAnsi="Times New Roman"/>
          <w:sz w:val="24"/>
          <w:szCs w:val="24"/>
        </w:rPr>
        <w:t>рабочих дней со дня принятия решения Страховщик обязан осуществить страховую выплату или в течение 3 (трех) рабочих дней направить Страхователю письменное уведомление об отсутствии оснований для страховой выплаты с обоснованием принятого решения.</w:t>
      </w:r>
    </w:p>
    <w:p w14:paraId="18932EE8" w14:textId="4801DC5A" w:rsidR="00374BCD" w:rsidRPr="00374BCD" w:rsidRDefault="00374BCD" w:rsidP="00374BCD">
      <w:pPr>
        <w:widowControl/>
        <w:ind w:firstLine="709"/>
        <w:jc w:val="both"/>
        <w:rPr>
          <w:rFonts w:ascii="Times New Roman" w:hAnsi="Times New Roman"/>
          <w:sz w:val="24"/>
          <w:szCs w:val="24"/>
        </w:rPr>
      </w:pPr>
      <w:r w:rsidRPr="00374BCD">
        <w:rPr>
          <w:rFonts w:ascii="Times New Roman" w:hAnsi="Times New Roman" w:hint="eastAsia"/>
          <w:sz w:val="24"/>
          <w:szCs w:val="24"/>
        </w:rPr>
        <w:t>В</w:t>
      </w:r>
      <w:r w:rsidRPr="00374BCD">
        <w:rPr>
          <w:rFonts w:ascii="Times New Roman" w:hAnsi="Times New Roman"/>
          <w:sz w:val="24"/>
          <w:szCs w:val="24"/>
        </w:rPr>
        <w:t xml:space="preserve"> </w:t>
      </w:r>
      <w:r w:rsidRPr="00374BCD">
        <w:rPr>
          <w:rFonts w:ascii="Times New Roman" w:hAnsi="Times New Roman" w:hint="eastAsia"/>
          <w:sz w:val="24"/>
          <w:szCs w:val="24"/>
        </w:rPr>
        <w:t>случае</w:t>
      </w:r>
      <w:r w:rsidRPr="00374BCD">
        <w:rPr>
          <w:rFonts w:ascii="Times New Roman" w:hAnsi="Times New Roman"/>
          <w:sz w:val="24"/>
          <w:szCs w:val="24"/>
        </w:rPr>
        <w:t xml:space="preserve"> </w:t>
      </w:r>
      <w:r w:rsidRPr="00374BCD">
        <w:rPr>
          <w:rFonts w:ascii="Times New Roman" w:hAnsi="Times New Roman" w:hint="eastAsia"/>
          <w:sz w:val="24"/>
          <w:szCs w:val="24"/>
        </w:rPr>
        <w:t>выявления</w:t>
      </w:r>
      <w:r w:rsidRPr="00374BCD">
        <w:rPr>
          <w:rFonts w:ascii="Times New Roman" w:hAnsi="Times New Roman"/>
          <w:sz w:val="24"/>
          <w:szCs w:val="24"/>
        </w:rPr>
        <w:t xml:space="preserve"> </w:t>
      </w:r>
      <w:r w:rsidRPr="00374BCD">
        <w:rPr>
          <w:rFonts w:ascii="Times New Roman" w:hAnsi="Times New Roman" w:hint="eastAsia"/>
          <w:sz w:val="24"/>
          <w:szCs w:val="24"/>
        </w:rPr>
        <w:t>факта</w:t>
      </w:r>
      <w:r w:rsidRPr="00374BCD">
        <w:rPr>
          <w:rFonts w:ascii="Times New Roman" w:hAnsi="Times New Roman"/>
          <w:sz w:val="24"/>
          <w:szCs w:val="24"/>
        </w:rPr>
        <w:t xml:space="preserve"> </w:t>
      </w:r>
      <w:r w:rsidRPr="00374BCD">
        <w:rPr>
          <w:rFonts w:ascii="Times New Roman" w:hAnsi="Times New Roman" w:hint="eastAsia"/>
          <w:sz w:val="24"/>
          <w:szCs w:val="24"/>
        </w:rPr>
        <w:t>предоставления</w:t>
      </w:r>
      <w:r w:rsidRPr="00374BCD">
        <w:rPr>
          <w:rFonts w:ascii="Times New Roman" w:hAnsi="Times New Roman"/>
          <w:sz w:val="24"/>
          <w:szCs w:val="24"/>
        </w:rPr>
        <w:t xml:space="preserve"> </w:t>
      </w:r>
      <w:r w:rsidRPr="00374BCD">
        <w:rPr>
          <w:rFonts w:ascii="Times New Roman" w:hAnsi="Times New Roman" w:hint="eastAsia"/>
          <w:sz w:val="24"/>
          <w:szCs w:val="24"/>
        </w:rPr>
        <w:t>получателем</w:t>
      </w:r>
      <w:r w:rsidRPr="00374BCD">
        <w:rPr>
          <w:rFonts w:ascii="Times New Roman" w:hAnsi="Times New Roman"/>
          <w:sz w:val="24"/>
          <w:szCs w:val="24"/>
        </w:rPr>
        <w:t xml:space="preserve"> </w:t>
      </w:r>
      <w:r w:rsidRPr="00374BCD">
        <w:rPr>
          <w:rFonts w:ascii="Times New Roman" w:hAnsi="Times New Roman" w:hint="eastAsia"/>
          <w:sz w:val="24"/>
          <w:szCs w:val="24"/>
        </w:rPr>
        <w:t>страховых</w:t>
      </w:r>
      <w:r w:rsidRPr="00374BCD">
        <w:rPr>
          <w:rFonts w:ascii="Times New Roman" w:hAnsi="Times New Roman"/>
          <w:sz w:val="24"/>
          <w:szCs w:val="24"/>
        </w:rPr>
        <w:t xml:space="preserve"> </w:t>
      </w:r>
      <w:r w:rsidRPr="00374BCD">
        <w:rPr>
          <w:rFonts w:ascii="Times New Roman" w:hAnsi="Times New Roman" w:hint="eastAsia"/>
          <w:sz w:val="24"/>
          <w:szCs w:val="24"/>
        </w:rPr>
        <w:t>услуг</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 xml:space="preserve">, </w:t>
      </w:r>
      <w:r w:rsidRPr="00374BCD">
        <w:rPr>
          <w:rFonts w:ascii="Times New Roman" w:hAnsi="Times New Roman" w:hint="eastAsia"/>
          <w:sz w:val="24"/>
          <w:szCs w:val="24"/>
        </w:rPr>
        <w:t>недостаточных</w:t>
      </w:r>
      <w:r w:rsidRPr="00374BCD">
        <w:rPr>
          <w:rFonts w:ascii="Times New Roman" w:hAnsi="Times New Roman"/>
          <w:sz w:val="24"/>
          <w:szCs w:val="24"/>
        </w:rPr>
        <w:t xml:space="preserve"> </w:t>
      </w:r>
      <w:r w:rsidRPr="00374BCD">
        <w:rPr>
          <w:rFonts w:ascii="Times New Roman" w:hAnsi="Times New Roman" w:hint="eastAsia"/>
          <w:sz w:val="24"/>
          <w:szCs w:val="24"/>
        </w:rPr>
        <w:t>для</w:t>
      </w:r>
      <w:r w:rsidRPr="00374BCD">
        <w:rPr>
          <w:rFonts w:ascii="Times New Roman" w:hAnsi="Times New Roman"/>
          <w:sz w:val="24"/>
          <w:szCs w:val="24"/>
        </w:rPr>
        <w:t xml:space="preserve"> </w:t>
      </w:r>
      <w:r w:rsidRPr="00374BCD">
        <w:rPr>
          <w:rFonts w:ascii="Times New Roman" w:hAnsi="Times New Roman" w:hint="eastAsia"/>
          <w:sz w:val="24"/>
          <w:szCs w:val="24"/>
        </w:rPr>
        <w:t>принятия</w:t>
      </w:r>
      <w:r w:rsidRPr="00374BCD">
        <w:rPr>
          <w:rFonts w:ascii="Times New Roman" w:hAnsi="Times New Roman"/>
          <w:sz w:val="24"/>
          <w:szCs w:val="24"/>
        </w:rPr>
        <w:t xml:space="preserve"> </w:t>
      </w:r>
      <w:r w:rsidRPr="00374BCD">
        <w:rPr>
          <w:rFonts w:ascii="Times New Roman" w:hAnsi="Times New Roman" w:hint="eastAsia"/>
          <w:sz w:val="24"/>
          <w:szCs w:val="24"/>
        </w:rPr>
        <w:t>Страховщиком</w:t>
      </w:r>
      <w:r w:rsidRPr="00374BCD">
        <w:rPr>
          <w:rFonts w:ascii="Times New Roman" w:hAnsi="Times New Roman"/>
          <w:sz w:val="24"/>
          <w:szCs w:val="24"/>
        </w:rPr>
        <w:t xml:space="preserve"> </w:t>
      </w:r>
      <w:r w:rsidRPr="00374BCD">
        <w:rPr>
          <w:rFonts w:ascii="Times New Roman" w:hAnsi="Times New Roman" w:hint="eastAsia"/>
          <w:sz w:val="24"/>
          <w:szCs w:val="24"/>
        </w:rPr>
        <w:t>решения</w:t>
      </w:r>
      <w:r w:rsidRPr="00374BCD">
        <w:rPr>
          <w:rFonts w:ascii="Times New Roman" w:hAnsi="Times New Roman"/>
          <w:sz w:val="24"/>
          <w:szCs w:val="24"/>
        </w:rPr>
        <w:t xml:space="preserve"> </w:t>
      </w:r>
      <w:r w:rsidRPr="00374BCD">
        <w:rPr>
          <w:rFonts w:ascii="Times New Roman" w:hAnsi="Times New Roman" w:hint="eastAsia"/>
          <w:sz w:val="24"/>
          <w:szCs w:val="24"/>
        </w:rPr>
        <w:t>об</w:t>
      </w:r>
      <w:r w:rsidRPr="00374BCD">
        <w:rPr>
          <w:rFonts w:ascii="Times New Roman" w:hAnsi="Times New Roman"/>
          <w:sz w:val="24"/>
          <w:szCs w:val="24"/>
        </w:rPr>
        <w:t xml:space="preserve"> </w:t>
      </w:r>
      <w:r w:rsidRPr="00374BCD">
        <w:rPr>
          <w:rFonts w:ascii="Times New Roman" w:hAnsi="Times New Roman" w:hint="eastAsia"/>
          <w:sz w:val="24"/>
          <w:szCs w:val="24"/>
        </w:rPr>
        <w:t>осуществлении</w:t>
      </w:r>
      <w:r w:rsidRPr="00374BCD">
        <w:rPr>
          <w:rFonts w:ascii="Times New Roman" w:hAnsi="Times New Roman"/>
          <w:sz w:val="24"/>
          <w:szCs w:val="24"/>
        </w:rPr>
        <w:t xml:space="preserve"> </w:t>
      </w:r>
      <w:r w:rsidRPr="00374BCD">
        <w:rPr>
          <w:rFonts w:ascii="Times New Roman" w:hAnsi="Times New Roman" w:hint="eastAsia"/>
          <w:sz w:val="24"/>
          <w:szCs w:val="24"/>
        </w:rPr>
        <w:t>страховой</w:t>
      </w:r>
      <w:r w:rsidRPr="00374BCD">
        <w:rPr>
          <w:rFonts w:ascii="Times New Roman" w:hAnsi="Times New Roman"/>
          <w:sz w:val="24"/>
          <w:szCs w:val="24"/>
        </w:rPr>
        <w:t xml:space="preserve"> </w:t>
      </w:r>
      <w:r w:rsidRPr="00374BCD">
        <w:rPr>
          <w:rFonts w:ascii="Times New Roman" w:hAnsi="Times New Roman" w:hint="eastAsia"/>
          <w:sz w:val="24"/>
          <w:szCs w:val="24"/>
        </w:rPr>
        <w:t>выплаты</w:t>
      </w:r>
      <w:r w:rsidRPr="00374BCD">
        <w:rPr>
          <w:rFonts w:ascii="Times New Roman" w:hAnsi="Times New Roman"/>
          <w:sz w:val="24"/>
          <w:szCs w:val="24"/>
        </w:rPr>
        <w:t xml:space="preserve">, </w:t>
      </w:r>
      <w:r w:rsidRPr="00374BCD">
        <w:rPr>
          <w:rFonts w:ascii="Times New Roman" w:hAnsi="Times New Roman" w:hint="eastAsia"/>
          <w:sz w:val="24"/>
          <w:szCs w:val="24"/>
        </w:rPr>
        <w:t>и</w:t>
      </w:r>
      <w:r w:rsidR="00B854D9">
        <w:rPr>
          <w:rFonts w:ascii="Times New Roman" w:hAnsi="Times New Roman"/>
          <w:sz w:val="24"/>
          <w:szCs w:val="24"/>
          <w:lang w:val="en-US"/>
        </w:rPr>
        <w:t> </w:t>
      </w:r>
      <w:r w:rsidRPr="00374BCD">
        <w:rPr>
          <w:rFonts w:ascii="Times New Roman" w:hAnsi="Times New Roman"/>
          <w:sz w:val="24"/>
          <w:szCs w:val="24"/>
        </w:rPr>
        <w:t>(</w:t>
      </w:r>
      <w:r w:rsidRPr="00374BCD">
        <w:rPr>
          <w:rFonts w:ascii="Times New Roman" w:hAnsi="Times New Roman" w:hint="eastAsia"/>
          <w:sz w:val="24"/>
          <w:szCs w:val="24"/>
        </w:rPr>
        <w:t>или</w:t>
      </w:r>
      <w:r w:rsidRPr="00374BCD">
        <w:rPr>
          <w:rFonts w:ascii="Times New Roman" w:hAnsi="Times New Roman"/>
          <w:sz w:val="24"/>
          <w:szCs w:val="24"/>
        </w:rPr>
        <w:t xml:space="preserve">) </w:t>
      </w:r>
      <w:r w:rsidRPr="00374BCD">
        <w:rPr>
          <w:rFonts w:ascii="Times New Roman" w:hAnsi="Times New Roman" w:hint="eastAsia"/>
          <w:sz w:val="24"/>
          <w:szCs w:val="24"/>
        </w:rPr>
        <w:t>ненадлежащим</w:t>
      </w:r>
      <w:r w:rsidRPr="00374BCD">
        <w:rPr>
          <w:rFonts w:ascii="Times New Roman" w:hAnsi="Times New Roman"/>
          <w:sz w:val="24"/>
          <w:szCs w:val="24"/>
        </w:rPr>
        <w:t xml:space="preserve"> </w:t>
      </w:r>
      <w:r w:rsidRPr="00374BCD">
        <w:rPr>
          <w:rFonts w:ascii="Times New Roman" w:hAnsi="Times New Roman" w:hint="eastAsia"/>
          <w:sz w:val="24"/>
          <w:szCs w:val="24"/>
        </w:rPr>
        <w:t>образом</w:t>
      </w:r>
      <w:r w:rsidRPr="00374BCD">
        <w:rPr>
          <w:rFonts w:ascii="Times New Roman" w:hAnsi="Times New Roman"/>
          <w:sz w:val="24"/>
          <w:szCs w:val="24"/>
        </w:rPr>
        <w:t xml:space="preserve"> </w:t>
      </w:r>
      <w:r w:rsidRPr="00374BCD">
        <w:rPr>
          <w:rFonts w:ascii="Times New Roman" w:hAnsi="Times New Roman" w:hint="eastAsia"/>
          <w:sz w:val="24"/>
          <w:szCs w:val="24"/>
        </w:rPr>
        <w:t>оформленных</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 xml:space="preserve"> </w:t>
      </w:r>
      <w:r w:rsidRPr="00374BCD">
        <w:rPr>
          <w:rFonts w:ascii="Times New Roman" w:hAnsi="Times New Roman" w:hint="eastAsia"/>
          <w:sz w:val="24"/>
          <w:szCs w:val="24"/>
        </w:rPr>
        <w:t>в</w:t>
      </w:r>
      <w:r w:rsidRPr="00374BCD">
        <w:rPr>
          <w:rFonts w:ascii="Times New Roman" w:hAnsi="Times New Roman"/>
          <w:sz w:val="24"/>
          <w:szCs w:val="24"/>
        </w:rPr>
        <w:t xml:space="preserve"> </w:t>
      </w:r>
      <w:r w:rsidRPr="00374BCD">
        <w:rPr>
          <w:rFonts w:ascii="Times New Roman" w:hAnsi="Times New Roman" w:hint="eastAsia"/>
          <w:sz w:val="24"/>
          <w:szCs w:val="24"/>
        </w:rPr>
        <w:t>соответствии</w:t>
      </w:r>
      <w:r w:rsidRPr="00374BCD">
        <w:rPr>
          <w:rFonts w:ascii="Times New Roman" w:hAnsi="Times New Roman"/>
          <w:sz w:val="24"/>
          <w:szCs w:val="24"/>
        </w:rPr>
        <w:t xml:space="preserve"> </w:t>
      </w:r>
      <w:r w:rsidRPr="00374BCD">
        <w:rPr>
          <w:rFonts w:ascii="Times New Roman" w:hAnsi="Times New Roman" w:hint="eastAsia"/>
          <w:sz w:val="24"/>
          <w:szCs w:val="24"/>
        </w:rPr>
        <w:t>с</w:t>
      </w:r>
      <w:r w:rsidRPr="00374BCD">
        <w:rPr>
          <w:rFonts w:ascii="Times New Roman" w:hAnsi="Times New Roman"/>
          <w:sz w:val="24"/>
          <w:szCs w:val="24"/>
        </w:rPr>
        <w:t xml:space="preserve"> </w:t>
      </w:r>
      <w:r w:rsidRPr="00374BCD">
        <w:rPr>
          <w:rFonts w:ascii="Times New Roman" w:hAnsi="Times New Roman" w:hint="eastAsia"/>
          <w:sz w:val="24"/>
          <w:szCs w:val="24"/>
        </w:rPr>
        <w:t>требованиями</w:t>
      </w:r>
      <w:r w:rsidRPr="00374BCD">
        <w:rPr>
          <w:rFonts w:ascii="Times New Roman" w:hAnsi="Times New Roman"/>
          <w:sz w:val="24"/>
          <w:szCs w:val="24"/>
        </w:rPr>
        <w:t xml:space="preserve"> </w:t>
      </w:r>
      <w:r w:rsidRPr="00374BCD">
        <w:rPr>
          <w:rFonts w:ascii="Times New Roman" w:hAnsi="Times New Roman" w:hint="eastAsia"/>
          <w:sz w:val="24"/>
          <w:szCs w:val="24"/>
        </w:rPr>
        <w:t>Правил</w:t>
      </w:r>
      <w:r w:rsidRPr="00374BCD">
        <w:rPr>
          <w:rFonts w:ascii="Times New Roman" w:hAnsi="Times New Roman"/>
          <w:sz w:val="24"/>
          <w:szCs w:val="24"/>
        </w:rPr>
        <w:t xml:space="preserve"> </w:t>
      </w:r>
      <w:r w:rsidRPr="00374BCD">
        <w:rPr>
          <w:rFonts w:ascii="Times New Roman" w:hAnsi="Times New Roman" w:hint="eastAsia"/>
          <w:sz w:val="24"/>
          <w:szCs w:val="24"/>
        </w:rPr>
        <w:t>и</w:t>
      </w:r>
      <w:r w:rsidR="00B854D9">
        <w:rPr>
          <w:rFonts w:ascii="Times New Roman" w:hAnsi="Times New Roman"/>
          <w:sz w:val="24"/>
          <w:szCs w:val="24"/>
        </w:rPr>
        <w:t> </w:t>
      </w:r>
      <w:r w:rsidRPr="00374BCD">
        <w:rPr>
          <w:rFonts w:ascii="Times New Roman" w:hAnsi="Times New Roman"/>
          <w:sz w:val="24"/>
          <w:szCs w:val="24"/>
        </w:rPr>
        <w:t>(</w:t>
      </w:r>
      <w:r w:rsidRPr="00374BCD">
        <w:rPr>
          <w:rFonts w:ascii="Times New Roman" w:hAnsi="Times New Roman" w:hint="eastAsia"/>
          <w:sz w:val="24"/>
          <w:szCs w:val="24"/>
        </w:rPr>
        <w:t>или</w:t>
      </w:r>
      <w:r w:rsidRPr="00374BCD">
        <w:rPr>
          <w:rFonts w:ascii="Times New Roman" w:hAnsi="Times New Roman"/>
          <w:sz w:val="24"/>
          <w:szCs w:val="24"/>
        </w:rPr>
        <w:t xml:space="preserve">) </w:t>
      </w:r>
      <w:r w:rsidR="00B854D9">
        <w:rPr>
          <w:rFonts w:ascii="Times New Roman" w:hAnsi="Times New Roman"/>
          <w:sz w:val="24"/>
          <w:szCs w:val="24"/>
        </w:rPr>
        <w:t>Д</w:t>
      </w:r>
      <w:r w:rsidRPr="00374BCD">
        <w:rPr>
          <w:rFonts w:ascii="Times New Roman" w:hAnsi="Times New Roman" w:hint="eastAsia"/>
          <w:sz w:val="24"/>
          <w:szCs w:val="24"/>
        </w:rPr>
        <w:t>оговора</w:t>
      </w:r>
      <w:r w:rsidRPr="00374BCD">
        <w:rPr>
          <w:rFonts w:ascii="Times New Roman" w:hAnsi="Times New Roman"/>
          <w:sz w:val="24"/>
          <w:szCs w:val="24"/>
        </w:rPr>
        <w:t xml:space="preserve">, </w:t>
      </w:r>
      <w:r w:rsidRPr="00374BCD">
        <w:rPr>
          <w:rFonts w:ascii="Times New Roman" w:hAnsi="Times New Roman" w:hint="eastAsia"/>
          <w:sz w:val="24"/>
          <w:szCs w:val="24"/>
        </w:rPr>
        <w:t>Страховщик</w:t>
      </w:r>
      <w:r w:rsidRPr="00374BCD">
        <w:rPr>
          <w:rFonts w:ascii="Times New Roman" w:hAnsi="Times New Roman"/>
          <w:sz w:val="24"/>
          <w:szCs w:val="24"/>
        </w:rPr>
        <w:t xml:space="preserve"> </w:t>
      </w:r>
      <w:r w:rsidRPr="00374BCD">
        <w:rPr>
          <w:rFonts w:ascii="Times New Roman" w:hAnsi="Times New Roman" w:hint="eastAsia"/>
          <w:sz w:val="24"/>
          <w:szCs w:val="24"/>
        </w:rPr>
        <w:t>обязан</w:t>
      </w:r>
      <w:r w:rsidRPr="00374BCD">
        <w:rPr>
          <w:rFonts w:ascii="Times New Roman" w:hAnsi="Times New Roman"/>
          <w:sz w:val="24"/>
          <w:szCs w:val="24"/>
        </w:rPr>
        <w:t>:</w:t>
      </w:r>
    </w:p>
    <w:p w14:paraId="617B4954" w14:textId="0A6F4B01" w:rsidR="00374BCD" w:rsidRPr="00374BCD" w:rsidRDefault="00374BCD" w:rsidP="00B870EB">
      <w:pPr>
        <w:pStyle w:val="afd"/>
        <w:widowControl/>
        <w:numPr>
          <w:ilvl w:val="0"/>
          <w:numId w:val="44"/>
        </w:numPr>
        <w:tabs>
          <w:tab w:val="left" w:pos="1418"/>
        </w:tabs>
        <w:ind w:left="0" w:firstLine="709"/>
        <w:jc w:val="both"/>
        <w:rPr>
          <w:rFonts w:ascii="Times New Roman" w:hAnsi="Times New Roman"/>
          <w:sz w:val="24"/>
          <w:szCs w:val="24"/>
        </w:rPr>
      </w:pPr>
      <w:r w:rsidRPr="00374BCD">
        <w:rPr>
          <w:rFonts w:ascii="Times New Roman" w:hAnsi="Times New Roman" w:hint="eastAsia"/>
          <w:sz w:val="24"/>
          <w:szCs w:val="24"/>
        </w:rPr>
        <w:t>принять</w:t>
      </w:r>
      <w:r w:rsidRPr="00374BCD">
        <w:rPr>
          <w:rFonts w:ascii="Times New Roman" w:hAnsi="Times New Roman"/>
          <w:sz w:val="24"/>
          <w:szCs w:val="24"/>
        </w:rPr>
        <w:t xml:space="preserve"> </w:t>
      </w:r>
      <w:r w:rsidRPr="00374BCD">
        <w:rPr>
          <w:rFonts w:ascii="Times New Roman" w:hAnsi="Times New Roman" w:hint="eastAsia"/>
          <w:sz w:val="24"/>
          <w:szCs w:val="24"/>
        </w:rPr>
        <w:t>их</w:t>
      </w:r>
      <w:r w:rsidRPr="00374BCD">
        <w:rPr>
          <w:rFonts w:ascii="Times New Roman" w:hAnsi="Times New Roman"/>
          <w:sz w:val="24"/>
          <w:szCs w:val="24"/>
        </w:rPr>
        <w:t xml:space="preserve">, </w:t>
      </w:r>
      <w:r w:rsidRPr="00374BCD">
        <w:rPr>
          <w:rFonts w:ascii="Times New Roman" w:hAnsi="Times New Roman" w:hint="eastAsia"/>
          <w:sz w:val="24"/>
          <w:szCs w:val="24"/>
        </w:rPr>
        <w:t>если</w:t>
      </w:r>
      <w:r w:rsidRPr="00374BCD">
        <w:rPr>
          <w:rFonts w:ascii="Times New Roman" w:hAnsi="Times New Roman"/>
          <w:sz w:val="24"/>
          <w:szCs w:val="24"/>
        </w:rPr>
        <w:t xml:space="preserve"> </w:t>
      </w:r>
      <w:r w:rsidRPr="00374BCD">
        <w:rPr>
          <w:rFonts w:ascii="Times New Roman" w:hAnsi="Times New Roman" w:hint="eastAsia"/>
          <w:sz w:val="24"/>
          <w:szCs w:val="24"/>
        </w:rPr>
        <w:t>иное</w:t>
      </w:r>
      <w:r w:rsidRPr="00374BCD">
        <w:rPr>
          <w:rFonts w:ascii="Times New Roman" w:hAnsi="Times New Roman"/>
          <w:sz w:val="24"/>
          <w:szCs w:val="24"/>
        </w:rPr>
        <w:t xml:space="preserve"> </w:t>
      </w:r>
      <w:r w:rsidRPr="00374BCD">
        <w:rPr>
          <w:rFonts w:ascii="Times New Roman" w:hAnsi="Times New Roman" w:hint="eastAsia"/>
          <w:sz w:val="24"/>
          <w:szCs w:val="24"/>
        </w:rPr>
        <w:t>не</w:t>
      </w:r>
      <w:r w:rsidRPr="00374BCD">
        <w:rPr>
          <w:rFonts w:ascii="Times New Roman" w:hAnsi="Times New Roman"/>
          <w:sz w:val="24"/>
          <w:szCs w:val="24"/>
        </w:rPr>
        <w:t xml:space="preserve"> </w:t>
      </w:r>
      <w:r w:rsidRPr="00374BCD">
        <w:rPr>
          <w:rFonts w:ascii="Times New Roman" w:hAnsi="Times New Roman" w:hint="eastAsia"/>
          <w:sz w:val="24"/>
          <w:szCs w:val="24"/>
        </w:rPr>
        <w:t>предусмотрено</w:t>
      </w:r>
      <w:r w:rsidRPr="00374BCD">
        <w:rPr>
          <w:rFonts w:ascii="Times New Roman" w:hAnsi="Times New Roman"/>
          <w:sz w:val="24"/>
          <w:szCs w:val="24"/>
        </w:rPr>
        <w:t xml:space="preserve"> </w:t>
      </w:r>
      <w:r w:rsidRPr="00374BCD">
        <w:rPr>
          <w:rFonts w:ascii="Times New Roman" w:hAnsi="Times New Roman" w:hint="eastAsia"/>
          <w:sz w:val="24"/>
          <w:szCs w:val="24"/>
        </w:rPr>
        <w:t>для</w:t>
      </w:r>
      <w:r w:rsidRPr="00374BCD">
        <w:rPr>
          <w:rFonts w:ascii="Times New Roman" w:hAnsi="Times New Roman"/>
          <w:sz w:val="24"/>
          <w:szCs w:val="24"/>
        </w:rPr>
        <w:t xml:space="preserve"> </w:t>
      </w:r>
      <w:r w:rsidRPr="00374BCD">
        <w:rPr>
          <w:rFonts w:ascii="Times New Roman" w:hAnsi="Times New Roman" w:hint="eastAsia"/>
          <w:sz w:val="24"/>
          <w:szCs w:val="24"/>
        </w:rPr>
        <w:t>отдельного</w:t>
      </w:r>
      <w:r w:rsidRPr="00374BCD">
        <w:rPr>
          <w:rFonts w:ascii="Times New Roman" w:hAnsi="Times New Roman"/>
          <w:sz w:val="24"/>
          <w:szCs w:val="24"/>
        </w:rPr>
        <w:t xml:space="preserve"> </w:t>
      </w:r>
      <w:r w:rsidRPr="00374BCD">
        <w:rPr>
          <w:rFonts w:ascii="Times New Roman" w:hAnsi="Times New Roman" w:hint="eastAsia"/>
          <w:sz w:val="24"/>
          <w:szCs w:val="24"/>
        </w:rPr>
        <w:t>вида</w:t>
      </w:r>
      <w:r w:rsidRPr="00374BCD">
        <w:rPr>
          <w:rFonts w:ascii="Times New Roman" w:hAnsi="Times New Roman"/>
          <w:sz w:val="24"/>
          <w:szCs w:val="24"/>
        </w:rPr>
        <w:t xml:space="preserve"> </w:t>
      </w:r>
      <w:r w:rsidRPr="00374BCD">
        <w:rPr>
          <w:rFonts w:ascii="Times New Roman" w:hAnsi="Times New Roman" w:hint="eastAsia"/>
          <w:sz w:val="24"/>
          <w:szCs w:val="24"/>
        </w:rPr>
        <w:t>страхования</w:t>
      </w:r>
      <w:r w:rsidRPr="00374BCD">
        <w:rPr>
          <w:rFonts w:ascii="Times New Roman" w:hAnsi="Times New Roman"/>
          <w:sz w:val="24"/>
          <w:szCs w:val="24"/>
        </w:rPr>
        <w:t xml:space="preserve"> </w:t>
      </w:r>
      <w:r w:rsidRPr="00374BCD">
        <w:rPr>
          <w:rFonts w:ascii="Times New Roman" w:hAnsi="Times New Roman" w:hint="eastAsia"/>
          <w:sz w:val="24"/>
          <w:szCs w:val="24"/>
        </w:rPr>
        <w:t>законодательством</w:t>
      </w:r>
      <w:r w:rsidRPr="00374BCD">
        <w:rPr>
          <w:rFonts w:ascii="Times New Roman" w:hAnsi="Times New Roman"/>
          <w:sz w:val="24"/>
          <w:szCs w:val="24"/>
        </w:rPr>
        <w:t xml:space="preserve"> </w:t>
      </w:r>
      <w:r w:rsidRPr="00374BCD">
        <w:rPr>
          <w:rFonts w:ascii="Times New Roman" w:hAnsi="Times New Roman" w:hint="eastAsia"/>
          <w:sz w:val="24"/>
          <w:szCs w:val="24"/>
        </w:rPr>
        <w:t>Российской</w:t>
      </w:r>
      <w:r w:rsidRPr="00374BCD">
        <w:rPr>
          <w:rFonts w:ascii="Times New Roman" w:hAnsi="Times New Roman"/>
          <w:sz w:val="24"/>
          <w:szCs w:val="24"/>
        </w:rPr>
        <w:t xml:space="preserve"> </w:t>
      </w:r>
      <w:r w:rsidRPr="00374BCD">
        <w:rPr>
          <w:rFonts w:ascii="Times New Roman" w:hAnsi="Times New Roman" w:hint="eastAsia"/>
          <w:sz w:val="24"/>
          <w:szCs w:val="24"/>
        </w:rPr>
        <w:t>Федерации</w:t>
      </w:r>
      <w:r w:rsidRPr="00374BCD">
        <w:rPr>
          <w:rFonts w:ascii="Times New Roman" w:hAnsi="Times New Roman"/>
          <w:sz w:val="24"/>
          <w:szCs w:val="24"/>
        </w:rPr>
        <w:t xml:space="preserve">, </w:t>
      </w:r>
      <w:r w:rsidRPr="00374BCD">
        <w:rPr>
          <w:rFonts w:ascii="Times New Roman" w:hAnsi="Times New Roman" w:hint="eastAsia"/>
          <w:sz w:val="24"/>
          <w:szCs w:val="24"/>
        </w:rPr>
        <w:t>при</w:t>
      </w:r>
      <w:r w:rsidRPr="00374BCD">
        <w:rPr>
          <w:rFonts w:ascii="Times New Roman" w:hAnsi="Times New Roman"/>
          <w:sz w:val="24"/>
          <w:szCs w:val="24"/>
        </w:rPr>
        <w:t xml:space="preserve"> </w:t>
      </w:r>
      <w:r w:rsidRPr="00374BCD">
        <w:rPr>
          <w:rFonts w:ascii="Times New Roman" w:hAnsi="Times New Roman" w:hint="eastAsia"/>
          <w:sz w:val="24"/>
          <w:szCs w:val="24"/>
        </w:rPr>
        <w:t>этом</w:t>
      </w:r>
      <w:r w:rsidRPr="00374BCD">
        <w:rPr>
          <w:rFonts w:ascii="Times New Roman" w:hAnsi="Times New Roman"/>
          <w:sz w:val="24"/>
          <w:szCs w:val="24"/>
        </w:rPr>
        <w:t xml:space="preserve"> </w:t>
      </w:r>
      <w:r w:rsidRPr="00374BCD">
        <w:rPr>
          <w:rFonts w:ascii="Times New Roman" w:hAnsi="Times New Roman" w:hint="eastAsia"/>
          <w:sz w:val="24"/>
          <w:szCs w:val="24"/>
        </w:rPr>
        <w:t>срок</w:t>
      </w:r>
      <w:r w:rsidRPr="00374BCD">
        <w:rPr>
          <w:rFonts w:ascii="Times New Roman" w:hAnsi="Times New Roman"/>
          <w:sz w:val="24"/>
          <w:szCs w:val="24"/>
        </w:rPr>
        <w:t xml:space="preserve"> </w:t>
      </w:r>
      <w:r w:rsidRPr="00374BCD">
        <w:rPr>
          <w:rFonts w:ascii="Times New Roman" w:hAnsi="Times New Roman" w:hint="eastAsia"/>
          <w:sz w:val="24"/>
          <w:szCs w:val="24"/>
        </w:rPr>
        <w:t>принятия</w:t>
      </w:r>
      <w:r w:rsidRPr="00374BCD">
        <w:rPr>
          <w:rFonts w:ascii="Times New Roman" w:hAnsi="Times New Roman"/>
          <w:sz w:val="24"/>
          <w:szCs w:val="24"/>
        </w:rPr>
        <w:t xml:space="preserve"> </w:t>
      </w:r>
      <w:r w:rsidRPr="00374BCD">
        <w:rPr>
          <w:rFonts w:ascii="Times New Roman" w:hAnsi="Times New Roman" w:hint="eastAsia"/>
          <w:sz w:val="24"/>
          <w:szCs w:val="24"/>
        </w:rPr>
        <w:t>решения</w:t>
      </w:r>
      <w:r w:rsidRPr="00374BCD">
        <w:rPr>
          <w:rFonts w:ascii="Times New Roman" w:hAnsi="Times New Roman"/>
          <w:sz w:val="24"/>
          <w:szCs w:val="24"/>
        </w:rPr>
        <w:t xml:space="preserve"> </w:t>
      </w:r>
      <w:r w:rsidRPr="00374BCD">
        <w:rPr>
          <w:rFonts w:ascii="Times New Roman" w:hAnsi="Times New Roman" w:hint="eastAsia"/>
          <w:sz w:val="24"/>
          <w:szCs w:val="24"/>
        </w:rPr>
        <w:t>о</w:t>
      </w:r>
      <w:r w:rsidRPr="00374BCD">
        <w:rPr>
          <w:rFonts w:ascii="Times New Roman" w:hAnsi="Times New Roman"/>
          <w:sz w:val="24"/>
          <w:szCs w:val="24"/>
        </w:rPr>
        <w:t xml:space="preserve"> </w:t>
      </w:r>
      <w:r w:rsidRPr="00374BCD">
        <w:rPr>
          <w:rFonts w:ascii="Times New Roman" w:hAnsi="Times New Roman" w:hint="eastAsia"/>
          <w:sz w:val="24"/>
          <w:szCs w:val="24"/>
        </w:rPr>
        <w:t>страховой</w:t>
      </w:r>
      <w:r w:rsidRPr="00374BCD">
        <w:rPr>
          <w:rFonts w:ascii="Times New Roman" w:hAnsi="Times New Roman"/>
          <w:sz w:val="24"/>
          <w:szCs w:val="24"/>
        </w:rPr>
        <w:t xml:space="preserve"> </w:t>
      </w:r>
      <w:r w:rsidRPr="00374BCD">
        <w:rPr>
          <w:rFonts w:ascii="Times New Roman" w:hAnsi="Times New Roman" w:hint="eastAsia"/>
          <w:sz w:val="24"/>
          <w:szCs w:val="24"/>
        </w:rPr>
        <w:t>выплате</w:t>
      </w:r>
      <w:r w:rsidRPr="00374BCD">
        <w:rPr>
          <w:rFonts w:ascii="Times New Roman" w:hAnsi="Times New Roman"/>
          <w:sz w:val="24"/>
          <w:szCs w:val="24"/>
        </w:rPr>
        <w:t xml:space="preserve"> </w:t>
      </w:r>
      <w:r w:rsidRPr="00374BCD">
        <w:rPr>
          <w:rFonts w:ascii="Times New Roman" w:hAnsi="Times New Roman" w:hint="eastAsia"/>
          <w:sz w:val="24"/>
          <w:szCs w:val="24"/>
        </w:rPr>
        <w:t>не</w:t>
      </w:r>
      <w:r w:rsidRPr="00374BCD">
        <w:rPr>
          <w:rFonts w:ascii="Times New Roman" w:hAnsi="Times New Roman"/>
          <w:sz w:val="24"/>
          <w:szCs w:val="24"/>
        </w:rPr>
        <w:t xml:space="preserve"> </w:t>
      </w:r>
      <w:r w:rsidRPr="00374BCD">
        <w:rPr>
          <w:rFonts w:ascii="Times New Roman" w:hAnsi="Times New Roman" w:hint="eastAsia"/>
          <w:sz w:val="24"/>
          <w:szCs w:val="24"/>
        </w:rPr>
        <w:t>начинает</w:t>
      </w:r>
      <w:r w:rsidRPr="00374BCD">
        <w:rPr>
          <w:rFonts w:ascii="Times New Roman" w:hAnsi="Times New Roman"/>
          <w:sz w:val="24"/>
          <w:szCs w:val="24"/>
        </w:rPr>
        <w:t xml:space="preserve"> </w:t>
      </w:r>
      <w:r w:rsidRPr="00374BCD">
        <w:rPr>
          <w:rFonts w:ascii="Times New Roman" w:hAnsi="Times New Roman" w:hint="eastAsia"/>
          <w:sz w:val="24"/>
          <w:szCs w:val="24"/>
        </w:rPr>
        <w:t>течь</w:t>
      </w:r>
      <w:r w:rsidRPr="00374BCD">
        <w:rPr>
          <w:rFonts w:ascii="Times New Roman" w:hAnsi="Times New Roman"/>
          <w:sz w:val="24"/>
          <w:szCs w:val="24"/>
        </w:rPr>
        <w:t xml:space="preserve"> </w:t>
      </w:r>
      <w:r w:rsidRPr="00374BCD">
        <w:rPr>
          <w:rFonts w:ascii="Times New Roman" w:hAnsi="Times New Roman" w:hint="eastAsia"/>
          <w:sz w:val="24"/>
          <w:szCs w:val="24"/>
        </w:rPr>
        <w:t>до</w:t>
      </w:r>
      <w:r w:rsidRPr="00374BCD">
        <w:rPr>
          <w:rFonts w:ascii="Times New Roman" w:hAnsi="Times New Roman"/>
          <w:sz w:val="24"/>
          <w:szCs w:val="24"/>
        </w:rPr>
        <w:t xml:space="preserve"> </w:t>
      </w:r>
      <w:r w:rsidRPr="00374BCD">
        <w:rPr>
          <w:rFonts w:ascii="Times New Roman" w:hAnsi="Times New Roman" w:hint="eastAsia"/>
          <w:sz w:val="24"/>
          <w:szCs w:val="24"/>
        </w:rPr>
        <w:t>предоставления</w:t>
      </w:r>
      <w:r w:rsidRPr="00374BCD">
        <w:rPr>
          <w:rFonts w:ascii="Times New Roman" w:hAnsi="Times New Roman"/>
          <w:sz w:val="24"/>
          <w:szCs w:val="24"/>
        </w:rPr>
        <w:t xml:space="preserve"> </w:t>
      </w:r>
      <w:r w:rsidRPr="00374BCD">
        <w:rPr>
          <w:rFonts w:ascii="Times New Roman" w:hAnsi="Times New Roman" w:hint="eastAsia"/>
          <w:sz w:val="24"/>
          <w:szCs w:val="24"/>
        </w:rPr>
        <w:t>последнего</w:t>
      </w:r>
      <w:r w:rsidRPr="00374BCD">
        <w:rPr>
          <w:rFonts w:ascii="Times New Roman" w:hAnsi="Times New Roman"/>
          <w:sz w:val="24"/>
          <w:szCs w:val="24"/>
        </w:rPr>
        <w:t xml:space="preserve"> </w:t>
      </w:r>
      <w:r w:rsidRPr="00374BCD">
        <w:rPr>
          <w:rFonts w:ascii="Times New Roman" w:hAnsi="Times New Roman" w:hint="eastAsia"/>
          <w:sz w:val="24"/>
          <w:szCs w:val="24"/>
        </w:rPr>
        <w:t>из</w:t>
      </w:r>
      <w:r w:rsidRPr="00374BCD">
        <w:rPr>
          <w:rFonts w:ascii="Times New Roman" w:hAnsi="Times New Roman"/>
          <w:sz w:val="24"/>
          <w:szCs w:val="24"/>
        </w:rPr>
        <w:t xml:space="preserve"> </w:t>
      </w:r>
      <w:r w:rsidRPr="00374BCD">
        <w:rPr>
          <w:rFonts w:ascii="Times New Roman" w:hAnsi="Times New Roman" w:hint="eastAsia"/>
          <w:sz w:val="24"/>
          <w:szCs w:val="24"/>
        </w:rPr>
        <w:t>необходимых</w:t>
      </w:r>
      <w:r w:rsidRPr="00374BCD">
        <w:rPr>
          <w:rFonts w:ascii="Times New Roman" w:hAnsi="Times New Roman"/>
          <w:sz w:val="24"/>
          <w:szCs w:val="24"/>
        </w:rPr>
        <w:t xml:space="preserve"> </w:t>
      </w:r>
      <w:r w:rsidRPr="00374BCD">
        <w:rPr>
          <w:rFonts w:ascii="Times New Roman" w:hAnsi="Times New Roman" w:hint="eastAsia"/>
          <w:sz w:val="24"/>
          <w:szCs w:val="24"/>
        </w:rPr>
        <w:t>и</w:t>
      </w:r>
      <w:r w:rsidRPr="00374BCD">
        <w:rPr>
          <w:rFonts w:ascii="Times New Roman" w:hAnsi="Times New Roman"/>
          <w:sz w:val="24"/>
          <w:szCs w:val="24"/>
        </w:rPr>
        <w:t xml:space="preserve"> </w:t>
      </w:r>
      <w:r w:rsidRPr="00374BCD">
        <w:rPr>
          <w:rFonts w:ascii="Times New Roman" w:hAnsi="Times New Roman" w:hint="eastAsia"/>
          <w:sz w:val="24"/>
          <w:szCs w:val="24"/>
        </w:rPr>
        <w:t>надлежащим</w:t>
      </w:r>
      <w:r w:rsidRPr="00374BCD">
        <w:rPr>
          <w:rFonts w:ascii="Times New Roman" w:hAnsi="Times New Roman"/>
          <w:sz w:val="24"/>
          <w:szCs w:val="24"/>
        </w:rPr>
        <w:t xml:space="preserve"> </w:t>
      </w:r>
      <w:r w:rsidRPr="00374BCD">
        <w:rPr>
          <w:rFonts w:ascii="Times New Roman" w:hAnsi="Times New Roman" w:hint="eastAsia"/>
          <w:sz w:val="24"/>
          <w:szCs w:val="24"/>
        </w:rPr>
        <w:t>образом</w:t>
      </w:r>
      <w:r w:rsidRPr="00374BCD">
        <w:rPr>
          <w:rFonts w:ascii="Times New Roman" w:hAnsi="Times New Roman"/>
          <w:sz w:val="24"/>
          <w:szCs w:val="24"/>
        </w:rPr>
        <w:t xml:space="preserve"> </w:t>
      </w:r>
      <w:r w:rsidRPr="00374BCD">
        <w:rPr>
          <w:rFonts w:ascii="Times New Roman" w:hAnsi="Times New Roman" w:hint="eastAsia"/>
          <w:sz w:val="24"/>
          <w:szCs w:val="24"/>
        </w:rPr>
        <w:t>оформленных</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w:t>
      </w:r>
    </w:p>
    <w:p w14:paraId="3F2CA727" w14:textId="299AAD16" w:rsidR="00B854D9" w:rsidRDefault="00374BCD" w:rsidP="00B870EB">
      <w:pPr>
        <w:pStyle w:val="afd"/>
        <w:widowControl/>
        <w:numPr>
          <w:ilvl w:val="0"/>
          <w:numId w:val="44"/>
        </w:numPr>
        <w:tabs>
          <w:tab w:val="left" w:pos="1418"/>
        </w:tabs>
        <w:ind w:left="0" w:firstLine="709"/>
        <w:jc w:val="both"/>
        <w:rPr>
          <w:rFonts w:ascii="Times New Roman" w:hAnsi="Times New Roman"/>
          <w:sz w:val="24"/>
          <w:szCs w:val="24"/>
        </w:rPr>
      </w:pPr>
      <w:r w:rsidRPr="00374BCD">
        <w:rPr>
          <w:rFonts w:ascii="Times New Roman" w:hAnsi="Times New Roman" w:hint="eastAsia"/>
          <w:sz w:val="24"/>
          <w:szCs w:val="24"/>
        </w:rPr>
        <w:t>уведомить</w:t>
      </w:r>
      <w:r w:rsidRPr="00374BCD">
        <w:rPr>
          <w:rFonts w:ascii="Times New Roman" w:hAnsi="Times New Roman"/>
          <w:sz w:val="24"/>
          <w:szCs w:val="24"/>
        </w:rPr>
        <w:t xml:space="preserve"> </w:t>
      </w:r>
      <w:r w:rsidRPr="00374BCD">
        <w:rPr>
          <w:rFonts w:ascii="Times New Roman" w:hAnsi="Times New Roman" w:hint="eastAsia"/>
          <w:sz w:val="24"/>
          <w:szCs w:val="24"/>
        </w:rPr>
        <w:t>об</w:t>
      </w:r>
      <w:r w:rsidRPr="00374BCD">
        <w:rPr>
          <w:rFonts w:ascii="Times New Roman" w:hAnsi="Times New Roman"/>
          <w:sz w:val="24"/>
          <w:szCs w:val="24"/>
        </w:rPr>
        <w:t xml:space="preserve"> </w:t>
      </w:r>
      <w:r w:rsidRPr="00374BCD">
        <w:rPr>
          <w:rFonts w:ascii="Times New Roman" w:hAnsi="Times New Roman" w:hint="eastAsia"/>
          <w:sz w:val="24"/>
          <w:szCs w:val="24"/>
        </w:rPr>
        <w:t>этом</w:t>
      </w:r>
      <w:r w:rsidRPr="00374BCD">
        <w:rPr>
          <w:rFonts w:ascii="Times New Roman" w:hAnsi="Times New Roman"/>
          <w:sz w:val="24"/>
          <w:szCs w:val="24"/>
        </w:rPr>
        <w:t xml:space="preserve"> </w:t>
      </w:r>
      <w:r w:rsidRPr="00374BCD">
        <w:rPr>
          <w:rFonts w:ascii="Times New Roman" w:hAnsi="Times New Roman" w:hint="eastAsia"/>
          <w:sz w:val="24"/>
          <w:szCs w:val="24"/>
        </w:rPr>
        <w:t>подавшее</w:t>
      </w:r>
      <w:r w:rsidRPr="00374BCD">
        <w:rPr>
          <w:rFonts w:ascii="Times New Roman" w:hAnsi="Times New Roman"/>
          <w:sz w:val="24"/>
          <w:szCs w:val="24"/>
        </w:rPr>
        <w:t xml:space="preserve"> </w:t>
      </w:r>
      <w:r w:rsidRPr="00374BCD">
        <w:rPr>
          <w:rFonts w:ascii="Times New Roman" w:hAnsi="Times New Roman" w:hint="eastAsia"/>
          <w:sz w:val="24"/>
          <w:szCs w:val="24"/>
        </w:rPr>
        <w:t>заявление</w:t>
      </w:r>
      <w:r w:rsidRPr="00374BCD">
        <w:rPr>
          <w:rFonts w:ascii="Times New Roman" w:hAnsi="Times New Roman"/>
          <w:sz w:val="24"/>
          <w:szCs w:val="24"/>
        </w:rPr>
        <w:t xml:space="preserve"> </w:t>
      </w:r>
      <w:r w:rsidRPr="00374BCD">
        <w:rPr>
          <w:rFonts w:ascii="Times New Roman" w:hAnsi="Times New Roman" w:hint="eastAsia"/>
          <w:sz w:val="24"/>
          <w:szCs w:val="24"/>
        </w:rPr>
        <w:t>на</w:t>
      </w:r>
      <w:r w:rsidRPr="00374BCD">
        <w:rPr>
          <w:rFonts w:ascii="Times New Roman" w:hAnsi="Times New Roman"/>
          <w:sz w:val="24"/>
          <w:szCs w:val="24"/>
        </w:rPr>
        <w:t xml:space="preserve"> </w:t>
      </w:r>
      <w:r w:rsidRPr="00374BCD">
        <w:rPr>
          <w:rFonts w:ascii="Times New Roman" w:hAnsi="Times New Roman" w:hint="eastAsia"/>
          <w:sz w:val="24"/>
          <w:szCs w:val="24"/>
        </w:rPr>
        <w:t>страховую</w:t>
      </w:r>
      <w:r w:rsidRPr="00374BCD">
        <w:rPr>
          <w:rFonts w:ascii="Times New Roman" w:hAnsi="Times New Roman"/>
          <w:sz w:val="24"/>
          <w:szCs w:val="24"/>
        </w:rPr>
        <w:t xml:space="preserve"> </w:t>
      </w:r>
      <w:r w:rsidRPr="00374BCD">
        <w:rPr>
          <w:rFonts w:ascii="Times New Roman" w:hAnsi="Times New Roman" w:hint="eastAsia"/>
          <w:sz w:val="24"/>
          <w:szCs w:val="24"/>
        </w:rPr>
        <w:t>выплату</w:t>
      </w:r>
      <w:r w:rsidRPr="00374BCD">
        <w:rPr>
          <w:rFonts w:ascii="Times New Roman" w:hAnsi="Times New Roman"/>
          <w:sz w:val="24"/>
          <w:szCs w:val="24"/>
        </w:rPr>
        <w:t xml:space="preserve"> </w:t>
      </w:r>
      <w:r w:rsidRPr="00374BCD">
        <w:rPr>
          <w:rFonts w:ascii="Times New Roman" w:hAnsi="Times New Roman" w:hint="eastAsia"/>
          <w:sz w:val="24"/>
          <w:szCs w:val="24"/>
        </w:rPr>
        <w:t>лицо</w:t>
      </w:r>
      <w:r w:rsidRPr="00374BCD">
        <w:rPr>
          <w:rFonts w:ascii="Times New Roman" w:hAnsi="Times New Roman"/>
          <w:sz w:val="24"/>
          <w:szCs w:val="24"/>
        </w:rPr>
        <w:t xml:space="preserve"> </w:t>
      </w:r>
      <w:r w:rsidRPr="00374BCD">
        <w:rPr>
          <w:rFonts w:ascii="Times New Roman" w:hAnsi="Times New Roman" w:hint="eastAsia"/>
          <w:sz w:val="24"/>
          <w:szCs w:val="24"/>
        </w:rPr>
        <w:t>с</w:t>
      </w:r>
      <w:r w:rsidRPr="00374BCD">
        <w:rPr>
          <w:rFonts w:ascii="Times New Roman" w:hAnsi="Times New Roman"/>
          <w:sz w:val="24"/>
          <w:szCs w:val="24"/>
        </w:rPr>
        <w:t xml:space="preserve"> </w:t>
      </w:r>
      <w:r w:rsidRPr="00374BCD">
        <w:rPr>
          <w:rFonts w:ascii="Times New Roman" w:hAnsi="Times New Roman" w:hint="eastAsia"/>
          <w:sz w:val="24"/>
          <w:szCs w:val="24"/>
        </w:rPr>
        <w:t>указанием</w:t>
      </w:r>
      <w:r w:rsidRPr="00374BCD">
        <w:rPr>
          <w:rFonts w:ascii="Times New Roman" w:hAnsi="Times New Roman"/>
          <w:sz w:val="24"/>
          <w:szCs w:val="24"/>
        </w:rPr>
        <w:t xml:space="preserve"> </w:t>
      </w:r>
      <w:r w:rsidRPr="00374BCD">
        <w:rPr>
          <w:rFonts w:ascii="Times New Roman" w:hAnsi="Times New Roman" w:hint="eastAsia"/>
          <w:sz w:val="24"/>
          <w:szCs w:val="24"/>
        </w:rPr>
        <w:t>перечня</w:t>
      </w:r>
      <w:r w:rsidRPr="00374BCD">
        <w:rPr>
          <w:rFonts w:ascii="Times New Roman" w:hAnsi="Times New Roman"/>
          <w:sz w:val="24"/>
          <w:szCs w:val="24"/>
        </w:rPr>
        <w:t xml:space="preserve"> </w:t>
      </w:r>
      <w:r w:rsidRPr="00374BCD">
        <w:rPr>
          <w:rFonts w:ascii="Times New Roman" w:hAnsi="Times New Roman" w:hint="eastAsia"/>
          <w:sz w:val="24"/>
          <w:szCs w:val="24"/>
        </w:rPr>
        <w:t>недостающих</w:t>
      </w:r>
      <w:r w:rsidRPr="00374BCD">
        <w:rPr>
          <w:rFonts w:ascii="Times New Roman" w:hAnsi="Times New Roman"/>
          <w:sz w:val="24"/>
          <w:szCs w:val="24"/>
        </w:rPr>
        <w:t xml:space="preserve"> </w:t>
      </w:r>
      <w:r w:rsidRPr="00374BCD">
        <w:rPr>
          <w:rFonts w:ascii="Times New Roman" w:hAnsi="Times New Roman" w:hint="eastAsia"/>
          <w:sz w:val="24"/>
          <w:szCs w:val="24"/>
        </w:rPr>
        <w:t>и</w:t>
      </w:r>
      <w:r w:rsidRPr="00374BCD">
        <w:rPr>
          <w:rFonts w:ascii="Times New Roman" w:hAnsi="Times New Roman"/>
          <w:sz w:val="24"/>
          <w:szCs w:val="24"/>
        </w:rPr>
        <w:t xml:space="preserve"> (</w:t>
      </w:r>
      <w:r w:rsidRPr="00374BCD">
        <w:rPr>
          <w:rFonts w:ascii="Times New Roman" w:hAnsi="Times New Roman" w:hint="eastAsia"/>
          <w:sz w:val="24"/>
          <w:szCs w:val="24"/>
        </w:rPr>
        <w:t>или</w:t>
      </w:r>
      <w:r w:rsidRPr="00374BCD">
        <w:rPr>
          <w:rFonts w:ascii="Times New Roman" w:hAnsi="Times New Roman"/>
          <w:sz w:val="24"/>
          <w:szCs w:val="24"/>
        </w:rPr>
        <w:t xml:space="preserve">) </w:t>
      </w:r>
      <w:r w:rsidRPr="00374BCD">
        <w:rPr>
          <w:rFonts w:ascii="Times New Roman" w:hAnsi="Times New Roman" w:hint="eastAsia"/>
          <w:sz w:val="24"/>
          <w:szCs w:val="24"/>
        </w:rPr>
        <w:t>ненадлежащим</w:t>
      </w:r>
      <w:r w:rsidRPr="00374BCD">
        <w:rPr>
          <w:rFonts w:ascii="Times New Roman" w:hAnsi="Times New Roman"/>
          <w:sz w:val="24"/>
          <w:szCs w:val="24"/>
        </w:rPr>
        <w:t xml:space="preserve"> </w:t>
      </w:r>
      <w:r w:rsidRPr="00374BCD">
        <w:rPr>
          <w:rFonts w:ascii="Times New Roman" w:hAnsi="Times New Roman" w:hint="eastAsia"/>
          <w:sz w:val="24"/>
          <w:szCs w:val="24"/>
        </w:rPr>
        <w:t>образом</w:t>
      </w:r>
      <w:r w:rsidRPr="00374BCD">
        <w:rPr>
          <w:rFonts w:ascii="Times New Roman" w:hAnsi="Times New Roman"/>
          <w:sz w:val="24"/>
          <w:szCs w:val="24"/>
        </w:rPr>
        <w:t xml:space="preserve"> </w:t>
      </w:r>
      <w:r w:rsidRPr="00374BCD">
        <w:rPr>
          <w:rFonts w:ascii="Times New Roman" w:hAnsi="Times New Roman" w:hint="eastAsia"/>
          <w:sz w:val="24"/>
          <w:szCs w:val="24"/>
        </w:rPr>
        <w:t>оформленных</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 xml:space="preserve"> </w:t>
      </w:r>
      <w:r w:rsidRPr="00374BCD">
        <w:rPr>
          <w:rFonts w:ascii="Times New Roman" w:hAnsi="Times New Roman" w:hint="eastAsia"/>
          <w:sz w:val="24"/>
          <w:szCs w:val="24"/>
        </w:rPr>
        <w:t>в</w:t>
      </w:r>
      <w:r w:rsidRPr="00374BCD">
        <w:rPr>
          <w:rFonts w:ascii="Times New Roman" w:hAnsi="Times New Roman"/>
          <w:sz w:val="24"/>
          <w:szCs w:val="24"/>
        </w:rPr>
        <w:t xml:space="preserve"> </w:t>
      </w:r>
      <w:r w:rsidRPr="00374BCD">
        <w:rPr>
          <w:rFonts w:ascii="Times New Roman" w:hAnsi="Times New Roman" w:hint="eastAsia"/>
          <w:sz w:val="24"/>
          <w:szCs w:val="24"/>
        </w:rPr>
        <w:t>течение</w:t>
      </w:r>
      <w:r w:rsidRPr="00374BCD">
        <w:rPr>
          <w:rFonts w:ascii="Times New Roman" w:hAnsi="Times New Roman"/>
          <w:sz w:val="24"/>
          <w:szCs w:val="24"/>
        </w:rPr>
        <w:t xml:space="preserve"> 15 </w:t>
      </w:r>
      <w:r w:rsidR="00B854D9">
        <w:rPr>
          <w:rFonts w:ascii="Times New Roman" w:hAnsi="Times New Roman"/>
          <w:sz w:val="24"/>
          <w:szCs w:val="24"/>
        </w:rPr>
        <w:t xml:space="preserve">(пятнадцати) </w:t>
      </w:r>
      <w:r w:rsidRPr="00374BCD">
        <w:rPr>
          <w:rFonts w:ascii="Times New Roman" w:hAnsi="Times New Roman" w:hint="eastAsia"/>
          <w:sz w:val="24"/>
          <w:szCs w:val="24"/>
        </w:rPr>
        <w:t>рабочих</w:t>
      </w:r>
      <w:r w:rsidRPr="00374BCD">
        <w:rPr>
          <w:rFonts w:ascii="Times New Roman" w:hAnsi="Times New Roman"/>
          <w:sz w:val="24"/>
          <w:szCs w:val="24"/>
        </w:rPr>
        <w:t xml:space="preserve"> </w:t>
      </w:r>
      <w:r w:rsidRPr="00374BCD">
        <w:rPr>
          <w:rFonts w:ascii="Times New Roman" w:hAnsi="Times New Roman" w:hint="eastAsia"/>
          <w:sz w:val="24"/>
          <w:szCs w:val="24"/>
        </w:rPr>
        <w:t>дней</w:t>
      </w:r>
      <w:r w:rsidRPr="00374BCD">
        <w:rPr>
          <w:rFonts w:ascii="Times New Roman" w:hAnsi="Times New Roman"/>
          <w:sz w:val="24"/>
          <w:szCs w:val="24"/>
        </w:rPr>
        <w:t xml:space="preserve"> </w:t>
      </w:r>
      <w:r w:rsidRPr="00374BCD">
        <w:rPr>
          <w:rFonts w:ascii="Times New Roman" w:hAnsi="Times New Roman" w:hint="eastAsia"/>
          <w:sz w:val="24"/>
          <w:szCs w:val="24"/>
        </w:rPr>
        <w:t>с</w:t>
      </w:r>
      <w:r w:rsidRPr="00374BCD">
        <w:rPr>
          <w:rFonts w:ascii="Times New Roman" w:hAnsi="Times New Roman"/>
          <w:sz w:val="24"/>
          <w:szCs w:val="24"/>
        </w:rPr>
        <w:t xml:space="preserve"> </w:t>
      </w:r>
      <w:r w:rsidRPr="00374BCD">
        <w:rPr>
          <w:rFonts w:ascii="Times New Roman" w:hAnsi="Times New Roman" w:hint="eastAsia"/>
          <w:sz w:val="24"/>
          <w:szCs w:val="24"/>
        </w:rPr>
        <w:t>даты</w:t>
      </w:r>
      <w:r w:rsidRPr="00374BCD">
        <w:rPr>
          <w:rFonts w:ascii="Times New Roman" w:hAnsi="Times New Roman"/>
          <w:sz w:val="24"/>
          <w:szCs w:val="24"/>
        </w:rPr>
        <w:t xml:space="preserve"> </w:t>
      </w:r>
      <w:r w:rsidRPr="00374BCD">
        <w:rPr>
          <w:rFonts w:ascii="Times New Roman" w:hAnsi="Times New Roman" w:hint="eastAsia"/>
          <w:sz w:val="24"/>
          <w:szCs w:val="24"/>
        </w:rPr>
        <w:t>получения</w:t>
      </w:r>
      <w:r w:rsidRPr="00374BCD">
        <w:rPr>
          <w:rFonts w:ascii="Times New Roman" w:hAnsi="Times New Roman"/>
          <w:sz w:val="24"/>
          <w:szCs w:val="24"/>
        </w:rPr>
        <w:t xml:space="preserve"> </w:t>
      </w:r>
      <w:r w:rsidRPr="00374BCD">
        <w:rPr>
          <w:rFonts w:ascii="Times New Roman" w:hAnsi="Times New Roman" w:hint="eastAsia"/>
          <w:sz w:val="24"/>
          <w:szCs w:val="24"/>
        </w:rPr>
        <w:t>заявления</w:t>
      </w:r>
      <w:r w:rsidRPr="00374BCD">
        <w:rPr>
          <w:rFonts w:ascii="Times New Roman" w:hAnsi="Times New Roman"/>
          <w:sz w:val="24"/>
          <w:szCs w:val="24"/>
        </w:rPr>
        <w:t xml:space="preserve"> </w:t>
      </w:r>
      <w:r w:rsidRPr="00374BCD">
        <w:rPr>
          <w:rFonts w:ascii="Times New Roman" w:hAnsi="Times New Roman" w:hint="eastAsia"/>
          <w:sz w:val="24"/>
          <w:szCs w:val="24"/>
        </w:rPr>
        <w:t>о</w:t>
      </w:r>
      <w:r w:rsidRPr="00374BCD">
        <w:rPr>
          <w:rFonts w:ascii="Times New Roman" w:hAnsi="Times New Roman"/>
          <w:sz w:val="24"/>
          <w:szCs w:val="24"/>
        </w:rPr>
        <w:t xml:space="preserve"> </w:t>
      </w:r>
      <w:r w:rsidRPr="00374BCD">
        <w:rPr>
          <w:rFonts w:ascii="Times New Roman" w:hAnsi="Times New Roman" w:hint="eastAsia"/>
          <w:sz w:val="24"/>
          <w:szCs w:val="24"/>
        </w:rPr>
        <w:t>страховой</w:t>
      </w:r>
      <w:r w:rsidRPr="00374BCD">
        <w:rPr>
          <w:rFonts w:ascii="Times New Roman" w:hAnsi="Times New Roman"/>
          <w:sz w:val="24"/>
          <w:szCs w:val="24"/>
        </w:rPr>
        <w:t xml:space="preserve"> </w:t>
      </w:r>
      <w:r w:rsidRPr="00374BCD">
        <w:rPr>
          <w:rFonts w:ascii="Times New Roman" w:hAnsi="Times New Roman" w:hint="eastAsia"/>
          <w:sz w:val="24"/>
          <w:szCs w:val="24"/>
        </w:rPr>
        <w:t>выплате</w:t>
      </w:r>
      <w:r w:rsidRPr="00374BCD">
        <w:rPr>
          <w:rFonts w:ascii="Times New Roman" w:hAnsi="Times New Roman"/>
          <w:sz w:val="24"/>
          <w:szCs w:val="24"/>
        </w:rPr>
        <w:t>.</w:t>
      </w:r>
    </w:p>
    <w:p w14:paraId="494BB38A" w14:textId="26663128" w:rsidR="00FB1BC5" w:rsidRDefault="00EA30C3" w:rsidP="00FB1BC5">
      <w:pPr>
        <w:widowControl/>
        <w:ind w:firstLine="709"/>
        <w:jc w:val="both"/>
        <w:rPr>
          <w:rFonts w:ascii="Times New Roman" w:hAnsi="Times New Roman"/>
          <w:sz w:val="24"/>
          <w:szCs w:val="24"/>
        </w:rPr>
      </w:pPr>
      <w:r>
        <w:rPr>
          <w:rFonts w:ascii="Times New Roman" w:hAnsi="Times New Roman"/>
          <w:sz w:val="24"/>
          <w:szCs w:val="24"/>
        </w:rPr>
        <w:t>П</w:t>
      </w:r>
      <w:r w:rsidR="00FB1BC5" w:rsidRPr="006B1302">
        <w:rPr>
          <w:rFonts w:ascii="Times New Roman" w:hAnsi="Times New Roman"/>
          <w:sz w:val="24"/>
          <w:szCs w:val="24"/>
        </w:rPr>
        <w:t xml:space="preserve">ри непредставлении лицом, обратившимся за страховой выплатой, банковских реквизитов, а также других сведений, необходимых для осуществления страховой выплаты в безналичном порядке, срок осуществления страховой выплаты </w:t>
      </w:r>
      <w:r>
        <w:rPr>
          <w:rFonts w:ascii="Times New Roman" w:hAnsi="Times New Roman"/>
          <w:sz w:val="24"/>
          <w:szCs w:val="24"/>
        </w:rPr>
        <w:t xml:space="preserve">приостанавливается </w:t>
      </w:r>
      <w:r w:rsidR="00FB1BC5" w:rsidRPr="006B1302">
        <w:rPr>
          <w:rFonts w:ascii="Times New Roman" w:hAnsi="Times New Roman"/>
          <w:sz w:val="24"/>
          <w:szCs w:val="24"/>
        </w:rPr>
        <w:t xml:space="preserve">до получения Страховщиком указанных сведений, </w:t>
      </w:r>
      <w:r>
        <w:rPr>
          <w:rFonts w:ascii="Times New Roman" w:hAnsi="Times New Roman"/>
          <w:sz w:val="24"/>
          <w:szCs w:val="24"/>
        </w:rPr>
        <w:t>при этом</w:t>
      </w:r>
      <w:r w:rsidR="00FB1BC5" w:rsidRPr="006B1302">
        <w:rPr>
          <w:rFonts w:ascii="Times New Roman" w:hAnsi="Times New Roman"/>
          <w:sz w:val="24"/>
          <w:szCs w:val="24"/>
        </w:rPr>
        <w:t xml:space="preserve"> Страховщик обязан уведомить обратившееся лицо о факте приостановки и запросить у него недостающие сведения</w:t>
      </w:r>
      <w:r w:rsidR="00FB1BC5">
        <w:rPr>
          <w:rFonts w:ascii="Times New Roman" w:hAnsi="Times New Roman"/>
          <w:sz w:val="24"/>
          <w:szCs w:val="24"/>
        </w:rPr>
        <w:t>.</w:t>
      </w:r>
    </w:p>
    <w:p w14:paraId="78338288" w14:textId="77777777" w:rsidR="00FB1BC5" w:rsidRPr="00370AAA" w:rsidRDefault="00FB1BC5" w:rsidP="00FB1BC5">
      <w:pPr>
        <w:widowControl/>
        <w:ind w:firstLine="709"/>
        <w:jc w:val="both"/>
        <w:rPr>
          <w:rFonts w:ascii="Times New Roman" w:hAnsi="Times New Roman"/>
          <w:sz w:val="24"/>
          <w:szCs w:val="24"/>
        </w:rPr>
      </w:pPr>
      <w:r w:rsidRPr="00370AAA">
        <w:rPr>
          <w:rFonts w:ascii="Times New Roman" w:hAnsi="Times New Roman"/>
          <w:sz w:val="24"/>
          <w:szCs w:val="24"/>
        </w:rPr>
        <w:t>В случае если Страховщик воспользовался своим правом запросить сведения/документы у организаций, располагающих информацией об обстоятельствах страхового случая, он информирует об этом Застрахованного (Страхователя).</w:t>
      </w:r>
    </w:p>
    <w:p w14:paraId="6FF0CFDC" w14:textId="67C7C070" w:rsidR="00FB1BC5" w:rsidRDefault="00FB1BC5" w:rsidP="00FB1BC5">
      <w:pPr>
        <w:widowControl/>
        <w:ind w:firstLine="709"/>
        <w:jc w:val="both"/>
        <w:rPr>
          <w:rFonts w:ascii="Times New Roman" w:hAnsi="Times New Roman"/>
          <w:sz w:val="24"/>
          <w:szCs w:val="24"/>
        </w:rPr>
      </w:pPr>
      <w:r w:rsidRPr="00370AAA">
        <w:rPr>
          <w:rFonts w:ascii="Times New Roman" w:hAnsi="Times New Roman"/>
          <w:sz w:val="24"/>
          <w:szCs w:val="24"/>
        </w:rPr>
        <w:t>После осуществления страховой выплаты оригиналы документов Застрахованному (Страхователю) не возвращаются.</w:t>
      </w:r>
    </w:p>
    <w:p w14:paraId="2AD26B15" w14:textId="77777777" w:rsidR="00E863A2" w:rsidRPr="00370AAA" w:rsidRDefault="00E863A2" w:rsidP="007A5731">
      <w:pPr>
        <w:widowControl/>
        <w:numPr>
          <w:ilvl w:val="1"/>
          <w:numId w:val="63"/>
        </w:numPr>
        <w:tabs>
          <w:tab w:val="left" w:pos="1418"/>
        </w:tabs>
        <w:ind w:left="0" w:firstLine="709"/>
        <w:jc w:val="both"/>
        <w:rPr>
          <w:rFonts w:ascii="Times New Roman" w:eastAsia="TimesET" w:hAnsi="Times New Roman"/>
          <w:sz w:val="24"/>
          <w:szCs w:val="24"/>
        </w:rPr>
      </w:pPr>
      <w:r w:rsidRPr="00370AAA">
        <w:rPr>
          <w:rFonts w:ascii="Times New Roman" w:eastAsia="TimesET" w:hAnsi="Times New Roman"/>
          <w:sz w:val="24"/>
          <w:szCs w:val="24"/>
        </w:rPr>
        <w:t xml:space="preserve">В </w:t>
      </w:r>
      <w:r w:rsidRPr="00370AAA">
        <w:rPr>
          <w:rFonts w:ascii="Times New Roman" w:hAnsi="Times New Roman"/>
          <w:sz w:val="24"/>
          <w:szCs w:val="24"/>
        </w:rPr>
        <w:t>сумму</w:t>
      </w:r>
      <w:r w:rsidRPr="00370AAA">
        <w:rPr>
          <w:rFonts w:ascii="Times New Roman" w:eastAsia="TimesET" w:hAnsi="Times New Roman"/>
          <w:sz w:val="24"/>
          <w:szCs w:val="24"/>
        </w:rPr>
        <w:t xml:space="preserve"> страхового возмещения включаются:</w:t>
      </w:r>
    </w:p>
    <w:p w14:paraId="6562CB36" w14:textId="5A20E789" w:rsidR="00E863A2" w:rsidRPr="00370AAA" w:rsidRDefault="00E863A2"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 xml:space="preserve">В случае причинения </w:t>
      </w:r>
      <w:r w:rsidR="000E2976" w:rsidRPr="00370AAA">
        <w:rPr>
          <w:rFonts w:ascii="Times New Roman" w:hAnsi="Times New Roman"/>
          <w:sz w:val="24"/>
        </w:rPr>
        <w:t>вреда здоровью физического лица</w:t>
      </w:r>
      <w:r w:rsidRPr="00370AAA">
        <w:rPr>
          <w:rFonts w:ascii="Times New Roman" w:hAnsi="Times New Roman"/>
          <w:sz w:val="24"/>
        </w:rPr>
        <w:t xml:space="preserve"> или </w:t>
      </w:r>
      <w:r w:rsidR="000E2976" w:rsidRPr="00370AAA">
        <w:rPr>
          <w:rFonts w:ascii="Times New Roman" w:hAnsi="Times New Roman"/>
          <w:sz w:val="24"/>
        </w:rPr>
        <w:t xml:space="preserve">его </w:t>
      </w:r>
      <w:r w:rsidRPr="00370AAA">
        <w:rPr>
          <w:rFonts w:ascii="Times New Roman" w:hAnsi="Times New Roman"/>
          <w:sz w:val="24"/>
        </w:rPr>
        <w:t>смерти:</w:t>
      </w:r>
    </w:p>
    <w:p w14:paraId="1A1AB481" w14:textId="77777777" w:rsidR="00E863A2" w:rsidRPr="00370AAA" w:rsidRDefault="00E863A2" w:rsidP="00B870EB">
      <w:pPr>
        <w:pStyle w:val="afd"/>
        <w:numPr>
          <w:ilvl w:val="0"/>
          <w:numId w:val="31"/>
        </w:numPr>
        <w:tabs>
          <w:tab w:val="left" w:pos="1418"/>
        </w:tabs>
        <w:ind w:left="0" w:right="82" w:firstLine="709"/>
        <w:contextualSpacing w:val="0"/>
        <w:jc w:val="both"/>
        <w:rPr>
          <w:rFonts w:ascii="Times New Roman" w:hAnsi="Times New Roman"/>
          <w:sz w:val="24"/>
          <w:szCs w:val="24"/>
        </w:rPr>
      </w:pPr>
      <w:r w:rsidRPr="00370AAA">
        <w:rPr>
          <w:rFonts w:ascii="Times New Roman" w:hAnsi="Times New Roman"/>
          <w:sz w:val="24"/>
          <w:szCs w:val="24"/>
        </w:rPr>
        <w:t>заработок, которого потерпевший лишился вследствие потери трудоспособности или уменьшения ее в результате причиненного увечья или иного повреждения здоровья;</w:t>
      </w:r>
    </w:p>
    <w:p w14:paraId="0D8B8332" w14:textId="25D2F74E" w:rsidR="00E863A2" w:rsidRPr="00370AAA" w:rsidRDefault="00E863A2" w:rsidP="00B870EB">
      <w:pPr>
        <w:pStyle w:val="afd"/>
        <w:numPr>
          <w:ilvl w:val="0"/>
          <w:numId w:val="31"/>
        </w:numPr>
        <w:tabs>
          <w:tab w:val="left" w:pos="1418"/>
        </w:tabs>
        <w:ind w:left="0" w:right="82" w:firstLine="709"/>
        <w:contextualSpacing w:val="0"/>
        <w:jc w:val="both"/>
        <w:rPr>
          <w:rFonts w:ascii="Times New Roman" w:hAnsi="Times New Roman"/>
          <w:sz w:val="24"/>
          <w:szCs w:val="24"/>
        </w:rPr>
      </w:pPr>
      <w:r w:rsidRPr="00370AAA">
        <w:rPr>
          <w:rFonts w:ascii="Times New Roman" w:hAnsi="Times New Roman"/>
          <w:sz w:val="24"/>
          <w:szCs w:val="24"/>
        </w:rPr>
        <w:t>дополнительные расходы, необходимые для восстановления здоровья (на усиленное питание, санаторно-курортное лечение, посторонний уход, протезирование, транспортные расходы, расходы на платное медицинское обслуживание и т.</w:t>
      </w:r>
      <w:r w:rsidR="0025305F" w:rsidRPr="00370AAA">
        <w:rPr>
          <w:rFonts w:ascii="Times New Roman" w:hAnsi="Times New Roman"/>
          <w:sz w:val="24"/>
          <w:szCs w:val="24"/>
        </w:rPr>
        <w:t> </w:t>
      </w:r>
      <w:r w:rsidRPr="00370AAA">
        <w:rPr>
          <w:rFonts w:ascii="Times New Roman" w:hAnsi="Times New Roman"/>
          <w:sz w:val="24"/>
          <w:szCs w:val="24"/>
        </w:rPr>
        <w:t>д.);</w:t>
      </w:r>
    </w:p>
    <w:p w14:paraId="3C34CFD5" w14:textId="39788201" w:rsidR="00E863A2" w:rsidRPr="00370AAA" w:rsidRDefault="00E863A2" w:rsidP="00B870EB">
      <w:pPr>
        <w:pStyle w:val="afd"/>
        <w:numPr>
          <w:ilvl w:val="0"/>
          <w:numId w:val="31"/>
        </w:numPr>
        <w:tabs>
          <w:tab w:val="left" w:pos="1418"/>
        </w:tabs>
        <w:ind w:left="0" w:right="82" w:firstLine="709"/>
        <w:contextualSpacing w:val="0"/>
        <w:jc w:val="both"/>
        <w:rPr>
          <w:rFonts w:ascii="Times New Roman" w:hAnsi="Times New Roman"/>
          <w:sz w:val="24"/>
          <w:szCs w:val="24"/>
        </w:rPr>
      </w:pPr>
      <w:r w:rsidRPr="00370AAA">
        <w:rPr>
          <w:rFonts w:ascii="Times New Roman" w:hAnsi="Times New Roman"/>
          <w:sz w:val="24"/>
          <w:szCs w:val="24"/>
        </w:rPr>
        <w:t>часть заработка, которого в случае смерти потерпевшего лишились лица, состоявшие на его иждивении или имевшие право на получение от него содержания;</w:t>
      </w:r>
    </w:p>
    <w:p w14:paraId="511600D5" w14:textId="77777777" w:rsidR="00E863A2" w:rsidRPr="00370AAA" w:rsidRDefault="00E863A2" w:rsidP="00B870EB">
      <w:pPr>
        <w:pStyle w:val="afd"/>
        <w:numPr>
          <w:ilvl w:val="0"/>
          <w:numId w:val="31"/>
        </w:numPr>
        <w:tabs>
          <w:tab w:val="left" w:pos="1418"/>
        </w:tabs>
        <w:ind w:left="0" w:right="82" w:firstLine="709"/>
        <w:contextualSpacing w:val="0"/>
        <w:jc w:val="both"/>
        <w:rPr>
          <w:rFonts w:ascii="Times New Roman" w:hAnsi="Times New Roman"/>
          <w:sz w:val="24"/>
          <w:szCs w:val="24"/>
        </w:rPr>
      </w:pPr>
      <w:r w:rsidRPr="00370AAA">
        <w:rPr>
          <w:rFonts w:ascii="Times New Roman" w:hAnsi="Times New Roman"/>
          <w:sz w:val="24"/>
          <w:szCs w:val="24"/>
        </w:rPr>
        <w:t>расходы на погребение;</w:t>
      </w:r>
    </w:p>
    <w:p w14:paraId="07633BDB" w14:textId="77777777" w:rsidR="00E863A2" w:rsidRPr="00370AAA" w:rsidRDefault="00E863A2"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В случае причинения имущественного ущерба физическому или юридическому лицу:</w:t>
      </w:r>
    </w:p>
    <w:p w14:paraId="04FBEF18" w14:textId="11EBBADA" w:rsidR="00E863A2" w:rsidRDefault="00E863A2" w:rsidP="00B870EB">
      <w:pPr>
        <w:pStyle w:val="afd"/>
        <w:numPr>
          <w:ilvl w:val="0"/>
          <w:numId w:val="32"/>
        </w:numPr>
        <w:tabs>
          <w:tab w:val="left" w:pos="1418"/>
        </w:tabs>
        <w:ind w:left="0" w:right="82" w:firstLine="709"/>
        <w:contextualSpacing w:val="0"/>
        <w:jc w:val="both"/>
        <w:rPr>
          <w:rFonts w:ascii="Times New Roman" w:hAnsi="Times New Roman"/>
          <w:sz w:val="24"/>
          <w:szCs w:val="24"/>
        </w:rPr>
      </w:pPr>
      <w:r w:rsidRPr="00370AAA">
        <w:rPr>
          <w:rFonts w:ascii="Times New Roman" w:hAnsi="Times New Roman"/>
          <w:sz w:val="24"/>
          <w:szCs w:val="24"/>
        </w:rPr>
        <w:t xml:space="preserve">прямой действительный ущерб, причиненный </w:t>
      </w:r>
      <w:r w:rsidR="000E2976" w:rsidRPr="00370AAA">
        <w:rPr>
          <w:rFonts w:ascii="Times New Roman" w:hAnsi="Times New Roman"/>
          <w:sz w:val="24"/>
          <w:szCs w:val="24"/>
        </w:rPr>
        <w:t xml:space="preserve">третьему лицу в результате уничтожения </w:t>
      </w:r>
      <w:r w:rsidRPr="00370AAA">
        <w:rPr>
          <w:rFonts w:ascii="Times New Roman" w:hAnsi="Times New Roman"/>
          <w:sz w:val="24"/>
          <w:szCs w:val="24"/>
        </w:rPr>
        <w:t xml:space="preserve">или </w:t>
      </w:r>
      <w:r w:rsidR="000E2976" w:rsidRPr="00370AAA">
        <w:rPr>
          <w:rFonts w:ascii="Times New Roman" w:hAnsi="Times New Roman"/>
          <w:sz w:val="24"/>
          <w:szCs w:val="24"/>
        </w:rPr>
        <w:t xml:space="preserve">повреждения </w:t>
      </w:r>
      <w:r w:rsidRPr="00370AAA">
        <w:rPr>
          <w:rFonts w:ascii="Times New Roman" w:hAnsi="Times New Roman"/>
          <w:sz w:val="24"/>
          <w:szCs w:val="24"/>
        </w:rPr>
        <w:t xml:space="preserve">имущества, который определяется при полной гибели имущества </w:t>
      </w:r>
      <w:r w:rsidR="000E2976" w:rsidRPr="00370AAA">
        <w:rPr>
          <w:rFonts w:ascii="Times New Roman" w:hAnsi="Times New Roman"/>
          <w:sz w:val="24"/>
          <w:szCs w:val="24"/>
        </w:rPr>
        <w:t>–</w:t>
      </w:r>
      <w:r w:rsidRPr="00370AAA">
        <w:rPr>
          <w:rFonts w:ascii="Times New Roman" w:hAnsi="Times New Roman"/>
          <w:sz w:val="24"/>
          <w:szCs w:val="24"/>
        </w:rPr>
        <w:t xml:space="preserve"> в размере его действительной стоимости за вычетом износа; при частичном повреждении </w:t>
      </w:r>
      <w:r w:rsidR="0025305F" w:rsidRPr="00370AAA">
        <w:rPr>
          <w:rFonts w:ascii="Times New Roman" w:hAnsi="Times New Roman"/>
          <w:sz w:val="24"/>
          <w:szCs w:val="24"/>
        </w:rPr>
        <w:t xml:space="preserve">– </w:t>
      </w:r>
      <w:r w:rsidRPr="00370AAA">
        <w:rPr>
          <w:rFonts w:ascii="Times New Roman" w:hAnsi="Times New Roman"/>
          <w:sz w:val="24"/>
          <w:szCs w:val="24"/>
        </w:rPr>
        <w:t xml:space="preserve">в размере </w:t>
      </w:r>
      <w:r w:rsidR="0025305F" w:rsidRPr="00370AAA">
        <w:rPr>
          <w:rFonts w:ascii="Times New Roman" w:hAnsi="Times New Roman"/>
          <w:sz w:val="24"/>
          <w:szCs w:val="24"/>
        </w:rPr>
        <w:t xml:space="preserve">восстановительных </w:t>
      </w:r>
      <w:r w:rsidRPr="00370AAA">
        <w:rPr>
          <w:rFonts w:ascii="Times New Roman" w:hAnsi="Times New Roman"/>
          <w:sz w:val="24"/>
          <w:szCs w:val="24"/>
        </w:rPr>
        <w:t>расходов.</w:t>
      </w:r>
    </w:p>
    <w:p w14:paraId="1B6C00A2" w14:textId="5428B137" w:rsidR="00BD33CE" w:rsidRPr="00370AAA" w:rsidRDefault="00BD33CE" w:rsidP="00BD33CE">
      <w:pPr>
        <w:pStyle w:val="afd"/>
        <w:tabs>
          <w:tab w:val="left" w:pos="1418"/>
        </w:tabs>
        <w:ind w:left="0" w:right="82" w:firstLine="709"/>
        <w:contextualSpacing w:val="0"/>
        <w:jc w:val="both"/>
        <w:rPr>
          <w:rFonts w:ascii="Times New Roman" w:hAnsi="Times New Roman"/>
          <w:sz w:val="24"/>
          <w:szCs w:val="24"/>
        </w:rPr>
      </w:pPr>
      <w:r>
        <w:rPr>
          <w:rFonts w:ascii="Times New Roman" w:hAnsi="Times New Roman"/>
          <w:sz w:val="24"/>
          <w:szCs w:val="24"/>
        </w:rPr>
        <w:t xml:space="preserve">25.8. </w:t>
      </w:r>
      <w:r w:rsidRPr="00BD33CE">
        <w:rPr>
          <w:rFonts w:ascii="Times New Roman" w:hAnsi="Times New Roman" w:hint="eastAsia"/>
          <w:sz w:val="24"/>
          <w:szCs w:val="24"/>
        </w:rPr>
        <w:t>Урегулирование</w:t>
      </w:r>
      <w:r w:rsidRPr="00BD33CE">
        <w:rPr>
          <w:rFonts w:ascii="Times New Roman" w:hAnsi="Times New Roman"/>
          <w:sz w:val="24"/>
          <w:szCs w:val="24"/>
        </w:rPr>
        <w:t xml:space="preserve"> </w:t>
      </w:r>
      <w:r w:rsidRPr="00BD33CE">
        <w:rPr>
          <w:rFonts w:ascii="Times New Roman" w:hAnsi="Times New Roman" w:hint="eastAsia"/>
          <w:sz w:val="24"/>
          <w:szCs w:val="24"/>
        </w:rPr>
        <w:t>страховых</w:t>
      </w:r>
      <w:r w:rsidRPr="00BD33CE">
        <w:rPr>
          <w:rFonts w:ascii="Times New Roman" w:hAnsi="Times New Roman"/>
          <w:sz w:val="24"/>
          <w:szCs w:val="24"/>
        </w:rPr>
        <w:t xml:space="preserve"> </w:t>
      </w:r>
      <w:r w:rsidRPr="00BD33CE">
        <w:rPr>
          <w:rFonts w:ascii="Times New Roman" w:hAnsi="Times New Roman" w:hint="eastAsia"/>
          <w:sz w:val="24"/>
          <w:szCs w:val="24"/>
        </w:rPr>
        <w:t>событий</w:t>
      </w:r>
      <w:r w:rsidRPr="00BD33CE">
        <w:rPr>
          <w:rFonts w:ascii="Times New Roman" w:hAnsi="Times New Roman"/>
          <w:sz w:val="24"/>
          <w:szCs w:val="24"/>
        </w:rPr>
        <w:t xml:space="preserve"> </w:t>
      </w:r>
      <w:r w:rsidRPr="00BD33CE">
        <w:rPr>
          <w:rFonts w:ascii="Times New Roman" w:hAnsi="Times New Roman" w:hint="eastAsia"/>
          <w:sz w:val="24"/>
          <w:szCs w:val="24"/>
        </w:rPr>
        <w:t>осуществляется</w:t>
      </w:r>
      <w:r w:rsidRPr="00BD33CE">
        <w:rPr>
          <w:rFonts w:ascii="Times New Roman" w:hAnsi="Times New Roman"/>
          <w:sz w:val="24"/>
          <w:szCs w:val="24"/>
        </w:rPr>
        <w:t xml:space="preserve"> </w:t>
      </w:r>
      <w:r w:rsidRPr="00BD33CE">
        <w:rPr>
          <w:rFonts w:ascii="Times New Roman" w:hAnsi="Times New Roman" w:hint="eastAsia"/>
          <w:sz w:val="24"/>
          <w:szCs w:val="24"/>
        </w:rPr>
        <w:t>на</w:t>
      </w:r>
      <w:r w:rsidRPr="00BD33CE">
        <w:rPr>
          <w:rFonts w:ascii="Times New Roman" w:hAnsi="Times New Roman"/>
          <w:sz w:val="24"/>
          <w:szCs w:val="24"/>
        </w:rPr>
        <w:t xml:space="preserve"> </w:t>
      </w:r>
      <w:r w:rsidRPr="00BD33CE">
        <w:rPr>
          <w:rFonts w:ascii="Times New Roman" w:hAnsi="Times New Roman" w:hint="eastAsia"/>
          <w:sz w:val="24"/>
          <w:szCs w:val="24"/>
        </w:rPr>
        <w:t>основании</w:t>
      </w:r>
      <w:r w:rsidRPr="00BD33CE">
        <w:rPr>
          <w:rFonts w:ascii="Times New Roman" w:hAnsi="Times New Roman"/>
          <w:sz w:val="24"/>
          <w:szCs w:val="24"/>
        </w:rPr>
        <w:t xml:space="preserve"> </w:t>
      </w:r>
      <w:r w:rsidRPr="00BD33CE">
        <w:rPr>
          <w:rFonts w:ascii="Times New Roman" w:hAnsi="Times New Roman" w:hint="eastAsia"/>
          <w:sz w:val="24"/>
          <w:szCs w:val="24"/>
        </w:rPr>
        <w:t>настоящих</w:t>
      </w:r>
      <w:r w:rsidRPr="00BD33CE">
        <w:rPr>
          <w:rFonts w:ascii="Times New Roman" w:hAnsi="Times New Roman"/>
          <w:sz w:val="24"/>
          <w:szCs w:val="24"/>
        </w:rPr>
        <w:t xml:space="preserve"> </w:t>
      </w:r>
      <w:r w:rsidRPr="00BD33CE">
        <w:rPr>
          <w:rFonts w:ascii="Times New Roman" w:hAnsi="Times New Roman" w:hint="eastAsia"/>
          <w:sz w:val="24"/>
          <w:szCs w:val="24"/>
        </w:rPr>
        <w:t>Правил</w:t>
      </w:r>
      <w:r w:rsidRPr="00BD33CE">
        <w:rPr>
          <w:rFonts w:ascii="Times New Roman" w:hAnsi="Times New Roman"/>
          <w:sz w:val="24"/>
          <w:szCs w:val="24"/>
        </w:rPr>
        <w:t xml:space="preserve"> </w:t>
      </w:r>
      <w:r w:rsidRPr="00BD33CE">
        <w:rPr>
          <w:rFonts w:ascii="Times New Roman" w:hAnsi="Times New Roman" w:hint="eastAsia"/>
          <w:sz w:val="24"/>
          <w:szCs w:val="24"/>
        </w:rPr>
        <w:t>страхования</w:t>
      </w:r>
      <w:r w:rsidRPr="00BD33CE">
        <w:rPr>
          <w:rFonts w:ascii="Times New Roman" w:hAnsi="Times New Roman"/>
          <w:sz w:val="24"/>
          <w:szCs w:val="24"/>
        </w:rPr>
        <w:t xml:space="preserve"> </w:t>
      </w:r>
      <w:r w:rsidRPr="00BD33CE">
        <w:rPr>
          <w:rFonts w:ascii="Times New Roman" w:hAnsi="Times New Roman" w:hint="eastAsia"/>
          <w:sz w:val="24"/>
          <w:szCs w:val="24"/>
        </w:rPr>
        <w:t>и</w:t>
      </w:r>
      <w:r w:rsidRPr="00BD33CE">
        <w:rPr>
          <w:rFonts w:ascii="Times New Roman" w:hAnsi="Times New Roman"/>
          <w:sz w:val="24"/>
          <w:szCs w:val="24"/>
        </w:rPr>
        <w:t xml:space="preserve"> </w:t>
      </w:r>
      <w:r w:rsidRPr="00BD33CE">
        <w:rPr>
          <w:rFonts w:ascii="Times New Roman" w:hAnsi="Times New Roman" w:hint="eastAsia"/>
          <w:sz w:val="24"/>
          <w:szCs w:val="24"/>
        </w:rPr>
        <w:t>индивидуальных</w:t>
      </w:r>
      <w:r w:rsidRPr="00BD33CE">
        <w:rPr>
          <w:rFonts w:ascii="Times New Roman" w:hAnsi="Times New Roman"/>
          <w:sz w:val="24"/>
          <w:szCs w:val="24"/>
        </w:rPr>
        <w:t xml:space="preserve"> </w:t>
      </w:r>
      <w:r w:rsidRPr="00BD33CE">
        <w:rPr>
          <w:rFonts w:ascii="Times New Roman" w:hAnsi="Times New Roman" w:hint="eastAsia"/>
          <w:sz w:val="24"/>
          <w:szCs w:val="24"/>
        </w:rPr>
        <w:t>условий</w:t>
      </w:r>
      <w:r w:rsidRPr="00BD33CE">
        <w:rPr>
          <w:rFonts w:ascii="Times New Roman" w:hAnsi="Times New Roman"/>
          <w:sz w:val="24"/>
          <w:szCs w:val="24"/>
        </w:rPr>
        <w:t xml:space="preserve"> </w:t>
      </w:r>
      <w:r w:rsidRPr="00BD33CE">
        <w:rPr>
          <w:rFonts w:ascii="Times New Roman" w:hAnsi="Times New Roman" w:hint="eastAsia"/>
          <w:sz w:val="24"/>
          <w:szCs w:val="24"/>
        </w:rPr>
        <w:t>договора</w:t>
      </w:r>
      <w:r w:rsidRPr="00BD33CE">
        <w:rPr>
          <w:rFonts w:ascii="Times New Roman" w:hAnsi="Times New Roman"/>
          <w:sz w:val="24"/>
          <w:szCs w:val="24"/>
        </w:rPr>
        <w:t xml:space="preserve"> </w:t>
      </w:r>
      <w:r w:rsidRPr="00BD33CE">
        <w:rPr>
          <w:rFonts w:ascii="Times New Roman" w:hAnsi="Times New Roman" w:hint="eastAsia"/>
          <w:sz w:val="24"/>
          <w:szCs w:val="24"/>
        </w:rPr>
        <w:t>страхования</w:t>
      </w:r>
      <w:r w:rsidRPr="00BD33CE">
        <w:rPr>
          <w:rFonts w:ascii="Times New Roman" w:hAnsi="Times New Roman"/>
          <w:sz w:val="24"/>
          <w:szCs w:val="24"/>
        </w:rPr>
        <w:t xml:space="preserve">. </w:t>
      </w:r>
      <w:r w:rsidRPr="00BD33CE">
        <w:rPr>
          <w:rFonts w:ascii="Times New Roman" w:hAnsi="Times New Roman" w:hint="eastAsia"/>
          <w:sz w:val="24"/>
          <w:szCs w:val="24"/>
        </w:rPr>
        <w:t>В</w:t>
      </w:r>
      <w:r w:rsidRPr="00BD33CE">
        <w:rPr>
          <w:rFonts w:ascii="Times New Roman" w:hAnsi="Times New Roman"/>
          <w:sz w:val="24"/>
          <w:szCs w:val="24"/>
        </w:rPr>
        <w:t xml:space="preserve"> </w:t>
      </w:r>
      <w:r w:rsidRPr="00BD33CE">
        <w:rPr>
          <w:rFonts w:ascii="Times New Roman" w:hAnsi="Times New Roman" w:hint="eastAsia"/>
          <w:sz w:val="24"/>
          <w:szCs w:val="24"/>
        </w:rPr>
        <w:t>случае</w:t>
      </w:r>
      <w:r w:rsidRPr="00BD33CE">
        <w:rPr>
          <w:rFonts w:ascii="Times New Roman" w:hAnsi="Times New Roman"/>
          <w:sz w:val="24"/>
          <w:szCs w:val="24"/>
        </w:rPr>
        <w:t xml:space="preserve"> </w:t>
      </w:r>
      <w:r w:rsidRPr="00BD33CE">
        <w:rPr>
          <w:rFonts w:ascii="Times New Roman" w:hAnsi="Times New Roman" w:hint="eastAsia"/>
          <w:sz w:val="24"/>
          <w:szCs w:val="24"/>
        </w:rPr>
        <w:t>признания</w:t>
      </w:r>
      <w:r w:rsidRPr="00BD33CE">
        <w:rPr>
          <w:rFonts w:ascii="Times New Roman" w:hAnsi="Times New Roman"/>
          <w:sz w:val="24"/>
          <w:szCs w:val="24"/>
        </w:rPr>
        <w:t xml:space="preserve"> </w:t>
      </w:r>
      <w:r w:rsidRPr="00BD33CE">
        <w:rPr>
          <w:rFonts w:ascii="Times New Roman" w:hAnsi="Times New Roman" w:hint="eastAsia"/>
          <w:sz w:val="24"/>
          <w:szCs w:val="24"/>
        </w:rPr>
        <w:lastRenderedPageBreak/>
        <w:t>события</w:t>
      </w:r>
      <w:r w:rsidRPr="00BD33CE">
        <w:rPr>
          <w:rFonts w:ascii="Times New Roman" w:hAnsi="Times New Roman"/>
          <w:sz w:val="24"/>
          <w:szCs w:val="24"/>
        </w:rPr>
        <w:t xml:space="preserve"> </w:t>
      </w:r>
      <w:r w:rsidRPr="00BD33CE">
        <w:rPr>
          <w:rFonts w:ascii="Times New Roman" w:hAnsi="Times New Roman" w:hint="eastAsia"/>
          <w:sz w:val="24"/>
          <w:szCs w:val="24"/>
        </w:rPr>
        <w:t>страховым</w:t>
      </w:r>
      <w:r w:rsidRPr="00BD33CE">
        <w:rPr>
          <w:rFonts w:ascii="Times New Roman" w:hAnsi="Times New Roman"/>
          <w:sz w:val="24"/>
          <w:szCs w:val="24"/>
        </w:rPr>
        <w:t xml:space="preserve"> </w:t>
      </w:r>
      <w:r w:rsidRPr="00BD33CE">
        <w:rPr>
          <w:rFonts w:ascii="Times New Roman" w:hAnsi="Times New Roman" w:hint="eastAsia"/>
          <w:sz w:val="24"/>
          <w:szCs w:val="24"/>
        </w:rPr>
        <w:t>случаем</w:t>
      </w:r>
      <w:r w:rsidRPr="00BD33CE">
        <w:rPr>
          <w:rFonts w:ascii="Times New Roman" w:hAnsi="Times New Roman"/>
          <w:sz w:val="24"/>
          <w:szCs w:val="24"/>
        </w:rPr>
        <w:t xml:space="preserve"> </w:t>
      </w:r>
      <w:r w:rsidRPr="00BD33CE">
        <w:rPr>
          <w:rFonts w:ascii="Times New Roman" w:hAnsi="Times New Roman" w:hint="eastAsia"/>
          <w:sz w:val="24"/>
          <w:szCs w:val="24"/>
        </w:rPr>
        <w:t>его</w:t>
      </w:r>
      <w:r w:rsidRPr="00BD33CE">
        <w:rPr>
          <w:rFonts w:ascii="Times New Roman" w:hAnsi="Times New Roman"/>
          <w:sz w:val="24"/>
          <w:szCs w:val="24"/>
        </w:rPr>
        <w:t xml:space="preserve"> </w:t>
      </w:r>
      <w:r w:rsidRPr="00BD33CE">
        <w:rPr>
          <w:rFonts w:ascii="Times New Roman" w:hAnsi="Times New Roman" w:hint="eastAsia"/>
          <w:sz w:val="24"/>
          <w:szCs w:val="24"/>
        </w:rPr>
        <w:t>урегулирование</w:t>
      </w:r>
      <w:r w:rsidRPr="00BD33CE">
        <w:rPr>
          <w:rFonts w:ascii="Times New Roman" w:hAnsi="Times New Roman"/>
          <w:sz w:val="24"/>
          <w:szCs w:val="24"/>
        </w:rPr>
        <w:t xml:space="preserve"> </w:t>
      </w:r>
      <w:r w:rsidRPr="00BD33CE">
        <w:rPr>
          <w:rFonts w:ascii="Times New Roman" w:hAnsi="Times New Roman" w:hint="eastAsia"/>
          <w:sz w:val="24"/>
          <w:szCs w:val="24"/>
        </w:rPr>
        <w:t>может</w:t>
      </w:r>
      <w:r w:rsidRPr="00BD33CE">
        <w:rPr>
          <w:rFonts w:ascii="Times New Roman" w:hAnsi="Times New Roman"/>
          <w:sz w:val="24"/>
          <w:szCs w:val="24"/>
        </w:rPr>
        <w:t xml:space="preserve"> </w:t>
      </w:r>
      <w:r w:rsidRPr="00BD33CE">
        <w:rPr>
          <w:rFonts w:ascii="Times New Roman" w:hAnsi="Times New Roman" w:hint="eastAsia"/>
          <w:sz w:val="24"/>
          <w:szCs w:val="24"/>
        </w:rPr>
        <w:t>быть</w:t>
      </w:r>
      <w:r w:rsidRPr="00BD33CE">
        <w:rPr>
          <w:rFonts w:ascii="Times New Roman" w:hAnsi="Times New Roman"/>
          <w:sz w:val="24"/>
          <w:szCs w:val="24"/>
        </w:rPr>
        <w:t xml:space="preserve"> </w:t>
      </w:r>
      <w:r w:rsidRPr="00BD33CE">
        <w:rPr>
          <w:rFonts w:ascii="Times New Roman" w:hAnsi="Times New Roman" w:hint="eastAsia"/>
          <w:sz w:val="24"/>
          <w:szCs w:val="24"/>
        </w:rPr>
        <w:t>осуществлено</w:t>
      </w:r>
      <w:r w:rsidRPr="00BD33CE">
        <w:rPr>
          <w:rFonts w:ascii="Times New Roman" w:hAnsi="Times New Roman"/>
          <w:sz w:val="24"/>
          <w:szCs w:val="24"/>
        </w:rPr>
        <w:t xml:space="preserve"> </w:t>
      </w:r>
      <w:r w:rsidRPr="00BD33CE">
        <w:rPr>
          <w:rFonts w:ascii="Times New Roman" w:hAnsi="Times New Roman" w:hint="eastAsia"/>
          <w:sz w:val="24"/>
          <w:szCs w:val="24"/>
        </w:rPr>
        <w:t>на</w:t>
      </w:r>
      <w:r w:rsidRPr="00BD33CE">
        <w:rPr>
          <w:rFonts w:ascii="Times New Roman" w:hAnsi="Times New Roman"/>
          <w:sz w:val="24"/>
          <w:szCs w:val="24"/>
        </w:rPr>
        <w:t xml:space="preserve"> </w:t>
      </w:r>
      <w:r w:rsidRPr="00BD33CE">
        <w:rPr>
          <w:rFonts w:ascii="Times New Roman" w:hAnsi="Times New Roman" w:hint="eastAsia"/>
          <w:sz w:val="24"/>
          <w:szCs w:val="24"/>
        </w:rPr>
        <w:t>основании</w:t>
      </w:r>
      <w:r w:rsidRPr="00BD33CE">
        <w:rPr>
          <w:rFonts w:ascii="Times New Roman" w:hAnsi="Times New Roman"/>
          <w:sz w:val="24"/>
          <w:szCs w:val="24"/>
        </w:rPr>
        <w:t xml:space="preserve"> </w:t>
      </w:r>
      <w:r w:rsidRPr="00BD33CE">
        <w:rPr>
          <w:rFonts w:ascii="Times New Roman" w:hAnsi="Times New Roman" w:hint="eastAsia"/>
          <w:sz w:val="24"/>
          <w:szCs w:val="24"/>
        </w:rPr>
        <w:t>дополнительного</w:t>
      </w:r>
      <w:r w:rsidRPr="00BD33CE">
        <w:rPr>
          <w:rFonts w:ascii="Times New Roman" w:hAnsi="Times New Roman"/>
          <w:sz w:val="24"/>
          <w:szCs w:val="24"/>
        </w:rPr>
        <w:t xml:space="preserve"> </w:t>
      </w:r>
      <w:r w:rsidRPr="00BD33CE">
        <w:rPr>
          <w:rFonts w:ascii="Times New Roman" w:hAnsi="Times New Roman" w:hint="eastAsia"/>
          <w:sz w:val="24"/>
          <w:szCs w:val="24"/>
        </w:rPr>
        <w:t>соглашения</w:t>
      </w:r>
      <w:r w:rsidRPr="00BD33CE">
        <w:rPr>
          <w:rFonts w:ascii="Times New Roman" w:hAnsi="Times New Roman"/>
          <w:sz w:val="24"/>
          <w:szCs w:val="24"/>
        </w:rPr>
        <w:t xml:space="preserve"> </w:t>
      </w:r>
      <w:r w:rsidRPr="00BD33CE">
        <w:rPr>
          <w:rFonts w:ascii="Times New Roman" w:hAnsi="Times New Roman" w:hint="eastAsia"/>
          <w:sz w:val="24"/>
          <w:szCs w:val="24"/>
        </w:rPr>
        <w:t>между</w:t>
      </w:r>
      <w:r w:rsidRPr="00BD33CE">
        <w:rPr>
          <w:rFonts w:ascii="Times New Roman" w:hAnsi="Times New Roman"/>
          <w:sz w:val="24"/>
          <w:szCs w:val="24"/>
        </w:rPr>
        <w:t xml:space="preserve"> </w:t>
      </w:r>
      <w:r w:rsidRPr="00BD33CE">
        <w:rPr>
          <w:rFonts w:ascii="Times New Roman" w:hAnsi="Times New Roman" w:hint="eastAsia"/>
          <w:sz w:val="24"/>
          <w:szCs w:val="24"/>
        </w:rPr>
        <w:t>Страховщиком</w:t>
      </w:r>
      <w:r w:rsidRPr="00BD33CE">
        <w:rPr>
          <w:rFonts w:ascii="Times New Roman" w:hAnsi="Times New Roman"/>
          <w:sz w:val="24"/>
          <w:szCs w:val="24"/>
        </w:rPr>
        <w:t xml:space="preserve"> </w:t>
      </w:r>
      <w:r w:rsidRPr="00BD33CE">
        <w:rPr>
          <w:rFonts w:ascii="Times New Roman" w:hAnsi="Times New Roman" w:hint="eastAsia"/>
          <w:sz w:val="24"/>
          <w:szCs w:val="24"/>
        </w:rPr>
        <w:t>и</w:t>
      </w:r>
      <w:r w:rsidRPr="00BD33CE">
        <w:rPr>
          <w:rFonts w:ascii="Times New Roman" w:hAnsi="Times New Roman"/>
          <w:sz w:val="24"/>
          <w:szCs w:val="24"/>
        </w:rPr>
        <w:t xml:space="preserve"> </w:t>
      </w:r>
      <w:r w:rsidRPr="00BD33CE">
        <w:rPr>
          <w:rFonts w:ascii="Times New Roman" w:hAnsi="Times New Roman" w:hint="eastAsia"/>
          <w:sz w:val="24"/>
          <w:szCs w:val="24"/>
        </w:rPr>
        <w:t>Страхователем</w:t>
      </w:r>
      <w:r w:rsidRPr="00BD33CE">
        <w:rPr>
          <w:rFonts w:ascii="Times New Roman" w:hAnsi="Times New Roman"/>
          <w:sz w:val="24"/>
          <w:szCs w:val="24"/>
        </w:rPr>
        <w:t xml:space="preserve"> (</w:t>
      </w:r>
      <w:r w:rsidRPr="00BD33CE">
        <w:rPr>
          <w:rFonts w:ascii="Times New Roman" w:hAnsi="Times New Roman" w:hint="eastAsia"/>
          <w:sz w:val="24"/>
          <w:szCs w:val="24"/>
        </w:rPr>
        <w:t>Выгодоприобретателем</w:t>
      </w:r>
      <w:r w:rsidRPr="00BD33CE">
        <w:rPr>
          <w:rFonts w:ascii="Times New Roman" w:hAnsi="Times New Roman"/>
          <w:sz w:val="24"/>
          <w:szCs w:val="24"/>
        </w:rPr>
        <w:t xml:space="preserve">) </w:t>
      </w:r>
      <w:r w:rsidRPr="00BD33CE">
        <w:rPr>
          <w:rFonts w:ascii="Times New Roman" w:hAnsi="Times New Roman" w:hint="eastAsia"/>
          <w:sz w:val="24"/>
          <w:szCs w:val="24"/>
        </w:rPr>
        <w:t>в</w:t>
      </w:r>
      <w:r w:rsidRPr="00BD33CE">
        <w:rPr>
          <w:rFonts w:ascii="Times New Roman" w:hAnsi="Times New Roman"/>
          <w:sz w:val="24"/>
          <w:szCs w:val="24"/>
        </w:rPr>
        <w:t xml:space="preserve"> </w:t>
      </w:r>
      <w:r w:rsidRPr="00BD33CE">
        <w:rPr>
          <w:rFonts w:ascii="Times New Roman" w:hAnsi="Times New Roman" w:hint="eastAsia"/>
          <w:sz w:val="24"/>
          <w:szCs w:val="24"/>
        </w:rPr>
        <w:t>соответствии</w:t>
      </w:r>
      <w:r w:rsidRPr="00BD33CE">
        <w:rPr>
          <w:rFonts w:ascii="Times New Roman" w:hAnsi="Times New Roman"/>
          <w:sz w:val="24"/>
          <w:szCs w:val="24"/>
        </w:rPr>
        <w:t xml:space="preserve"> </w:t>
      </w:r>
      <w:r w:rsidRPr="00BD33CE">
        <w:rPr>
          <w:rFonts w:ascii="Times New Roman" w:hAnsi="Times New Roman" w:hint="eastAsia"/>
          <w:sz w:val="24"/>
          <w:szCs w:val="24"/>
        </w:rPr>
        <w:t>с</w:t>
      </w:r>
      <w:r w:rsidRPr="00BD33CE">
        <w:rPr>
          <w:rFonts w:ascii="Times New Roman" w:hAnsi="Times New Roman"/>
          <w:sz w:val="24"/>
          <w:szCs w:val="24"/>
        </w:rPr>
        <w:t xml:space="preserve"> </w:t>
      </w:r>
      <w:r w:rsidRPr="00BD33CE">
        <w:rPr>
          <w:rFonts w:ascii="Times New Roman" w:hAnsi="Times New Roman" w:hint="eastAsia"/>
          <w:sz w:val="24"/>
          <w:szCs w:val="24"/>
        </w:rPr>
        <w:t>достигнутыми</w:t>
      </w:r>
      <w:r w:rsidRPr="00BD33CE">
        <w:rPr>
          <w:rFonts w:ascii="Times New Roman" w:hAnsi="Times New Roman"/>
          <w:sz w:val="24"/>
          <w:szCs w:val="24"/>
        </w:rPr>
        <w:t xml:space="preserve"> </w:t>
      </w:r>
      <w:r w:rsidRPr="00BD33CE">
        <w:rPr>
          <w:rFonts w:ascii="Times New Roman" w:hAnsi="Times New Roman" w:hint="eastAsia"/>
          <w:sz w:val="24"/>
          <w:szCs w:val="24"/>
        </w:rPr>
        <w:t>договорённостями</w:t>
      </w:r>
      <w:r w:rsidRPr="00BD33CE">
        <w:rPr>
          <w:rFonts w:ascii="Times New Roman" w:hAnsi="Times New Roman"/>
          <w:sz w:val="24"/>
          <w:szCs w:val="24"/>
        </w:rPr>
        <w:t xml:space="preserve"> (</w:t>
      </w:r>
      <w:r w:rsidRPr="00BD33CE">
        <w:rPr>
          <w:rFonts w:ascii="Times New Roman" w:hAnsi="Times New Roman" w:hint="eastAsia"/>
          <w:sz w:val="24"/>
          <w:szCs w:val="24"/>
        </w:rPr>
        <w:t>компромиссная</w:t>
      </w:r>
      <w:r w:rsidRPr="00BD33CE">
        <w:rPr>
          <w:rFonts w:ascii="Times New Roman" w:hAnsi="Times New Roman"/>
          <w:sz w:val="24"/>
          <w:szCs w:val="24"/>
        </w:rPr>
        <w:t xml:space="preserve"> </w:t>
      </w:r>
      <w:r w:rsidRPr="00BD33CE">
        <w:rPr>
          <w:rFonts w:ascii="Times New Roman" w:hAnsi="Times New Roman" w:hint="eastAsia"/>
          <w:sz w:val="24"/>
          <w:szCs w:val="24"/>
        </w:rPr>
        <w:t>выплата</w:t>
      </w:r>
      <w:r w:rsidRPr="00BD33CE">
        <w:rPr>
          <w:rFonts w:ascii="Times New Roman" w:hAnsi="Times New Roman"/>
          <w:sz w:val="24"/>
          <w:szCs w:val="24"/>
        </w:rPr>
        <w:t xml:space="preserve">), </w:t>
      </w:r>
      <w:r w:rsidRPr="00BD33CE">
        <w:rPr>
          <w:rFonts w:ascii="Times New Roman" w:hAnsi="Times New Roman" w:hint="eastAsia"/>
          <w:sz w:val="24"/>
          <w:szCs w:val="24"/>
        </w:rPr>
        <w:t>в</w:t>
      </w:r>
      <w:r w:rsidRPr="00BD33CE">
        <w:rPr>
          <w:rFonts w:ascii="Times New Roman" w:hAnsi="Times New Roman"/>
          <w:sz w:val="24"/>
          <w:szCs w:val="24"/>
        </w:rPr>
        <w:t xml:space="preserve"> </w:t>
      </w:r>
      <w:r w:rsidRPr="00BD33CE">
        <w:rPr>
          <w:rFonts w:ascii="Times New Roman" w:hAnsi="Times New Roman" w:hint="eastAsia"/>
          <w:sz w:val="24"/>
          <w:szCs w:val="24"/>
        </w:rPr>
        <w:t>том</w:t>
      </w:r>
      <w:r w:rsidRPr="00BD33CE">
        <w:rPr>
          <w:rFonts w:ascii="Times New Roman" w:hAnsi="Times New Roman"/>
          <w:sz w:val="24"/>
          <w:szCs w:val="24"/>
        </w:rPr>
        <w:t xml:space="preserve"> </w:t>
      </w:r>
      <w:r w:rsidRPr="00BD33CE">
        <w:rPr>
          <w:rFonts w:ascii="Times New Roman" w:hAnsi="Times New Roman" w:hint="eastAsia"/>
          <w:sz w:val="24"/>
          <w:szCs w:val="24"/>
        </w:rPr>
        <w:t>числе</w:t>
      </w:r>
      <w:r w:rsidRPr="00BD33CE">
        <w:rPr>
          <w:rFonts w:ascii="Times New Roman" w:hAnsi="Times New Roman"/>
          <w:sz w:val="24"/>
          <w:szCs w:val="24"/>
        </w:rPr>
        <w:t xml:space="preserve"> </w:t>
      </w:r>
      <w:r w:rsidRPr="00BD33CE">
        <w:rPr>
          <w:rFonts w:ascii="Times New Roman" w:hAnsi="Times New Roman" w:hint="eastAsia"/>
          <w:sz w:val="24"/>
          <w:szCs w:val="24"/>
        </w:rPr>
        <w:t>о</w:t>
      </w:r>
      <w:r w:rsidRPr="00BD33CE">
        <w:rPr>
          <w:rFonts w:ascii="Times New Roman" w:hAnsi="Times New Roman"/>
          <w:sz w:val="24"/>
          <w:szCs w:val="24"/>
        </w:rPr>
        <w:t xml:space="preserve"> </w:t>
      </w:r>
      <w:r w:rsidRPr="00BD33CE">
        <w:rPr>
          <w:rFonts w:ascii="Times New Roman" w:hAnsi="Times New Roman" w:hint="eastAsia"/>
          <w:sz w:val="24"/>
          <w:szCs w:val="24"/>
        </w:rPr>
        <w:t>промежуточных</w:t>
      </w:r>
      <w:r w:rsidRPr="00BD33CE">
        <w:rPr>
          <w:rFonts w:ascii="Times New Roman" w:hAnsi="Times New Roman"/>
          <w:sz w:val="24"/>
          <w:szCs w:val="24"/>
        </w:rPr>
        <w:t xml:space="preserve"> </w:t>
      </w:r>
      <w:r w:rsidRPr="00BD33CE">
        <w:rPr>
          <w:rFonts w:ascii="Times New Roman" w:hAnsi="Times New Roman" w:hint="eastAsia"/>
          <w:sz w:val="24"/>
          <w:szCs w:val="24"/>
        </w:rPr>
        <w:t>выплатах</w:t>
      </w:r>
      <w:r w:rsidR="009A22D1">
        <w:rPr>
          <w:rFonts w:ascii="Times New Roman" w:hAnsi="Times New Roman"/>
          <w:sz w:val="24"/>
          <w:szCs w:val="24"/>
        </w:rPr>
        <w:t>.</w:t>
      </w:r>
    </w:p>
    <w:p w14:paraId="7200C90B" w14:textId="478EAC65" w:rsidR="00F8238A" w:rsidRPr="00370AAA" w:rsidRDefault="00F8238A" w:rsidP="00BD33CE">
      <w:pPr>
        <w:widowControl/>
        <w:ind w:firstLine="709"/>
      </w:pPr>
      <w:bookmarkStart w:id="322" w:name="_Ref531788173"/>
      <w:bookmarkStart w:id="323" w:name="Отмена"/>
      <w:r w:rsidRPr="00370AAA">
        <w:br w:type="page"/>
      </w:r>
    </w:p>
    <w:p w14:paraId="09514F83" w14:textId="5D81DDCA" w:rsidR="00F8238A" w:rsidRPr="00370AAA" w:rsidRDefault="00E4386D" w:rsidP="00E4386D">
      <w:pPr>
        <w:pStyle w:val="1"/>
        <w:jc w:val="left"/>
        <w:rPr>
          <w:rFonts w:ascii="Times New Roman" w:hAnsi="Times New Roman"/>
          <w:sz w:val="28"/>
          <w:szCs w:val="28"/>
        </w:rPr>
      </w:pPr>
      <w:bookmarkStart w:id="324" w:name="_Toc1726965"/>
      <w:r w:rsidRPr="00370AAA">
        <w:rPr>
          <w:rFonts w:ascii="Times New Roman" w:hAnsi="Times New Roman"/>
          <w:sz w:val="28"/>
          <w:szCs w:val="28"/>
        </w:rPr>
        <w:lastRenderedPageBreak/>
        <w:t xml:space="preserve">Раздел 6. </w:t>
      </w:r>
      <w:r w:rsidRPr="00370AAA">
        <w:rPr>
          <w:rFonts w:ascii="Times New Roman" w:hAnsi="Times New Roman"/>
          <w:sz w:val="28"/>
          <w:szCs w:val="28"/>
        </w:rPr>
        <w:br/>
      </w:r>
      <w:r w:rsidR="00F8238A" w:rsidRPr="00370AAA">
        <w:rPr>
          <w:rFonts w:ascii="Times New Roman" w:hAnsi="Times New Roman"/>
          <w:sz w:val="28"/>
          <w:szCs w:val="28"/>
        </w:rPr>
        <w:t>Страхование расходов, возникших вследствие отмены поездки или изменения сроков поездки</w:t>
      </w:r>
      <w:bookmarkEnd w:id="324"/>
    </w:p>
    <w:p w14:paraId="52067F86" w14:textId="53D2A04D" w:rsidR="001247CA" w:rsidRPr="00370AAA" w:rsidRDefault="00E4386D" w:rsidP="007A5731">
      <w:pPr>
        <w:pStyle w:val="1"/>
        <w:keepNext w:val="0"/>
        <w:numPr>
          <w:ilvl w:val="0"/>
          <w:numId w:val="63"/>
        </w:numPr>
        <w:tabs>
          <w:tab w:val="clear" w:pos="360"/>
        </w:tabs>
        <w:jc w:val="center"/>
        <w:rPr>
          <w:rFonts w:ascii="Times New Roman" w:hAnsi="Times New Roman"/>
          <w:caps/>
          <w:sz w:val="28"/>
        </w:rPr>
      </w:pPr>
      <w:bookmarkStart w:id="325" w:name="_Toc1726966"/>
      <w:r w:rsidRPr="00370AAA">
        <w:rPr>
          <w:rFonts w:ascii="Times New Roman" w:hAnsi="Times New Roman"/>
          <w:caps/>
          <w:sz w:val="28"/>
        </w:rPr>
        <w:t>СТРАХОВОЙ СЛУЧАЙ</w:t>
      </w:r>
      <w:bookmarkEnd w:id="322"/>
      <w:bookmarkEnd w:id="325"/>
    </w:p>
    <w:p w14:paraId="1ECC32AD" w14:textId="2D3FC11B" w:rsidR="00C84867" w:rsidRPr="00370AAA" w:rsidRDefault="00C84867" w:rsidP="007A5731">
      <w:pPr>
        <w:widowControl/>
        <w:numPr>
          <w:ilvl w:val="1"/>
          <w:numId w:val="63"/>
        </w:numPr>
        <w:tabs>
          <w:tab w:val="left" w:pos="1418"/>
        </w:tabs>
        <w:ind w:left="0" w:firstLine="709"/>
        <w:jc w:val="both"/>
        <w:rPr>
          <w:rFonts w:ascii="Times New Roman" w:hAnsi="Times New Roman"/>
          <w:sz w:val="24"/>
          <w:szCs w:val="24"/>
        </w:rPr>
      </w:pPr>
      <w:bookmarkStart w:id="326" w:name="_Ref532050570"/>
      <w:bookmarkEnd w:id="323"/>
      <w:r w:rsidRPr="00370AAA">
        <w:rPr>
          <w:rFonts w:ascii="Times New Roman" w:hAnsi="Times New Roman"/>
          <w:sz w:val="24"/>
          <w:szCs w:val="24"/>
        </w:rPr>
        <w:t>Страховыми случаями признается возникновение расходов (убытков), связанных с отменой поездки и</w:t>
      </w:r>
      <w:r w:rsidR="0025305F" w:rsidRPr="00370AAA">
        <w:rPr>
          <w:rFonts w:ascii="Times New Roman" w:hAnsi="Times New Roman"/>
          <w:sz w:val="24"/>
          <w:szCs w:val="24"/>
        </w:rPr>
        <w:t> (</w:t>
      </w:r>
      <w:r w:rsidRPr="00370AAA">
        <w:rPr>
          <w:rFonts w:ascii="Times New Roman" w:hAnsi="Times New Roman"/>
          <w:sz w:val="24"/>
          <w:szCs w:val="24"/>
        </w:rPr>
        <w:t>или</w:t>
      </w:r>
      <w:r w:rsidR="0025305F" w:rsidRPr="00370AAA">
        <w:rPr>
          <w:rFonts w:ascii="Times New Roman" w:hAnsi="Times New Roman"/>
          <w:sz w:val="24"/>
          <w:szCs w:val="24"/>
        </w:rPr>
        <w:t>) изменением ее сроков в</w:t>
      </w:r>
      <w:r w:rsidRPr="00370AAA">
        <w:rPr>
          <w:rFonts w:ascii="Times New Roman" w:hAnsi="Times New Roman"/>
          <w:sz w:val="24"/>
          <w:szCs w:val="24"/>
        </w:rPr>
        <w:t>следстви</w:t>
      </w:r>
      <w:r w:rsidR="0025305F" w:rsidRPr="00370AAA">
        <w:rPr>
          <w:rFonts w:ascii="Times New Roman" w:hAnsi="Times New Roman"/>
          <w:sz w:val="24"/>
          <w:szCs w:val="24"/>
        </w:rPr>
        <w:t>е</w:t>
      </w:r>
      <w:r w:rsidRPr="00370AAA">
        <w:rPr>
          <w:rFonts w:ascii="Times New Roman" w:hAnsi="Times New Roman"/>
          <w:sz w:val="24"/>
          <w:szCs w:val="24"/>
        </w:rPr>
        <w:t xml:space="preserve"> возникновения событий</w:t>
      </w:r>
      <w:r w:rsidR="00FC3AA1">
        <w:rPr>
          <w:rFonts w:ascii="Times New Roman" w:hAnsi="Times New Roman"/>
          <w:sz w:val="24"/>
          <w:szCs w:val="24"/>
        </w:rPr>
        <w:t xml:space="preserve"> из указанных в </w:t>
      </w:r>
      <w:proofErr w:type="spellStart"/>
      <w:r w:rsidR="00FC3AA1">
        <w:rPr>
          <w:rFonts w:ascii="Times New Roman" w:hAnsi="Times New Roman"/>
          <w:sz w:val="24"/>
          <w:szCs w:val="24"/>
        </w:rPr>
        <w:t>п</w:t>
      </w:r>
      <w:r w:rsidR="00910252">
        <w:rPr>
          <w:rFonts w:ascii="Times New Roman" w:hAnsi="Times New Roman"/>
          <w:sz w:val="24"/>
          <w:szCs w:val="24"/>
        </w:rPr>
        <w:t>п</w:t>
      </w:r>
      <w:proofErr w:type="spellEnd"/>
      <w:r w:rsidR="00FC3AA1">
        <w:rPr>
          <w:rFonts w:ascii="Times New Roman" w:hAnsi="Times New Roman"/>
          <w:sz w:val="24"/>
          <w:szCs w:val="24"/>
        </w:rPr>
        <w:t>. </w:t>
      </w:r>
      <w:r w:rsidR="00FC3AA1">
        <w:rPr>
          <w:rFonts w:ascii="Times New Roman" w:hAnsi="Times New Roman"/>
          <w:sz w:val="24"/>
          <w:szCs w:val="24"/>
        </w:rPr>
        <w:fldChar w:fldCharType="begin"/>
      </w:r>
      <w:r w:rsidR="00FC3AA1">
        <w:rPr>
          <w:rFonts w:ascii="Times New Roman" w:hAnsi="Times New Roman"/>
          <w:sz w:val="24"/>
          <w:szCs w:val="24"/>
        </w:rPr>
        <w:instrText xml:space="preserve"> REF _Ref532050570 \r \h </w:instrText>
      </w:r>
      <w:r w:rsidR="00FC3AA1">
        <w:rPr>
          <w:rFonts w:ascii="Times New Roman" w:hAnsi="Times New Roman"/>
          <w:sz w:val="24"/>
          <w:szCs w:val="24"/>
        </w:rPr>
      </w:r>
      <w:r w:rsidR="00FC3AA1">
        <w:rPr>
          <w:rFonts w:ascii="Times New Roman" w:hAnsi="Times New Roman"/>
          <w:sz w:val="24"/>
          <w:szCs w:val="24"/>
        </w:rPr>
        <w:fldChar w:fldCharType="separate"/>
      </w:r>
      <w:r w:rsidR="0073027A">
        <w:rPr>
          <w:rFonts w:ascii="Times New Roman" w:hAnsi="Times New Roman"/>
          <w:sz w:val="24"/>
          <w:szCs w:val="24"/>
        </w:rPr>
        <w:t>26.1</w:t>
      </w:r>
      <w:r w:rsidR="00FC3AA1">
        <w:rPr>
          <w:rFonts w:ascii="Times New Roman" w:hAnsi="Times New Roman"/>
          <w:sz w:val="24"/>
          <w:szCs w:val="24"/>
        </w:rPr>
        <w:fldChar w:fldCharType="end"/>
      </w:r>
      <w:r w:rsidR="00910252">
        <w:rPr>
          <w:rFonts w:ascii="Times New Roman" w:hAnsi="Times New Roman"/>
          <w:sz w:val="24"/>
          <w:szCs w:val="24"/>
        </w:rPr>
        <w:t xml:space="preserve">, </w:t>
      </w:r>
      <w:r w:rsidR="00910252">
        <w:rPr>
          <w:rFonts w:ascii="Times New Roman" w:hAnsi="Times New Roman"/>
          <w:sz w:val="24"/>
          <w:szCs w:val="24"/>
        </w:rPr>
        <w:fldChar w:fldCharType="begin"/>
      </w:r>
      <w:r w:rsidR="00910252">
        <w:rPr>
          <w:rFonts w:ascii="Times New Roman" w:hAnsi="Times New Roman"/>
          <w:sz w:val="24"/>
          <w:szCs w:val="24"/>
        </w:rPr>
        <w:instrText xml:space="preserve"> REF _Ref531766061 \r \h </w:instrText>
      </w:r>
      <w:r w:rsidR="00910252">
        <w:rPr>
          <w:rFonts w:ascii="Times New Roman" w:hAnsi="Times New Roman"/>
          <w:sz w:val="24"/>
          <w:szCs w:val="24"/>
        </w:rPr>
      </w:r>
      <w:r w:rsidR="00910252">
        <w:rPr>
          <w:rFonts w:ascii="Times New Roman" w:hAnsi="Times New Roman"/>
          <w:sz w:val="24"/>
          <w:szCs w:val="24"/>
        </w:rPr>
        <w:fldChar w:fldCharType="separate"/>
      </w:r>
      <w:r w:rsidR="0073027A">
        <w:rPr>
          <w:rFonts w:ascii="Times New Roman" w:hAnsi="Times New Roman"/>
          <w:sz w:val="24"/>
          <w:szCs w:val="24"/>
        </w:rPr>
        <w:t>26.5</w:t>
      </w:r>
      <w:r w:rsidR="00910252">
        <w:rPr>
          <w:rFonts w:ascii="Times New Roman" w:hAnsi="Times New Roman"/>
          <w:sz w:val="24"/>
          <w:szCs w:val="24"/>
        </w:rPr>
        <w:fldChar w:fldCharType="end"/>
      </w:r>
      <w:r w:rsidR="004F0D5E">
        <w:rPr>
          <w:rFonts w:ascii="Times New Roman" w:hAnsi="Times New Roman"/>
          <w:sz w:val="24"/>
          <w:szCs w:val="24"/>
        </w:rPr>
        <w:t xml:space="preserve"> Правил</w:t>
      </w:r>
      <w:r w:rsidRPr="00370AAA">
        <w:rPr>
          <w:rFonts w:ascii="Times New Roman" w:hAnsi="Times New Roman"/>
          <w:sz w:val="24"/>
          <w:szCs w:val="24"/>
        </w:rPr>
        <w:t xml:space="preserve">, имевших место после вступления </w:t>
      </w:r>
      <w:r w:rsidR="0025305F" w:rsidRPr="00370AAA">
        <w:rPr>
          <w:rFonts w:ascii="Times New Roman" w:hAnsi="Times New Roman"/>
          <w:sz w:val="24"/>
          <w:szCs w:val="24"/>
        </w:rPr>
        <w:t>Договора</w:t>
      </w:r>
      <w:r w:rsidRPr="00370AAA">
        <w:rPr>
          <w:rFonts w:ascii="Times New Roman" w:hAnsi="Times New Roman"/>
          <w:sz w:val="24"/>
          <w:szCs w:val="24"/>
        </w:rPr>
        <w:t xml:space="preserve"> в силу и препятствующих совершению поездки, подтвержденных документами, выданными компетентными органами</w:t>
      </w:r>
      <w:bookmarkEnd w:id="326"/>
      <w:r w:rsidR="00E2465A">
        <w:rPr>
          <w:rFonts w:ascii="Times New Roman" w:hAnsi="Times New Roman"/>
          <w:sz w:val="24"/>
          <w:szCs w:val="24"/>
        </w:rPr>
        <w:t xml:space="preserve"> </w:t>
      </w:r>
      <w:r w:rsidR="00E2465A" w:rsidRPr="00E2465A">
        <w:rPr>
          <w:rFonts w:ascii="Times New Roman" w:hAnsi="Times New Roman"/>
          <w:sz w:val="24"/>
          <w:szCs w:val="24"/>
        </w:rPr>
        <w:t>(</w:t>
      </w:r>
      <w:r w:rsidR="00E2465A" w:rsidRPr="00E2465A">
        <w:rPr>
          <w:rFonts w:ascii="Times New Roman" w:hAnsi="Times New Roman" w:hint="eastAsia"/>
          <w:sz w:val="24"/>
          <w:szCs w:val="24"/>
        </w:rPr>
        <w:t>за</w:t>
      </w:r>
      <w:r w:rsidR="00E2465A" w:rsidRPr="00E2465A">
        <w:rPr>
          <w:rFonts w:ascii="Times New Roman" w:hAnsi="Times New Roman"/>
          <w:sz w:val="24"/>
          <w:szCs w:val="24"/>
        </w:rPr>
        <w:t xml:space="preserve"> </w:t>
      </w:r>
      <w:r w:rsidR="00E2465A" w:rsidRPr="00E2465A">
        <w:rPr>
          <w:rFonts w:ascii="Times New Roman" w:hAnsi="Times New Roman" w:hint="eastAsia"/>
          <w:sz w:val="24"/>
          <w:szCs w:val="24"/>
        </w:rPr>
        <w:t>исключением</w:t>
      </w:r>
      <w:r w:rsidR="00E2465A" w:rsidRPr="00E2465A">
        <w:rPr>
          <w:rFonts w:ascii="Times New Roman" w:hAnsi="Times New Roman"/>
          <w:sz w:val="24"/>
          <w:szCs w:val="24"/>
        </w:rPr>
        <w:t xml:space="preserve"> </w:t>
      </w:r>
      <w:r w:rsidR="00E2465A" w:rsidRPr="00E2465A">
        <w:rPr>
          <w:rFonts w:ascii="Times New Roman" w:hAnsi="Times New Roman" w:hint="eastAsia"/>
          <w:sz w:val="24"/>
          <w:szCs w:val="24"/>
        </w:rPr>
        <w:t>событий</w:t>
      </w:r>
      <w:r w:rsidR="00E2465A" w:rsidRPr="00E2465A">
        <w:rPr>
          <w:rFonts w:ascii="Times New Roman" w:hAnsi="Times New Roman"/>
          <w:sz w:val="24"/>
          <w:szCs w:val="24"/>
        </w:rPr>
        <w:t xml:space="preserve">, </w:t>
      </w:r>
      <w:r w:rsidR="00E2465A" w:rsidRPr="00E2465A">
        <w:rPr>
          <w:rFonts w:ascii="Times New Roman" w:hAnsi="Times New Roman" w:hint="eastAsia"/>
          <w:sz w:val="24"/>
          <w:szCs w:val="24"/>
        </w:rPr>
        <w:t>причин</w:t>
      </w:r>
      <w:r w:rsidR="00E2465A" w:rsidRPr="00E2465A">
        <w:rPr>
          <w:rFonts w:ascii="Times New Roman" w:hAnsi="Times New Roman"/>
          <w:sz w:val="24"/>
          <w:szCs w:val="24"/>
        </w:rPr>
        <w:t xml:space="preserve">, </w:t>
      </w:r>
      <w:r w:rsidR="00E2465A" w:rsidRPr="00E2465A">
        <w:rPr>
          <w:rFonts w:ascii="Times New Roman" w:hAnsi="Times New Roman" w:hint="eastAsia"/>
          <w:sz w:val="24"/>
          <w:szCs w:val="24"/>
        </w:rPr>
        <w:t>убытков</w:t>
      </w:r>
      <w:r w:rsidR="00E2465A" w:rsidRPr="00E2465A">
        <w:rPr>
          <w:rFonts w:ascii="Times New Roman" w:hAnsi="Times New Roman"/>
          <w:sz w:val="24"/>
          <w:szCs w:val="24"/>
        </w:rPr>
        <w:t xml:space="preserve">, </w:t>
      </w:r>
      <w:r w:rsidR="00E2465A" w:rsidRPr="00E2465A">
        <w:rPr>
          <w:rFonts w:ascii="Times New Roman" w:hAnsi="Times New Roman" w:hint="eastAsia"/>
          <w:sz w:val="24"/>
          <w:szCs w:val="24"/>
        </w:rPr>
        <w:t>указанных</w:t>
      </w:r>
      <w:r w:rsidR="00E2465A" w:rsidRPr="00E2465A">
        <w:rPr>
          <w:rFonts w:ascii="Times New Roman" w:hAnsi="Times New Roman"/>
          <w:sz w:val="24"/>
          <w:szCs w:val="24"/>
        </w:rPr>
        <w:t xml:space="preserve"> </w:t>
      </w:r>
      <w:r w:rsidR="00E2465A" w:rsidRPr="00E2465A">
        <w:rPr>
          <w:rFonts w:ascii="Times New Roman" w:hAnsi="Times New Roman" w:hint="eastAsia"/>
          <w:sz w:val="24"/>
          <w:szCs w:val="24"/>
        </w:rPr>
        <w:t>в</w:t>
      </w:r>
      <w:r w:rsidR="00E2465A" w:rsidRPr="00E2465A">
        <w:rPr>
          <w:rFonts w:ascii="Times New Roman" w:hAnsi="Times New Roman"/>
          <w:sz w:val="24"/>
          <w:szCs w:val="24"/>
        </w:rPr>
        <w:t xml:space="preserve"> </w:t>
      </w:r>
      <w:r w:rsidR="00E2465A" w:rsidRPr="00E2465A">
        <w:rPr>
          <w:rFonts w:ascii="Times New Roman" w:hAnsi="Times New Roman" w:hint="eastAsia"/>
          <w:sz w:val="24"/>
          <w:szCs w:val="24"/>
        </w:rPr>
        <w:t>п</w:t>
      </w:r>
      <w:r w:rsidR="00E2465A" w:rsidRPr="00E2465A">
        <w:rPr>
          <w:rFonts w:ascii="Times New Roman" w:hAnsi="Times New Roman"/>
          <w:sz w:val="24"/>
          <w:szCs w:val="24"/>
        </w:rPr>
        <w:t>.</w:t>
      </w:r>
      <w:r w:rsidR="00E34ECB">
        <w:rPr>
          <w:rFonts w:ascii="Times New Roman" w:hAnsi="Times New Roman"/>
          <w:sz w:val="24"/>
          <w:szCs w:val="24"/>
        </w:rPr>
        <w:t>26.2</w:t>
      </w:r>
      <w:r w:rsidR="00C52B2B">
        <w:rPr>
          <w:rFonts w:ascii="Times New Roman" w:hAnsi="Times New Roman"/>
          <w:sz w:val="24"/>
          <w:szCs w:val="24"/>
        </w:rPr>
        <w:t xml:space="preserve"> -</w:t>
      </w:r>
      <w:r w:rsidR="00B01367">
        <w:rPr>
          <w:rFonts w:ascii="Times New Roman" w:hAnsi="Times New Roman"/>
          <w:sz w:val="24"/>
          <w:szCs w:val="24"/>
        </w:rPr>
        <w:t xml:space="preserve"> 26.</w:t>
      </w:r>
      <w:r w:rsidR="00C52B2B">
        <w:rPr>
          <w:rFonts w:ascii="Times New Roman" w:hAnsi="Times New Roman"/>
          <w:sz w:val="24"/>
          <w:szCs w:val="24"/>
        </w:rPr>
        <w:t>6</w:t>
      </w:r>
      <w:r w:rsidR="00E2465A" w:rsidRPr="00E2465A">
        <w:rPr>
          <w:rFonts w:ascii="Times New Roman" w:hAnsi="Times New Roman"/>
          <w:sz w:val="24"/>
          <w:szCs w:val="24"/>
        </w:rPr>
        <w:t xml:space="preserve"> </w:t>
      </w:r>
      <w:r w:rsidR="00E2465A" w:rsidRPr="00E2465A">
        <w:rPr>
          <w:rFonts w:ascii="Times New Roman" w:hAnsi="Times New Roman" w:hint="eastAsia"/>
          <w:sz w:val="24"/>
          <w:szCs w:val="24"/>
        </w:rPr>
        <w:t>Правил</w:t>
      </w:r>
      <w:r w:rsidR="00E2465A" w:rsidRPr="00E2465A">
        <w:rPr>
          <w:rFonts w:ascii="Times New Roman" w:hAnsi="Times New Roman"/>
          <w:sz w:val="24"/>
          <w:szCs w:val="24"/>
        </w:rPr>
        <w:t>)</w:t>
      </w:r>
      <w:r w:rsidR="00910252">
        <w:rPr>
          <w:rFonts w:ascii="Times New Roman" w:hAnsi="Times New Roman"/>
          <w:sz w:val="24"/>
          <w:szCs w:val="24"/>
        </w:rPr>
        <w:t>.</w:t>
      </w:r>
    </w:p>
    <w:p w14:paraId="46D8E1BF" w14:textId="197DC8A5" w:rsidR="00FC3AA1" w:rsidRDefault="00FC3AA1" w:rsidP="00FC3AA1">
      <w:pPr>
        <w:widowControl/>
        <w:ind w:firstLine="720"/>
        <w:jc w:val="both"/>
        <w:rPr>
          <w:rFonts w:ascii="Times New Roman" w:hAnsi="Times New Roman"/>
          <w:b/>
          <w:sz w:val="24"/>
        </w:rPr>
      </w:pPr>
      <w:bookmarkStart w:id="327" w:name="_Ref531765956"/>
      <w:r>
        <w:rPr>
          <w:rFonts w:ascii="Times New Roman" w:hAnsi="Times New Roman"/>
          <w:sz w:val="24"/>
          <w:szCs w:val="24"/>
        </w:rPr>
        <w:t xml:space="preserve">Договор может быть заключен на случай наступления любого из нижеперечисленных событий, их совокупности или любой их комбинации. При заключении Договора стороны вправе договориться о сужении ответственности Страховщика по одному или нескольким событиям из числа указанных в </w:t>
      </w:r>
      <w:proofErr w:type="spellStart"/>
      <w:r>
        <w:rPr>
          <w:rFonts w:ascii="Times New Roman" w:hAnsi="Times New Roman"/>
          <w:sz w:val="24"/>
          <w:szCs w:val="24"/>
        </w:rPr>
        <w:t>п</w:t>
      </w:r>
      <w:r w:rsidR="00EE3003">
        <w:rPr>
          <w:rFonts w:ascii="Times New Roman" w:hAnsi="Times New Roman"/>
          <w:sz w:val="24"/>
          <w:szCs w:val="24"/>
        </w:rPr>
        <w:t>п</w:t>
      </w:r>
      <w:proofErr w:type="spellEnd"/>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_Ref532050570 \r \h </w:instrText>
      </w:r>
      <w:r>
        <w:rPr>
          <w:rFonts w:ascii="Times New Roman" w:hAnsi="Times New Roman"/>
          <w:sz w:val="24"/>
          <w:szCs w:val="24"/>
        </w:rPr>
      </w:r>
      <w:r>
        <w:rPr>
          <w:rFonts w:ascii="Times New Roman" w:hAnsi="Times New Roman"/>
          <w:sz w:val="24"/>
          <w:szCs w:val="24"/>
        </w:rPr>
        <w:fldChar w:fldCharType="separate"/>
      </w:r>
      <w:r w:rsidR="0073027A">
        <w:rPr>
          <w:rFonts w:ascii="Times New Roman" w:hAnsi="Times New Roman"/>
          <w:sz w:val="24"/>
          <w:szCs w:val="24"/>
        </w:rPr>
        <w:t>26.1</w:t>
      </w:r>
      <w:r>
        <w:rPr>
          <w:rFonts w:ascii="Times New Roman" w:hAnsi="Times New Roman"/>
          <w:sz w:val="24"/>
          <w:szCs w:val="24"/>
        </w:rPr>
        <w:fldChar w:fldCharType="end"/>
      </w:r>
      <w:r w:rsidR="00EE3003">
        <w:rPr>
          <w:rFonts w:ascii="Times New Roman" w:hAnsi="Times New Roman"/>
          <w:sz w:val="24"/>
          <w:szCs w:val="24"/>
        </w:rPr>
        <w:t xml:space="preserve">, </w:t>
      </w:r>
      <w:r w:rsidR="00EE3003">
        <w:rPr>
          <w:rFonts w:ascii="Times New Roman" w:hAnsi="Times New Roman"/>
          <w:sz w:val="24"/>
          <w:szCs w:val="24"/>
        </w:rPr>
        <w:fldChar w:fldCharType="begin"/>
      </w:r>
      <w:r w:rsidR="00EE3003">
        <w:rPr>
          <w:rFonts w:ascii="Times New Roman" w:hAnsi="Times New Roman"/>
          <w:sz w:val="24"/>
          <w:szCs w:val="24"/>
        </w:rPr>
        <w:instrText xml:space="preserve"> REF _Ref531766061 \r \h </w:instrText>
      </w:r>
      <w:r w:rsidR="00EE3003">
        <w:rPr>
          <w:rFonts w:ascii="Times New Roman" w:hAnsi="Times New Roman"/>
          <w:sz w:val="24"/>
          <w:szCs w:val="24"/>
        </w:rPr>
      </w:r>
      <w:r w:rsidR="00EE3003">
        <w:rPr>
          <w:rFonts w:ascii="Times New Roman" w:hAnsi="Times New Roman"/>
          <w:sz w:val="24"/>
          <w:szCs w:val="24"/>
        </w:rPr>
        <w:fldChar w:fldCharType="separate"/>
      </w:r>
      <w:r w:rsidR="0073027A">
        <w:rPr>
          <w:rFonts w:ascii="Times New Roman" w:hAnsi="Times New Roman"/>
          <w:sz w:val="24"/>
          <w:szCs w:val="24"/>
        </w:rPr>
        <w:t>26.5</w:t>
      </w:r>
      <w:r w:rsidR="00EE3003">
        <w:rPr>
          <w:rFonts w:ascii="Times New Roman" w:hAnsi="Times New Roman"/>
          <w:sz w:val="24"/>
          <w:szCs w:val="24"/>
        </w:rPr>
        <w:fldChar w:fldCharType="end"/>
      </w:r>
      <w:r>
        <w:rPr>
          <w:rFonts w:ascii="Times New Roman" w:hAnsi="Times New Roman"/>
          <w:sz w:val="24"/>
          <w:szCs w:val="24"/>
        </w:rPr>
        <w:t xml:space="preserve"> Правил.</w:t>
      </w:r>
      <w:r w:rsidR="004C3B60">
        <w:rPr>
          <w:rFonts w:ascii="Times New Roman" w:hAnsi="Times New Roman"/>
          <w:sz w:val="24"/>
          <w:szCs w:val="24"/>
        </w:rPr>
        <w:t xml:space="preserve"> </w:t>
      </w:r>
    </w:p>
    <w:p w14:paraId="1AC0D6FD" w14:textId="334643B7" w:rsidR="00C84867" w:rsidRPr="00370AAA" w:rsidRDefault="00C84867" w:rsidP="007A5731">
      <w:pPr>
        <w:widowControl/>
        <w:numPr>
          <w:ilvl w:val="2"/>
          <w:numId w:val="63"/>
        </w:numPr>
        <w:tabs>
          <w:tab w:val="left" w:pos="1418"/>
        </w:tabs>
        <w:ind w:left="0" w:firstLine="720"/>
        <w:jc w:val="both"/>
        <w:rPr>
          <w:rFonts w:ascii="Times New Roman" w:hAnsi="Times New Roman"/>
          <w:b/>
          <w:sz w:val="24"/>
        </w:rPr>
      </w:pPr>
      <w:bookmarkStart w:id="328" w:name="_Ref106626287"/>
      <w:r w:rsidRPr="00370AAA">
        <w:rPr>
          <w:rFonts w:ascii="Times New Roman" w:hAnsi="Times New Roman"/>
          <w:b/>
          <w:sz w:val="24"/>
        </w:rPr>
        <w:t>в отношении случаев расстройства здоровья (задержка или отмена поездки):</w:t>
      </w:r>
      <w:bookmarkEnd w:id="327"/>
      <w:bookmarkEnd w:id="328"/>
    </w:p>
    <w:p w14:paraId="73046DF7" w14:textId="422633AE" w:rsidR="00C84867" w:rsidRPr="00370AAA" w:rsidRDefault="00C84867" w:rsidP="00C84867">
      <w:pPr>
        <w:ind w:firstLine="709"/>
        <w:jc w:val="both"/>
        <w:rPr>
          <w:rFonts w:ascii="Times New Roman" w:hAnsi="Times New Roman"/>
          <w:sz w:val="24"/>
          <w:szCs w:val="24"/>
        </w:rPr>
      </w:pPr>
      <w:r w:rsidRPr="00370AAA">
        <w:rPr>
          <w:rFonts w:ascii="Times New Roman" w:hAnsi="Times New Roman"/>
          <w:sz w:val="24"/>
          <w:szCs w:val="24"/>
        </w:rPr>
        <w:t>возникновение непредвиденных расходов (убытков)</w:t>
      </w:r>
      <w:r w:rsidR="00731602" w:rsidRPr="00731602">
        <w:rPr>
          <w:rFonts w:ascii="Times New Roman" w:hAnsi="Times New Roman"/>
          <w:sz w:val="24"/>
        </w:rPr>
        <w:t xml:space="preserve"> </w:t>
      </w:r>
      <w:r w:rsidR="00731602">
        <w:rPr>
          <w:rFonts w:ascii="Times New Roman" w:hAnsi="Times New Roman"/>
          <w:sz w:val="24"/>
        </w:rPr>
        <w:t>(за исключением событий, причин, убытков, указанных в п.</w:t>
      </w:r>
      <w:r w:rsidR="00E34ECB">
        <w:rPr>
          <w:rFonts w:ascii="Times New Roman" w:hAnsi="Times New Roman"/>
          <w:sz w:val="24"/>
        </w:rPr>
        <w:t>26.2</w:t>
      </w:r>
      <w:r w:rsidR="00C52B2B">
        <w:rPr>
          <w:rFonts w:ascii="Times New Roman" w:hAnsi="Times New Roman"/>
          <w:sz w:val="24"/>
        </w:rPr>
        <w:t xml:space="preserve"> -</w:t>
      </w:r>
      <w:r w:rsidR="00B01367">
        <w:rPr>
          <w:rFonts w:ascii="Times New Roman" w:hAnsi="Times New Roman"/>
          <w:sz w:val="24"/>
        </w:rPr>
        <w:t xml:space="preserve"> 26.</w:t>
      </w:r>
      <w:r w:rsidR="00C52B2B">
        <w:rPr>
          <w:rFonts w:ascii="Times New Roman" w:hAnsi="Times New Roman"/>
          <w:sz w:val="24"/>
        </w:rPr>
        <w:t>6</w:t>
      </w:r>
      <w:r w:rsidR="00731602">
        <w:rPr>
          <w:rFonts w:ascii="Times New Roman" w:hAnsi="Times New Roman"/>
          <w:sz w:val="24"/>
        </w:rPr>
        <w:t xml:space="preserve"> Правил)</w:t>
      </w:r>
      <w:r w:rsidRPr="00370AAA">
        <w:rPr>
          <w:rFonts w:ascii="Times New Roman" w:hAnsi="Times New Roman"/>
          <w:sz w:val="24"/>
          <w:szCs w:val="24"/>
        </w:rPr>
        <w:t xml:space="preserve">, связанных с отменой поездки, изменением сроков пребывания </w:t>
      </w:r>
      <w:r w:rsidR="0025305F" w:rsidRPr="00370AAA">
        <w:rPr>
          <w:rFonts w:ascii="Times New Roman" w:hAnsi="Times New Roman"/>
          <w:sz w:val="24"/>
          <w:szCs w:val="24"/>
        </w:rPr>
        <w:t>в поездке</w:t>
      </w:r>
      <w:r w:rsidRPr="00370AAA">
        <w:rPr>
          <w:rFonts w:ascii="Times New Roman" w:hAnsi="Times New Roman"/>
          <w:sz w:val="24"/>
          <w:szCs w:val="24"/>
        </w:rPr>
        <w:t xml:space="preserve"> (перенос даты начала поездки на более позднюю дату) в связи со </w:t>
      </w:r>
      <w:r w:rsidRPr="005409D9">
        <w:rPr>
          <w:rFonts w:ascii="Times New Roman" w:hAnsi="Times New Roman"/>
          <w:sz w:val="24"/>
          <w:szCs w:val="24"/>
        </w:rPr>
        <w:t>смертью, травмой, пребыванием на стационарном лечении</w:t>
      </w:r>
      <w:r w:rsidR="00D9064D" w:rsidRPr="005409D9">
        <w:rPr>
          <w:rFonts w:ascii="Times New Roman" w:hAnsi="Times New Roman"/>
          <w:sz w:val="24"/>
          <w:szCs w:val="24"/>
        </w:rPr>
        <w:t xml:space="preserve"> (</w:t>
      </w:r>
      <w:r w:rsidR="00934937" w:rsidRPr="005409D9">
        <w:rPr>
          <w:rFonts w:ascii="Times New Roman" w:hAnsi="Times New Roman"/>
          <w:sz w:val="24"/>
          <w:szCs w:val="24"/>
        </w:rPr>
        <w:t xml:space="preserve">при условии, что стационарное лечение </w:t>
      </w:r>
      <w:r w:rsidR="001418D9" w:rsidRPr="005409D9">
        <w:rPr>
          <w:rFonts w:ascii="Times New Roman" w:hAnsi="Times New Roman"/>
          <w:sz w:val="24"/>
          <w:szCs w:val="24"/>
        </w:rPr>
        <w:t xml:space="preserve">или </w:t>
      </w:r>
      <w:r w:rsidR="00231ECC" w:rsidRPr="005409D9">
        <w:rPr>
          <w:rFonts w:ascii="Times New Roman" w:hAnsi="Times New Roman"/>
          <w:sz w:val="24"/>
          <w:szCs w:val="24"/>
        </w:rPr>
        <w:t xml:space="preserve">лечение, связанное с </w:t>
      </w:r>
      <w:r w:rsidR="001418D9" w:rsidRPr="005409D9">
        <w:rPr>
          <w:rFonts w:ascii="Times New Roman" w:hAnsi="Times New Roman"/>
          <w:sz w:val="24"/>
          <w:szCs w:val="24"/>
        </w:rPr>
        <w:t>травм</w:t>
      </w:r>
      <w:r w:rsidR="00231ECC" w:rsidRPr="005409D9">
        <w:rPr>
          <w:rFonts w:ascii="Times New Roman" w:hAnsi="Times New Roman"/>
          <w:sz w:val="24"/>
          <w:szCs w:val="24"/>
        </w:rPr>
        <w:t>ой,</w:t>
      </w:r>
      <w:r w:rsidR="001418D9" w:rsidRPr="005409D9">
        <w:rPr>
          <w:rFonts w:ascii="Times New Roman" w:hAnsi="Times New Roman"/>
          <w:sz w:val="24"/>
          <w:szCs w:val="24"/>
        </w:rPr>
        <w:t xml:space="preserve"> </w:t>
      </w:r>
      <w:r w:rsidR="00934937" w:rsidRPr="005409D9">
        <w:rPr>
          <w:rFonts w:ascii="Times New Roman" w:hAnsi="Times New Roman"/>
          <w:sz w:val="24"/>
          <w:szCs w:val="24"/>
        </w:rPr>
        <w:t>завершилось</w:t>
      </w:r>
      <w:r w:rsidR="00934937">
        <w:rPr>
          <w:rFonts w:ascii="Times New Roman" w:hAnsi="Times New Roman"/>
          <w:sz w:val="24"/>
          <w:szCs w:val="24"/>
        </w:rPr>
        <w:t xml:space="preserve"> не ранее </w:t>
      </w:r>
      <w:r w:rsidR="00725D21">
        <w:rPr>
          <w:rFonts w:ascii="Times New Roman" w:hAnsi="Times New Roman"/>
          <w:sz w:val="24"/>
          <w:szCs w:val="24"/>
        </w:rPr>
        <w:t xml:space="preserve">30 </w:t>
      </w:r>
      <w:r w:rsidR="00934937" w:rsidRPr="00934937">
        <w:rPr>
          <w:rFonts w:ascii="Times New Roman" w:hAnsi="Times New Roman"/>
          <w:sz w:val="24"/>
          <w:szCs w:val="24"/>
        </w:rPr>
        <w:t xml:space="preserve"> (</w:t>
      </w:r>
      <w:r w:rsidR="00725D21">
        <w:rPr>
          <w:rFonts w:ascii="Times New Roman" w:hAnsi="Times New Roman"/>
          <w:sz w:val="24"/>
          <w:szCs w:val="24"/>
        </w:rPr>
        <w:t>тридцати</w:t>
      </w:r>
      <w:r w:rsidR="00934937">
        <w:rPr>
          <w:rFonts w:ascii="Times New Roman" w:hAnsi="Times New Roman"/>
          <w:sz w:val="24"/>
          <w:szCs w:val="24"/>
        </w:rPr>
        <w:t xml:space="preserve">) календарных дней до </w:t>
      </w:r>
      <w:r w:rsidR="00934937" w:rsidRPr="00934937">
        <w:rPr>
          <w:rFonts w:ascii="Times New Roman" w:hAnsi="Times New Roman"/>
          <w:sz w:val="24"/>
          <w:szCs w:val="24"/>
        </w:rPr>
        <w:t xml:space="preserve">даты начала предполагаемой </w:t>
      </w:r>
      <w:r w:rsidR="00934937">
        <w:rPr>
          <w:rFonts w:ascii="Times New Roman" w:hAnsi="Times New Roman"/>
          <w:sz w:val="24"/>
          <w:szCs w:val="24"/>
        </w:rPr>
        <w:t>п</w:t>
      </w:r>
      <w:r w:rsidR="00934937" w:rsidRPr="00934937">
        <w:rPr>
          <w:rFonts w:ascii="Times New Roman" w:hAnsi="Times New Roman"/>
          <w:sz w:val="24"/>
          <w:szCs w:val="24"/>
        </w:rPr>
        <w:t xml:space="preserve">оездки, </w:t>
      </w:r>
      <w:bookmarkStart w:id="329" w:name="_Hlk193804112"/>
      <w:r w:rsidR="00934937" w:rsidRPr="00934937">
        <w:rPr>
          <w:rFonts w:ascii="Times New Roman" w:hAnsi="Times New Roman"/>
          <w:sz w:val="24"/>
          <w:szCs w:val="24"/>
        </w:rPr>
        <w:t>если иное не предусмотрено Договором</w:t>
      </w:r>
      <w:r w:rsidRPr="00370AAA">
        <w:rPr>
          <w:rFonts w:ascii="Times New Roman" w:hAnsi="Times New Roman"/>
          <w:sz w:val="24"/>
          <w:szCs w:val="24"/>
        </w:rPr>
        <w:t>,</w:t>
      </w:r>
      <w:r w:rsidR="00806E17" w:rsidRPr="00806E17">
        <w:rPr>
          <w:rFonts w:ascii="Times New Roman" w:hAnsi="Times New Roman"/>
          <w:sz w:val="24"/>
          <w:szCs w:val="24"/>
        </w:rPr>
        <w:t xml:space="preserve"> </w:t>
      </w:r>
      <w:bookmarkEnd w:id="329"/>
      <w:r w:rsidR="00806E17">
        <w:rPr>
          <w:rFonts w:ascii="Times New Roman" w:hAnsi="Times New Roman"/>
          <w:sz w:val="24"/>
          <w:szCs w:val="24"/>
        </w:rPr>
        <w:t>или тур</w:t>
      </w:r>
      <w:r w:rsidR="0088534E">
        <w:rPr>
          <w:rFonts w:ascii="Times New Roman" w:hAnsi="Times New Roman"/>
          <w:sz w:val="24"/>
          <w:szCs w:val="24"/>
        </w:rPr>
        <w:t>истический продукт</w:t>
      </w:r>
      <w:r w:rsidR="00806E17">
        <w:rPr>
          <w:rFonts w:ascii="Times New Roman" w:hAnsi="Times New Roman"/>
          <w:sz w:val="24"/>
          <w:szCs w:val="24"/>
        </w:rPr>
        <w:t xml:space="preserve"> был аннулирован во время пребывания</w:t>
      </w:r>
      <w:r w:rsidRPr="00370AAA">
        <w:rPr>
          <w:rFonts w:ascii="Times New Roman" w:hAnsi="Times New Roman"/>
          <w:sz w:val="24"/>
          <w:szCs w:val="24"/>
        </w:rPr>
        <w:t xml:space="preserve"> </w:t>
      </w:r>
      <w:r w:rsidR="00806E17">
        <w:rPr>
          <w:rFonts w:ascii="Times New Roman" w:hAnsi="Times New Roman"/>
          <w:sz w:val="24"/>
          <w:szCs w:val="24"/>
        </w:rPr>
        <w:t xml:space="preserve">на стационарном лечении), </w:t>
      </w:r>
      <w:r w:rsidRPr="00370AAA">
        <w:rPr>
          <w:rFonts w:ascii="Times New Roman" w:hAnsi="Times New Roman"/>
          <w:sz w:val="24"/>
          <w:szCs w:val="24"/>
        </w:rPr>
        <w:t>препятствующи</w:t>
      </w:r>
      <w:r w:rsidR="00654FBD">
        <w:rPr>
          <w:rFonts w:ascii="Times New Roman" w:hAnsi="Times New Roman"/>
          <w:sz w:val="24"/>
          <w:szCs w:val="24"/>
        </w:rPr>
        <w:t>ми</w:t>
      </w:r>
      <w:r w:rsidRPr="00370AAA">
        <w:rPr>
          <w:rFonts w:ascii="Times New Roman" w:hAnsi="Times New Roman"/>
          <w:sz w:val="24"/>
          <w:szCs w:val="24"/>
        </w:rPr>
        <w:t xml:space="preserve"> совершению поездки и имевшим</w:t>
      </w:r>
      <w:r w:rsidR="00654FBD">
        <w:rPr>
          <w:rFonts w:ascii="Times New Roman" w:hAnsi="Times New Roman"/>
          <w:sz w:val="24"/>
          <w:szCs w:val="24"/>
        </w:rPr>
        <w:t>и</w:t>
      </w:r>
      <w:r w:rsidRPr="00370AAA">
        <w:rPr>
          <w:rFonts w:ascii="Times New Roman" w:hAnsi="Times New Roman"/>
          <w:sz w:val="24"/>
          <w:szCs w:val="24"/>
        </w:rPr>
        <w:t xml:space="preserve"> место по причине внезапного расстройства здоровья</w:t>
      </w:r>
    </w:p>
    <w:p w14:paraId="0BFB9691" w14:textId="77777777"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Застрахованного;</w:t>
      </w:r>
    </w:p>
    <w:p w14:paraId="4DCBF9A3" w14:textId="77777777"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супруги/супруга Застрахованного;</w:t>
      </w:r>
    </w:p>
    <w:p w14:paraId="2534CE90" w14:textId="77777777"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близких родственников</w:t>
      </w:r>
      <w:r w:rsidRPr="00370AAA">
        <w:rPr>
          <w:rFonts w:ascii="Times New Roman" w:hAnsi="Times New Roman"/>
          <w:vertAlign w:val="superscript"/>
        </w:rPr>
        <w:footnoteReference w:id="5"/>
      </w:r>
      <w:r w:rsidRPr="00370AAA">
        <w:rPr>
          <w:rFonts w:ascii="Times New Roman" w:hAnsi="Times New Roman"/>
          <w:sz w:val="24"/>
          <w:szCs w:val="24"/>
        </w:rPr>
        <w:t xml:space="preserve"> Застрахованного;</w:t>
      </w:r>
    </w:p>
    <w:p w14:paraId="75E536D0" w14:textId="77777777"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близких родственников супруги/супруга Застрахованного;</w:t>
      </w:r>
    </w:p>
    <w:p w14:paraId="7574B4DB" w14:textId="77777777" w:rsidR="00C84867" w:rsidRPr="00370AAA" w:rsidRDefault="00C84867" w:rsidP="007A5731">
      <w:pPr>
        <w:widowControl/>
        <w:numPr>
          <w:ilvl w:val="2"/>
          <w:numId w:val="63"/>
        </w:numPr>
        <w:tabs>
          <w:tab w:val="left" w:pos="1418"/>
        </w:tabs>
        <w:ind w:left="0" w:firstLine="720"/>
        <w:jc w:val="both"/>
        <w:rPr>
          <w:rFonts w:ascii="Times New Roman" w:hAnsi="Times New Roman"/>
          <w:b/>
          <w:sz w:val="24"/>
        </w:rPr>
      </w:pPr>
      <w:r w:rsidRPr="00370AAA">
        <w:rPr>
          <w:rFonts w:ascii="Times New Roman" w:hAnsi="Times New Roman"/>
          <w:b/>
          <w:sz w:val="24"/>
        </w:rPr>
        <w:t>в отношении случаев повреждения, утраты (гибели) имущества:</w:t>
      </w:r>
    </w:p>
    <w:p w14:paraId="0912AE49" w14:textId="4E997ED7" w:rsidR="00934937" w:rsidRDefault="00C84867" w:rsidP="00C84867">
      <w:pPr>
        <w:ind w:firstLine="709"/>
        <w:jc w:val="both"/>
        <w:rPr>
          <w:rFonts w:ascii="Times New Roman" w:hAnsi="Times New Roman"/>
          <w:sz w:val="24"/>
          <w:szCs w:val="24"/>
        </w:rPr>
      </w:pPr>
      <w:r w:rsidRPr="00370AAA">
        <w:rPr>
          <w:rFonts w:ascii="Times New Roman" w:hAnsi="Times New Roman"/>
          <w:sz w:val="24"/>
          <w:szCs w:val="24"/>
        </w:rPr>
        <w:t>возникновение непредвиденных расходов (убытков)</w:t>
      </w:r>
      <w:r w:rsidR="00927196" w:rsidRPr="00927196">
        <w:rPr>
          <w:rFonts w:ascii="Times New Roman" w:hAnsi="Times New Roman"/>
          <w:sz w:val="24"/>
        </w:rPr>
        <w:t xml:space="preserve"> </w:t>
      </w:r>
      <w:r w:rsidR="00927196">
        <w:rPr>
          <w:rFonts w:ascii="Times New Roman" w:hAnsi="Times New Roman"/>
          <w:sz w:val="24"/>
        </w:rPr>
        <w:t>(за исключением событий, причин, убытков, указанных в п.</w:t>
      </w:r>
      <w:r w:rsidR="00E34ECB">
        <w:rPr>
          <w:rFonts w:ascii="Times New Roman" w:hAnsi="Times New Roman"/>
          <w:sz w:val="24"/>
        </w:rPr>
        <w:t>26.2</w:t>
      </w:r>
      <w:r w:rsidR="00C52B2B">
        <w:rPr>
          <w:rFonts w:ascii="Times New Roman" w:hAnsi="Times New Roman"/>
          <w:sz w:val="24"/>
        </w:rPr>
        <w:t xml:space="preserve"> -</w:t>
      </w:r>
      <w:r w:rsidR="00B01367">
        <w:rPr>
          <w:rFonts w:ascii="Times New Roman" w:hAnsi="Times New Roman"/>
          <w:sz w:val="24"/>
        </w:rPr>
        <w:t xml:space="preserve"> 26.</w:t>
      </w:r>
      <w:r w:rsidR="00C52B2B">
        <w:rPr>
          <w:rFonts w:ascii="Times New Roman" w:hAnsi="Times New Roman"/>
          <w:sz w:val="24"/>
        </w:rPr>
        <w:t>6</w:t>
      </w:r>
      <w:r w:rsidR="00927196">
        <w:rPr>
          <w:rFonts w:ascii="Times New Roman" w:hAnsi="Times New Roman"/>
          <w:sz w:val="24"/>
        </w:rPr>
        <w:t xml:space="preserve"> Правил)</w:t>
      </w:r>
      <w:r w:rsidRPr="00370AAA">
        <w:rPr>
          <w:rFonts w:ascii="Times New Roman" w:hAnsi="Times New Roman"/>
          <w:sz w:val="24"/>
          <w:szCs w:val="24"/>
        </w:rPr>
        <w:t xml:space="preserve">, связанных с отменой поездки, изменением сроков пребывания </w:t>
      </w:r>
      <w:r w:rsidR="0025305F" w:rsidRPr="00370AAA">
        <w:rPr>
          <w:rFonts w:ascii="Times New Roman" w:hAnsi="Times New Roman"/>
          <w:sz w:val="24"/>
          <w:szCs w:val="24"/>
        </w:rPr>
        <w:t>в поездке</w:t>
      </w:r>
      <w:r w:rsidRPr="00370AAA">
        <w:rPr>
          <w:rFonts w:ascii="Times New Roman" w:hAnsi="Times New Roman"/>
          <w:sz w:val="24"/>
          <w:szCs w:val="24"/>
        </w:rPr>
        <w:t xml:space="preserve"> (перенос даты начала поездки на более позднюю дату) в связи с повреждением</w:t>
      </w:r>
      <w:r w:rsidR="00BB566B">
        <w:rPr>
          <w:rFonts w:ascii="Times New Roman" w:hAnsi="Times New Roman"/>
          <w:sz w:val="24"/>
          <w:szCs w:val="24"/>
        </w:rPr>
        <w:t>, эквивалентным 500 000 (пятиста</w:t>
      </w:r>
      <w:r w:rsidR="008B2A1D">
        <w:rPr>
          <w:rFonts w:ascii="Times New Roman" w:hAnsi="Times New Roman"/>
          <w:sz w:val="24"/>
          <w:szCs w:val="24"/>
        </w:rPr>
        <w:t>м</w:t>
      </w:r>
      <w:r w:rsidR="00BB566B">
        <w:rPr>
          <w:rFonts w:ascii="Times New Roman" w:hAnsi="Times New Roman"/>
          <w:sz w:val="24"/>
          <w:szCs w:val="24"/>
        </w:rPr>
        <w:t xml:space="preserve"> тысячам) рублей и более, если иное не предусмотрено Договором,</w:t>
      </w:r>
      <w:r w:rsidRPr="00370AAA">
        <w:rPr>
          <w:rFonts w:ascii="Times New Roman" w:hAnsi="Times New Roman"/>
          <w:sz w:val="24"/>
          <w:szCs w:val="24"/>
        </w:rPr>
        <w:t xml:space="preserve"> или утратой (гибелью) недвижимого имущества или транспортн</w:t>
      </w:r>
      <w:r w:rsidR="00934937">
        <w:rPr>
          <w:rFonts w:ascii="Times New Roman" w:hAnsi="Times New Roman"/>
          <w:sz w:val="24"/>
          <w:szCs w:val="24"/>
        </w:rPr>
        <w:t>ого</w:t>
      </w:r>
      <w:r w:rsidRPr="00370AAA">
        <w:rPr>
          <w:rFonts w:ascii="Times New Roman" w:hAnsi="Times New Roman"/>
          <w:sz w:val="24"/>
          <w:szCs w:val="24"/>
        </w:rPr>
        <w:t xml:space="preserve"> средств</w:t>
      </w:r>
      <w:r w:rsidR="00934937">
        <w:rPr>
          <w:rFonts w:ascii="Times New Roman" w:hAnsi="Times New Roman"/>
          <w:sz w:val="24"/>
          <w:szCs w:val="24"/>
        </w:rPr>
        <w:t>а</w:t>
      </w:r>
      <w:r w:rsidRPr="00370AAA">
        <w:rPr>
          <w:rFonts w:ascii="Times New Roman" w:hAnsi="Times New Roman"/>
          <w:sz w:val="24"/>
          <w:szCs w:val="24"/>
        </w:rPr>
        <w:t xml:space="preserve">, принадлежащих </w:t>
      </w:r>
    </w:p>
    <w:p w14:paraId="4C706445" w14:textId="71A3D5C5" w:rsidR="00934937" w:rsidRDefault="00C84867" w:rsidP="00934937">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Застрахованному</w:t>
      </w:r>
      <w:r w:rsidR="00934937">
        <w:rPr>
          <w:rFonts w:ascii="Times New Roman" w:hAnsi="Times New Roman"/>
          <w:sz w:val="24"/>
          <w:szCs w:val="24"/>
        </w:rPr>
        <w:t>;</w:t>
      </w:r>
    </w:p>
    <w:p w14:paraId="750CB96E" w14:textId="03E94D52" w:rsidR="00934937" w:rsidRDefault="00934937" w:rsidP="00934937">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выезжающей/-му с ним супруге/супругу Застрахованного;</w:t>
      </w:r>
    </w:p>
    <w:p w14:paraId="0E3A8E4B" w14:textId="2847FD76" w:rsidR="00934937" w:rsidRDefault="00934937" w:rsidP="00934937">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выезжающим с ним близким родственникам Застрахованного;</w:t>
      </w:r>
    </w:p>
    <w:p w14:paraId="194B39F6" w14:textId="0248D1C6" w:rsidR="00C84867" w:rsidRPr="00934937" w:rsidRDefault="00C84867" w:rsidP="00934937">
      <w:pPr>
        <w:tabs>
          <w:tab w:val="left" w:pos="1418"/>
        </w:tabs>
        <w:jc w:val="both"/>
        <w:rPr>
          <w:rFonts w:ascii="Times New Roman" w:hAnsi="Times New Roman"/>
          <w:sz w:val="24"/>
          <w:szCs w:val="24"/>
        </w:rPr>
      </w:pPr>
      <w:r w:rsidRPr="00934937">
        <w:rPr>
          <w:rFonts w:ascii="Times New Roman" w:hAnsi="Times New Roman"/>
          <w:sz w:val="24"/>
          <w:szCs w:val="24"/>
        </w:rPr>
        <w:t>произошедши</w:t>
      </w:r>
      <w:r w:rsidR="00934937" w:rsidRPr="00934937">
        <w:rPr>
          <w:rFonts w:ascii="Times New Roman" w:hAnsi="Times New Roman"/>
          <w:sz w:val="24"/>
          <w:szCs w:val="24"/>
        </w:rPr>
        <w:t>ми</w:t>
      </w:r>
      <w:r w:rsidRPr="00934937">
        <w:rPr>
          <w:rFonts w:ascii="Times New Roman" w:hAnsi="Times New Roman"/>
          <w:sz w:val="24"/>
          <w:szCs w:val="24"/>
        </w:rPr>
        <w:t xml:space="preserve"> вследствие:</w:t>
      </w:r>
    </w:p>
    <w:p w14:paraId="75FB4457" w14:textId="77777777"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пожара (под пожаром подразумевается возникновение огня, способного самостоятельно распространяться вне мест, специально предназначенных для его разведения и поддержания);</w:t>
      </w:r>
    </w:p>
    <w:p w14:paraId="4379C3BA" w14:textId="77777777"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повреждения водой из водопроводных, канализационных, отопительных систем;</w:t>
      </w:r>
    </w:p>
    <w:p w14:paraId="315695CE" w14:textId="3EA43E78"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причинения вреда имуществу третьими лицами при условии, что расследование причин возникновения и устранение последствий причиненных убытков производится в период действия </w:t>
      </w:r>
      <w:r w:rsidR="00AA53D0" w:rsidRPr="00370AAA">
        <w:rPr>
          <w:rFonts w:ascii="Times New Roman" w:hAnsi="Times New Roman"/>
          <w:sz w:val="24"/>
          <w:szCs w:val="24"/>
        </w:rPr>
        <w:t>Договора</w:t>
      </w:r>
      <w:r w:rsidRPr="00370AAA">
        <w:rPr>
          <w:rFonts w:ascii="Times New Roman" w:hAnsi="Times New Roman"/>
          <w:sz w:val="24"/>
          <w:szCs w:val="24"/>
        </w:rPr>
        <w:t>;</w:t>
      </w:r>
    </w:p>
    <w:p w14:paraId="61BDD481" w14:textId="77777777" w:rsidR="00C84867" w:rsidRPr="00370AAA" w:rsidRDefault="00C84867" w:rsidP="007A5731">
      <w:pPr>
        <w:widowControl/>
        <w:numPr>
          <w:ilvl w:val="2"/>
          <w:numId w:val="63"/>
        </w:numPr>
        <w:tabs>
          <w:tab w:val="left" w:pos="1418"/>
        </w:tabs>
        <w:ind w:left="0" w:firstLine="720"/>
        <w:jc w:val="both"/>
        <w:rPr>
          <w:rFonts w:ascii="Times New Roman" w:hAnsi="Times New Roman"/>
          <w:b/>
          <w:sz w:val="24"/>
        </w:rPr>
      </w:pPr>
      <w:r w:rsidRPr="00370AAA">
        <w:rPr>
          <w:rFonts w:ascii="Times New Roman" w:hAnsi="Times New Roman"/>
          <w:b/>
          <w:sz w:val="24"/>
        </w:rPr>
        <w:t>в отношении случаев судебного разбирательства:</w:t>
      </w:r>
    </w:p>
    <w:p w14:paraId="3D19ED5D" w14:textId="0CE2A991" w:rsidR="00934937" w:rsidRDefault="00C84867" w:rsidP="00C84867">
      <w:pPr>
        <w:ind w:firstLine="709"/>
        <w:jc w:val="both"/>
        <w:rPr>
          <w:rFonts w:ascii="Times New Roman" w:hAnsi="Times New Roman"/>
          <w:sz w:val="24"/>
          <w:szCs w:val="24"/>
        </w:rPr>
      </w:pPr>
      <w:r w:rsidRPr="00370AAA">
        <w:rPr>
          <w:rFonts w:ascii="Times New Roman" w:hAnsi="Times New Roman"/>
          <w:sz w:val="24"/>
          <w:szCs w:val="24"/>
        </w:rPr>
        <w:t>возникновение непредвиденных расходов (убытков)</w:t>
      </w:r>
      <w:r w:rsidR="00C84ACF" w:rsidRPr="00C84ACF">
        <w:rPr>
          <w:rFonts w:ascii="Times New Roman" w:hAnsi="Times New Roman"/>
          <w:sz w:val="24"/>
        </w:rPr>
        <w:t xml:space="preserve"> </w:t>
      </w:r>
      <w:r w:rsidR="00C84ACF">
        <w:rPr>
          <w:rFonts w:ascii="Times New Roman" w:hAnsi="Times New Roman"/>
          <w:sz w:val="24"/>
        </w:rPr>
        <w:t>(за исключением событий, причин, убытков, указанных в п.</w:t>
      </w:r>
      <w:r w:rsidR="00E34ECB">
        <w:rPr>
          <w:rFonts w:ascii="Times New Roman" w:hAnsi="Times New Roman"/>
          <w:sz w:val="24"/>
        </w:rPr>
        <w:t>26.2</w:t>
      </w:r>
      <w:r w:rsidR="00C52B2B">
        <w:rPr>
          <w:rFonts w:ascii="Times New Roman" w:hAnsi="Times New Roman"/>
          <w:sz w:val="24"/>
        </w:rPr>
        <w:t xml:space="preserve"> -</w:t>
      </w:r>
      <w:r w:rsidR="00B01367">
        <w:rPr>
          <w:rFonts w:ascii="Times New Roman" w:hAnsi="Times New Roman"/>
          <w:sz w:val="24"/>
        </w:rPr>
        <w:t xml:space="preserve"> 26.</w:t>
      </w:r>
      <w:r w:rsidR="00C52B2B">
        <w:rPr>
          <w:rFonts w:ascii="Times New Roman" w:hAnsi="Times New Roman"/>
          <w:sz w:val="24"/>
        </w:rPr>
        <w:t>6</w:t>
      </w:r>
      <w:r w:rsidR="00C84ACF">
        <w:rPr>
          <w:rFonts w:ascii="Times New Roman" w:hAnsi="Times New Roman"/>
          <w:sz w:val="24"/>
        </w:rPr>
        <w:t xml:space="preserve"> Правил)</w:t>
      </w:r>
      <w:r w:rsidRPr="00370AAA">
        <w:rPr>
          <w:rFonts w:ascii="Times New Roman" w:hAnsi="Times New Roman"/>
          <w:sz w:val="24"/>
          <w:szCs w:val="24"/>
        </w:rPr>
        <w:t xml:space="preserve">, связанных с отменой поездки, изменением сроков </w:t>
      </w:r>
      <w:r w:rsidRPr="00370AAA">
        <w:rPr>
          <w:rFonts w:ascii="Times New Roman" w:hAnsi="Times New Roman"/>
          <w:sz w:val="24"/>
          <w:szCs w:val="24"/>
        </w:rPr>
        <w:lastRenderedPageBreak/>
        <w:t xml:space="preserve">пребывания </w:t>
      </w:r>
      <w:r w:rsidR="00AA53D0" w:rsidRPr="00370AAA">
        <w:rPr>
          <w:rFonts w:ascii="Times New Roman" w:hAnsi="Times New Roman"/>
          <w:sz w:val="24"/>
          <w:szCs w:val="24"/>
        </w:rPr>
        <w:t>в поездке</w:t>
      </w:r>
      <w:r w:rsidRPr="00370AAA">
        <w:rPr>
          <w:rFonts w:ascii="Times New Roman" w:hAnsi="Times New Roman"/>
          <w:sz w:val="24"/>
          <w:szCs w:val="24"/>
        </w:rPr>
        <w:t xml:space="preserve"> (перенос даты начала поездки на более позднюю дату) в связи с приходящимся на период страхования судебным разбирательством, в котором </w:t>
      </w:r>
    </w:p>
    <w:p w14:paraId="4236F6D2" w14:textId="58DFA7E5" w:rsidR="00934937" w:rsidRDefault="00C84867" w:rsidP="00934937">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Застрахованный</w:t>
      </w:r>
      <w:r w:rsidR="00934937">
        <w:rPr>
          <w:rFonts w:ascii="Times New Roman" w:hAnsi="Times New Roman"/>
          <w:sz w:val="24"/>
          <w:szCs w:val="24"/>
        </w:rPr>
        <w:t>;</w:t>
      </w:r>
    </w:p>
    <w:p w14:paraId="1738DFC6" w14:textId="5D243F6A" w:rsidR="00934937" w:rsidRDefault="00934937" w:rsidP="00934937">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выезжающая/-</w:t>
      </w:r>
      <w:proofErr w:type="spellStart"/>
      <w:r>
        <w:rPr>
          <w:rFonts w:ascii="Times New Roman" w:hAnsi="Times New Roman"/>
          <w:sz w:val="24"/>
          <w:szCs w:val="24"/>
        </w:rPr>
        <w:t>ий</w:t>
      </w:r>
      <w:proofErr w:type="spellEnd"/>
      <w:r>
        <w:rPr>
          <w:rFonts w:ascii="Times New Roman" w:hAnsi="Times New Roman"/>
          <w:sz w:val="24"/>
          <w:szCs w:val="24"/>
        </w:rPr>
        <w:t xml:space="preserve"> с Застрахованным супруга/супруг Застрахованного;</w:t>
      </w:r>
    </w:p>
    <w:p w14:paraId="740BCF0A" w14:textId="4DC90967" w:rsidR="00934937" w:rsidRDefault="00934937" w:rsidP="00934937">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выезжающи</w:t>
      </w:r>
      <w:r w:rsidR="0068792A">
        <w:rPr>
          <w:rFonts w:ascii="Times New Roman" w:hAnsi="Times New Roman"/>
          <w:sz w:val="24"/>
          <w:szCs w:val="24"/>
        </w:rPr>
        <w:t>й</w:t>
      </w:r>
      <w:r>
        <w:rPr>
          <w:rFonts w:ascii="Times New Roman" w:hAnsi="Times New Roman"/>
          <w:sz w:val="24"/>
          <w:szCs w:val="24"/>
        </w:rPr>
        <w:t xml:space="preserve"> с Застрахованным близки</w:t>
      </w:r>
      <w:r w:rsidR="0068792A">
        <w:rPr>
          <w:rFonts w:ascii="Times New Roman" w:hAnsi="Times New Roman"/>
          <w:sz w:val="24"/>
          <w:szCs w:val="24"/>
        </w:rPr>
        <w:t>й</w:t>
      </w:r>
      <w:r>
        <w:rPr>
          <w:rFonts w:ascii="Times New Roman" w:hAnsi="Times New Roman"/>
          <w:sz w:val="24"/>
          <w:szCs w:val="24"/>
        </w:rPr>
        <w:t xml:space="preserve"> родственник Застрахованного</w:t>
      </w:r>
    </w:p>
    <w:p w14:paraId="4A8E3C71" w14:textId="347AA2F0" w:rsidR="00C84867" w:rsidRPr="00370AAA" w:rsidRDefault="00C84867" w:rsidP="00934937">
      <w:pPr>
        <w:jc w:val="both"/>
        <w:rPr>
          <w:rFonts w:ascii="Times New Roman" w:hAnsi="Times New Roman"/>
          <w:sz w:val="24"/>
          <w:szCs w:val="24"/>
        </w:rPr>
      </w:pPr>
      <w:r w:rsidRPr="00370AAA">
        <w:rPr>
          <w:rFonts w:ascii="Times New Roman" w:hAnsi="Times New Roman"/>
          <w:sz w:val="24"/>
          <w:szCs w:val="24"/>
        </w:rPr>
        <w:t xml:space="preserve">участвует на основании судебного акта, принятого после вступления </w:t>
      </w:r>
      <w:r w:rsidR="0025305F" w:rsidRPr="00370AAA">
        <w:rPr>
          <w:rFonts w:ascii="Times New Roman" w:hAnsi="Times New Roman"/>
          <w:sz w:val="24"/>
          <w:szCs w:val="24"/>
        </w:rPr>
        <w:t>Договора</w:t>
      </w:r>
      <w:r w:rsidRPr="00370AAA">
        <w:rPr>
          <w:rFonts w:ascii="Times New Roman" w:hAnsi="Times New Roman"/>
          <w:sz w:val="24"/>
          <w:szCs w:val="24"/>
        </w:rPr>
        <w:t xml:space="preserve"> в силу, в качестве свидетеля, эксперта, специалиста, переводчика;</w:t>
      </w:r>
    </w:p>
    <w:p w14:paraId="4DB1A440" w14:textId="442C39B6" w:rsidR="00C84867" w:rsidRPr="00370AAA" w:rsidRDefault="00C84867" w:rsidP="007A5731">
      <w:pPr>
        <w:widowControl/>
        <w:numPr>
          <w:ilvl w:val="2"/>
          <w:numId w:val="63"/>
        </w:numPr>
        <w:tabs>
          <w:tab w:val="left" w:pos="1418"/>
        </w:tabs>
        <w:ind w:left="0" w:firstLine="720"/>
        <w:jc w:val="both"/>
        <w:rPr>
          <w:rFonts w:ascii="Times New Roman" w:hAnsi="Times New Roman"/>
          <w:b/>
          <w:sz w:val="24"/>
        </w:rPr>
      </w:pPr>
      <w:bookmarkStart w:id="330" w:name="_Ref106633457"/>
      <w:r w:rsidRPr="00370AAA">
        <w:rPr>
          <w:rFonts w:ascii="Times New Roman" w:hAnsi="Times New Roman"/>
          <w:b/>
          <w:sz w:val="24"/>
        </w:rPr>
        <w:t xml:space="preserve">в отношении призыва на </w:t>
      </w:r>
      <w:r w:rsidR="00476530">
        <w:rPr>
          <w:rFonts w:ascii="Times New Roman" w:hAnsi="Times New Roman"/>
          <w:b/>
          <w:sz w:val="24"/>
        </w:rPr>
        <w:t xml:space="preserve">срочную </w:t>
      </w:r>
      <w:r w:rsidRPr="00370AAA">
        <w:rPr>
          <w:rFonts w:ascii="Times New Roman" w:hAnsi="Times New Roman"/>
          <w:b/>
          <w:sz w:val="24"/>
        </w:rPr>
        <w:t>воинскую службу (сборы):</w:t>
      </w:r>
      <w:bookmarkEnd w:id="330"/>
    </w:p>
    <w:p w14:paraId="769734FB" w14:textId="24FF6FA6" w:rsidR="00934937" w:rsidRDefault="00C84867" w:rsidP="00C84867">
      <w:pPr>
        <w:ind w:firstLine="709"/>
        <w:jc w:val="both"/>
        <w:rPr>
          <w:rFonts w:ascii="Times New Roman" w:hAnsi="Times New Roman"/>
          <w:sz w:val="24"/>
          <w:szCs w:val="24"/>
        </w:rPr>
      </w:pPr>
      <w:r w:rsidRPr="00370AAA">
        <w:rPr>
          <w:rFonts w:ascii="Times New Roman" w:hAnsi="Times New Roman"/>
          <w:sz w:val="24"/>
          <w:szCs w:val="24"/>
        </w:rPr>
        <w:t>возникновение непредвиденных расходов (убытков)</w:t>
      </w:r>
      <w:r w:rsidR="00B01D92" w:rsidRPr="00B01D92">
        <w:rPr>
          <w:rFonts w:ascii="Times New Roman" w:hAnsi="Times New Roman"/>
          <w:sz w:val="24"/>
        </w:rPr>
        <w:t xml:space="preserve"> </w:t>
      </w:r>
      <w:r w:rsidR="00B01D92">
        <w:rPr>
          <w:rFonts w:ascii="Times New Roman" w:hAnsi="Times New Roman"/>
          <w:sz w:val="24"/>
        </w:rPr>
        <w:t>(за исключением событий, причин, убытков, указанных в п.</w:t>
      </w:r>
      <w:r w:rsidR="00E34ECB">
        <w:rPr>
          <w:rFonts w:ascii="Times New Roman" w:hAnsi="Times New Roman"/>
          <w:sz w:val="24"/>
        </w:rPr>
        <w:t>26.2</w:t>
      </w:r>
      <w:r w:rsidR="00C52B2B">
        <w:rPr>
          <w:rFonts w:ascii="Times New Roman" w:hAnsi="Times New Roman"/>
          <w:sz w:val="24"/>
        </w:rPr>
        <w:t xml:space="preserve"> -</w:t>
      </w:r>
      <w:r w:rsidR="00B01367">
        <w:rPr>
          <w:rFonts w:ascii="Times New Roman" w:hAnsi="Times New Roman"/>
          <w:sz w:val="24"/>
        </w:rPr>
        <w:t xml:space="preserve"> 26.</w:t>
      </w:r>
      <w:r w:rsidR="00C52B2B">
        <w:rPr>
          <w:rFonts w:ascii="Times New Roman" w:hAnsi="Times New Roman"/>
          <w:sz w:val="24"/>
        </w:rPr>
        <w:t>6</w:t>
      </w:r>
      <w:r w:rsidR="00B01D92">
        <w:rPr>
          <w:rFonts w:ascii="Times New Roman" w:hAnsi="Times New Roman"/>
          <w:sz w:val="24"/>
        </w:rPr>
        <w:t xml:space="preserve"> Правил)</w:t>
      </w:r>
      <w:r w:rsidRPr="00370AAA">
        <w:rPr>
          <w:rFonts w:ascii="Times New Roman" w:hAnsi="Times New Roman"/>
          <w:sz w:val="24"/>
          <w:szCs w:val="24"/>
        </w:rPr>
        <w:t xml:space="preserve">, связанных с отменой поездки, изменением сроков пребывания </w:t>
      </w:r>
      <w:r w:rsidR="00AA53D0" w:rsidRPr="00370AAA">
        <w:rPr>
          <w:rFonts w:ascii="Times New Roman" w:hAnsi="Times New Roman"/>
          <w:sz w:val="24"/>
          <w:szCs w:val="24"/>
        </w:rPr>
        <w:t>в</w:t>
      </w:r>
      <w:r w:rsidR="00E22BB2" w:rsidRPr="00370AAA">
        <w:rPr>
          <w:rFonts w:ascii="Times New Roman" w:hAnsi="Times New Roman"/>
          <w:sz w:val="24"/>
          <w:szCs w:val="24"/>
        </w:rPr>
        <w:t xml:space="preserve"> по</w:t>
      </w:r>
      <w:r w:rsidR="00AA53D0" w:rsidRPr="00370AAA">
        <w:rPr>
          <w:rFonts w:ascii="Times New Roman" w:hAnsi="Times New Roman"/>
          <w:sz w:val="24"/>
          <w:szCs w:val="24"/>
        </w:rPr>
        <w:t>ездке</w:t>
      </w:r>
      <w:r w:rsidRPr="00370AAA">
        <w:rPr>
          <w:rFonts w:ascii="Times New Roman" w:hAnsi="Times New Roman"/>
          <w:sz w:val="24"/>
          <w:szCs w:val="24"/>
        </w:rPr>
        <w:t xml:space="preserve"> (перенос даты начала поездки на более позднюю дату) в связи с призывом</w:t>
      </w:r>
    </w:p>
    <w:p w14:paraId="0CC7A23B" w14:textId="7777E1D1" w:rsidR="00934937" w:rsidRDefault="00C84867" w:rsidP="00934937">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Застрахованного</w:t>
      </w:r>
      <w:r w:rsidR="00934937">
        <w:rPr>
          <w:rFonts w:ascii="Times New Roman" w:hAnsi="Times New Roman"/>
          <w:sz w:val="24"/>
          <w:szCs w:val="24"/>
        </w:rPr>
        <w:t>;</w:t>
      </w:r>
    </w:p>
    <w:p w14:paraId="69C50728" w14:textId="4D1F0F21" w:rsidR="00934937" w:rsidRDefault="00F47BC8" w:rsidP="00934937">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выезжающ</w:t>
      </w:r>
      <w:r w:rsidR="00934937">
        <w:rPr>
          <w:rFonts w:ascii="Times New Roman" w:hAnsi="Times New Roman"/>
          <w:sz w:val="24"/>
          <w:szCs w:val="24"/>
        </w:rPr>
        <w:t>ей/-го</w:t>
      </w:r>
      <w:r w:rsidRPr="00370AAA">
        <w:rPr>
          <w:rFonts w:ascii="Times New Roman" w:hAnsi="Times New Roman"/>
          <w:sz w:val="24"/>
          <w:szCs w:val="24"/>
        </w:rPr>
        <w:t xml:space="preserve"> с ним супруг</w:t>
      </w:r>
      <w:r w:rsidR="00934937">
        <w:rPr>
          <w:rFonts w:ascii="Times New Roman" w:hAnsi="Times New Roman"/>
          <w:sz w:val="24"/>
          <w:szCs w:val="24"/>
        </w:rPr>
        <w:t>и/супруга Застрахованного;</w:t>
      </w:r>
    </w:p>
    <w:p w14:paraId="3B31CB21" w14:textId="3B9436BC" w:rsidR="00934937" w:rsidRDefault="00934937" w:rsidP="00934937">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 xml:space="preserve">выезжающих с Застрахованным </w:t>
      </w:r>
      <w:r w:rsidR="00F47BC8">
        <w:rPr>
          <w:rFonts w:ascii="Times New Roman" w:hAnsi="Times New Roman"/>
          <w:sz w:val="24"/>
          <w:szCs w:val="24"/>
        </w:rPr>
        <w:t>близких родственников Застрахованного</w:t>
      </w:r>
    </w:p>
    <w:p w14:paraId="32F705FD" w14:textId="0E13B924" w:rsidR="00C84867" w:rsidRPr="00934937" w:rsidRDefault="00C84867" w:rsidP="00934937">
      <w:pPr>
        <w:tabs>
          <w:tab w:val="left" w:pos="1418"/>
        </w:tabs>
        <w:jc w:val="both"/>
        <w:rPr>
          <w:rFonts w:ascii="Times New Roman" w:hAnsi="Times New Roman"/>
          <w:sz w:val="24"/>
          <w:szCs w:val="24"/>
        </w:rPr>
      </w:pPr>
      <w:r w:rsidRPr="00934937">
        <w:rPr>
          <w:rFonts w:ascii="Times New Roman" w:hAnsi="Times New Roman"/>
          <w:sz w:val="24"/>
          <w:szCs w:val="24"/>
        </w:rPr>
        <w:t xml:space="preserve">на срочную военную службу или на военные сборы, при условии подтвержденного получения уведомления (повестки) после вступления </w:t>
      </w:r>
      <w:r w:rsidR="0025305F" w:rsidRPr="00934937">
        <w:rPr>
          <w:rFonts w:ascii="Times New Roman" w:hAnsi="Times New Roman"/>
          <w:sz w:val="24"/>
          <w:szCs w:val="24"/>
        </w:rPr>
        <w:t>Договора</w:t>
      </w:r>
      <w:r w:rsidRPr="00934937">
        <w:rPr>
          <w:rFonts w:ascii="Times New Roman" w:hAnsi="Times New Roman"/>
          <w:sz w:val="24"/>
          <w:szCs w:val="24"/>
        </w:rPr>
        <w:t xml:space="preserve"> в силу;</w:t>
      </w:r>
    </w:p>
    <w:p w14:paraId="49AD937A" w14:textId="77777777" w:rsidR="00C84867" w:rsidRPr="00370AAA" w:rsidRDefault="00C84867" w:rsidP="007A5731">
      <w:pPr>
        <w:widowControl/>
        <w:numPr>
          <w:ilvl w:val="2"/>
          <w:numId w:val="63"/>
        </w:numPr>
        <w:tabs>
          <w:tab w:val="left" w:pos="1418"/>
        </w:tabs>
        <w:ind w:left="0" w:firstLine="720"/>
        <w:jc w:val="both"/>
        <w:rPr>
          <w:rFonts w:ascii="Times New Roman" w:hAnsi="Times New Roman"/>
          <w:b/>
          <w:sz w:val="24"/>
        </w:rPr>
      </w:pPr>
      <w:bookmarkStart w:id="331" w:name="_Ref531765961"/>
      <w:r w:rsidRPr="00370AAA">
        <w:rPr>
          <w:rFonts w:ascii="Times New Roman" w:hAnsi="Times New Roman"/>
          <w:b/>
          <w:sz w:val="24"/>
        </w:rPr>
        <w:t>в отношении случаев отказа в визе:</w:t>
      </w:r>
      <w:bookmarkEnd w:id="331"/>
    </w:p>
    <w:p w14:paraId="73AB238D" w14:textId="0BF4653F" w:rsidR="00934937" w:rsidRDefault="00C84867" w:rsidP="00C84867">
      <w:pPr>
        <w:ind w:firstLine="709"/>
        <w:jc w:val="both"/>
        <w:rPr>
          <w:rFonts w:ascii="Times New Roman" w:hAnsi="Times New Roman"/>
          <w:sz w:val="24"/>
          <w:szCs w:val="24"/>
        </w:rPr>
      </w:pPr>
      <w:r w:rsidRPr="00370AAA">
        <w:rPr>
          <w:rFonts w:ascii="Times New Roman" w:hAnsi="Times New Roman"/>
          <w:sz w:val="24"/>
          <w:szCs w:val="24"/>
        </w:rPr>
        <w:t>возникновение непредвиденных расходов (убытков)</w:t>
      </w:r>
      <w:r w:rsidR="00235BDE" w:rsidRPr="00235BDE">
        <w:rPr>
          <w:rFonts w:ascii="Times New Roman" w:hAnsi="Times New Roman"/>
          <w:sz w:val="24"/>
        </w:rPr>
        <w:t xml:space="preserve"> </w:t>
      </w:r>
      <w:r w:rsidR="00235BDE">
        <w:rPr>
          <w:rFonts w:ascii="Times New Roman" w:hAnsi="Times New Roman"/>
          <w:sz w:val="24"/>
        </w:rPr>
        <w:t>(за исключением событий, причин, убытков, указанных в п.</w:t>
      </w:r>
      <w:r w:rsidR="00E34ECB">
        <w:rPr>
          <w:rFonts w:ascii="Times New Roman" w:hAnsi="Times New Roman"/>
          <w:sz w:val="24"/>
        </w:rPr>
        <w:t>26.2</w:t>
      </w:r>
      <w:r w:rsidR="00266397">
        <w:rPr>
          <w:rFonts w:ascii="Times New Roman" w:hAnsi="Times New Roman"/>
          <w:sz w:val="24"/>
        </w:rPr>
        <w:t xml:space="preserve"> -</w:t>
      </w:r>
      <w:r w:rsidR="00B01367">
        <w:rPr>
          <w:rFonts w:ascii="Times New Roman" w:hAnsi="Times New Roman"/>
          <w:sz w:val="24"/>
        </w:rPr>
        <w:t xml:space="preserve"> 26.</w:t>
      </w:r>
      <w:r w:rsidR="00266397">
        <w:rPr>
          <w:rFonts w:ascii="Times New Roman" w:hAnsi="Times New Roman"/>
          <w:sz w:val="24"/>
        </w:rPr>
        <w:t>6</w:t>
      </w:r>
      <w:r w:rsidR="00235BDE">
        <w:rPr>
          <w:rFonts w:ascii="Times New Roman" w:hAnsi="Times New Roman"/>
          <w:sz w:val="24"/>
        </w:rPr>
        <w:t xml:space="preserve"> Правил)</w:t>
      </w:r>
      <w:r w:rsidRPr="00370AAA">
        <w:rPr>
          <w:rFonts w:ascii="Times New Roman" w:hAnsi="Times New Roman"/>
          <w:sz w:val="24"/>
          <w:szCs w:val="24"/>
        </w:rPr>
        <w:t xml:space="preserve">, связанных с отменой поездки, изменением сроков пребывания </w:t>
      </w:r>
      <w:r w:rsidR="00AA53D0" w:rsidRPr="00370AAA">
        <w:rPr>
          <w:rFonts w:ascii="Times New Roman" w:hAnsi="Times New Roman"/>
          <w:sz w:val="24"/>
          <w:szCs w:val="24"/>
        </w:rPr>
        <w:t>в поездке</w:t>
      </w:r>
      <w:r w:rsidRPr="00370AAA">
        <w:rPr>
          <w:rFonts w:ascii="Times New Roman" w:hAnsi="Times New Roman"/>
          <w:sz w:val="24"/>
          <w:szCs w:val="24"/>
        </w:rPr>
        <w:t xml:space="preserve"> (перенос даты начала поездки на более позднюю дату) в связи с решением консульского учреждения об отказе в визе, принятом до начала поездки в отношении </w:t>
      </w:r>
    </w:p>
    <w:p w14:paraId="06E8C391" w14:textId="25B23FD8" w:rsidR="00934937" w:rsidRDefault="00C84867" w:rsidP="00934937">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Застрахованного</w:t>
      </w:r>
      <w:r w:rsidR="00934937">
        <w:rPr>
          <w:rFonts w:ascii="Times New Roman" w:hAnsi="Times New Roman"/>
          <w:sz w:val="24"/>
          <w:szCs w:val="24"/>
        </w:rPr>
        <w:t>;</w:t>
      </w:r>
    </w:p>
    <w:p w14:paraId="05D2E7AC" w14:textId="2FDFCD1A" w:rsidR="00934937" w:rsidRDefault="00C84867" w:rsidP="00934937">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выезжающ</w:t>
      </w:r>
      <w:r w:rsidR="00934937">
        <w:rPr>
          <w:rFonts w:ascii="Times New Roman" w:hAnsi="Times New Roman"/>
          <w:sz w:val="24"/>
          <w:szCs w:val="24"/>
        </w:rPr>
        <w:t>ей/-го</w:t>
      </w:r>
      <w:r w:rsidRPr="00370AAA">
        <w:rPr>
          <w:rFonts w:ascii="Times New Roman" w:hAnsi="Times New Roman"/>
          <w:sz w:val="24"/>
          <w:szCs w:val="24"/>
        </w:rPr>
        <w:t xml:space="preserve"> с </w:t>
      </w:r>
      <w:r w:rsidR="00934937">
        <w:rPr>
          <w:rFonts w:ascii="Times New Roman" w:hAnsi="Times New Roman"/>
          <w:sz w:val="24"/>
          <w:szCs w:val="24"/>
        </w:rPr>
        <w:t>Застрахованным</w:t>
      </w:r>
      <w:r w:rsidR="00934937" w:rsidRPr="00370AAA">
        <w:rPr>
          <w:rFonts w:ascii="Times New Roman" w:hAnsi="Times New Roman"/>
          <w:sz w:val="24"/>
          <w:szCs w:val="24"/>
        </w:rPr>
        <w:t xml:space="preserve"> </w:t>
      </w:r>
      <w:r w:rsidRPr="00370AAA">
        <w:rPr>
          <w:rFonts w:ascii="Times New Roman" w:hAnsi="Times New Roman"/>
          <w:sz w:val="24"/>
          <w:szCs w:val="24"/>
        </w:rPr>
        <w:t>супруга/супруги</w:t>
      </w:r>
      <w:r w:rsidR="00934937">
        <w:rPr>
          <w:rFonts w:ascii="Times New Roman" w:hAnsi="Times New Roman"/>
          <w:sz w:val="24"/>
          <w:szCs w:val="24"/>
        </w:rPr>
        <w:t xml:space="preserve"> Застрахованного;</w:t>
      </w:r>
    </w:p>
    <w:p w14:paraId="75A7B2EE" w14:textId="30309ED9" w:rsidR="00934937" w:rsidRDefault="00934937" w:rsidP="00934937">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 xml:space="preserve">выезжающих с Застрахованным </w:t>
      </w:r>
      <w:r w:rsidR="008F1265">
        <w:rPr>
          <w:rFonts w:ascii="Times New Roman" w:hAnsi="Times New Roman"/>
          <w:sz w:val="24"/>
          <w:szCs w:val="24"/>
        </w:rPr>
        <w:t>близких родственников Застрахованного, близких родственников супруги/супруга Застрахованного</w:t>
      </w:r>
      <w:r w:rsidR="00C84867" w:rsidRPr="00370AAA">
        <w:rPr>
          <w:rFonts w:ascii="Times New Roman" w:hAnsi="Times New Roman"/>
          <w:sz w:val="24"/>
          <w:szCs w:val="24"/>
        </w:rPr>
        <w:t xml:space="preserve">. </w:t>
      </w:r>
    </w:p>
    <w:p w14:paraId="22FF7D9F" w14:textId="2812D5FA" w:rsidR="00C84867" w:rsidRPr="00934937" w:rsidRDefault="00C84867" w:rsidP="00934937">
      <w:pPr>
        <w:tabs>
          <w:tab w:val="left" w:pos="1418"/>
        </w:tabs>
        <w:ind w:firstLine="709"/>
        <w:jc w:val="both"/>
        <w:rPr>
          <w:rFonts w:ascii="Times New Roman" w:hAnsi="Times New Roman"/>
          <w:sz w:val="24"/>
          <w:szCs w:val="24"/>
        </w:rPr>
      </w:pPr>
      <w:r w:rsidRPr="00934937">
        <w:rPr>
          <w:rFonts w:ascii="Times New Roman" w:hAnsi="Times New Roman"/>
          <w:sz w:val="24"/>
          <w:szCs w:val="24"/>
        </w:rPr>
        <w:t>Страховой случай по данному основанию считается наступившим только при условии, что документы для оформления визы должным образом оформлены и поданы в соответствии с порядком и в сроки, установленные консульскими учреждениями;</w:t>
      </w:r>
    </w:p>
    <w:p w14:paraId="3E830F7C" w14:textId="77777777" w:rsidR="00C84867" w:rsidRPr="00370AAA" w:rsidRDefault="00C84867" w:rsidP="007A5731">
      <w:pPr>
        <w:widowControl/>
        <w:numPr>
          <w:ilvl w:val="2"/>
          <w:numId w:val="63"/>
        </w:numPr>
        <w:tabs>
          <w:tab w:val="left" w:pos="1418"/>
        </w:tabs>
        <w:ind w:left="0" w:firstLine="720"/>
        <w:jc w:val="both"/>
        <w:rPr>
          <w:rFonts w:ascii="Times New Roman" w:hAnsi="Times New Roman"/>
          <w:b/>
          <w:sz w:val="24"/>
        </w:rPr>
      </w:pPr>
      <w:bookmarkStart w:id="332" w:name="_Ref531788226"/>
      <w:r w:rsidRPr="00370AAA">
        <w:rPr>
          <w:rFonts w:ascii="Times New Roman" w:hAnsi="Times New Roman"/>
          <w:b/>
          <w:sz w:val="24"/>
        </w:rPr>
        <w:t>в отношении случаев расстройства здоровья (досрочное возвращение):</w:t>
      </w:r>
      <w:bookmarkEnd w:id="332"/>
    </w:p>
    <w:p w14:paraId="44F5CFE7" w14:textId="1F510F19" w:rsidR="00C84867" w:rsidRPr="00370AAA" w:rsidRDefault="00C84867" w:rsidP="00C84867">
      <w:pPr>
        <w:ind w:firstLine="709"/>
        <w:jc w:val="both"/>
        <w:rPr>
          <w:rFonts w:ascii="Times New Roman" w:hAnsi="Times New Roman"/>
          <w:sz w:val="24"/>
          <w:szCs w:val="24"/>
        </w:rPr>
      </w:pPr>
      <w:bookmarkStart w:id="333" w:name="_Hlk103593230"/>
      <w:r w:rsidRPr="00370AAA">
        <w:rPr>
          <w:rFonts w:ascii="Times New Roman" w:hAnsi="Times New Roman"/>
          <w:sz w:val="24"/>
          <w:szCs w:val="24"/>
        </w:rPr>
        <w:t>возникновение непредвиденных расходов (убытков)</w:t>
      </w:r>
      <w:r w:rsidR="004B0473" w:rsidRPr="004B0473">
        <w:rPr>
          <w:rFonts w:ascii="Times New Roman" w:hAnsi="Times New Roman"/>
          <w:sz w:val="24"/>
        </w:rPr>
        <w:t xml:space="preserve"> </w:t>
      </w:r>
      <w:r w:rsidR="004B0473">
        <w:rPr>
          <w:rFonts w:ascii="Times New Roman" w:hAnsi="Times New Roman"/>
          <w:sz w:val="24"/>
        </w:rPr>
        <w:t>(за исключением событий, причин, убытков, указанных в п.</w:t>
      </w:r>
      <w:r w:rsidR="00E34ECB">
        <w:rPr>
          <w:rFonts w:ascii="Times New Roman" w:hAnsi="Times New Roman"/>
          <w:sz w:val="24"/>
        </w:rPr>
        <w:t>26.2</w:t>
      </w:r>
      <w:r w:rsidR="00266397">
        <w:rPr>
          <w:rFonts w:ascii="Times New Roman" w:hAnsi="Times New Roman"/>
          <w:sz w:val="24"/>
        </w:rPr>
        <w:t xml:space="preserve"> -</w:t>
      </w:r>
      <w:r w:rsidR="00B01367">
        <w:rPr>
          <w:rFonts w:ascii="Times New Roman" w:hAnsi="Times New Roman"/>
          <w:sz w:val="24"/>
        </w:rPr>
        <w:t xml:space="preserve"> 26.</w:t>
      </w:r>
      <w:r w:rsidR="00266397">
        <w:rPr>
          <w:rFonts w:ascii="Times New Roman" w:hAnsi="Times New Roman"/>
          <w:sz w:val="24"/>
        </w:rPr>
        <w:t>6</w:t>
      </w:r>
      <w:r w:rsidR="004B0473">
        <w:rPr>
          <w:rFonts w:ascii="Times New Roman" w:hAnsi="Times New Roman"/>
          <w:sz w:val="24"/>
        </w:rPr>
        <w:t xml:space="preserve"> Правил)</w:t>
      </w:r>
      <w:r w:rsidRPr="00370AAA">
        <w:rPr>
          <w:rFonts w:ascii="Times New Roman" w:hAnsi="Times New Roman"/>
          <w:sz w:val="24"/>
          <w:szCs w:val="24"/>
        </w:rPr>
        <w:t>, связанных с досрочным возвращением Застрахованного</w:t>
      </w:r>
      <w:r w:rsidR="0025305F" w:rsidRPr="00370AAA">
        <w:rPr>
          <w:rFonts w:ascii="Times New Roman" w:hAnsi="Times New Roman"/>
          <w:sz w:val="24"/>
          <w:szCs w:val="24"/>
        </w:rPr>
        <w:t xml:space="preserve"> из поездки</w:t>
      </w:r>
      <w:r w:rsidRPr="00370AAA">
        <w:rPr>
          <w:rFonts w:ascii="Times New Roman" w:hAnsi="Times New Roman"/>
          <w:sz w:val="24"/>
          <w:szCs w:val="24"/>
        </w:rPr>
        <w:t xml:space="preserve"> в связи с внезапным расстройством здоровья, потребовавшим госпитализации</w:t>
      </w:r>
      <w:bookmarkEnd w:id="333"/>
      <w:r w:rsidRPr="00370AAA">
        <w:rPr>
          <w:rFonts w:ascii="Times New Roman" w:hAnsi="Times New Roman"/>
          <w:sz w:val="24"/>
          <w:szCs w:val="24"/>
        </w:rPr>
        <w:t>:</w:t>
      </w:r>
    </w:p>
    <w:p w14:paraId="2535B22D" w14:textId="77777777"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Застрахованного;</w:t>
      </w:r>
    </w:p>
    <w:p w14:paraId="18013959" w14:textId="77777777"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близких родственников Застрахованного;</w:t>
      </w:r>
    </w:p>
    <w:p w14:paraId="0201CC60" w14:textId="6F866782"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супруг</w:t>
      </w:r>
      <w:r w:rsidR="00934937">
        <w:rPr>
          <w:rFonts w:ascii="Times New Roman" w:hAnsi="Times New Roman"/>
          <w:sz w:val="24"/>
          <w:szCs w:val="24"/>
        </w:rPr>
        <w:t>и</w:t>
      </w:r>
      <w:r w:rsidRPr="00370AAA">
        <w:rPr>
          <w:rFonts w:ascii="Times New Roman" w:hAnsi="Times New Roman"/>
          <w:sz w:val="24"/>
          <w:szCs w:val="24"/>
        </w:rPr>
        <w:t>/супруг</w:t>
      </w:r>
      <w:r w:rsidR="00934937">
        <w:rPr>
          <w:rFonts w:ascii="Times New Roman" w:hAnsi="Times New Roman"/>
          <w:sz w:val="24"/>
          <w:szCs w:val="24"/>
        </w:rPr>
        <w:t>а</w:t>
      </w:r>
      <w:r w:rsidRPr="00370AAA">
        <w:rPr>
          <w:rFonts w:ascii="Times New Roman" w:hAnsi="Times New Roman"/>
          <w:sz w:val="24"/>
          <w:szCs w:val="24"/>
        </w:rPr>
        <w:t xml:space="preserve"> Застрахованного;</w:t>
      </w:r>
    </w:p>
    <w:p w14:paraId="1A0A2577" w14:textId="77777777" w:rsidR="00C84867" w:rsidRPr="00370AAA" w:rsidRDefault="00C84867" w:rsidP="00C84867">
      <w:pPr>
        <w:ind w:firstLine="709"/>
        <w:jc w:val="both"/>
        <w:rPr>
          <w:rFonts w:ascii="Times New Roman" w:hAnsi="Times New Roman"/>
          <w:sz w:val="24"/>
          <w:szCs w:val="24"/>
        </w:rPr>
      </w:pPr>
      <w:r w:rsidRPr="00370AAA">
        <w:rPr>
          <w:rFonts w:ascii="Times New Roman" w:hAnsi="Times New Roman"/>
          <w:sz w:val="24"/>
          <w:szCs w:val="24"/>
        </w:rPr>
        <w:t xml:space="preserve">или по причине смерти: </w:t>
      </w:r>
    </w:p>
    <w:p w14:paraId="6CD5B4F0" w14:textId="7485E00F" w:rsidR="00934937"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супруги/супруга Застрахованного</w:t>
      </w:r>
      <w:r w:rsidR="00934937">
        <w:rPr>
          <w:rFonts w:ascii="Times New Roman" w:hAnsi="Times New Roman"/>
          <w:sz w:val="24"/>
          <w:szCs w:val="24"/>
        </w:rPr>
        <w:t>;</w:t>
      </w:r>
    </w:p>
    <w:p w14:paraId="4EF18F51" w14:textId="76B3E346" w:rsidR="00934937" w:rsidRDefault="00934937" w:rsidP="00B870EB">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близких родственников застрахованного;</w:t>
      </w:r>
    </w:p>
    <w:p w14:paraId="124C0E9E" w14:textId="672350BB"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близких родственников</w:t>
      </w:r>
      <w:r w:rsidR="00934937" w:rsidRPr="00934937">
        <w:rPr>
          <w:rFonts w:ascii="Times New Roman" w:hAnsi="Times New Roman"/>
          <w:sz w:val="24"/>
          <w:szCs w:val="24"/>
        </w:rPr>
        <w:t xml:space="preserve"> </w:t>
      </w:r>
      <w:r w:rsidR="00934937">
        <w:rPr>
          <w:rFonts w:ascii="Times New Roman" w:hAnsi="Times New Roman"/>
          <w:sz w:val="24"/>
          <w:szCs w:val="24"/>
        </w:rPr>
        <w:t>супруги/супруга Застрахованного</w:t>
      </w:r>
      <w:r w:rsidRPr="00370AAA">
        <w:rPr>
          <w:rFonts w:ascii="Times New Roman" w:hAnsi="Times New Roman"/>
          <w:sz w:val="24"/>
          <w:szCs w:val="24"/>
        </w:rPr>
        <w:t>.</w:t>
      </w:r>
    </w:p>
    <w:p w14:paraId="0AD9795A" w14:textId="77777777" w:rsidR="00C84867" w:rsidRPr="00370AAA" w:rsidRDefault="00C84867" w:rsidP="007A5731">
      <w:pPr>
        <w:widowControl/>
        <w:numPr>
          <w:ilvl w:val="2"/>
          <w:numId w:val="63"/>
        </w:numPr>
        <w:tabs>
          <w:tab w:val="left" w:pos="1418"/>
        </w:tabs>
        <w:ind w:left="0" w:firstLine="720"/>
        <w:jc w:val="both"/>
        <w:rPr>
          <w:rFonts w:ascii="Times New Roman" w:hAnsi="Times New Roman"/>
          <w:b/>
          <w:sz w:val="24"/>
        </w:rPr>
      </w:pPr>
      <w:bookmarkStart w:id="334" w:name="_Ref531788229"/>
      <w:r w:rsidRPr="00370AAA">
        <w:rPr>
          <w:rFonts w:ascii="Times New Roman" w:hAnsi="Times New Roman"/>
          <w:b/>
          <w:sz w:val="24"/>
        </w:rPr>
        <w:t>в отношении случаев расстройства здоровья (задержка возвращения):</w:t>
      </w:r>
      <w:bookmarkEnd w:id="334"/>
    </w:p>
    <w:p w14:paraId="696E1CBC" w14:textId="50DCF7F0" w:rsidR="00934937" w:rsidRDefault="00C84867" w:rsidP="00C84867">
      <w:pPr>
        <w:ind w:firstLine="709"/>
        <w:jc w:val="both"/>
        <w:rPr>
          <w:rFonts w:ascii="Times New Roman" w:hAnsi="Times New Roman"/>
          <w:sz w:val="24"/>
          <w:szCs w:val="24"/>
        </w:rPr>
      </w:pPr>
      <w:r w:rsidRPr="00370AAA">
        <w:rPr>
          <w:rFonts w:ascii="Times New Roman" w:hAnsi="Times New Roman"/>
          <w:sz w:val="24"/>
          <w:szCs w:val="24"/>
        </w:rPr>
        <w:t>возникновение непредвиденных расходов (убытков)</w:t>
      </w:r>
      <w:r w:rsidR="005A346F" w:rsidRPr="005A346F">
        <w:rPr>
          <w:rFonts w:ascii="Times New Roman" w:hAnsi="Times New Roman"/>
          <w:sz w:val="24"/>
        </w:rPr>
        <w:t xml:space="preserve"> </w:t>
      </w:r>
      <w:r w:rsidR="005A346F">
        <w:rPr>
          <w:rFonts w:ascii="Times New Roman" w:hAnsi="Times New Roman"/>
          <w:sz w:val="24"/>
        </w:rPr>
        <w:t>(за исключением событий, причин, убытков, указанных в п.</w:t>
      </w:r>
      <w:r w:rsidR="00E34ECB">
        <w:rPr>
          <w:rFonts w:ascii="Times New Roman" w:hAnsi="Times New Roman"/>
          <w:sz w:val="24"/>
        </w:rPr>
        <w:t>26.2</w:t>
      </w:r>
      <w:r w:rsidR="00266397">
        <w:rPr>
          <w:rFonts w:ascii="Times New Roman" w:hAnsi="Times New Roman"/>
          <w:sz w:val="24"/>
        </w:rPr>
        <w:t xml:space="preserve"> -</w:t>
      </w:r>
      <w:r w:rsidR="00B01367">
        <w:rPr>
          <w:rFonts w:ascii="Times New Roman" w:hAnsi="Times New Roman"/>
          <w:sz w:val="24"/>
        </w:rPr>
        <w:t xml:space="preserve"> 26.</w:t>
      </w:r>
      <w:r w:rsidR="00266397">
        <w:rPr>
          <w:rFonts w:ascii="Times New Roman" w:hAnsi="Times New Roman"/>
          <w:sz w:val="24"/>
        </w:rPr>
        <w:t>6</w:t>
      </w:r>
      <w:r w:rsidR="005A346F">
        <w:rPr>
          <w:rFonts w:ascii="Times New Roman" w:hAnsi="Times New Roman"/>
          <w:sz w:val="24"/>
        </w:rPr>
        <w:t xml:space="preserve"> Правил)</w:t>
      </w:r>
      <w:r w:rsidRPr="00370AAA">
        <w:rPr>
          <w:rFonts w:ascii="Times New Roman" w:hAnsi="Times New Roman"/>
          <w:sz w:val="24"/>
          <w:szCs w:val="24"/>
        </w:rPr>
        <w:t xml:space="preserve">, связанных с подтвержденной медицинским заключением задержкой с возвращением Застрахованного </w:t>
      </w:r>
      <w:r w:rsidR="00AA53D0" w:rsidRPr="00370AAA">
        <w:rPr>
          <w:rFonts w:ascii="Times New Roman" w:hAnsi="Times New Roman"/>
          <w:sz w:val="24"/>
          <w:szCs w:val="24"/>
        </w:rPr>
        <w:t>из поездки</w:t>
      </w:r>
      <w:r w:rsidRPr="00370AAA">
        <w:rPr>
          <w:rFonts w:ascii="Times New Roman" w:hAnsi="Times New Roman"/>
          <w:sz w:val="24"/>
          <w:szCs w:val="24"/>
        </w:rPr>
        <w:t xml:space="preserve"> после окончания срока поездки, вызванная внезапным расстройством здоровья, потребовавшим госпитализации</w:t>
      </w:r>
    </w:p>
    <w:p w14:paraId="693A216A" w14:textId="5580C091" w:rsidR="00934937" w:rsidRDefault="00C84867" w:rsidP="00934937">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Застрахованного</w:t>
      </w:r>
      <w:r w:rsidR="00934937">
        <w:rPr>
          <w:rFonts w:ascii="Times New Roman" w:hAnsi="Times New Roman"/>
          <w:sz w:val="24"/>
          <w:szCs w:val="24"/>
        </w:rPr>
        <w:t>;</w:t>
      </w:r>
    </w:p>
    <w:p w14:paraId="2F89E924" w14:textId="38BA9344" w:rsidR="00C84867" w:rsidRPr="00934937" w:rsidRDefault="00C84867" w:rsidP="00A841D4">
      <w:pPr>
        <w:pStyle w:val="afd"/>
        <w:numPr>
          <w:ilvl w:val="0"/>
          <w:numId w:val="33"/>
        </w:numPr>
        <w:tabs>
          <w:tab w:val="left" w:pos="1418"/>
        </w:tabs>
        <w:ind w:left="0" w:firstLine="709"/>
        <w:jc w:val="both"/>
        <w:rPr>
          <w:rFonts w:ascii="Times New Roman" w:hAnsi="Times New Roman"/>
          <w:sz w:val="24"/>
          <w:szCs w:val="24"/>
        </w:rPr>
      </w:pPr>
      <w:r w:rsidRPr="00934937">
        <w:rPr>
          <w:rFonts w:ascii="Times New Roman" w:hAnsi="Times New Roman"/>
          <w:sz w:val="24"/>
          <w:szCs w:val="24"/>
        </w:rPr>
        <w:t xml:space="preserve">путешествующего с </w:t>
      </w:r>
      <w:r w:rsidR="00934937" w:rsidRPr="00934937">
        <w:rPr>
          <w:rFonts w:ascii="Times New Roman" w:hAnsi="Times New Roman"/>
          <w:sz w:val="24"/>
          <w:szCs w:val="24"/>
        </w:rPr>
        <w:t xml:space="preserve">Застрахованным </w:t>
      </w:r>
      <w:r w:rsidRPr="00934937">
        <w:rPr>
          <w:rFonts w:ascii="Times New Roman" w:hAnsi="Times New Roman"/>
          <w:sz w:val="24"/>
          <w:szCs w:val="24"/>
        </w:rPr>
        <w:t>супруга/супруги</w:t>
      </w:r>
      <w:r w:rsidR="00934937">
        <w:rPr>
          <w:rFonts w:ascii="Times New Roman" w:hAnsi="Times New Roman"/>
          <w:sz w:val="24"/>
          <w:szCs w:val="24"/>
        </w:rPr>
        <w:t xml:space="preserve"> Застрахованного</w:t>
      </w:r>
      <w:r w:rsidRPr="00934937">
        <w:rPr>
          <w:rFonts w:ascii="Times New Roman" w:hAnsi="Times New Roman"/>
          <w:sz w:val="24"/>
          <w:szCs w:val="24"/>
        </w:rPr>
        <w:t>;</w:t>
      </w:r>
    </w:p>
    <w:p w14:paraId="58C1E4AA" w14:textId="2A3E8D42" w:rsidR="00C84867" w:rsidRPr="00370AAA" w:rsidRDefault="00934937" w:rsidP="00B870EB">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 xml:space="preserve">путешествующих с Застрахованным </w:t>
      </w:r>
      <w:r w:rsidR="00C84867" w:rsidRPr="00370AAA">
        <w:rPr>
          <w:rFonts w:ascii="Times New Roman" w:hAnsi="Times New Roman"/>
          <w:sz w:val="24"/>
          <w:szCs w:val="24"/>
        </w:rPr>
        <w:t>близких родственников Застрахованного</w:t>
      </w:r>
      <w:r>
        <w:rPr>
          <w:rFonts w:ascii="Times New Roman" w:hAnsi="Times New Roman"/>
          <w:sz w:val="24"/>
          <w:szCs w:val="24"/>
        </w:rPr>
        <w:t>, близких родственников супруги/супруга Застрахованного</w:t>
      </w:r>
      <w:r w:rsidR="00C84867" w:rsidRPr="00370AAA">
        <w:rPr>
          <w:rFonts w:ascii="Times New Roman" w:hAnsi="Times New Roman"/>
          <w:sz w:val="24"/>
          <w:szCs w:val="24"/>
        </w:rPr>
        <w:t>;</w:t>
      </w:r>
    </w:p>
    <w:p w14:paraId="216E3EC0" w14:textId="77777777" w:rsidR="00C84867" w:rsidRPr="00370AAA" w:rsidRDefault="00C84867" w:rsidP="00C84867">
      <w:pPr>
        <w:pStyle w:val="afd"/>
        <w:tabs>
          <w:tab w:val="left" w:pos="1418"/>
        </w:tabs>
        <w:ind w:left="709"/>
        <w:jc w:val="both"/>
        <w:rPr>
          <w:rFonts w:ascii="Times New Roman" w:hAnsi="Times New Roman"/>
          <w:sz w:val="24"/>
          <w:szCs w:val="24"/>
        </w:rPr>
      </w:pPr>
      <w:r w:rsidRPr="00370AAA">
        <w:rPr>
          <w:rFonts w:ascii="Times New Roman" w:hAnsi="Times New Roman"/>
          <w:sz w:val="24"/>
          <w:szCs w:val="24"/>
        </w:rPr>
        <w:t xml:space="preserve">или по причине их смерти. </w:t>
      </w:r>
    </w:p>
    <w:p w14:paraId="1D6A224B" w14:textId="0C3113C3" w:rsidR="00C84867" w:rsidRPr="00565CD2" w:rsidRDefault="00C84867" w:rsidP="007A5731">
      <w:pPr>
        <w:widowControl/>
        <w:numPr>
          <w:ilvl w:val="2"/>
          <w:numId w:val="63"/>
        </w:numPr>
        <w:tabs>
          <w:tab w:val="left" w:pos="1418"/>
        </w:tabs>
        <w:ind w:left="0" w:firstLine="720"/>
        <w:jc w:val="both"/>
        <w:rPr>
          <w:rFonts w:ascii="Times New Roman" w:hAnsi="Times New Roman"/>
          <w:sz w:val="24"/>
        </w:rPr>
      </w:pPr>
      <w:bookmarkStart w:id="335" w:name="_Hlk182549882"/>
      <w:bookmarkStart w:id="336" w:name="_Hlk184120140"/>
      <w:bookmarkStart w:id="337" w:name="_Hlk193789109"/>
      <w:r w:rsidRPr="00370AAA">
        <w:rPr>
          <w:rFonts w:ascii="Times New Roman" w:hAnsi="Times New Roman"/>
          <w:sz w:val="24"/>
        </w:rPr>
        <w:t xml:space="preserve">Если поездка оформлена на </w:t>
      </w:r>
      <w:r w:rsidR="00934937">
        <w:rPr>
          <w:rFonts w:ascii="Times New Roman" w:hAnsi="Times New Roman"/>
          <w:sz w:val="24"/>
        </w:rPr>
        <w:t>нескольких</w:t>
      </w:r>
      <w:r w:rsidR="00831519">
        <w:rPr>
          <w:rFonts w:ascii="Times New Roman" w:hAnsi="Times New Roman"/>
          <w:sz w:val="24"/>
        </w:rPr>
        <w:t xml:space="preserve"> (до 5 (пяти))</w:t>
      </w:r>
      <w:r w:rsidR="00934937" w:rsidRPr="00370AAA">
        <w:rPr>
          <w:rFonts w:ascii="Times New Roman" w:hAnsi="Times New Roman"/>
          <w:sz w:val="24"/>
        </w:rPr>
        <w:t xml:space="preserve"> </w:t>
      </w:r>
      <w:r w:rsidRPr="00370AAA">
        <w:rPr>
          <w:rFonts w:ascii="Times New Roman" w:hAnsi="Times New Roman"/>
          <w:sz w:val="24"/>
        </w:rPr>
        <w:t xml:space="preserve">лиц, </w:t>
      </w:r>
      <w:r w:rsidR="0088534E">
        <w:rPr>
          <w:rFonts w:ascii="Times New Roman" w:hAnsi="Times New Roman"/>
          <w:sz w:val="24"/>
        </w:rPr>
        <w:t>имеющих</w:t>
      </w:r>
      <w:r w:rsidR="004B0525" w:rsidRPr="004B0525">
        <w:rPr>
          <w:rFonts w:ascii="Times New Roman" w:hAnsi="Times New Roman"/>
          <w:sz w:val="24"/>
          <w:szCs w:val="24"/>
        </w:rPr>
        <w:t xml:space="preserve"> действующий Договор </w:t>
      </w:r>
      <w:r w:rsidRPr="00370AAA">
        <w:rPr>
          <w:rFonts w:ascii="Times New Roman" w:hAnsi="Times New Roman"/>
          <w:sz w:val="24"/>
        </w:rPr>
        <w:t xml:space="preserve"> со Страховщиком </w:t>
      </w:r>
      <w:bookmarkEnd w:id="335"/>
      <w:r w:rsidRPr="00370AAA">
        <w:rPr>
          <w:rFonts w:ascii="Times New Roman" w:hAnsi="Times New Roman"/>
          <w:sz w:val="24"/>
        </w:rPr>
        <w:t xml:space="preserve">по страхованию расходов, возникших вследствие отмены поездки или изменения сроков </w:t>
      </w:r>
      <w:r w:rsidR="00AA53D0" w:rsidRPr="00370AAA">
        <w:rPr>
          <w:rFonts w:ascii="Times New Roman" w:hAnsi="Times New Roman"/>
          <w:sz w:val="24"/>
        </w:rPr>
        <w:t>поездки</w:t>
      </w:r>
      <w:r w:rsidRPr="00370AAA">
        <w:rPr>
          <w:rFonts w:ascii="Times New Roman" w:hAnsi="Times New Roman"/>
          <w:sz w:val="24"/>
        </w:rPr>
        <w:t xml:space="preserve">, при условии совместного проживания </w:t>
      </w:r>
      <w:r w:rsidR="00934937">
        <w:rPr>
          <w:rFonts w:ascii="Times New Roman" w:hAnsi="Times New Roman"/>
          <w:sz w:val="24"/>
        </w:rPr>
        <w:t xml:space="preserve">на территории одного </w:t>
      </w:r>
      <w:r w:rsidR="00934937">
        <w:rPr>
          <w:rFonts w:ascii="Times New Roman" w:hAnsi="Times New Roman"/>
          <w:sz w:val="24"/>
        </w:rPr>
        <w:lastRenderedPageBreak/>
        <w:t>отеля, виллы, апартаментов</w:t>
      </w:r>
      <w:r w:rsidRPr="00370AAA">
        <w:rPr>
          <w:rFonts w:ascii="Times New Roman" w:hAnsi="Times New Roman"/>
          <w:sz w:val="24"/>
        </w:rPr>
        <w:t xml:space="preserve">, </w:t>
      </w:r>
      <w:r w:rsidR="00934937">
        <w:rPr>
          <w:rFonts w:ascii="Times New Roman" w:hAnsi="Times New Roman"/>
          <w:sz w:val="24"/>
        </w:rPr>
        <w:t xml:space="preserve">круизном судне или указанное в одном договоре </w:t>
      </w:r>
      <w:r w:rsidR="00934937" w:rsidRPr="00370AAA">
        <w:rPr>
          <w:rFonts w:ascii="Times New Roman" w:hAnsi="Times New Roman"/>
          <w:sz w:val="24"/>
          <w:szCs w:val="24"/>
        </w:rPr>
        <w:t xml:space="preserve">о приобретении туристского </w:t>
      </w:r>
      <w:r w:rsidR="00934937" w:rsidRPr="00565CD2">
        <w:rPr>
          <w:rFonts w:ascii="Times New Roman" w:hAnsi="Times New Roman"/>
          <w:sz w:val="24"/>
          <w:szCs w:val="24"/>
        </w:rPr>
        <w:t>продукта</w:t>
      </w:r>
      <w:r w:rsidR="00934937" w:rsidRPr="00565CD2">
        <w:rPr>
          <w:rFonts w:ascii="Times New Roman" w:hAnsi="Times New Roman"/>
          <w:sz w:val="24"/>
        </w:rPr>
        <w:t xml:space="preserve">, </w:t>
      </w:r>
      <w:r w:rsidRPr="00565CD2">
        <w:rPr>
          <w:rFonts w:ascii="Times New Roman" w:hAnsi="Times New Roman"/>
          <w:sz w:val="24"/>
        </w:rPr>
        <w:t xml:space="preserve">что подтверждено документально, и в отношении одного из совершающих поездку Страховщиком был признан факт наступления страхового случая по основаниям, указанным в </w:t>
      </w:r>
      <w:proofErr w:type="spellStart"/>
      <w:r w:rsidRPr="00565CD2">
        <w:rPr>
          <w:rFonts w:ascii="Times New Roman" w:hAnsi="Times New Roman"/>
          <w:sz w:val="24"/>
        </w:rPr>
        <w:t>пп</w:t>
      </w:r>
      <w:proofErr w:type="spellEnd"/>
      <w:r w:rsidRPr="00565CD2">
        <w:rPr>
          <w:rFonts w:ascii="Times New Roman" w:hAnsi="Times New Roman"/>
          <w:sz w:val="24"/>
        </w:rPr>
        <w:t>. </w:t>
      </w:r>
      <w:r w:rsidR="00734D58" w:rsidRPr="00565CD2">
        <w:rPr>
          <w:rFonts w:ascii="Times New Roman" w:hAnsi="Times New Roman"/>
          <w:sz w:val="24"/>
        </w:rPr>
        <w:fldChar w:fldCharType="begin"/>
      </w:r>
      <w:r w:rsidR="00734D58" w:rsidRPr="00565CD2">
        <w:rPr>
          <w:rFonts w:ascii="Times New Roman" w:hAnsi="Times New Roman"/>
          <w:sz w:val="24"/>
        </w:rPr>
        <w:instrText xml:space="preserve"> REF _Ref532050570 \r \h </w:instrText>
      </w:r>
      <w:r w:rsidR="00903E14" w:rsidRPr="00565CD2">
        <w:rPr>
          <w:rFonts w:ascii="Times New Roman" w:hAnsi="Times New Roman"/>
          <w:sz w:val="24"/>
        </w:rPr>
        <w:instrText xml:space="preserve"> \* MERGEFORMAT </w:instrText>
      </w:r>
      <w:r w:rsidR="00734D58" w:rsidRPr="00565CD2">
        <w:rPr>
          <w:rFonts w:ascii="Times New Roman" w:hAnsi="Times New Roman"/>
          <w:sz w:val="24"/>
        </w:rPr>
      </w:r>
      <w:r w:rsidR="00734D58" w:rsidRPr="00565CD2">
        <w:rPr>
          <w:rFonts w:ascii="Times New Roman" w:hAnsi="Times New Roman"/>
          <w:sz w:val="24"/>
        </w:rPr>
        <w:fldChar w:fldCharType="separate"/>
      </w:r>
      <w:r w:rsidR="0073027A">
        <w:rPr>
          <w:rFonts w:ascii="Times New Roman" w:hAnsi="Times New Roman"/>
          <w:sz w:val="24"/>
        </w:rPr>
        <w:t>26.1</w:t>
      </w:r>
      <w:r w:rsidR="00734D58" w:rsidRPr="00565CD2">
        <w:rPr>
          <w:rFonts w:ascii="Times New Roman" w:hAnsi="Times New Roman"/>
          <w:sz w:val="24"/>
        </w:rPr>
        <w:fldChar w:fldCharType="end"/>
      </w:r>
      <w:r w:rsidR="00734D58" w:rsidRPr="00565CD2">
        <w:rPr>
          <w:rFonts w:ascii="Times New Roman" w:hAnsi="Times New Roman"/>
          <w:sz w:val="24"/>
        </w:rPr>
        <w:t xml:space="preserve">, </w:t>
      </w:r>
      <w:r w:rsidR="00734D58" w:rsidRPr="00565CD2">
        <w:rPr>
          <w:rFonts w:ascii="Times New Roman" w:hAnsi="Times New Roman"/>
          <w:sz w:val="24"/>
        </w:rPr>
        <w:fldChar w:fldCharType="begin"/>
      </w:r>
      <w:r w:rsidR="00734D58" w:rsidRPr="00565CD2">
        <w:rPr>
          <w:rFonts w:ascii="Times New Roman" w:hAnsi="Times New Roman"/>
          <w:sz w:val="24"/>
        </w:rPr>
        <w:instrText xml:space="preserve"> REF _Ref531766061 \r \h </w:instrText>
      </w:r>
      <w:r w:rsidR="00903E14" w:rsidRPr="00565CD2">
        <w:rPr>
          <w:rFonts w:ascii="Times New Roman" w:hAnsi="Times New Roman"/>
          <w:sz w:val="24"/>
        </w:rPr>
        <w:instrText xml:space="preserve"> \* MERGEFORMAT </w:instrText>
      </w:r>
      <w:r w:rsidR="00734D58" w:rsidRPr="00565CD2">
        <w:rPr>
          <w:rFonts w:ascii="Times New Roman" w:hAnsi="Times New Roman"/>
          <w:sz w:val="24"/>
        </w:rPr>
      </w:r>
      <w:r w:rsidR="00734D58" w:rsidRPr="00565CD2">
        <w:rPr>
          <w:rFonts w:ascii="Times New Roman" w:hAnsi="Times New Roman"/>
          <w:sz w:val="24"/>
        </w:rPr>
        <w:fldChar w:fldCharType="separate"/>
      </w:r>
      <w:r w:rsidR="0073027A">
        <w:rPr>
          <w:rFonts w:ascii="Times New Roman" w:hAnsi="Times New Roman"/>
          <w:sz w:val="24"/>
        </w:rPr>
        <w:t>26.5</w:t>
      </w:r>
      <w:r w:rsidR="00734D58" w:rsidRPr="00565CD2">
        <w:rPr>
          <w:rFonts w:ascii="Times New Roman" w:hAnsi="Times New Roman"/>
          <w:sz w:val="24"/>
        </w:rPr>
        <w:fldChar w:fldCharType="end"/>
      </w:r>
      <w:r w:rsidR="00371F6C" w:rsidRPr="00565CD2">
        <w:rPr>
          <w:rFonts w:ascii="Times New Roman" w:hAnsi="Times New Roman"/>
          <w:sz w:val="24"/>
        </w:rPr>
        <w:t xml:space="preserve"> </w:t>
      </w:r>
      <w:r w:rsidRPr="00565CD2">
        <w:rPr>
          <w:rFonts w:ascii="Times New Roman" w:hAnsi="Times New Roman"/>
          <w:sz w:val="24"/>
        </w:rPr>
        <w:t xml:space="preserve">настоящих Правил, событие может быть признано страховым случаем и в отношении </w:t>
      </w:r>
      <w:r w:rsidR="00934937" w:rsidRPr="00565CD2">
        <w:rPr>
          <w:rFonts w:ascii="Times New Roman" w:hAnsi="Times New Roman"/>
          <w:sz w:val="24"/>
        </w:rPr>
        <w:t xml:space="preserve">остальных </w:t>
      </w:r>
      <w:r w:rsidRPr="00565CD2">
        <w:rPr>
          <w:rFonts w:ascii="Times New Roman" w:hAnsi="Times New Roman"/>
          <w:sz w:val="24"/>
        </w:rPr>
        <w:t>лиц, совершающ</w:t>
      </w:r>
      <w:r w:rsidR="00934937" w:rsidRPr="00565CD2">
        <w:rPr>
          <w:rFonts w:ascii="Times New Roman" w:hAnsi="Times New Roman"/>
          <w:sz w:val="24"/>
        </w:rPr>
        <w:t>их</w:t>
      </w:r>
      <w:r w:rsidRPr="00565CD2">
        <w:rPr>
          <w:rFonts w:ascii="Times New Roman" w:hAnsi="Times New Roman"/>
          <w:sz w:val="24"/>
        </w:rPr>
        <w:t xml:space="preserve"> </w:t>
      </w:r>
      <w:r w:rsidR="00934937" w:rsidRPr="00565CD2">
        <w:rPr>
          <w:rFonts w:ascii="Times New Roman" w:hAnsi="Times New Roman"/>
          <w:sz w:val="24"/>
        </w:rPr>
        <w:t xml:space="preserve">такую </w:t>
      </w:r>
      <w:r w:rsidRPr="00565CD2">
        <w:rPr>
          <w:rFonts w:ascii="Times New Roman" w:hAnsi="Times New Roman"/>
          <w:sz w:val="24"/>
        </w:rPr>
        <w:t xml:space="preserve">совместную поездку. </w:t>
      </w:r>
      <w:r w:rsidR="00934937" w:rsidRPr="00565CD2">
        <w:rPr>
          <w:rFonts w:ascii="Times New Roman" w:hAnsi="Times New Roman"/>
          <w:sz w:val="24"/>
        </w:rPr>
        <w:t>Страховая выплата по одному Договор</w:t>
      </w:r>
      <w:r w:rsidR="001E547F" w:rsidRPr="00565CD2">
        <w:rPr>
          <w:rFonts w:ascii="Times New Roman" w:hAnsi="Times New Roman"/>
          <w:sz w:val="24"/>
        </w:rPr>
        <w:t>у</w:t>
      </w:r>
      <w:r w:rsidR="00934937" w:rsidRPr="00565CD2">
        <w:rPr>
          <w:rFonts w:ascii="Times New Roman" w:hAnsi="Times New Roman"/>
          <w:sz w:val="24"/>
        </w:rPr>
        <w:t xml:space="preserve"> осуществляется участникам совместной поездки в количестве не более </w:t>
      </w:r>
      <w:r w:rsidR="007C2670" w:rsidRPr="00565CD2">
        <w:rPr>
          <w:rFonts w:ascii="Times New Roman" w:hAnsi="Times New Roman"/>
          <w:sz w:val="24"/>
        </w:rPr>
        <w:t>5</w:t>
      </w:r>
      <w:r w:rsidR="00934937" w:rsidRPr="00565CD2">
        <w:rPr>
          <w:rFonts w:ascii="Times New Roman" w:hAnsi="Times New Roman"/>
          <w:sz w:val="24"/>
        </w:rPr>
        <w:t xml:space="preserve"> (</w:t>
      </w:r>
      <w:r w:rsidR="007C2670" w:rsidRPr="00565CD2">
        <w:rPr>
          <w:rFonts w:ascii="Times New Roman" w:hAnsi="Times New Roman"/>
          <w:sz w:val="24"/>
        </w:rPr>
        <w:t>пяти</w:t>
      </w:r>
      <w:r w:rsidR="00934937" w:rsidRPr="00565CD2">
        <w:rPr>
          <w:rFonts w:ascii="Times New Roman" w:hAnsi="Times New Roman"/>
          <w:sz w:val="24"/>
        </w:rPr>
        <w:t>) человек.</w:t>
      </w:r>
    </w:p>
    <w:p w14:paraId="0BB26939" w14:textId="7EA8D742" w:rsidR="00C84867" w:rsidRPr="00565CD2" w:rsidRDefault="00C84867" w:rsidP="007A5731">
      <w:pPr>
        <w:widowControl/>
        <w:numPr>
          <w:ilvl w:val="2"/>
          <w:numId w:val="63"/>
        </w:numPr>
        <w:tabs>
          <w:tab w:val="left" w:pos="1418"/>
        </w:tabs>
        <w:ind w:left="0" w:firstLine="720"/>
        <w:jc w:val="both"/>
        <w:rPr>
          <w:rFonts w:ascii="Times New Roman" w:hAnsi="Times New Roman"/>
          <w:sz w:val="24"/>
        </w:rPr>
      </w:pPr>
      <w:r w:rsidRPr="00565CD2">
        <w:rPr>
          <w:rFonts w:ascii="Times New Roman" w:hAnsi="Times New Roman"/>
          <w:sz w:val="24"/>
        </w:rPr>
        <w:t xml:space="preserve">Если поездка была оформлена </w:t>
      </w:r>
      <w:bookmarkEnd w:id="336"/>
      <w:r w:rsidRPr="00565CD2">
        <w:rPr>
          <w:rFonts w:ascii="Times New Roman" w:hAnsi="Times New Roman"/>
          <w:sz w:val="24"/>
        </w:rPr>
        <w:t xml:space="preserve">в отношении несовершеннолетних детей и </w:t>
      </w:r>
      <w:r w:rsidR="00934937" w:rsidRPr="00565CD2">
        <w:rPr>
          <w:rFonts w:ascii="Times New Roman" w:hAnsi="Times New Roman"/>
          <w:sz w:val="24"/>
        </w:rPr>
        <w:t xml:space="preserve">единственного </w:t>
      </w:r>
      <w:r w:rsidRPr="00565CD2">
        <w:rPr>
          <w:rFonts w:ascii="Times New Roman" w:hAnsi="Times New Roman"/>
          <w:sz w:val="24"/>
        </w:rPr>
        <w:t>сопровождающего</w:t>
      </w:r>
      <w:r w:rsidR="000C0836" w:rsidRPr="00565CD2">
        <w:rPr>
          <w:rFonts w:ascii="Times New Roman" w:hAnsi="Times New Roman"/>
          <w:sz w:val="24"/>
        </w:rPr>
        <w:t xml:space="preserve">, </w:t>
      </w:r>
      <w:r w:rsidR="0088534E" w:rsidRPr="00565CD2">
        <w:rPr>
          <w:rFonts w:ascii="Times New Roman" w:hAnsi="Times New Roman"/>
          <w:sz w:val="24"/>
        </w:rPr>
        <w:t>имеющ</w:t>
      </w:r>
      <w:r w:rsidR="000C0836" w:rsidRPr="00565CD2">
        <w:rPr>
          <w:rFonts w:ascii="Times New Roman" w:hAnsi="Times New Roman"/>
          <w:sz w:val="24"/>
        </w:rPr>
        <w:t>его</w:t>
      </w:r>
      <w:r w:rsidR="004B0525" w:rsidRPr="00565CD2">
        <w:rPr>
          <w:rFonts w:ascii="Times New Roman" w:hAnsi="Times New Roman"/>
          <w:sz w:val="24"/>
          <w:szCs w:val="24"/>
        </w:rPr>
        <w:t xml:space="preserve"> действующий Договор </w:t>
      </w:r>
      <w:r w:rsidRPr="00565CD2">
        <w:rPr>
          <w:rFonts w:ascii="Times New Roman" w:hAnsi="Times New Roman"/>
          <w:sz w:val="24"/>
        </w:rPr>
        <w:t xml:space="preserve">со Страховщиком по страхованию расходов, возникших вследствие отмены поездки или изменения сроков </w:t>
      </w:r>
      <w:r w:rsidR="00E22BB2" w:rsidRPr="00565CD2">
        <w:rPr>
          <w:rFonts w:ascii="Times New Roman" w:hAnsi="Times New Roman"/>
          <w:sz w:val="24"/>
        </w:rPr>
        <w:t>поездки</w:t>
      </w:r>
      <w:r w:rsidRPr="00565CD2">
        <w:rPr>
          <w:rFonts w:ascii="Times New Roman" w:hAnsi="Times New Roman"/>
          <w:sz w:val="24"/>
        </w:rPr>
        <w:t xml:space="preserve">, и в отношении сопровождающего лица Страховщиком был признан факт наступления страхового случая по основаниям, указанным в </w:t>
      </w:r>
      <w:proofErr w:type="spellStart"/>
      <w:r w:rsidRPr="00565CD2">
        <w:rPr>
          <w:rFonts w:ascii="Times New Roman" w:hAnsi="Times New Roman"/>
          <w:sz w:val="24"/>
        </w:rPr>
        <w:t>пп</w:t>
      </w:r>
      <w:proofErr w:type="spellEnd"/>
      <w:r w:rsidRPr="00565CD2">
        <w:rPr>
          <w:rFonts w:ascii="Times New Roman" w:hAnsi="Times New Roman"/>
          <w:sz w:val="24"/>
        </w:rPr>
        <w:t>. </w:t>
      </w:r>
      <w:r w:rsidR="00734D58" w:rsidRPr="00565CD2">
        <w:rPr>
          <w:rFonts w:ascii="Times New Roman" w:hAnsi="Times New Roman"/>
          <w:sz w:val="24"/>
        </w:rPr>
        <w:fldChar w:fldCharType="begin"/>
      </w:r>
      <w:r w:rsidR="00734D58" w:rsidRPr="00565CD2">
        <w:rPr>
          <w:rFonts w:ascii="Times New Roman" w:hAnsi="Times New Roman"/>
          <w:sz w:val="24"/>
        </w:rPr>
        <w:instrText xml:space="preserve"> REF _Ref532050570 \r \h </w:instrText>
      </w:r>
      <w:r w:rsidR="00903E14" w:rsidRPr="00565CD2">
        <w:rPr>
          <w:rFonts w:ascii="Times New Roman" w:hAnsi="Times New Roman"/>
          <w:sz w:val="24"/>
        </w:rPr>
        <w:instrText xml:space="preserve"> \* MERGEFORMAT </w:instrText>
      </w:r>
      <w:r w:rsidR="00734D58" w:rsidRPr="00565CD2">
        <w:rPr>
          <w:rFonts w:ascii="Times New Roman" w:hAnsi="Times New Roman"/>
          <w:sz w:val="24"/>
        </w:rPr>
      </w:r>
      <w:r w:rsidR="00734D58" w:rsidRPr="00565CD2">
        <w:rPr>
          <w:rFonts w:ascii="Times New Roman" w:hAnsi="Times New Roman"/>
          <w:sz w:val="24"/>
        </w:rPr>
        <w:fldChar w:fldCharType="separate"/>
      </w:r>
      <w:r w:rsidR="0073027A">
        <w:rPr>
          <w:rFonts w:ascii="Times New Roman" w:hAnsi="Times New Roman"/>
          <w:sz w:val="24"/>
        </w:rPr>
        <w:t>26.1</w:t>
      </w:r>
      <w:r w:rsidR="00734D58" w:rsidRPr="00565CD2">
        <w:rPr>
          <w:rFonts w:ascii="Times New Roman" w:hAnsi="Times New Roman"/>
          <w:sz w:val="24"/>
        </w:rPr>
        <w:fldChar w:fldCharType="end"/>
      </w:r>
      <w:r w:rsidR="00734D58" w:rsidRPr="00565CD2">
        <w:rPr>
          <w:rFonts w:ascii="Times New Roman" w:hAnsi="Times New Roman"/>
          <w:sz w:val="24"/>
        </w:rPr>
        <w:t xml:space="preserve">, </w:t>
      </w:r>
      <w:r w:rsidR="00734D58" w:rsidRPr="00565CD2">
        <w:rPr>
          <w:rFonts w:ascii="Times New Roman" w:hAnsi="Times New Roman"/>
          <w:sz w:val="24"/>
        </w:rPr>
        <w:fldChar w:fldCharType="begin"/>
      </w:r>
      <w:r w:rsidR="00734D58" w:rsidRPr="00565CD2">
        <w:rPr>
          <w:rFonts w:ascii="Times New Roman" w:hAnsi="Times New Roman"/>
          <w:sz w:val="24"/>
        </w:rPr>
        <w:instrText xml:space="preserve"> REF _Ref531766061 \r \h </w:instrText>
      </w:r>
      <w:r w:rsidR="00903E14" w:rsidRPr="00565CD2">
        <w:rPr>
          <w:rFonts w:ascii="Times New Roman" w:hAnsi="Times New Roman"/>
          <w:sz w:val="24"/>
        </w:rPr>
        <w:instrText xml:space="preserve"> \* MERGEFORMAT </w:instrText>
      </w:r>
      <w:r w:rsidR="00734D58" w:rsidRPr="00565CD2">
        <w:rPr>
          <w:rFonts w:ascii="Times New Roman" w:hAnsi="Times New Roman"/>
          <w:sz w:val="24"/>
        </w:rPr>
      </w:r>
      <w:r w:rsidR="00734D58" w:rsidRPr="00565CD2">
        <w:rPr>
          <w:rFonts w:ascii="Times New Roman" w:hAnsi="Times New Roman"/>
          <w:sz w:val="24"/>
        </w:rPr>
        <w:fldChar w:fldCharType="separate"/>
      </w:r>
      <w:r w:rsidR="0073027A">
        <w:rPr>
          <w:rFonts w:ascii="Times New Roman" w:hAnsi="Times New Roman"/>
          <w:sz w:val="24"/>
        </w:rPr>
        <w:t>26.5</w:t>
      </w:r>
      <w:r w:rsidR="00734D58" w:rsidRPr="00565CD2">
        <w:rPr>
          <w:rFonts w:ascii="Times New Roman" w:hAnsi="Times New Roman"/>
          <w:sz w:val="24"/>
        </w:rPr>
        <w:fldChar w:fldCharType="end"/>
      </w:r>
      <w:r w:rsidRPr="00565CD2">
        <w:rPr>
          <w:rFonts w:ascii="Times New Roman" w:hAnsi="Times New Roman"/>
          <w:sz w:val="24"/>
        </w:rPr>
        <w:t xml:space="preserve"> настоящих Правил, событие признается наступившим и в отношении несовершеннолетних детей, которые лишаются возможности совершить совместную с сопровождающим лицом поездку.</w:t>
      </w:r>
    </w:p>
    <w:p w14:paraId="567B583E" w14:textId="0D4A5DC0" w:rsidR="00C84867" w:rsidRPr="00370AAA" w:rsidRDefault="00EE3003" w:rsidP="007A5731">
      <w:pPr>
        <w:widowControl/>
        <w:numPr>
          <w:ilvl w:val="1"/>
          <w:numId w:val="63"/>
        </w:numPr>
        <w:tabs>
          <w:tab w:val="left" w:pos="1418"/>
        </w:tabs>
        <w:ind w:left="0" w:firstLine="709"/>
        <w:jc w:val="both"/>
        <w:rPr>
          <w:rFonts w:ascii="Times New Roman" w:hAnsi="Times New Roman"/>
          <w:sz w:val="24"/>
          <w:szCs w:val="24"/>
        </w:rPr>
      </w:pPr>
      <w:bookmarkStart w:id="338" w:name="_Ref2006936"/>
      <w:bookmarkEnd w:id="337"/>
      <w:r w:rsidRPr="00565CD2">
        <w:rPr>
          <w:rFonts w:ascii="Times New Roman" w:hAnsi="Times New Roman"/>
          <w:sz w:val="24"/>
          <w:szCs w:val="24"/>
        </w:rPr>
        <w:t>С</w:t>
      </w:r>
      <w:r w:rsidR="00C84867" w:rsidRPr="00565CD2">
        <w:rPr>
          <w:rFonts w:ascii="Times New Roman" w:hAnsi="Times New Roman"/>
          <w:sz w:val="24"/>
          <w:szCs w:val="24"/>
        </w:rPr>
        <w:t>обытия</w:t>
      </w:r>
      <w:r w:rsidRPr="00565CD2">
        <w:rPr>
          <w:rFonts w:ascii="Times New Roman" w:hAnsi="Times New Roman"/>
          <w:sz w:val="24"/>
          <w:szCs w:val="24"/>
        </w:rPr>
        <w:t xml:space="preserve">, перечисленные в </w:t>
      </w:r>
      <w:proofErr w:type="spellStart"/>
      <w:r w:rsidRPr="00565CD2">
        <w:rPr>
          <w:rFonts w:ascii="Times New Roman" w:hAnsi="Times New Roman"/>
          <w:sz w:val="24"/>
          <w:szCs w:val="24"/>
        </w:rPr>
        <w:t>пп</w:t>
      </w:r>
      <w:proofErr w:type="spellEnd"/>
      <w:r w:rsidRPr="00565CD2">
        <w:rPr>
          <w:rFonts w:ascii="Times New Roman" w:hAnsi="Times New Roman"/>
          <w:sz w:val="24"/>
          <w:szCs w:val="24"/>
        </w:rPr>
        <w:t>.</w:t>
      </w:r>
      <w:r w:rsidR="00734D58" w:rsidRPr="00565CD2">
        <w:rPr>
          <w:rFonts w:ascii="Times New Roman" w:hAnsi="Times New Roman"/>
          <w:sz w:val="24"/>
          <w:szCs w:val="24"/>
        </w:rPr>
        <w:t> </w:t>
      </w:r>
      <w:r w:rsidRPr="00565CD2">
        <w:rPr>
          <w:rFonts w:ascii="Times New Roman" w:hAnsi="Times New Roman"/>
          <w:sz w:val="24"/>
          <w:szCs w:val="24"/>
        </w:rPr>
        <w:fldChar w:fldCharType="begin"/>
      </w:r>
      <w:r w:rsidRPr="00565CD2">
        <w:rPr>
          <w:rFonts w:ascii="Times New Roman" w:hAnsi="Times New Roman"/>
          <w:sz w:val="24"/>
          <w:szCs w:val="24"/>
        </w:rPr>
        <w:instrText xml:space="preserve"> REF _Ref532050570 \r \h </w:instrText>
      </w:r>
      <w:r w:rsidR="00565CD2">
        <w:rPr>
          <w:rFonts w:ascii="Times New Roman" w:hAnsi="Times New Roman"/>
          <w:sz w:val="24"/>
          <w:szCs w:val="24"/>
        </w:rPr>
        <w:instrText xml:space="preserve"> \* MERGEFORMAT </w:instrText>
      </w:r>
      <w:r w:rsidRPr="00565CD2">
        <w:rPr>
          <w:rFonts w:ascii="Times New Roman" w:hAnsi="Times New Roman"/>
          <w:sz w:val="24"/>
          <w:szCs w:val="24"/>
        </w:rPr>
      </w:r>
      <w:r w:rsidRPr="00565CD2">
        <w:rPr>
          <w:rFonts w:ascii="Times New Roman" w:hAnsi="Times New Roman"/>
          <w:sz w:val="24"/>
          <w:szCs w:val="24"/>
        </w:rPr>
        <w:fldChar w:fldCharType="separate"/>
      </w:r>
      <w:r w:rsidR="0073027A">
        <w:rPr>
          <w:rFonts w:ascii="Times New Roman" w:hAnsi="Times New Roman"/>
          <w:sz w:val="24"/>
          <w:szCs w:val="24"/>
        </w:rPr>
        <w:t>26.1</w:t>
      </w:r>
      <w:r w:rsidRPr="00565CD2">
        <w:rPr>
          <w:rFonts w:ascii="Times New Roman" w:hAnsi="Times New Roman"/>
          <w:sz w:val="24"/>
          <w:szCs w:val="24"/>
        </w:rPr>
        <w:fldChar w:fldCharType="end"/>
      </w:r>
      <w:r w:rsidR="00734D58" w:rsidRPr="00565CD2">
        <w:rPr>
          <w:rFonts w:ascii="Times New Roman" w:hAnsi="Times New Roman"/>
          <w:sz w:val="24"/>
          <w:szCs w:val="24"/>
        </w:rPr>
        <w:t xml:space="preserve">, </w:t>
      </w:r>
      <w:r w:rsidR="00734D58" w:rsidRPr="00565CD2">
        <w:rPr>
          <w:rFonts w:ascii="Times New Roman" w:hAnsi="Times New Roman"/>
          <w:sz w:val="24"/>
          <w:szCs w:val="24"/>
        </w:rPr>
        <w:fldChar w:fldCharType="begin"/>
      </w:r>
      <w:r w:rsidR="00734D58" w:rsidRPr="00565CD2">
        <w:rPr>
          <w:rFonts w:ascii="Times New Roman" w:hAnsi="Times New Roman"/>
          <w:sz w:val="24"/>
          <w:szCs w:val="24"/>
        </w:rPr>
        <w:instrText xml:space="preserve"> REF _Ref531766061 \r \h </w:instrText>
      </w:r>
      <w:r w:rsidR="00903E14" w:rsidRPr="00565CD2">
        <w:rPr>
          <w:rFonts w:ascii="Times New Roman" w:hAnsi="Times New Roman"/>
          <w:sz w:val="24"/>
          <w:szCs w:val="24"/>
        </w:rPr>
        <w:instrText xml:space="preserve"> \* MERGEFORMAT </w:instrText>
      </w:r>
      <w:r w:rsidR="00734D58" w:rsidRPr="00565CD2">
        <w:rPr>
          <w:rFonts w:ascii="Times New Roman" w:hAnsi="Times New Roman"/>
          <w:sz w:val="24"/>
          <w:szCs w:val="24"/>
        </w:rPr>
      </w:r>
      <w:r w:rsidR="00734D58" w:rsidRPr="00565CD2">
        <w:rPr>
          <w:rFonts w:ascii="Times New Roman" w:hAnsi="Times New Roman"/>
          <w:sz w:val="24"/>
          <w:szCs w:val="24"/>
        </w:rPr>
        <w:fldChar w:fldCharType="separate"/>
      </w:r>
      <w:r w:rsidR="0073027A">
        <w:rPr>
          <w:rFonts w:ascii="Times New Roman" w:hAnsi="Times New Roman"/>
          <w:sz w:val="24"/>
          <w:szCs w:val="24"/>
        </w:rPr>
        <w:t>26.5</w:t>
      </w:r>
      <w:r w:rsidR="00734D58" w:rsidRPr="00565CD2">
        <w:rPr>
          <w:rFonts w:ascii="Times New Roman" w:hAnsi="Times New Roman"/>
          <w:sz w:val="24"/>
          <w:szCs w:val="24"/>
        </w:rPr>
        <w:fldChar w:fldCharType="end"/>
      </w:r>
      <w:r w:rsidR="00734D58" w:rsidRPr="00565CD2">
        <w:rPr>
          <w:rFonts w:ascii="Times New Roman" w:hAnsi="Times New Roman"/>
          <w:sz w:val="24"/>
          <w:szCs w:val="24"/>
        </w:rPr>
        <w:t xml:space="preserve"> </w:t>
      </w:r>
      <w:r w:rsidR="00CC131A" w:rsidRPr="00565CD2">
        <w:rPr>
          <w:rFonts w:ascii="Times New Roman" w:hAnsi="Times New Roman"/>
          <w:sz w:val="24"/>
          <w:szCs w:val="24"/>
        </w:rPr>
        <w:t xml:space="preserve">Правил, </w:t>
      </w:r>
      <w:r w:rsidR="00C84867" w:rsidRPr="00565CD2">
        <w:rPr>
          <w:rFonts w:ascii="Times New Roman" w:hAnsi="Times New Roman"/>
          <w:sz w:val="24"/>
          <w:szCs w:val="24"/>
        </w:rPr>
        <w:t xml:space="preserve">не являются страховыми случаями, </w:t>
      </w:r>
      <w:r w:rsidR="008B2730" w:rsidRPr="00565CD2">
        <w:rPr>
          <w:rFonts w:ascii="Times New Roman" w:hAnsi="Times New Roman"/>
          <w:sz w:val="24"/>
          <w:szCs w:val="24"/>
        </w:rPr>
        <w:t xml:space="preserve">если иное не предусмотрено Договором, </w:t>
      </w:r>
      <w:r w:rsidR="00C84867" w:rsidRPr="00565CD2">
        <w:rPr>
          <w:rFonts w:ascii="Times New Roman" w:hAnsi="Times New Roman"/>
          <w:sz w:val="24"/>
          <w:szCs w:val="24"/>
        </w:rPr>
        <w:t>если они произошли</w:t>
      </w:r>
      <w:r w:rsidR="00C84867" w:rsidRPr="00370AAA">
        <w:rPr>
          <w:rFonts w:ascii="Times New Roman" w:hAnsi="Times New Roman"/>
          <w:sz w:val="24"/>
          <w:szCs w:val="24"/>
        </w:rPr>
        <w:t xml:space="preserve"> в связи с:</w:t>
      </w:r>
      <w:bookmarkEnd w:id="338"/>
    </w:p>
    <w:p w14:paraId="54F526A0" w14:textId="2279476E" w:rsidR="00C84867" w:rsidRPr="00370AAA" w:rsidRDefault="009C373D"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потреблени</w:t>
      </w:r>
      <w:r>
        <w:rPr>
          <w:rFonts w:ascii="Times New Roman" w:hAnsi="Times New Roman"/>
          <w:sz w:val="24"/>
        </w:rPr>
        <w:t>ем</w:t>
      </w:r>
      <w:r w:rsidRPr="00370AAA">
        <w:rPr>
          <w:rFonts w:ascii="Times New Roman" w:hAnsi="Times New Roman"/>
          <w:sz w:val="24"/>
        </w:rPr>
        <w:t xml:space="preserve"> </w:t>
      </w:r>
      <w:r w:rsidR="00C84867" w:rsidRPr="00370AAA">
        <w:rPr>
          <w:rFonts w:ascii="Times New Roman" w:hAnsi="Times New Roman"/>
          <w:sz w:val="24"/>
        </w:rPr>
        <w:t xml:space="preserve">алкогольсодержащих, наркотических, токсических средств либо психоактивных веществ: </w:t>
      </w:r>
    </w:p>
    <w:p w14:paraId="5BD7BBBD" w14:textId="69E649A8"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Застрахованным</w:t>
      </w:r>
      <w:r w:rsidR="00934937">
        <w:rPr>
          <w:rFonts w:ascii="Times New Roman" w:hAnsi="Times New Roman"/>
          <w:sz w:val="24"/>
          <w:szCs w:val="24"/>
        </w:rPr>
        <w:t>;</w:t>
      </w:r>
      <w:r w:rsidR="008C45E3">
        <w:rPr>
          <w:rFonts w:ascii="Times New Roman" w:hAnsi="Times New Roman"/>
          <w:sz w:val="24"/>
          <w:szCs w:val="24"/>
        </w:rPr>
        <w:t xml:space="preserve"> </w:t>
      </w:r>
    </w:p>
    <w:p w14:paraId="7E4A25E9" w14:textId="2EA35CA3"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супруго</w:t>
      </w:r>
      <w:r w:rsidR="00934937">
        <w:rPr>
          <w:rFonts w:ascii="Times New Roman" w:hAnsi="Times New Roman"/>
          <w:sz w:val="24"/>
          <w:szCs w:val="24"/>
        </w:rPr>
        <w:t>й</w:t>
      </w:r>
      <w:r w:rsidRPr="00370AAA">
        <w:rPr>
          <w:rFonts w:ascii="Times New Roman" w:hAnsi="Times New Roman"/>
          <w:sz w:val="24"/>
          <w:szCs w:val="24"/>
        </w:rPr>
        <w:t>/супруго</w:t>
      </w:r>
      <w:r w:rsidR="00934937">
        <w:rPr>
          <w:rFonts w:ascii="Times New Roman" w:hAnsi="Times New Roman"/>
          <w:sz w:val="24"/>
          <w:szCs w:val="24"/>
        </w:rPr>
        <w:t>м</w:t>
      </w:r>
      <w:r w:rsidRPr="00370AAA">
        <w:rPr>
          <w:rFonts w:ascii="Times New Roman" w:hAnsi="Times New Roman"/>
          <w:sz w:val="24"/>
          <w:szCs w:val="24"/>
        </w:rPr>
        <w:t xml:space="preserve"> Застрахованного</w:t>
      </w:r>
      <w:r w:rsidR="00934937">
        <w:rPr>
          <w:rFonts w:ascii="Times New Roman" w:hAnsi="Times New Roman"/>
          <w:sz w:val="24"/>
          <w:szCs w:val="24"/>
        </w:rPr>
        <w:t>;</w:t>
      </w:r>
    </w:p>
    <w:p w14:paraId="34181011" w14:textId="77777777" w:rsidR="00934937"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близкими родственниками Застрахованного, </w:t>
      </w:r>
    </w:p>
    <w:p w14:paraId="7D9D5D31" w14:textId="7C3FBBE4" w:rsidR="00C84867" w:rsidRPr="00370AAA" w:rsidRDefault="00934937" w:rsidP="00B870EB">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близкими родственниками супруги/супруга Застрахованного;</w:t>
      </w:r>
    </w:p>
    <w:p w14:paraId="190D2341" w14:textId="7B089B68"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физическим лицом, имеющим </w:t>
      </w:r>
      <w:r w:rsidR="00E22BB2" w:rsidRPr="00370AAA">
        <w:rPr>
          <w:rFonts w:ascii="Times New Roman" w:hAnsi="Times New Roman"/>
          <w:sz w:val="24"/>
          <w:szCs w:val="24"/>
        </w:rPr>
        <w:t>Договор</w:t>
      </w:r>
      <w:r w:rsidRPr="00370AAA">
        <w:rPr>
          <w:rFonts w:ascii="Times New Roman" w:hAnsi="Times New Roman"/>
          <w:sz w:val="24"/>
          <w:szCs w:val="24"/>
        </w:rPr>
        <w:t xml:space="preserve"> со </w:t>
      </w:r>
      <w:r w:rsidR="00934937">
        <w:rPr>
          <w:rFonts w:ascii="Times New Roman" w:hAnsi="Times New Roman"/>
          <w:sz w:val="24"/>
          <w:szCs w:val="24"/>
        </w:rPr>
        <w:t>С</w:t>
      </w:r>
      <w:r w:rsidRPr="00370AAA">
        <w:rPr>
          <w:rFonts w:ascii="Times New Roman" w:hAnsi="Times New Roman"/>
          <w:sz w:val="24"/>
          <w:szCs w:val="24"/>
        </w:rPr>
        <w:t xml:space="preserve">траховщиком по страхованию </w:t>
      </w:r>
      <w:r w:rsidR="00934937" w:rsidRPr="00370AAA">
        <w:rPr>
          <w:rFonts w:ascii="Times New Roman" w:hAnsi="Times New Roman"/>
          <w:sz w:val="24"/>
        </w:rPr>
        <w:t>расходов, возникших вследствие отмены поездки или изменения сроков поездки</w:t>
      </w:r>
      <w:r w:rsidRPr="00370AAA">
        <w:rPr>
          <w:rFonts w:ascii="Times New Roman" w:hAnsi="Times New Roman"/>
          <w:sz w:val="24"/>
          <w:szCs w:val="24"/>
        </w:rPr>
        <w:t xml:space="preserve">, и </w:t>
      </w:r>
      <w:r w:rsidR="00934937" w:rsidRPr="00370AAA">
        <w:rPr>
          <w:rFonts w:ascii="Times New Roman" w:hAnsi="Times New Roman"/>
          <w:sz w:val="24"/>
          <w:szCs w:val="24"/>
        </w:rPr>
        <w:t>совершающ</w:t>
      </w:r>
      <w:r w:rsidR="00934937">
        <w:rPr>
          <w:rFonts w:ascii="Times New Roman" w:hAnsi="Times New Roman"/>
          <w:sz w:val="24"/>
          <w:szCs w:val="24"/>
        </w:rPr>
        <w:t>им</w:t>
      </w:r>
      <w:r w:rsidR="00934937" w:rsidRPr="00370AAA">
        <w:rPr>
          <w:rFonts w:ascii="Times New Roman" w:hAnsi="Times New Roman"/>
          <w:sz w:val="24"/>
          <w:szCs w:val="24"/>
        </w:rPr>
        <w:t xml:space="preserve"> </w:t>
      </w:r>
      <w:r w:rsidRPr="00370AAA">
        <w:rPr>
          <w:rFonts w:ascii="Times New Roman" w:hAnsi="Times New Roman"/>
          <w:sz w:val="24"/>
          <w:szCs w:val="24"/>
        </w:rPr>
        <w:t>совместную с Застрахованным поездку</w:t>
      </w:r>
      <w:r w:rsidR="00934937">
        <w:rPr>
          <w:rFonts w:ascii="Times New Roman" w:hAnsi="Times New Roman"/>
          <w:sz w:val="24"/>
          <w:szCs w:val="24"/>
        </w:rPr>
        <w:t>;</w:t>
      </w:r>
    </w:p>
    <w:p w14:paraId="280E313B" w14:textId="77777777" w:rsidR="00C84867" w:rsidRPr="00370AAA" w:rsidRDefault="00C84867" w:rsidP="00C84867">
      <w:pPr>
        <w:pStyle w:val="afd"/>
        <w:tabs>
          <w:tab w:val="left" w:pos="1418"/>
        </w:tabs>
        <w:ind w:left="709"/>
        <w:jc w:val="both"/>
        <w:rPr>
          <w:rFonts w:ascii="Times New Roman" w:hAnsi="Times New Roman"/>
          <w:sz w:val="24"/>
          <w:szCs w:val="24"/>
        </w:rPr>
      </w:pPr>
      <w:r w:rsidRPr="00370AAA">
        <w:rPr>
          <w:rFonts w:ascii="Times New Roman" w:hAnsi="Times New Roman"/>
          <w:sz w:val="24"/>
          <w:szCs w:val="24"/>
        </w:rPr>
        <w:t xml:space="preserve">и/или по причине нахождения: </w:t>
      </w:r>
    </w:p>
    <w:p w14:paraId="43837C40" w14:textId="143ECCB6"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Застрахованного</w:t>
      </w:r>
      <w:r w:rsidR="00934937">
        <w:rPr>
          <w:rFonts w:ascii="Times New Roman" w:hAnsi="Times New Roman"/>
          <w:sz w:val="24"/>
          <w:szCs w:val="24"/>
        </w:rPr>
        <w:t>;</w:t>
      </w:r>
    </w:p>
    <w:p w14:paraId="26427898" w14:textId="48401332"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супруги/супруга Застрахованного</w:t>
      </w:r>
      <w:r w:rsidR="00934937">
        <w:rPr>
          <w:rFonts w:ascii="Times New Roman" w:hAnsi="Times New Roman"/>
          <w:sz w:val="24"/>
          <w:szCs w:val="24"/>
        </w:rPr>
        <w:t>;</w:t>
      </w:r>
    </w:p>
    <w:p w14:paraId="5F37D6FE" w14:textId="77777777" w:rsidR="00934937"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близких родственников Застрахованного, </w:t>
      </w:r>
    </w:p>
    <w:p w14:paraId="5F1934C9" w14:textId="3A11FD86" w:rsidR="00C84867" w:rsidRPr="00370AAA" w:rsidRDefault="00934937" w:rsidP="00B870EB">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близких родственников супруги/супруга Застрахованного,</w:t>
      </w:r>
    </w:p>
    <w:p w14:paraId="79C43AC6" w14:textId="2BB17CB8" w:rsidR="00934937"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физического лица, имеющего </w:t>
      </w:r>
      <w:r w:rsidR="00934937">
        <w:rPr>
          <w:rFonts w:ascii="Times New Roman" w:hAnsi="Times New Roman"/>
          <w:sz w:val="24"/>
          <w:szCs w:val="24"/>
        </w:rPr>
        <w:t xml:space="preserve">действующий </w:t>
      </w:r>
      <w:r w:rsidR="00E22BB2" w:rsidRPr="00370AAA">
        <w:rPr>
          <w:rFonts w:ascii="Times New Roman" w:hAnsi="Times New Roman"/>
          <w:sz w:val="24"/>
          <w:szCs w:val="24"/>
        </w:rPr>
        <w:t>Договор со С</w:t>
      </w:r>
      <w:r w:rsidRPr="00370AAA">
        <w:rPr>
          <w:rFonts w:ascii="Times New Roman" w:hAnsi="Times New Roman"/>
          <w:sz w:val="24"/>
          <w:szCs w:val="24"/>
        </w:rPr>
        <w:t xml:space="preserve">траховщиком по страхованию </w:t>
      </w:r>
      <w:r w:rsidR="00934937" w:rsidRPr="00370AAA">
        <w:rPr>
          <w:rFonts w:ascii="Times New Roman" w:hAnsi="Times New Roman"/>
          <w:sz w:val="24"/>
        </w:rPr>
        <w:t>расходов, возникших вследствие отмены поездки или изменения сроков поездки</w:t>
      </w:r>
      <w:r w:rsidRPr="00370AAA">
        <w:rPr>
          <w:rFonts w:ascii="Times New Roman" w:hAnsi="Times New Roman"/>
          <w:sz w:val="24"/>
          <w:szCs w:val="24"/>
        </w:rPr>
        <w:t>, и совершающего совместную с Застрахованным поездку</w:t>
      </w:r>
      <w:r w:rsidR="00934937">
        <w:rPr>
          <w:rFonts w:ascii="Times New Roman" w:hAnsi="Times New Roman"/>
          <w:sz w:val="24"/>
          <w:szCs w:val="24"/>
        </w:rPr>
        <w:t>;</w:t>
      </w:r>
    </w:p>
    <w:p w14:paraId="650AED7E" w14:textId="530A6114" w:rsidR="00C84867" w:rsidRPr="00370AAA" w:rsidRDefault="00C84867" w:rsidP="00934937">
      <w:pPr>
        <w:pStyle w:val="afd"/>
        <w:tabs>
          <w:tab w:val="left" w:pos="1418"/>
        </w:tabs>
        <w:ind w:left="0" w:firstLine="709"/>
        <w:jc w:val="both"/>
        <w:rPr>
          <w:rFonts w:ascii="Times New Roman" w:hAnsi="Times New Roman"/>
          <w:sz w:val="24"/>
          <w:szCs w:val="24"/>
        </w:rPr>
      </w:pPr>
      <w:r w:rsidRPr="00370AAA">
        <w:rPr>
          <w:rFonts w:ascii="Times New Roman" w:hAnsi="Times New Roman"/>
          <w:sz w:val="24"/>
          <w:szCs w:val="24"/>
        </w:rPr>
        <w:t xml:space="preserve">под воздействием алкогольсодержащих, наркотических, токсических средств и иных психоактивных веществ. </w:t>
      </w:r>
    </w:p>
    <w:p w14:paraId="6F45D8E1" w14:textId="71E85FE7" w:rsidR="00C84867" w:rsidRPr="00370AAA" w:rsidRDefault="00C84867" w:rsidP="00C84867">
      <w:pPr>
        <w:ind w:firstLine="709"/>
        <w:jc w:val="both"/>
        <w:rPr>
          <w:rFonts w:ascii="Times New Roman" w:hAnsi="Times New Roman"/>
          <w:sz w:val="24"/>
          <w:szCs w:val="24"/>
        </w:rPr>
      </w:pPr>
      <w:r w:rsidRPr="00370AAA">
        <w:rPr>
          <w:rFonts w:ascii="Times New Roman" w:hAnsi="Times New Roman"/>
          <w:sz w:val="24"/>
          <w:szCs w:val="24"/>
        </w:rPr>
        <w:t xml:space="preserve">Наличие признаков употребления алкогольсодержащих, наркотических, </w:t>
      </w:r>
      <w:r w:rsidR="00F8267F" w:rsidRPr="00370AAA">
        <w:rPr>
          <w:rFonts w:ascii="Times New Roman" w:hAnsi="Times New Roman"/>
          <w:sz w:val="24"/>
          <w:szCs w:val="24"/>
        </w:rPr>
        <w:t xml:space="preserve">токсических либо психоактивных </w:t>
      </w:r>
      <w:r w:rsidRPr="00370AAA">
        <w:rPr>
          <w:rFonts w:ascii="Times New Roman" w:hAnsi="Times New Roman"/>
          <w:sz w:val="24"/>
          <w:szCs w:val="24"/>
        </w:rPr>
        <w:t xml:space="preserve">средств может быть отражено в медицинских заключениях/рапортах, зафиксировано в показаниях свидетелей и иных документах, относящихся к произошедшему событию. </w:t>
      </w:r>
    </w:p>
    <w:p w14:paraId="659E3555" w14:textId="503B2BFC" w:rsidR="00C84867" w:rsidRPr="00934937" w:rsidRDefault="00C84867" w:rsidP="00A841D4">
      <w:pPr>
        <w:widowControl/>
        <w:numPr>
          <w:ilvl w:val="0"/>
          <w:numId w:val="33"/>
        </w:numPr>
        <w:tabs>
          <w:tab w:val="left" w:pos="1418"/>
        </w:tabs>
        <w:ind w:left="0" w:firstLine="709"/>
        <w:jc w:val="both"/>
        <w:rPr>
          <w:rFonts w:ascii="Times New Roman" w:hAnsi="Times New Roman"/>
          <w:sz w:val="24"/>
        </w:rPr>
      </w:pPr>
      <w:r w:rsidRPr="00934937">
        <w:rPr>
          <w:rFonts w:ascii="Times New Roman" w:hAnsi="Times New Roman"/>
          <w:sz w:val="24"/>
        </w:rPr>
        <w:t xml:space="preserve">самоубийством (покушением на самоубийство) </w:t>
      </w:r>
      <w:r w:rsidRPr="00934937">
        <w:rPr>
          <w:rFonts w:ascii="Times New Roman" w:hAnsi="Times New Roman"/>
          <w:sz w:val="24"/>
          <w:szCs w:val="24"/>
        </w:rPr>
        <w:t>Застрахованного</w:t>
      </w:r>
      <w:r w:rsidR="00934937" w:rsidRPr="00934937">
        <w:rPr>
          <w:rFonts w:ascii="Times New Roman" w:hAnsi="Times New Roman"/>
          <w:sz w:val="24"/>
          <w:szCs w:val="24"/>
        </w:rPr>
        <w:t xml:space="preserve">, </w:t>
      </w:r>
      <w:r w:rsidRPr="00934937">
        <w:rPr>
          <w:rFonts w:ascii="Times New Roman" w:hAnsi="Times New Roman"/>
          <w:sz w:val="24"/>
        </w:rPr>
        <w:t>супруг</w:t>
      </w:r>
      <w:r w:rsidR="00934937" w:rsidRPr="00934937">
        <w:rPr>
          <w:rFonts w:ascii="Times New Roman" w:hAnsi="Times New Roman"/>
          <w:sz w:val="24"/>
        </w:rPr>
        <w:t>и</w:t>
      </w:r>
      <w:r w:rsidRPr="00934937">
        <w:rPr>
          <w:rFonts w:ascii="Times New Roman" w:hAnsi="Times New Roman"/>
          <w:sz w:val="24"/>
        </w:rPr>
        <w:t>/супруг</w:t>
      </w:r>
      <w:r w:rsidR="00934937" w:rsidRPr="00934937">
        <w:rPr>
          <w:rFonts w:ascii="Times New Roman" w:hAnsi="Times New Roman"/>
          <w:sz w:val="24"/>
        </w:rPr>
        <w:t>а</w:t>
      </w:r>
      <w:r w:rsidRPr="00934937">
        <w:rPr>
          <w:rFonts w:ascii="Times New Roman" w:hAnsi="Times New Roman"/>
          <w:sz w:val="24"/>
        </w:rPr>
        <w:t xml:space="preserve"> Застрахованного,</w:t>
      </w:r>
      <w:r w:rsidR="00934937" w:rsidRPr="00934937">
        <w:rPr>
          <w:rFonts w:ascii="Times New Roman" w:hAnsi="Times New Roman"/>
          <w:sz w:val="24"/>
        </w:rPr>
        <w:t xml:space="preserve"> </w:t>
      </w:r>
      <w:r w:rsidRPr="00934937">
        <w:rPr>
          <w:rFonts w:ascii="Times New Roman" w:hAnsi="Times New Roman"/>
          <w:sz w:val="24"/>
        </w:rPr>
        <w:t>близких родственников Застрахованного</w:t>
      </w:r>
      <w:r w:rsidR="00934937" w:rsidRPr="00934937">
        <w:rPr>
          <w:rFonts w:ascii="Times New Roman" w:hAnsi="Times New Roman"/>
          <w:sz w:val="24"/>
        </w:rPr>
        <w:t xml:space="preserve">, близких родственников супруги/супруга Застрахованного, </w:t>
      </w:r>
      <w:r w:rsidRPr="00934937">
        <w:rPr>
          <w:rFonts w:ascii="Times New Roman" w:hAnsi="Times New Roman"/>
          <w:sz w:val="24"/>
        </w:rPr>
        <w:t xml:space="preserve">физического лица, имеющего действующий </w:t>
      </w:r>
      <w:r w:rsidR="00F8267F" w:rsidRPr="00934937">
        <w:rPr>
          <w:rFonts w:ascii="Times New Roman" w:hAnsi="Times New Roman"/>
          <w:sz w:val="24"/>
        </w:rPr>
        <w:t>Договор</w:t>
      </w:r>
      <w:r w:rsidRPr="00934937">
        <w:rPr>
          <w:rFonts w:ascii="Times New Roman" w:hAnsi="Times New Roman"/>
          <w:sz w:val="24"/>
        </w:rPr>
        <w:t xml:space="preserve"> со Страховщиком по страхованию расходов, возникших вследствие отмены поездки или изменения сроков </w:t>
      </w:r>
      <w:r w:rsidR="00F8267F" w:rsidRPr="00934937">
        <w:rPr>
          <w:rFonts w:ascii="Times New Roman" w:hAnsi="Times New Roman"/>
          <w:sz w:val="24"/>
        </w:rPr>
        <w:t>поездки</w:t>
      </w:r>
      <w:r w:rsidRPr="00934937">
        <w:rPr>
          <w:rFonts w:ascii="Times New Roman" w:hAnsi="Times New Roman"/>
          <w:sz w:val="24"/>
        </w:rPr>
        <w:t>, и совершающего совместную с Застрахованным поездку;</w:t>
      </w:r>
    </w:p>
    <w:p w14:paraId="0170F8FD" w14:textId="77777777" w:rsidR="00C84867" w:rsidRPr="00370AAA" w:rsidRDefault="00C84867"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воздействием ядерного взрыва, радиации, радиоактивного или иного вида заражения;</w:t>
      </w:r>
    </w:p>
    <w:p w14:paraId="660CC618" w14:textId="11254B7D" w:rsidR="00C84867" w:rsidRPr="00370AAA" w:rsidRDefault="00C84867" w:rsidP="007A5731">
      <w:pPr>
        <w:widowControl/>
        <w:numPr>
          <w:ilvl w:val="2"/>
          <w:numId w:val="63"/>
        </w:numPr>
        <w:tabs>
          <w:tab w:val="left" w:pos="1418"/>
        </w:tabs>
        <w:ind w:left="0" w:firstLine="720"/>
        <w:jc w:val="both"/>
        <w:rPr>
          <w:rFonts w:ascii="Times New Roman" w:hAnsi="Times New Roman"/>
          <w:sz w:val="24"/>
        </w:rPr>
      </w:pPr>
      <w:bookmarkStart w:id="339" w:name="_Ref531765814"/>
      <w:r w:rsidRPr="00370AAA">
        <w:rPr>
          <w:rFonts w:ascii="Times New Roman" w:hAnsi="Times New Roman"/>
          <w:sz w:val="24"/>
        </w:rPr>
        <w:t>стихийными бедствиями и их последствиями, эпидемиям</w:t>
      </w:r>
      <w:r w:rsidR="00F8267F" w:rsidRPr="00370AAA">
        <w:rPr>
          <w:rFonts w:ascii="Times New Roman" w:hAnsi="Times New Roman"/>
          <w:sz w:val="24"/>
        </w:rPr>
        <w:t>и, карантином, метеоусловиями</w:t>
      </w:r>
      <w:r w:rsidRPr="00370AAA">
        <w:rPr>
          <w:rFonts w:ascii="Times New Roman" w:hAnsi="Times New Roman"/>
          <w:sz w:val="24"/>
        </w:rPr>
        <w:t>;</w:t>
      </w:r>
      <w:bookmarkEnd w:id="339"/>
    </w:p>
    <w:p w14:paraId="13186BCD" w14:textId="380E64D1" w:rsidR="00C84867" w:rsidRPr="00370AAA" w:rsidRDefault="00C84867"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актами любых органов власти и управления</w:t>
      </w:r>
      <w:r w:rsidR="00C86B56">
        <w:rPr>
          <w:rFonts w:ascii="Times New Roman" w:hAnsi="Times New Roman"/>
          <w:sz w:val="24"/>
        </w:rPr>
        <w:t>;</w:t>
      </w:r>
      <w:r w:rsidR="00E30263">
        <w:rPr>
          <w:rFonts w:ascii="Times New Roman" w:hAnsi="Times New Roman"/>
          <w:sz w:val="24"/>
        </w:rPr>
        <w:t xml:space="preserve"> </w:t>
      </w:r>
      <w:r w:rsidR="00C86B56">
        <w:rPr>
          <w:rFonts w:ascii="Times New Roman" w:hAnsi="Times New Roman"/>
          <w:sz w:val="24"/>
        </w:rPr>
        <w:t>если страхование события согласно п. </w:t>
      </w:r>
      <w:r w:rsidR="00C86B56">
        <w:rPr>
          <w:rFonts w:ascii="Times New Roman" w:hAnsi="Times New Roman"/>
          <w:sz w:val="24"/>
        </w:rPr>
        <w:fldChar w:fldCharType="begin"/>
      </w:r>
      <w:r w:rsidR="00C86B56">
        <w:rPr>
          <w:rFonts w:ascii="Times New Roman" w:hAnsi="Times New Roman"/>
          <w:sz w:val="24"/>
        </w:rPr>
        <w:instrText xml:space="preserve"> REF _Ref100232912 \r \h </w:instrText>
      </w:r>
      <w:r w:rsidR="00C86B56">
        <w:rPr>
          <w:rFonts w:ascii="Times New Roman" w:hAnsi="Times New Roman"/>
          <w:sz w:val="24"/>
        </w:rPr>
      </w:r>
      <w:r w:rsidR="00C86B56">
        <w:rPr>
          <w:rFonts w:ascii="Times New Roman" w:hAnsi="Times New Roman"/>
          <w:sz w:val="24"/>
        </w:rPr>
        <w:fldChar w:fldCharType="separate"/>
      </w:r>
      <w:r w:rsidR="0073027A">
        <w:rPr>
          <w:rFonts w:ascii="Times New Roman" w:hAnsi="Times New Roman"/>
          <w:sz w:val="24"/>
        </w:rPr>
        <w:t>26.5.17</w:t>
      </w:r>
      <w:r w:rsidR="00C86B56">
        <w:rPr>
          <w:rFonts w:ascii="Times New Roman" w:hAnsi="Times New Roman"/>
          <w:sz w:val="24"/>
        </w:rPr>
        <w:fldChar w:fldCharType="end"/>
      </w:r>
      <w:r w:rsidR="00C86B56">
        <w:rPr>
          <w:rFonts w:ascii="Times New Roman" w:hAnsi="Times New Roman"/>
          <w:sz w:val="24"/>
        </w:rPr>
        <w:t xml:space="preserve"> Правил включено в Договор, то не являются страховыми случаями иные акты органов власти и управления помимо предусмотренных п. </w:t>
      </w:r>
      <w:r w:rsidR="00C86B56">
        <w:rPr>
          <w:rFonts w:ascii="Times New Roman" w:hAnsi="Times New Roman"/>
          <w:sz w:val="24"/>
        </w:rPr>
        <w:fldChar w:fldCharType="begin"/>
      </w:r>
      <w:r w:rsidR="00C86B56">
        <w:rPr>
          <w:rFonts w:ascii="Times New Roman" w:hAnsi="Times New Roman"/>
          <w:sz w:val="24"/>
        </w:rPr>
        <w:instrText xml:space="preserve"> REF _Ref100232912 \r \h </w:instrText>
      </w:r>
      <w:r w:rsidR="00C86B56">
        <w:rPr>
          <w:rFonts w:ascii="Times New Roman" w:hAnsi="Times New Roman"/>
          <w:sz w:val="24"/>
        </w:rPr>
      </w:r>
      <w:r w:rsidR="00C86B56">
        <w:rPr>
          <w:rFonts w:ascii="Times New Roman" w:hAnsi="Times New Roman"/>
          <w:sz w:val="24"/>
        </w:rPr>
        <w:fldChar w:fldCharType="separate"/>
      </w:r>
      <w:r w:rsidR="0073027A">
        <w:rPr>
          <w:rFonts w:ascii="Times New Roman" w:hAnsi="Times New Roman"/>
          <w:sz w:val="24"/>
        </w:rPr>
        <w:t>26.5.17</w:t>
      </w:r>
      <w:r w:rsidR="00C86B56">
        <w:rPr>
          <w:rFonts w:ascii="Times New Roman" w:hAnsi="Times New Roman"/>
          <w:sz w:val="24"/>
        </w:rPr>
        <w:fldChar w:fldCharType="end"/>
      </w:r>
      <w:r w:rsidR="00C86B56">
        <w:rPr>
          <w:rFonts w:ascii="Times New Roman" w:hAnsi="Times New Roman"/>
          <w:sz w:val="24"/>
        </w:rPr>
        <w:t xml:space="preserve"> Правил</w:t>
      </w:r>
      <w:r w:rsidRPr="00370AAA">
        <w:rPr>
          <w:rFonts w:ascii="Times New Roman" w:hAnsi="Times New Roman"/>
          <w:sz w:val="24"/>
        </w:rPr>
        <w:t>;</w:t>
      </w:r>
    </w:p>
    <w:p w14:paraId="2AEC57B0" w14:textId="091335B9" w:rsidR="00C84867" w:rsidRPr="00370AAA" w:rsidRDefault="00C84867"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умышленными действиями Застрахованного, супруга/супруги Застрахованного, близких родственников Застрахованного</w:t>
      </w:r>
      <w:r w:rsidR="00934937">
        <w:rPr>
          <w:rFonts w:ascii="Times New Roman" w:hAnsi="Times New Roman"/>
          <w:sz w:val="24"/>
        </w:rPr>
        <w:t xml:space="preserve">, близких родственников супруги/супруга </w:t>
      </w:r>
      <w:r w:rsidR="00934937">
        <w:rPr>
          <w:rFonts w:ascii="Times New Roman" w:hAnsi="Times New Roman"/>
          <w:sz w:val="24"/>
        </w:rPr>
        <w:lastRenderedPageBreak/>
        <w:t>Застрахованного</w:t>
      </w:r>
      <w:r w:rsidRPr="00370AAA">
        <w:rPr>
          <w:rFonts w:ascii="Times New Roman" w:hAnsi="Times New Roman"/>
          <w:sz w:val="24"/>
        </w:rPr>
        <w:t xml:space="preserve">, физического лица, имеющего действующий </w:t>
      </w:r>
      <w:r w:rsidR="00F8267F" w:rsidRPr="00370AAA">
        <w:rPr>
          <w:rFonts w:ascii="Times New Roman" w:hAnsi="Times New Roman"/>
          <w:sz w:val="24"/>
        </w:rPr>
        <w:t>Договор</w:t>
      </w:r>
      <w:r w:rsidRPr="00370AAA">
        <w:rPr>
          <w:rFonts w:ascii="Times New Roman" w:hAnsi="Times New Roman"/>
          <w:sz w:val="24"/>
        </w:rPr>
        <w:t xml:space="preserve"> со Страховщиком по страхованию расходов, возникших вследствие отмены поездки или изменения сроков </w:t>
      </w:r>
      <w:r w:rsidR="00F8267F" w:rsidRPr="00370AAA">
        <w:rPr>
          <w:rFonts w:ascii="Times New Roman" w:hAnsi="Times New Roman"/>
          <w:sz w:val="24"/>
        </w:rPr>
        <w:t>поездки</w:t>
      </w:r>
      <w:r w:rsidRPr="00370AAA">
        <w:rPr>
          <w:rFonts w:ascii="Times New Roman" w:hAnsi="Times New Roman"/>
          <w:sz w:val="24"/>
        </w:rPr>
        <w:t>, и совершающего совместную с Застрахованным поездку</w:t>
      </w:r>
      <w:r w:rsidR="00934937">
        <w:rPr>
          <w:rFonts w:ascii="Times New Roman" w:hAnsi="Times New Roman"/>
          <w:sz w:val="24"/>
        </w:rPr>
        <w:t>,</w:t>
      </w:r>
      <w:r w:rsidRPr="00370AAA">
        <w:rPr>
          <w:rFonts w:ascii="Times New Roman" w:hAnsi="Times New Roman"/>
          <w:sz w:val="24"/>
        </w:rPr>
        <w:t xml:space="preserve"> и/или заинтересованных третьих лиц, направленными на наступление страхового случая;</w:t>
      </w:r>
    </w:p>
    <w:p w14:paraId="61C01E14" w14:textId="41009F26" w:rsidR="00C84867" w:rsidRPr="00370AAA" w:rsidRDefault="00C84867" w:rsidP="007A5731">
      <w:pPr>
        <w:widowControl/>
        <w:numPr>
          <w:ilvl w:val="2"/>
          <w:numId w:val="63"/>
        </w:numPr>
        <w:tabs>
          <w:tab w:val="left" w:pos="1418"/>
        </w:tabs>
        <w:ind w:left="0" w:firstLine="720"/>
        <w:jc w:val="both"/>
        <w:rPr>
          <w:rFonts w:ascii="Times New Roman" w:hAnsi="Times New Roman"/>
          <w:sz w:val="24"/>
        </w:rPr>
      </w:pPr>
      <w:bookmarkStart w:id="340" w:name="_Ref531765825"/>
      <w:r w:rsidRPr="00370AAA">
        <w:rPr>
          <w:rFonts w:ascii="Times New Roman" w:hAnsi="Times New Roman"/>
          <w:sz w:val="24"/>
        </w:rPr>
        <w:t>полетом Застрахованного, супруг</w:t>
      </w:r>
      <w:r w:rsidR="00934937">
        <w:rPr>
          <w:rFonts w:ascii="Times New Roman" w:hAnsi="Times New Roman"/>
          <w:sz w:val="24"/>
        </w:rPr>
        <w:t>и</w:t>
      </w:r>
      <w:r w:rsidRPr="00370AAA">
        <w:rPr>
          <w:rFonts w:ascii="Times New Roman" w:hAnsi="Times New Roman"/>
          <w:sz w:val="24"/>
        </w:rPr>
        <w:t>/супруг</w:t>
      </w:r>
      <w:r w:rsidR="00934937">
        <w:rPr>
          <w:rFonts w:ascii="Times New Roman" w:hAnsi="Times New Roman"/>
          <w:sz w:val="24"/>
        </w:rPr>
        <w:t>а</w:t>
      </w:r>
      <w:r w:rsidRPr="00370AAA">
        <w:rPr>
          <w:rFonts w:ascii="Times New Roman" w:hAnsi="Times New Roman"/>
          <w:sz w:val="24"/>
        </w:rPr>
        <w:t xml:space="preserve"> Застрахованного, близких родственников Застрахованного, </w:t>
      </w:r>
      <w:r w:rsidR="00934937">
        <w:rPr>
          <w:rFonts w:ascii="Times New Roman" w:hAnsi="Times New Roman"/>
          <w:sz w:val="24"/>
        </w:rPr>
        <w:t xml:space="preserve">близких родственников супруги/супруга Застрахованного, </w:t>
      </w:r>
      <w:r w:rsidRPr="00370AAA">
        <w:rPr>
          <w:rFonts w:ascii="Times New Roman" w:hAnsi="Times New Roman"/>
          <w:sz w:val="24"/>
        </w:rPr>
        <w:t xml:space="preserve">физического лица, имеющего действующий </w:t>
      </w:r>
      <w:r w:rsidR="00F8267F" w:rsidRPr="00370AAA">
        <w:rPr>
          <w:rFonts w:ascii="Times New Roman" w:hAnsi="Times New Roman"/>
          <w:sz w:val="24"/>
        </w:rPr>
        <w:t>Договор</w:t>
      </w:r>
      <w:r w:rsidRPr="00370AAA">
        <w:rPr>
          <w:rFonts w:ascii="Times New Roman" w:hAnsi="Times New Roman"/>
          <w:sz w:val="24"/>
        </w:rPr>
        <w:t xml:space="preserve"> со Страховщиком по страхованию расходов, возникших вследствие отмены поездки или изменения сроков </w:t>
      </w:r>
      <w:r w:rsidR="00F8267F" w:rsidRPr="00370AAA">
        <w:rPr>
          <w:rFonts w:ascii="Times New Roman" w:hAnsi="Times New Roman"/>
          <w:sz w:val="24"/>
        </w:rPr>
        <w:t>поездки</w:t>
      </w:r>
      <w:r w:rsidRPr="00370AAA">
        <w:rPr>
          <w:rFonts w:ascii="Times New Roman" w:hAnsi="Times New Roman"/>
          <w:sz w:val="24"/>
        </w:rPr>
        <w:t>, и совершающего совместную с Застрахованным поездку</w:t>
      </w:r>
      <w:r w:rsidR="00F8267F" w:rsidRPr="00370AAA">
        <w:rPr>
          <w:rFonts w:ascii="Times New Roman" w:hAnsi="Times New Roman"/>
          <w:sz w:val="24"/>
        </w:rPr>
        <w:t>,</w:t>
      </w:r>
      <w:r w:rsidRPr="00370AAA">
        <w:rPr>
          <w:rFonts w:ascii="Times New Roman" w:hAnsi="Times New Roman"/>
          <w:sz w:val="24"/>
        </w:rPr>
        <w:t xml:space="preserve"> на летательном аппарате, управлением им, кроме случаев полета в качестве пассажира на самолете гражданской авиации, управл</w:t>
      </w:r>
      <w:r w:rsidR="00F8267F" w:rsidRPr="00370AAA">
        <w:rPr>
          <w:rFonts w:ascii="Times New Roman" w:hAnsi="Times New Roman"/>
          <w:sz w:val="24"/>
        </w:rPr>
        <w:t>яемом профессиональным пилотом</w:t>
      </w:r>
      <w:r w:rsidRPr="00370AAA">
        <w:rPr>
          <w:rFonts w:ascii="Times New Roman" w:hAnsi="Times New Roman"/>
          <w:sz w:val="24"/>
        </w:rPr>
        <w:t>;</w:t>
      </w:r>
      <w:bookmarkEnd w:id="340"/>
    </w:p>
    <w:p w14:paraId="224ECCD2" w14:textId="5DD5B35E" w:rsidR="00C84867" w:rsidRPr="00370AAA" w:rsidRDefault="00C84867"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полетом Застрахованного, супруг</w:t>
      </w:r>
      <w:r w:rsidR="00934937">
        <w:rPr>
          <w:rFonts w:ascii="Times New Roman" w:hAnsi="Times New Roman"/>
          <w:sz w:val="24"/>
        </w:rPr>
        <w:t>и</w:t>
      </w:r>
      <w:r w:rsidRPr="00370AAA">
        <w:rPr>
          <w:rFonts w:ascii="Times New Roman" w:hAnsi="Times New Roman"/>
          <w:sz w:val="24"/>
        </w:rPr>
        <w:t>/супруг</w:t>
      </w:r>
      <w:r w:rsidR="00934937">
        <w:rPr>
          <w:rFonts w:ascii="Times New Roman" w:hAnsi="Times New Roman"/>
          <w:sz w:val="24"/>
        </w:rPr>
        <w:t>а</w:t>
      </w:r>
      <w:r w:rsidRPr="00370AAA">
        <w:rPr>
          <w:rFonts w:ascii="Times New Roman" w:hAnsi="Times New Roman"/>
          <w:sz w:val="24"/>
        </w:rPr>
        <w:t xml:space="preserve"> Застрахованного, близких родственников Застрахованного, </w:t>
      </w:r>
      <w:r w:rsidR="00934937">
        <w:rPr>
          <w:rFonts w:ascii="Times New Roman" w:hAnsi="Times New Roman"/>
          <w:sz w:val="24"/>
        </w:rPr>
        <w:t xml:space="preserve">близких родственников супруги/супруга Застрахованного, </w:t>
      </w:r>
      <w:r w:rsidRPr="00370AAA">
        <w:rPr>
          <w:rFonts w:ascii="Times New Roman" w:hAnsi="Times New Roman"/>
          <w:sz w:val="24"/>
        </w:rPr>
        <w:t xml:space="preserve">физического лица, имеющего действующий </w:t>
      </w:r>
      <w:r w:rsidR="00934937">
        <w:rPr>
          <w:rFonts w:ascii="Times New Roman" w:hAnsi="Times New Roman"/>
          <w:sz w:val="24"/>
        </w:rPr>
        <w:t>Договор</w:t>
      </w:r>
      <w:r w:rsidRPr="00370AAA">
        <w:rPr>
          <w:rFonts w:ascii="Times New Roman" w:hAnsi="Times New Roman"/>
          <w:sz w:val="24"/>
        </w:rPr>
        <w:t xml:space="preserve"> со Страховщиком по страхованию расходов, возникших вследствие отмены поездки или изменения сроков </w:t>
      </w:r>
      <w:r w:rsidR="00F8267F" w:rsidRPr="00370AAA">
        <w:rPr>
          <w:rFonts w:ascii="Times New Roman" w:hAnsi="Times New Roman"/>
          <w:sz w:val="24"/>
        </w:rPr>
        <w:t>поездки</w:t>
      </w:r>
      <w:r w:rsidRPr="00370AAA">
        <w:rPr>
          <w:rFonts w:ascii="Times New Roman" w:hAnsi="Times New Roman"/>
          <w:sz w:val="24"/>
        </w:rPr>
        <w:t>, и совершающего совместную с Застрахованным поездку</w:t>
      </w:r>
      <w:r w:rsidR="00F8267F" w:rsidRPr="00370AAA">
        <w:rPr>
          <w:rFonts w:ascii="Times New Roman" w:hAnsi="Times New Roman"/>
          <w:sz w:val="24"/>
        </w:rPr>
        <w:t>,</w:t>
      </w:r>
      <w:r w:rsidRPr="00370AAA">
        <w:rPr>
          <w:rFonts w:ascii="Times New Roman" w:hAnsi="Times New Roman"/>
          <w:sz w:val="24"/>
        </w:rPr>
        <w:t xml:space="preserve"> на безмоторных летательных аппаратах, моторных планерах, сверхлегких летательных аппаратах</w:t>
      </w:r>
      <w:r w:rsidR="00F8267F" w:rsidRPr="00370AAA">
        <w:rPr>
          <w:rFonts w:ascii="Times New Roman" w:hAnsi="Times New Roman"/>
          <w:sz w:val="24"/>
        </w:rPr>
        <w:t>, а также прыжками с парашютом</w:t>
      </w:r>
      <w:r w:rsidRPr="00370AAA">
        <w:rPr>
          <w:rFonts w:ascii="Times New Roman" w:hAnsi="Times New Roman"/>
          <w:sz w:val="24"/>
        </w:rPr>
        <w:t>;</w:t>
      </w:r>
    </w:p>
    <w:p w14:paraId="441448D0" w14:textId="3473F7CA" w:rsidR="00C84867" w:rsidRPr="00370AAA" w:rsidRDefault="00C84867"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военными действиями и их последствиями, народными волнениями, забастовками, восстаниями, мятежами, массовыми беспорядками, актами</w:t>
      </w:r>
      <w:r w:rsidR="00F8267F" w:rsidRPr="00370AAA">
        <w:rPr>
          <w:rFonts w:ascii="Times New Roman" w:hAnsi="Times New Roman"/>
          <w:sz w:val="24"/>
        </w:rPr>
        <w:t xml:space="preserve"> терроризма и их последствиями</w:t>
      </w:r>
      <w:r w:rsidRPr="00370AAA">
        <w:rPr>
          <w:rFonts w:ascii="Times New Roman" w:hAnsi="Times New Roman"/>
          <w:sz w:val="24"/>
        </w:rPr>
        <w:t>;</w:t>
      </w:r>
    </w:p>
    <w:p w14:paraId="593A3A10" w14:textId="39E9CA3A" w:rsidR="00C84867" w:rsidRPr="00370AAA" w:rsidRDefault="00C84867"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службой Застрахованного</w:t>
      </w:r>
      <w:r w:rsidR="00934937">
        <w:rPr>
          <w:rFonts w:ascii="Times New Roman" w:hAnsi="Times New Roman"/>
          <w:sz w:val="24"/>
        </w:rPr>
        <w:t xml:space="preserve">, </w:t>
      </w:r>
      <w:r w:rsidR="00934937" w:rsidRPr="00370AAA">
        <w:rPr>
          <w:rFonts w:ascii="Times New Roman" w:hAnsi="Times New Roman"/>
          <w:sz w:val="24"/>
        </w:rPr>
        <w:t>супруг</w:t>
      </w:r>
      <w:r w:rsidR="00934937">
        <w:rPr>
          <w:rFonts w:ascii="Times New Roman" w:hAnsi="Times New Roman"/>
          <w:sz w:val="24"/>
        </w:rPr>
        <w:t>и</w:t>
      </w:r>
      <w:r w:rsidR="00934937" w:rsidRPr="00370AAA">
        <w:rPr>
          <w:rFonts w:ascii="Times New Roman" w:hAnsi="Times New Roman"/>
          <w:sz w:val="24"/>
        </w:rPr>
        <w:t>/супруг</w:t>
      </w:r>
      <w:r w:rsidR="00934937">
        <w:rPr>
          <w:rFonts w:ascii="Times New Roman" w:hAnsi="Times New Roman"/>
          <w:sz w:val="24"/>
        </w:rPr>
        <w:t>а</w:t>
      </w:r>
      <w:r w:rsidR="00934937" w:rsidRPr="00370AAA">
        <w:rPr>
          <w:rFonts w:ascii="Times New Roman" w:hAnsi="Times New Roman"/>
          <w:sz w:val="24"/>
        </w:rPr>
        <w:t xml:space="preserve"> Застрахованного, близких родственников Застрахованного, </w:t>
      </w:r>
      <w:r w:rsidR="00934937">
        <w:rPr>
          <w:rFonts w:ascii="Times New Roman" w:hAnsi="Times New Roman"/>
          <w:sz w:val="24"/>
        </w:rPr>
        <w:t xml:space="preserve">близких родственников супруги/супруга Застрахованного, </w:t>
      </w:r>
      <w:r w:rsidR="00934937" w:rsidRPr="00370AAA">
        <w:rPr>
          <w:rFonts w:ascii="Times New Roman" w:hAnsi="Times New Roman"/>
          <w:sz w:val="24"/>
        </w:rPr>
        <w:t xml:space="preserve">физического лица, имеющего действующий </w:t>
      </w:r>
      <w:r w:rsidR="00934937">
        <w:rPr>
          <w:rFonts w:ascii="Times New Roman" w:hAnsi="Times New Roman"/>
          <w:sz w:val="24"/>
        </w:rPr>
        <w:t>Договор</w:t>
      </w:r>
      <w:r w:rsidR="00934937" w:rsidRPr="00370AAA">
        <w:rPr>
          <w:rFonts w:ascii="Times New Roman" w:hAnsi="Times New Roman"/>
          <w:sz w:val="24"/>
        </w:rPr>
        <w:t xml:space="preserve"> со Страховщиком по страхованию расходов, возникших вследствие отмены поездки или изменения сроков поездки, и совершающего совместную с Застрахованным поездку</w:t>
      </w:r>
      <w:r w:rsidR="00934937">
        <w:rPr>
          <w:rFonts w:ascii="Times New Roman" w:hAnsi="Times New Roman"/>
          <w:sz w:val="24"/>
        </w:rPr>
        <w:t>,</w:t>
      </w:r>
      <w:r w:rsidRPr="00370AAA">
        <w:rPr>
          <w:rFonts w:ascii="Times New Roman" w:hAnsi="Times New Roman"/>
          <w:sz w:val="24"/>
        </w:rPr>
        <w:t xml:space="preserve"> в любых вооруженных силах и </w:t>
      </w:r>
      <w:r w:rsidR="00F8267F" w:rsidRPr="00370AAA">
        <w:rPr>
          <w:rFonts w:ascii="Times New Roman" w:hAnsi="Times New Roman"/>
          <w:sz w:val="24"/>
        </w:rPr>
        <w:t>формированиях</w:t>
      </w:r>
      <w:r w:rsidRPr="00370AAA">
        <w:rPr>
          <w:rFonts w:ascii="Times New Roman" w:hAnsi="Times New Roman"/>
          <w:sz w:val="24"/>
        </w:rPr>
        <w:t>;</w:t>
      </w:r>
    </w:p>
    <w:p w14:paraId="29D2643C" w14:textId="6A4F00BA" w:rsidR="00C84867" w:rsidRPr="00370AAA" w:rsidRDefault="00C84867"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 xml:space="preserve">занятием Застрахованным, супругой/супругом Застрахованного, близкими родственниками Застрахованного, </w:t>
      </w:r>
      <w:r w:rsidR="00934937">
        <w:rPr>
          <w:rFonts w:ascii="Times New Roman" w:hAnsi="Times New Roman"/>
          <w:sz w:val="24"/>
        </w:rPr>
        <w:t xml:space="preserve">близкими родственниками супруги/супруга Застрахованного, </w:t>
      </w:r>
      <w:r w:rsidRPr="00370AAA">
        <w:rPr>
          <w:rFonts w:ascii="Times New Roman" w:hAnsi="Times New Roman"/>
          <w:sz w:val="24"/>
        </w:rPr>
        <w:t xml:space="preserve"> физического лица, имеющего действующий </w:t>
      </w:r>
      <w:r w:rsidR="00F8267F" w:rsidRPr="00370AAA">
        <w:rPr>
          <w:rFonts w:ascii="Times New Roman" w:hAnsi="Times New Roman"/>
          <w:sz w:val="24"/>
        </w:rPr>
        <w:t xml:space="preserve">Договор </w:t>
      </w:r>
      <w:r w:rsidRPr="00370AAA">
        <w:rPr>
          <w:rFonts w:ascii="Times New Roman" w:hAnsi="Times New Roman"/>
          <w:sz w:val="24"/>
        </w:rPr>
        <w:t xml:space="preserve">со Страховщиком по страхованию расходов, возникших вследствие отмены поездки или изменения сроков </w:t>
      </w:r>
      <w:r w:rsidR="00F8267F" w:rsidRPr="00370AAA">
        <w:rPr>
          <w:rFonts w:ascii="Times New Roman" w:hAnsi="Times New Roman"/>
          <w:sz w:val="24"/>
        </w:rPr>
        <w:t>поездки</w:t>
      </w:r>
      <w:r w:rsidRPr="00370AAA">
        <w:rPr>
          <w:rFonts w:ascii="Times New Roman" w:hAnsi="Times New Roman"/>
          <w:sz w:val="24"/>
        </w:rPr>
        <w:t>, и совершающего совместную с Застрахованным поездку</w:t>
      </w:r>
      <w:r w:rsidR="00F8267F" w:rsidRPr="00370AAA">
        <w:rPr>
          <w:rFonts w:ascii="Times New Roman" w:hAnsi="Times New Roman"/>
          <w:sz w:val="24"/>
        </w:rPr>
        <w:t>,</w:t>
      </w:r>
      <w:r w:rsidRPr="00370AAA">
        <w:rPr>
          <w:rFonts w:ascii="Times New Roman" w:hAnsi="Times New Roman"/>
          <w:sz w:val="24"/>
        </w:rPr>
        <w:t xml:space="preserve"> любыми видами спорта, связанными с тренировками и участием в соревнованиях спортс</w:t>
      </w:r>
      <w:r w:rsidR="00F8267F" w:rsidRPr="00370AAA">
        <w:rPr>
          <w:rFonts w:ascii="Times New Roman" w:hAnsi="Times New Roman"/>
          <w:sz w:val="24"/>
        </w:rPr>
        <w:t>менов</w:t>
      </w:r>
      <w:r w:rsidRPr="00370AAA">
        <w:rPr>
          <w:rFonts w:ascii="Times New Roman" w:hAnsi="Times New Roman"/>
          <w:sz w:val="24"/>
        </w:rPr>
        <w:t>;</w:t>
      </w:r>
    </w:p>
    <w:p w14:paraId="075C2545" w14:textId="73DBC8C4" w:rsidR="00C84867" w:rsidRPr="00370AAA" w:rsidRDefault="00C84867"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занятием Застрахованным, супругой/супругом Застрахованного, близкими родственниками Застрахованного,</w:t>
      </w:r>
      <w:r w:rsidR="00934937">
        <w:rPr>
          <w:rFonts w:ascii="Times New Roman" w:hAnsi="Times New Roman"/>
          <w:sz w:val="24"/>
        </w:rPr>
        <w:t xml:space="preserve"> близкими родственниками супруги/супруга Застрахованного,</w:t>
      </w:r>
      <w:r w:rsidRPr="00370AAA">
        <w:rPr>
          <w:rFonts w:ascii="Times New Roman" w:hAnsi="Times New Roman"/>
          <w:sz w:val="24"/>
        </w:rPr>
        <w:t xml:space="preserve"> физического лица, имеющего действующий </w:t>
      </w:r>
      <w:r w:rsidR="00F8267F" w:rsidRPr="00370AAA">
        <w:rPr>
          <w:rFonts w:ascii="Times New Roman" w:hAnsi="Times New Roman"/>
          <w:sz w:val="24"/>
        </w:rPr>
        <w:t>Договор</w:t>
      </w:r>
      <w:r w:rsidRPr="00370AAA">
        <w:rPr>
          <w:rFonts w:ascii="Times New Roman" w:hAnsi="Times New Roman"/>
          <w:sz w:val="24"/>
        </w:rPr>
        <w:t xml:space="preserve"> со Страховщиком по страхованию расходов, возникших вследствие отмены поездки или изменения сроков </w:t>
      </w:r>
      <w:r w:rsidR="00C56AB5" w:rsidRPr="00370AAA">
        <w:rPr>
          <w:rFonts w:ascii="Times New Roman" w:hAnsi="Times New Roman"/>
          <w:sz w:val="24"/>
        </w:rPr>
        <w:t>поездки</w:t>
      </w:r>
      <w:r w:rsidRPr="00370AAA">
        <w:rPr>
          <w:rFonts w:ascii="Times New Roman" w:hAnsi="Times New Roman"/>
          <w:sz w:val="24"/>
        </w:rPr>
        <w:t>, и совершающего совместную с Застрахованным поездку</w:t>
      </w:r>
      <w:r w:rsidR="00C56AB5" w:rsidRPr="00370AAA">
        <w:rPr>
          <w:rFonts w:ascii="Times New Roman" w:hAnsi="Times New Roman"/>
          <w:sz w:val="24"/>
        </w:rPr>
        <w:t>,</w:t>
      </w:r>
      <w:r w:rsidRPr="00370AAA">
        <w:rPr>
          <w:rFonts w:ascii="Times New Roman" w:hAnsi="Times New Roman"/>
          <w:sz w:val="24"/>
        </w:rPr>
        <w:t xml:space="preserve"> деятельностью, связанной с повышенной опасностью, (в том числе в качестве профессионального водителя автотранспорта, шахтера,</w:t>
      </w:r>
      <w:r w:rsidR="00C56AB5" w:rsidRPr="00370AAA">
        <w:rPr>
          <w:rFonts w:ascii="Times New Roman" w:hAnsi="Times New Roman"/>
          <w:sz w:val="24"/>
        </w:rPr>
        <w:t xml:space="preserve"> строителя, электромонтажника)</w:t>
      </w:r>
      <w:r w:rsidRPr="00370AAA">
        <w:rPr>
          <w:rFonts w:ascii="Times New Roman" w:hAnsi="Times New Roman"/>
          <w:sz w:val="24"/>
        </w:rPr>
        <w:t>;</w:t>
      </w:r>
    </w:p>
    <w:p w14:paraId="750E88E0" w14:textId="406B79AE" w:rsidR="00C84867" w:rsidRPr="00370AAA" w:rsidRDefault="00C84867"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 xml:space="preserve">повторным решением консульского учреждения об отказе во въездной визе </w:t>
      </w:r>
      <w:r w:rsidR="00C663F3">
        <w:rPr>
          <w:rFonts w:ascii="Times New Roman" w:hAnsi="Times New Roman"/>
          <w:sz w:val="24"/>
        </w:rPr>
        <w:t xml:space="preserve">вне </w:t>
      </w:r>
      <w:proofErr w:type="gramStart"/>
      <w:r w:rsidR="00C663F3">
        <w:rPr>
          <w:rFonts w:ascii="Times New Roman" w:hAnsi="Times New Roman"/>
          <w:sz w:val="24"/>
        </w:rPr>
        <w:t>зависимости  от</w:t>
      </w:r>
      <w:proofErr w:type="gramEnd"/>
      <w:r w:rsidR="00C663F3">
        <w:rPr>
          <w:rFonts w:ascii="Times New Roman" w:hAnsi="Times New Roman"/>
          <w:sz w:val="24"/>
        </w:rPr>
        <w:t xml:space="preserve"> даты предыдущего отказа и/или </w:t>
      </w:r>
      <w:r w:rsidR="00934937">
        <w:rPr>
          <w:rFonts w:ascii="Times New Roman" w:hAnsi="Times New Roman"/>
          <w:sz w:val="24"/>
        </w:rPr>
        <w:t xml:space="preserve"> </w:t>
      </w:r>
      <w:r w:rsidRPr="00370AAA">
        <w:rPr>
          <w:rFonts w:ascii="Times New Roman" w:hAnsi="Times New Roman"/>
          <w:sz w:val="24"/>
        </w:rPr>
        <w:t>аннулировани</w:t>
      </w:r>
      <w:r w:rsidR="00C663F3">
        <w:rPr>
          <w:rFonts w:ascii="Times New Roman" w:hAnsi="Times New Roman"/>
          <w:sz w:val="24"/>
        </w:rPr>
        <w:t>я</w:t>
      </w:r>
      <w:r w:rsidRPr="00370AAA">
        <w:rPr>
          <w:rFonts w:ascii="Times New Roman" w:hAnsi="Times New Roman"/>
          <w:sz w:val="24"/>
        </w:rPr>
        <w:t xml:space="preserve"> выданной ранее визы</w:t>
      </w:r>
      <w:r w:rsidR="00C663F3">
        <w:rPr>
          <w:rFonts w:ascii="Times New Roman" w:hAnsi="Times New Roman"/>
          <w:sz w:val="24"/>
        </w:rPr>
        <w:t xml:space="preserve"> и </w:t>
      </w:r>
      <w:r w:rsidRPr="00370AAA">
        <w:rPr>
          <w:rFonts w:ascii="Times New Roman" w:hAnsi="Times New Roman"/>
          <w:sz w:val="24"/>
        </w:rPr>
        <w:t xml:space="preserve"> консульск</w:t>
      </w:r>
      <w:r w:rsidR="00C663F3">
        <w:rPr>
          <w:rFonts w:ascii="Times New Roman" w:hAnsi="Times New Roman"/>
          <w:sz w:val="24"/>
        </w:rPr>
        <w:t>ого</w:t>
      </w:r>
      <w:r w:rsidRPr="00370AAA">
        <w:rPr>
          <w:rFonts w:ascii="Times New Roman" w:hAnsi="Times New Roman"/>
          <w:sz w:val="24"/>
        </w:rPr>
        <w:t xml:space="preserve"> учреждени</w:t>
      </w:r>
      <w:r w:rsidR="00C663F3">
        <w:rPr>
          <w:rFonts w:ascii="Times New Roman" w:hAnsi="Times New Roman"/>
          <w:sz w:val="24"/>
        </w:rPr>
        <w:t>я государства,</w:t>
      </w:r>
      <w:r w:rsidRPr="00370AAA">
        <w:rPr>
          <w:rFonts w:ascii="Times New Roman" w:hAnsi="Times New Roman"/>
          <w:sz w:val="24"/>
        </w:rPr>
        <w:t xml:space="preserve"> </w:t>
      </w:r>
      <w:r w:rsidR="00934937">
        <w:rPr>
          <w:rFonts w:ascii="Times New Roman" w:hAnsi="Times New Roman"/>
          <w:sz w:val="24"/>
        </w:rPr>
        <w:t xml:space="preserve"> приня</w:t>
      </w:r>
      <w:r w:rsidR="00C663F3">
        <w:rPr>
          <w:rFonts w:ascii="Times New Roman" w:hAnsi="Times New Roman"/>
          <w:sz w:val="24"/>
        </w:rPr>
        <w:t xml:space="preserve">вшего </w:t>
      </w:r>
      <w:r w:rsidRPr="00370AAA">
        <w:rPr>
          <w:rFonts w:ascii="Times New Roman" w:hAnsi="Times New Roman"/>
          <w:sz w:val="24"/>
        </w:rPr>
        <w:t>решение об э</w:t>
      </w:r>
      <w:r w:rsidR="00C56AB5" w:rsidRPr="00370AAA">
        <w:rPr>
          <w:rFonts w:ascii="Times New Roman" w:hAnsi="Times New Roman"/>
          <w:sz w:val="24"/>
        </w:rPr>
        <w:t>том отказе и/или аннулировании</w:t>
      </w:r>
      <w:r w:rsidRPr="00370AAA">
        <w:rPr>
          <w:rFonts w:ascii="Times New Roman" w:hAnsi="Times New Roman"/>
          <w:sz w:val="24"/>
        </w:rPr>
        <w:t>;</w:t>
      </w:r>
    </w:p>
    <w:p w14:paraId="49A5FE26" w14:textId="0D9BF363" w:rsidR="00C84867" w:rsidRPr="00370AAA" w:rsidRDefault="00C84867"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беременностью (в том числе и патологической) или любым расстройством здоровья, связанным с беременност</w:t>
      </w:r>
      <w:r w:rsidR="00C56AB5" w:rsidRPr="00370AAA">
        <w:rPr>
          <w:rFonts w:ascii="Times New Roman" w:hAnsi="Times New Roman"/>
          <w:sz w:val="24"/>
        </w:rPr>
        <w:t>ью</w:t>
      </w:r>
      <w:r w:rsidR="00462858">
        <w:rPr>
          <w:rFonts w:ascii="Times New Roman" w:hAnsi="Times New Roman"/>
          <w:sz w:val="24"/>
        </w:rPr>
        <w:t>,</w:t>
      </w:r>
      <w:r w:rsidR="00C56AB5" w:rsidRPr="00370AAA">
        <w:rPr>
          <w:rFonts w:ascii="Times New Roman" w:hAnsi="Times New Roman"/>
          <w:sz w:val="24"/>
        </w:rPr>
        <w:t xml:space="preserve"> вне зависимости от ее срока</w:t>
      </w:r>
      <w:r w:rsidRPr="00370AAA">
        <w:rPr>
          <w:rFonts w:ascii="Times New Roman" w:hAnsi="Times New Roman"/>
          <w:sz w:val="24"/>
        </w:rPr>
        <w:t>;</w:t>
      </w:r>
    </w:p>
    <w:p w14:paraId="0013CC8E" w14:textId="031B26E9" w:rsidR="00C84867" w:rsidRPr="00370AAA" w:rsidRDefault="00C84867"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любым расстройством здоровья, связанным с оказ</w:t>
      </w:r>
      <w:r w:rsidR="00C56AB5" w:rsidRPr="00370AAA">
        <w:rPr>
          <w:rFonts w:ascii="Times New Roman" w:hAnsi="Times New Roman"/>
          <w:sz w:val="24"/>
        </w:rPr>
        <w:t>анием стоматологической помощи</w:t>
      </w:r>
      <w:r w:rsidRPr="00370AAA">
        <w:rPr>
          <w:rFonts w:ascii="Times New Roman" w:hAnsi="Times New Roman"/>
          <w:sz w:val="24"/>
        </w:rPr>
        <w:t>;</w:t>
      </w:r>
    </w:p>
    <w:p w14:paraId="129B0169" w14:textId="3516B20F" w:rsidR="00C84867" w:rsidRPr="00370AAA" w:rsidRDefault="00C84867" w:rsidP="007A5731">
      <w:pPr>
        <w:widowControl/>
        <w:numPr>
          <w:ilvl w:val="2"/>
          <w:numId w:val="63"/>
        </w:numPr>
        <w:tabs>
          <w:tab w:val="left" w:pos="1418"/>
        </w:tabs>
        <w:ind w:left="0" w:firstLine="720"/>
        <w:jc w:val="both"/>
        <w:rPr>
          <w:rFonts w:ascii="Times New Roman" w:hAnsi="Times New Roman"/>
          <w:sz w:val="24"/>
        </w:rPr>
      </w:pPr>
      <w:bookmarkStart w:id="341" w:name="_Ref531765835"/>
      <w:r w:rsidRPr="00370AAA">
        <w:rPr>
          <w:rFonts w:ascii="Times New Roman" w:hAnsi="Times New Roman"/>
          <w:sz w:val="24"/>
        </w:rPr>
        <w:t>неправильно оформленными паспортом (или иным документом, удостоверяющим личность), проездными документами, туристическим ваучером и ины</w:t>
      </w:r>
      <w:r w:rsidR="00C56AB5" w:rsidRPr="00370AAA">
        <w:rPr>
          <w:rFonts w:ascii="Times New Roman" w:hAnsi="Times New Roman"/>
          <w:sz w:val="24"/>
        </w:rPr>
        <w:t>ми документами Застрахованного</w:t>
      </w:r>
      <w:r w:rsidRPr="00370AAA">
        <w:rPr>
          <w:rFonts w:ascii="Times New Roman" w:hAnsi="Times New Roman"/>
          <w:sz w:val="24"/>
        </w:rPr>
        <w:t>;</w:t>
      </w:r>
      <w:bookmarkEnd w:id="341"/>
    </w:p>
    <w:p w14:paraId="5F91D7DC" w14:textId="37279643" w:rsidR="00C84867" w:rsidRPr="00565CD2" w:rsidRDefault="00C84867" w:rsidP="007A5731">
      <w:pPr>
        <w:widowControl/>
        <w:numPr>
          <w:ilvl w:val="2"/>
          <w:numId w:val="63"/>
        </w:numPr>
        <w:tabs>
          <w:tab w:val="left" w:pos="1418"/>
        </w:tabs>
        <w:ind w:left="0" w:firstLine="720"/>
        <w:jc w:val="both"/>
        <w:rPr>
          <w:rFonts w:ascii="Times New Roman" w:hAnsi="Times New Roman"/>
          <w:sz w:val="24"/>
        </w:rPr>
      </w:pPr>
      <w:r w:rsidRPr="00370AAA">
        <w:rPr>
          <w:rFonts w:ascii="Times New Roman" w:hAnsi="Times New Roman"/>
          <w:sz w:val="24"/>
        </w:rPr>
        <w:t xml:space="preserve">нарушением Застрахованным, супругой/супругом Застрахованного, близкими родственниками Застрахованного, </w:t>
      </w:r>
      <w:r w:rsidR="00934937">
        <w:rPr>
          <w:rFonts w:ascii="Times New Roman" w:hAnsi="Times New Roman"/>
          <w:sz w:val="24"/>
        </w:rPr>
        <w:t>близкими родственниками супруги/супруга Застрахованного,</w:t>
      </w:r>
      <w:r w:rsidRPr="00370AAA">
        <w:rPr>
          <w:rFonts w:ascii="Times New Roman" w:hAnsi="Times New Roman"/>
          <w:sz w:val="24"/>
        </w:rPr>
        <w:t xml:space="preserve"> физическим лицом, имеющим действующий </w:t>
      </w:r>
      <w:r w:rsidR="00C56AB5" w:rsidRPr="00370AAA">
        <w:rPr>
          <w:rFonts w:ascii="Times New Roman" w:hAnsi="Times New Roman"/>
          <w:sz w:val="24"/>
        </w:rPr>
        <w:t>Договор</w:t>
      </w:r>
      <w:r w:rsidRPr="00370AAA">
        <w:rPr>
          <w:rFonts w:ascii="Times New Roman" w:hAnsi="Times New Roman"/>
          <w:sz w:val="24"/>
        </w:rPr>
        <w:t xml:space="preserve"> со Страховщиком по страхованию расходов, возникших вследствие отмены поездки или изменения сроков </w:t>
      </w:r>
      <w:r w:rsidR="00C56AB5" w:rsidRPr="00370AAA">
        <w:rPr>
          <w:rFonts w:ascii="Times New Roman" w:hAnsi="Times New Roman"/>
          <w:sz w:val="24"/>
        </w:rPr>
        <w:t>поездки</w:t>
      </w:r>
      <w:r w:rsidRPr="00370AAA">
        <w:rPr>
          <w:rFonts w:ascii="Times New Roman" w:hAnsi="Times New Roman"/>
          <w:sz w:val="24"/>
        </w:rPr>
        <w:t xml:space="preserve">, и </w:t>
      </w:r>
      <w:r w:rsidRPr="00370AAA">
        <w:rPr>
          <w:rFonts w:ascii="Times New Roman" w:hAnsi="Times New Roman"/>
          <w:sz w:val="24"/>
        </w:rPr>
        <w:lastRenderedPageBreak/>
        <w:t>совершающего совместную с Застрахованным поездку</w:t>
      </w:r>
      <w:r w:rsidR="00934937">
        <w:rPr>
          <w:rFonts w:ascii="Times New Roman" w:hAnsi="Times New Roman"/>
          <w:sz w:val="24"/>
        </w:rPr>
        <w:t>,</w:t>
      </w:r>
      <w:r w:rsidRPr="00370AAA">
        <w:rPr>
          <w:rFonts w:ascii="Times New Roman" w:hAnsi="Times New Roman"/>
          <w:sz w:val="24"/>
        </w:rPr>
        <w:t xml:space="preserve"> порядка въезда, принятого государствами назначения и/или </w:t>
      </w:r>
      <w:r w:rsidR="00934937" w:rsidRPr="00370AAA">
        <w:rPr>
          <w:rFonts w:ascii="Times New Roman" w:hAnsi="Times New Roman"/>
          <w:sz w:val="24"/>
        </w:rPr>
        <w:t>ины</w:t>
      </w:r>
      <w:r w:rsidR="00934937">
        <w:rPr>
          <w:rFonts w:ascii="Times New Roman" w:hAnsi="Times New Roman"/>
          <w:sz w:val="24"/>
        </w:rPr>
        <w:t>ми</w:t>
      </w:r>
      <w:r w:rsidR="00934937" w:rsidRPr="00370AAA">
        <w:rPr>
          <w:rFonts w:ascii="Times New Roman" w:hAnsi="Times New Roman"/>
          <w:sz w:val="24"/>
        </w:rPr>
        <w:t xml:space="preserve"> </w:t>
      </w:r>
      <w:r w:rsidRPr="00370AAA">
        <w:rPr>
          <w:rFonts w:ascii="Times New Roman" w:hAnsi="Times New Roman"/>
          <w:sz w:val="24"/>
        </w:rPr>
        <w:t>государств</w:t>
      </w:r>
      <w:r w:rsidR="00934937">
        <w:rPr>
          <w:rFonts w:ascii="Times New Roman" w:hAnsi="Times New Roman"/>
          <w:sz w:val="24"/>
        </w:rPr>
        <w:t>ами</w:t>
      </w:r>
      <w:r w:rsidRPr="00370AAA">
        <w:rPr>
          <w:rFonts w:ascii="Times New Roman" w:hAnsi="Times New Roman"/>
          <w:sz w:val="24"/>
        </w:rPr>
        <w:t xml:space="preserve">, </w:t>
      </w:r>
      <w:proofErr w:type="spellStart"/>
      <w:r w:rsidR="00934937" w:rsidRPr="00370AAA">
        <w:rPr>
          <w:rFonts w:ascii="Times New Roman" w:hAnsi="Times New Roman"/>
          <w:sz w:val="24"/>
        </w:rPr>
        <w:t>посещавши</w:t>
      </w:r>
      <w:r w:rsidR="00934937">
        <w:rPr>
          <w:rFonts w:ascii="Times New Roman" w:hAnsi="Times New Roman"/>
          <w:sz w:val="24"/>
        </w:rPr>
        <w:t>ми</w:t>
      </w:r>
      <w:r w:rsidR="00934937" w:rsidRPr="00370AAA">
        <w:rPr>
          <w:rFonts w:ascii="Times New Roman" w:hAnsi="Times New Roman"/>
          <w:sz w:val="24"/>
        </w:rPr>
        <w:t>ся</w:t>
      </w:r>
      <w:proofErr w:type="spellEnd"/>
      <w:r w:rsidR="00934937" w:rsidRPr="00370AAA">
        <w:rPr>
          <w:rFonts w:ascii="Times New Roman" w:hAnsi="Times New Roman"/>
          <w:sz w:val="24"/>
        </w:rPr>
        <w:t xml:space="preserve"> </w:t>
      </w:r>
      <w:r w:rsidRPr="00370AAA">
        <w:rPr>
          <w:rFonts w:ascii="Times New Roman" w:hAnsi="Times New Roman"/>
          <w:sz w:val="24"/>
        </w:rPr>
        <w:t xml:space="preserve">ранее, что могло послужить причиной отказа консульского учреждения во въездной </w:t>
      </w:r>
      <w:r w:rsidRPr="00565CD2">
        <w:rPr>
          <w:rFonts w:ascii="Times New Roman" w:hAnsi="Times New Roman"/>
          <w:sz w:val="24"/>
        </w:rPr>
        <w:t>визе</w:t>
      </w:r>
      <w:r w:rsidR="008511EE" w:rsidRPr="00565CD2">
        <w:rPr>
          <w:rFonts w:ascii="Times New Roman" w:hAnsi="Times New Roman"/>
          <w:sz w:val="24"/>
        </w:rPr>
        <w:t>, аннулировани</w:t>
      </w:r>
      <w:r w:rsidR="00934937" w:rsidRPr="00565CD2">
        <w:rPr>
          <w:rFonts w:ascii="Times New Roman" w:hAnsi="Times New Roman"/>
          <w:sz w:val="24"/>
        </w:rPr>
        <w:t>я</w:t>
      </w:r>
      <w:r w:rsidR="008511EE" w:rsidRPr="00565CD2">
        <w:rPr>
          <w:rFonts w:ascii="Times New Roman" w:hAnsi="Times New Roman"/>
          <w:sz w:val="24"/>
        </w:rPr>
        <w:t xml:space="preserve"> </w:t>
      </w:r>
      <w:r w:rsidR="00B870EB" w:rsidRPr="00565CD2">
        <w:rPr>
          <w:rFonts w:ascii="Times New Roman" w:hAnsi="Times New Roman"/>
          <w:sz w:val="24"/>
        </w:rPr>
        <w:t>р</w:t>
      </w:r>
      <w:r w:rsidR="008511EE" w:rsidRPr="00565CD2">
        <w:rPr>
          <w:rFonts w:ascii="Times New Roman" w:hAnsi="Times New Roman"/>
          <w:sz w:val="24"/>
        </w:rPr>
        <w:t>анее выданной визы или отказа во въезде</w:t>
      </w:r>
      <w:r w:rsidRPr="00565CD2">
        <w:rPr>
          <w:rFonts w:ascii="Times New Roman" w:hAnsi="Times New Roman"/>
          <w:sz w:val="24"/>
        </w:rPr>
        <w:t>;</w:t>
      </w:r>
    </w:p>
    <w:p w14:paraId="7912FBB0" w14:textId="2188DEDC" w:rsidR="00C84867" w:rsidRPr="00565CD2" w:rsidRDefault="00C84867" w:rsidP="007A5731">
      <w:pPr>
        <w:widowControl/>
        <w:numPr>
          <w:ilvl w:val="2"/>
          <w:numId w:val="63"/>
        </w:numPr>
        <w:tabs>
          <w:tab w:val="left" w:pos="1418"/>
        </w:tabs>
        <w:ind w:left="0" w:firstLine="720"/>
        <w:jc w:val="both"/>
        <w:rPr>
          <w:rFonts w:ascii="Times New Roman" w:hAnsi="Times New Roman"/>
          <w:sz w:val="24"/>
        </w:rPr>
      </w:pPr>
      <w:r w:rsidRPr="00565CD2">
        <w:rPr>
          <w:rFonts w:ascii="Times New Roman" w:hAnsi="Times New Roman"/>
          <w:sz w:val="24"/>
        </w:rPr>
        <w:t xml:space="preserve">нарушением Застрахованным, супругой/супругом Застрахованного, близкими родственниками Застрахованного, </w:t>
      </w:r>
      <w:r w:rsidR="00934937" w:rsidRPr="00565CD2">
        <w:rPr>
          <w:rFonts w:ascii="Times New Roman" w:hAnsi="Times New Roman"/>
          <w:sz w:val="24"/>
        </w:rPr>
        <w:t xml:space="preserve">близкими родственниками супруги/супруга застрахованного, </w:t>
      </w:r>
      <w:r w:rsidRPr="00565CD2">
        <w:rPr>
          <w:rFonts w:ascii="Times New Roman" w:hAnsi="Times New Roman"/>
          <w:sz w:val="24"/>
        </w:rPr>
        <w:t xml:space="preserve"> физическим лицом, имеющим действующий </w:t>
      </w:r>
      <w:r w:rsidR="00C56AB5" w:rsidRPr="00565CD2">
        <w:rPr>
          <w:rFonts w:ascii="Times New Roman" w:hAnsi="Times New Roman"/>
          <w:sz w:val="24"/>
        </w:rPr>
        <w:t>Договор</w:t>
      </w:r>
      <w:r w:rsidRPr="00565CD2">
        <w:rPr>
          <w:rFonts w:ascii="Times New Roman" w:hAnsi="Times New Roman"/>
          <w:sz w:val="24"/>
        </w:rPr>
        <w:t xml:space="preserve"> со Страховщиком по страхованию расходов, возникших вследствие отмены поездки или изменения сроков </w:t>
      </w:r>
      <w:r w:rsidR="00C56AB5" w:rsidRPr="00565CD2">
        <w:rPr>
          <w:rFonts w:ascii="Times New Roman" w:hAnsi="Times New Roman"/>
          <w:sz w:val="24"/>
        </w:rPr>
        <w:t>поездки</w:t>
      </w:r>
      <w:r w:rsidRPr="00565CD2">
        <w:rPr>
          <w:rFonts w:ascii="Times New Roman" w:hAnsi="Times New Roman"/>
          <w:sz w:val="24"/>
        </w:rPr>
        <w:t>, и совершающего совместную с Застрахованным поездку</w:t>
      </w:r>
      <w:r w:rsidR="00934937" w:rsidRPr="00565CD2">
        <w:rPr>
          <w:rFonts w:ascii="Times New Roman" w:hAnsi="Times New Roman"/>
          <w:sz w:val="24"/>
        </w:rPr>
        <w:t>,</w:t>
      </w:r>
      <w:r w:rsidRPr="00565CD2">
        <w:rPr>
          <w:rFonts w:ascii="Times New Roman" w:hAnsi="Times New Roman"/>
          <w:sz w:val="24"/>
        </w:rPr>
        <w:t xml:space="preserve"> законодательства (административного, гражданского и т.д.) ранее </w:t>
      </w:r>
      <w:proofErr w:type="spellStart"/>
      <w:r w:rsidRPr="00565CD2">
        <w:rPr>
          <w:rFonts w:ascii="Times New Roman" w:hAnsi="Times New Roman"/>
          <w:sz w:val="24"/>
        </w:rPr>
        <w:t>посещавшейся</w:t>
      </w:r>
      <w:proofErr w:type="spellEnd"/>
      <w:r w:rsidRPr="00565CD2">
        <w:rPr>
          <w:rFonts w:ascii="Times New Roman" w:hAnsi="Times New Roman"/>
          <w:sz w:val="24"/>
        </w:rPr>
        <w:t xml:space="preserve"> им страны (стран), что, в свою очередь, могло повлечь отказ в выдаче въездной визы</w:t>
      </w:r>
      <w:r w:rsidR="008511EE" w:rsidRPr="00565CD2">
        <w:rPr>
          <w:rFonts w:ascii="Times New Roman" w:hAnsi="Times New Roman"/>
          <w:sz w:val="24"/>
        </w:rPr>
        <w:t>, аннулирование ранее выданной визы или</w:t>
      </w:r>
      <w:r w:rsidR="00934937" w:rsidRPr="00565CD2">
        <w:rPr>
          <w:rFonts w:ascii="Times New Roman" w:hAnsi="Times New Roman"/>
          <w:sz w:val="24"/>
        </w:rPr>
        <w:t xml:space="preserve"> отказ</w:t>
      </w:r>
      <w:r w:rsidR="008511EE" w:rsidRPr="00565CD2">
        <w:rPr>
          <w:rFonts w:ascii="Times New Roman" w:hAnsi="Times New Roman"/>
          <w:sz w:val="24"/>
        </w:rPr>
        <w:t xml:space="preserve"> во въезде</w:t>
      </w:r>
      <w:r w:rsidRPr="00565CD2">
        <w:rPr>
          <w:rFonts w:ascii="Times New Roman" w:hAnsi="Times New Roman"/>
          <w:sz w:val="24"/>
        </w:rPr>
        <w:t>;</w:t>
      </w:r>
    </w:p>
    <w:p w14:paraId="3AC172F5" w14:textId="1EA87026" w:rsidR="009C7D5C" w:rsidRDefault="009C7D5C" w:rsidP="007A5731">
      <w:pPr>
        <w:widowControl/>
        <w:numPr>
          <w:ilvl w:val="2"/>
          <w:numId w:val="63"/>
        </w:numPr>
        <w:tabs>
          <w:tab w:val="left" w:pos="1418"/>
        </w:tabs>
        <w:ind w:left="0" w:firstLine="720"/>
        <w:jc w:val="both"/>
        <w:rPr>
          <w:rFonts w:ascii="Times New Roman" w:hAnsi="Times New Roman"/>
          <w:sz w:val="24"/>
        </w:rPr>
      </w:pPr>
      <w:r w:rsidRPr="00565CD2">
        <w:rPr>
          <w:rFonts w:ascii="Times New Roman" w:hAnsi="Times New Roman"/>
          <w:sz w:val="24"/>
        </w:rPr>
        <w:t>мобилизацией Застрахованного, супруги/супруга Застрахованного</w:t>
      </w:r>
      <w:r>
        <w:rPr>
          <w:rFonts w:ascii="Times New Roman" w:hAnsi="Times New Roman"/>
          <w:sz w:val="24"/>
        </w:rPr>
        <w:t>, близких родственников Застрахованного</w:t>
      </w:r>
      <w:r w:rsidR="009D4EE2">
        <w:rPr>
          <w:rFonts w:ascii="Times New Roman" w:hAnsi="Times New Roman"/>
          <w:sz w:val="24"/>
        </w:rPr>
        <w:t>;</w:t>
      </w:r>
    </w:p>
    <w:p w14:paraId="3EE3313B" w14:textId="60AB5FB6" w:rsidR="009D4EE2" w:rsidRPr="00370AAA" w:rsidRDefault="009D4EE2" w:rsidP="007A5731">
      <w:pPr>
        <w:widowControl/>
        <w:numPr>
          <w:ilvl w:val="2"/>
          <w:numId w:val="63"/>
        </w:numPr>
        <w:tabs>
          <w:tab w:val="left" w:pos="1418"/>
        </w:tabs>
        <w:ind w:left="0" w:firstLine="720"/>
        <w:jc w:val="both"/>
        <w:rPr>
          <w:rFonts w:ascii="Times New Roman" w:hAnsi="Times New Roman"/>
          <w:sz w:val="24"/>
        </w:rPr>
      </w:pPr>
      <w:r w:rsidRPr="003C4403">
        <w:rPr>
          <w:rFonts w:ascii="Times New Roman" w:hAnsi="Times New Roman"/>
          <w:sz w:val="24"/>
        </w:rPr>
        <w:t>использовани</w:t>
      </w:r>
      <w:r>
        <w:rPr>
          <w:rFonts w:ascii="Times New Roman" w:hAnsi="Times New Roman"/>
          <w:sz w:val="24"/>
        </w:rPr>
        <w:t>ем</w:t>
      </w:r>
      <w:r w:rsidRPr="003C4403">
        <w:rPr>
          <w:rFonts w:ascii="Times New Roman" w:hAnsi="Times New Roman"/>
          <w:sz w:val="24"/>
        </w:rPr>
        <w:t xml:space="preserve"> химического и/или биологического </w:t>
      </w:r>
      <w:r w:rsidR="007739B2">
        <w:rPr>
          <w:rFonts w:ascii="Times New Roman" w:hAnsi="Times New Roman"/>
          <w:sz w:val="24"/>
        </w:rPr>
        <w:t xml:space="preserve">и/или ядерного </w:t>
      </w:r>
      <w:r w:rsidRPr="003C4403">
        <w:rPr>
          <w:rFonts w:ascii="Times New Roman" w:hAnsi="Times New Roman"/>
          <w:sz w:val="24"/>
        </w:rPr>
        <w:t>оружия; любой ущерб, причиненный прямым или косвенным влиянием или воздействием химического, и/или биологического, и/или ядерного оружия, их компонентами или производными веществами, а также средствами их доставки не покрывается страхованием</w:t>
      </w:r>
      <w:r w:rsidR="00147DAD">
        <w:rPr>
          <w:rFonts w:ascii="Times New Roman" w:hAnsi="Times New Roman"/>
          <w:sz w:val="24"/>
        </w:rPr>
        <w:t xml:space="preserve"> (не является страховым случаем)</w:t>
      </w:r>
      <w:r w:rsidRPr="003C4403">
        <w:rPr>
          <w:rFonts w:ascii="Times New Roman" w:hAnsi="Times New Roman"/>
          <w:sz w:val="24"/>
        </w:rPr>
        <w:t xml:space="preserve"> и не подлежит возмещению</w:t>
      </w:r>
    </w:p>
    <w:p w14:paraId="10438785" w14:textId="6A1CCC19" w:rsidR="001E52BA" w:rsidRPr="001E52BA" w:rsidRDefault="001E52BA" w:rsidP="007A5731">
      <w:pPr>
        <w:widowControl/>
        <w:numPr>
          <w:ilvl w:val="1"/>
          <w:numId w:val="63"/>
        </w:numPr>
        <w:tabs>
          <w:tab w:val="left" w:pos="1418"/>
        </w:tabs>
        <w:ind w:left="0" w:firstLine="709"/>
        <w:jc w:val="both"/>
        <w:rPr>
          <w:rFonts w:ascii="Times New Roman" w:hAnsi="Times New Roman"/>
          <w:sz w:val="24"/>
        </w:rPr>
      </w:pPr>
      <w:r w:rsidRPr="001E52BA">
        <w:rPr>
          <w:rFonts w:ascii="Times New Roman" w:hAnsi="Times New Roman"/>
          <w:sz w:val="24"/>
        </w:rPr>
        <w:t xml:space="preserve">В любом </w:t>
      </w:r>
      <w:r w:rsidRPr="005E0652">
        <w:rPr>
          <w:rFonts w:ascii="Times New Roman" w:hAnsi="Times New Roman"/>
          <w:sz w:val="24"/>
          <w:szCs w:val="24"/>
        </w:rPr>
        <w:t>случае</w:t>
      </w:r>
      <w:r w:rsidRPr="001E52BA">
        <w:rPr>
          <w:rFonts w:ascii="Times New Roman" w:hAnsi="Times New Roman"/>
          <w:sz w:val="24"/>
        </w:rPr>
        <w:t xml:space="preserve"> </w:t>
      </w:r>
      <w:r w:rsidRPr="001E52BA">
        <w:rPr>
          <w:rFonts w:ascii="Times New Roman" w:hAnsi="Times New Roman"/>
          <w:sz w:val="24"/>
          <w:szCs w:val="24"/>
        </w:rPr>
        <w:t>не являются страховыми случаями события, если они произошли в связи с:</w:t>
      </w:r>
    </w:p>
    <w:p w14:paraId="46331419" w14:textId="48B8B674" w:rsidR="001E52BA" w:rsidRPr="001E52BA" w:rsidRDefault="001E52BA" w:rsidP="007A5731">
      <w:pPr>
        <w:widowControl/>
        <w:numPr>
          <w:ilvl w:val="2"/>
          <w:numId w:val="63"/>
        </w:numPr>
        <w:tabs>
          <w:tab w:val="left" w:pos="1418"/>
        </w:tabs>
        <w:ind w:left="0" w:firstLine="720"/>
        <w:jc w:val="both"/>
        <w:rPr>
          <w:rFonts w:ascii="Times New Roman" w:hAnsi="Times New Roman"/>
          <w:sz w:val="24"/>
        </w:rPr>
      </w:pPr>
      <w:r w:rsidRPr="001E52BA">
        <w:rPr>
          <w:rFonts w:ascii="Times New Roman" w:hAnsi="Times New Roman"/>
          <w:sz w:val="24"/>
        </w:rPr>
        <w:t>совершением Застрахованным, супругом/супругой Застрахованного, близкими родственниками</w:t>
      </w:r>
      <w:r w:rsidR="00934937">
        <w:rPr>
          <w:rFonts w:ascii="Times New Roman" w:hAnsi="Times New Roman"/>
          <w:sz w:val="24"/>
        </w:rPr>
        <w:t xml:space="preserve"> Застрахованного, близкими родственниками супруги/супруга Застрахованного</w:t>
      </w:r>
      <w:r w:rsidRPr="001E52BA">
        <w:rPr>
          <w:rFonts w:ascii="Times New Roman" w:hAnsi="Times New Roman"/>
          <w:sz w:val="24"/>
        </w:rPr>
        <w:t>, физическим лицом, имеющим действующий Договор со Страховщиком по страхованию расходов, возникших вследствие отмены поездки или изменения сроков поездки, и совершающим совместную с Застрахованным</w:t>
      </w:r>
      <w:r w:rsidR="00934937">
        <w:rPr>
          <w:rFonts w:ascii="Times New Roman" w:hAnsi="Times New Roman"/>
          <w:sz w:val="24"/>
        </w:rPr>
        <w:t xml:space="preserve"> поездку</w:t>
      </w:r>
      <w:r w:rsidRPr="001E52BA">
        <w:rPr>
          <w:rFonts w:ascii="Times New Roman" w:hAnsi="Times New Roman"/>
          <w:sz w:val="24"/>
        </w:rPr>
        <w:t xml:space="preserve">, противоправного деяния, находящегося в прямой причинно-следственной связи с наступлением </w:t>
      </w:r>
      <w:r w:rsidR="00D543D6">
        <w:rPr>
          <w:rFonts w:ascii="Times New Roman" w:hAnsi="Times New Roman"/>
          <w:sz w:val="24"/>
        </w:rPr>
        <w:t>события</w:t>
      </w:r>
      <w:r w:rsidRPr="001E52BA">
        <w:rPr>
          <w:rFonts w:ascii="Times New Roman" w:hAnsi="Times New Roman"/>
          <w:sz w:val="24"/>
        </w:rPr>
        <w:t>;</w:t>
      </w:r>
    </w:p>
    <w:p w14:paraId="684E84B9" w14:textId="56278C02" w:rsidR="00C84867" w:rsidRPr="001E52BA" w:rsidRDefault="00C84867" w:rsidP="007A5731">
      <w:pPr>
        <w:widowControl/>
        <w:numPr>
          <w:ilvl w:val="2"/>
          <w:numId w:val="63"/>
        </w:numPr>
        <w:tabs>
          <w:tab w:val="left" w:pos="1418"/>
        </w:tabs>
        <w:ind w:left="0" w:firstLine="720"/>
        <w:jc w:val="both"/>
        <w:rPr>
          <w:rFonts w:ascii="Times New Roman" w:hAnsi="Times New Roman"/>
          <w:sz w:val="24"/>
        </w:rPr>
      </w:pPr>
      <w:r w:rsidRPr="001E52BA">
        <w:rPr>
          <w:rFonts w:ascii="Times New Roman" w:hAnsi="Times New Roman"/>
          <w:sz w:val="24"/>
        </w:rPr>
        <w:t xml:space="preserve">обстоятельствами, возникшими вне сроков действия </w:t>
      </w:r>
      <w:r w:rsidR="00C56AB5" w:rsidRPr="001E52BA">
        <w:rPr>
          <w:rFonts w:ascii="Times New Roman" w:hAnsi="Times New Roman"/>
          <w:sz w:val="24"/>
        </w:rPr>
        <w:t>Договора</w:t>
      </w:r>
      <w:r w:rsidRPr="001E52BA">
        <w:rPr>
          <w:rFonts w:ascii="Times New Roman" w:hAnsi="Times New Roman"/>
          <w:sz w:val="24"/>
        </w:rPr>
        <w:t>.</w:t>
      </w:r>
    </w:p>
    <w:p w14:paraId="27469BBA" w14:textId="01A3B73E" w:rsidR="00C84867" w:rsidRPr="00565CD2" w:rsidRDefault="00C84867" w:rsidP="007A5731">
      <w:pPr>
        <w:widowControl/>
        <w:numPr>
          <w:ilvl w:val="1"/>
          <w:numId w:val="63"/>
        </w:numPr>
        <w:tabs>
          <w:tab w:val="left" w:pos="1418"/>
        </w:tabs>
        <w:ind w:left="0" w:firstLine="709"/>
        <w:jc w:val="both"/>
        <w:rPr>
          <w:rFonts w:ascii="Times New Roman" w:hAnsi="Times New Roman"/>
          <w:sz w:val="24"/>
          <w:szCs w:val="24"/>
        </w:rPr>
      </w:pPr>
      <w:bookmarkStart w:id="342" w:name="_Ref531765865"/>
      <w:r w:rsidRPr="00370AAA">
        <w:rPr>
          <w:rFonts w:ascii="Times New Roman" w:hAnsi="Times New Roman"/>
          <w:sz w:val="24"/>
          <w:szCs w:val="24"/>
        </w:rPr>
        <w:t xml:space="preserve">Страховщик не несет ответственности за </w:t>
      </w:r>
      <w:bookmarkStart w:id="343" w:name="_GoBack"/>
      <w:r w:rsidRPr="00370AAA">
        <w:rPr>
          <w:rFonts w:ascii="Times New Roman" w:hAnsi="Times New Roman"/>
          <w:sz w:val="24"/>
          <w:szCs w:val="24"/>
        </w:rPr>
        <w:t>ошибк</w:t>
      </w:r>
      <w:bookmarkEnd w:id="343"/>
      <w:r w:rsidRPr="00370AAA">
        <w:rPr>
          <w:rFonts w:ascii="Times New Roman" w:hAnsi="Times New Roman"/>
          <w:sz w:val="24"/>
          <w:szCs w:val="24"/>
        </w:rPr>
        <w:t xml:space="preserve">и, допущенные консульскими службами, транспортными компаниями, туристическими фирмами, непосредственно Застрахованным и другими юридическими и </w:t>
      </w:r>
      <w:r w:rsidRPr="00565CD2">
        <w:rPr>
          <w:rFonts w:ascii="Times New Roman" w:hAnsi="Times New Roman"/>
          <w:sz w:val="24"/>
          <w:szCs w:val="24"/>
        </w:rPr>
        <w:t>физическими лицами, имеющими отношение к подготовке, ор</w:t>
      </w:r>
      <w:r w:rsidR="00C56AB5" w:rsidRPr="00565CD2">
        <w:rPr>
          <w:rFonts w:ascii="Times New Roman" w:hAnsi="Times New Roman"/>
          <w:sz w:val="24"/>
          <w:szCs w:val="24"/>
        </w:rPr>
        <w:t xml:space="preserve">ганизации и проведению поездки, </w:t>
      </w:r>
      <w:r w:rsidRPr="00565CD2">
        <w:rPr>
          <w:rFonts w:ascii="Times New Roman" w:hAnsi="Times New Roman"/>
          <w:sz w:val="24"/>
          <w:szCs w:val="24"/>
        </w:rPr>
        <w:t xml:space="preserve">если иное не предусмотрено </w:t>
      </w:r>
      <w:r w:rsidR="00C56AB5" w:rsidRPr="00565CD2">
        <w:rPr>
          <w:rFonts w:ascii="Times New Roman" w:hAnsi="Times New Roman"/>
          <w:sz w:val="24"/>
          <w:szCs w:val="24"/>
        </w:rPr>
        <w:t>Договором</w:t>
      </w:r>
      <w:r w:rsidRPr="00565CD2">
        <w:rPr>
          <w:rFonts w:ascii="Times New Roman" w:hAnsi="Times New Roman"/>
          <w:sz w:val="24"/>
          <w:szCs w:val="24"/>
        </w:rPr>
        <w:t>.</w:t>
      </w:r>
      <w:bookmarkEnd w:id="342"/>
    </w:p>
    <w:p w14:paraId="5AD10556" w14:textId="06C8ABAA" w:rsidR="00C84867" w:rsidRPr="00565CD2" w:rsidRDefault="00C84867" w:rsidP="007A5731">
      <w:pPr>
        <w:widowControl/>
        <w:numPr>
          <w:ilvl w:val="1"/>
          <w:numId w:val="63"/>
        </w:numPr>
        <w:tabs>
          <w:tab w:val="left" w:pos="1418"/>
        </w:tabs>
        <w:ind w:left="0" w:firstLine="709"/>
        <w:jc w:val="both"/>
        <w:rPr>
          <w:rFonts w:ascii="Times New Roman" w:hAnsi="Times New Roman"/>
          <w:sz w:val="24"/>
          <w:szCs w:val="24"/>
        </w:rPr>
      </w:pPr>
      <w:bookmarkStart w:id="344" w:name="_Ref531766061"/>
      <w:r w:rsidRPr="00565CD2">
        <w:rPr>
          <w:rFonts w:ascii="Times New Roman" w:hAnsi="Times New Roman"/>
          <w:sz w:val="24"/>
          <w:szCs w:val="24"/>
        </w:rPr>
        <w:t>По дополнительному соглашению сторон</w:t>
      </w:r>
      <w:r w:rsidR="00910252" w:rsidRPr="00565CD2">
        <w:rPr>
          <w:rFonts w:ascii="Times New Roman" w:hAnsi="Times New Roman"/>
          <w:sz w:val="24"/>
          <w:szCs w:val="24"/>
        </w:rPr>
        <w:t>, если это прямо указано в Договоре</w:t>
      </w:r>
      <w:r w:rsidR="00934937" w:rsidRPr="00565CD2">
        <w:rPr>
          <w:rFonts w:ascii="Times New Roman" w:hAnsi="Times New Roman"/>
          <w:sz w:val="24"/>
          <w:szCs w:val="24"/>
        </w:rPr>
        <w:t xml:space="preserve">, </w:t>
      </w:r>
      <w:r w:rsidRPr="00565CD2">
        <w:rPr>
          <w:rFonts w:ascii="Times New Roman" w:hAnsi="Times New Roman"/>
          <w:sz w:val="24"/>
          <w:szCs w:val="24"/>
        </w:rPr>
        <w:t xml:space="preserve">страховыми случаями могут признаваться следующие события, имевшие место после вступления </w:t>
      </w:r>
      <w:r w:rsidR="00C56AB5" w:rsidRPr="00565CD2">
        <w:rPr>
          <w:rFonts w:ascii="Times New Roman" w:hAnsi="Times New Roman"/>
          <w:sz w:val="24"/>
          <w:szCs w:val="24"/>
        </w:rPr>
        <w:t>Договора</w:t>
      </w:r>
      <w:r w:rsidRPr="00565CD2">
        <w:rPr>
          <w:rFonts w:ascii="Times New Roman" w:hAnsi="Times New Roman"/>
          <w:sz w:val="24"/>
          <w:szCs w:val="24"/>
        </w:rPr>
        <w:t xml:space="preserve"> в силу и препятствующие совершению поездки и/или явившиеся причиной изменения сроков </w:t>
      </w:r>
      <w:r w:rsidR="00C56AB5" w:rsidRPr="00565CD2">
        <w:rPr>
          <w:rFonts w:ascii="Times New Roman" w:hAnsi="Times New Roman"/>
          <w:sz w:val="24"/>
          <w:szCs w:val="24"/>
        </w:rPr>
        <w:t>поездки</w:t>
      </w:r>
      <w:r w:rsidRPr="00565CD2">
        <w:rPr>
          <w:rFonts w:ascii="Times New Roman" w:hAnsi="Times New Roman"/>
          <w:sz w:val="24"/>
          <w:szCs w:val="24"/>
        </w:rPr>
        <w:t>, подтвержденные документами, выданными компетентными органами:</w:t>
      </w:r>
      <w:bookmarkEnd w:id="344"/>
    </w:p>
    <w:p w14:paraId="1FC69B1F" w14:textId="19BC9255" w:rsidR="00C84867" w:rsidRPr="00565CD2" w:rsidRDefault="00C84867" w:rsidP="007A5731">
      <w:pPr>
        <w:widowControl/>
        <w:numPr>
          <w:ilvl w:val="2"/>
          <w:numId w:val="63"/>
        </w:numPr>
        <w:tabs>
          <w:tab w:val="left" w:pos="1418"/>
        </w:tabs>
        <w:ind w:left="0" w:firstLine="720"/>
        <w:jc w:val="both"/>
        <w:rPr>
          <w:rFonts w:ascii="Times New Roman" w:hAnsi="Times New Roman"/>
          <w:b/>
          <w:sz w:val="24"/>
        </w:rPr>
      </w:pPr>
      <w:bookmarkStart w:id="345" w:name="_Ref532823849"/>
      <w:r w:rsidRPr="00565CD2">
        <w:rPr>
          <w:rFonts w:ascii="Times New Roman" w:hAnsi="Times New Roman"/>
          <w:b/>
          <w:sz w:val="24"/>
        </w:rPr>
        <w:t>в отношении случаев расстройства здоровья, требующего амбулаторного лечения (задержка или отмена поездки):</w:t>
      </w:r>
      <w:bookmarkEnd w:id="345"/>
    </w:p>
    <w:p w14:paraId="2139B6CD" w14:textId="4E9DFA14" w:rsidR="00C84867" w:rsidRPr="00565CD2" w:rsidRDefault="00C84867" w:rsidP="00C84867">
      <w:pPr>
        <w:ind w:firstLine="709"/>
        <w:jc w:val="both"/>
        <w:rPr>
          <w:rFonts w:ascii="Times New Roman" w:hAnsi="Times New Roman"/>
          <w:sz w:val="24"/>
          <w:szCs w:val="24"/>
        </w:rPr>
      </w:pPr>
      <w:r w:rsidRPr="00565CD2">
        <w:rPr>
          <w:rFonts w:ascii="Times New Roman" w:hAnsi="Times New Roman"/>
          <w:sz w:val="24"/>
          <w:szCs w:val="24"/>
        </w:rPr>
        <w:t xml:space="preserve">возникновение непредвиденных расходов (убытков), связанных с отменой поездки, изменением сроков </w:t>
      </w:r>
      <w:r w:rsidR="00C56AB5" w:rsidRPr="00565CD2">
        <w:rPr>
          <w:rFonts w:ascii="Times New Roman" w:hAnsi="Times New Roman"/>
          <w:sz w:val="24"/>
          <w:szCs w:val="24"/>
        </w:rPr>
        <w:t>поезд</w:t>
      </w:r>
      <w:r w:rsidR="00D543D6" w:rsidRPr="00565CD2">
        <w:rPr>
          <w:rFonts w:ascii="Times New Roman" w:hAnsi="Times New Roman"/>
          <w:sz w:val="24"/>
          <w:szCs w:val="24"/>
        </w:rPr>
        <w:t>к</w:t>
      </w:r>
      <w:r w:rsidR="00C56AB5" w:rsidRPr="00565CD2">
        <w:rPr>
          <w:rFonts w:ascii="Times New Roman" w:hAnsi="Times New Roman"/>
          <w:sz w:val="24"/>
          <w:szCs w:val="24"/>
        </w:rPr>
        <w:t>и</w:t>
      </w:r>
      <w:r w:rsidRPr="00565CD2">
        <w:rPr>
          <w:rFonts w:ascii="Times New Roman" w:hAnsi="Times New Roman"/>
          <w:sz w:val="24"/>
          <w:szCs w:val="24"/>
        </w:rPr>
        <w:t xml:space="preserve"> (перенос даты начала поездки на более позднюю дату) в связи с пребыванием на амбулаторном лечении</w:t>
      </w:r>
      <w:r w:rsidR="00CC2A9A" w:rsidRPr="00565CD2">
        <w:rPr>
          <w:rFonts w:ascii="Times New Roman" w:hAnsi="Times New Roman"/>
          <w:sz w:val="24"/>
          <w:szCs w:val="24"/>
        </w:rPr>
        <w:t xml:space="preserve"> </w:t>
      </w:r>
      <w:r w:rsidR="009B503B" w:rsidRPr="00565CD2">
        <w:rPr>
          <w:rFonts w:ascii="Times New Roman" w:hAnsi="Times New Roman"/>
          <w:sz w:val="24"/>
          <w:szCs w:val="24"/>
        </w:rPr>
        <w:t xml:space="preserve"> </w:t>
      </w:r>
      <w:bookmarkStart w:id="346" w:name="_Hlk191478666"/>
      <w:r w:rsidR="009B503B" w:rsidRPr="00565CD2">
        <w:rPr>
          <w:rFonts w:ascii="Times New Roman" w:hAnsi="Times New Roman"/>
          <w:sz w:val="24"/>
          <w:szCs w:val="24"/>
        </w:rPr>
        <w:t xml:space="preserve">(при условии, что </w:t>
      </w:r>
      <w:r w:rsidR="00CC2A9A" w:rsidRPr="00565CD2">
        <w:rPr>
          <w:rFonts w:ascii="Times New Roman" w:hAnsi="Times New Roman"/>
          <w:sz w:val="24"/>
          <w:szCs w:val="24"/>
        </w:rPr>
        <w:t xml:space="preserve">амбулаторное </w:t>
      </w:r>
      <w:r w:rsidR="009B503B" w:rsidRPr="00565CD2">
        <w:rPr>
          <w:rFonts w:ascii="Times New Roman" w:hAnsi="Times New Roman"/>
          <w:sz w:val="24"/>
          <w:szCs w:val="24"/>
        </w:rPr>
        <w:t xml:space="preserve">лечение завершилось не ранее </w:t>
      </w:r>
      <w:r w:rsidR="00725D21" w:rsidRPr="00565CD2">
        <w:rPr>
          <w:rFonts w:ascii="Times New Roman" w:hAnsi="Times New Roman"/>
          <w:sz w:val="24"/>
          <w:szCs w:val="24"/>
        </w:rPr>
        <w:t>30</w:t>
      </w:r>
      <w:r w:rsidR="009B503B" w:rsidRPr="00565CD2">
        <w:rPr>
          <w:rFonts w:ascii="Times New Roman" w:hAnsi="Times New Roman"/>
          <w:sz w:val="24"/>
          <w:szCs w:val="24"/>
        </w:rPr>
        <w:t xml:space="preserve"> (</w:t>
      </w:r>
      <w:r w:rsidR="00725D21" w:rsidRPr="00565CD2">
        <w:rPr>
          <w:rFonts w:ascii="Times New Roman" w:hAnsi="Times New Roman"/>
          <w:sz w:val="24"/>
          <w:szCs w:val="24"/>
        </w:rPr>
        <w:t>тридцати</w:t>
      </w:r>
      <w:r w:rsidR="009B503B" w:rsidRPr="00565CD2">
        <w:rPr>
          <w:rFonts w:ascii="Times New Roman" w:hAnsi="Times New Roman"/>
          <w:sz w:val="24"/>
          <w:szCs w:val="24"/>
        </w:rPr>
        <w:t xml:space="preserve">) календарных дней до даты начала предполагаемой поездки, если иное не предусмотрено Договором, или туристический продукт был аннулирован во время пребывания на </w:t>
      </w:r>
      <w:r w:rsidR="00CC2A9A" w:rsidRPr="00565CD2">
        <w:rPr>
          <w:rFonts w:ascii="Times New Roman" w:hAnsi="Times New Roman"/>
          <w:sz w:val="24"/>
          <w:szCs w:val="24"/>
        </w:rPr>
        <w:t>амбулаторном</w:t>
      </w:r>
      <w:r w:rsidR="009B503B" w:rsidRPr="00565CD2">
        <w:rPr>
          <w:rFonts w:ascii="Times New Roman" w:hAnsi="Times New Roman"/>
          <w:sz w:val="24"/>
          <w:szCs w:val="24"/>
        </w:rPr>
        <w:t xml:space="preserve"> лечении), </w:t>
      </w:r>
      <w:r w:rsidRPr="00565CD2">
        <w:rPr>
          <w:rFonts w:ascii="Times New Roman" w:hAnsi="Times New Roman"/>
          <w:sz w:val="24"/>
          <w:szCs w:val="24"/>
        </w:rPr>
        <w:t xml:space="preserve"> </w:t>
      </w:r>
      <w:bookmarkEnd w:id="346"/>
      <w:r w:rsidRPr="00565CD2">
        <w:rPr>
          <w:rFonts w:ascii="Times New Roman" w:hAnsi="Times New Roman"/>
          <w:sz w:val="24"/>
          <w:szCs w:val="24"/>
        </w:rPr>
        <w:t>по причине внезапного расстройства здоровья:</w:t>
      </w:r>
    </w:p>
    <w:p w14:paraId="3E269557" w14:textId="77777777" w:rsidR="00C84867" w:rsidRPr="00565CD2" w:rsidRDefault="00C84867" w:rsidP="00B870EB">
      <w:pPr>
        <w:pStyle w:val="afd"/>
        <w:numPr>
          <w:ilvl w:val="0"/>
          <w:numId w:val="33"/>
        </w:numPr>
        <w:tabs>
          <w:tab w:val="left" w:pos="1418"/>
        </w:tabs>
        <w:ind w:left="0" w:firstLine="709"/>
        <w:jc w:val="both"/>
        <w:rPr>
          <w:rFonts w:ascii="Times New Roman" w:hAnsi="Times New Roman"/>
          <w:sz w:val="24"/>
          <w:szCs w:val="24"/>
        </w:rPr>
      </w:pPr>
      <w:r w:rsidRPr="00565CD2">
        <w:rPr>
          <w:rFonts w:ascii="Times New Roman" w:hAnsi="Times New Roman"/>
          <w:sz w:val="24"/>
          <w:szCs w:val="24"/>
        </w:rPr>
        <w:t>Застрахованного;</w:t>
      </w:r>
    </w:p>
    <w:p w14:paraId="693BED4A" w14:textId="77777777" w:rsidR="00C84867" w:rsidRPr="00370AAA" w:rsidRDefault="00C8486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супруги/супруга Застрахованного;</w:t>
      </w:r>
    </w:p>
    <w:p w14:paraId="3B0B230C" w14:textId="16F61247" w:rsidR="00C84867" w:rsidRPr="00370AAA" w:rsidRDefault="00C84867" w:rsidP="003E6DE8">
      <w:pPr>
        <w:pStyle w:val="afd"/>
        <w:numPr>
          <w:ilvl w:val="0"/>
          <w:numId w:val="33"/>
        </w:numPr>
        <w:tabs>
          <w:tab w:val="left" w:pos="1418"/>
        </w:tabs>
        <w:ind w:left="0" w:firstLine="709"/>
        <w:jc w:val="both"/>
        <w:rPr>
          <w:rFonts w:ascii="Times New Roman" w:hAnsi="Times New Roman"/>
          <w:sz w:val="24"/>
          <w:szCs w:val="24"/>
        </w:rPr>
      </w:pPr>
      <w:r w:rsidRPr="004B3EDC">
        <w:rPr>
          <w:rFonts w:ascii="Times New Roman" w:hAnsi="Times New Roman"/>
          <w:sz w:val="24"/>
          <w:szCs w:val="24"/>
        </w:rPr>
        <w:t>близких родственников Застрахованного;</w:t>
      </w:r>
    </w:p>
    <w:p w14:paraId="354C642B" w14:textId="5D809341" w:rsidR="00C84867" w:rsidRPr="004B3EDC" w:rsidRDefault="00C84867" w:rsidP="003E6DE8">
      <w:pPr>
        <w:pStyle w:val="afd"/>
        <w:numPr>
          <w:ilvl w:val="0"/>
          <w:numId w:val="33"/>
        </w:numPr>
        <w:tabs>
          <w:tab w:val="left" w:pos="1418"/>
        </w:tabs>
        <w:ind w:left="0" w:firstLine="709"/>
        <w:jc w:val="both"/>
        <w:rPr>
          <w:rFonts w:ascii="Times New Roman" w:hAnsi="Times New Roman"/>
          <w:sz w:val="24"/>
          <w:szCs w:val="24"/>
        </w:rPr>
      </w:pPr>
      <w:r w:rsidRPr="004B3EDC">
        <w:rPr>
          <w:rFonts w:ascii="Times New Roman" w:hAnsi="Times New Roman"/>
          <w:sz w:val="24"/>
          <w:szCs w:val="24"/>
        </w:rPr>
        <w:t>близких родственников супруги/супруга Застрахованного.</w:t>
      </w:r>
    </w:p>
    <w:p w14:paraId="7D63E354" w14:textId="106E4927" w:rsidR="00980B9A" w:rsidRPr="00370AAA" w:rsidRDefault="00980B9A" w:rsidP="007A5731">
      <w:pPr>
        <w:widowControl/>
        <w:numPr>
          <w:ilvl w:val="2"/>
          <w:numId w:val="63"/>
        </w:numPr>
        <w:tabs>
          <w:tab w:val="left" w:pos="1418"/>
        </w:tabs>
        <w:ind w:left="0" w:firstLine="720"/>
        <w:jc w:val="both"/>
        <w:rPr>
          <w:rFonts w:ascii="Times New Roman" w:hAnsi="Times New Roman"/>
          <w:b/>
          <w:sz w:val="24"/>
        </w:rPr>
      </w:pPr>
      <w:r w:rsidRPr="00370AAA">
        <w:rPr>
          <w:rFonts w:ascii="Times New Roman" w:hAnsi="Times New Roman"/>
          <w:b/>
          <w:sz w:val="24"/>
        </w:rPr>
        <w:t>в отношении случаев карантинного заболевания</w:t>
      </w:r>
      <w:r w:rsidR="00C11639" w:rsidRPr="00370AAA">
        <w:rPr>
          <w:rFonts w:ascii="Times New Roman" w:hAnsi="Times New Roman"/>
          <w:b/>
          <w:sz w:val="24"/>
        </w:rPr>
        <w:t xml:space="preserve"> (задержка или отмена поездки)</w:t>
      </w:r>
      <w:r w:rsidRPr="00370AAA">
        <w:rPr>
          <w:rFonts w:ascii="Times New Roman" w:hAnsi="Times New Roman"/>
          <w:b/>
          <w:sz w:val="24"/>
        </w:rPr>
        <w:t>:</w:t>
      </w:r>
    </w:p>
    <w:p w14:paraId="079FAB07" w14:textId="77777777" w:rsidR="00934937" w:rsidRDefault="00980B9A" w:rsidP="002A027E">
      <w:pPr>
        <w:ind w:firstLine="709"/>
        <w:jc w:val="both"/>
        <w:rPr>
          <w:rFonts w:ascii="Times New Roman" w:hAnsi="Times New Roman"/>
          <w:sz w:val="24"/>
          <w:szCs w:val="24"/>
        </w:rPr>
      </w:pPr>
      <w:r w:rsidRPr="00370AAA">
        <w:rPr>
          <w:rFonts w:ascii="Times New Roman" w:hAnsi="Times New Roman"/>
          <w:sz w:val="24"/>
          <w:szCs w:val="24"/>
        </w:rPr>
        <w:t xml:space="preserve">возникновение непредвиденных расходов (убытков), связанных с отменой поездки, изменением сроков </w:t>
      </w:r>
      <w:r w:rsidR="00C56AB5" w:rsidRPr="00370AAA">
        <w:rPr>
          <w:rFonts w:ascii="Times New Roman" w:hAnsi="Times New Roman"/>
          <w:sz w:val="24"/>
          <w:szCs w:val="24"/>
        </w:rPr>
        <w:t>поезд</w:t>
      </w:r>
      <w:r w:rsidR="00757CF3">
        <w:rPr>
          <w:rFonts w:ascii="Times New Roman" w:hAnsi="Times New Roman"/>
          <w:sz w:val="24"/>
          <w:szCs w:val="24"/>
        </w:rPr>
        <w:t>к</w:t>
      </w:r>
      <w:r w:rsidR="00C56AB5" w:rsidRPr="00370AAA">
        <w:rPr>
          <w:rFonts w:ascii="Times New Roman" w:hAnsi="Times New Roman"/>
          <w:sz w:val="24"/>
          <w:szCs w:val="24"/>
        </w:rPr>
        <w:t>и</w:t>
      </w:r>
      <w:r w:rsidRPr="00370AAA">
        <w:rPr>
          <w:rFonts w:ascii="Times New Roman" w:hAnsi="Times New Roman"/>
          <w:sz w:val="24"/>
          <w:szCs w:val="24"/>
        </w:rPr>
        <w:t xml:space="preserve"> (перенос даты начала поездки на более позднюю дату) в связи с </w:t>
      </w:r>
      <w:r w:rsidR="00C11639" w:rsidRPr="00370AAA">
        <w:rPr>
          <w:rFonts w:ascii="Times New Roman" w:hAnsi="Times New Roman"/>
          <w:sz w:val="24"/>
          <w:szCs w:val="24"/>
        </w:rPr>
        <w:t>установлением диагноза карантинного заболевания</w:t>
      </w:r>
      <w:r w:rsidRPr="00370AAA">
        <w:rPr>
          <w:rFonts w:ascii="Times New Roman" w:hAnsi="Times New Roman"/>
          <w:sz w:val="24"/>
          <w:szCs w:val="24"/>
        </w:rPr>
        <w:t xml:space="preserve"> (ветрянка</w:t>
      </w:r>
      <w:r w:rsidR="003F5AE5">
        <w:rPr>
          <w:rFonts w:ascii="Times New Roman" w:hAnsi="Times New Roman"/>
          <w:sz w:val="24"/>
          <w:szCs w:val="24"/>
        </w:rPr>
        <w:t>,</w:t>
      </w:r>
      <w:r w:rsidRPr="00370AAA">
        <w:rPr>
          <w:rFonts w:ascii="Times New Roman" w:hAnsi="Times New Roman"/>
          <w:sz w:val="24"/>
          <w:szCs w:val="24"/>
        </w:rPr>
        <w:t xml:space="preserve"> скарлатина, корь, краснуха, инфекционный мононуклеоз, инфекционный паротит</w:t>
      </w:r>
      <w:r w:rsidR="008D3CBE">
        <w:rPr>
          <w:rFonts w:ascii="Times New Roman" w:hAnsi="Times New Roman"/>
          <w:sz w:val="24"/>
          <w:szCs w:val="24"/>
        </w:rPr>
        <w:t xml:space="preserve">, коронавирус </w:t>
      </w:r>
      <w:r w:rsidR="008D3CBE">
        <w:rPr>
          <w:rFonts w:ascii="Times New Roman" w:hAnsi="Times New Roman"/>
          <w:sz w:val="24"/>
          <w:szCs w:val="24"/>
          <w:lang w:val="en-US"/>
        </w:rPr>
        <w:t>COVID</w:t>
      </w:r>
      <w:r w:rsidR="008D3CBE" w:rsidRPr="008D3CBE">
        <w:rPr>
          <w:rFonts w:ascii="Times New Roman" w:hAnsi="Times New Roman"/>
          <w:sz w:val="24"/>
          <w:szCs w:val="24"/>
        </w:rPr>
        <w:t>-19</w:t>
      </w:r>
      <w:r w:rsidRPr="00370AAA">
        <w:rPr>
          <w:rFonts w:ascii="Times New Roman" w:hAnsi="Times New Roman"/>
          <w:sz w:val="24"/>
          <w:szCs w:val="24"/>
        </w:rPr>
        <w:t>)</w:t>
      </w:r>
    </w:p>
    <w:p w14:paraId="2A5D9544" w14:textId="6367D943" w:rsidR="002A027E" w:rsidRPr="00370AAA" w:rsidRDefault="002A027E" w:rsidP="00934937">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lastRenderedPageBreak/>
        <w:t>Застрахованно</w:t>
      </w:r>
      <w:r w:rsidR="00A55CEE">
        <w:rPr>
          <w:rFonts w:ascii="Times New Roman" w:hAnsi="Times New Roman"/>
          <w:sz w:val="24"/>
          <w:szCs w:val="24"/>
        </w:rPr>
        <w:t>му</w:t>
      </w:r>
      <w:r w:rsidR="00934937">
        <w:rPr>
          <w:rFonts w:ascii="Times New Roman" w:hAnsi="Times New Roman"/>
          <w:sz w:val="24"/>
          <w:szCs w:val="24"/>
        </w:rPr>
        <w:t>;</w:t>
      </w:r>
    </w:p>
    <w:p w14:paraId="63341643" w14:textId="012926A2" w:rsidR="002A027E" w:rsidRPr="00370AAA" w:rsidRDefault="00A55CEE"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супруг</w:t>
      </w:r>
      <w:r>
        <w:rPr>
          <w:rFonts w:ascii="Times New Roman" w:hAnsi="Times New Roman"/>
          <w:sz w:val="24"/>
          <w:szCs w:val="24"/>
        </w:rPr>
        <w:t>у</w:t>
      </w:r>
      <w:r w:rsidR="002A027E" w:rsidRPr="00370AAA">
        <w:rPr>
          <w:rFonts w:ascii="Times New Roman" w:hAnsi="Times New Roman"/>
          <w:sz w:val="24"/>
          <w:szCs w:val="24"/>
        </w:rPr>
        <w:t>/</w:t>
      </w:r>
      <w:r w:rsidRPr="00370AAA">
        <w:rPr>
          <w:rFonts w:ascii="Times New Roman" w:hAnsi="Times New Roman"/>
          <w:sz w:val="24"/>
          <w:szCs w:val="24"/>
        </w:rPr>
        <w:t>супруг</w:t>
      </w:r>
      <w:r>
        <w:rPr>
          <w:rFonts w:ascii="Times New Roman" w:hAnsi="Times New Roman"/>
          <w:sz w:val="24"/>
          <w:szCs w:val="24"/>
        </w:rPr>
        <w:t>е</w:t>
      </w:r>
      <w:r w:rsidR="00831519">
        <w:rPr>
          <w:rFonts w:ascii="Times New Roman" w:hAnsi="Times New Roman"/>
          <w:sz w:val="24"/>
          <w:szCs w:val="24"/>
        </w:rPr>
        <w:t xml:space="preserve"> Застрахованного</w:t>
      </w:r>
      <w:r w:rsidR="002A027E" w:rsidRPr="00370AAA">
        <w:rPr>
          <w:rFonts w:ascii="Times New Roman" w:hAnsi="Times New Roman"/>
          <w:sz w:val="24"/>
          <w:szCs w:val="24"/>
        </w:rPr>
        <w:t>;</w:t>
      </w:r>
    </w:p>
    <w:p w14:paraId="75F818F1" w14:textId="22BBD032" w:rsidR="00934937" w:rsidRDefault="00A55CEE"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близки</w:t>
      </w:r>
      <w:r>
        <w:rPr>
          <w:rFonts w:ascii="Times New Roman" w:hAnsi="Times New Roman"/>
          <w:sz w:val="24"/>
          <w:szCs w:val="24"/>
        </w:rPr>
        <w:t>м</w:t>
      </w:r>
      <w:r w:rsidRPr="00370AAA">
        <w:rPr>
          <w:rFonts w:ascii="Times New Roman" w:hAnsi="Times New Roman"/>
          <w:sz w:val="24"/>
          <w:szCs w:val="24"/>
        </w:rPr>
        <w:t xml:space="preserve"> родственник</w:t>
      </w:r>
      <w:r>
        <w:rPr>
          <w:rFonts w:ascii="Times New Roman" w:hAnsi="Times New Roman"/>
          <w:sz w:val="24"/>
          <w:szCs w:val="24"/>
        </w:rPr>
        <w:t>ам</w:t>
      </w:r>
      <w:r w:rsidRPr="00370AAA">
        <w:rPr>
          <w:rFonts w:ascii="Times New Roman" w:hAnsi="Times New Roman"/>
          <w:sz w:val="24"/>
          <w:szCs w:val="24"/>
        </w:rPr>
        <w:t xml:space="preserve"> </w:t>
      </w:r>
      <w:r w:rsidR="002A027E" w:rsidRPr="00370AAA">
        <w:rPr>
          <w:rFonts w:ascii="Times New Roman" w:hAnsi="Times New Roman"/>
          <w:sz w:val="24"/>
          <w:szCs w:val="24"/>
        </w:rPr>
        <w:t>Застрахованного</w:t>
      </w:r>
      <w:r w:rsidR="00934937">
        <w:rPr>
          <w:rFonts w:ascii="Times New Roman" w:hAnsi="Times New Roman"/>
          <w:sz w:val="24"/>
          <w:szCs w:val="24"/>
        </w:rPr>
        <w:t>;</w:t>
      </w:r>
    </w:p>
    <w:p w14:paraId="3B81D700" w14:textId="6E604CFE" w:rsidR="00980B9A" w:rsidRPr="00370AAA" w:rsidRDefault="00934937" w:rsidP="00B870EB">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близким родственникам супруги/супруга</w:t>
      </w:r>
      <w:r w:rsidR="00A55CEE">
        <w:rPr>
          <w:rFonts w:ascii="Times New Roman" w:hAnsi="Times New Roman"/>
          <w:sz w:val="24"/>
          <w:szCs w:val="24"/>
        </w:rPr>
        <w:t xml:space="preserve"> Застрахованного</w:t>
      </w:r>
      <w:r w:rsidR="002A027E" w:rsidRPr="00370AAA">
        <w:rPr>
          <w:rFonts w:ascii="Times New Roman" w:hAnsi="Times New Roman"/>
          <w:sz w:val="24"/>
          <w:szCs w:val="24"/>
        </w:rPr>
        <w:t>;</w:t>
      </w:r>
    </w:p>
    <w:p w14:paraId="08913F38" w14:textId="5AFE0110" w:rsidR="00A465BD" w:rsidRPr="00370AAA" w:rsidRDefault="00A465BD" w:rsidP="007A5731">
      <w:pPr>
        <w:widowControl/>
        <w:numPr>
          <w:ilvl w:val="2"/>
          <w:numId w:val="63"/>
        </w:numPr>
        <w:tabs>
          <w:tab w:val="left" w:pos="1418"/>
        </w:tabs>
        <w:ind w:left="0" w:firstLine="720"/>
        <w:jc w:val="both"/>
        <w:rPr>
          <w:rFonts w:ascii="Times New Roman" w:hAnsi="Times New Roman"/>
          <w:b/>
          <w:sz w:val="24"/>
        </w:rPr>
      </w:pPr>
      <w:bookmarkStart w:id="347" w:name="_Ref100240564"/>
      <w:r w:rsidRPr="00370AAA">
        <w:rPr>
          <w:rFonts w:ascii="Times New Roman" w:hAnsi="Times New Roman"/>
          <w:b/>
          <w:sz w:val="24"/>
        </w:rPr>
        <w:t xml:space="preserve">в отношении случаев наличия </w:t>
      </w:r>
      <w:r w:rsidR="00C11639" w:rsidRPr="00370AAA">
        <w:rPr>
          <w:rFonts w:ascii="Times New Roman" w:hAnsi="Times New Roman"/>
          <w:b/>
          <w:sz w:val="24"/>
        </w:rPr>
        <w:t xml:space="preserve">медицинских </w:t>
      </w:r>
      <w:r w:rsidRPr="00370AAA">
        <w:rPr>
          <w:rFonts w:ascii="Times New Roman" w:hAnsi="Times New Roman"/>
          <w:b/>
          <w:sz w:val="24"/>
        </w:rPr>
        <w:t>противопоказаний</w:t>
      </w:r>
      <w:r w:rsidR="00C11639" w:rsidRPr="00370AAA">
        <w:rPr>
          <w:rFonts w:ascii="Times New Roman" w:hAnsi="Times New Roman"/>
          <w:b/>
          <w:sz w:val="24"/>
        </w:rPr>
        <w:t xml:space="preserve"> (задержка или отмена поездки)</w:t>
      </w:r>
      <w:r w:rsidRPr="00370AAA">
        <w:rPr>
          <w:rFonts w:ascii="Times New Roman" w:hAnsi="Times New Roman"/>
          <w:b/>
          <w:sz w:val="24"/>
        </w:rPr>
        <w:t>:</w:t>
      </w:r>
      <w:bookmarkEnd w:id="347"/>
    </w:p>
    <w:p w14:paraId="6D959267" w14:textId="7F769D7D" w:rsidR="00934937" w:rsidRDefault="00A465BD" w:rsidP="002A027E">
      <w:pPr>
        <w:ind w:firstLine="709"/>
        <w:jc w:val="both"/>
        <w:rPr>
          <w:rFonts w:ascii="Times New Roman" w:hAnsi="Times New Roman"/>
          <w:sz w:val="24"/>
          <w:szCs w:val="24"/>
        </w:rPr>
      </w:pPr>
      <w:r w:rsidRPr="00370AAA">
        <w:rPr>
          <w:rFonts w:ascii="Times New Roman" w:hAnsi="Times New Roman"/>
          <w:sz w:val="24"/>
          <w:szCs w:val="24"/>
        </w:rPr>
        <w:t xml:space="preserve">возникновение непредвиденных расходов (убытков), связанных с отменой поездки, изменением сроков </w:t>
      </w:r>
      <w:r w:rsidR="00C56AB5" w:rsidRPr="00370AAA">
        <w:rPr>
          <w:rFonts w:ascii="Times New Roman" w:hAnsi="Times New Roman"/>
          <w:sz w:val="24"/>
          <w:szCs w:val="24"/>
        </w:rPr>
        <w:t>поездки</w:t>
      </w:r>
      <w:r w:rsidRPr="00370AAA">
        <w:rPr>
          <w:rFonts w:ascii="Times New Roman" w:hAnsi="Times New Roman"/>
          <w:sz w:val="24"/>
          <w:szCs w:val="24"/>
        </w:rPr>
        <w:t xml:space="preserve"> (перенос даты начала поездки на более позднюю дату) в связи с наличием </w:t>
      </w:r>
      <w:r w:rsidR="00980B9A" w:rsidRPr="00370AAA">
        <w:rPr>
          <w:rFonts w:ascii="Times New Roman" w:hAnsi="Times New Roman"/>
          <w:sz w:val="24"/>
          <w:szCs w:val="24"/>
        </w:rPr>
        <w:t>медицинских противопоказан</w:t>
      </w:r>
      <w:r w:rsidR="00DB0D1D" w:rsidRPr="00370AAA">
        <w:rPr>
          <w:rFonts w:ascii="Times New Roman" w:hAnsi="Times New Roman"/>
          <w:sz w:val="24"/>
          <w:szCs w:val="24"/>
        </w:rPr>
        <w:t>ий (в т. ч. содержание/нахождение в карантине по указанию врача по причине непреднамеренного контакта с лицами, зараженными карантинными заболеваниями)</w:t>
      </w:r>
      <w:r w:rsidR="00980B9A" w:rsidRPr="00370AAA">
        <w:rPr>
          <w:rFonts w:ascii="Times New Roman" w:hAnsi="Times New Roman"/>
          <w:sz w:val="24"/>
          <w:szCs w:val="24"/>
        </w:rPr>
        <w:t xml:space="preserve">, препятствующих совершению поездки и </w:t>
      </w:r>
      <w:r w:rsidR="00DB0D1D" w:rsidRPr="00370AAA">
        <w:rPr>
          <w:rFonts w:ascii="Times New Roman" w:hAnsi="Times New Roman"/>
          <w:sz w:val="24"/>
          <w:szCs w:val="24"/>
        </w:rPr>
        <w:t xml:space="preserve">возникших по причине </w:t>
      </w:r>
      <w:r w:rsidR="00980B9A" w:rsidRPr="00370AAA">
        <w:rPr>
          <w:rFonts w:ascii="Times New Roman" w:hAnsi="Times New Roman"/>
          <w:sz w:val="24"/>
          <w:szCs w:val="24"/>
        </w:rPr>
        <w:t>внезапного расстройства здоровья</w:t>
      </w:r>
      <w:r w:rsidR="00DB0D1D" w:rsidRPr="00370AAA">
        <w:rPr>
          <w:rFonts w:ascii="Times New Roman" w:hAnsi="Times New Roman"/>
          <w:sz w:val="24"/>
          <w:szCs w:val="24"/>
        </w:rPr>
        <w:t>, наступившего в период действия Договора</w:t>
      </w:r>
      <w:r w:rsidR="00934937">
        <w:rPr>
          <w:rFonts w:ascii="Times New Roman" w:hAnsi="Times New Roman"/>
          <w:sz w:val="24"/>
          <w:szCs w:val="24"/>
        </w:rPr>
        <w:t>,</w:t>
      </w:r>
    </w:p>
    <w:p w14:paraId="308C04E4" w14:textId="68C5B15B" w:rsidR="002A027E" w:rsidRPr="00370AAA" w:rsidRDefault="002A027E" w:rsidP="00934937">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Застрахованного</w:t>
      </w:r>
      <w:r w:rsidR="00934937">
        <w:rPr>
          <w:rFonts w:ascii="Times New Roman" w:hAnsi="Times New Roman"/>
          <w:sz w:val="24"/>
          <w:szCs w:val="24"/>
        </w:rPr>
        <w:t>;</w:t>
      </w:r>
    </w:p>
    <w:p w14:paraId="06A469C3" w14:textId="614CCF79" w:rsidR="002A027E" w:rsidRPr="00370AAA" w:rsidRDefault="002A027E"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супруг</w:t>
      </w:r>
      <w:r w:rsidR="00934937">
        <w:rPr>
          <w:rFonts w:ascii="Times New Roman" w:hAnsi="Times New Roman"/>
          <w:sz w:val="24"/>
          <w:szCs w:val="24"/>
        </w:rPr>
        <w:t>и</w:t>
      </w:r>
      <w:r w:rsidRPr="00370AAA">
        <w:rPr>
          <w:rFonts w:ascii="Times New Roman" w:hAnsi="Times New Roman"/>
          <w:sz w:val="24"/>
          <w:szCs w:val="24"/>
        </w:rPr>
        <w:t>/супруг</w:t>
      </w:r>
      <w:r w:rsidR="00934937">
        <w:rPr>
          <w:rFonts w:ascii="Times New Roman" w:hAnsi="Times New Roman"/>
          <w:sz w:val="24"/>
          <w:szCs w:val="24"/>
        </w:rPr>
        <w:t>а Застрахованного</w:t>
      </w:r>
      <w:r w:rsidRPr="00370AAA">
        <w:rPr>
          <w:rFonts w:ascii="Times New Roman" w:hAnsi="Times New Roman"/>
          <w:sz w:val="24"/>
          <w:szCs w:val="24"/>
        </w:rPr>
        <w:t>;</w:t>
      </w:r>
    </w:p>
    <w:p w14:paraId="3904E492" w14:textId="1CFD952F" w:rsidR="00934937" w:rsidRPr="00F4760B" w:rsidRDefault="002A027E" w:rsidP="003E6DE8">
      <w:pPr>
        <w:pStyle w:val="afd"/>
        <w:numPr>
          <w:ilvl w:val="0"/>
          <w:numId w:val="33"/>
        </w:numPr>
        <w:tabs>
          <w:tab w:val="left" w:pos="1418"/>
        </w:tabs>
        <w:ind w:left="0" w:firstLine="709"/>
        <w:jc w:val="both"/>
        <w:rPr>
          <w:rFonts w:ascii="Times New Roman" w:hAnsi="Times New Roman"/>
          <w:sz w:val="24"/>
          <w:szCs w:val="24"/>
        </w:rPr>
      </w:pPr>
      <w:r w:rsidRPr="00F4760B">
        <w:rPr>
          <w:rFonts w:ascii="Times New Roman" w:hAnsi="Times New Roman"/>
          <w:sz w:val="24"/>
          <w:szCs w:val="24"/>
        </w:rPr>
        <w:t>близких родственников Застрахованного</w:t>
      </w:r>
    </w:p>
    <w:p w14:paraId="27E75E27" w14:textId="4750F61A" w:rsidR="002A027E" w:rsidRPr="00F4760B" w:rsidRDefault="00F4760B" w:rsidP="003E6DE8">
      <w:pPr>
        <w:pStyle w:val="afd"/>
        <w:numPr>
          <w:ilvl w:val="0"/>
          <w:numId w:val="33"/>
        </w:numPr>
        <w:tabs>
          <w:tab w:val="left" w:pos="1418"/>
        </w:tabs>
        <w:ind w:left="0" w:firstLine="709"/>
        <w:jc w:val="both"/>
        <w:rPr>
          <w:rFonts w:ascii="Times New Roman" w:hAnsi="Times New Roman"/>
          <w:sz w:val="24"/>
          <w:szCs w:val="24"/>
        </w:rPr>
      </w:pPr>
      <w:r w:rsidRPr="00F4760B">
        <w:rPr>
          <w:rFonts w:ascii="Times New Roman" w:hAnsi="Times New Roman"/>
          <w:sz w:val="24"/>
          <w:szCs w:val="24"/>
        </w:rPr>
        <w:t xml:space="preserve">близких родственников </w:t>
      </w:r>
      <w:r w:rsidR="00934937" w:rsidRPr="00F4760B">
        <w:rPr>
          <w:rFonts w:ascii="Times New Roman" w:hAnsi="Times New Roman"/>
          <w:sz w:val="24"/>
          <w:szCs w:val="24"/>
        </w:rPr>
        <w:t>супруги</w:t>
      </w:r>
      <w:r w:rsidR="004B3EDC" w:rsidRPr="00F4760B">
        <w:rPr>
          <w:rFonts w:ascii="Times New Roman" w:hAnsi="Times New Roman"/>
          <w:sz w:val="24"/>
          <w:szCs w:val="24"/>
        </w:rPr>
        <w:t>/супруга Застрахованного</w:t>
      </w:r>
      <w:r w:rsidR="002A027E" w:rsidRPr="00F4760B">
        <w:rPr>
          <w:rFonts w:ascii="Times New Roman" w:hAnsi="Times New Roman"/>
          <w:sz w:val="24"/>
          <w:szCs w:val="24"/>
        </w:rPr>
        <w:t>;</w:t>
      </w:r>
    </w:p>
    <w:p w14:paraId="4FE3F94D" w14:textId="43D54DF2" w:rsidR="00C11639" w:rsidRPr="00370AAA" w:rsidRDefault="00C11639" w:rsidP="007A5731">
      <w:pPr>
        <w:widowControl/>
        <w:numPr>
          <w:ilvl w:val="2"/>
          <w:numId w:val="63"/>
        </w:numPr>
        <w:tabs>
          <w:tab w:val="left" w:pos="1418"/>
        </w:tabs>
        <w:ind w:left="0" w:firstLine="720"/>
        <w:jc w:val="both"/>
        <w:rPr>
          <w:rFonts w:ascii="Times New Roman" w:hAnsi="Times New Roman"/>
          <w:b/>
          <w:sz w:val="24"/>
        </w:rPr>
      </w:pPr>
      <w:bookmarkStart w:id="348" w:name="_Ref100241453"/>
      <w:r w:rsidRPr="00370AAA">
        <w:rPr>
          <w:rFonts w:ascii="Times New Roman" w:hAnsi="Times New Roman"/>
          <w:b/>
          <w:sz w:val="24"/>
        </w:rPr>
        <w:t>в отношении случаев расстройства здоровья, требующих амбулаторного лечения (задержка возвращения):</w:t>
      </w:r>
      <w:bookmarkEnd w:id="348"/>
    </w:p>
    <w:p w14:paraId="22205B8E" w14:textId="3D5CACAC" w:rsidR="00934937" w:rsidRDefault="00C11639" w:rsidP="00F525FE">
      <w:pPr>
        <w:ind w:firstLine="709"/>
        <w:jc w:val="both"/>
        <w:rPr>
          <w:rFonts w:ascii="Times New Roman" w:hAnsi="Times New Roman"/>
          <w:sz w:val="24"/>
          <w:szCs w:val="24"/>
        </w:rPr>
      </w:pPr>
      <w:r w:rsidRPr="00370AAA">
        <w:rPr>
          <w:rFonts w:ascii="Times New Roman" w:hAnsi="Times New Roman"/>
          <w:sz w:val="24"/>
          <w:szCs w:val="24"/>
        </w:rPr>
        <w:t xml:space="preserve">возникновение непредвиденных расходов (убытков), связанных с подтвержденной медицинским заключением задержкой с возвращением Застрахованного </w:t>
      </w:r>
      <w:r w:rsidR="00C56AB5" w:rsidRPr="00370AAA">
        <w:rPr>
          <w:rFonts w:ascii="Times New Roman" w:hAnsi="Times New Roman"/>
          <w:sz w:val="24"/>
          <w:szCs w:val="24"/>
        </w:rPr>
        <w:t>из поездки</w:t>
      </w:r>
      <w:r w:rsidRPr="00370AAA">
        <w:rPr>
          <w:rFonts w:ascii="Times New Roman" w:hAnsi="Times New Roman"/>
          <w:sz w:val="24"/>
          <w:szCs w:val="24"/>
        </w:rPr>
        <w:t xml:space="preserve"> после окончания срока поездки, вызванная пребыванием на амбулаторном лечении по причине внезапного расстройства здоровья</w:t>
      </w:r>
    </w:p>
    <w:p w14:paraId="497A5A9C" w14:textId="27590E63" w:rsidR="00F525FE" w:rsidRPr="00370AAA" w:rsidRDefault="00F525FE" w:rsidP="00934937">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Застрахованного</w:t>
      </w:r>
      <w:r w:rsidR="00934937">
        <w:rPr>
          <w:rFonts w:ascii="Times New Roman" w:hAnsi="Times New Roman"/>
          <w:sz w:val="24"/>
          <w:szCs w:val="24"/>
        </w:rPr>
        <w:t>;</w:t>
      </w:r>
    </w:p>
    <w:p w14:paraId="75F2DFD8" w14:textId="22D873B0" w:rsidR="00F525FE" w:rsidRPr="00370AAA" w:rsidRDefault="0093493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путешествующе</w:t>
      </w:r>
      <w:r>
        <w:rPr>
          <w:rFonts w:ascii="Times New Roman" w:hAnsi="Times New Roman"/>
          <w:sz w:val="24"/>
          <w:szCs w:val="24"/>
        </w:rPr>
        <w:t xml:space="preserve">й/-го </w:t>
      </w:r>
      <w:r w:rsidRPr="00370AAA">
        <w:rPr>
          <w:rFonts w:ascii="Times New Roman" w:hAnsi="Times New Roman"/>
          <w:sz w:val="24"/>
          <w:szCs w:val="24"/>
        </w:rPr>
        <w:t xml:space="preserve">с ним </w:t>
      </w:r>
      <w:r w:rsidR="00F525FE" w:rsidRPr="00370AAA">
        <w:rPr>
          <w:rFonts w:ascii="Times New Roman" w:hAnsi="Times New Roman"/>
          <w:sz w:val="24"/>
          <w:szCs w:val="24"/>
        </w:rPr>
        <w:t>супруг</w:t>
      </w:r>
      <w:r>
        <w:rPr>
          <w:rFonts w:ascii="Times New Roman" w:hAnsi="Times New Roman"/>
          <w:sz w:val="24"/>
          <w:szCs w:val="24"/>
        </w:rPr>
        <w:t>и</w:t>
      </w:r>
      <w:r w:rsidR="00F525FE" w:rsidRPr="00370AAA">
        <w:rPr>
          <w:rFonts w:ascii="Times New Roman" w:hAnsi="Times New Roman"/>
          <w:sz w:val="24"/>
          <w:szCs w:val="24"/>
        </w:rPr>
        <w:t>/супруг</w:t>
      </w:r>
      <w:r>
        <w:rPr>
          <w:rFonts w:ascii="Times New Roman" w:hAnsi="Times New Roman"/>
          <w:sz w:val="24"/>
          <w:szCs w:val="24"/>
        </w:rPr>
        <w:t>а</w:t>
      </w:r>
      <w:r w:rsidR="00F525FE" w:rsidRPr="00370AAA">
        <w:rPr>
          <w:rFonts w:ascii="Times New Roman" w:hAnsi="Times New Roman"/>
          <w:sz w:val="24"/>
          <w:szCs w:val="24"/>
        </w:rPr>
        <w:t>;</w:t>
      </w:r>
    </w:p>
    <w:p w14:paraId="02AF274F" w14:textId="77777777" w:rsidR="00934937" w:rsidRDefault="00934937" w:rsidP="00B870EB">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 xml:space="preserve">путешествующих с ним </w:t>
      </w:r>
      <w:r w:rsidR="00F525FE" w:rsidRPr="00370AAA">
        <w:rPr>
          <w:rFonts w:ascii="Times New Roman" w:hAnsi="Times New Roman"/>
          <w:sz w:val="24"/>
          <w:szCs w:val="24"/>
        </w:rPr>
        <w:t>близких родственников Застрахованного</w:t>
      </w:r>
    </w:p>
    <w:p w14:paraId="1C24BD3D" w14:textId="1E89C5E2" w:rsidR="00C11639" w:rsidRPr="00370AAA" w:rsidRDefault="00934937" w:rsidP="00B870EB">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путешествующих с ним близких родственников супруги</w:t>
      </w:r>
      <w:r w:rsidR="004B3EDC">
        <w:rPr>
          <w:rFonts w:ascii="Times New Roman" w:hAnsi="Times New Roman"/>
          <w:sz w:val="24"/>
          <w:szCs w:val="24"/>
        </w:rPr>
        <w:t>/супруга Застрахованного</w:t>
      </w:r>
      <w:r w:rsidR="00F525FE" w:rsidRPr="00370AAA">
        <w:rPr>
          <w:rFonts w:ascii="Times New Roman" w:hAnsi="Times New Roman"/>
          <w:sz w:val="24"/>
          <w:szCs w:val="24"/>
        </w:rPr>
        <w:t>;</w:t>
      </w:r>
    </w:p>
    <w:p w14:paraId="1482023C" w14:textId="7837B1E2" w:rsidR="00B242EB" w:rsidRPr="00370AAA" w:rsidRDefault="00B242EB" w:rsidP="007A5731">
      <w:pPr>
        <w:widowControl/>
        <w:numPr>
          <w:ilvl w:val="2"/>
          <w:numId w:val="63"/>
        </w:numPr>
        <w:tabs>
          <w:tab w:val="left" w:pos="1418"/>
        </w:tabs>
        <w:ind w:left="0" w:firstLine="720"/>
        <w:jc w:val="both"/>
        <w:rPr>
          <w:rFonts w:ascii="Times New Roman" w:hAnsi="Times New Roman"/>
          <w:b/>
          <w:sz w:val="24"/>
        </w:rPr>
      </w:pPr>
      <w:bookmarkStart w:id="349" w:name="_Ref100241458"/>
      <w:r w:rsidRPr="00370AAA">
        <w:rPr>
          <w:rFonts w:ascii="Times New Roman" w:hAnsi="Times New Roman"/>
          <w:b/>
          <w:sz w:val="24"/>
        </w:rPr>
        <w:t xml:space="preserve">в отношении случаев наличия медицинских противопоказаний (задержка </w:t>
      </w:r>
      <w:r w:rsidR="002A027E" w:rsidRPr="00370AAA">
        <w:rPr>
          <w:rFonts w:ascii="Times New Roman" w:hAnsi="Times New Roman"/>
          <w:b/>
          <w:sz w:val="24"/>
        </w:rPr>
        <w:t>возвращения</w:t>
      </w:r>
      <w:r w:rsidRPr="00370AAA">
        <w:rPr>
          <w:rFonts w:ascii="Times New Roman" w:hAnsi="Times New Roman"/>
          <w:b/>
          <w:sz w:val="24"/>
        </w:rPr>
        <w:t>):</w:t>
      </w:r>
      <w:bookmarkEnd w:id="349"/>
    </w:p>
    <w:p w14:paraId="4C806769" w14:textId="457D58D4" w:rsidR="00934937" w:rsidRDefault="00B242EB" w:rsidP="00F525FE">
      <w:pPr>
        <w:ind w:firstLine="709"/>
        <w:jc w:val="both"/>
        <w:rPr>
          <w:rFonts w:ascii="Times New Roman" w:hAnsi="Times New Roman"/>
          <w:sz w:val="24"/>
          <w:szCs w:val="24"/>
        </w:rPr>
      </w:pPr>
      <w:r w:rsidRPr="00370AAA">
        <w:rPr>
          <w:rFonts w:ascii="Times New Roman" w:hAnsi="Times New Roman"/>
          <w:sz w:val="24"/>
          <w:szCs w:val="24"/>
        </w:rPr>
        <w:t xml:space="preserve">возникновение непредвиденных расходов (убытков), </w:t>
      </w:r>
      <w:r w:rsidR="002A027E" w:rsidRPr="00370AAA">
        <w:rPr>
          <w:rFonts w:ascii="Times New Roman" w:hAnsi="Times New Roman"/>
          <w:sz w:val="24"/>
          <w:szCs w:val="24"/>
        </w:rPr>
        <w:t xml:space="preserve">связанных с подтвержденной медицинским заключением задержкой с возвращением Застрахованного </w:t>
      </w:r>
      <w:r w:rsidR="00C56AB5" w:rsidRPr="00370AAA">
        <w:rPr>
          <w:rFonts w:ascii="Times New Roman" w:hAnsi="Times New Roman"/>
          <w:sz w:val="24"/>
          <w:szCs w:val="24"/>
        </w:rPr>
        <w:t>из поездки</w:t>
      </w:r>
      <w:r w:rsidR="002A027E" w:rsidRPr="00370AAA">
        <w:rPr>
          <w:rFonts w:ascii="Times New Roman" w:hAnsi="Times New Roman"/>
          <w:sz w:val="24"/>
          <w:szCs w:val="24"/>
        </w:rPr>
        <w:t xml:space="preserve"> после окончания срока поездки, вызванная </w:t>
      </w:r>
      <w:r w:rsidRPr="00370AAA">
        <w:rPr>
          <w:rFonts w:ascii="Times New Roman" w:hAnsi="Times New Roman"/>
          <w:sz w:val="24"/>
          <w:szCs w:val="24"/>
        </w:rPr>
        <w:t xml:space="preserve">наличием медицинских противопоказаний (в т. ч. содержание/нахождение в карантине по указанию врача по причине непреднамеренного контакта с лицами, зараженными карантинными заболеваниями), препятствующих </w:t>
      </w:r>
      <w:r w:rsidR="00934937">
        <w:rPr>
          <w:rFonts w:ascii="Times New Roman" w:hAnsi="Times New Roman"/>
          <w:sz w:val="24"/>
          <w:szCs w:val="24"/>
        </w:rPr>
        <w:t>возвращению из</w:t>
      </w:r>
      <w:r w:rsidR="00934937" w:rsidRPr="00370AAA">
        <w:rPr>
          <w:rFonts w:ascii="Times New Roman" w:hAnsi="Times New Roman"/>
          <w:sz w:val="24"/>
          <w:szCs w:val="24"/>
        </w:rPr>
        <w:t xml:space="preserve"> </w:t>
      </w:r>
      <w:r w:rsidRPr="00370AAA">
        <w:rPr>
          <w:rFonts w:ascii="Times New Roman" w:hAnsi="Times New Roman"/>
          <w:sz w:val="24"/>
          <w:szCs w:val="24"/>
        </w:rPr>
        <w:t>поездки и возникших по причине внезапного расстройства здоровья, наступившего в период</w:t>
      </w:r>
      <w:r w:rsidR="00F525FE" w:rsidRPr="00370AAA">
        <w:rPr>
          <w:rFonts w:ascii="Times New Roman" w:hAnsi="Times New Roman"/>
          <w:sz w:val="24"/>
          <w:szCs w:val="24"/>
        </w:rPr>
        <w:t xml:space="preserve"> действия Договора, </w:t>
      </w:r>
    </w:p>
    <w:p w14:paraId="2A4BB577" w14:textId="0DE7FE53" w:rsidR="00F525FE" w:rsidRPr="00370AAA" w:rsidRDefault="00F525FE" w:rsidP="00934937">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Застрахованного</w:t>
      </w:r>
      <w:r w:rsidR="00934937">
        <w:rPr>
          <w:rFonts w:ascii="Times New Roman" w:hAnsi="Times New Roman"/>
          <w:sz w:val="24"/>
          <w:szCs w:val="24"/>
        </w:rPr>
        <w:t>;</w:t>
      </w:r>
    </w:p>
    <w:p w14:paraId="357D6DD3" w14:textId="43FA4B86" w:rsidR="00F525FE" w:rsidRPr="00370AAA" w:rsidRDefault="00934937" w:rsidP="00B870EB">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путешествующе</w:t>
      </w:r>
      <w:r>
        <w:rPr>
          <w:rFonts w:ascii="Times New Roman" w:hAnsi="Times New Roman"/>
          <w:sz w:val="24"/>
          <w:szCs w:val="24"/>
        </w:rPr>
        <w:t>й/-го</w:t>
      </w:r>
      <w:r w:rsidRPr="00370AAA">
        <w:rPr>
          <w:rFonts w:ascii="Times New Roman" w:hAnsi="Times New Roman"/>
          <w:sz w:val="24"/>
          <w:szCs w:val="24"/>
        </w:rPr>
        <w:t xml:space="preserve"> с ним </w:t>
      </w:r>
      <w:r w:rsidR="00F525FE" w:rsidRPr="00370AAA">
        <w:rPr>
          <w:rFonts w:ascii="Times New Roman" w:hAnsi="Times New Roman"/>
          <w:sz w:val="24"/>
          <w:szCs w:val="24"/>
        </w:rPr>
        <w:t>супруг</w:t>
      </w:r>
      <w:r>
        <w:rPr>
          <w:rFonts w:ascii="Times New Roman" w:hAnsi="Times New Roman"/>
          <w:sz w:val="24"/>
          <w:szCs w:val="24"/>
        </w:rPr>
        <w:t>и</w:t>
      </w:r>
      <w:r w:rsidR="00F525FE" w:rsidRPr="00370AAA">
        <w:rPr>
          <w:rFonts w:ascii="Times New Roman" w:hAnsi="Times New Roman"/>
          <w:sz w:val="24"/>
          <w:szCs w:val="24"/>
        </w:rPr>
        <w:t>/супруг</w:t>
      </w:r>
      <w:r>
        <w:rPr>
          <w:rFonts w:ascii="Times New Roman" w:hAnsi="Times New Roman"/>
          <w:sz w:val="24"/>
          <w:szCs w:val="24"/>
        </w:rPr>
        <w:t>а Застрахованного</w:t>
      </w:r>
      <w:r w:rsidR="00F525FE" w:rsidRPr="00370AAA">
        <w:rPr>
          <w:rFonts w:ascii="Times New Roman" w:hAnsi="Times New Roman"/>
          <w:sz w:val="24"/>
          <w:szCs w:val="24"/>
        </w:rPr>
        <w:t>;</w:t>
      </w:r>
    </w:p>
    <w:p w14:paraId="75634D27" w14:textId="77777777" w:rsidR="00934937" w:rsidRPr="00934937" w:rsidRDefault="00934937" w:rsidP="00B870EB">
      <w:pPr>
        <w:pStyle w:val="afd"/>
        <w:numPr>
          <w:ilvl w:val="0"/>
          <w:numId w:val="33"/>
        </w:numPr>
        <w:tabs>
          <w:tab w:val="left" w:pos="1418"/>
        </w:tabs>
        <w:ind w:left="0" w:firstLine="709"/>
        <w:jc w:val="both"/>
        <w:rPr>
          <w:rFonts w:ascii="Times New Roman" w:hAnsi="Times New Roman"/>
          <w:b/>
          <w:sz w:val="24"/>
        </w:rPr>
      </w:pPr>
      <w:r>
        <w:rPr>
          <w:rFonts w:ascii="Times New Roman" w:hAnsi="Times New Roman"/>
          <w:sz w:val="24"/>
          <w:szCs w:val="24"/>
        </w:rPr>
        <w:t xml:space="preserve">путешествующих с ним </w:t>
      </w:r>
      <w:r w:rsidR="00F525FE" w:rsidRPr="00370AAA">
        <w:rPr>
          <w:rFonts w:ascii="Times New Roman" w:hAnsi="Times New Roman"/>
          <w:sz w:val="24"/>
          <w:szCs w:val="24"/>
        </w:rPr>
        <w:t>близких родственников Застрахованного</w:t>
      </w:r>
    </w:p>
    <w:p w14:paraId="20A9C8FB" w14:textId="74C5853E" w:rsidR="00F525FE" w:rsidRPr="00370AAA" w:rsidRDefault="00934937" w:rsidP="00B870EB">
      <w:pPr>
        <w:pStyle w:val="afd"/>
        <w:numPr>
          <w:ilvl w:val="0"/>
          <w:numId w:val="33"/>
        </w:numPr>
        <w:tabs>
          <w:tab w:val="left" w:pos="1418"/>
        </w:tabs>
        <w:ind w:left="0" w:firstLine="709"/>
        <w:jc w:val="both"/>
        <w:rPr>
          <w:rFonts w:ascii="Times New Roman" w:hAnsi="Times New Roman"/>
          <w:b/>
          <w:sz w:val="24"/>
        </w:rPr>
      </w:pPr>
      <w:r>
        <w:rPr>
          <w:rFonts w:ascii="Times New Roman" w:hAnsi="Times New Roman"/>
          <w:sz w:val="24"/>
          <w:szCs w:val="24"/>
        </w:rPr>
        <w:t>путешествующих с ним близких родственников супруги</w:t>
      </w:r>
      <w:r w:rsidR="004B3EDC">
        <w:rPr>
          <w:rFonts w:ascii="Times New Roman" w:hAnsi="Times New Roman"/>
          <w:sz w:val="24"/>
          <w:szCs w:val="24"/>
        </w:rPr>
        <w:t>/супруга Застрахованного</w:t>
      </w:r>
      <w:r w:rsidR="00F525FE" w:rsidRPr="00370AAA">
        <w:rPr>
          <w:rFonts w:ascii="Times New Roman" w:hAnsi="Times New Roman"/>
          <w:sz w:val="24"/>
          <w:szCs w:val="24"/>
        </w:rPr>
        <w:t>;</w:t>
      </w:r>
    </w:p>
    <w:p w14:paraId="4EAB932C" w14:textId="09F7E0B4" w:rsidR="00C84867" w:rsidRPr="00370AAA" w:rsidRDefault="00C84867" w:rsidP="007A5731">
      <w:pPr>
        <w:widowControl/>
        <w:numPr>
          <w:ilvl w:val="2"/>
          <w:numId w:val="63"/>
        </w:numPr>
        <w:tabs>
          <w:tab w:val="left" w:pos="1418"/>
        </w:tabs>
        <w:ind w:left="0" w:firstLine="720"/>
        <w:jc w:val="both"/>
        <w:rPr>
          <w:rFonts w:ascii="Times New Roman" w:hAnsi="Times New Roman"/>
          <w:b/>
          <w:sz w:val="24"/>
        </w:rPr>
      </w:pPr>
      <w:bookmarkStart w:id="350" w:name="_Ref532823856"/>
      <w:r w:rsidRPr="00370AAA">
        <w:rPr>
          <w:rFonts w:ascii="Times New Roman" w:hAnsi="Times New Roman"/>
          <w:b/>
          <w:sz w:val="24"/>
        </w:rPr>
        <w:t>в отношении случаев несвоевременного оформления визы или отказа в визе:</w:t>
      </w:r>
      <w:bookmarkEnd w:id="350"/>
    </w:p>
    <w:p w14:paraId="54459EC0" w14:textId="77777777" w:rsidR="00934937" w:rsidRDefault="00C84867" w:rsidP="00C84867">
      <w:pPr>
        <w:ind w:firstLine="709"/>
        <w:jc w:val="both"/>
        <w:rPr>
          <w:rFonts w:ascii="Times New Roman" w:hAnsi="Times New Roman"/>
          <w:sz w:val="24"/>
          <w:szCs w:val="24"/>
        </w:rPr>
      </w:pPr>
      <w:r w:rsidRPr="00370AAA">
        <w:rPr>
          <w:rFonts w:ascii="Times New Roman" w:hAnsi="Times New Roman"/>
          <w:sz w:val="24"/>
          <w:szCs w:val="24"/>
        </w:rPr>
        <w:t xml:space="preserve">возникновение непредвиденных расходов (убытков), связанных с отменой поездки, изменением сроков </w:t>
      </w:r>
      <w:r w:rsidR="00C56AB5" w:rsidRPr="00370AAA">
        <w:rPr>
          <w:rFonts w:ascii="Times New Roman" w:hAnsi="Times New Roman"/>
          <w:sz w:val="24"/>
          <w:szCs w:val="24"/>
        </w:rPr>
        <w:t>поездки</w:t>
      </w:r>
      <w:r w:rsidRPr="00370AAA">
        <w:rPr>
          <w:rFonts w:ascii="Times New Roman" w:hAnsi="Times New Roman"/>
          <w:sz w:val="24"/>
          <w:szCs w:val="24"/>
        </w:rPr>
        <w:t xml:space="preserve"> (перенос даты начала поездки на более позднюю дату) в связи с решением консульского учреждения об отказе в визе</w:t>
      </w:r>
      <w:r w:rsidR="00823FE5" w:rsidRPr="00370AAA">
        <w:rPr>
          <w:rFonts w:ascii="Times New Roman" w:hAnsi="Times New Roman"/>
          <w:sz w:val="24"/>
          <w:szCs w:val="24"/>
        </w:rPr>
        <w:t xml:space="preserve"> или о выдаче визы</w:t>
      </w:r>
      <w:r w:rsidRPr="00370AAA">
        <w:rPr>
          <w:rFonts w:ascii="Times New Roman" w:hAnsi="Times New Roman"/>
          <w:sz w:val="24"/>
          <w:szCs w:val="24"/>
        </w:rPr>
        <w:t>, принятом после начала поездки</w:t>
      </w:r>
      <w:r w:rsidR="00823FE5" w:rsidRPr="00370AAA">
        <w:rPr>
          <w:rFonts w:ascii="Times New Roman" w:hAnsi="Times New Roman"/>
          <w:sz w:val="24"/>
          <w:szCs w:val="24"/>
        </w:rPr>
        <w:t>,</w:t>
      </w:r>
      <w:r w:rsidRPr="00370AAA">
        <w:rPr>
          <w:rFonts w:ascii="Times New Roman" w:hAnsi="Times New Roman"/>
          <w:sz w:val="24"/>
          <w:szCs w:val="24"/>
        </w:rPr>
        <w:t xml:space="preserve"> в отношении</w:t>
      </w:r>
    </w:p>
    <w:p w14:paraId="249C7516" w14:textId="0BEA7AE7" w:rsidR="00934937" w:rsidRDefault="00C84867" w:rsidP="00934937">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Застрахованного</w:t>
      </w:r>
      <w:r w:rsidR="00934937">
        <w:rPr>
          <w:rFonts w:ascii="Times New Roman" w:hAnsi="Times New Roman"/>
          <w:sz w:val="24"/>
          <w:szCs w:val="24"/>
        </w:rPr>
        <w:t>;</w:t>
      </w:r>
    </w:p>
    <w:p w14:paraId="367B8D7F" w14:textId="445E16AE" w:rsidR="00934937" w:rsidRDefault="00934937" w:rsidP="00934937">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в</w:t>
      </w:r>
      <w:r w:rsidRPr="00370AAA">
        <w:rPr>
          <w:rFonts w:ascii="Times New Roman" w:hAnsi="Times New Roman"/>
          <w:sz w:val="24"/>
          <w:szCs w:val="24"/>
        </w:rPr>
        <w:t>ыезжающ</w:t>
      </w:r>
      <w:r>
        <w:rPr>
          <w:rFonts w:ascii="Times New Roman" w:hAnsi="Times New Roman"/>
          <w:sz w:val="24"/>
          <w:szCs w:val="24"/>
        </w:rPr>
        <w:t>ей/-го</w:t>
      </w:r>
      <w:r w:rsidR="00C84867" w:rsidRPr="00370AAA">
        <w:rPr>
          <w:rFonts w:ascii="Times New Roman" w:hAnsi="Times New Roman"/>
          <w:sz w:val="24"/>
          <w:szCs w:val="24"/>
        </w:rPr>
        <w:t xml:space="preserve"> с ним супруг</w:t>
      </w:r>
      <w:r>
        <w:rPr>
          <w:rFonts w:ascii="Times New Roman" w:hAnsi="Times New Roman"/>
          <w:sz w:val="24"/>
          <w:szCs w:val="24"/>
        </w:rPr>
        <w:t>и</w:t>
      </w:r>
      <w:r w:rsidR="00C84867" w:rsidRPr="00370AAA">
        <w:rPr>
          <w:rFonts w:ascii="Times New Roman" w:hAnsi="Times New Roman"/>
          <w:sz w:val="24"/>
          <w:szCs w:val="24"/>
        </w:rPr>
        <w:t>/супруг</w:t>
      </w:r>
      <w:r>
        <w:rPr>
          <w:rFonts w:ascii="Times New Roman" w:hAnsi="Times New Roman"/>
          <w:sz w:val="24"/>
          <w:szCs w:val="24"/>
        </w:rPr>
        <w:t>а Застрахованного;</w:t>
      </w:r>
    </w:p>
    <w:p w14:paraId="0C66ED77" w14:textId="7B63F240" w:rsidR="00934937" w:rsidRDefault="00934937" w:rsidP="00934937">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 xml:space="preserve">выезжающих с ним </w:t>
      </w:r>
      <w:r w:rsidR="004B3EDC">
        <w:rPr>
          <w:rFonts w:ascii="Times New Roman" w:hAnsi="Times New Roman"/>
          <w:sz w:val="24"/>
          <w:szCs w:val="24"/>
        </w:rPr>
        <w:t>близких родственников Застрахованного</w:t>
      </w:r>
      <w:r>
        <w:rPr>
          <w:rFonts w:ascii="Times New Roman" w:hAnsi="Times New Roman"/>
          <w:sz w:val="24"/>
          <w:szCs w:val="24"/>
        </w:rPr>
        <w:t>;</w:t>
      </w:r>
    </w:p>
    <w:p w14:paraId="64AA009A" w14:textId="6898FA7C" w:rsidR="00934937" w:rsidRDefault="00934937" w:rsidP="00934937">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 xml:space="preserve">выезжающих с ним </w:t>
      </w:r>
      <w:r w:rsidR="004B3EDC">
        <w:rPr>
          <w:rFonts w:ascii="Times New Roman" w:hAnsi="Times New Roman"/>
          <w:sz w:val="24"/>
          <w:szCs w:val="24"/>
        </w:rPr>
        <w:t>близких родственников супруги/супруга Застрахованного</w:t>
      </w:r>
      <w:r w:rsidR="00C84867" w:rsidRPr="00370AAA">
        <w:rPr>
          <w:rFonts w:ascii="Times New Roman" w:hAnsi="Times New Roman"/>
          <w:sz w:val="24"/>
          <w:szCs w:val="24"/>
        </w:rPr>
        <w:t>.</w:t>
      </w:r>
    </w:p>
    <w:p w14:paraId="2739D8C0" w14:textId="7D208C0E" w:rsidR="00C84867" w:rsidRPr="00370AAA" w:rsidRDefault="00C84867" w:rsidP="00934937">
      <w:pPr>
        <w:pStyle w:val="afd"/>
        <w:tabs>
          <w:tab w:val="left" w:pos="1418"/>
        </w:tabs>
        <w:ind w:left="0" w:firstLine="709"/>
        <w:jc w:val="both"/>
        <w:rPr>
          <w:rFonts w:ascii="Times New Roman" w:hAnsi="Times New Roman"/>
          <w:sz w:val="24"/>
          <w:szCs w:val="24"/>
        </w:rPr>
      </w:pPr>
      <w:r w:rsidRPr="00370AAA">
        <w:rPr>
          <w:rFonts w:ascii="Times New Roman" w:hAnsi="Times New Roman"/>
          <w:sz w:val="24"/>
          <w:szCs w:val="24"/>
        </w:rPr>
        <w:t>Страховой случай по данному основанию считается наступившим только при условии, что документы для оформления визы должным образом оформлены и поданы в соответствии с порядком и в сроки, установленные консульскими учреждениями;</w:t>
      </w:r>
    </w:p>
    <w:p w14:paraId="713D0873" w14:textId="77777777" w:rsidR="00C84867" w:rsidRPr="00370AAA" w:rsidRDefault="00C84867" w:rsidP="007A5731">
      <w:pPr>
        <w:widowControl/>
        <w:numPr>
          <w:ilvl w:val="2"/>
          <w:numId w:val="63"/>
        </w:numPr>
        <w:tabs>
          <w:tab w:val="left" w:pos="1418"/>
        </w:tabs>
        <w:ind w:left="0" w:firstLine="720"/>
        <w:jc w:val="both"/>
        <w:rPr>
          <w:rFonts w:ascii="Times New Roman" w:hAnsi="Times New Roman"/>
          <w:b/>
          <w:sz w:val="24"/>
        </w:rPr>
      </w:pPr>
      <w:bookmarkStart w:id="351" w:name="_Ref532823941"/>
      <w:r w:rsidRPr="00370AAA">
        <w:rPr>
          <w:rFonts w:ascii="Times New Roman" w:hAnsi="Times New Roman"/>
          <w:b/>
          <w:sz w:val="24"/>
        </w:rPr>
        <w:t>в отношении случаев утраты документов:</w:t>
      </w:r>
      <w:bookmarkEnd w:id="351"/>
    </w:p>
    <w:p w14:paraId="4D7A27A7" w14:textId="77777777" w:rsidR="00C84867" w:rsidRPr="00370AAA" w:rsidRDefault="00C84867" w:rsidP="00C3509A">
      <w:pPr>
        <w:ind w:firstLine="709"/>
        <w:jc w:val="both"/>
        <w:rPr>
          <w:rFonts w:ascii="Times New Roman" w:hAnsi="Times New Roman"/>
          <w:sz w:val="24"/>
          <w:szCs w:val="24"/>
        </w:rPr>
      </w:pPr>
      <w:r w:rsidRPr="00370AAA">
        <w:rPr>
          <w:rFonts w:ascii="Times New Roman" w:hAnsi="Times New Roman"/>
          <w:sz w:val="24"/>
          <w:szCs w:val="24"/>
        </w:rPr>
        <w:t xml:space="preserve">возникновение непредвиденных расходов/убытков, связанных с хищением или утратой </w:t>
      </w:r>
      <w:r w:rsidRPr="00370AAA">
        <w:rPr>
          <w:rFonts w:ascii="Times New Roman" w:hAnsi="Times New Roman"/>
          <w:sz w:val="24"/>
          <w:szCs w:val="24"/>
        </w:rPr>
        <w:lastRenderedPageBreak/>
        <w:t>документов Застрахованного, препятствующим совершению поездки и/или возникшим в период поездки/перевозки;</w:t>
      </w:r>
    </w:p>
    <w:p w14:paraId="624FFF84" w14:textId="77777777" w:rsidR="00C84867" w:rsidRPr="00370AAA" w:rsidRDefault="00C84867" w:rsidP="007A5731">
      <w:pPr>
        <w:widowControl/>
        <w:numPr>
          <w:ilvl w:val="2"/>
          <w:numId w:val="63"/>
        </w:numPr>
        <w:tabs>
          <w:tab w:val="left" w:pos="1418"/>
        </w:tabs>
        <w:ind w:left="0" w:firstLine="709"/>
        <w:jc w:val="both"/>
        <w:rPr>
          <w:rFonts w:ascii="Times New Roman" w:hAnsi="Times New Roman"/>
          <w:b/>
          <w:sz w:val="24"/>
        </w:rPr>
      </w:pPr>
      <w:bookmarkStart w:id="352" w:name="_Ref532823943"/>
      <w:r w:rsidRPr="00370AAA">
        <w:rPr>
          <w:rFonts w:ascii="Times New Roman" w:hAnsi="Times New Roman"/>
          <w:b/>
          <w:sz w:val="24"/>
        </w:rPr>
        <w:t>в отношении случаев задержки или отмены рейса:</w:t>
      </w:r>
      <w:bookmarkEnd w:id="352"/>
    </w:p>
    <w:p w14:paraId="53DCD012" w14:textId="09C7F8E0" w:rsidR="00C3509A" w:rsidRDefault="00C3509A" w:rsidP="000F0DAD">
      <w:pPr>
        <w:ind w:firstLine="709"/>
        <w:jc w:val="both"/>
        <w:rPr>
          <w:rFonts w:ascii="Times New Roman" w:hAnsi="Times New Roman"/>
          <w:sz w:val="24"/>
          <w:szCs w:val="24"/>
        </w:rPr>
      </w:pPr>
      <w:r w:rsidRPr="00C3509A">
        <w:rPr>
          <w:rFonts w:ascii="Times New Roman" w:hAnsi="Times New Roman"/>
          <w:sz w:val="24"/>
          <w:szCs w:val="24"/>
        </w:rPr>
        <w:t>возникновение непредвиденных расходов/убытков, связанных с отменой поездки, изменением сроков поездки (задержка с выездом/задержка с возвращением) в связи с задержкой и/или отменой внутреннего или международного рейса (регулярного авиа (если иное не предусмотрено Договором), а также железнодорожного или автобусного) в связи с механическими поломками транспортного средства, и/или погодными условиями, и/или обеспечением безопасности перевозки (полетов), препятствующими отправке рейса. Задержка внутреннего или международного рейса, по настоящим Правилам признается наступившей и застрахованной на срок, установленный в Договоре, при условии, что задержка рейса продолжалась не менее чем 6 часов, если иное не предусмотрено Договором;</w:t>
      </w:r>
    </w:p>
    <w:p w14:paraId="003E9BFB" w14:textId="114E0009" w:rsidR="00204A6C" w:rsidRPr="00370AAA" w:rsidRDefault="00204A6C" w:rsidP="007A5731">
      <w:pPr>
        <w:widowControl/>
        <w:numPr>
          <w:ilvl w:val="2"/>
          <w:numId w:val="63"/>
        </w:numPr>
        <w:tabs>
          <w:tab w:val="left" w:pos="1418"/>
        </w:tabs>
        <w:ind w:left="0" w:firstLine="720"/>
        <w:jc w:val="both"/>
        <w:rPr>
          <w:rFonts w:ascii="Times New Roman" w:hAnsi="Times New Roman"/>
          <w:sz w:val="24"/>
          <w:szCs w:val="24"/>
        </w:rPr>
      </w:pPr>
      <w:bookmarkStart w:id="353" w:name="_Ref100241466"/>
      <w:r w:rsidRPr="00370AAA">
        <w:rPr>
          <w:rFonts w:ascii="Times New Roman" w:hAnsi="Times New Roman"/>
          <w:b/>
          <w:sz w:val="24"/>
        </w:rPr>
        <w:t>в отношении случаев опоздания на стыковочный рейс по вине перевозчика:</w:t>
      </w:r>
      <w:bookmarkEnd w:id="353"/>
    </w:p>
    <w:p w14:paraId="0828BB4C" w14:textId="12316FB1" w:rsidR="00204A6C" w:rsidRPr="00370AAA" w:rsidRDefault="00204A6C" w:rsidP="00204A6C">
      <w:pPr>
        <w:ind w:firstLine="709"/>
        <w:jc w:val="both"/>
        <w:rPr>
          <w:rFonts w:ascii="Times New Roman" w:hAnsi="Times New Roman"/>
          <w:sz w:val="24"/>
          <w:szCs w:val="24"/>
        </w:rPr>
      </w:pPr>
      <w:r w:rsidRPr="00370AAA">
        <w:rPr>
          <w:rFonts w:ascii="Times New Roman" w:hAnsi="Times New Roman"/>
          <w:sz w:val="24"/>
          <w:szCs w:val="24"/>
        </w:rPr>
        <w:t>возникновение непредвиденных расходов</w:t>
      </w:r>
      <w:r w:rsidR="002A0AF6" w:rsidRPr="00370AAA">
        <w:rPr>
          <w:rFonts w:ascii="Times New Roman" w:hAnsi="Times New Roman"/>
          <w:sz w:val="24"/>
          <w:szCs w:val="24"/>
        </w:rPr>
        <w:t xml:space="preserve"> </w:t>
      </w:r>
      <w:r w:rsidR="008B2A1D">
        <w:rPr>
          <w:rFonts w:ascii="Times New Roman" w:hAnsi="Times New Roman"/>
          <w:sz w:val="24"/>
          <w:szCs w:val="24"/>
        </w:rPr>
        <w:t>(</w:t>
      </w:r>
      <w:r w:rsidRPr="00370AAA">
        <w:rPr>
          <w:rFonts w:ascii="Times New Roman" w:hAnsi="Times New Roman"/>
          <w:sz w:val="24"/>
          <w:szCs w:val="24"/>
        </w:rPr>
        <w:t>убытков</w:t>
      </w:r>
      <w:r w:rsidR="008B2A1D">
        <w:rPr>
          <w:rFonts w:ascii="Times New Roman" w:hAnsi="Times New Roman"/>
          <w:sz w:val="24"/>
          <w:szCs w:val="24"/>
        </w:rPr>
        <w:t>)</w:t>
      </w:r>
      <w:r w:rsidRPr="00370AAA">
        <w:rPr>
          <w:rFonts w:ascii="Times New Roman" w:hAnsi="Times New Roman"/>
          <w:sz w:val="24"/>
          <w:szCs w:val="24"/>
        </w:rPr>
        <w:t xml:space="preserve">, связанных с отменой поездки, изменением сроков </w:t>
      </w:r>
      <w:r w:rsidR="002A0AF6" w:rsidRPr="00370AAA">
        <w:rPr>
          <w:rFonts w:ascii="Times New Roman" w:hAnsi="Times New Roman"/>
          <w:sz w:val="24"/>
          <w:szCs w:val="24"/>
        </w:rPr>
        <w:t>поездки</w:t>
      </w:r>
      <w:r w:rsidRPr="00370AAA">
        <w:rPr>
          <w:rFonts w:ascii="Times New Roman" w:hAnsi="Times New Roman"/>
          <w:sz w:val="24"/>
          <w:szCs w:val="24"/>
        </w:rPr>
        <w:t xml:space="preserve"> (задержка с </w:t>
      </w:r>
      <w:r w:rsidR="008B2A1D" w:rsidRPr="00370AAA">
        <w:rPr>
          <w:rFonts w:ascii="Times New Roman" w:hAnsi="Times New Roman"/>
          <w:sz w:val="24"/>
          <w:szCs w:val="24"/>
        </w:rPr>
        <w:t>вы</w:t>
      </w:r>
      <w:r w:rsidR="008B2A1D">
        <w:rPr>
          <w:rFonts w:ascii="Times New Roman" w:hAnsi="Times New Roman"/>
          <w:sz w:val="24"/>
          <w:szCs w:val="24"/>
        </w:rPr>
        <w:t>ездом</w:t>
      </w:r>
      <w:r w:rsidRPr="00370AAA">
        <w:rPr>
          <w:rFonts w:ascii="Times New Roman" w:hAnsi="Times New Roman"/>
          <w:sz w:val="24"/>
          <w:szCs w:val="24"/>
        </w:rPr>
        <w:t>/задержка с возвращением) в связи с опозданием на стыковочный внутренний или международный рейс по вине перевозчика</w:t>
      </w:r>
      <w:r w:rsidR="003C32B6" w:rsidRPr="00370AAA">
        <w:rPr>
          <w:rFonts w:ascii="Times New Roman" w:hAnsi="Times New Roman"/>
          <w:sz w:val="24"/>
          <w:szCs w:val="24"/>
        </w:rPr>
        <w:t xml:space="preserve"> в связи с поздним прибытием (задержкой) предыдущего </w:t>
      </w:r>
      <w:r w:rsidR="00C80696">
        <w:rPr>
          <w:rFonts w:ascii="Times New Roman" w:hAnsi="Times New Roman"/>
          <w:sz w:val="24"/>
          <w:szCs w:val="24"/>
        </w:rPr>
        <w:t xml:space="preserve">регулярного (если иное не предусмотрено Договором) </w:t>
      </w:r>
      <w:r w:rsidR="003C32B6" w:rsidRPr="00370AAA">
        <w:rPr>
          <w:rFonts w:ascii="Times New Roman" w:hAnsi="Times New Roman"/>
          <w:sz w:val="24"/>
          <w:szCs w:val="24"/>
        </w:rPr>
        <w:t>рейса в транзитный пункт более чем на 1</w:t>
      </w:r>
      <w:r w:rsidR="008B2A1D">
        <w:rPr>
          <w:rFonts w:ascii="Times New Roman" w:hAnsi="Times New Roman"/>
          <w:sz w:val="24"/>
          <w:szCs w:val="24"/>
        </w:rPr>
        <w:t xml:space="preserve"> (один)</w:t>
      </w:r>
      <w:r w:rsidR="003C32B6" w:rsidRPr="00370AAA">
        <w:rPr>
          <w:rFonts w:ascii="Times New Roman" w:hAnsi="Times New Roman"/>
          <w:sz w:val="24"/>
          <w:szCs w:val="24"/>
        </w:rPr>
        <w:t xml:space="preserve"> час, если иное не предусмотрено Договором</w:t>
      </w:r>
      <w:r w:rsidR="00EF7EC7" w:rsidRPr="00370AAA">
        <w:rPr>
          <w:rFonts w:ascii="Times New Roman" w:hAnsi="Times New Roman"/>
          <w:sz w:val="24"/>
          <w:szCs w:val="24"/>
        </w:rPr>
        <w:t xml:space="preserve"> (при условии, что перевозчик обеспечивает стыковку)</w:t>
      </w:r>
      <w:r w:rsidR="00AC77A3">
        <w:rPr>
          <w:rFonts w:ascii="Times New Roman" w:hAnsi="Times New Roman"/>
          <w:sz w:val="24"/>
          <w:szCs w:val="24"/>
        </w:rPr>
        <w:t xml:space="preserve"> при условии, что</w:t>
      </w:r>
      <w:r w:rsidR="008B2A1D">
        <w:rPr>
          <w:rFonts w:ascii="Times New Roman" w:hAnsi="Times New Roman"/>
          <w:sz w:val="24"/>
          <w:szCs w:val="24"/>
        </w:rPr>
        <w:t xml:space="preserve"> время между стыковочными рейсами не менее 2 (двух) часов, если иное не предусмотрено Договором.</w:t>
      </w:r>
    </w:p>
    <w:p w14:paraId="43A0F426" w14:textId="125DAB30" w:rsidR="003C32B6" w:rsidRPr="00370AAA" w:rsidRDefault="003C32B6"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b/>
          <w:sz w:val="24"/>
        </w:rPr>
        <w:t>в отношении случаев опоздания на пересадочный рейс по вине перевозчика:</w:t>
      </w:r>
    </w:p>
    <w:p w14:paraId="43AA2B32" w14:textId="1A471754" w:rsidR="003C32B6" w:rsidRPr="00370AAA" w:rsidRDefault="003C32B6" w:rsidP="00204A6C">
      <w:pPr>
        <w:ind w:firstLine="709"/>
        <w:jc w:val="both"/>
        <w:rPr>
          <w:rFonts w:ascii="Times New Roman" w:hAnsi="Times New Roman"/>
          <w:sz w:val="24"/>
          <w:szCs w:val="24"/>
        </w:rPr>
      </w:pPr>
      <w:r w:rsidRPr="00370AAA">
        <w:rPr>
          <w:rFonts w:ascii="Times New Roman" w:hAnsi="Times New Roman"/>
          <w:sz w:val="24"/>
          <w:szCs w:val="24"/>
        </w:rPr>
        <w:t xml:space="preserve">возникновение непредвиденных расходов </w:t>
      </w:r>
      <w:r w:rsidR="008B2A1D">
        <w:rPr>
          <w:rFonts w:ascii="Times New Roman" w:hAnsi="Times New Roman"/>
          <w:sz w:val="24"/>
          <w:szCs w:val="24"/>
        </w:rPr>
        <w:t>(</w:t>
      </w:r>
      <w:r w:rsidRPr="00370AAA">
        <w:rPr>
          <w:rFonts w:ascii="Times New Roman" w:hAnsi="Times New Roman"/>
          <w:sz w:val="24"/>
          <w:szCs w:val="24"/>
        </w:rPr>
        <w:t>убытков</w:t>
      </w:r>
      <w:r w:rsidR="008B2A1D">
        <w:rPr>
          <w:rFonts w:ascii="Times New Roman" w:hAnsi="Times New Roman"/>
          <w:sz w:val="24"/>
          <w:szCs w:val="24"/>
        </w:rPr>
        <w:t>)</w:t>
      </w:r>
      <w:r w:rsidRPr="00370AAA">
        <w:rPr>
          <w:rFonts w:ascii="Times New Roman" w:hAnsi="Times New Roman"/>
          <w:sz w:val="24"/>
          <w:szCs w:val="24"/>
        </w:rPr>
        <w:t xml:space="preserve">, связанных с отменой поездки, изменением сроков поездки (задержка с </w:t>
      </w:r>
      <w:r w:rsidR="008B2A1D" w:rsidRPr="00370AAA">
        <w:rPr>
          <w:rFonts w:ascii="Times New Roman" w:hAnsi="Times New Roman"/>
          <w:sz w:val="24"/>
          <w:szCs w:val="24"/>
        </w:rPr>
        <w:t>вы</w:t>
      </w:r>
      <w:r w:rsidR="008B2A1D">
        <w:rPr>
          <w:rFonts w:ascii="Times New Roman" w:hAnsi="Times New Roman"/>
          <w:sz w:val="24"/>
          <w:szCs w:val="24"/>
        </w:rPr>
        <w:t>ездом</w:t>
      </w:r>
      <w:r w:rsidRPr="00370AAA">
        <w:rPr>
          <w:rFonts w:ascii="Times New Roman" w:hAnsi="Times New Roman"/>
          <w:sz w:val="24"/>
          <w:szCs w:val="24"/>
        </w:rPr>
        <w:t xml:space="preserve">/задержка с возвращением) в связи с опозданием на пересадочный внутренний или международный рейс </w:t>
      </w:r>
      <w:r w:rsidR="00EF7EC7" w:rsidRPr="00370AAA">
        <w:rPr>
          <w:rFonts w:ascii="Times New Roman" w:hAnsi="Times New Roman"/>
          <w:sz w:val="24"/>
          <w:szCs w:val="24"/>
        </w:rPr>
        <w:t xml:space="preserve">в связи с поздним прибытием (задержкой) предыдущего </w:t>
      </w:r>
      <w:r w:rsidR="00C80696">
        <w:rPr>
          <w:rFonts w:ascii="Times New Roman" w:hAnsi="Times New Roman"/>
          <w:sz w:val="24"/>
          <w:szCs w:val="24"/>
        </w:rPr>
        <w:t xml:space="preserve">регулярного (если иное не предусмотрено Договором) </w:t>
      </w:r>
      <w:r w:rsidR="00EF7EC7" w:rsidRPr="00370AAA">
        <w:rPr>
          <w:rFonts w:ascii="Times New Roman" w:hAnsi="Times New Roman"/>
          <w:sz w:val="24"/>
          <w:szCs w:val="24"/>
        </w:rPr>
        <w:t xml:space="preserve">рейса и (или), если предусмотрено Договором, отменой </w:t>
      </w:r>
      <w:r w:rsidRPr="00370AAA">
        <w:rPr>
          <w:rFonts w:ascii="Times New Roman" w:hAnsi="Times New Roman"/>
          <w:sz w:val="24"/>
          <w:szCs w:val="24"/>
        </w:rPr>
        <w:t xml:space="preserve">предыдущего рейса в пункт </w:t>
      </w:r>
      <w:r w:rsidR="00EF7EC7" w:rsidRPr="00370AAA">
        <w:rPr>
          <w:rFonts w:ascii="Times New Roman" w:hAnsi="Times New Roman"/>
          <w:sz w:val="24"/>
          <w:szCs w:val="24"/>
        </w:rPr>
        <w:t>пересадки</w:t>
      </w:r>
      <w:r w:rsidR="008B2A1D">
        <w:rPr>
          <w:rFonts w:ascii="Times New Roman" w:hAnsi="Times New Roman"/>
          <w:sz w:val="24"/>
          <w:szCs w:val="24"/>
        </w:rPr>
        <w:t>,</w:t>
      </w:r>
      <w:r w:rsidR="00214344" w:rsidRPr="00370AAA">
        <w:rPr>
          <w:rFonts w:ascii="Times New Roman" w:hAnsi="Times New Roman"/>
          <w:sz w:val="24"/>
          <w:szCs w:val="24"/>
        </w:rPr>
        <w:t xml:space="preserve"> более чем на 2</w:t>
      </w:r>
      <w:r w:rsidR="008B2A1D">
        <w:rPr>
          <w:rFonts w:ascii="Times New Roman" w:hAnsi="Times New Roman"/>
          <w:sz w:val="24"/>
          <w:szCs w:val="24"/>
        </w:rPr>
        <w:t xml:space="preserve"> (два)</w:t>
      </w:r>
      <w:r w:rsidR="00214344" w:rsidRPr="00370AAA">
        <w:rPr>
          <w:rFonts w:ascii="Times New Roman" w:hAnsi="Times New Roman"/>
          <w:sz w:val="24"/>
          <w:szCs w:val="24"/>
        </w:rPr>
        <w:t xml:space="preserve"> часа, если иное не предусмотрено Договором </w:t>
      </w:r>
      <w:r w:rsidR="00EF7EC7" w:rsidRPr="00370AAA">
        <w:rPr>
          <w:rFonts w:ascii="Times New Roman" w:hAnsi="Times New Roman"/>
          <w:sz w:val="24"/>
          <w:szCs w:val="24"/>
        </w:rPr>
        <w:t>(при условии, что рейсы выполняются по отдельным билетам и перевозчик не обеспечивает стыковку)</w:t>
      </w:r>
      <w:r w:rsidR="00490335">
        <w:rPr>
          <w:rFonts w:ascii="Times New Roman" w:hAnsi="Times New Roman"/>
          <w:sz w:val="24"/>
          <w:szCs w:val="24"/>
        </w:rPr>
        <w:t>, при условии, что</w:t>
      </w:r>
      <w:r w:rsidR="008B2A1D">
        <w:rPr>
          <w:rFonts w:ascii="Times New Roman" w:hAnsi="Times New Roman"/>
          <w:sz w:val="24"/>
          <w:szCs w:val="24"/>
        </w:rPr>
        <w:t xml:space="preserve"> время между пересадочными рейсами одного вида транспорта не менее 3 (трех) часов, разных видов транспорта не менее 12 (двенадцати) часов, если иное не предусмотрено Договором.</w:t>
      </w:r>
    </w:p>
    <w:p w14:paraId="53286170" w14:textId="2DA2AD4A" w:rsidR="00C84867" w:rsidRPr="00370AAA" w:rsidRDefault="00C84867" w:rsidP="007A5731">
      <w:pPr>
        <w:widowControl/>
        <w:numPr>
          <w:ilvl w:val="2"/>
          <w:numId w:val="63"/>
        </w:numPr>
        <w:tabs>
          <w:tab w:val="left" w:pos="1418"/>
        </w:tabs>
        <w:ind w:left="0" w:firstLine="720"/>
        <w:jc w:val="both"/>
        <w:rPr>
          <w:rFonts w:ascii="Times New Roman" w:hAnsi="Times New Roman"/>
          <w:b/>
          <w:sz w:val="24"/>
        </w:rPr>
      </w:pPr>
      <w:bookmarkStart w:id="354" w:name="_Ref532849115"/>
      <w:r w:rsidRPr="00370AAA">
        <w:rPr>
          <w:rFonts w:ascii="Times New Roman" w:hAnsi="Times New Roman"/>
          <w:b/>
          <w:sz w:val="24"/>
        </w:rPr>
        <w:t>в отношении случаев отсутствия свободных мест:</w:t>
      </w:r>
      <w:bookmarkEnd w:id="354"/>
    </w:p>
    <w:p w14:paraId="4F2EE4B2" w14:textId="243F1472" w:rsidR="00C84867" w:rsidRPr="00370AAA" w:rsidRDefault="00C84867" w:rsidP="00C84867">
      <w:pPr>
        <w:ind w:firstLine="709"/>
        <w:jc w:val="both"/>
        <w:rPr>
          <w:rFonts w:ascii="Times New Roman" w:hAnsi="Times New Roman"/>
          <w:sz w:val="24"/>
          <w:szCs w:val="24"/>
        </w:rPr>
      </w:pPr>
      <w:r w:rsidRPr="00370AAA">
        <w:rPr>
          <w:rFonts w:ascii="Times New Roman" w:hAnsi="Times New Roman"/>
          <w:sz w:val="24"/>
          <w:szCs w:val="24"/>
        </w:rPr>
        <w:t>возникновение непредвиденных расходов</w:t>
      </w:r>
      <w:r w:rsidR="002A0AF6" w:rsidRPr="00370AAA">
        <w:rPr>
          <w:rFonts w:ascii="Times New Roman" w:hAnsi="Times New Roman"/>
          <w:sz w:val="24"/>
          <w:szCs w:val="24"/>
        </w:rPr>
        <w:t xml:space="preserve"> </w:t>
      </w:r>
      <w:r w:rsidR="008B2A1D">
        <w:rPr>
          <w:rFonts w:ascii="Times New Roman" w:hAnsi="Times New Roman"/>
          <w:sz w:val="24"/>
          <w:szCs w:val="24"/>
        </w:rPr>
        <w:t>(</w:t>
      </w:r>
      <w:r w:rsidRPr="00370AAA">
        <w:rPr>
          <w:rFonts w:ascii="Times New Roman" w:hAnsi="Times New Roman"/>
          <w:sz w:val="24"/>
          <w:szCs w:val="24"/>
        </w:rPr>
        <w:t>убытков</w:t>
      </w:r>
      <w:r w:rsidR="008B2A1D">
        <w:rPr>
          <w:rFonts w:ascii="Times New Roman" w:hAnsi="Times New Roman"/>
          <w:sz w:val="24"/>
          <w:szCs w:val="24"/>
        </w:rPr>
        <w:t>)</w:t>
      </w:r>
      <w:r w:rsidRPr="00370AAA">
        <w:rPr>
          <w:rFonts w:ascii="Times New Roman" w:hAnsi="Times New Roman"/>
          <w:sz w:val="24"/>
          <w:szCs w:val="24"/>
        </w:rPr>
        <w:t xml:space="preserve">, связанных с отменой поездки, изменением сроков </w:t>
      </w:r>
      <w:r w:rsidR="002A0AF6" w:rsidRPr="00370AAA">
        <w:rPr>
          <w:rFonts w:ascii="Times New Roman" w:hAnsi="Times New Roman"/>
          <w:sz w:val="24"/>
          <w:szCs w:val="24"/>
        </w:rPr>
        <w:t>поездки</w:t>
      </w:r>
      <w:r w:rsidRPr="00370AAA">
        <w:rPr>
          <w:rFonts w:ascii="Times New Roman" w:hAnsi="Times New Roman"/>
          <w:sz w:val="24"/>
          <w:szCs w:val="24"/>
        </w:rPr>
        <w:t xml:space="preserve"> (задержка с </w:t>
      </w:r>
      <w:r w:rsidR="008B2A1D" w:rsidRPr="00370AAA">
        <w:rPr>
          <w:rFonts w:ascii="Times New Roman" w:hAnsi="Times New Roman"/>
          <w:sz w:val="24"/>
          <w:szCs w:val="24"/>
        </w:rPr>
        <w:t>вы</w:t>
      </w:r>
      <w:r w:rsidR="008B2A1D">
        <w:rPr>
          <w:rFonts w:ascii="Times New Roman" w:hAnsi="Times New Roman"/>
          <w:sz w:val="24"/>
          <w:szCs w:val="24"/>
        </w:rPr>
        <w:t>ездом</w:t>
      </w:r>
      <w:r w:rsidRPr="00370AAA">
        <w:rPr>
          <w:rFonts w:ascii="Times New Roman" w:hAnsi="Times New Roman"/>
          <w:sz w:val="24"/>
          <w:szCs w:val="24"/>
        </w:rPr>
        <w:t>/задержка с возвращением) в связи с отказом авиакомпании в посадке на внутренний или международный рейс, указанный в проездных документах Застрахованного, по причине отсутствия мест (</w:t>
      </w:r>
      <w:proofErr w:type="spellStart"/>
      <w:r w:rsidRPr="00370AAA">
        <w:rPr>
          <w:rFonts w:ascii="Times New Roman" w:hAnsi="Times New Roman"/>
          <w:sz w:val="24"/>
          <w:szCs w:val="24"/>
        </w:rPr>
        <w:t>overbooking</w:t>
      </w:r>
      <w:proofErr w:type="spellEnd"/>
      <w:r w:rsidRPr="00370AAA">
        <w:rPr>
          <w:rFonts w:ascii="Times New Roman" w:hAnsi="Times New Roman"/>
          <w:sz w:val="24"/>
          <w:szCs w:val="24"/>
        </w:rPr>
        <w:t>);</w:t>
      </w:r>
    </w:p>
    <w:p w14:paraId="72B901DF" w14:textId="71009B08" w:rsidR="00204A6C" w:rsidRPr="00370AAA" w:rsidRDefault="00204A6C" w:rsidP="007A5731">
      <w:pPr>
        <w:widowControl/>
        <w:numPr>
          <w:ilvl w:val="2"/>
          <w:numId w:val="63"/>
        </w:numPr>
        <w:tabs>
          <w:tab w:val="left" w:pos="1418"/>
        </w:tabs>
        <w:ind w:left="0" w:firstLine="720"/>
        <w:jc w:val="both"/>
        <w:rPr>
          <w:rFonts w:ascii="Times New Roman" w:hAnsi="Times New Roman"/>
          <w:sz w:val="24"/>
          <w:szCs w:val="24"/>
        </w:rPr>
      </w:pPr>
      <w:bookmarkStart w:id="355" w:name="_Ref100241335"/>
      <w:r w:rsidRPr="00370AAA">
        <w:rPr>
          <w:rFonts w:ascii="Times New Roman" w:hAnsi="Times New Roman"/>
          <w:b/>
          <w:sz w:val="24"/>
        </w:rPr>
        <w:t xml:space="preserve">в отношении случаев </w:t>
      </w:r>
      <w:r w:rsidR="00980B9A" w:rsidRPr="00370AAA">
        <w:rPr>
          <w:rFonts w:ascii="Times New Roman" w:hAnsi="Times New Roman"/>
          <w:b/>
          <w:sz w:val="24"/>
        </w:rPr>
        <w:t>неуплаты штрафов, налогов, алиментов, неисполнения решения суда</w:t>
      </w:r>
      <w:r w:rsidRPr="00370AAA">
        <w:rPr>
          <w:rFonts w:ascii="Times New Roman" w:hAnsi="Times New Roman"/>
          <w:b/>
          <w:sz w:val="24"/>
        </w:rPr>
        <w:t>:</w:t>
      </w:r>
      <w:bookmarkEnd w:id="355"/>
    </w:p>
    <w:p w14:paraId="2A9B6E7A" w14:textId="23002971" w:rsidR="00204A6C" w:rsidRPr="00370AAA" w:rsidRDefault="00204A6C" w:rsidP="00204A6C">
      <w:pPr>
        <w:ind w:firstLine="709"/>
        <w:jc w:val="both"/>
        <w:rPr>
          <w:rFonts w:ascii="Times New Roman" w:hAnsi="Times New Roman"/>
          <w:sz w:val="24"/>
          <w:szCs w:val="24"/>
        </w:rPr>
      </w:pPr>
      <w:r w:rsidRPr="00370AAA">
        <w:rPr>
          <w:rFonts w:ascii="Times New Roman" w:hAnsi="Times New Roman"/>
          <w:sz w:val="24"/>
          <w:szCs w:val="24"/>
        </w:rPr>
        <w:t xml:space="preserve">возникновение непредвиденных расходов </w:t>
      </w:r>
      <w:r w:rsidR="008B2A1D">
        <w:rPr>
          <w:rFonts w:ascii="Times New Roman" w:hAnsi="Times New Roman"/>
          <w:sz w:val="24"/>
          <w:szCs w:val="24"/>
        </w:rPr>
        <w:t>(</w:t>
      </w:r>
      <w:r w:rsidRPr="00370AAA">
        <w:rPr>
          <w:rFonts w:ascii="Times New Roman" w:hAnsi="Times New Roman"/>
          <w:sz w:val="24"/>
          <w:szCs w:val="24"/>
        </w:rPr>
        <w:t>убытков</w:t>
      </w:r>
      <w:r w:rsidR="008B2A1D">
        <w:rPr>
          <w:rFonts w:ascii="Times New Roman" w:hAnsi="Times New Roman"/>
          <w:sz w:val="24"/>
          <w:szCs w:val="24"/>
        </w:rPr>
        <w:t>)</w:t>
      </w:r>
      <w:r w:rsidRPr="00370AAA">
        <w:rPr>
          <w:rFonts w:ascii="Times New Roman" w:hAnsi="Times New Roman"/>
          <w:sz w:val="24"/>
          <w:szCs w:val="24"/>
        </w:rPr>
        <w:t>, связанных с отменой поездки</w:t>
      </w:r>
      <w:r w:rsidR="003C74DB" w:rsidRPr="00370AAA">
        <w:rPr>
          <w:rFonts w:ascii="Times New Roman" w:hAnsi="Times New Roman"/>
          <w:sz w:val="24"/>
          <w:szCs w:val="24"/>
        </w:rPr>
        <w:t>, изменением сроков поездки</w:t>
      </w:r>
      <w:r w:rsidRPr="00370AAA">
        <w:rPr>
          <w:rFonts w:ascii="Times New Roman" w:hAnsi="Times New Roman"/>
          <w:sz w:val="24"/>
          <w:szCs w:val="24"/>
        </w:rPr>
        <w:t xml:space="preserve"> по причине неуплат</w:t>
      </w:r>
      <w:r w:rsidR="003C74DB" w:rsidRPr="00370AAA">
        <w:rPr>
          <w:rFonts w:ascii="Times New Roman" w:hAnsi="Times New Roman"/>
          <w:sz w:val="24"/>
          <w:szCs w:val="24"/>
        </w:rPr>
        <w:t>ы</w:t>
      </w:r>
      <w:r w:rsidRPr="00370AAA">
        <w:rPr>
          <w:rFonts w:ascii="Times New Roman" w:hAnsi="Times New Roman"/>
          <w:sz w:val="24"/>
          <w:szCs w:val="24"/>
        </w:rPr>
        <w:t xml:space="preserve"> штрафов, налогов, алиментов, неисполнения решения суда</w:t>
      </w:r>
      <w:r w:rsidR="003C74DB" w:rsidRPr="00370AAA">
        <w:rPr>
          <w:rFonts w:ascii="Times New Roman" w:hAnsi="Times New Roman"/>
          <w:sz w:val="24"/>
          <w:szCs w:val="24"/>
        </w:rPr>
        <w:t>, препятствующих совершению поездки</w:t>
      </w:r>
      <w:r w:rsidR="00E8679D">
        <w:rPr>
          <w:rFonts w:ascii="Times New Roman" w:hAnsi="Times New Roman"/>
          <w:sz w:val="24"/>
          <w:szCs w:val="24"/>
        </w:rPr>
        <w:t xml:space="preserve">, о </w:t>
      </w:r>
      <w:r w:rsidR="005376F6">
        <w:rPr>
          <w:rFonts w:ascii="Times New Roman" w:hAnsi="Times New Roman"/>
          <w:sz w:val="24"/>
          <w:szCs w:val="24"/>
        </w:rPr>
        <w:t xml:space="preserve">необходимости уплаты / просрочке уплаты / исполнения которых </w:t>
      </w:r>
      <w:r w:rsidR="00E8679D">
        <w:rPr>
          <w:rFonts w:ascii="Times New Roman" w:hAnsi="Times New Roman"/>
          <w:sz w:val="24"/>
          <w:szCs w:val="24"/>
        </w:rPr>
        <w:t xml:space="preserve">Застрахованный </w:t>
      </w:r>
      <w:r w:rsidR="005376F6">
        <w:rPr>
          <w:rFonts w:ascii="Times New Roman" w:hAnsi="Times New Roman"/>
          <w:sz w:val="24"/>
          <w:szCs w:val="24"/>
        </w:rPr>
        <w:t>не знал до начала поездки</w:t>
      </w:r>
      <w:r w:rsidR="00BE7FD8" w:rsidRPr="00370AAA">
        <w:rPr>
          <w:rFonts w:ascii="Times New Roman" w:hAnsi="Times New Roman"/>
          <w:sz w:val="24"/>
          <w:szCs w:val="24"/>
        </w:rPr>
        <w:t>;</w:t>
      </w:r>
    </w:p>
    <w:p w14:paraId="6DADCDC6" w14:textId="77777777" w:rsidR="00513933" w:rsidRPr="00370AAA" w:rsidRDefault="00513933" w:rsidP="007A5731">
      <w:pPr>
        <w:widowControl/>
        <w:numPr>
          <w:ilvl w:val="2"/>
          <w:numId w:val="63"/>
        </w:numPr>
        <w:tabs>
          <w:tab w:val="left" w:pos="1418"/>
        </w:tabs>
        <w:ind w:left="0" w:firstLine="720"/>
        <w:jc w:val="both"/>
        <w:rPr>
          <w:rFonts w:ascii="Times New Roman" w:hAnsi="Times New Roman"/>
          <w:b/>
          <w:sz w:val="24"/>
        </w:rPr>
      </w:pPr>
      <w:bookmarkStart w:id="356" w:name="_Ref100241343"/>
      <w:r w:rsidRPr="00370AAA">
        <w:rPr>
          <w:rFonts w:ascii="Times New Roman" w:hAnsi="Times New Roman"/>
          <w:b/>
          <w:sz w:val="24"/>
        </w:rPr>
        <w:t>в отношении случаев сокращения на работе:</w:t>
      </w:r>
      <w:bookmarkEnd w:id="356"/>
    </w:p>
    <w:p w14:paraId="06E6EAD5" w14:textId="77777777" w:rsidR="00934937" w:rsidRDefault="00513933" w:rsidP="00513933">
      <w:pPr>
        <w:ind w:firstLine="709"/>
        <w:jc w:val="both"/>
        <w:rPr>
          <w:rFonts w:ascii="Times New Roman" w:hAnsi="Times New Roman"/>
          <w:sz w:val="24"/>
          <w:szCs w:val="24"/>
        </w:rPr>
      </w:pPr>
      <w:r w:rsidRPr="00370AAA">
        <w:rPr>
          <w:rFonts w:ascii="Times New Roman" w:hAnsi="Times New Roman"/>
          <w:sz w:val="24"/>
          <w:szCs w:val="24"/>
        </w:rPr>
        <w:t xml:space="preserve">возникновение непредвиденных расходов </w:t>
      </w:r>
      <w:r w:rsidR="008B2A1D">
        <w:rPr>
          <w:rFonts w:ascii="Times New Roman" w:hAnsi="Times New Roman"/>
          <w:sz w:val="24"/>
          <w:szCs w:val="24"/>
        </w:rPr>
        <w:t>(</w:t>
      </w:r>
      <w:r w:rsidRPr="00370AAA">
        <w:rPr>
          <w:rFonts w:ascii="Times New Roman" w:hAnsi="Times New Roman"/>
          <w:sz w:val="24"/>
          <w:szCs w:val="24"/>
        </w:rPr>
        <w:t>убытк</w:t>
      </w:r>
      <w:r w:rsidR="003C74DB" w:rsidRPr="00370AAA">
        <w:rPr>
          <w:rFonts w:ascii="Times New Roman" w:hAnsi="Times New Roman"/>
          <w:sz w:val="24"/>
          <w:szCs w:val="24"/>
        </w:rPr>
        <w:t>ов</w:t>
      </w:r>
      <w:r w:rsidR="008B2A1D">
        <w:rPr>
          <w:rFonts w:ascii="Times New Roman" w:hAnsi="Times New Roman"/>
          <w:sz w:val="24"/>
          <w:szCs w:val="24"/>
        </w:rPr>
        <w:t>)</w:t>
      </w:r>
      <w:r w:rsidR="003C74DB" w:rsidRPr="00370AAA">
        <w:rPr>
          <w:rFonts w:ascii="Times New Roman" w:hAnsi="Times New Roman"/>
          <w:sz w:val="24"/>
          <w:szCs w:val="24"/>
        </w:rPr>
        <w:t xml:space="preserve">, связанных с отменой поездки, изменением сроков поездки </w:t>
      </w:r>
      <w:r w:rsidRPr="00370AAA">
        <w:rPr>
          <w:rFonts w:ascii="Times New Roman" w:hAnsi="Times New Roman"/>
          <w:sz w:val="24"/>
          <w:szCs w:val="24"/>
        </w:rPr>
        <w:t>по причине препятствующего совершению поездки законного сокращения</w:t>
      </w:r>
    </w:p>
    <w:p w14:paraId="5FC6144A" w14:textId="57D99AA9" w:rsidR="00934937" w:rsidRDefault="00513933" w:rsidP="00934937">
      <w:pPr>
        <w:pStyle w:val="afd"/>
        <w:numPr>
          <w:ilvl w:val="0"/>
          <w:numId w:val="3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Застрахованного</w:t>
      </w:r>
      <w:r w:rsidR="00934937">
        <w:rPr>
          <w:rFonts w:ascii="Times New Roman" w:hAnsi="Times New Roman"/>
          <w:sz w:val="24"/>
          <w:szCs w:val="24"/>
        </w:rPr>
        <w:t>;</w:t>
      </w:r>
    </w:p>
    <w:p w14:paraId="520F2334" w14:textId="79BC43F9" w:rsidR="00934937" w:rsidRDefault="00934937" w:rsidP="00934937">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выезжающей/-го с ним супруги/супруга Застрахованного;</w:t>
      </w:r>
    </w:p>
    <w:p w14:paraId="4688B37F" w14:textId="23377A04" w:rsidR="00934937" w:rsidRDefault="00934937" w:rsidP="00934937">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выезжающих с ним близких родственников Застрахованного;</w:t>
      </w:r>
    </w:p>
    <w:p w14:paraId="2250A526" w14:textId="053DC382" w:rsidR="00934937" w:rsidRDefault="00934937" w:rsidP="00934937">
      <w:pPr>
        <w:pStyle w:val="afd"/>
        <w:numPr>
          <w:ilvl w:val="0"/>
          <w:numId w:val="33"/>
        </w:numPr>
        <w:tabs>
          <w:tab w:val="left" w:pos="1418"/>
        </w:tabs>
        <w:ind w:left="0" w:firstLine="709"/>
        <w:jc w:val="both"/>
        <w:rPr>
          <w:rFonts w:ascii="Times New Roman" w:hAnsi="Times New Roman"/>
          <w:sz w:val="24"/>
          <w:szCs w:val="24"/>
        </w:rPr>
      </w:pPr>
      <w:r>
        <w:rPr>
          <w:rFonts w:ascii="Times New Roman" w:hAnsi="Times New Roman"/>
          <w:sz w:val="24"/>
          <w:szCs w:val="24"/>
        </w:rPr>
        <w:t>выезжающих с ним близких родственников супруги/супруга застрахованного;</w:t>
      </w:r>
    </w:p>
    <w:p w14:paraId="3FBC0750" w14:textId="4D053A7E" w:rsidR="00513933" w:rsidRPr="00A24452" w:rsidRDefault="00513933" w:rsidP="00513933">
      <w:pPr>
        <w:ind w:firstLine="709"/>
        <w:jc w:val="both"/>
        <w:rPr>
          <w:rFonts w:ascii="Times New Roman" w:hAnsi="Times New Roman"/>
          <w:sz w:val="24"/>
          <w:szCs w:val="24"/>
        </w:rPr>
      </w:pPr>
      <w:r w:rsidRPr="00370AAA">
        <w:rPr>
          <w:rFonts w:ascii="Times New Roman" w:hAnsi="Times New Roman"/>
          <w:sz w:val="24"/>
          <w:szCs w:val="24"/>
        </w:rPr>
        <w:t xml:space="preserve">по независящим от него </w:t>
      </w:r>
      <w:r w:rsidRPr="00A24452">
        <w:rPr>
          <w:rFonts w:ascii="Times New Roman" w:hAnsi="Times New Roman"/>
          <w:sz w:val="24"/>
          <w:szCs w:val="24"/>
        </w:rPr>
        <w:t xml:space="preserve">обстоятельствам по </w:t>
      </w:r>
      <w:proofErr w:type="spellStart"/>
      <w:r w:rsidRPr="00A24452">
        <w:rPr>
          <w:rFonts w:ascii="Times New Roman" w:hAnsi="Times New Roman"/>
          <w:sz w:val="24"/>
          <w:szCs w:val="24"/>
        </w:rPr>
        <w:t>пп</w:t>
      </w:r>
      <w:proofErr w:type="spellEnd"/>
      <w:r w:rsidRPr="00A24452">
        <w:rPr>
          <w:rFonts w:ascii="Times New Roman" w:hAnsi="Times New Roman"/>
          <w:sz w:val="24"/>
          <w:szCs w:val="24"/>
        </w:rPr>
        <w:t xml:space="preserve">. 1, 2, 4 статьи 81 либо по </w:t>
      </w:r>
      <w:proofErr w:type="spellStart"/>
      <w:r w:rsidRPr="00A24452">
        <w:rPr>
          <w:rFonts w:ascii="Times New Roman" w:hAnsi="Times New Roman"/>
          <w:sz w:val="24"/>
          <w:szCs w:val="24"/>
        </w:rPr>
        <w:t>пп</w:t>
      </w:r>
      <w:proofErr w:type="spellEnd"/>
      <w:r w:rsidRPr="00A24452">
        <w:rPr>
          <w:rFonts w:ascii="Times New Roman" w:hAnsi="Times New Roman"/>
          <w:sz w:val="24"/>
          <w:szCs w:val="24"/>
        </w:rPr>
        <w:t>. 2, 7, 11 статьи 83 Трудового кодекса Российской Федерации.</w:t>
      </w:r>
    </w:p>
    <w:p w14:paraId="6E917004" w14:textId="1E930DC8" w:rsidR="00513933" w:rsidRPr="00A24452" w:rsidRDefault="00513933" w:rsidP="007A5731">
      <w:pPr>
        <w:widowControl/>
        <w:numPr>
          <w:ilvl w:val="2"/>
          <w:numId w:val="63"/>
        </w:numPr>
        <w:tabs>
          <w:tab w:val="left" w:pos="1418"/>
        </w:tabs>
        <w:ind w:left="0" w:firstLine="720"/>
        <w:jc w:val="both"/>
        <w:rPr>
          <w:rFonts w:ascii="Times New Roman" w:hAnsi="Times New Roman"/>
          <w:b/>
          <w:sz w:val="24"/>
        </w:rPr>
      </w:pPr>
      <w:bookmarkStart w:id="357" w:name="_Ref531765922"/>
      <w:r w:rsidRPr="00A24452">
        <w:rPr>
          <w:rFonts w:ascii="Times New Roman" w:hAnsi="Times New Roman"/>
          <w:b/>
          <w:sz w:val="24"/>
        </w:rPr>
        <w:lastRenderedPageBreak/>
        <w:t>в отношении случа</w:t>
      </w:r>
      <w:r w:rsidR="00533572" w:rsidRPr="00A24452">
        <w:rPr>
          <w:rFonts w:ascii="Times New Roman" w:hAnsi="Times New Roman"/>
          <w:b/>
          <w:sz w:val="24"/>
        </w:rPr>
        <w:t>е</w:t>
      </w:r>
      <w:r w:rsidRPr="00A24452">
        <w:rPr>
          <w:rFonts w:ascii="Times New Roman" w:hAnsi="Times New Roman"/>
          <w:b/>
          <w:sz w:val="24"/>
        </w:rPr>
        <w:t>в дорожно-транспортного происшествия</w:t>
      </w:r>
      <w:r w:rsidR="008511EE" w:rsidRPr="00A24452">
        <w:rPr>
          <w:rFonts w:ascii="Times New Roman" w:hAnsi="Times New Roman"/>
          <w:b/>
          <w:sz w:val="24"/>
        </w:rPr>
        <w:t xml:space="preserve"> или поломки транспортного средства</w:t>
      </w:r>
      <w:r w:rsidRPr="00A24452">
        <w:rPr>
          <w:rFonts w:ascii="Times New Roman" w:hAnsi="Times New Roman"/>
          <w:b/>
          <w:sz w:val="24"/>
        </w:rPr>
        <w:t>:</w:t>
      </w:r>
    </w:p>
    <w:p w14:paraId="1AA49776" w14:textId="3AE8BF68" w:rsidR="00513933" w:rsidRPr="00A24452" w:rsidRDefault="00513933" w:rsidP="00513933">
      <w:pPr>
        <w:ind w:firstLine="709"/>
        <w:contextualSpacing/>
        <w:jc w:val="both"/>
        <w:rPr>
          <w:rFonts w:ascii="Times New Roman" w:hAnsi="Times New Roman"/>
          <w:sz w:val="24"/>
          <w:szCs w:val="24"/>
        </w:rPr>
      </w:pPr>
      <w:r w:rsidRPr="00A24452">
        <w:rPr>
          <w:rFonts w:ascii="Times New Roman" w:hAnsi="Times New Roman"/>
          <w:sz w:val="24"/>
          <w:szCs w:val="24"/>
        </w:rPr>
        <w:t xml:space="preserve">возникновение непредвиденных расходов / убытков, связанных с отменой поездки, изменением сроков </w:t>
      </w:r>
      <w:r w:rsidR="003C74DB" w:rsidRPr="00A24452">
        <w:rPr>
          <w:rFonts w:ascii="Times New Roman" w:hAnsi="Times New Roman"/>
          <w:sz w:val="24"/>
          <w:szCs w:val="24"/>
        </w:rPr>
        <w:t>поездки</w:t>
      </w:r>
      <w:r w:rsidRPr="00A24452">
        <w:rPr>
          <w:rFonts w:ascii="Times New Roman" w:hAnsi="Times New Roman"/>
          <w:sz w:val="24"/>
          <w:szCs w:val="24"/>
        </w:rPr>
        <w:t xml:space="preserve"> (задержка с </w:t>
      </w:r>
      <w:r w:rsidR="008511EE" w:rsidRPr="00A24452">
        <w:rPr>
          <w:rFonts w:ascii="Times New Roman" w:hAnsi="Times New Roman"/>
          <w:sz w:val="24"/>
          <w:szCs w:val="24"/>
        </w:rPr>
        <w:t>выездом</w:t>
      </w:r>
      <w:r w:rsidRPr="00A24452">
        <w:rPr>
          <w:rFonts w:ascii="Times New Roman" w:hAnsi="Times New Roman"/>
          <w:sz w:val="24"/>
          <w:szCs w:val="24"/>
        </w:rPr>
        <w:t>) в связи с произошедшим дорожно-транспортны</w:t>
      </w:r>
      <w:r w:rsidR="00C9037C" w:rsidRPr="00A24452">
        <w:rPr>
          <w:rFonts w:ascii="Times New Roman" w:hAnsi="Times New Roman"/>
          <w:sz w:val="24"/>
          <w:szCs w:val="24"/>
        </w:rPr>
        <w:t>м</w:t>
      </w:r>
      <w:r w:rsidRPr="00A24452">
        <w:rPr>
          <w:rFonts w:ascii="Times New Roman" w:hAnsi="Times New Roman"/>
          <w:sz w:val="24"/>
          <w:szCs w:val="24"/>
        </w:rPr>
        <w:t xml:space="preserve"> происшествием (далее – ДТП)</w:t>
      </w:r>
      <w:r w:rsidR="008511EE" w:rsidRPr="00A24452">
        <w:rPr>
          <w:rFonts w:ascii="Times New Roman" w:hAnsi="Times New Roman"/>
          <w:sz w:val="24"/>
          <w:szCs w:val="24"/>
        </w:rPr>
        <w:t xml:space="preserve"> или поломкой транспортного средства</w:t>
      </w:r>
      <w:r w:rsidRPr="00A24452">
        <w:rPr>
          <w:rFonts w:ascii="Times New Roman" w:hAnsi="Times New Roman"/>
          <w:sz w:val="24"/>
          <w:szCs w:val="24"/>
        </w:rPr>
        <w:t>, препятствующим</w:t>
      </w:r>
      <w:r w:rsidR="008511EE" w:rsidRPr="00A24452">
        <w:rPr>
          <w:rFonts w:ascii="Times New Roman" w:hAnsi="Times New Roman"/>
          <w:sz w:val="24"/>
          <w:szCs w:val="24"/>
        </w:rPr>
        <w:t>и</w:t>
      </w:r>
      <w:r w:rsidRPr="00A24452">
        <w:rPr>
          <w:rFonts w:ascii="Times New Roman" w:hAnsi="Times New Roman"/>
          <w:sz w:val="24"/>
          <w:szCs w:val="24"/>
        </w:rPr>
        <w:t xml:space="preserve"> совершению поездки в запланированные сроки. Отказ от поездки или изменение ее сроков по причине ДТП</w:t>
      </w:r>
      <w:r w:rsidR="008511EE" w:rsidRPr="00A24452">
        <w:rPr>
          <w:rFonts w:ascii="Times New Roman" w:hAnsi="Times New Roman"/>
          <w:sz w:val="24"/>
          <w:szCs w:val="24"/>
        </w:rPr>
        <w:t xml:space="preserve"> или поломки транспортного средства</w:t>
      </w:r>
      <w:r w:rsidRPr="00A24452">
        <w:rPr>
          <w:rFonts w:ascii="Times New Roman" w:hAnsi="Times New Roman"/>
          <w:sz w:val="24"/>
          <w:szCs w:val="24"/>
        </w:rPr>
        <w:t xml:space="preserve"> по настоящим Правилам считается страховым случаем, если ДТП</w:t>
      </w:r>
      <w:r w:rsidR="008511EE" w:rsidRPr="00A24452">
        <w:rPr>
          <w:rFonts w:ascii="Times New Roman" w:hAnsi="Times New Roman"/>
          <w:sz w:val="24"/>
          <w:szCs w:val="24"/>
        </w:rPr>
        <w:t xml:space="preserve"> или поломка транспортного средства</w:t>
      </w:r>
      <w:r w:rsidRPr="00A24452">
        <w:rPr>
          <w:rFonts w:ascii="Times New Roman" w:hAnsi="Times New Roman"/>
          <w:sz w:val="24"/>
          <w:szCs w:val="24"/>
        </w:rPr>
        <w:t xml:space="preserve"> наступило</w:t>
      </w:r>
      <w:r w:rsidR="008511EE" w:rsidRPr="00A24452">
        <w:rPr>
          <w:rFonts w:ascii="Times New Roman" w:hAnsi="Times New Roman"/>
          <w:sz w:val="24"/>
          <w:szCs w:val="24"/>
        </w:rPr>
        <w:t>(-а)</w:t>
      </w:r>
      <w:r w:rsidRPr="00A24452">
        <w:rPr>
          <w:rFonts w:ascii="Times New Roman" w:hAnsi="Times New Roman"/>
          <w:sz w:val="24"/>
          <w:szCs w:val="24"/>
        </w:rPr>
        <w:t xml:space="preserve"> в период не более чем за 6</w:t>
      </w:r>
      <w:r w:rsidR="008511EE" w:rsidRPr="00A24452">
        <w:rPr>
          <w:rFonts w:ascii="Times New Roman" w:hAnsi="Times New Roman"/>
          <w:sz w:val="24"/>
          <w:szCs w:val="24"/>
        </w:rPr>
        <w:t xml:space="preserve"> (шесть)</w:t>
      </w:r>
      <w:r w:rsidRPr="00A24452">
        <w:rPr>
          <w:rFonts w:ascii="Times New Roman" w:hAnsi="Times New Roman"/>
          <w:sz w:val="24"/>
          <w:szCs w:val="24"/>
        </w:rPr>
        <w:t xml:space="preserve"> часов и не менее чем за 2 </w:t>
      </w:r>
      <w:r w:rsidR="008511EE" w:rsidRPr="00A24452">
        <w:rPr>
          <w:rFonts w:ascii="Times New Roman" w:hAnsi="Times New Roman"/>
          <w:sz w:val="24"/>
          <w:szCs w:val="24"/>
        </w:rPr>
        <w:t xml:space="preserve">(два) </w:t>
      </w:r>
      <w:r w:rsidRPr="00A24452">
        <w:rPr>
          <w:rFonts w:ascii="Times New Roman" w:hAnsi="Times New Roman"/>
          <w:sz w:val="24"/>
          <w:szCs w:val="24"/>
        </w:rPr>
        <w:t>часа</w:t>
      </w:r>
      <w:r w:rsidR="008511EE" w:rsidRPr="00A24452">
        <w:rPr>
          <w:rFonts w:ascii="Times New Roman" w:hAnsi="Times New Roman"/>
          <w:sz w:val="24"/>
          <w:szCs w:val="24"/>
        </w:rPr>
        <w:t xml:space="preserve">, если иное не предусмотрено </w:t>
      </w:r>
      <w:r w:rsidR="00903E14" w:rsidRPr="00A24452">
        <w:rPr>
          <w:rFonts w:ascii="Times New Roman" w:hAnsi="Times New Roman"/>
          <w:sz w:val="24"/>
          <w:szCs w:val="24"/>
        </w:rPr>
        <w:t>Договором</w:t>
      </w:r>
      <w:r w:rsidR="008511EE" w:rsidRPr="00A24452">
        <w:rPr>
          <w:rFonts w:ascii="Times New Roman" w:hAnsi="Times New Roman"/>
          <w:sz w:val="24"/>
          <w:szCs w:val="24"/>
        </w:rPr>
        <w:t>,</w:t>
      </w:r>
      <w:r w:rsidRPr="00A24452">
        <w:rPr>
          <w:rFonts w:ascii="Times New Roman" w:hAnsi="Times New Roman"/>
          <w:sz w:val="24"/>
          <w:szCs w:val="24"/>
        </w:rPr>
        <w:t xml:space="preserve"> до времени </w:t>
      </w:r>
      <w:r w:rsidR="003C74DB" w:rsidRPr="00A24452">
        <w:rPr>
          <w:rFonts w:ascii="Times New Roman" w:hAnsi="Times New Roman"/>
          <w:sz w:val="24"/>
          <w:szCs w:val="24"/>
        </w:rPr>
        <w:t>рейса</w:t>
      </w:r>
      <w:r w:rsidRPr="00A24452">
        <w:rPr>
          <w:rFonts w:ascii="Times New Roman" w:hAnsi="Times New Roman"/>
          <w:sz w:val="24"/>
          <w:szCs w:val="24"/>
        </w:rPr>
        <w:t>, указанного в проездных документах</w:t>
      </w:r>
      <w:r w:rsidR="00694BD4" w:rsidRPr="00A24452">
        <w:rPr>
          <w:rFonts w:ascii="Times New Roman" w:hAnsi="Times New Roman"/>
          <w:sz w:val="24"/>
          <w:szCs w:val="24"/>
        </w:rPr>
        <w:t>;</w:t>
      </w:r>
    </w:p>
    <w:p w14:paraId="3FB93164" w14:textId="77777777" w:rsidR="00694BD4" w:rsidRPr="00A24452" w:rsidRDefault="00694BD4" w:rsidP="007A5731">
      <w:pPr>
        <w:widowControl/>
        <w:numPr>
          <w:ilvl w:val="2"/>
          <w:numId w:val="63"/>
        </w:numPr>
        <w:tabs>
          <w:tab w:val="left" w:pos="1418"/>
        </w:tabs>
        <w:ind w:left="0" w:firstLine="720"/>
        <w:jc w:val="both"/>
        <w:rPr>
          <w:rFonts w:ascii="Times New Roman" w:hAnsi="Times New Roman"/>
          <w:b/>
          <w:sz w:val="24"/>
        </w:rPr>
      </w:pPr>
      <w:bookmarkStart w:id="358" w:name="_Ref532855071"/>
      <w:r w:rsidRPr="00A24452">
        <w:rPr>
          <w:rFonts w:ascii="Times New Roman" w:hAnsi="Times New Roman"/>
          <w:b/>
          <w:sz w:val="24"/>
        </w:rPr>
        <w:t>в отношении случав опоздания на рейс по причине дорожно-транспортной обстановки:</w:t>
      </w:r>
      <w:bookmarkEnd w:id="358"/>
    </w:p>
    <w:p w14:paraId="2D436850" w14:textId="398CFA42" w:rsidR="008B2A1D" w:rsidRPr="00A24452" w:rsidRDefault="00694BD4" w:rsidP="00694BD4">
      <w:pPr>
        <w:ind w:firstLine="709"/>
        <w:contextualSpacing/>
        <w:jc w:val="both"/>
        <w:rPr>
          <w:rFonts w:ascii="Times New Roman" w:hAnsi="Times New Roman"/>
          <w:sz w:val="24"/>
          <w:szCs w:val="24"/>
        </w:rPr>
      </w:pPr>
      <w:r w:rsidRPr="00A24452">
        <w:rPr>
          <w:rFonts w:ascii="Times New Roman" w:hAnsi="Times New Roman"/>
          <w:sz w:val="24"/>
          <w:szCs w:val="24"/>
        </w:rPr>
        <w:t xml:space="preserve">возникновение непредвиденных расходов </w:t>
      </w:r>
      <w:r w:rsidR="008C4298" w:rsidRPr="00A24452">
        <w:rPr>
          <w:rFonts w:ascii="Times New Roman" w:hAnsi="Times New Roman"/>
          <w:sz w:val="24"/>
          <w:szCs w:val="24"/>
        </w:rPr>
        <w:t>(</w:t>
      </w:r>
      <w:r w:rsidRPr="00A24452">
        <w:rPr>
          <w:rFonts w:ascii="Times New Roman" w:hAnsi="Times New Roman"/>
          <w:sz w:val="24"/>
          <w:szCs w:val="24"/>
        </w:rPr>
        <w:t>убытков</w:t>
      </w:r>
      <w:r w:rsidR="008C4298" w:rsidRPr="00A24452">
        <w:rPr>
          <w:rFonts w:ascii="Times New Roman" w:hAnsi="Times New Roman"/>
          <w:sz w:val="24"/>
          <w:szCs w:val="24"/>
        </w:rPr>
        <w:t>)</w:t>
      </w:r>
      <w:r w:rsidRPr="00A24452">
        <w:rPr>
          <w:rFonts w:ascii="Times New Roman" w:hAnsi="Times New Roman"/>
          <w:sz w:val="24"/>
          <w:szCs w:val="24"/>
        </w:rPr>
        <w:t xml:space="preserve">, связанных с отменой поездки, изменением сроков </w:t>
      </w:r>
      <w:r w:rsidR="003C74DB" w:rsidRPr="00A24452">
        <w:rPr>
          <w:rFonts w:ascii="Times New Roman" w:hAnsi="Times New Roman"/>
          <w:sz w:val="24"/>
          <w:szCs w:val="24"/>
        </w:rPr>
        <w:t>поездки</w:t>
      </w:r>
      <w:r w:rsidRPr="00A24452">
        <w:rPr>
          <w:rFonts w:ascii="Times New Roman" w:hAnsi="Times New Roman"/>
          <w:sz w:val="24"/>
          <w:szCs w:val="24"/>
        </w:rPr>
        <w:t xml:space="preserve"> (задержка с </w:t>
      </w:r>
      <w:r w:rsidR="008C4298" w:rsidRPr="00A24452">
        <w:rPr>
          <w:rFonts w:ascii="Times New Roman" w:hAnsi="Times New Roman"/>
          <w:sz w:val="24"/>
          <w:szCs w:val="24"/>
        </w:rPr>
        <w:t>выездом</w:t>
      </w:r>
      <w:r w:rsidR="008C4298">
        <w:rPr>
          <w:rFonts w:ascii="Times New Roman" w:hAnsi="Times New Roman"/>
          <w:sz w:val="24"/>
          <w:szCs w:val="24"/>
        </w:rPr>
        <w:t>/задержка с возвращением</w:t>
      </w:r>
      <w:r w:rsidRPr="00370AAA">
        <w:rPr>
          <w:rFonts w:ascii="Times New Roman" w:hAnsi="Times New Roman"/>
          <w:sz w:val="24"/>
          <w:szCs w:val="24"/>
        </w:rPr>
        <w:t xml:space="preserve">) в связи с опозданием на внутренний или международный рейс по причине дорожно-транспортной обстановки. Страховой случай по данному основанию считается наступившим только при условии, что выезд к месту отправления рейса осуществлен </w:t>
      </w:r>
      <w:r w:rsidR="003C74DB" w:rsidRPr="00370AAA">
        <w:rPr>
          <w:rFonts w:ascii="Times New Roman" w:hAnsi="Times New Roman"/>
          <w:sz w:val="24"/>
          <w:szCs w:val="24"/>
        </w:rPr>
        <w:t>заблаговременно</w:t>
      </w:r>
      <w:r w:rsidR="00613525" w:rsidRPr="00370AAA">
        <w:rPr>
          <w:rFonts w:ascii="Times New Roman" w:hAnsi="Times New Roman"/>
          <w:sz w:val="24"/>
          <w:szCs w:val="24"/>
        </w:rPr>
        <w:t xml:space="preserve"> в срок, не менее среднего срока поездки по маршруту, выбранному Застрахованным, который определяет общедоступный сервис построения маршрутов с учетом дорожной обстановки (</w:t>
      </w:r>
      <w:r w:rsidR="00613525" w:rsidRPr="00370AAA">
        <w:rPr>
          <w:rFonts w:ascii="Times New Roman" w:hAnsi="Times New Roman"/>
          <w:sz w:val="24"/>
          <w:szCs w:val="24"/>
          <w:lang w:val="en-US"/>
        </w:rPr>
        <w:t>Google</w:t>
      </w:r>
      <w:r w:rsidR="00613525" w:rsidRPr="00370AAA">
        <w:rPr>
          <w:rFonts w:ascii="Times New Roman" w:hAnsi="Times New Roman"/>
          <w:sz w:val="24"/>
          <w:szCs w:val="24"/>
        </w:rPr>
        <w:t xml:space="preserve"> </w:t>
      </w:r>
      <w:r w:rsidR="00613525" w:rsidRPr="00370AAA">
        <w:rPr>
          <w:rFonts w:ascii="Times New Roman" w:hAnsi="Times New Roman"/>
          <w:sz w:val="24"/>
          <w:szCs w:val="24"/>
          <w:lang w:val="en-US"/>
        </w:rPr>
        <w:t>maps</w:t>
      </w:r>
      <w:r w:rsidR="00613525" w:rsidRPr="00370AAA">
        <w:rPr>
          <w:rFonts w:ascii="Times New Roman" w:hAnsi="Times New Roman"/>
          <w:sz w:val="24"/>
          <w:szCs w:val="24"/>
        </w:rPr>
        <w:t xml:space="preserve">, Яндекс карты и т. п.), и </w:t>
      </w:r>
      <w:r w:rsidR="00BE7FD8" w:rsidRPr="00370AAA">
        <w:rPr>
          <w:rFonts w:ascii="Times New Roman" w:hAnsi="Times New Roman"/>
          <w:sz w:val="24"/>
          <w:szCs w:val="24"/>
        </w:rPr>
        <w:t xml:space="preserve">с учетом времени, </w:t>
      </w:r>
      <w:r w:rsidR="00BE7FD8" w:rsidRPr="00A24452">
        <w:rPr>
          <w:rFonts w:ascii="Times New Roman" w:hAnsi="Times New Roman"/>
          <w:sz w:val="24"/>
          <w:szCs w:val="24"/>
        </w:rPr>
        <w:t>рекомендованного перевозчиком (транспортным узлом) для прохождения предполетного контроля</w:t>
      </w:r>
      <w:r w:rsidR="00613525" w:rsidRPr="00A24452">
        <w:rPr>
          <w:rFonts w:ascii="Times New Roman" w:hAnsi="Times New Roman"/>
          <w:sz w:val="24"/>
          <w:szCs w:val="24"/>
        </w:rPr>
        <w:t xml:space="preserve"> в месте отправления (что может быть подтверждено документами гостиницы, такси, общественного транспорта, которым воспользовался Застрахованный)</w:t>
      </w:r>
      <w:r w:rsidR="00BE7FD8" w:rsidRPr="00A24452">
        <w:rPr>
          <w:rFonts w:ascii="Times New Roman" w:hAnsi="Times New Roman"/>
          <w:sz w:val="24"/>
          <w:szCs w:val="24"/>
        </w:rPr>
        <w:t>.</w:t>
      </w:r>
    </w:p>
    <w:p w14:paraId="70699236" w14:textId="6DCB4FE8" w:rsidR="008511EE" w:rsidRPr="00A24452" w:rsidRDefault="008511EE" w:rsidP="007A5731">
      <w:pPr>
        <w:widowControl/>
        <w:numPr>
          <w:ilvl w:val="2"/>
          <w:numId w:val="63"/>
        </w:numPr>
        <w:tabs>
          <w:tab w:val="left" w:pos="1418"/>
        </w:tabs>
        <w:ind w:left="0" w:firstLine="720"/>
        <w:jc w:val="both"/>
        <w:rPr>
          <w:rFonts w:ascii="Times New Roman" w:hAnsi="Times New Roman"/>
          <w:sz w:val="24"/>
          <w:szCs w:val="24"/>
        </w:rPr>
      </w:pPr>
      <w:bookmarkStart w:id="359" w:name="_Ref100234517"/>
      <w:r w:rsidRPr="00A24452">
        <w:rPr>
          <w:rFonts w:ascii="Times New Roman" w:hAnsi="Times New Roman"/>
          <w:b/>
          <w:sz w:val="24"/>
        </w:rPr>
        <w:t>в отношении случаев необходимости проведения плановой операции (досрочное возвращение):</w:t>
      </w:r>
      <w:bookmarkEnd w:id="359"/>
    </w:p>
    <w:p w14:paraId="70BCD514" w14:textId="77777777" w:rsidR="00934937" w:rsidRPr="00A24452" w:rsidRDefault="008511EE" w:rsidP="008511EE">
      <w:pPr>
        <w:ind w:firstLine="709"/>
        <w:jc w:val="both"/>
        <w:rPr>
          <w:rFonts w:ascii="Times New Roman" w:hAnsi="Times New Roman"/>
          <w:sz w:val="24"/>
        </w:rPr>
      </w:pPr>
      <w:r w:rsidRPr="00A24452">
        <w:rPr>
          <w:rFonts w:ascii="Times New Roman" w:hAnsi="Times New Roman"/>
          <w:sz w:val="24"/>
          <w:szCs w:val="24"/>
        </w:rPr>
        <w:t xml:space="preserve">возникновение непредвиденных расходов (убытков), связанных с досрочным возвращением Застрахованного из поездки в связи с необходимостью проведения плановой операции вследствие травмы, несчастного случая, </w:t>
      </w:r>
      <w:r w:rsidRPr="00A24452">
        <w:rPr>
          <w:rFonts w:ascii="Times New Roman" w:hAnsi="Times New Roman"/>
          <w:sz w:val="24"/>
        </w:rPr>
        <w:t>внезапного острого заболевания</w:t>
      </w:r>
      <w:r w:rsidRPr="00A24452">
        <w:rPr>
          <w:rFonts w:ascii="Times New Roman" w:hAnsi="Times New Roman"/>
          <w:sz w:val="24"/>
          <w:szCs w:val="24"/>
        </w:rPr>
        <w:t xml:space="preserve"> или</w:t>
      </w:r>
      <w:r w:rsidRPr="00A24452">
        <w:rPr>
          <w:rFonts w:ascii="Times New Roman" w:hAnsi="Times New Roman"/>
          <w:sz w:val="24"/>
        </w:rPr>
        <w:t xml:space="preserve"> обострения хронического заболевания </w:t>
      </w:r>
    </w:p>
    <w:p w14:paraId="0BF07B87" w14:textId="6B027D92" w:rsidR="008511EE" w:rsidRPr="00A24452" w:rsidRDefault="008511EE" w:rsidP="00934937">
      <w:pPr>
        <w:pStyle w:val="afd"/>
        <w:numPr>
          <w:ilvl w:val="0"/>
          <w:numId w:val="33"/>
        </w:numPr>
        <w:tabs>
          <w:tab w:val="left" w:pos="1418"/>
        </w:tabs>
        <w:ind w:left="0" w:firstLine="709"/>
        <w:jc w:val="both"/>
        <w:rPr>
          <w:rFonts w:ascii="Times New Roman" w:hAnsi="Times New Roman"/>
          <w:sz w:val="24"/>
        </w:rPr>
      </w:pPr>
      <w:r w:rsidRPr="00A24452">
        <w:rPr>
          <w:rFonts w:ascii="Times New Roman" w:hAnsi="Times New Roman"/>
          <w:sz w:val="24"/>
          <w:szCs w:val="24"/>
        </w:rPr>
        <w:t>Застрахованного</w:t>
      </w:r>
      <w:r w:rsidR="00934937" w:rsidRPr="00A24452">
        <w:rPr>
          <w:rFonts w:ascii="Times New Roman" w:hAnsi="Times New Roman"/>
          <w:sz w:val="24"/>
          <w:szCs w:val="24"/>
        </w:rPr>
        <w:t>;</w:t>
      </w:r>
    </w:p>
    <w:p w14:paraId="23BFA0F8" w14:textId="59D6B151" w:rsidR="008511EE" w:rsidRPr="00A24452" w:rsidRDefault="00934937" w:rsidP="00B870EB">
      <w:pPr>
        <w:pStyle w:val="afd"/>
        <w:numPr>
          <w:ilvl w:val="0"/>
          <w:numId w:val="33"/>
        </w:numPr>
        <w:tabs>
          <w:tab w:val="left" w:pos="1418"/>
        </w:tabs>
        <w:ind w:left="0" w:firstLine="709"/>
        <w:jc w:val="both"/>
        <w:rPr>
          <w:rFonts w:ascii="Times New Roman" w:hAnsi="Times New Roman"/>
          <w:sz w:val="24"/>
          <w:szCs w:val="24"/>
        </w:rPr>
      </w:pPr>
      <w:r w:rsidRPr="00A24452">
        <w:rPr>
          <w:rFonts w:ascii="Times New Roman" w:hAnsi="Times New Roman"/>
          <w:sz w:val="24"/>
          <w:szCs w:val="24"/>
        </w:rPr>
        <w:t xml:space="preserve">путешествующей/-го с ним </w:t>
      </w:r>
      <w:r w:rsidR="008511EE" w:rsidRPr="00A24452">
        <w:rPr>
          <w:rFonts w:ascii="Times New Roman" w:hAnsi="Times New Roman"/>
          <w:sz w:val="24"/>
          <w:szCs w:val="24"/>
        </w:rPr>
        <w:t>супруг</w:t>
      </w:r>
      <w:r w:rsidRPr="00A24452">
        <w:rPr>
          <w:rFonts w:ascii="Times New Roman" w:hAnsi="Times New Roman"/>
          <w:sz w:val="24"/>
          <w:szCs w:val="24"/>
        </w:rPr>
        <w:t>и</w:t>
      </w:r>
      <w:r w:rsidR="008511EE" w:rsidRPr="00A24452">
        <w:rPr>
          <w:rFonts w:ascii="Times New Roman" w:hAnsi="Times New Roman"/>
          <w:sz w:val="24"/>
          <w:szCs w:val="24"/>
        </w:rPr>
        <w:t>/супруг</w:t>
      </w:r>
      <w:r w:rsidRPr="00A24452">
        <w:rPr>
          <w:rFonts w:ascii="Times New Roman" w:hAnsi="Times New Roman"/>
          <w:sz w:val="24"/>
          <w:szCs w:val="24"/>
        </w:rPr>
        <w:t>а Застрахованного</w:t>
      </w:r>
      <w:r w:rsidR="008511EE" w:rsidRPr="00A24452">
        <w:rPr>
          <w:rFonts w:ascii="Times New Roman" w:hAnsi="Times New Roman"/>
          <w:sz w:val="24"/>
          <w:szCs w:val="24"/>
        </w:rPr>
        <w:t>;</w:t>
      </w:r>
    </w:p>
    <w:p w14:paraId="29D6C569" w14:textId="77777777" w:rsidR="00934937" w:rsidRPr="00A24452" w:rsidRDefault="00934937" w:rsidP="00B870EB">
      <w:pPr>
        <w:pStyle w:val="afd"/>
        <w:numPr>
          <w:ilvl w:val="0"/>
          <w:numId w:val="33"/>
        </w:numPr>
        <w:tabs>
          <w:tab w:val="left" w:pos="1418"/>
        </w:tabs>
        <w:ind w:left="0" w:firstLine="709"/>
        <w:jc w:val="both"/>
        <w:rPr>
          <w:rFonts w:ascii="Times New Roman" w:hAnsi="Times New Roman"/>
          <w:sz w:val="24"/>
          <w:szCs w:val="24"/>
        </w:rPr>
      </w:pPr>
      <w:r w:rsidRPr="00A24452">
        <w:rPr>
          <w:rFonts w:ascii="Times New Roman" w:hAnsi="Times New Roman"/>
          <w:sz w:val="24"/>
          <w:szCs w:val="24"/>
        </w:rPr>
        <w:t xml:space="preserve">путешествующих с ним </w:t>
      </w:r>
      <w:r w:rsidR="008511EE" w:rsidRPr="00A24452">
        <w:rPr>
          <w:rFonts w:ascii="Times New Roman" w:hAnsi="Times New Roman"/>
          <w:sz w:val="24"/>
          <w:szCs w:val="24"/>
        </w:rPr>
        <w:t>близких родственников Застрахованного</w:t>
      </w:r>
      <w:r w:rsidRPr="00A24452">
        <w:rPr>
          <w:rFonts w:ascii="Times New Roman" w:hAnsi="Times New Roman"/>
          <w:sz w:val="24"/>
          <w:szCs w:val="24"/>
        </w:rPr>
        <w:t>;</w:t>
      </w:r>
    </w:p>
    <w:p w14:paraId="098F030B" w14:textId="5E8B1C0F" w:rsidR="008511EE" w:rsidRPr="00A24452" w:rsidRDefault="00934937" w:rsidP="00B870EB">
      <w:pPr>
        <w:pStyle w:val="afd"/>
        <w:numPr>
          <w:ilvl w:val="0"/>
          <w:numId w:val="33"/>
        </w:numPr>
        <w:tabs>
          <w:tab w:val="left" w:pos="1418"/>
        </w:tabs>
        <w:ind w:left="0" w:firstLine="709"/>
        <w:jc w:val="both"/>
        <w:rPr>
          <w:rFonts w:ascii="Times New Roman" w:hAnsi="Times New Roman"/>
          <w:sz w:val="24"/>
          <w:szCs w:val="24"/>
        </w:rPr>
      </w:pPr>
      <w:r w:rsidRPr="00A24452">
        <w:rPr>
          <w:rFonts w:ascii="Times New Roman" w:hAnsi="Times New Roman"/>
          <w:sz w:val="24"/>
          <w:szCs w:val="24"/>
        </w:rPr>
        <w:t xml:space="preserve">путешествующих с ним близких родственников </w:t>
      </w:r>
      <w:r w:rsidR="002424D3" w:rsidRPr="00A24452">
        <w:rPr>
          <w:rFonts w:ascii="Times New Roman" w:hAnsi="Times New Roman"/>
          <w:sz w:val="24"/>
          <w:szCs w:val="24"/>
        </w:rPr>
        <w:t>супруги</w:t>
      </w:r>
      <w:r w:rsidRPr="00A24452">
        <w:rPr>
          <w:rFonts w:ascii="Times New Roman" w:hAnsi="Times New Roman"/>
          <w:sz w:val="24"/>
          <w:szCs w:val="24"/>
        </w:rPr>
        <w:t>/супруга</w:t>
      </w:r>
      <w:r w:rsidR="002424D3" w:rsidRPr="00A24452">
        <w:rPr>
          <w:rFonts w:ascii="Times New Roman" w:hAnsi="Times New Roman"/>
          <w:sz w:val="24"/>
          <w:szCs w:val="24"/>
        </w:rPr>
        <w:t xml:space="preserve"> Застрахованного</w:t>
      </w:r>
      <w:r w:rsidR="008511EE" w:rsidRPr="00A24452">
        <w:rPr>
          <w:rFonts w:ascii="Times New Roman" w:hAnsi="Times New Roman"/>
          <w:sz w:val="24"/>
          <w:szCs w:val="24"/>
        </w:rPr>
        <w:t>;</w:t>
      </w:r>
    </w:p>
    <w:p w14:paraId="4E747245" w14:textId="77777777" w:rsidR="008511EE" w:rsidRPr="00A24452" w:rsidRDefault="008511EE" w:rsidP="008511EE">
      <w:pPr>
        <w:jc w:val="both"/>
        <w:rPr>
          <w:rFonts w:ascii="Times New Roman" w:hAnsi="Times New Roman"/>
          <w:sz w:val="24"/>
          <w:szCs w:val="24"/>
        </w:rPr>
      </w:pPr>
      <w:r w:rsidRPr="00A24452">
        <w:rPr>
          <w:rFonts w:ascii="Times New Roman" w:hAnsi="Times New Roman"/>
          <w:sz w:val="24"/>
        </w:rPr>
        <w:t xml:space="preserve">произошедшего </w:t>
      </w:r>
      <w:r w:rsidRPr="00A24452">
        <w:rPr>
          <w:rFonts w:ascii="Times New Roman" w:hAnsi="Times New Roman"/>
          <w:sz w:val="24"/>
          <w:szCs w:val="24"/>
        </w:rPr>
        <w:t>во время нахождения Застрахованного в поездке. Проведение операции должно быть назначено/рекомендовано врачом. С</w:t>
      </w:r>
      <w:r w:rsidRPr="00A24452">
        <w:rPr>
          <w:rFonts w:ascii="Times New Roman" w:hAnsi="Times New Roman" w:hint="eastAsia"/>
          <w:sz w:val="24"/>
          <w:szCs w:val="24"/>
        </w:rPr>
        <w:t>траховой</w:t>
      </w:r>
      <w:r w:rsidRPr="00A24452">
        <w:rPr>
          <w:rFonts w:ascii="Times New Roman" w:hAnsi="Times New Roman"/>
          <w:sz w:val="24"/>
          <w:szCs w:val="24"/>
        </w:rPr>
        <w:t xml:space="preserve"> </w:t>
      </w:r>
      <w:r w:rsidRPr="00A24452">
        <w:rPr>
          <w:rFonts w:ascii="Times New Roman" w:hAnsi="Times New Roman" w:hint="eastAsia"/>
          <w:sz w:val="24"/>
          <w:szCs w:val="24"/>
        </w:rPr>
        <w:t>случай</w:t>
      </w:r>
      <w:r w:rsidRPr="00A24452">
        <w:rPr>
          <w:rFonts w:ascii="Times New Roman" w:hAnsi="Times New Roman"/>
          <w:sz w:val="24"/>
          <w:szCs w:val="24"/>
        </w:rPr>
        <w:t xml:space="preserve"> </w:t>
      </w:r>
      <w:r w:rsidRPr="00A24452">
        <w:rPr>
          <w:rFonts w:ascii="Times New Roman" w:hAnsi="Times New Roman" w:hint="eastAsia"/>
          <w:sz w:val="24"/>
          <w:szCs w:val="24"/>
        </w:rPr>
        <w:t>по</w:t>
      </w:r>
      <w:r w:rsidRPr="00A24452">
        <w:rPr>
          <w:rFonts w:ascii="Times New Roman" w:hAnsi="Times New Roman"/>
          <w:sz w:val="24"/>
          <w:szCs w:val="24"/>
        </w:rPr>
        <w:t xml:space="preserve"> </w:t>
      </w:r>
      <w:r w:rsidRPr="00A24452">
        <w:rPr>
          <w:rFonts w:ascii="Times New Roman" w:hAnsi="Times New Roman" w:hint="eastAsia"/>
          <w:sz w:val="24"/>
          <w:szCs w:val="24"/>
        </w:rPr>
        <w:t>данному</w:t>
      </w:r>
      <w:r w:rsidRPr="00A24452">
        <w:rPr>
          <w:rFonts w:ascii="Times New Roman" w:hAnsi="Times New Roman"/>
          <w:sz w:val="24"/>
          <w:szCs w:val="24"/>
        </w:rPr>
        <w:t xml:space="preserve"> </w:t>
      </w:r>
      <w:r w:rsidRPr="00A24452">
        <w:rPr>
          <w:rFonts w:ascii="Times New Roman" w:hAnsi="Times New Roman" w:hint="eastAsia"/>
          <w:sz w:val="24"/>
          <w:szCs w:val="24"/>
        </w:rPr>
        <w:t>основанию</w:t>
      </w:r>
      <w:r w:rsidRPr="00A24452">
        <w:rPr>
          <w:rFonts w:ascii="Times New Roman" w:hAnsi="Times New Roman"/>
          <w:sz w:val="24"/>
          <w:szCs w:val="24"/>
        </w:rPr>
        <w:t xml:space="preserve"> </w:t>
      </w:r>
      <w:r w:rsidRPr="00A24452">
        <w:rPr>
          <w:rFonts w:ascii="Times New Roman" w:hAnsi="Times New Roman" w:hint="eastAsia"/>
          <w:sz w:val="24"/>
          <w:szCs w:val="24"/>
        </w:rPr>
        <w:t>считается</w:t>
      </w:r>
      <w:r w:rsidRPr="00A24452">
        <w:rPr>
          <w:rFonts w:ascii="Times New Roman" w:hAnsi="Times New Roman"/>
          <w:sz w:val="24"/>
          <w:szCs w:val="24"/>
        </w:rPr>
        <w:t xml:space="preserve"> </w:t>
      </w:r>
      <w:r w:rsidRPr="00A24452">
        <w:rPr>
          <w:rFonts w:ascii="Times New Roman" w:hAnsi="Times New Roman" w:hint="eastAsia"/>
          <w:sz w:val="24"/>
          <w:szCs w:val="24"/>
        </w:rPr>
        <w:t>наступившим</w:t>
      </w:r>
      <w:r w:rsidRPr="00A24452">
        <w:rPr>
          <w:rFonts w:ascii="Times New Roman" w:hAnsi="Times New Roman"/>
          <w:sz w:val="24"/>
          <w:szCs w:val="24"/>
        </w:rPr>
        <w:t xml:space="preserve"> </w:t>
      </w:r>
      <w:r w:rsidRPr="00A24452">
        <w:rPr>
          <w:rFonts w:ascii="Times New Roman" w:hAnsi="Times New Roman" w:hint="eastAsia"/>
          <w:sz w:val="24"/>
          <w:szCs w:val="24"/>
        </w:rPr>
        <w:t>только</w:t>
      </w:r>
      <w:r w:rsidRPr="00A24452">
        <w:rPr>
          <w:rFonts w:ascii="Times New Roman" w:hAnsi="Times New Roman"/>
          <w:sz w:val="24"/>
          <w:szCs w:val="24"/>
        </w:rPr>
        <w:t xml:space="preserve"> </w:t>
      </w:r>
      <w:r w:rsidRPr="00A24452">
        <w:rPr>
          <w:rFonts w:ascii="Times New Roman" w:hAnsi="Times New Roman" w:hint="eastAsia"/>
          <w:sz w:val="24"/>
          <w:szCs w:val="24"/>
        </w:rPr>
        <w:t>при</w:t>
      </w:r>
      <w:r w:rsidRPr="00A24452">
        <w:rPr>
          <w:rFonts w:ascii="Times New Roman" w:hAnsi="Times New Roman"/>
          <w:sz w:val="24"/>
          <w:szCs w:val="24"/>
        </w:rPr>
        <w:t xml:space="preserve"> </w:t>
      </w:r>
      <w:r w:rsidRPr="00A24452">
        <w:rPr>
          <w:rFonts w:ascii="Times New Roman" w:hAnsi="Times New Roman" w:hint="eastAsia"/>
          <w:sz w:val="24"/>
          <w:szCs w:val="24"/>
        </w:rPr>
        <w:t>условии</w:t>
      </w:r>
      <w:r w:rsidRPr="00A24452">
        <w:rPr>
          <w:rFonts w:ascii="Times New Roman" w:hAnsi="Times New Roman"/>
          <w:sz w:val="24"/>
          <w:szCs w:val="24"/>
        </w:rPr>
        <w:t xml:space="preserve">, </w:t>
      </w:r>
      <w:r w:rsidRPr="00A24452">
        <w:rPr>
          <w:rFonts w:ascii="Times New Roman" w:hAnsi="Times New Roman" w:hint="eastAsia"/>
          <w:sz w:val="24"/>
          <w:szCs w:val="24"/>
        </w:rPr>
        <w:t>что</w:t>
      </w:r>
      <w:r w:rsidRPr="00A24452">
        <w:rPr>
          <w:rFonts w:ascii="Times New Roman" w:hAnsi="Times New Roman"/>
          <w:sz w:val="24"/>
          <w:szCs w:val="24"/>
        </w:rPr>
        <w:t xml:space="preserve"> назначенная/рекомендованная плановая операция была проведена после досрочного возвращения Застрахованного из поездки и в даты, когда Застрахованный должен был находиться в запланированной поездке, что подтверждается документами медицинского учреждения.</w:t>
      </w:r>
    </w:p>
    <w:p w14:paraId="6450A086" w14:textId="77777777" w:rsidR="008511EE" w:rsidRPr="00A24452" w:rsidRDefault="008511EE" w:rsidP="007A5731">
      <w:pPr>
        <w:widowControl/>
        <w:numPr>
          <w:ilvl w:val="2"/>
          <w:numId w:val="63"/>
        </w:numPr>
        <w:tabs>
          <w:tab w:val="left" w:pos="1418"/>
        </w:tabs>
        <w:ind w:left="0" w:firstLine="720"/>
        <w:jc w:val="both"/>
        <w:rPr>
          <w:rFonts w:ascii="Times New Roman" w:hAnsi="Times New Roman"/>
          <w:sz w:val="24"/>
        </w:rPr>
      </w:pPr>
      <w:bookmarkStart w:id="360" w:name="_Ref100232912"/>
      <w:r w:rsidRPr="00A24452">
        <w:rPr>
          <w:rFonts w:ascii="Times New Roman" w:hAnsi="Times New Roman"/>
          <w:b/>
          <w:sz w:val="24"/>
        </w:rPr>
        <w:t>в отношении случаев отказа во въезде:</w:t>
      </w:r>
      <w:bookmarkEnd w:id="360"/>
    </w:p>
    <w:p w14:paraId="042B1E42" w14:textId="46360FD4" w:rsidR="008511EE" w:rsidRPr="00A24452" w:rsidRDefault="008511EE" w:rsidP="008511EE">
      <w:pPr>
        <w:widowControl/>
        <w:ind w:firstLine="720"/>
        <w:jc w:val="both"/>
        <w:rPr>
          <w:rFonts w:ascii="Times New Roman" w:hAnsi="Times New Roman"/>
          <w:sz w:val="24"/>
          <w:szCs w:val="24"/>
        </w:rPr>
      </w:pPr>
      <w:r w:rsidRPr="00A24452">
        <w:rPr>
          <w:rFonts w:ascii="Times New Roman" w:hAnsi="Times New Roman"/>
          <w:sz w:val="24"/>
          <w:szCs w:val="24"/>
        </w:rPr>
        <w:t xml:space="preserve">возникновение непредвиденных расходов (убытков), связанных с отменой поездки, изменением сроков поездки (перенос даты начала поездки на более позднюю дату) в связи с решением любых органов власти </w:t>
      </w:r>
      <w:r w:rsidRPr="00A24452">
        <w:rPr>
          <w:rFonts w:ascii="Times New Roman" w:hAnsi="Times New Roman" w:hint="eastAsia"/>
          <w:sz w:val="24"/>
          <w:szCs w:val="24"/>
        </w:rPr>
        <w:t>об</w:t>
      </w:r>
      <w:r w:rsidRPr="00A24452">
        <w:rPr>
          <w:rFonts w:ascii="Times New Roman" w:hAnsi="Times New Roman"/>
          <w:sz w:val="24"/>
          <w:szCs w:val="24"/>
        </w:rPr>
        <w:t xml:space="preserve"> </w:t>
      </w:r>
      <w:r w:rsidRPr="00A24452">
        <w:rPr>
          <w:rFonts w:ascii="Times New Roman" w:hAnsi="Times New Roman" w:hint="eastAsia"/>
          <w:sz w:val="24"/>
          <w:szCs w:val="24"/>
        </w:rPr>
        <w:t>отказе</w:t>
      </w:r>
      <w:r w:rsidRPr="00A24452">
        <w:rPr>
          <w:rFonts w:ascii="Times New Roman" w:hAnsi="Times New Roman"/>
          <w:sz w:val="24"/>
          <w:szCs w:val="24"/>
        </w:rPr>
        <w:t xml:space="preserve"> </w:t>
      </w:r>
      <w:r w:rsidRPr="00A24452">
        <w:rPr>
          <w:rFonts w:ascii="Times New Roman" w:hAnsi="Times New Roman" w:hint="eastAsia"/>
          <w:sz w:val="24"/>
          <w:szCs w:val="24"/>
        </w:rPr>
        <w:t>во</w:t>
      </w:r>
      <w:r w:rsidRPr="00A24452">
        <w:rPr>
          <w:rFonts w:ascii="Times New Roman" w:hAnsi="Times New Roman"/>
          <w:sz w:val="24"/>
          <w:szCs w:val="24"/>
        </w:rPr>
        <w:t xml:space="preserve"> </w:t>
      </w:r>
      <w:r w:rsidRPr="00A24452">
        <w:rPr>
          <w:rFonts w:ascii="Times New Roman" w:hAnsi="Times New Roman" w:hint="eastAsia"/>
          <w:sz w:val="24"/>
          <w:szCs w:val="24"/>
        </w:rPr>
        <w:t>въезде</w:t>
      </w:r>
      <w:r w:rsidRPr="00A24452">
        <w:rPr>
          <w:rFonts w:ascii="Times New Roman" w:hAnsi="Times New Roman"/>
          <w:sz w:val="24"/>
          <w:szCs w:val="24"/>
        </w:rPr>
        <w:t xml:space="preserve"> </w:t>
      </w:r>
      <w:r w:rsidRPr="00A24452">
        <w:rPr>
          <w:rFonts w:ascii="Times New Roman" w:hAnsi="Times New Roman" w:hint="eastAsia"/>
          <w:sz w:val="24"/>
          <w:szCs w:val="24"/>
        </w:rPr>
        <w:t>в</w:t>
      </w:r>
      <w:r w:rsidRPr="00A24452">
        <w:rPr>
          <w:rFonts w:ascii="Times New Roman" w:hAnsi="Times New Roman"/>
          <w:sz w:val="24"/>
          <w:szCs w:val="24"/>
        </w:rPr>
        <w:t xml:space="preserve"> </w:t>
      </w:r>
      <w:r w:rsidRPr="00A24452">
        <w:rPr>
          <w:rFonts w:ascii="Times New Roman" w:hAnsi="Times New Roman" w:hint="eastAsia"/>
          <w:sz w:val="24"/>
          <w:szCs w:val="24"/>
        </w:rPr>
        <w:t>страну</w:t>
      </w:r>
      <w:r w:rsidRPr="00A24452">
        <w:rPr>
          <w:rFonts w:ascii="Times New Roman" w:hAnsi="Times New Roman"/>
          <w:sz w:val="24"/>
          <w:szCs w:val="24"/>
        </w:rPr>
        <w:t xml:space="preserve"> </w:t>
      </w:r>
      <w:r w:rsidRPr="00A24452">
        <w:rPr>
          <w:rFonts w:ascii="Times New Roman" w:hAnsi="Times New Roman" w:hint="eastAsia"/>
          <w:sz w:val="24"/>
          <w:szCs w:val="24"/>
        </w:rPr>
        <w:t>назначения</w:t>
      </w:r>
      <w:r w:rsidRPr="00A24452">
        <w:rPr>
          <w:rFonts w:ascii="Times New Roman" w:hAnsi="Times New Roman"/>
          <w:sz w:val="24"/>
          <w:szCs w:val="24"/>
        </w:rPr>
        <w:t xml:space="preserve">, </w:t>
      </w:r>
      <w:r w:rsidRPr="00A24452">
        <w:rPr>
          <w:rFonts w:ascii="Times New Roman" w:hAnsi="Times New Roman" w:hint="eastAsia"/>
          <w:sz w:val="24"/>
          <w:szCs w:val="24"/>
        </w:rPr>
        <w:t>если</w:t>
      </w:r>
      <w:r w:rsidRPr="00A24452">
        <w:rPr>
          <w:rFonts w:ascii="Times New Roman" w:hAnsi="Times New Roman"/>
          <w:sz w:val="24"/>
          <w:szCs w:val="24"/>
        </w:rPr>
        <w:t xml:space="preserve"> </w:t>
      </w:r>
      <w:r w:rsidRPr="00A24452">
        <w:rPr>
          <w:rFonts w:ascii="Times New Roman" w:hAnsi="Times New Roman" w:hint="eastAsia"/>
          <w:sz w:val="24"/>
          <w:szCs w:val="24"/>
        </w:rPr>
        <w:t>получение</w:t>
      </w:r>
      <w:r w:rsidRPr="00A24452">
        <w:rPr>
          <w:rFonts w:ascii="Times New Roman" w:hAnsi="Times New Roman"/>
          <w:sz w:val="24"/>
          <w:szCs w:val="24"/>
        </w:rPr>
        <w:t xml:space="preserve"> </w:t>
      </w:r>
      <w:r w:rsidRPr="00A24452">
        <w:rPr>
          <w:rFonts w:ascii="Times New Roman" w:hAnsi="Times New Roman" w:hint="eastAsia"/>
          <w:sz w:val="24"/>
          <w:szCs w:val="24"/>
        </w:rPr>
        <w:t>визы</w:t>
      </w:r>
      <w:r w:rsidRPr="00A24452">
        <w:rPr>
          <w:rFonts w:ascii="Times New Roman" w:hAnsi="Times New Roman"/>
          <w:sz w:val="24"/>
          <w:szCs w:val="24"/>
        </w:rPr>
        <w:t xml:space="preserve"> </w:t>
      </w:r>
      <w:r w:rsidRPr="00A24452">
        <w:rPr>
          <w:rFonts w:ascii="Times New Roman" w:hAnsi="Times New Roman" w:hint="eastAsia"/>
          <w:sz w:val="24"/>
          <w:szCs w:val="24"/>
        </w:rPr>
        <w:t>не</w:t>
      </w:r>
      <w:r w:rsidRPr="00A24452">
        <w:rPr>
          <w:rFonts w:ascii="Times New Roman" w:hAnsi="Times New Roman"/>
          <w:sz w:val="24"/>
          <w:szCs w:val="24"/>
        </w:rPr>
        <w:t xml:space="preserve"> </w:t>
      </w:r>
      <w:r w:rsidRPr="00A24452">
        <w:rPr>
          <w:rFonts w:ascii="Times New Roman" w:hAnsi="Times New Roman" w:hint="eastAsia"/>
          <w:sz w:val="24"/>
          <w:szCs w:val="24"/>
        </w:rPr>
        <w:t>предусмотрено</w:t>
      </w:r>
      <w:r w:rsidRPr="00A24452">
        <w:rPr>
          <w:rFonts w:ascii="Times New Roman" w:hAnsi="Times New Roman"/>
          <w:sz w:val="24"/>
          <w:szCs w:val="24"/>
        </w:rPr>
        <w:t xml:space="preserve"> </w:t>
      </w:r>
      <w:r w:rsidRPr="00A24452">
        <w:rPr>
          <w:rFonts w:ascii="Times New Roman" w:hAnsi="Times New Roman" w:hint="eastAsia"/>
          <w:sz w:val="24"/>
          <w:szCs w:val="24"/>
        </w:rPr>
        <w:t>законодательством</w:t>
      </w:r>
      <w:r w:rsidRPr="00A24452">
        <w:rPr>
          <w:rFonts w:ascii="Times New Roman" w:hAnsi="Times New Roman"/>
          <w:sz w:val="24"/>
          <w:szCs w:val="24"/>
        </w:rPr>
        <w:t xml:space="preserve"> </w:t>
      </w:r>
      <w:r w:rsidRPr="00A24452">
        <w:rPr>
          <w:rFonts w:ascii="Times New Roman" w:hAnsi="Times New Roman" w:hint="eastAsia"/>
          <w:sz w:val="24"/>
          <w:szCs w:val="24"/>
        </w:rPr>
        <w:t>страны</w:t>
      </w:r>
      <w:r w:rsidRPr="00A24452">
        <w:rPr>
          <w:rFonts w:ascii="Times New Roman" w:hAnsi="Times New Roman"/>
          <w:sz w:val="24"/>
          <w:szCs w:val="24"/>
        </w:rPr>
        <w:t xml:space="preserve"> </w:t>
      </w:r>
      <w:r w:rsidRPr="00A24452">
        <w:rPr>
          <w:rFonts w:ascii="Times New Roman" w:hAnsi="Times New Roman" w:hint="eastAsia"/>
          <w:sz w:val="24"/>
          <w:szCs w:val="24"/>
        </w:rPr>
        <w:t>назначения</w:t>
      </w:r>
      <w:r w:rsidRPr="00A24452">
        <w:rPr>
          <w:rFonts w:ascii="Times New Roman" w:hAnsi="Times New Roman"/>
          <w:sz w:val="24"/>
          <w:szCs w:val="24"/>
        </w:rPr>
        <w:t xml:space="preserve">, и/или в связи с решением любых органов власти об </w:t>
      </w:r>
      <w:r w:rsidRPr="00A24452">
        <w:rPr>
          <w:rFonts w:ascii="Times New Roman" w:hAnsi="Times New Roman" w:hint="eastAsia"/>
          <w:sz w:val="24"/>
          <w:szCs w:val="24"/>
        </w:rPr>
        <w:t>аннулировании</w:t>
      </w:r>
      <w:r w:rsidRPr="00A24452">
        <w:rPr>
          <w:rFonts w:ascii="Times New Roman" w:hAnsi="Times New Roman"/>
          <w:sz w:val="24"/>
          <w:szCs w:val="24"/>
        </w:rPr>
        <w:t xml:space="preserve"> </w:t>
      </w:r>
      <w:r w:rsidRPr="00A24452">
        <w:rPr>
          <w:rFonts w:ascii="Times New Roman" w:hAnsi="Times New Roman" w:hint="eastAsia"/>
          <w:sz w:val="24"/>
          <w:szCs w:val="24"/>
        </w:rPr>
        <w:t>ранее</w:t>
      </w:r>
      <w:r w:rsidRPr="00A24452">
        <w:rPr>
          <w:rFonts w:ascii="Times New Roman" w:hAnsi="Times New Roman"/>
          <w:sz w:val="24"/>
          <w:szCs w:val="24"/>
        </w:rPr>
        <w:t xml:space="preserve"> </w:t>
      </w:r>
      <w:r w:rsidRPr="00A24452">
        <w:rPr>
          <w:rFonts w:ascii="Times New Roman" w:hAnsi="Times New Roman" w:hint="eastAsia"/>
          <w:sz w:val="24"/>
          <w:szCs w:val="24"/>
        </w:rPr>
        <w:t>выданной</w:t>
      </w:r>
      <w:r w:rsidRPr="00A24452">
        <w:rPr>
          <w:rFonts w:ascii="Times New Roman" w:hAnsi="Times New Roman"/>
          <w:sz w:val="24"/>
          <w:szCs w:val="24"/>
        </w:rPr>
        <w:t xml:space="preserve"> </w:t>
      </w:r>
      <w:r w:rsidRPr="00A24452">
        <w:rPr>
          <w:rFonts w:ascii="Times New Roman" w:hAnsi="Times New Roman" w:hint="eastAsia"/>
          <w:sz w:val="24"/>
          <w:szCs w:val="24"/>
        </w:rPr>
        <w:t>визы</w:t>
      </w:r>
      <w:r w:rsidRPr="00A24452">
        <w:rPr>
          <w:rFonts w:ascii="Times New Roman" w:hAnsi="Times New Roman"/>
          <w:sz w:val="24"/>
          <w:szCs w:val="24"/>
        </w:rPr>
        <w:t xml:space="preserve">, </w:t>
      </w:r>
      <w:r w:rsidRPr="00A24452">
        <w:rPr>
          <w:rFonts w:ascii="Times New Roman" w:hAnsi="Times New Roman" w:hint="eastAsia"/>
          <w:sz w:val="24"/>
          <w:szCs w:val="24"/>
        </w:rPr>
        <w:t>принятыми</w:t>
      </w:r>
      <w:r w:rsidRPr="00A24452">
        <w:rPr>
          <w:rFonts w:ascii="Times New Roman" w:hAnsi="Times New Roman"/>
          <w:sz w:val="24"/>
          <w:szCs w:val="24"/>
        </w:rPr>
        <w:t xml:space="preserve"> после начала поездки, </w:t>
      </w:r>
      <w:r w:rsidRPr="00A24452">
        <w:rPr>
          <w:rFonts w:ascii="Times New Roman" w:hAnsi="Times New Roman" w:hint="eastAsia"/>
          <w:sz w:val="24"/>
          <w:szCs w:val="24"/>
        </w:rPr>
        <w:t>в</w:t>
      </w:r>
      <w:r w:rsidRPr="00A24452">
        <w:rPr>
          <w:rFonts w:ascii="Times New Roman" w:hAnsi="Times New Roman"/>
          <w:sz w:val="24"/>
          <w:szCs w:val="24"/>
        </w:rPr>
        <w:t xml:space="preserve"> </w:t>
      </w:r>
      <w:r w:rsidRPr="00A24452">
        <w:rPr>
          <w:rFonts w:ascii="Times New Roman" w:hAnsi="Times New Roman" w:hint="eastAsia"/>
          <w:sz w:val="24"/>
          <w:szCs w:val="24"/>
        </w:rPr>
        <w:t>отношении</w:t>
      </w:r>
      <w:r w:rsidRPr="00A24452">
        <w:rPr>
          <w:rFonts w:ascii="Times New Roman" w:hAnsi="Times New Roman"/>
          <w:sz w:val="24"/>
          <w:szCs w:val="24"/>
        </w:rPr>
        <w:t xml:space="preserve"> </w:t>
      </w:r>
      <w:r w:rsidRPr="00A24452">
        <w:rPr>
          <w:rFonts w:ascii="Times New Roman" w:hAnsi="Times New Roman" w:hint="eastAsia"/>
          <w:sz w:val="24"/>
          <w:szCs w:val="24"/>
        </w:rPr>
        <w:t>самого</w:t>
      </w:r>
      <w:r w:rsidRPr="00A24452">
        <w:rPr>
          <w:rFonts w:ascii="Times New Roman" w:hAnsi="Times New Roman"/>
          <w:sz w:val="24"/>
          <w:szCs w:val="24"/>
        </w:rPr>
        <w:t xml:space="preserve"> </w:t>
      </w:r>
      <w:r w:rsidRPr="00A24452">
        <w:rPr>
          <w:rFonts w:ascii="Times New Roman" w:hAnsi="Times New Roman" w:hint="eastAsia"/>
          <w:sz w:val="24"/>
          <w:szCs w:val="24"/>
        </w:rPr>
        <w:t>Застрахованного</w:t>
      </w:r>
      <w:r w:rsidRPr="00A24452">
        <w:rPr>
          <w:rFonts w:ascii="Times New Roman" w:hAnsi="Times New Roman"/>
          <w:sz w:val="24"/>
          <w:szCs w:val="24"/>
        </w:rPr>
        <w:t xml:space="preserve">, </w:t>
      </w:r>
      <w:r w:rsidRPr="00A24452">
        <w:rPr>
          <w:rFonts w:ascii="Times New Roman" w:hAnsi="Times New Roman" w:hint="eastAsia"/>
          <w:sz w:val="24"/>
          <w:szCs w:val="24"/>
        </w:rPr>
        <w:t>выезжающих</w:t>
      </w:r>
      <w:r w:rsidRPr="00A24452">
        <w:rPr>
          <w:rFonts w:ascii="Times New Roman" w:hAnsi="Times New Roman"/>
          <w:sz w:val="24"/>
          <w:szCs w:val="24"/>
        </w:rPr>
        <w:t xml:space="preserve"> </w:t>
      </w:r>
      <w:r w:rsidRPr="00A24452">
        <w:rPr>
          <w:rFonts w:ascii="Times New Roman" w:hAnsi="Times New Roman" w:hint="eastAsia"/>
          <w:sz w:val="24"/>
          <w:szCs w:val="24"/>
        </w:rPr>
        <w:t>с</w:t>
      </w:r>
      <w:r w:rsidRPr="00A24452">
        <w:rPr>
          <w:rFonts w:ascii="Times New Roman" w:hAnsi="Times New Roman"/>
          <w:sz w:val="24"/>
          <w:szCs w:val="24"/>
        </w:rPr>
        <w:t xml:space="preserve"> </w:t>
      </w:r>
      <w:r w:rsidRPr="00A24452">
        <w:rPr>
          <w:rFonts w:ascii="Times New Roman" w:hAnsi="Times New Roman" w:hint="eastAsia"/>
          <w:sz w:val="24"/>
          <w:szCs w:val="24"/>
        </w:rPr>
        <w:t>ним</w:t>
      </w:r>
      <w:r w:rsidRPr="00A24452">
        <w:rPr>
          <w:rFonts w:ascii="Times New Roman" w:hAnsi="Times New Roman"/>
          <w:sz w:val="24"/>
          <w:szCs w:val="24"/>
        </w:rPr>
        <w:t xml:space="preserve"> </w:t>
      </w:r>
      <w:r w:rsidRPr="00A24452">
        <w:rPr>
          <w:rFonts w:ascii="Times New Roman" w:hAnsi="Times New Roman" w:hint="eastAsia"/>
          <w:sz w:val="24"/>
          <w:szCs w:val="24"/>
        </w:rPr>
        <w:t>супруг</w:t>
      </w:r>
      <w:r w:rsidR="00934937" w:rsidRPr="00A24452">
        <w:rPr>
          <w:rFonts w:ascii="Times New Roman" w:hAnsi="Times New Roman"/>
          <w:sz w:val="24"/>
          <w:szCs w:val="24"/>
        </w:rPr>
        <w:t>и</w:t>
      </w:r>
      <w:r w:rsidRPr="00A24452">
        <w:rPr>
          <w:rFonts w:ascii="Times New Roman" w:hAnsi="Times New Roman"/>
          <w:sz w:val="24"/>
          <w:szCs w:val="24"/>
        </w:rPr>
        <w:t>/</w:t>
      </w:r>
      <w:r w:rsidRPr="00A24452">
        <w:rPr>
          <w:rFonts w:ascii="Times New Roman" w:hAnsi="Times New Roman" w:hint="eastAsia"/>
          <w:sz w:val="24"/>
          <w:szCs w:val="24"/>
        </w:rPr>
        <w:t>супруг</w:t>
      </w:r>
      <w:r w:rsidR="00934937" w:rsidRPr="00A24452">
        <w:rPr>
          <w:rFonts w:ascii="Times New Roman" w:hAnsi="Times New Roman"/>
          <w:sz w:val="24"/>
          <w:szCs w:val="24"/>
        </w:rPr>
        <w:t>а Застрахованного</w:t>
      </w:r>
      <w:r w:rsidRPr="00A24452">
        <w:rPr>
          <w:rFonts w:ascii="Times New Roman" w:hAnsi="Times New Roman"/>
          <w:sz w:val="24"/>
          <w:szCs w:val="24"/>
        </w:rPr>
        <w:t xml:space="preserve">, </w:t>
      </w:r>
      <w:r w:rsidR="002424D3" w:rsidRPr="00A24452">
        <w:rPr>
          <w:rFonts w:ascii="Times New Roman" w:hAnsi="Times New Roman"/>
          <w:sz w:val="24"/>
          <w:szCs w:val="24"/>
        </w:rPr>
        <w:t>близких родственников Застрахованного, близких родственников супруги/супруга Застрахованного</w:t>
      </w:r>
      <w:r w:rsidRPr="00A24452">
        <w:rPr>
          <w:rFonts w:ascii="Times New Roman" w:hAnsi="Times New Roman"/>
          <w:sz w:val="24"/>
          <w:szCs w:val="24"/>
        </w:rPr>
        <w:t>. С</w:t>
      </w:r>
      <w:r w:rsidRPr="00A24452">
        <w:rPr>
          <w:rFonts w:ascii="Times New Roman" w:hAnsi="Times New Roman" w:hint="eastAsia"/>
          <w:sz w:val="24"/>
          <w:szCs w:val="24"/>
        </w:rPr>
        <w:t>траховой</w:t>
      </w:r>
      <w:r w:rsidRPr="00A24452">
        <w:rPr>
          <w:rFonts w:ascii="Times New Roman" w:hAnsi="Times New Roman"/>
          <w:sz w:val="24"/>
          <w:szCs w:val="24"/>
        </w:rPr>
        <w:t xml:space="preserve"> </w:t>
      </w:r>
      <w:r w:rsidRPr="00A24452">
        <w:rPr>
          <w:rFonts w:ascii="Times New Roman" w:hAnsi="Times New Roman" w:hint="eastAsia"/>
          <w:sz w:val="24"/>
          <w:szCs w:val="24"/>
        </w:rPr>
        <w:t>случай</w:t>
      </w:r>
      <w:r w:rsidRPr="00A24452">
        <w:rPr>
          <w:rFonts w:ascii="Times New Roman" w:hAnsi="Times New Roman"/>
          <w:sz w:val="24"/>
          <w:szCs w:val="24"/>
        </w:rPr>
        <w:t xml:space="preserve"> </w:t>
      </w:r>
      <w:r w:rsidRPr="00A24452">
        <w:rPr>
          <w:rFonts w:ascii="Times New Roman" w:hAnsi="Times New Roman" w:hint="eastAsia"/>
          <w:sz w:val="24"/>
          <w:szCs w:val="24"/>
        </w:rPr>
        <w:t>по</w:t>
      </w:r>
      <w:r w:rsidRPr="00A24452">
        <w:rPr>
          <w:rFonts w:ascii="Times New Roman" w:hAnsi="Times New Roman"/>
          <w:sz w:val="24"/>
          <w:szCs w:val="24"/>
        </w:rPr>
        <w:t xml:space="preserve"> </w:t>
      </w:r>
      <w:r w:rsidRPr="00A24452">
        <w:rPr>
          <w:rFonts w:ascii="Times New Roman" w:hAnsi="Times New Roman" w:hint="eastAsia"/>
          <w:sz w:val="24"/>
          <w:szCs w:val="24"/>
        </w:rPr>
        <w:t>данному</w:t>
      </w:r>
      <w:r w:rsidRPr="00A24452">
        <w:rPr>
          <w:rFonts w:ascii="Times New Roman" w:hAnsi="Times New Roman"/>
          <w:sz w:val="24"/>
          <w:szCs w:val="24"/>
        </w:rPr>
        <w:t xml:space="preserve"> </w:t>
      </w:r>
      <w:r w:rsidRPr="00A24452">
        <w:rPr>
          <w:rFonts w:ascii="Times New Roman" w:hAnsi="Times New Roman" w:hint="eastAsia"/>
          <w:sz w:val="24"/>
          <w:szCs w:val="24"/>
        </w:rPr>
        <w:t>основанию</w:t>
      </w:r>
      <w:r w:rsidRPr="00A24452">
        <w:rPr>
          <w:rFonts w:ascii="Times New Roman" w:hAnsi="Times New Roman"/>
          <w:sz w:val="24"/>
          <w:szCs w:val="24"/>
        </w:rPr>
        <w:t xml:space="preserve"> </w:t>
      </w:r>
      <w:r w:rsidRPr="00A24452">
        <w:rPr>
          <w:rFonts w:ascii="Times New Roman" w:hAnsi="Times New Roman" w:hint="eastAsia"/>
          <w:sz w:val="24"/>
          <w:szCs w:val="24"/>
        </w:rPr>
        <w:t>считается</w:t>
      </w:r>
      <w:r w:rsidRPr="00A24452">
        <w:rPr>
          <w:rFonts w:ascii="Times New Roman" w:hAnsi="Times New Roman"/>
          <w:sz w:val="24"/>
          <w:szCs w:val="24"/>
        </w:rPr>
        <w:t xml:space="preserve"> </w:t>
      </w:r>
      <w:r w:rsidRPr="00A24452">
        <w:rPr>
          <w:rFonts w:ascii="Times New Roman" w:hAnsi="Times New Roman" w:hint="eastAsia"/>
          <w:sz w:val="24"/>
          <w:szCs w:val="24"/>
        </w:rPr>
        <w:t>наступившим</w:t>
      </w:r>
      <w:r w:rsidRPr="00A24452">
        <w:rPr>
          <w:rFonts w:ascii="Times New Roman" w:hAnsi="Times New Roman"/>
          <w:sz w:val="24"/>
          <w:szCs w:val="24"/>
        </w:rPr>
        <w:t xml:space="preserve"> </w:t>
      </w:r>
      <w:r w:rsidRPr="00A24452">
        <w:rPr>
          <w:rFonts w:ascii="Times New Roman" w:hAnsi="Times New Roman" w:hint="eastAsia"/>
          <w:sz w:val="24"/>
          <w:szCs w:val="24"/>
        </w:rPr>
        <w:t>только</w:t>
      </w:r>
      <w:r w:rsidRPr="00A24452">
        <w:rPr>
          <w:rFonts w:ascii="Times New Roman" w:hAnsi="Times New Roman"/>
          <w:sz w:val="24"/>
          <w:szCs w:val="24"/>
        </w:rPr>
        <w:t xml:space="preserve"> </w:t>
      </w:r>
      <w:r w:rsidRPr="00A24452">
        <w:rPr>
          <w:rFonts w:ascii="Times New Roman" w:hAnsi="Times New Roman" w:hint="eastAsia"/>
          <w:sz w:val="24"/>
          <w:szCs w:val="24"/>
        </w:rPr>
        <w:t>при</w:t>
      </w:r>
      <w:r w:rsidRPr="00A24452">
        <w:rPr>
          <w:rFonts w:ascii="Times New Roman" w:hAnsi="Times New Roman"/>
          <w:sz w:val="24"/>
          <w:szCs w:val="24"/>
        </w:rPr>
        <w:t xml:space="preserve"> </w:t>
      </w:r>
      <w:r w:rsidRPr="00A24452">
        <w:rPr>
          <w:rFonts w:ascii="Times New Roman" w:hAnsi="Times New Roman" w:hint="eastAsia"/>
          <w:sz w:val="24"/>
          <w:szCs w:val="24"/>
        </w:rPr>
        <w:t>условии</w:t>
      </w:r>
      <w:r w:rsidRPr="00A24452">
        <w:rPr>
          <w:rFonts w:ascii="Times New Roman" w:hAnsi="Times New Roman"/>
          <w:sz w:val="24"/>
          <w:szCs w:val="24"/>
        </w:rPr>
        <w:t xml:space="preserve">, </w:t>
      </w:r>
      <w:r w:rsidRPr="00A24452">
        <w:rPr>
          <w:rFonts w:ascii="Times New Roman" w:hAnsi="Times New Roman" w:hint="eastAsia"/>
          <w:sz w:val="24"/>
          <w:szCs w:val="24"/>
        </w:rPr>
        <w:t>что</w:t>
      </w:r>
      <w:r w:rsidRPr="00A24452">
        <w:rPr>
          <w:rFonts w:ascii="Times New Roman" w:hAnsi="Times New Roman"/>
          <w:sz w:val="24"/>
          <w:szCs w:val="24"/>
        </w:rPr>
        <w:t xml:space="preserve"> в случае оформления визы </w:t>
      </w:r>
      <w:r w:rsidRPr="00A24452">
        <w:rPr>
          <w:rFonts w:ascii="Times New Roman" w:hAnsi="Times New Roman" w:hint="eastAsia"/>
          <w:sz w:val="24"/>
          <w:szCs w:val="24"/>
        </w:rPr>
        <w:t>документы</w:t>
      </w:r>
      <w:r w:rsidRPr="00A24452">
        <w:rPr>
          <w:rFonts w:ascii="Times New Roman" w:hAnsi="Times New Roman"/>
          <w:sz w:val="24"/>
          <w:szCs w:val="24"/>
        </w:rPr>
        <w:t xml:space="preserve"> </w:t>
      </w:r>
      <w:r w:rsidRPr="00A24452">
        <w:rPr>
          <w:rFonts w:ascii="Times New Roman" w:hAnsi="Times New Roman" w:hint="eastAsia"/>
          <w:sz w:val="24"/>
          <w:szCs w:val="24"/>
        </w:rPr>
        <w:t>для</w:t>
      </w:r>
      <w:r w:rsidRPr="00A24452">
        <w:rPr>
          <w:rFonts w:ascii="Times New Roman" w:hAnsi="Times New Roman"/>
          <w:sz w:val="24"/>
          <w:szCs w:val="24"/>
        </w:rPr>
        <w:t xml:space="preserve"> ее </w:t>
      </w:r>
      <w:r w:rsidRPr="00A24452">
        <w:rPr>
          <w:rFonts w:ascii="Times New Roman" w:hAnsi="Times New Roman" w:hint="eastAsia"/>
          <w:sz w:val="24"/>
          <w:szCs w:val="24"/>
        </w:rPr>
        <w:t>оформления</w:t>
      </w:r>
      <w:r w:rsidRPr="00A24452">
        <w:rPr>
          <w:rFonts w:ascii="Times New Roman" w:hAnsi="Times New Roman"/>
          <w:sz w:val="24"/>
          <w:szCs w:val="24"/>
        </w:rPr>
        <w:t xml:space="preserve"> </w:t>
      </w:r>
      <w:r w:rsidRPr="00A24452">
        <w:rPr>
          <w:rFonts w:ascii="Times New Roman" w:hAnsi="Times New Roman" w:hint="eastAsia"/>
          <w:sz w:val="24"/>
          <w:szCs w:val="24"/>
        </w:rPr>
        <w:t>должным</w:t>
      </w:r>
      <w:r w:rsidRPr="00A24452">
        <w:rPr>
          <w:rFonts w:ascii="Times New Roman" w:hAnsi="Times New Roman"/>
          <w:sz w:val="24"/>
          <w:szCs w:val="24"/>
        </w:rPr>
        <w:t xml:space="preserve"> </w:t>
      </w:r>
      <w:r w:rsidRPr="00A24452">
        <w:rPr>
          <w:rFonts w:ascii="Times New Roman" w:hAnsi="Times New Roman" w:hint="eastAsia"/>
          <w:sz w:val="24"/>
          <w:szCs w:val="24"/>
        </w:rPr>
        <w:t>образом</w:t>
      </w:r>
      <w:r w:rsidRPr="00A24452">
        <w:rPr>
          <w:rFonts w:ascii="Times New Roman" w:hAnsi="Times New Roman"/>
          <w:sz w:val="24"/>
          <w:szCs w:val="24"/>
        </w:rPr>
        <w:t xml:space="preserve"> </w:t>
      </w:r>
      <w:r w:rsidRPr="00A24452">
        <w:rPr>
          <w:rFonts w:ascii="Times New Roman" w:hAnsi="Times New Roman" w:hint="eastAsia"/>
          <w:sz w:val="24"/>
          <w:szCs w:val="24"/>
        </w:rPr>
        <w:t>оформлены</w:t>
      </w:r>
      <w:r w:rsidRPr="00A24452">
        <w:rPr>
          <w:rFonts w:ascii="Times New Roman" w:hAnsi="Times New Roman"/>
          <w:sz w:val="24"/>
          <w:szCs w:val="24"/>
        </w:rPr>
        <w:t xml:space="preserve"> </w:t>
      </w:r>
      <w:r w:rsidRPr="00A24452">
        <w:rPr>
          <w:rFonts w:ascii="Times New Roman" w:hAnsi="Times New Roman" w:hint="eastAsia"/>
          <w:sz w:val="24"/>
          <w:szCs w:val="24"/>
        </w:rPr>
        <w:t>и</w:t>
      </w:r>
      <w:r w:rsidRPr="00A24452">
        <w:rPr>
          <w:rFonts w:ascii="Times New Roman" w:hAnsi="Times New Roman"/>
          <w:sz w:val="24"/>
          <w:szCs w:val="24"/>
        </w:rPr>
        <w:t xml:space="preserve"> </w:t>
      </w:r>
      <w:r w:rsidRPr="00A24452">
        <w:rPr>
          <w:rFonts w:ascii="Times New Roman" w:hAnsi="Times New Roman" w:hint="eastAsia"/>
          <w:sz w:val="24"/>
          <w:szCs w:val="24"/>
        </w:rPr>
        <w:t>поданы</w:t>
      </w:r>
      <w:r w:rsidRPr="00A24452">
        <w:rPr>
          <w:rFonts w:ascii="Times New Roman" w:hAnsi="Times New Roman"/>
          <w:sz w:val="24"/>
          <w:szCs w:val="24"/>
        </w:rPr>
        <w:t xml:space="preserve"> </w:t>
      </w:r>
      <w:r w:rsidRPr="00A24452">
        <w:rPr>
          <w:rFonts w:ascii="Times New Roman" w:hAnsi="Times New Roman" w:hint="eastAsia"/>
          <w:sz w:val="24"/>
          <w:szCs w:val="24"/>
        </w:rPr>
        <w:t>в</w:t>
      </w:r>
      <w:r w:rsidRPr="00A24452">
        <w:rPr>
          <w:rFonts w:ascii="Times New Roman" w:hAnsi="Times New Roman"/>
          <w:sz w:val="24"/>
          <w:szCs w:val="24"/>
        </w:rPr>
        <w:t xml:space="preserve"> </w:t>
      </w:r>
      <w:r w:rsidRPr="00A24452">
        <w:rPr>
          <w:rFonts w:ascii="Times New Roman" w:hAnsi="Times New Roman" w:hint="eastAsia"/>
          <w:sz w:val="24"/>
          <w:szCs w:val="24"/>
        </w:rPr>
        <w:t>соответствии</w:t>
      </w:r>
      <w:r w:rsidRPr="00A24452">
        <w:rPr>
          <w:rFonts w:ascii="Times New Roman" w:hAnsi="Times New Roman"/>
          <w:sz w:val="24"/>
          <w:szCs w:val="24"/>
        </w:rPr>
        <w:t xml:space="preserve"> </w:t>
      </w:r>
      <w:r w:rsidRPr="00A24452">
        <w:rPr>
          <w:rFonts w:ascii="Times New Roman" w:hAnsi="Times New Roman" w:hint="eastAsia"/>
          <w:sz w:val="24"/>
          <w:szCs w:val="24"/>
        </w:rPr>
        <w:t>с</w:t>
      </w:r>
      <w:r w:rsidRPr="00A24452">
        <w:rPr>
          <w:rFonts w:ascii="Times New Roman" w:hAnsi="Times New Roman"/>
          <w:sz w:val="24"/>
          <w:szCs w:val="24"/>
        </w:rPr>
        <w:t xml:space="preserve"> </w:t>
      </w:r>
      <w:r w:rsidRPr="00A24452">
        <w:rPr>
          <w:rFonts w:ascii="Times New Roman" w:hAnsi="Times New Roman" w:hint="eastAsia"/>
          <w:sz w:val="24"/>
          <w:szCs w:val="24"/>
        </w:rPr>
        <w:t>порядком</w:t>
      </w:r>
      <w:r w:rsidRPr="00A24452">
        <w:rPr>
          <w:rFonts w:ascii="Times New Roman" w:hAnsi="Times New Roman"/>
          <w:sz w:val="24"/>
          <w:szCs w:val="24"/>
        </w:rPr>
        <w:t xml:space="preserve"> </w:t>
      </w:r>
      <w:r w:rsidRPr="00A24452">
        <w:rPr>
          <w:rFonts w:ascii="Times New Roman" w:hAnsi="Times New Roman" w:hint="eastAsia"/>
          <w:sz w:val="24"/>
          <w:szCs w:val="24"/>
        </w:rPr>
        <w:t>и</w:t>
      </w:r>
      <w:r w:rsidRPr="00A24452">
        <w:rPr>
          <w:rFonts w:ascii="Times New Roman" w:hAnsi="Times New Roman"/>
          <w:sz w:val="24"/>
          <w:szCs w:val="24"/>
        </w:rPr>
        <w:t xml:space="preserve"> </w:t>
      </w:r>
      <w:r w:rsidRPr="00A24452">
        <w:rPr>
          <w:rFonts w:ascii="Times New Roman" w:hAnsi="Times New Roman" w:hint="eastAsia"/>
          <w:sz w:val="24"/>
          <w:szCs w:val="24"/>
        </w:rPr>
        <w:t>в</w:t>
      </w:r>
      <w:r w:rsidRPr="00A24452">
        <w:rPr>
          <w:rFonts w:ascii="Times New Roman" w:hAnsi="Times New Roman"/>
          <w:sz w:val="24"/>
          <w:szCs w:val="24"/>
        </w:rPr>
        <w:t xml:space="preserve"> </w:t>
      </w:r>
      <w:r w:rsidRPr="00A24452">
        <w:rPr>
          <w:rFonts w:ascii="Times New Roman" w:hAnsi="Times New Roman" w:hint="eastAsia"/>
          <w:sz w:val="24"/>
          <w:szCs w:val="24"/>
        </w:rPr>
        <w:t>сроки</w:t>
      </w:r>
      <w:r w:rsidRPr="00A24452">
        <w:rPr>
          <w:rFonts w:ascii="Times New Roman" w:hAnsi="Times New Roman"/>
          <w:sz w:val="24"/>
          <w:szCs w:val="24"/>
        </w:rPr>
        <w:t xml:space="preserve">, </w:t>
      </w:r>
      <w:r w:rsidRPr="00A24452">
        <w:rPr>
          <w:rFonts w:ascii="Times New Roman" w:hAnsi="Times New Roman" w:hint="eastAsia"/>
          <w:sz w:val="24"/>
          <w:szCs w:val="24"/>
        </w:rPr>
        <w:t>установленные</w:t>
      </w:r>
      <w:r w:rsidRPr="00A24452">
        <w:rPr>
          <w:rFonts w:ascii="Times New Roman" w:hAnsi="Times New Roman"/>
          <w:sz w:val="24"/>
          <w:szCs w:val="24"/>
        </w:rPr>
        <w:t xml:space="preserve"> </w:t>
      </w:r>
      <w:r w:rsidRPr="00A24452">
        <w:rPr>
          <w:rFonts w:ascii="Times New Roman" w:hAnsi="Times New Roman" w:hint="eastAsia"/>
          <w:sz w:val="24"/>
          <w:szCs w:val="24"/>
        </w:rPr>
        <w:t>консульскими</w:t>
      </w:r>
      <w:r w:rsidRPr="00A24452">
        <w:rPr>
          <w:rFonts w:ascii="Times New Roman" w:hAnsi="Times New Roman"/>
          <w:sz w:val="24"/>
          <w:szCs w:val="24"/>
        </w:rPr>
        <w:t xml:space="preserve"> </w:t>
      </w:r>
      <w:r w:rsidRPr="00A24452">
        <w:rPr>
          <w:rFonts w:ascii="Times New Roman" w:hAnsi="Times New Roman" w:hint="eastAsia"/>
          <w:sz w:val="24"/>
          <w:szCs w:val="24"/>
        </w:rPr>
        <w:t>учреждениями</w:t>
      </w:r>
      <w:r w:rsidRPr="00A24452">
        <w:rPr>
          <w:rFonts w:ascii="Times New Roman" w:hAnsi="Times New Roman"/>
          <w:sz w:val="24"/>
          <w:szCs w:val="24"/>
        </w:rPr>
        <w:t>.</w:t>
      </w:r>
    </w:p>
    <w:p w14:paraId="05347AD5" w14:textId="77777777" w:rsidR="008511EE" w:rsidRPr="00A24452" w:rsidRDefault="008511EE" w:rsidP="007A5731">
      <w:pPr>
        <w:widowControl/>
        <w:numPr>
          <w:ilvl w:val="2"/>
          <w:numId w:val="63"/>
        </w:numPr>
        <w:tabs>
          <w:tab w:val="left" w:pos="1418"/>
        </w:tabs>
        <w:ind w:left="0" w:firstLine="720"/>
        <w:jc w:val="both"/>
        <w:rPr>
          <w:rFonts w:ascii="Times New Roman" w:hAnsi="Times New Roman"/>
          <w:sz w:val="24"/>
          <w:szCs w:val="24"/>
        </w:rPr>
      </w:pPr>
      <w:bookmarkStart w:id="361" w:name="_Ref100233710"/>
      <w:r w:rsidRPr="00A24452">
        <w:rPr>
          <w:rFonts w:ascii="Times New Roman" w:hAnsi="Times New Roman"/>
          <w:b/>
          <w:sz w:val="24"/>
        </w:rPr>
        <w:t>в отношении случаев задержки/утраты важного багажа:</w:t>
      </w:r>
      <w:bookmarkEnd w:id="361"/>
    </w:p>
    <w:p w14:paraId="49590157" w14:textId="4732BE9A" w:rsidR="008511EE" w:rsidRPr="00A24452" w:rsidRDefault="008511EE" w:rsidP="008511EE">
      <w:pPr>
        <w:ind w:firstLine="709"/>
        <w:contextualSpacing/>
        <w:jc w:val="both"/>
        <w:rPr>
          <w:rFonts w:ascii="Times New Roman" w:hAnsi="Times New Roman"/>
          <w:sz w:val="24"/>
          <w:szCs w:val="24"/>
        </w:rPr>
      </w:pPr>
      <w:r w:rsidRPr="00A24452">
        <w:rPr>
          <w:rFonts w:ascii="Times New Roman" w:hAnsi="Times New Roman" w:hint="eastAsia"/>
          <w:sz w:val="24"/>
        </w:rPr>
        <w:t>возникновение</w:t>
      </w:r>
      <w:r w:rsidRPr="00A24452">
        <w:rPr>
          <w:rFonts w:ascii="Times New Roman" w:hAnsi="Times New Roman"/>
          <w:sz w:val="24"/>
        </w:rPr>
        <w:t xml:space="preserve"> </w:t>
      </w:r>
      <w:r w:rsidRPr="00A24452">
        <w:rPr>
          <w:rFonts w:ascii="Times New Roman" w:hAnsi="Times New Roman" w:hint="eastAsia"/>
          <w:sz w:val="24"/>
        </w:rPr>
        <w:t>непредвиденных</w:t>
      </w:r>
      <w:r w:rsidRPr="00A24452">
        <w:rPr>
          <w:rFonts w:ascii="Times New Roman" w:hAnsi="Times New Roman"/>
          <w:sz w:val="24"/>
        </w:rPr>
        <w:t xml:space="preserve"> </w:t>
      </w:r>
      <w:r w:rsidRPr="00A24452">
        <w:rPr>
          <w:rFonts w:ascii="Times New Roman" w:hAnsi="Times New Roman" w:hint="eastAsia"/>
          <w:sz w:val="24"/>
        </w:rPr>
        <w:t>расходов</w:t>
      </w:r>
      <w:r w:rsidRPr="00A24452">
        <w:rPr>
          <w:rFonts w:ascii="Times New Roman" w:hAnsi="Times New Roman"/>
          <w:sz w:val="24"/>
        </w:rPr>
        <w:t xml:space="preserve"> (</w:t>
      </w:r>
      <w:r w:rsidRPr="00A24452">
        <w:rPr>
          <w:rFonts w:ascii="Times New Roman" w:hAnsi="Times New Roman" w:hint="eastAsia"/>
          <w:sz w:val="24"/>
        </w:rPr>
        <w:t>убытков</w:t>
      </w:r>
      <w:r w:rsidRPr="00A24452">
        <w:rPr>
          <w:rFonts w:ascii="Times New Roman" w:hAnsi="Times New Roman"/>
          <w:sz w:val="24"/>
        </w:rPr>
        <w:t xml:space="preserve">), </w:t>
      </w:r>
      <w:r w:rsidRPr="00A24452">
        <w:rPr>
          <w:rFonts w:ascii="Times New Roman" w:hAnsi="Times New Roman" w:hint="eastAsia"/>
          <w:sz w:val="24"/>
        </w:rPr>
        <w:t>связанных</w:t>
      </w:r>
      <w:r w:rsidRPr="00A24452">
        <w:rPr>
          <w:rFonts w:ascii="Times New Roman" w:hAnsi="Times New Roman"/>
          <w:sz w:val="24"/>
        </w:rPr>
        <w:t xml:space="preserve"> </w:t>
      </w:r>
      <w:r w:rsidRPr="00A24452">
        <w:rPr>
          <w:rFonts w:ascii="Times New Roman" w:hAnsi="Times New Roman" w:hint="eastAsia"/>
          <w:sz w:val="24"/>
        </w:rPr>
        <w:t>с</w:t>
      </w:r>
      <w:r w:rsidRPr="00A24452">
        <w:rPr>
          <w:rFonts w:ascii="Times New Roman" w:hAnsi="Times New Roman"/>
          <w:sz w:val="24"/>
        </w:rPr>
        <w:t xml:space="preserve"> </w:t>
      </w:r>
      <w:r w:rsidRPr="00A24452">
        <w:rPr>
          <w:rFonts w:ascii="Times New Roman" w:hAnsi="Times New Roman" w:hint="eastAsia"/>
          <w:sz w:val="24"/>
        </w:rPr>
        <w:t>отменой</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w:t>
      </w:r>
      <w:r w:rsidRPr="00A24452">
        <w:rPr>
          <w:rFonts w:ascii="Times New Roman" w:hAnsi="Times New Roman" w:hint="eastAsia"/>
          <w:sz w:val="24"/>
        </w:rPr>
        <w:t>изменением</w:t>
      </w:r>
      <w:r w:rsidRPr="00A24452">
        <w:rPr>
          <w:rFonts w:ascii="Times New Roman" w:hAnsi="Times New Roman"/>
          <w:sz w:val="24"/>
        </w:rPr>
        <w:t xml:space="preserve"> </w:t>
      </w:r>
      <w:r w:rsidRPr="00A24452">
        <w:rPr>
          <w:rFonts w:ascii="Times New Roman" w:hAnsi="Times New Roman" w:hint="eastAsia"/>
          <w:sz w:val="24"/>
        </w:rPr>
        <w:t>сроков</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w:t>
      </w:r>
      <w:r w:rsidRPr="00A24452">
        <w:rPr>
          <w:rFonts w:ascii="Times New Roman" w:hAnsi="Times New Roman" w:hint="eastAsia"/>
          <w:sz w:val="24"/>
        </w:rPr>
        <w:t>перенос</w:t>
      </w:r>
      <w:r w:rsidRPr="00A24452">
        <w:rPr>
          <w:rFonts w:ascii="Times New Roman" w:hAnsi="Times New Roman"/>
          <w:sz w:val="24"/>
        </w:rPr>
        <w:t xml:space="preserve"> </w:t>
      </w:r>
      <w:r w:rsidRPr="00A24452">
        <w:rPr>
          <w:rFonts w:ascii="Times New Roman" w:hAnsi="Times New Roman" w:hint="eastAsia"/>
          <w:sz w:val="24"/>
        </w:rPr>
        <w:t>даты</w:t>
      </w:r>
      <w:r w:rsidRPr="00A24452">
        <w:rPr>
          <w:rFonts w:ascii="Times New Roman" w:hAnsi="Times New Roman"/>
          <w:sz w:val="24"/>
        </w:rPr>
        <w:t xml:space="preserve"> </w:t>
      </w:r>
      <w:r w:rsidRPr="00A24452">
        <w:rPr>
          <w:rFonts w:ascii="Times New Roman" w:hAnsi="Times New Roman" w:hint="eastAsia"/>
          <w:sz w:val="24"/>
        </w:rPr>
        <w:t>начала</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w:t>
      </w:r>
      <w:r w:rsidRPr="00A24452">
        <w:rPr>
          <w:rFonts w:ascii="Times New Roman" w:hAnsi="Times New Roman" w:hint="eastAsia"/>
          <w:sz w:val="24"/>
        </w:rPr>
        <w:t>на</w:t>
      </w:r>
      <w:r w:rsidRPr="00A24452">
        <w:rPr>
          <w:rFonts w:ascii="Times New Roman" w:hAnsi="Times New Roman"/>
          <w:sz w:val="24"/>
        </w:rPr>
        <w:t xml:space="preserve"> </w:t>
      </w:r>
      <w:r w:rsidRPr="00A24452">
        <w:rPr>
          <w:rFonts w:ascii="Times New Roman" w:hAnsi="Times New Roman" w:hint="eastAsia"/>
          <w:sz w:val="24"/>
        </w:rPr>
        <w:t>более</w:t>
      </w:r>
      <w:r w:rsidRPr="00A24452">
        <w:rPr>
          <w:rFonts w:ascii="Times New Roman" w:hAnsi="Times New Roman"/>
          <w:sz w:val="24"/>
        </w:rPr>
        <w:t xml:space="preserve"> </w:t>
      </w:r>
      <w:r w:rsidRPr="00A24452">
        <w:rPr>
          <w:rFonts w:ascii="Times New Roman" w:hAnsi="Times New Roman" w:hint="eastAsia"/>
          <w:sz w:val="24"/>
        </w:rPr>
        <w:t>позднюю</w:t>
      </w:r>
      <w:r w:rsidRPr="00A24452">
        <w:rPr>
          <w:rFonts w:ascii="Times New Roman" w:hAnsi="Times New Roman"/>
          <w:sz w:val="24"/>
        </w:rPr>
        <w:t xml:space="preserve"> </w:t>
      </w:r>
      <w:r w:rsidRPr="00A24452">
        <w:rPr>
          <w:rFonts w:ascii="Times New Roman" w:hAnsi="Times New Roman" w:hint="eastAsia"/>
          <w:sz w:val="24"/>
        </w:rPr>
        <w:t>дату</w:t>
      </w:r>
      <w:r w:rsidRPr="00A24452">
        <w:rPr>
          <w:rFonts w:ascii="Times New Roman" w:hAnsi="Times New Roman"/>
          <w:sz w:val="24"/>
        </w:rPr>
        <w:t xml:space="preserve">/досрочное </w:t>
      </w:r>
      <w:r w:rsidRPr="00A24452">
        <w:rPr>
          <w:rFonts w:ascii="Times New Roman" w:hAnsi="Times New Roman"/>
          <w:sz w:val="24"/>
        </w:rPr>
        <w:lastRenderedPageBreak/>
        <w:t xml:space="preserve">возвращение) </w:t>
      </w:r>
      <w:r w:rsidRPr="00A24452">
        <w:rPr>
          <w:rFonts w:ascii="Times New Roman" w:hAnsi="Times New Roman" w:hint="eastAsia"/>
          <w:sz w:val="24"/>
        </w:rPr>
        <w:t>в</w:t>
      </w:r>
      <w:r w:rsidRPr="00A24452">
        <w:rPr>
          <w:rFonts w:ascii="Times New Roman" w:hAnsi="Times New Roman"/>
          <w:sz w:val="24"/>
        </w:rPr>
        <w:t xml:space="preserve"> </w:t>
      </w:r>
      <w:r w:rsidRPr="00A24452">
        <w:rPr>
          <w:rFonts w:ascii="Times New Roman" w:hAnsi="Times New Roman" w:hint="eastAsia"/>
          <w:sz w:val="24"/>
        </w:rPr>
        <w:t>связи</w:t>
      </w:r>
      <w:r w:rsidRPr="00A24452">
        <w:rPr>
          <w:rFonts w:ascii="Times New Roman" w:hAnsi="Times New Roman"/>
          <w:sz w:val="24"/>
        </w:rPr>
        <w:t xml:space="preserve"> </w:t>
      </w:r>
      <w:r w:rsidRPr="00A24452">
        <w:rPr>
          <w:rFonts w:ascii="Times New Roman" w:hAnsi="Times New Roman" w:hint="eastAsia"/>
          <w:sz w:val="24"/>
        </w:rPr>
        <w:t>с</w:t>
      </w:r>
      <w:r w:rsidRPr="00A24452">
        <w:rPr>
          <w:rFonts w:ascii="Times New Roman" w:hAnsi="Times New Roman"/>
          <w:sz w:val="24"/>
        </w:rPr>
        <w:t xml:space="preserve"> </w:t>
      </w:r>
      <w:r w:rsidRPr="00A24452">
        <w:rPr>
          <w:rFonts w:ascii="Times New Roman" w:hAnsi="Times New Roman" w:hint="eastAsia"/>
          <w:sz w:val="24"/>
        </w:rPr>
        <w:t>гибелью</w:t>
      </w:r>
      <w:r w:rsidRPr="00A24452">
        <w:rPr>
          <w:rFonts w:ascii="Times New Roman" w:hAnsi="Times New Roman"/>
          <w:sz w:val="24"/>
        </w:rPr>
        <w:t xml:space="preserve"> </w:t>
      </w:r>
      <w:r w:rsidRPr="00A24452">
        <w:rPr>
          <w:rFonts w:ascii="Times New Roman" w:hAnsi="Times New Roman" w:hint="eastAsia"/>
          <w:sz w:val="24"/>
        </w:rPr>
        <w:t>или</w:t>
      </w:r>
      <w:r w:rsidRPr="00A24452">
        <w:rPr>
          <w:rFonts w:ascii="Times New Roman" w:hAnsi="Times New Roman"/>
          <w:sz w:val="24"/>
        </w:rPr>
        <w:t xml:space="preserve"> </w:t>
      </w:r>
      <w:r w:rsidRPr="00A24452">
        <w:rPr>
          <w:rFonts w:ascii="Times New Roman" w:hAnsi="Times New Roman" w:hint="eastAsia"/>
          <w:sz w:val="24"/>
        </w:rPr>
        <w:t>утратой</w:t>
      </w:r>
      <w:r w:rsidRPr="00A24452">
        <w:rPr>
          <w:rFonts w:ascii="Times New Roman" w:hAnsi="Times New Roman"/>
          <w:sz w:val="24"/>
        </w:rPr>
        <w:t xml:space="preserve"> (</w:t>
      </w:r>
      <w:r w:rsidRPr="00A24452">
        <w:rPr>
          <w:rFonts w:ascii="Times New Roman" w:hAnsi="Times New Roman" w:hint="eastAsia"/>
          <w:sz w:val="24"/>
        </w:rPr>
        <w:t>пропажей</w:t>
      </w:r>
      <w:r w:rsidRPr="00A24452">
        <w:rPr>
          <w:rFonts w:ascii="Times New Roman" w:hAnsi="Times New Roman"/>
          <w:sz w:val="24"/>
        </w:rPr>
        <w:t xml:space="preserve">) </w:t>
      </w:r>
      <w:r w:rsidRPr="00A24452">
        <w:rPr>
          <w:rFonts w:ascii="Times New Roman" w:hAnsi="Times New Roman" w:hint="eastAsia"/>
          <w:sz w:val="24"/>
        </w:rPr>
        <w:t>перевозчиком</w:t>
      </w:r>
      <w:r w:rsidRPr="00A24452">
        <w:rPr>
          <w:rFonts w:ascii="Times New Roman" w:hAnsi="Times New Roman"/>
          <w:sz w:val="24"/>
        </w:rPr>
        <w:t xml:space="preserve"> (</w:t>
      </w:r>
      <w:r w:rsidRPr="00A24452">
        <w:rPr>
          <w:rFonts w:ascii="Times New Roman" w:hAnsi="Times New Roman" w:hint="eastAsia"/>
          <w:sz w:val="24"/>
        </w:rPr>
        <w:t>уполномоченным</w:t>
      </w:r>
      <w:r w:rsidRPr="00A24452">
        <w:rPr>
          <w:rFonts w:ascii="Times New Roman" w:hAnsi="Times New Roman"/>
          <w:sz w:val="24"/>
        </w:rPr>
        <w:t xml:space="preserve"> </w:t>
      </w:r>
      <w:r w:rsidRPr="00A24452">
        <w:rPr>
          <w:rFonts w:ascii="Times New Roman" w:hAnsi="Times New Roman" w:hint="eastAsia"/>
          <w:sz w:val="24"/>
        </w:rPr>
        <w:t>им</w:t>
      </w:r>
      <w:r w:rsidRPr="00A24452">
        <w:rPr>
          <w:rFonts w:ascii="Times New Roman" w:hAnsi="Times New Roman"/>
          <w:sz w:val="24"/>
        </w:rPr>
        <w:t xml:space="preserve"> </w:t>
      </w:r>
      <w:r w:rsidRPr="00A24452">
        <w:rPr>
          <w:rFonts w:ascii="Times New Roman" w:hAnsi="Times New Roman" w:hint="eastAsia"/>
          <w:sz w:val="24"/>
        </w:rPr>
        <w:t>лицом</w:t>
      </w:r>
      <w:r w:rsidRPr="00A24452">
        <w:rPr>
          <w:rFonts w:ascii="Times New Roman" w:hAnsi="Times New Roman"/>
          <w:sz w:val="24"/>
        </w:rPr>
        <w:t xml:space="preserve">) </w:t>
      </w:r>
      <w:r w:rsidRPr="00A24452">
        <w:rPr>
          <w:rFonts w:ascii="Times New Roman" w:hAnsi="Times New Roman" w:hint="eastAsia"/>
          <w:sz w:val="24"/>
        </w:rPr>
        <w:t>зарегистрированного</w:t>
      </w:r>
      <w:r w:rsidRPr="00A24452">
        <w:rPr>
          <w:rFonts w:ascii="Times New Roman" w:hAnsi="Times New Roman"/>
          <w:sz w:val="24"/>
        </w:rPr>
        <w:t xml:space="preserve"> </w:t>
      </w:r>
      <w:r w:rsidRPr="00A24452">
        <w:rPr>
          <w:rFonts w:ascii="Times New Roman" w:hAnsi="Times New Roman" w:hint="eastAsia"/>
          <w:sz w:val="24"/>
        </w:rPr>
        <w:t>важного багажа</w:t>
      </w:r>
      <w:r w:rsidRPr="00A24452">
        <w:rPr>
          <w:rFonts w:ascii="Times New Roman" w:hAnsi="Times New Roman"/>
          <w:sz w:val="24"/>
        </w:rPr>
        <w:t xml:space="preserve">, </w:t>
      </w:r>
      <w:r w:rsidRPr="00A24452">
        <w:rPr>
          <w:rFonts w:ascii="Times New Roman" w:hAnsi="Times New Roman" w:hint="eastAsia"/>
          <w:sz w:val="24"/>
        </w:rPr>
        <w:t>сданного</w:t>
      </w:r>
      <w:r w:rsidRPr="00A24452">
        <w:rPr>
          <w:rFonts w:ascii="Times New Roman" w:hAnsi="Times New Roman"/>
          <w:sz w:val="24"/>
        </w:rPr>
        <w:t xml:space="preserve"> </w:t>
      </w:r>
      <w:r w:rsidRPr="00A24452">
        <w:rPr>
          <w:rFonts w:ascii="Times New Roman" w:hAnsi="Times New Roman" w:hint="eastAsia"/>
          <w:sz w:val="24"/>
        </w:rPr>
        <w:t>под</w:t>
      </w:r>
      <w:r w:rsidRPr="00A24452">
        <w:rPr>
          <w:rFonts w:ascii="Times New Roman" w:hAnsi="Times New Roman"/>
          <w:sz w:val="24"/>
        </w:rPr>
        <w:t xml:space="preserve"> </w:t>
      </w:r>
      <w:r w:rsidRPr="00A24452">
        <w:rPr>
          <w:rFonts w:ascii="Times New Roman" w:hAnsi="Times New Roman" w:hint="eastAsia"/>
          <w:sz w:val="24"/>
        </w:rPr>
        <w:t>ответственность</w:t>
      </w:r>
      <w:r w:rsidRPr="00A24452">
        <w:rPr>
          <w:rFonts w:ascii="Times New Roman" w:hAnsi="Times New Roman"/>
          <w:sz w:val="24"/>
        </w:rPr>
        <w:t xml:space="preserve"> </w:t>
      </w:r>
      <w:r w:rsidRPr="00A24452">
        <w:rPr>
          <w:rFonts w:ascii="Times New Roman" w:hAnsi="Times New Roman" w:hint="eastAsia"/>
          <w:sz w:val="24"/>
        </w:rPr>
        <w:t>перевозчика</w:t>
      </w:r>
      <w:r w:rsidRPr="00A24452">
        <w:rPr>
          <w:rFonts w:ascii="Times New Roman" w:hAnsi="Times New Roman"/>
          <w:sz w:val="24"/>
        </w:rPr>
        <w:t xml:space="preserve">, </w:t>
      </w:r>
      <w:r w:rsidRPr="00A24452">
        <w:rPr>
          <w:rFonts w:ascii="Times New Roman" w:hAnsi="Times New Roman" w:hint="eastAsia"/>
          <w:sz w:val="24"/>
        </w:rPr>
        <w:t>или</w:t>
      </w:r>
      <w:r w:rsidRPr="00A24452">
        <w:rPr>
          <w:rFonts w:ascii="Times New Roman" w:hAnsi="Times New Roman"/>
          <w:sz w:val="24"/>
        </w:rPr>
        <w:t xml:space="preserve"> </w:t>
      </w:r>
      <w:r w:rsidRPr="00A24452">
        <w:rPr>
          <w:rFonts w:ascii="Times New Roman" w:hAnsi="Times New Roman" w:hint="eastAsia"/>
          <w:sz w:val="24"/>
        </w:rPr>
        <w:t>в</w:t>
      </w:r>
      <w:r w:rsidRPr="00A24452">
        <w:rPr>
          <w:rFonts w:ascii="Times New Roman" w:hAnsi="Times New Roman"/>
          <w:sz w:val="24"/>
        </w:rPr>
        <w:t xml:space="preserve"> </w:t>
      </w:r>
      <w:r w:rsidRPr="00A24452">
        <w:rPr>
          <w:rFonts w:ascii="Times New Roman" w:hAnsi="Times New Roman" w:hint="eastAsia"/>
          <w:sz w:val="24"/>
        </w:rPr>
        <w:t>связи</w:t>
      </w:r>
      <w:r w:rsidRPr="00A24452">
        <w:rPr>
          <w:rFonts w:ascii="Times New Roman" w:hAnsi="Times New Roman"/>
          <w:sz w:val="24"/>
        </w:rPr>
        <w:t xml:space="preserve"> </w:t>
      </w:r>
      <w:r w:rsidRPr="00A24452">
        <w:rPr>
          <w:rFonts w:ascii="Times New Roman" w:hAnsi="Times New Roman" w:hint="eastAsia"/>
          <w:sz w:val="24"/>
        </w:rPr>
        <w:t>с</w:t>
      </w:r>
      <w:r w:rsidRPr="00A24452">
        <w:rPr>
          <w:rFonts w:ascii="Times New Roman" w:hAnsi="Times New Roman"/>
          <w:sz w:val="24"/>
        </w:rPr>
        <w:t xml:space="preserve"> </w:t>
      </w:r>
      <w:r w:rsidRPr="00A24452">
        <w:rPr>
          <w:rFonts w:ascii="Times New Roman" w:hAnsi="Times New Roman" w:hint="eastAsia"/>
          <w:sz w:val="24"/>
        </w:rPr>
        <w:t>задержкой</w:t>
      </w:r>
      <w:r w:rsidRPr="00A24452">
        <w:rPr>
          <w:rFonts w:ascii="Times New Roman" w:hAnsi="Times New Roman"/>
          <w:sz w:val="24"/>
        </w:rPr>
        <w:t xml:space="preserve"> </w:t>
      </w:r>
      <w:r w:rsidRPr="00A24452">
        <w:rPr>
          <w:rFonts w:ascii="Times New Roman" w:hAnsi="Times New Roman" w:hint="eastAsia"/>
          <w:sz w:val="24"/>
        </w:rPr>
        <w:t>выдачи</w:t>
      </w:r>
      <w:r w:rsidRPr="00A24452">
        <w:rPr>
          <w:rFonts w:ascii="Times New Roman" w:hAnsi="Times New Roman"/>
          <w:sz w:val="24"/>
        </w:rPr>
        <w:t>/</w:t>
      </w:r>
      <w:r w:rsidRPr="00A24452">
        <w:rPr>
          <w:rFonts w:ascii="Times New Roman" w:hAnsi="Times New Roman" w:hint="eastAsia"/>
          <w:sz w:val="24"/>
        </w:rPr>
        <w:t>доставки</w:t>
      </w:r>
      <w:r w:rsidRPr="00A24452">
        <w:rPr>
          <w:rFonts w:ascii="Times New Roman" w:hAnsi="Times New Roman"/>
          <w:sz w:val="24"/>
        </w:rPr>
        <w:t xml:space="preserve"> </w:t>
      </w:r>
      <w:r w:rsidRPr="00A24452">
        <w:rPr>
          <w:rFonts w:ascii="Times New Roman" w:hAnsi="Times New Roman" w:hint="eastAsia"/>
          <w:sz w:val="24"/>
        </w:rPr>
        <w:t>багажа</w:t>
      </w:r>
      <w:r w:rsidRPr="00A24452">
        <w:rPr>
          <w:rFonts w:ascii="Times New Roman" w:hAnsi="Times New Roman"/>
          <w:sz w:val="24"/>
        </w:rPr>
        <w:t xml:space="preserve"> </w:t>
      </w:r>
      <w:r w:rsidRPr="00A24452">
        <w:rPr>
          <w:rFonts w:ascii="Times New Roman" w:hAnsi="Times New Roman" w:hint="eastAsia"/>
          <w:sz w:val="24"/>
        </w:rPr>
        <w:t>перевозчиком</w:t>
      </w:r>
      <w:r w:rsidRPr="00A24452">
        <w:rPr>
          <w:rFonts w:ascii="Times New Roman" w:hAnsi="Times New Roman"/>
          <w:sz w:val="24"/>
        </w:rPr>
        <w:t xml:space="preserve">, </w:t>
      </w:r>
      <w:r w:rsidRPr="00A24452">
        <w:rPr>
          <w:rFonts w:ascii="Times New Roman" w:hAnsi="Times New Roman" w:hint="eastAsia"/>
          <w:sz w:val="24"/>
        </w:rPr>
        <w:t>имевшие</w:t>
      </w:r>
      <w:r w:rsidRPr="00A24452">
        <w:rPr>
          <w:rFonts w:ascii="Times New Roman" w:hAnsi="Times New Roman"/>
          <w:sz w:val="24"/>
        </w:rPr>
        <w:t xml:space="preserve"> </w:t>
      </w:r>
      <w:r w:rsidRPr="00A24452">
        <w:rPr>
          <w:rFonts w:ascii="Times New Roman" w:hAnsi="Times New Roman" w:hint="eastAsia"/>
          <w:sz w:val="24"/>
        </w:rPr>
        <w:t>место</w:t>
      </w:r>
      <w:r w:rsidRPr="00A24452">
        <w:rPr>
          <w:rFonts w:ascii="Times New Roman" w:hAnsi="Times New Roman"/>
          <w:sz w:val="24"/>
        </w:rPr>
        <w:t xml:space="preserve"> </w:t>
      </w:r>
      <w:r w:rsidRPr="00A24452">
        <w:rPr>
          <w:rFonts w:ascii="Times New Roman" w:hAnsi="Times New Roman" w:hint="eastAsia"/>
          <w:sz w:val="24"/>
        </w:rPr>
        <w:t>в</w:t>
      </w:r>
      <w:r w:rsidRPr="00A24452">
        <w:rPr>
          <w:rFonts w:ascii="Times New Roman" w:hAnsi="Times New Roman"/>
          <w:sz w:val="24"/>
        </w:rPr>
        <w:t xml:space="preserve"> </w:t>
      </w:r>
      <w:r w:rsidRPr="00A24452">
        <w:rPr>
          <w:rFonts w:ascii="Times New Roman" w:hAnsi="Times New Roman" w:hint="eastAsia"/>
          <w:sz w:val="24"/>
        </w:rPr>
        <w:t>период</w:t>
      </w:r>
      <w:r w:rsidRPr="00A24452">
        <w:rPr>
          <w:rFonts w:ascii="Times New Roman" w:hAnsi="Times New Roman"/>
          <w:sz w:val="24"/>
        </w:rPr>
        <w:t xml:space="preserve"> </w:t>
      </w:r>
      <w:r w:rsidRPr="00A24452">
        <w:rPr>
          <w:rFonts w:ascii="Times New Roman" w:hAnsi="Times New Roman" w:hint="eastAsia"/>
          <w:sz w:val="24"/>
        </w:rPr>
        <w:t>действия</w:t>
      </w:r>
      <w:r w:rsidRPr="00A24452">
        <w:rPr>
          <w:rFonts w:ascii="Times New Roman" w:hAnsi="Times New Roman"/>
          <w:sz w:val="24"/>
        </w:rPr>
        <w:t xml:space="preserve"> </w:t>
      </w:r>
      <w:r w:rsidRPr="00A24452">
        <w:rPr>
          <w:rFonts w:ascii="Times New Roman" w:hAnsi="Times New Roman" w:hint="eastAsia"/>
          <w:sz w:val="24"/>
        </w:rPr>
        <w:t>Договора</w:t>
      </w:r>
      <w:r w:rsidRPr="00A24452">
        <w:rPr>
          <w:rFonts w:ascii="Times New Roman" w:hAnsi="Times New Roman"/>
          <w:sz w:val="24"/>
        </w:rPr>
        <w:t xml:space="preserve"> </w:t>
      </w:r>
      <w:r w:rsidRPr="00A24452">
        <w:rPr>
          <w:rFonts w:ascii="Times New Roman" w:hAnsi="Times New Roman" w:hint="eastAsia"/>
          <w:sz w:val="24"/>
        </w:rPr>
        <w:t>и</w:t>
      </w:r>
      <w:r w:rsidRPr="00A24452">
        <w:rPr>
          <w:rFonts w:ascii="Times New Roman" w:hAnsi="Times New Roman"/>
          <w:sz w:val="24"/>
        </w:rPr>
        <w:t xml:space="preserve"> </w:t>
      </w:r>
      <w:r w:rsidRPr="00A24452">
        <w:rPr>
          <w:rFonts w:ascii="Times New Roman" w:hAnsi="Times New Roman" w:hint="eastAsia"/>
          <w:sz w:val="24"/>
        </w:rPr>
        <w:t>во</w:t>
      </w:r>
      <w:r w:rsidRPr="00A24452">
        <w:rPr>
          <w:rFonts w:ascii="Times New Roman" w:hAnsi="Times New Roman"/>
          <w:sz w:val="24"/>
        </w:rPr>
        <w:t xml:space="preserve"> </w:t>
      </w:r>
      <w:r w:rsidRPr="00A24452">
        <w:rPr>
          <w:rFonts w:ascii="Times New Roman" w:hAnsi="Times New Roman" w:hint="eastAsia"/>
          <w:sz w:val="24"/>
        </w:rPr>
        <w:t>время</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w:t>
      </w:r>
      <w:r w:rsidRPr="00A24452">
        <w:rPr>
          <w:rFonts w:ascii="Times New Roman" w:hAnsi="Times New Roman" w:hint="eastAsia"/>
          <w:sz w:val="24"/>
        </w:rPr>
        <w:t>перевозки</w:t>
      </w:r>
      <w:r w:rsidRPr="00A24452">
        <w:rPr>
          <w:rFonts w:ascii="Times New Roman" w:hAnsi="Times New Roman"/>
          <w:sz w:val="24"/>
        </w:rPr>
        <w:t xml:space="preserve"> </w:t>
      </w:r>
      <w:r w:rsidRPr="00A24452">
        <w:rPr>
          <w:rFonts w:ascii="Times New Roman" w:hAnsi="Times New Roman" w:hint="eastAsia"/>
          <w:sz w:val="24"/>
        </w:rPr>
        <w:t>на</w:t>
      </w:r>
      <w:r w:rsidRPr="00A24452">
        <w:rPr>
          <w:rFonts w:ascii="Times New Roman" w:hAnsi="Times New Roman"/>
          <w:sz w:val="24"/>
        </w:rPr>
        <w:t xml:space="preserve"> </w:t>
      </w:r>
      <w:r w:rsidRPr="00A24452">
        <w:rPr>
          <w:rFonts w:ascii="Times New Roman" w:hAnsi="Times New Roman" w:hint="eastAsia"/>
          <w:sz w:val="24"/>
        </w:rPr>
        <w:t>территории</w:t>
      </w:r>
      <w:r w:rsidRPr="00A24452">
        <w:rPr>
          <w:rFonts w:ascii="Times New Roman" w:hAnsi="Times New Roman"/>
          <w:sz w:val="24"/>
        </w:rPr>
        <w:t xml:space="preserve">, </w:t>
      </w:r>
      <w:r w:rsidRPr="00A24452">
        <w:rPr>
          <w:rFonts w:ascii="Times New Roman" w:hAnsi="Times New Roman" w:hint="eastAsia"/>
          <w:sz w:val="24"/>
        </w:rPr>
        <w:t>обозначенной</w:t>
      </w:r>
      <w:r w:rsidRPr="00A24452">
        <w:rPr>
          <w:rFonts w:ascii="Times New Roman" w:hAnsi="Times New Roman"/>
          <w:sz w:val="24"/>
        </w:rPr>
        <w:t xml:space="preserve"> </w:t>
      </w:r>
      <w:r w:rsidRPr="00A24452">
        <w:rPr>
          <w:rFonts w:ascii="Times New Roman" w:hAnsi="Times New Roman" w:hint="eastAsia"/>
          <w:sz w:val="24"/>
        </w:rPr>
        <w:t>в</w:t>
      </w:r>
      <w:r w:rsidRPr="00A24452">
        <w:rPr>
          <w:rFonts w:ascii="Times New Roman" w:hAnsi="Times New Roman"/>
          <w:sz w:val="24"/>
        </w:rPr>
        <w:t xml:space="preserve"> </w:t>
      </w:r>
      <w:r w:rsidRPr="00A24452">
        <w:rPr>
          <w:rFonts w:ascii="Times New Roman" w:hAnsi="Times New Roman" w:hint="eastAsia"/>
          <w:sz w:val="24"/>
        </w:rPr>
        <w:t>Договоре</w:t>
      </w:r>
      <w:r w:rsidRPr="00A24452">
        <w:rPr>
          <w:rFonts w:ascii="Times New Roman" w:hAnsi="Times New Roman"/>
          <w:sz w:val="24"/>
        </w:rPr>
        <w:t xml:space="preserve">. </w:t>
      </w:r>
      <w:r w:rsidRPr="00A24452">
        <w:rPr>
          <w:rFonts w:ascii="Times New Roman" w:hAnsi="Times New Roman" w:hint="eastAsia"/>
          <w:sz w:val="24"/>
        </w:rPr>
        <w:t>Под</w:t>
      </w:r>
      <w:r w:rsidRPr="00A24452">
        <w:rPr>
          <w:rFonts w:ascii="Times New Roman" w:hAnsi="Times New Roman"/>
          <w:sz w:val="24"/>
        </w:rPr>
        <w:t xml:space="preserve"> важным </w:t>
      </w:r>
      <w:r w:rsidRPr="00A24452">
        <w:rPr>
          <w:rFonts w:ascii="Times New Roman" w:hAnsi="Times New Roman" w:hint="eastAsia"/>
          <w:sz w:val="24"/>
        </w:rPr>
        <w:t>багажом</w:t>
      </w:r>
      <w:r w:rsidRPr="00A24452">
        <w:rPr>
          <w:rFonts w:ascii="Times New Roman" w:hAnsi="Times New Roman"/>
          <w:sz w:val="24"/>
        </w:rPr>
        <w:t xml:space="preserve"> </w:t>
      </w:r>
      <w:r w:rsidRPr="00A24452">
        <w:rPr>
          <w:rFonts w:ascii="Times New Roman" w:hAnsi="Times New Roman" w:hint="eastAsia"/>
          <w:sz w:val="24"/>
        </w:rPr>
        <w:t>в</w:t>
      </w:r>
      <w:r w:rsidRPr="00A24452">
        <w:rPr>
          <w:rFonts w:ascii="Times New Roman" w:hAnsi="Times New Roman"/>
          <w:sz w:val="24"/>
        </w:rPr>
        <w:t xml:space="preserve"> </w:t>
      </w:r>
      <w:r w:rsidRPr="00A24452">
        <w:rPr>
          <w:rFonts w:ascii="Times New Roman" w:hAnsi="Times New Roman" w:hint="eastAsia"/>
          <w:sz w:val="24"/>
        </w:rPr>
        <w:t>целях</w:t>
      </w:r>
      <w:r w:rsidRPr="00A24452">
        <w:rPr>
          <w:rFonts w:ascii="Times New Roman" w:hAnsi="Times New Roman"/>
          <w:sz w:val="24"/>
        </w:rPr>
        <w:t xml:space="preserve"> </w:t>
      </w:r>
      <w:r w:rsidRPr="00A24452">
        <w:rPr>
          <w:rFonts w:ascii="Times New Roman" w:hAnsi="Times New Roman" w:hint="eastAsia"/>
          <w:sz w:val="24"/>
        </w:rPr>
        <w:t>настоящего</w:t>
      </w:r>
      <w:r w:rsidRPr="00A24452">
        <w:rPr>
          <w:rFonts w:ascii="Times New Roman" w:hAnsi="Times New Roman"/>
          <w:sz w:val="24"/>
        </w:rPr>
        <w:t xml:space="preserve"> </w:t>
      </w:r>
      <w:r w:rsidRPr="00A24452">
        <w:rPr>
          <w:rFonts w:ascii="Times New Roman" w:hAnsi="Times New Roman" w:hint="eastAsia"/>
          <w:sz w:val="24"/>
        </w:rPr>
        <w:t>пункта</w:t>
      </w:r>
      <w:r w:rsidRPr="00A24452">
        <w:rPr>
          <w:rFonts w:ascii="Times New Roman" w:hAnsi="Times New Roman"/>
          <w:sz w:val="24"/>
        </w:rPr>
        <w:t xml:space="preserve"> </w:t>
      </w:r>
      <w:r w:rsidRPr="00A24452">
        <w:rPr>
          <w:rFonts w:ascii="Times New Roman" w:hAnsi="Times New Roman" w:hint="eastAsia"/>
          <w:sz w:val="24"/>
        </w:rPr>
        <w:t>понимаются</w:t>
      </w:r>
      <w:r w:rsidRPr="00A24452">
        <w:rPr>
          <w:rFonts w:ascii="Times New Roman" w:hAnsi="Times New Roman"/>
          <w:sz w:val="24"/>
        </w:rPr>
        <w:t xml:space="preserve"> </w:t>
      </w:r>
      <w:r w:rsidRPr="00A24452">
        <w:rPr>
          <w:rFonts w:ascii="Times New Roman" w:hAnsi="Times New Roman" w:hint="eastAsia"/>
          <w:sz w:val="24"/>
        </w:rPr>
        <w:t>специализированные</w:t>
      </w:r>
      <w:r w:rsidRPr="00A24452">
        <w:rPr>
          <w:rFonts w:ascii="Times New Roman" w:hAnsi="Times New Roman"/>
          <w:sz w:val="24"/>
        </w:rPr>
        <w:t xml:space="preserve"> </w:t>
      </w:r>
      <w:r w:rsidRPr="00A24452">
        <w:rPr>
          <w:rFonts w:ascii="Times New Roman" w:hAnsi="Times New Roman" w:hint="eastAsia"/>
          <w:sz w:val="24"/>
        </w:rPr>
        <w:t>предметы</w:t>
      </w:r>
      <w:r w:rsidRPr="00A24452">
        <w:rPr>
          <w:rFonts w:ascii="Times New Roman" w:hAnsi="Times New Roman"/>
          <w:sz w:val="24"/>
        </w:rPr>
        <w:t xml:space="preserve"> </w:t>
      </w:r>
      <w:r w:rsidRPr="00A24452">
        <w:rPr>
          <w:rFonts w:ascii="Times New Roman" w:hAnsi="Times New Roman" w:hint="eastAsia"/>
          <w:sz w:val="24"/>
        </w:rPr>
        <w:t>одежды</w:t>
      </w:r>
      <w:r w:rsidRPr="00A24452">
        <w:rPr>
          <w:rFonts w:ascii="Times New Roman" w:hAnsi="Times New Roman"/>
          <w:sz w:val="24"/>
        </w:rPr>
        <w:t xml:space="preserve">, </w:t>
      </w:r>
      <w:r w:rsidRPr="00A24452">
        <w:rPr>
          <w:rFonts w:ascii="Times New Roman" w:hAnsi="Times New Roman" w:hint="eastAsia"/>
          <w:sz w:val="24"/>
        </w:rPr>
        <w:t>оборудование</w:t>
      </w:r>
      <w:r w:rsidRPr="00A24452">
        <w:rPr>
          <w:rFonts w:ascii="Times New Roman" w:hAnsi="Times New Roman"/>
          <w:sz w:val="24"/>
        </w:rPr>
        <w:t xml:space="preserve">, </w:t>
      </w:r>
      <w:r w:rsidRPr="00A24452">
        <w:rPr>
          <w:rFonts w:ascii="Times New Roman" w:hAnsi="Times New Roman" w:hint="eastAsia"/>
          <w:sz w:val="24"/>
        </w:rPr>
        <w:t>медицинское</w:t>
      </w:r>
      <w:r w:rsidRPr="00A24452">
        <w:rPr>
          <w:rFonts w:ascii="Times New Roman" w:hAnsi="Times New Roman"/>
          <w:sz w:val="24"/>
        </w:rPr>
        <w:t xml:space="preserve"> </w:t>
      </w:r>
      <w:r w:rsidRPr="00A24452">
        <w:rPr>
          <w:rFonts w:ascii="Times New Roman" w:hAnsi="Times New Roman" w:hint="eastAsia"/>
          <w:sz w:val="24"/>
        </w:rPr>
        <w:t>оборудование</w:t>
      </w:r>
      <w:r w:rsidRPr="00A24452">
        <w:rPr>
          <w:rFonts w:ascii="Times New Roman" w:hAnsi="Times New Roman"/>
          <w:sz w:val="24"/>
        </w:rPr>
        <w:t xml:space="preserve"> </w:t>
      </w:r>
      <w:r w:rsidRPr="00A24452">
        <w:rPr>
          <w:rFonts w:ascii="Times New Roman" w:hAnsi="Times New Roman" w:hint="eastAsia"/>
          <w:sz w:val="24"/>
        </w:rPr>
        <w:t>и</w:t>
      </w:r>
      <w:r w:rsidRPr="00A24452">
        <w:rPr>
          <w:rFonts w:ascii="Times New Roman" w:hAnsi="Times New Roman"/>
          <w:sz w:val="24"/>
        </w:rPr>
        <w:t>/</w:t>
      </w:r>
      <w:r w:rsidRPr="00A24452">
        <w:rPr>
          <w:rFonts w:ascii="Times New Roman" w:hAnsi="Times New Roman" w:hint="eastAsia"/>
          <w:sz w:val="24"/>
        </w:rPr>
        <w:t>или</w:t>
      </w:r>
      <w:r w:rsidRPr="00A24452">
        <w:rPr>
          <w:rFonts w:ascii="Times New Roman" w:hAnsi="Times New Roman"/>
          <w:sz w:val="24"/>
        </w:rPr>
        <w:t xml:space="preserve"> </w:t>
      </w:r>
      <w:r w:rsidRPr="00A24452">
        <w:rPr>
          <w:rFonts w:ascii="Times New Roman" w:hAnsi="Times New Roman" w:hint="eastAsia"/>
          <w:sz w:val="24"/>
        </w:rPr>
        <w:t>рецептурные</w:t>
      </w:r>
      <w:r w:rsidRPr="00A24452">
        <w:rPr>
          <w:rFonts w:ascii="Times New Roman" w:hAnsi="Times New Roman"/>
          <w:sz w:val="24"/>
        </w:rPr>
        <w:t xml:space="preserve"> </w:t>
      </w:r>
      <w:r w:rsidRPr="00A24452">
        <w:rPr>
          <w:rFonts w:ascii="Times New Roman" w:hAnsi="Times New Roman" w:hint="eastAsia"/>
          <w:sz w:val="24"/>
        </w:rPr>
        <w:t>препараты</w:t>
      </w:r>
      <w:r w:rsidRPr="00A24452">
        <w:rPr>
          <w:rFonts w:ascii="Times New Roman" w:hAnsi="Times New Roman"/>
          <w:sz w:val="24"/>
        </w:rPr>
        <w:t xml:space="preserve">, </w:t>
      </w:r>
      <w:r w:rsidRPr="00A24452">
        <w:rPr>
          <w:rFonts w:ascii="Times New Roman" w:hAnsi="Times New Roman" w:hint="eastAsia"/>
          <w:sz w:val="24"/>
        </w:rPr>
        <w:t>без</w:t>
      </w:r>
      <w:r w:rsidRPr="00A24452">
        <w:rPr>
          <w:rFonts w:ascii="Times New Roman" w:hAnsi="Times New Roman"/>
          <w:sz w:val="24"/>
        </w:rPr>
        <w:t xml:space="preserve"> </w:t>
      </w:r>
      <w:r w:rsidRPr="00A24452">
        <w:rPr>
          <w:rFonts w:ascii="Times New Roman" w:hAnsi="Times New Roman" w:hint="eastAsia"/>
          <w:sz w:val="24"/>
        </w:rPr>
        <w:t>которых</w:t>
      </w:r>
      <w:r w:rsidRPr="00A24452">
        <w:rPr>
          <w:rFonts w:ascii="Times New Roman" w:hAnsi="Times New Roman"/>
          <w:sz w:val="24"/>
        </w:rPr>
        <w:t xml:space="preserve"> </w:t>
      </w:r>
      <w:r w:rsidRPr="00A24452">
        <w:rPr>
          <w:rFonts w:ascii="Times New Roman" w:hAnsi="Times New Roman" w:hint="eastAsia"/>
          <w:sz w:val="24"/>
        </w:rPr>
        <w:t>Застрахованный</w:t>
      </w:r>
      <w:r w:rsidRPr="00A24452">
        <w:rPr>
          <w:rFonts w:ascii="Times New Roman" w:hAnsi="Times New Roman"/>
          <w:sz w:val="24"/>
        </w:rPr>
        <w:t xml:space="preserve"> </w:t>
      </w:r>
      <w:r w:rsidRPr="00A24452">
        <w:rPr>
          <w:rFonts w:ascii="Times New Roman" w:hAnsi="Times New Roman" w:hint="eastAsia"/>
          <w:sz w:val="24"/>
        </w:rPr>
        <w:t>не</w:t>
      </w:r>
      <w:r w:rsidRPr="00A24452">
        <w:rPr>
          <w:rFonts w:ascii="Times New Roman" w:hAnsi="Times New Roman"/>
          <w:sz w:val="24"/>
        </w:rPr>
        <w:t xml:space="preserve"> </w:t>
      </w:r>
      <w:r w:rsidRPr="00A24452">
        <w:rPr>
          <w:rFonts w:ascii="Times New Roman" w:hAnsi="Times New Roman" w:hint="eastAsia"/>
          <w:sz w:val="24"/>
        </w:rPr>
        <w:t>может</w:t>
      </w:r>
      <w:r w:rsidRPr="00A24452">
        <w:rPr>
          <w:rFonts w:ascii="Times New Roman" w:hAnsi="Times New Roman"/>
          <w:sz w:val="24"/>
        </w:rPr>
        <w:t xml:space="preserve"> </w:t>
      </w:r>
      <w:r w:rsidRPr="00A24452">
        <w:rPr>
          <w:rFonts w:ascii="Times New Roman" w:hAnsi="Times New Roman" w:hint="eastAsia"/>
          <w:sz w:val="24"/>
        </w:rPr>
        <w:t>совершить</w:t>
      </w:r>
      <w:r w:rsidRPr="00A24452">
        <w:rPr>
          <w:rFonts w:ascii="Times New Roman" w:hAnsi="Times New Roman"/>
          <w:sz w:val="24"/>
        </w:rPr>
        <w:t>/</w:t>
      </w:r>
      <w:r w:rsidRPr="00A24452">
        <w:rPr>
          <w:rFonts w:ascii="Times New Roman" w:hAnsi="Times New Roman" w:hint="eastAsia"/>
          <w:sz w:val="24"/>
        </w:rPr>
        <w:t>продолжать</w:t>
      </w:r>
      <w:r w:rsidRPr="00A24452">
        <w:rPr>
          <w:rFonts w:ascii="Times New Roman" w:hAnsi="Times New Roman"/>
          <w:sz w:val="24"/>
        </w:rPr>
        <w:t xml:space="preserve"> </w:t>
      </w:r>
      <w:r w:rsidRPr="00A24452">
        <w:rPr>
          <w:rFonts w:ascii="Times New Roman" w:hAnsi="Times New Roman" w:hint="eastAsia"/>
          <w:sz w:val="24"/>
        </w:rPr>
        <w:t>поездку</w:t>
      </w:r>
      <w:r w:rsidRPr="00A24452">
        <w:rPr>
          <w:rFonts w:ascii="Times New Roman" w:hAnsi="Times New Roman"/>
          <w:sz w:val="24"/>
        </w:rPr>
        <w:t xml:space="preserve"> </w:t>
      </w:r>
      <w:r w:rsidRPr="00A24452">
        <w:rPr>
          <w:rFonts w:ascii="Times New Roman" w:hAnsi="Times New Roman" w:hint="eastAsia"/>
          <w:sz w:val="24"/>
        </w:rPr>
        <w:t>в</w:t>
      </w:r>
      <w:r w:rsidRPr="00A24452">
        <w:rPr>
          <w:rFonts w:ascii="Times New Roman" w:hAnsi="Times New Roman"/>
          <w:sz w:val="24"/>
        </w:rPr>
        <w:t xml:space="preserve"> </w:t>
      </w:r>
      <w:r w:rsidRPr="00A24452">
        <w:rPr>
          <w:rFonts w:ascii="Times New Roman" w:hAnsi="Times New Roman" w:hint="eastAsia"/>
          <w:sz w:val="24"/>
        </w:rPr>
        <w:t>рамках</w:t>
      </w:r>
      <w:r w:rsidRPr="00A24452">
        <w:rPr>
          <w:rFonts w:ascii="Times New Roman" w:hAnsi="Times New Roman"/>
          <w:sz w:val="24"/>
        </w:rPr>
        <w:t xml:space="preserve"> </w:t>
      </w:r>
      <w:r w:rsidRPr="00A24452">
        <w:rPr>
          <w:rFonts w:ascii="Times New Roman" w:hAnsi="Times New Roman" w:hint="eastAsia"/>
          <w:sz w:val="24"/>
        </w:rPr>
        <w:t>изначально</w:t>
      </w:r>
      <w:r w:rsidRPr="00A24452">
        <w:rPr>
          <w:rFonts w:ascii="Times New Roman" w:hAnsi="Times New Roman"/>
          <w:sz w:val="24"/>
        </w:rPr>
        <w:t xml:space="preserve"> запланированной </w:t>
      </w:r>
      <w:r w:rsidRPr="00A24452">
        <w:rPr>
          <w:rFonts w:ascii="Times New Roman" w:hAnsi="Times New Roman" w:hint="eastAsia"/>
          <w:sz w:val="24"/>
        </w:rPr>
        <w:t>цели</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w:t>
      </w:r>
      <w:r w:rsidRPr="00A24452">
        <w:rPr>
          <w:rFonts w:ascii="Times New Roman" w:hAnsi="Times New Roman" w:hint="eastAsia"/>
          <w:sz w:val="24"/>
        </w:rPr>
        <w:t>Задержка</w:t>
      </w:r>
      <w:r w:rsidRPr="00A24452">
        <w:rPr>
          <w:rFonts w:ascii="Times New Roman" w:hAnsi="Times New Roman"/>
          <w:sz w:val="24"/>
        </w:rPr>
        <w:t xml:space="preserve"> </w:t>
      </w:r>
      <w:r w:rsidRPr="00A24452">
        <w:rPr>
          <w:rFonts w:ascii="Times New Roman" w:hAnsi="Times New Roman" w:hint="eastAsia"/>
          <w:sz w:val="24"/>
        </w:rPr>
        <w:t>выдачи</w:t>
      </w:r>
      <w:r w:rsidRPr="00A24452">
        <w:rPr>
          <w:rFonts w:ascii="Times New Roman" w:hAnsi="Times New Roman"/>
          <w:sz w:val="24"/>
        </w:rPr>
        <w:t>/</w:t>
      </w:r>
      <w:r w:rsidRPr="00A24452">
        <w:rPr>
          <w:rFonts w:ascii="Times New Roman" w:hAnsi="Times New Roman" w:hint="eastAsia"/>
          <w:sz w:val="24"/>
        </w:rPr>
        <w:t>доставки</w:t>
      </w:r>
      <w:r w:rsidRPr="00A24452">
        <w:rPr>
          <w:rFonts w:ascii="Times New Roman" w:hAnsi="Times New Roman"/>
          <w:sz w:val="24"/>
        </w:rPr>
        <w:t xml:space="preserve"> важного </w:t>
      </w:r>
      <w:r w:rsidRPr="00A24452">
        <w:rPr>
          <w:rFonts w:ascii="Times New Roman" w:hAnsi="Times New Roman" w:hint="eastAsia"/>
          <w:sz w:val="24"/>
        </w:rPr>
        <w:t>багажа</w:t>
      </w:r>
      <w:r w:rsidRPr="00A24452">
        <w:rPr>
          <w:rFonts w:ascii="Times New Roman" w:hAnsi="Times New Roman"/>
          <w:sz w:val="24"/>
        </w:rPr>
        <w:t xml:space="preserve"> </w:t>
      </w:r>
      <w:r w:rsidRPr="00A24452">
        <w:rPr>
          <w:rFonts w:ascii="Times New Roman" w:hAnsi="Times New Roman" w:hint="eastAsia"/>
          <w:sz w:val="24"/>
        </w:rPr>
        <w:t>по</w:t>
      </w:r>
      <w:r w:rsidRPr="00A24452">
        <w:rPr>
          <w:rFonts w:ascii="Times New Roman" w:hAnsi="Times New Roman"/>
          <w:sz w:val="24"/>
        </w:rPr>
        <w:t xml:space="preserve"> </w:t>
      </w:r>
      <w:r w:rsidRPr="00A24452">
        <w:rPr>
          <w:rFonts w:ascii="Times New Roman" w:hAnsi="Times New Roman" w:hint="eastAsia"/>
          <w:sz w:val="24"/>
        </w:rPr>
        <w:t>настоящим</w:t>
      </w:r>
      <w:r w:rsidRPr="00A24452">
        <w:rPr>
          <w:rFonts w:ascii="Times New Roman" w:hAnsi="Times New Roman"/>
          <w:sz w:val="24"/>
        </w:rPr>
        <w:t xml:space="preserve"> </w:t>
      </w:r>
      <w:r w:rsidRPr="00A24452">
        <w:rPr>
          <w:rFonts w:ascii="Times New Roman" w:hAnsi="Times New Roman" w:hint="eastAsia"/>
          <w:sz w:val="24"/>
        </w:rPr>
        <w:t>Правилам</w:t>
      </w:r>
      <w:r w:rsidRPr="00A24452">
        <w:rPr>
          <w:rFonts w:ascii="Times New Roman" w:hAnsi="Times New Roman"/>
          <w:sz w:val="24"/>
        </w:rPr>
        <w:t xml:space="preserve"> </w:t>
      </w:r>
      <w:r w:rsidRPr="00A24452">
        <w:rPr>
          <w:rFonts w:ascii="Times New Roman" w:hAnsi="Times New Roman" w:hint="eastAsia"/>
          <w:sz w:val="24"/>
        </w:rPr>
        <w:t>признается</w:t>
      </w:r>
      <w:r w:rsidRPr="00A24452">
        <w:rPr>
          <w:rFonts w:ascii="Times New Roman" w:hAnsi="Times New Roman"/>
          <w:sz w:val="24"/>
        </w:rPr>
        <w:t xml:space="preserve"> </w:t>
      </w:r>
      <w:r w:rsidRPr="00A24452">
        <w:rPr>
          <w:rFonts w:ascii="Times New Roman" w:hAnsi="Times New Roman" w:hint="eastAsia"/>
          <w:sz w:val="24"/>
        </w:rPr>
        <w:t>наступившей</w:t>
      </w:r>
      <w:r w:rsidRPr="00A24452">
        <w:rPr>
          <w:rFonts w:ascii="Times New Roman" w:hAnsi="Times New Roman"/>
          <w:sz w:val="24"/>
        </w:rPr>
        <w:t xml:space="preserve"> </w:t>
      </w:r>
      <w:r w:rsidRPr="00A24452">
        <w:rPr>
          <w:rFonts w:ascii="Times New Roman" w:hAnsi="Times New Roman" w:hint="eastAsia"/>
          <w:sz w:val="24"/>
        </w:rPr>
        <w:t>и</w:t>
      </w:r>
      <w:r w:rsidRPr="00A24452">
        <w:rPr>
          <w:rFonts w:ascii="Times New Roman" w:hAnsi="Times New Roman"/>
          <w:sz w:val="24"/>
        </w:rPr>
        <w:t xml:space="preserve"> </w:t>
      </w:r>
      <w:r w:rsidRPr="00A24452">
        <w:rPr>
          <w:rFonts w:ascii="Times New Roman" w:hAnsi="Times New Roman" w:hint="eastAsia"/>
          <w:sz w:val="24"/>
        </w:rPr>
        <w:t>застрахованной</w:t>
      </w:r>
      <w:r w:rsidRPr="00A24452">
        <w:rPr>
          <w:rFonts w:ascii="Times New Roman" w:hAnsi="Times New Roman"/>
          <w:sz w:val="24"/>
        </w:rPr>
        <w:t xml:space="preserve"> </w:t>
      </w:r>
      <w:r w:rsidRPr="00A24452">
        <w:rPr>
          <w:rFonts w:ascii="Times New Roman" w:hAnsi="Times New Roman" w:hint="eastAsia"/>
          <w:sz w:val="24"/>
        </w:rPr>
        <w:t>на</w:t>
      </w:r>
      <w:r w:rsidRPr="00A24452">
        <w:rPr>
          <w:rFonts w:ascii="Times New Roman" w:hAnsi="Times New Roman"/>
          <w:sz w:val="24"/>
        </w:rPr>
        <w:t xml:space="preserve"> </w:t>
      </w:r>
      <w:r w:rsidRPr="00A24452">
        <w:rPr>
          <w:rFonts w:ascii="Times New Roman" w:hAnsi="Times New Roman" w:hint="eastAsia"/>
          <w:sz w:val="24"/>
        </w:rPr>
        <w:t>срок</w:t>
      </w:r>
      <w:r w:rsidRPr="00A24452">
        <w:rPr>
          <w:rFonts w:ascii="Times New Roman" w:hAnsi="Times New Roman"/>
          <w:sz w:val="24"/>
        </w:rPr>
        <w:t xml:space="preserve">, </w:t>
      </w:r>
      <w:r w:rsidRPr="00A24452">
        <w:rPr>
          <w:rFonts w:ascii="Times New Roman" w:hAnsi="Times New Roman" w:hint="eastAsia"/>
          <w:sz w:val="24"/>
        </w:rPr>
        <w:t>установленный</w:t>
      </w:r>
      <w:r w:rsidRPr="00A24452">
        <w:rPr>
          <w:rFonts w:ascii="Times New Roman" w:hAnsi="Times New Roman"/>
          <w:sz w:val="24"/>
        </w:rPr>
        <w:t xml:space="preserve"> </w:t>
      </w:r>
      <w:r w:rsidRPr="00A24452">
        <w:rPr>
          <w:rFonts w:ascii="Times New Roman" w:hAnsi="Times New Roman" w:hint="eastAsia"/>
          <w:sz w:val="24"/>
        </w:rPr>
        <w:t>в</w:t>
      </w:r>
      <w:r w:rsidRPr="00A24452">
        <w:rPr>
          <w:rFonts w:ascii="Times New Roman" w:hAnsi="Times New Roman"/>
          <w:sz w:val="24"/>
        </w:rPr>
        <w:t xml:space="preserve"> </w:t>
      </w:r>
      <w:r w:rsidRPr="00A24452">
        <w:rPr>
          <w:rFonts w:ascii="Times New Roman" w:hAnsi="Times New Roman" w:hint="eastAsia"/>
          <w:sz w:val="24"/>
        </w:rPr>
        <w:t>Договоре</w:t>
      </w:r>
      <w:r w:rsidRPr="00A24452">
        <w:rPr>
          <w:rFonts w:ascii="Times New Roman" w:hAnsi="Times New Roman"/>
          <w:sz w:val="24"/>
        </w:rPr>
        <w:t xml:space="preserve">, </w:t>
      </w:r>
      <w:r w:rsidRPr="00A24452">
        <w:rPr>
          <w:rFonts w:ascii="Times New Roman" w:hAnsi="Times New Roman" w:hint="eastAsia"/>
          <w:sz w:val="24"/>
        </w:rPr>
        <w:t>но</w:t>
      </w:r>
      <w:r w:rsidRPr="00A24452">
        <w:rPr>
          <w:rFonts w:ascii="Times New Roman" w:hAnsi="Times New Roman"/>
          <w:sz w:val="24"/>
        </w:rPr>
        <w:t xml:space="preserve"> </w:t>
      </w:r>
      <w:r w:rsidRPr="00A24452">
        <w:rPr>
          <w:rFonts w:ascii="Times New Roman" w:hAnsi="Times New Roman" w:hint="eastAsia"/>
          <w:sz w:val="24"/>
        </w:rPr>
        <w:t>при</w:t>
      </w:r>
      <w:r w:rsidRPr="00A24452">
        <w:rPr>
          <w:rFonts w:ascii="Times New Roman" w:hAnsi="Times New Roman"/>
          <w:sz w:val="24"/>
        </w:rPr>
        <w:t xml:space="preserve"> </w:t>
      </w:r>
      <w:r w:rsidRPr="00A24452">
        <w:rPr>
          <w:rFonts w:ascii="Times New Roman" w:hAnsi="Times New Roman" w:hint="eastAsia"/>
          <w:sz w:val="24"/>
        </w:rPr>
        <w:t>условии</w:t>
      </w:r>
      <w:r w:rsidRPr="00A24452">
        <w:rPr>
          <w:rFonts w:ascii="Times New Roman" w:hAnsi="Times New Roman"/>
          <w:sz w:val="24"/>
        </w:rPr>
        <w:t xml:space="preserve">, </w:t>
      </w:r>
      <w:r w:rsidRPr="00A24452">
        <w:rPr>
          <w:rFonts w:ascii="Times New Roman" w:hAnsi="Times New Roman" w:hint="eastAsia"/>
          <w:sz w:val="24"/>
        </w:rPr>
        <w:t>что</w:t>
      </w:r>
      <w:r w:rsidRPr="00A24452">
        <w:rPr>
          <w:rFonts w:ascii="Times New Roman" w:hAnsi="Times New Roman"/>
          <w:sz w:val="24"/>
        </w:rPr>
        <w:t xml:space="preserve"> </w:t>
      </w:r>
      <w:r w:rsidRPr="00A24452">
        <w:rPr>
          <w:rFonts w:ascii="Times New Roman" w:hAnsi="Times New Roman" w:hint="eastAsia"/>
          <w:sz w:val="24"/>
        </w:rPr>
        <w:t>задержка</w:t>
      </w:r>
      <w:r w:rsidRPr="00A24452">
        <w:rPr>
          <w:rFonts w:ascii="Times New Roman" w:hAnsi="Times New Roman"/>
          <w:sz w:val="24"/>
        </w:rPr>
        <w:t xml:space="preserve"> </w:t>
      </w:r>
      <w:r w:rsidRPr="00A24452">
        <w:rPr>
          <w:rFonts w:ascii="Times New Roman" w:hAnsi="Times New Roman" w:hint="eastAsia"/>
          <w:sz w:val="24"/>
        </w:rPr>
        <w:t>выдачи</w:t>
      </w:r>
      <w:r w:rsidRPr="00A24452">
        <w:rPr>
          <w:rFonts w:ascii="Times New Roman" w:hAnsi="Times New Roman"/>
          <w:sz w:val="24"/>
        </w:rPr>
        <w:t>/</w:t>
      </w:r>
      <w:r w:rsidRPr="00A24452">
        <w:rPr>
          <w:rFonts w:ascii="Times New Roman" w:hAnsi="Times New Roman" w:hint="eastAsia"/>
          <w:sz w:val="24"/>
        </w:rPr>
        <w:t>доставки</w:t>
      </w:r>
      <w:r w:rsidRPr="00A24452">
        <w:rPr>
          <w:rFonts w:ascii="Times New Roman" w:hAnsi="Times New Roman"/>
          <w:sz w:val="24"/>
        </w:rPr>
        <w:t xml:space="preserve"> важного </w:t>
      </w:r>
      <w:r w:rsidRPr="00A24452">
        <w:rPr>
          <w:rFonts w:ascii="Times New Roman" w:hAnsi="Times New Roman" w:hint="eastAsia"/>
          <w:sz w:val="24"/>
        </w:rPr>
        <w:t>багажа</w:t>
      </w:r>
      <w:r w:rsidRPr="00A24452">
        <w:rPr>
          <w:rFonts w:ascii="Times New Roman" w:hAnsi="Times New Roman"/>
          <w:sz w:val="24"/>
        </w:rPr>
        <w:t xml:space="preserve"> </w:t>
      </w:r>
      <w:r w:rsidRPr="00A24452">
        <w:rPr>
          <w:rFonts w:ascii="Times New Roman" w:hAnsi="Times New Roman" w:hint="eastAsia"/>
          <w:sz w:val="24"/>
        </w:rPr>
        <w:t>продолжалась</w:t>
      </w:r>
      <w:r w:rsidRPr="00A24452">
        <w:rPr>
          <w:rFonts w:ascii="Times New Roman" w:hAnsi="Times New Roman"/>
          <w:sz w:val="24"/>
        </w:rPr>
        <w:t xml:space="preserve"> </w:t>
      </w:r>
      <w:r w:rsidRPr="00A24452">
        <w:rPr>
          <w:rFonts w:ascii="Times New Roman" w:hAnsi="Times New Roman" w:hint="eastAsia"/>
          <w:sz w:val="24"/>
        </w:rPr>
        <w:t>не</w:t>
      </w:r>
      <w:r w:rsidRPr="00A24452">
        <w:rPr>
          <w:rFonts w:ascii="Times New Roman" w:hAnsi="Times New Roman"/>
          <w:sz w:val="24"/>
        </w:rPr>
        <w:t xml:space="preserve"> </w:t>
      </w:r>
      <w:r w:rsidRPr="00A24452">
        <w:rPr>
          <w:rFonts w:ascii="Times New Roman" w:hAnsi="Times New Roman" w:hint="eastAsia"/>
          <w:sz w:val="24"/>
        </w:rPr>
        <w:t>менее</w:t>
      </w:r>
      <w:r w:rsidRPr="00A24452">
        <w:rPr>
          <w:rFonts w:ascii="Times New Roman" w:hAnsi="Times New Roman"/>
          <w:sz w:val="24"/>
        </w:rPr>
        <w:t xml:space="preserve"> 12 (</w:t>
      </w:r>
      <w:r w:rsidRPr="00A24452">
        <w:rPr>
          <w:rFonts w:ascii="Times New Roman" w:hAnsi="Times New Roman" w:hint="eastAsia"/>
          <w:sz w:val="24"/>
        </w:rPr>
        <w:t>двенадцати</w:t>
      </w:r>
      <w:r w:rsidRPr="00A24452">
        <w:rPr>
          <w:rFonts w:ascii="Times New Roman" w:hAnsi="Times New Roman"/>
          <w:sz w:val="24"/>
        </w:rPr>
        <w:t xml:space="preserve">) </w:t>
      </w:r>
      <w:r w:rsidRPr="00A24452">
        <w:rPr>
          <w:rFonts w:ascii="Times New Roman" w:hAnsi="Times New Roman" w:hint="eastAsia"/>
          <w:sz w:val="24"/>
        </w:rPr>
        <w:t>часов</w:t>
      </w:r>
      <w:r w:rsidRPr="00A24452">
        <w:rPr>
          <w:rFonts w:ascii="Times New Roman" w:hAnsi="Times New Roman"/>
          <w:sz w:val="24"/>
        </w:rPr>
        <w:t xml:space="preserve">, </w:t>
      </w:r>
      <w:r w:rsidRPr="00A24452">
        <w:rPr>
          <w:rFonts w:ascii="Times New Roman" w:hAnsi="Times New Roman" w:hint="eastAsia"/>
          <w:sz w:val="24"/>
        </w:rPr>
        <w:t>если</w:t>
      </w:r>
      <w:r w:rsidRPr="00A24452">
        <w:rPr>
          <w:rFonts w:ascii="Times New Roman" w:hAnsi="Times New Roman"/>
          <w:sz w:val="24"/>
        </w:rPr>
        <w:t xml:space="preserve"> </w:t>
      </w:r>
      <w:r w:rsidRPr="00A24452">
        <w:rPr>
          <w:rFonts w:ascii="Times New Roman" w:hAnsi="Times New Roman" w:hint="eastAsia"/>
          <w:sz w:val="24"/>
        </w:rPr>
        <w:t>иное</w:t>
      </w:r>
      <w:r w:rsidRPr="00A24452">
        <w:rPr>
          <w:rFonts w:ascii="Times New Roman" w:hAnsi="Times New Roman"/>
          <w:sz w:val="24"/>
        </w:rPr>
        <w:t xml:space="preserve"> </w:t>
      </w:r>
      <w:r w:rsidRPr="00A24452">
        <w:rPr>
          <w:rFonts w:ascii="Times New Roman" w:hAnsi="Times New Roman" w:hint="eastAsia"/>
          <w:sz w:val="24"/>
        </w:rPr>
        <w:t>не</w:t>
      </w:r>
      <w:r w:rsidRPr="00A24452">
        <w:rPr>
          <w:rFonts w:ascii="Times New Roman" w:hAnsi="Times New Roman"/>
          <w:sz w:val="24"/>
        </w:rPr>
        <w:t xml:space="preserve"> </w:t>
      </w:r>
      <w:r w:rsidRPr="00A24452">
        <w:rPr>
          <w:rFonts w:ascii="Times New Roman" w:hAnsi="Times New Roman" w:hint="eastAsia"/>
          <w:sz w:val="24"/>
        </w:rPr>
        <w:t>установлено</w:t>
      </w:r>
      <w:r w:rsidRPr="00A24452">
        <w:rPr>
          <w:rFonts w:ascii="Times New Roman" w:hAnsi="Times New Roman"/>
          <w:sz w:val="24"/>
        </w:rPr>
        <w:t xml:space="preserve"> </w:t>
      </w:r>
      <w:r w:rsidRPr="00A24452">
        <w:rPr>
          <w:rFonts w:ascii="Times New Roman" w:hAnsi="Times New Roman" w:hint="eastAsia"/>
          <w:sz w:val="24"/>
        </w:rPr>
        <w:t>Договором</w:t>
      </w:r>
      <w:r w:rsidRPr="00A24452">
        <w:rPr>
          <w:rFonts w:ascii="Times New Roman" w:hAnsi="Times New Roman"/>
          <w:sz w:val="24"/>
          <w:szCs w:val="24"/>
        </w:rPr>
        <w:t>.</w:t>
      </w:r>
      <w:r w:rsidR="005B2E24" w:rsidRPr="00A24452">
        <w:rPr>
          <w:rFonts w:ascii="Times New Roman" w:hAnsi="Times New Roman"/>
          <w:sz w:val="24"/>
          <w:szCs w:val="24"/>
        </w:rPr>
        <w:t xml:space="preserve"> </w:t>
      </w:r>
      <w:bookmarkStart w:id="362" w:name="_Hlk191553856"/>
      <w:r w:rsidR="00413CD8" w:rsidRPr="00A24452">
        <w:rPr>
          <w:rFonts w:ascii="Times New Roman" w:hAnsi="Times New Roman"/>
          <w:sz w:val="24"/>
        </w:rPr>
        <w:t>При наступлении страхового случая</w:t>
      </w:r>
      <w:r w:rsidR="00413CD8" w:rsidRPr="00A24452">
        <w:rPr>
          <w:rFonts w:ascii="Arial" w:hAnsi="Arial" w:cs="Arial"/>
          <w:color w:val="000000"/>
          <w:sz w:val="21"/>
          <w:szCs w:val="21"/>
          <w:shd w:val="clear" w:color="auto" w:fill="FFFFFF"/>
        </w:rPr>
        <w:t xml:space="preserve"> </w:t>
      </w:r>
      <w:r w:rsidR="00960C9C" w:rsidRPr="00A24452">
        <w:rPr>
          <w:rFonts w:ascii="Times New Roman" w:hAnsi="Times New Roman"/>
          <w:sz w:val="24"/>
        </w:rPr>
        <w:t xml:space="preserve">Страховщиком </w:t>
      </w:r>
      <w:r w:rsidR="006B2693" w:rsidRPr="00A24452">
        <w:rPr>
          <w:rFonts w:ascii="Times New Roman" w:hAnsi="Times New Roman"/>
          <w:sz w:val="24"/>
        </w:rPr>
        <w:t>производится компенсация</w:t>
      </w:r>
      <w:r w:rsidR="00960C9C" w:rsidRPr="00A24452">
        <w:rPr>
          <w:rFonts w:ascii="Times New Roman" w:hAnsi="Times New Roman"/>
          <w:sz w:val="24"/>
        </w:rPr>
        <w:t xml:space="preserve"> </w:t>
      </w:r>
      <w:r w:rsidR="005B2E24" w:rsidRPr="00A24452">
        <w:rPr>
          <w:rFonts w:ascii="Times New Roman" w:hAnsi="Times New Roman"/>
          <w:sz w:val="24"/>
        </w:rPr>
        <w:t>в размере расходов на приобретение либо аренду предметов, аналогичных (заменяющих) утраченны</w:t>
      </w:r>
      <w:r w:rsidR="006B2693" w:rsidRPr="00A24452">
        <w:rPr>
          <w:rFonts w:ascii="Times New Roman" w:hAnsi="Times New Roman"/>
          <w:sz w:val="24"/>
        </w:rPr>
        <w:t>м</w:t>
      </w:r>
      <w:r w:rsidR="005B2E24" w:rsidRPr="00A24452">
        <w:rPr>
          <w:rFonts w:ascii="Times New Roman" w:hAnsi="Times New Roman"/>
          <w:sz w:val="24"/>
        </w:rPr>
        <w:t xml:space="preserve"> (не полученных вовремя) предмет</w:t>
      </w:r>
      <w:r w:rsidR="006B2693" w:rsidRPr="00A24452">
        <w:rPr>
          <w:rFonts w:ascii="Times New Roman" w:hAnsi="Times New Roman"/>
          <w:sz w:val="24"/>
        </w:rPr>
        <w:t>ам</w:t>
      </w:r>
      <w:r w:rsidR="005B2E24" w:rsidRPr="00A24452">
        <w:rPr>
          <w:rFonts w:ascii="Times New Roman" w:hAnsi="Times New Roman"/>
          <w:sz w:val="24"/>
        </w:rPr>
        <w:t xml:space="preserve"> багажа, сданны</w:t>
      </w:r>
      <w:r w:rsidR="006B2693" w:rsidRPr="00A24452">
        <w:rPr>
          <w:rFonts w:ascii="Times New Roman" w:hAnsi="Times New Roman"/>
          <w:sz w:val="24"/>
        </w:rPr>
        <w:t>м</w:t>
      </w:r>
      <w:r w:rsidR="005B2E24" w:rsidRPr="00A24452">
        <w:rPr>
          <w:rFonts w:ascii="Times New Roman" w:hAnsi="Times New Roman"/>
          <w:sz w:val="24"/>
        </w:rPr>
        <w:t xml:space="preserve"> в багаж под ответственность перевозчика, в пределах лимита, установленного в Договоре.</w:t>
      </w:r>
      <w:bookmarkEnd w:id="362"/>
    </w:p>
    <w:p w14:paraId="769536C7" w14:textId="77777777" w:rsidR="008511EE" w:rsidRPr="00A24452" w:rsidRDefault="008511EE" w:rsidP="007A5731">
      <w:pPr>
        <w:widowControl/>
        <w:numPr>
          <w:ilvl w:val="2"/>
          <w:numId w:val="63"/>
        </w:numPr>
        <w:tabs>
          <w:tab w:val="left" w:pos="1418"/>
        </w:tabs>
        <w:ind w:left="0" w:firstLine="720"/>
        <w:jc w:val="both"/>
        <w:rPr>
          <w:rFonts w:ascii="Times New Roman" w:hAnsi="Times New Roman"/>
          <w:sz w:val="24"/>
          <w:szCs w:val="24"/>
        </w:rPr>
      </w:pPr>
      <w:bookmarkStart w:id="363" w:name="_Ref100241517"/>
      <w:r w:rsidRPr="00A24452">
        <w:rPr>
          <w:rFonts w:ascii="Times New Roman" w:hAnsi="Times New Roman"/>
          <w:b/>
          <w:sz w:val="24"/>
          <w:szCs w:val="24"/>
        </w:rPr>
        <w:t>в отношении случаев отмены рейса в связи с изменением полетной программы:</w:t>
      </w:r>
      <w:bookmarkEnd w:id="363"/>
    </w:p>
    <w:p w14:paraId="556357C5" w14:textId="77777777" w:rsidR="008511EE" w:rsidRPr="00A24452" w:rsidRDefault="008511EE" w:rsidP="008511EE">
      <w:pPr>
        <w:ind w:firstLine="709"/>
        <w:contextualSpacing/>
        <w:jc w:val="both"/>
        <w:rPr>
          <w:rFonts w:ascii="Times New Roman" w:hAnsi="Times New Roman"/>
          <w:sz w:val="24"/>
          <w:szCs w:val="24"/>
        </w:rPr>
      </w:pPr>
      <w:r w:rsidRPr="00A24452">
        <w:rPr>
          <w:rFonts w:ascii="Times New Roman" w:hAnsi="Times New Roman" w:hint="eastAsia"/>
          <w:sz w:val="24"/>
          <w:szCs w:val="24"/>
        </w:rPr>
        <w:t>возникновение</w:t>
      </w:r>
      <w:r w:rsidRPr="00A24452">
        <w:rPr>
          <w:rFonts w:ascii="Times New Roman" w:hAnsi="Times New Roman"/>
          <w:sz w:val="24"/>
          <w:szCs w:val="24"/>
        </w:rPr>
        <w:t xml:space="preserve"> </w:t>
      </w:r>
      <w:r w:rsidRPr="00A24452">
        <w:rPr>
          <w:rFonts w:ascii="Times New Roman" w:hAnsi="Times New Roman" w:hint="eastAsia"/>
          <w:sz w:val="24"/>
          <w:szCs w:val="24"/>
        </w:rPr>
        <w:t>непредвиденных</w:t>
      </w:r>
      <w:r w:rsidRPr="00A24452">
        <w:rPr>
          <w:rFonts w:ascii="Times New Roman" w:hAnsi="Times New Roman"/>
          <w:sz w:val="24"/>
          <w:szCs w:val="24"/>
        </w:rPr>
        <w:t xml:space="preserve"> </w:t>
      </w:r>
      <w:r w:rsidRPr="00A24452">
        <w:rPr>
          <w:rFonts w:ascii="Times New Roman" w:hAnsi="Times New Roman" w:hint="eastAsia"/>
          <w:sz w:val="24"/>
          <w:szCs w:val="24"/>
        </w:rPr>
        <w:t>расходов</w:t>
      </w:r>
      <w:r w:rsidRPr="00A24452">
        <w:rPr>
          <w:rFonts w:ascii="Times New Roman" w:hAnsi="Times New Roman"/>
          <w:sz w:val="24"/>
          <w:szCs w:val="24"/>
        </w:rPr>
        <w:t xml:space="preserve"> (</w:t>
      </w:r>
      <w:r w:rsidRPr="00A24452">
        <w:rPr>
          <w:rFonts w:ascii="Times New Roman" w:hAnsi="Times New Roman" w:hint="eastAsia"/>
          <w:sz w:val="24"/>
          <w:szCs w:val="24"/>
        </w:rPr>
        <w:t>убытков</w:t>
      </w:r>
      <w:r w:rsidRPr="00A24452">
        <w:rPr>
          <w:rFonts w:ascii="Times New Roman" w:hAnsi="Times New Roman"/>
          <w:sz w:val="24"/>
          <w:szCs w:val="24"/>
        </w:rPr>
        <w:t xml:space="preserve">), </w:t>
      </w:r>
      <w:r w:rsidRPr="00A24452">
        <w:rPr>
          <w:rFonts w:ascii="Times New Roman" w:hAnsi="Times New Roman" w:hint="eastAsia"/>
          <w:sz w:val="24"/>
          <w:szCs w:val="24"/>
        </w:rPr>
        <w:t>связанных</w:t>
      </w:r>
      <w:r w:rsidRPr="00A24452">
        <w:rPr>
          <w:rFonts w:ascii="Times New Roman" w:hAnsi="Times New Roman"/>
          <w:sz w:val="24"/>
          <w:szCs w:val="24"/>
        </w:rPr>
        <w:t xml:space="preserve"> </w:t>
      </w:r>
      <w:r w:rsidRPr="00A24452">
        <w:rPr>
          <w:rFonts w:ascii="Times New Roman" w:hAnsi="Times New Roman" w:hint="eastAsia"/>
          <w:sz w:val="24"/>
          <w:szCs w:val="24"/>
        </w:rPr>
        <w:t>с</w:t>
      </w:r>
      <w:r w:rsidRPr="00A24452">
        <w:rPr>
          <w:rFonts w:ascii="Times New Roman" w:hAnsi="Times New Roman"/>
          <w:sz w:val="24"/>
          <w:szCs w:val="24"/>
        </w:rPr>
        <w:t xml:space="preserve"> </w:t>
      </w:r>
      <w:r w:rsidRPr="00A24452">
        <w:rPr>
          <w:rFonts w:ascii="Times New Roman" w:hAnsi="Times New Roman" w:hint="eastAsia"/>
          <w:sz w:val="24"/>
          <w:szCs w:val="24"/>
        </w:rPr>
        <w:t>отменой</w:t>
      </w:r>
      <w:r w:rsidRPr="00A24452">
        <w:rPr>
          <w:rFonts w:ascii="Times New Roman" w:hAnsi="Times New Roman"/>
          <w:sz w:val="24"/>
          <w:szCs w:val="24"/>
        </w:rPr>
        <w:t xml:space="preserve"> </w:t>
      </w:r>
      <w:r w:rsidRPr="00A24452">
        <w:rPr>
          <w:rFonts w:ascii="Times New Roman" w:hAnsi="Times New Roman" w:hint="eastAsia"/>
          <w:sz w:val="24"/>
          <w:szCs w:val="24"/>
        </w:rPr>
        <w:t>поездки</w:t>
      </w:r>
      <w:r w:rsidRPr="00A24452">
        <w:rPr>
          <w:rFonts w:ascii="Times New Roman" w:hAnsi="Times New Roman"/>
          <w:sz w:val="24"/>
          <w:szCs w:val="24"/>
        </w:rPr>
        <w:t xml:space="preserve">, </w:t>
      </w:r>
      <w:r w:rsidRPr="00A24452">
        <w:rPr>
          <w:rFonts w:ascii="Times New Roman" w:hAnsi="Times New Roman" w:hint="eastAsia"/>
          <w:sz w:val="24"/>
          <w:szCs w:val="24"/>
        </w:rPr>
        <w:t>изменением</w:t>
      </w:r>
      <w:r w:rsidRPr="00A24452">
        <w:rPr>
          <w:rFonts w:ascii="Times New Roman" w:hAnsi="Times New Roman"/>
          <w:sz w:val="24"/>
          <w:szCs w:val="24"/>
        </w:rPr>
        <w:t xml:space="preserve"> </w:t>
      </w:r>
      <w:r w:rsidRPr="00A24452">
        <w:rPr>
          <w:rFonts w:ascii="Times New Roman" w:hAnsi="Times New Roman" w:hint="eastAsia"/>
          <w:sz w:val="24"/>
          <w:szCs w:val="24"/>
        </w:rPr>
        <w:t>сроков</w:t>
      </w:r>
      <w:r w:rsidRPr="00A24452">
        <w:rPr>
          <w:rFonts w:ascii="Times New Roman" w:hAnsi="Times New Roman"/>
          <w:sz w:val="24"/>
          <w:szCs w:val="24"/>
        </w:rPr>
        <w:t xml:space="preserve"> </w:t>
      </w:r>
      <w:r w:rsidRPr="00A24452">
        <w:rPr>
          <w:rFonts w:ascii="Times New Roman" w:hAnsi="Times New Roman" w:hint="eastAsia"/>
          <w:sz w:val="24"/>
          <w:szCs w:val="24"/>
        </w:rPr>
        <w:t>поездки</w:t>
      </w:r>
      <w:r w:rsidRPr="00A24452">
        <w:rPr>
          <w:rFonts w:ascii="Times New Roman" w:hAnsi="Times New Roman"/>
          <w:sz w:val="24"/>
          <w:szCs w:val="24"/>
        </w:rPr>
        <w:t xml:space="preserve"> (</w:t>
      </w:r>
      <w:r w:rsidRPr="00A24452">
        <w:rPr>
          <w:rFonts w:ascii="Times New Roman" w:hAnsi="Times New Roman" w:hint="eastAsia"/>
          <w:sz w:val="24"/>
          <w:szCs w:val="24"/>
        </w:rPr>
        <w:t>задержка</w:t>
      </w:r>
      <w:r w:rsidRPr="00A24452">
        <w:rPr>
          <w:rFonts w:ascii="Times New Roman" w:hAnsi="Times New Roman"/>
          <w:sz w:val="24"/>
          <w:szCs w:val="24"/>
        </w:rPr>
        <w:t xml:space="preserve"> </w:t>
      </w:r>
      <w:r w:rsidRPr="00A24452">
        <w:rPr>
          <w:rFonts w:ascii="Times New Roman" w:hAnsi="Times New Roman" w:hint="eastAsia"/>
          <w:sz w:val="24"/>
          <w:szCs w:val="24"/>
        </w:rPr>
        <w:t>с</w:t>
      </w:r>
      <w:r w:rsidRPr="00A24452">
        <w:rPr>
          <w:rFonts w:ascii="Times New Roman" w:hAnsi="Times New Roman"/>
          <w:sz w:val="24"/>
          <w:szCs w:val="24"/>
        </w:rPr>
        <w:t xml:space="preserve"> </w:t>
      </w:r>
      <w:r w:rsidRPr="00A24452">
        <w:rPr>
          <w:rFonts w:ascii="Times New Roman" w:hAnsi="Times New Roman" w:hint="eastAsia"/>
          <w:sz w:val="24"/>
          <w:szCs w:val="24"/>
        </w:rPr>
        <w:t>вые</w:t>
      </w:r>
      <w:r w:rsidRPr="00A24452">
        <w:rPr>
          <w:rFonts w:ascii="Times New Roman" w:hAnsi="Times New Roman"/>
          <w:sz w:val="24"/>
          <w:szCs w:val="24"/>
        </w:rPr>
        <w:t>здом/</w:t>
      </w:r>
      <w:r w:rsidRPr="00A24452">
        <w:rPr>
          <w:rFonts w:ascii="Times New Roman" w:hAnsi="Times New Roman" w:hint="eastAsia"/>
          <w:sz w:val="24"/>
          <w:szCs w:val="24"/>
        </w:rPr>
        <w:t>задержка</w:t>
      </w:r>
      <w:r w:rsidRPr="00A24452">
        <w:rPr>
          <w:rFonts w:ascii="Times New Roman" w:hAnsi="Times New Roman"/>
          <w:sz w:val="24"/>
          <w:szCs w:val="24"/>
        </w:rPr>
        <w:t xml:space="preserve"> </w:t>
      </w:r>
      <w:r w:rsidRPr="00A24452">
        <w:rPr>
          <w:rFonts w:ascii="Times New Roman" w:hAnsi="Times New Roman" w:hint="eastAsia"/>
          <w:sz w:val="24"/>
          <w:szCs w:val="24"/>
        </w:rPr>
        <w:t>с</w:t>
      </w:r>
      <w:r w:rsidRPr="00A24452">
        <w:rPr>
          <w:rFonts w:ascii="Times New Roman" w:hAnsi="Times New Roman"/>
          <w:sz w:val="24"/>
          <w:szCs w:val="24"/>
        </w:rPr>
        <w:t xml:space="preserve"> </w:t>
      </w:r>
      <w:r w:rsidRPr="00A24452">
        <w:rPr>
          <w:rFonts w:ascii="Times New Roman" w:hAnsi="Times New Roman" w:hint="eastAsia"/>
          <w:sz w:val="24"/>
          <w:szCs w:val="24"/>
        </w:rPr>
        <w:t>возвращением</w:t>
      </w:r>
      <w:r w:rsidRPr="00A24452">
        <w:rPr>
          <w:rFonts w:ascii="Times New Roman" w:hAnsi="Times New Roman"/>
          <w:sz w:val="24"/>
          <w:szCs w:val="24"/>
        </w:rPr>
        <w:t xml:space="preserve">) </w:t>
      </w:r>
      <w:r w:rsidRPr="00A24452">
        <w:rPr>
          <w:rFonts w:ascii="Times New Roman" w:hAnsi="Times New Roman" w:hint="eastAsia"/>
          <w:sz w:val="24"/>
          <w:szCs w:val="24"/>
        </w:rPr>
        <w:t>в</w:t>
      </w:r>
      <w:r w:rsidRPr="00A24452">
        <w:rPr>
          <w:rFonts w:ascii="Times New Roman" w:hAnsi="Times New Roman"/>
          <w:sz w:val="24"/>
          <w:szCs w:val="24"/>
        </w:rPr>
        <w:t xml:space="preserve"> </w:t>
      </w:r>
      <w:r w:rsidRPr="00A24452">
        <w:rPr>
          <w:rFonts w:ascii="Times New Roman" w:hAnsi="Times New Roman" w:hint="eastAsia"/>
          <w:sz w:val="24"/>
          <w:szCs w:val="24"/>
        </w:rPr>
        <w:t>связи</w:t>
      </w:r>
      <w:r w:rsidRPr="00A24452">
        <w:rPr>
          <w:rFonts w:ascii="Times New Roman" w:hAnsi="Times New Roman"/>
          <w:sz w:val="24"/>
          <w:szCs w:val="24"/>
        </w:rPr>
        <w:t xml:space="preserve"> </w:t>
      </w:r>
      <w:r w:rsidRPr="00A24452">
        <w:rPr>
          <w:rFonts w:ascii="Times New Roman" w:hAnsi="Times New Roman" w:hint="eastAsia"/>
          <w:sz w:val="24"/>
          <w:szCs w:val="24"/>
        </w:rPr>
        <w:t>с</w:t>
      </w:r>
      <w:r w:rsidRPr="00A24452">
        <w:rPr>
          <w:rFonts w:ascii="Times New Roman" w:hAnsi="Times New Roman"/>
          <w:sz w:val="24"/>
          <w:szCs w:val="24"/>
        </w:rPr>
        <w:t xml:space="preserve"> </w:t>
      </w:r>
      <w:r w:rsidRPr="00A24452">
        <w:rPr>
          <w:rFonts w:ascii="Times New Roman" w:hAnsi="Times New Roman" w:hint="eastAsia"/>
          <w:sz w:val="24"/>
          <w:szCs w:val="24"/>
        </w:rPr>
        <w:t>отменой</w:t>
      </w:r>
      <w:r w:rsidRPr="00A24452">
        <w:rPr>
          <w:rFonts w:ascii="Times New Roman" w:hAnsi="Times New Roman"/>
          <w:sz w:val="24"/>
          <w:szCs w:val="24"/>
        </w:rPr>
        <w:t xml:space="preserve"> </w:t>
      </w:r>
      <w:r w:rsidRPr="00A24452">
        <w:rPr>
          <w:rFonts w:ascii="Times New Roman" w:hAnsi="Times New Roman" w:hint="eastAsia"/>
          <w:sz w:val="24"/>
          <w:szCs w:val="24"/>
        </w:rPr>
        <w:t>внутреннего</w:t>
      </w:r>
      <w:r w:rsidRPr="00A24452">
        <w:rPr>
          <w:rFonts w:ascii="Times New Roman" w:hAnsi="Times New Roman"/>
          <w:sz w:val="24"/>
          <w:szCs w:val="24"/>
        </w:rPr>
        <w:t xml:space="preserve"> </w:t>
      </w:r>
      <w:r w:rsidRPr="00A24452">
        <w:rPr>
          <w:rFonts w:ascii="Times New Roman" w:hAnsi="Times New Roman" w:hint="eastAsia"/>
          <w:sz w:val="24"/>
          <w:szCs w:val="24"/>
        </w:rPr>
        <w:t>или</w:t>
      </w:r>
      <w:r w:rsidRPr="00A24452">
        <w:rPr>
          <w:rFonts w:ascii="Times New Roman" w:hAnsi="Times New Roman"/>
          <w:sz w:val="24"/>
          <w:szCs w:val="24"/>
        </w:rPr>
        <w:t xml:space="preserve"> </w:t>
      </w:r>
      <w:r w:rsidRPr="00A24452">
        <w:rPr>
          <w:rFonts w:ascii="Times New Roman" w:hAnsi="Times New Roman" w:hint="eastAsia"/>
          <w:sz w:val="24"/>
          <w:szCs w:val="24"/>
        </w:rPr>
        <w:t>международного</w:t>
      </w:r>
      <w:r w:rsidRPr="00A24452">
        <w:rPr>
          <w:rFonts w:ascii="Times New Roman" w:hAnsi="Times New Roman"/>
          <w:sz w:val="24"/>
          <w:szCs w:val="24"/>
        </w:rPr>
        <w:t xml:space="preserve"> </w:t>
      </w:r>
      <w:r w:rsidRPr="00A24452">
        <w:rPr>
          <w:rFonts w:ascii="Times New Roman" w:hAnsi="Times New Roman" w:hint="eastAsia"/>
          <w:sz w:val="24"/>
          <w:szCs w:val="24"/>
        </w:rPr>
        <w:t>рейса</w:t>
      </w:r>
      <w:r w:rsidRPr="00A24452">
        <w:rPr>
          <w:rFonts w:ascii="Times New Roman" w:hAnsi="Times New Roman"/>
          <w:sz w:val="24"/>
          <w:szCs w:val="24"/>
        </w:rPr>
        <w:t xml:space="preserve"> (</w:t>
      </w:r>
      <w:r w:rsidRPr="00A24452">
        <w:rPr>
          <w:rFonts w:ascii="Times New Roman" w:hAnsi="Times New Roman" w:hint="eastAsia"/>
          <w:sz w:val="24"/>
          <w:szCs w:val="24"/>
        </w:rPr>
        <w:t>авиа</w:t>
      </w:r>
      <w:r w:rsidRPr="00A24452">
        <w:rPr>
          <w:rFonts w:ascii="Times New Roman" w:hAnsi="Times New Roman"/>
          <w:sz w:val="24"/>
          <w:szCs w:val="24"/>
        </w:rPr>
        <w:t xml:space="preserve">) </w:t>
      </w:r>
      <w:r w:rsidRPr="00A24452">
        <w:rPr>
          <w:rFonts w:ascii="Times New Roman" w:hAnsi="Times New Roman" w:hint="eastAsia"/>
          <w:sz w:val="24"/>
          <w:szCs w:val="24"/>
        </w:rPr>
        <w:t>вследствие</w:t>
      </w:r>
      <w:r w:rsidRPr="00A24452">
        <w:rPr>
          <w:rFonts w:ascii="Times New Roman" w:hAnsi="Times New Roman"/>
          <w:sz w:val="24"/>
          <w:szCs w:val="24"/>
        </w:rPr>
        <w:t xml:space="preserve"> </w:t>
      </w:r>
      <w:r w:rsidRPr="00A24452">
        <w:rPr>
          <w:rFonts w:ascii="Times New Roman" w:hAnsi="Times New Roman" w:hint="eastAsia"/>
          <w:sz w:val="24"/>
          <w:szCs w:val="24"/>
        </w:rPr>
        <w:t>изменений</w:t>
      </w:r>
      <w:r w:rsidRPr="00A24452">
        <w:rPr>
          <w:rFonts w:ascii="Times New Roman" w:hAnsi="Times New Roman"/>
          <w:sz w:val="24"/>
          <w:szCs w:val="24"/>
        </w:rPr>
        <w:t xml:space="preserve"> </w:t>
      </w:r>
      <w:r w:rsidRPr="00A24452">
        <w:rPr>
          <w:rFonts w:ascii="Times New Roman" w:hAnsi="Times New Roman" w:hint="eastAsia"/>
          <w:sz w:val="24"/>
          <w:szCs w:val="24"/>
        </w:rPr>
        <w:t>в</w:t>
      </w:r>
      <w:r w:rsidRPr="00A24452">
        <w:rPr>
          <w:rFonts w:ascii="Times New Roman" w:hAnsi="Times New Roman"/>
          <w:sz w:val="24"/>
          <w:szCs w:val="24"/>
        </w:rPr>
        <w:t xml:space="preserve"> </w:t>
      </w:r>
      <w:r w:rsidRPr="00A24452">
        <w:rPr>
          <w:rFonts w:ascii="Times New Roman" w:hAnsi="Times New Roman" w:hint="eastAsia"/>
          <w:sz w:val="24"/>
          <w:szCs w:val="24"/>
        </w:rPr>
        <w:t>полетной</w:t>
      </w:r>
      <w:r w:rsidRPr="00A24452">
        <w:rPr>
          <w:rFonts w:ascii="Times New Roman" w:hAnsi="Times New Roman"/>
          <w:sz w:val="24"/>
          <w:szCs w:val="24"/>
        </w:rPr>
        <w:t xml:space="preserve"> </w:t>
      </w:r>
      <w:r w:rsidRPr="00A24452">
        <w:rPr>
          <w:rFonts w:ascii="Times New Roman" w:hAnsi="Times New Roman" w:hint="eastAsia"/>
          <w:sz w:val="24"/>
          <w:szCs w:val="24"/>
        </w:rPr>
        <w:t>программе</w:t>
      </w:r>
      <w:r w:rsidRPr="00A24452">
        <w:rPr>
          <w:rFonts w:ascii="Times New Roman" w:hAnsi="Times New Roman"/>
          <w:sz w:val="24"/>
          <w:szCs w:val="24"/>
        </w:rPr>
        <w:t xml:space="preserve"> </w:t>
      </w:r>
      <w:r w:rsidRPr="00A24452">
        <w:rPr>
          <w:rFonts w:ascii="Times New Roman" w:hAnsi="Times New Roman" w:hint="eastAsia"/>
          <w:sz w:val="24"/>
          <w:szCs w:val="24"/>
        </w:rPr>
        <w:t>авиаперевозчика</w:t>
      </w:r>
      <w:r w:rsidRPr="00A24452">
        <w:rPr>
          <w:rFonts w:ascii="Times New Roman" w:hAnsi="Times New Roman"/>
          <w:sz w:val="24"/>
          <w:szCs w:val="24"/>
        </w:rPr>
        <w:t xml:space="preserve">, </w:t>
      </w:r>
      <w:r w:rsidRPr="00A24452">
        <w:rPr>
          <w:rFonts w:ascii="Times New Roman" w:hAnsi="Times New Roman" w:hint="eastAsia"/>
          <w:sz w:val="24"/>
          <w:szCs w:val="24"/>
        </w:rPr>
        <w:t>препятствующими</w:t>
      </w:r>
      <w:r w:rsidRPr="00A24452">
        <w:rPr>
          <w:rFonts w:ascii="Times New Roman" w:hAnsi="Times New Roman"/>
          <w:sz w:val="24"/>
          <w:szCs w:val="24"/>
        </w:rPr>
        <w:t xml:space="preserve"> </w:t>
      </w:r>
      <w:r w:rsidRPr="00A24452">
        <w:rPr>
          <w:rFonts w:ascii="Times New Roman" w:hAnsi="Times New Roman" w:hint="eastAsia"/>
          <w:sz w:val="24"/>
          <w:szCs w:val="24"/>
        </w:rPr>
        <w:t>отправке</w:t>
      </w:r>
      <w:r w:rsidRPr="00A24452">
        <w:rPr>
          <w:rFonts w:ascii="Times New Roman" w:hAnsi="Times New Roman"/>
          <w:sz w:val="24"/>
          <w:szCs w:val="24"/>
        </w:rPr>
        <w:t xml:space="preserve"> </w:t>
      </w:r>
      <w:r w:rsidRPr="00A24452">
        <w:rPr>
          <w:rFonts w:ascii="Times New Roman" w:hAnsi="Times New Roman" w:hint="eastAsia"/>
          <w:sz w:val="24"/>
          <w:szCs w:val="24"/>
        </w:rPr>
        <w:t>рейса</w:t>
      </w:r>
      <w:r w:rsidRPr="00A24452">
        <w:rPr>
          <w:rFonts w:ascii="Times New Roman" w:hAnsi="Times New Roman"/>
          <w:sz w:val="24"/>
          <w:szCs w:val="24"/>
        </w:rPr>
        <w:t>.</w:t>
      </w:r>
    </w:p>
    <w:p w14:paraId="5F2AF48F" w14:textId="77777777" w:rsidR="008511EE" w:rsidRPr="00A24452" w:rsidRDefault="008511EE" w:rsidP="007A5731">
      <w:pPr>
        <w:widowControl/>
        <w:numPr>
          <w:ilvl w:val="2"/>
          <w:numId w:val="63"/>
        </w:numPr>
        <w:tabs>
          <w:tab w:val="left" w:pos="1418"/>
        </w:tabs>
        <w:ind w:left="0" w:firstLine="720"/>
        <w:jc w:val="both"/>
        <w:rPr>
          <w:rFonts w:ascii="Times New Roman" w:hAnsi="Times New Roman"/>
          <w:b/>
          <w:sz w:val="24"/>
          <w:szCs w:val="24"/>
        </w:rPr>
      </w:pPr>
      <w:bookmarkStart w:id="364" w:name="_Ref100241520"/>
      <w:r w:rsidRPr="00A24452">
        <w:rPr>
          <w:rFonts w:ascii="Times New Roman" w:hAnsi="Times New Roman"/>
          <w:b/>
          <w:sz w:val="24"/>
          <w:szCs w:val="24"/>
        </w:rPr>
        <w:t xml:space="preserve">в </w:t>
      </w:r>
      <w:r w:rsidRPr="00A24452">
        <w:rPr>
          <w:rFonts w:ascii="Times New Roman" w:hAnsi="Times New Roman"/>
          <w:sz w:val="24"/>
          <w:szCs w:val="24"/>
        </w:rPr>
        <w:t>отношении</w:t>
      </w:r>
      <w:r w:rsidRPr="00A24452">
        <w:rPr>
          <w:rFonts w:ascii="Times New Roman" w:hAnsi="Times New Roman"/>
          <w:b/>
          <w:sz w:val="24"/>
          <w:szCs w:val="24"/>
        </w:rPr>
        <w:t xml:space="preserve"> случаев задержки или отмены рейса в связи с чрезвычайной ситуацией в аэропорту/на вокзале:</w:t>
      </w:r>
      <w:bookmarkEnd w:id="364"/>
    </w:p>
    <w:p w14:paraId="0DF5038B" w14:textId="77777777" w:rsidR="008511EE" w:rsidRPr="00A24452" w:rsidRDefault="008511EE" w:rsidP="008511EE">
      <w:pPr>
        <w:ind w:firstLine="709"/>
        <w:contextualSpacing/>
        <w:jc w:val="both"/>
        <w:rPr>
          <w:rFonts w:ascii="Times New Roman" w:hAnsi="Times New Roman"/>
          <w:sz w:val="24"/>
          <w:szCs w:val="24"/>
        </w:rPr>
      </w:pPr>
      <w:r w:rsidRPr="00A24452">
        <w:rPr>
          <w:rFonts w:ascii="Times New Roman" w:hAnsi="Times New Roman" w:hint="eastAsia"/>
          <w:sz w:val="24"/>
          <w:szCs w:val="24"/>
        </w:rPr>
        <w:t>возникновение</w:t>
      </w:r>
      <w:r w:rsidRPr="00A24452">
        <w:rPr>
          <w:rFonts w:ascii="Times New Roman" w:hAnsi="Times New Roman"/>
          <w:sz w:val="24"/>
          <w:szCs w:val="24"/>
        </w:rPr>
        <w:t xml:space="preserve"> </w:t>
      </w:r>
      <w:r w:rsidRPr="00A24452">
        <w:rPr>
          <w:rFonts w:ascii="Times New Roman" w:hAnsi="Times New Roman" w:hint="eastAsia"/>
          <w:sz w:val="24"/>
          <w:szCs w:val="24"/>
        </w:rPr>
        <w:t>непредвиденных</w:t>
      </w:r>
      <w:r w:rsidRPr="00A24452">
        <w:rPr>
          <w:rFonts w:ascii="Times New Roman" w:hAnsi="Times New Roman"/>
          <w:sz w:val="24"/>
          <w:szCs w:val="24"/>
        </w:rPr>
        <w:t xml:space="preserve"> </w:t>
      </w:r>
      <w:r w:rsidRPr="00A24452">
        <w:rPr>
          <w:rFonts w:ascii="Times New Roman" w:hAnsi="Times New Roman" w:hint="eastAsia"/>
          <w:sz w:val="24"/>
          <w:szCs w:val="24"/>
        </w:rPr>
        <w:t>расходов</w:t>
      </w:r>
      <w:r w:rsidRPr="00A24452">
        <w:rPr>
          <w:rFonts w:ascii="Times New Roman" w:hAnsi="Times New Roman"/>
          <w:sz w:val="24"/>
          <w:szCs w:val="24"/>
        </w:rPr>
        <w:t xml:space="preserve"> (</w:t>
      </w:r>
      <w:r w:rsidRPr="00A24452">
        <w:rPr>
          <w:rFonts w:ascii="Times New Roman" w:hAnsi="Times New Roman" w:hint="eastAsia"/>
          <w:sz w:val="24"/>
          <w:szCs w:val="24"/>
        </w:rPr>
        <w:t>убытков</w:t>
      </w:r>
      <w:r w:rsidRPr="00A24452">
        <w:rPr>
          <w:rFonts w:ascii="Times New Roman" w:hAnsi="Times New Roman"/>
          <w:sz w:val="24"/>
          <w:szCs w:val="24"/>
        </w:rPr>
        <w:t xml:space="preserve">), </w:t>
      </w:r>
      <w:r w:rsidRPr="00A24452">
        <w:rPr>
          <w:rFonts w:ascii="Times New Roman" w:hAnsi="Times New Roman" w:hint="eastAsia"/>
          <w:sz w:val="24"/>
          <w:szCs w:val="24"/>
        </w:rPr>
        <w:t>связанных</w:t>
      </w:r>
      <w:r w:rsidRPr="00A24452">
        <w:rPr>
          <w:rFonts w:ascii="Times New Roman" w:hAnsi="Times New Roman"/>
          <w:sz w:val="24"/>
          <w:szCs w:val="24"/>
        </w:rPr>
        <w:t xml:space="preserve"> </w:t>
      </w:r>
      <w:r w:rsidRPr="00A24452">
        <w:rPr>
          <w:rFonts w:ascii="Times New Roman" w:hAnsi="Times New Roman" w:hint="eastAsia"/>
          <w:sz w:val="24"/>
          <w:szCs w:val="24"/>
        </w:rPr>
        <w:t>с</w:t>
      </w:r>
      <w:r w:rsidRPr="00A24452">
        <w:rPr>
          <w:rFonts w:ascii="Times New Roman" w:hAnsi="Times New Roman"/>
          <w:sz w:val="24"/>
          <w:szCs w:val="24"/>
        </w:rPr>
        <w:t xml:space="preserve"> </w:t>
      </w:r>
      <w:r w:rsidRPr="00A24452">
        <w:rPr>
          <w:rFonts w:ascii="Times New Roman" w:hAnsi="Times New Roman" w:hint="eastAsia"/>
          <w:sz w:val="24"/>
          <w:szCs w:val="24"/>
        </w:rPr>
        <w:t>отменой</w:t>
      </w:r>
      <w:r w:rsidRPr="00A24452">
        <w:rPr>
          <w:rFonts w:ascii="Times New Roman" w:hAnsi="Times New Roman"/>
          <w:sz w:val="24"/>
          <w:szCs w:val="24"/>
        </w:rPr>
        <w:t xml:space="preserve"> </w:t>
      </w:r>
      <w:r w:rsidRPr="00A24452">
        <w:rPr>
          <w:rFonts w:ascii="Times New Roman" w:hAnsi="Times New Roman" w:hint="eastAsia"/>
          <w:sz w:val="24"/>
          <w:szCs w:val="24"/>
        </w:rPr>
        <w:t>поездки</w:t>
      </w:r>
      <w:r w:rsidRPr="00A24452">
        <w:rPr>
          <w:rFonts w:ascii="Times New Roman" w:hAnsi="Times New Roman"/>
          <w:sz w:val="24"/>
          <w:szCs w:val="24"/>
        </w:rPr>
        <w:t xml:space="preserve">, </w:t>
      </w:r>
      <w:r w:rsidRPr="00A24452">
        <w:rPr>
          <w:rFonts w:ascii="Times New Roman" w:hAnsi="Times New Roman" w:hint="eastAsia"/>
          <w:sz w:val="24"/>
          <w:szCs w:val="24"/>
        </w:rPr>
        <w:t>изменением</w:t>
      </w:r>
      <w:r w:rsidRPr="00A24452">
        <w:rPr>
          <w:rFonts w:ascii="Times New Roman" w:hAnsi="Times New Roman"/>
          <w:sz w:val="24"/>
          <w:szCs w:val="24"/>
        </w:rPr>
        <w:t xml:space="preserve"> </w:t>
      </w:r>
      <w:r w:rsidRPr="00A24452">
        <w:rPr>
          <w:rFonts w:ascii="Times New Roman" w:hAnsi="Times New Roman" w:hint="eastAsia"/>
          <w:sz w:val="24"/>
          <w:szCs w:val="24"/>
        </w:rPr>
        <w:t>сроков</w:t>
      </w:r>
      <w:r w:rsidRPr="00A24452">
        <w:rPr>
          <w:rFonts w:ascii="Times New Roman" w:hAnsi="Times New Roman"/>
          <w:sz w:val="24"/>
          <w:szCs w:val="24"/>
        </w:rPr>
        <w:t xml:space="preserve"> </w:t>
      </w:r>
      <w:r w:rsidRPr="00A24452">
        <w:rPr>
          <w:rFonts w:ascii="Times New Roman" w:hAnsi="Times New Roman" w:hint="eastAsia"/>
          <w:sz w:val="24"/>
          <w:szCs w:val="24"/>
        </w:rPr>
        <w:t>поездки</w:t>
      </w:r>
      <w:r w:rsidRPr="00A24452">
        <w:rPr>
          <w:rFonts w:ascii="Times New Roman" w:hAnsi="Times New Roman"/>
          <w:sz w:val="24"/>
          <w:szCs w:val="24"/>
        </w:rPr>
        <w:t xml:space="preserve"> (</w:t>
      </w:r>
      <w:r w:rsidRPr="00A24452">
        <w:rPr>
          <w:rFonts w:ascii="Times New Roman" w:hAnsi="Times New Roman" w:hint="eastAsia"/>
          <w:sz w:val="24"/>
          <w:szCs w:val="24"/>
        </w:rPr>
        <w:t>задержка</w:t>
      </w:r>
      <w:r w:rsidRPr="00A24452">
        <w:rPr>
          <w:rFonts w:ascii="Times New Roman" w:hAnsi="Times New Roman"/>
          <w:sz w:val="24"/>
          <w:szCs w:val="24"/>
        </w:rPr>
        <w:t xml:space="preserve"> </w:t>
      </w:r>
      <w:r w:rsidRPr="00A24452">
        <w:rPr>
          <w:rFonts w:ascii="Times New Roman" w:hAnsi="Times New Roman" w:hint="eastAsia"/>
          <w:sz w:val="24"/>
          <w:szCs w:val="24"/>
        </w:rPr>
        <w:t>с</w:t>
      </w:r>
      <w:r w:rsidRPr="00A24452">
        <w:rPr>
          <w:rFonts w:ascii="Times New Roman" w:hAnsi="Times New Roman"/>
          <w:sz w:val="24"/>
          <w:szCs w:val="24"/>
        </w:rPr>
        <w:t xml:space="preserve"> </w:t>
      </w:r>
      <w:r w:rsidRPr="00A24452">
        <w:rPr>
          <w:rFonts w:ascii="Times New Roman" w:hAnsi="Times New Roman" w:hint="eastAsia"/>
          <w:sz w:val="24"/>
          <w:szCs w:val="24"/>
        </w:rPr>
        <w:t>вые</w:t>
      </w:r>
      <w:r w:rsidRPr="00A24452">
        <w:rPr>
          <w:rFonts w:ascii="Times New Roman" w:hAnsi="Times New Roman"/>
          <w:sz w:val="24"/>
          <w:szCs w:val="24"/>
        </w:rPr>
        <w:t>здом/</w:t>
      </w:r>
      <w:r w:rsidRPr="00A24452">
        <w:rPr>
          <w:rFonts w:ascii="Times New Roman" w:hAnsi="Times New Roman" w:hint="eastAsia"/>
          <w:sz w:val="24"/>
          <w:szCs w:val="24"/>
        </w:rPr>
        <w:t>задержка</w:t>
      </w:r>
      <w:r w:rsidRPr="00A24452">
        <w:rPr>
          <w:rFonts w:ascii="Times New Roman" w:hAnsi="Times New Roman"/>
          <w:sz w:val="24"/>
          <w:szCs w:val="24"/>
        </w:rPr>
        <w:t xml:space="preserve"> </w:t>
      </w:r>
      <w:r w:rsidRPr="00A24452">
        <w:rPr>
          <w:rFonts w:ascii="Times New Roman" w:hAnsi="Times New Roman" w:hint="eastAsia"/>
          <w:sz w:val="24"/>
          <w:szCs w:val="24"/>
        </w:rPr>
        <w:t>с</w:t>
      </w:r>
      <w:r w:rsidRPr="00A24452">
        <w:rPr>
          <w:rFonts w:ascii="Times New Roman" w:hAnsi="Times New Roman"/>
          <w:sz w:val="24"/>
          <w:szCs w:val="24"/>
        </w:rPr>
        <w:t xml:space="preserve"> </w:t>
      </w:r>
      <w:r w:rsidRPr="00A24452">
        <w:rPr>
          <w:rFonts w:ascii="Times New Roman" w:hAnsi="Times New Roman" w:hint="eastAsia"/>
          <w:sz w:val="24"/>
          <w:szCs w:val="24"/>
        </w:rPr>
        <w:t>возвращением</w:t>
      </w:r>
      <w:r w:rsidRPr="00A24452">
        <w:rPr>
          <w:rFonts w:ascii="Times New Roman" w:hAnsi="Times New Roman"/>
          <w:sz w:val="24"/>
          <w:szCs w:val="24"/>
        </w:rPr>
        <w:t xml:space="preserve">) </w:t>
      </w:r>
      <w:r w:rsidRPr="00A24452">
        <w:rPr>
          <w:rFonts w:ascii="Times New Roman" w:hAnsi="Times New Roman" w:hint="eastAsia"/>
          <w:sz w:val="24"/>
          <w:szCs w:val="24"/>
        </w:rPr>
        <w:t>в</w:t>
      </w:r>
      <w:r w:rsidRPr="00A24452">
        <w:rPr>
          <w:rFonts w:ascii="Times New Roman" w:hAnsi="Times New Roman"/>
          <w:sz w:val="24"/>
          <w:szCs w:val="24"/>
        </w:rPr>
        <w:t xml:space="preserve"> </w:t>
      </w:r>
      <w:r w:rsidRPr="00A24452">
        <w:rPr>
          <w:rFonts w:ascii="Times New Roman" w:hAnsi="Times New Roman" w:hint="eastAsia"/>
          <w:sz w:val="24"/>
          <w:szCs w:val="24"/>
        </w:rPr>
        <w:t>связи</w:t>
      </w:r>
      <w:r w:rsidRPr="00A24452">
        <w:rPr>
          <w:rFonts w:ascii="Times New Roman" w:hAnsi="Times New Roman"/>
          <w:sz w:val="24"/>
          <w:szCs w:val="24"/>
        </w:rPr>
        <w:t xml:space="preserve"> </w:t>
      </w:r>
      <w:r w:rsidRPr="00A24452">
        <w:rPr>
          <w:rFonts w:ascii="Times New Roman" w:hAnsi="Times New Roman" w:hint="eastAsia"/>
          <w:sz w:val="24"/>
          <w:szCs w:val="24"/>
        </w:rPr>
        <w:t>с</w:t>
      </w:r>
      <w:r w:rsidRPr="00A24452">
        <w:rPr>
          <w:rFonts w:ascii="Times New Roman" w:hAnsi="Times New Roman"/>
          <w:sz w:val="24"/>
          <w:szCs w:val="24"/>
        </w:rPr>
        <w:t xml:space="preserve"> </w:t>
      </w:r>
      <w:r w:rsidRPr="00A24452">
        <w:rPr>
          <w:rFonts w:ascii="Times New Roman" w:hAnsi="Times New Roman" w:hint="eastAsia"/>
          <w:sz w:val="24"/>
          <w:szCs w:val="24"/>
        </w:rPr>
        <w:t>задержкой</w:t>
      </w:r>
      <w:r w:rsidRPr="00A24452">
        <w:rPr>
          <w:rFonts w:ascii="Times New Roman" w:hAnsi="Times New Roman"/>
          <w:sz w:val="24"/>
          <w:szCs w:val="24"/>
        </w:rPr>
        <w:t xml:space="preserve"> </w:t>
      </w:r>
      <w:r w:rsidRPr="00A24452">
        <w:rPr>
          <w:rFonts w:ascii="Times New Roman" w:hAnsi="Times New Roman" w:hint="eastAsia"/>
          <w:sz w:val="24"/>
          <w:szCs w:val="24"/>
        </w:rPr>
        <w:t>и</w:t>
      </w:r>
      <w:r w:rsidRPr="00A24452">
        <w:rPr>
          <w:rFonts w:ascii="Times New Roman" w:hAnsi="Times New Roman"/>
          <w:sz w:val="24"/>
          <w:szCs w:val="24"/>
        </w:rPr>
        <w:t>/</w:t>
      </w:r>
      <w:r w:rsidRPr="00A24452">
        <w:rPr>
          <w:rFonts w:ascii="Times New Roman" w:hAnsi="Times New Roman" w:hint="eastAsia"/>
          <w:sz w:val="24"/>
          <w:szCs w:val="24"/>
        </w:rPr>
        <w:t>или</w:t>
      </w:r>
      <w:r w:rsidRPr="00A24452">
        <w:rPr>
          <w:rFonts w:ascii="Times New Roman" w:hAnsi="Times New Roman"/>
          <w:sz w:val="24"/>
          <w:szCs w:val="24"/>
        </w:rPr>
        <w:t xml:space="preserve"> </w:t>
      </w:r>
      <w:r w:rsidRPr="00A24452">
        <w:rPr>
          <w:rFonts w:ascii="Times New Roman" w:hAnsi="Times New Roman" w:hint="eastAsia"/>
          <w:sz w:val="24"/>
          <w:szCs w:val="24"/>
        </w:rPr>
        <w:t>отменой</w:t>
      </w:r>
      <w:r w:rsidRPr="00A24452">
        <w:rPr>
          <w:rFonts w:ascii="Times New Roman" w:hAnsi="Times New Roman"/>
          <w:sz w:val="24"/>
          <w:szCs w:val="24"/>
        </w:rPr>
        <w:t xml:space="preserve"> </w:t>
      </w:r>
      <w:r w:rsidRPr="00A24452">
        <w:rPr>
          <w:rFonts w:ascii="Times New Roman" w:hAnsi="Times New Roman" w:hint="eastAsia"/>
          <w:sz w:val="24"/>
          <w:szCs w:val="24"/>
        </w:rPr>
        <w:t>внутреннего</w:t>
      </w:r>
      <w:r w:rsidRPr="00A24452">
        <w:rPr>
          <w:rFonts w:ascii="Times New Roman" w:hAnsi="Times New Roman"/>
          <w:sz w:val="24"/>
          <w:szCs w:val="24"/>
        </w:rPr>
        <w:t xml:space="preserve"> </w:t>
      </w:r>
      <w:r w:rsidRPr="00A24452">
        <w:rPr>
          <w:rFonts w:ascii="Times New Roman" w:hAnsi="Times New Roman" w:hint="eastAsia"/>
          <w:sz w:val="24"/>
          <w:szCs w:val="24"/>
        </w:rPr>
        <w:t>или</w:t>
      </w:r>
      <w:r w:rsidRPr="00A24452">
        <w:rPr>
          <w:rFonts w:ascii="Times New Roman" w:hAnsi="Times New Roman"/>
          <w:sz w:val="24"/>
          <w:szCs w:val="24"/>
        </w:rPr>
        <w:t xml:space="preserve"> </w:t>
      </w:r>
      <w:r w:rsidRPr="00A24452">
        <w:rPr>
          <w:rFonts w:ascii="Times New Roman" w:hAnsi="Times New Roman" w:hint="eastAsia"/>
          <w:sz w:val="24"/>
          <w:szCs w:val="24"/>
        </w:rPr>
        <w:t>международного</w:t>
      </w:r>
      <w:r w:rsidRPr="00A24452">
        <w:rPr>
          <w:rFonts w:ascii="Times New Roman" w:hAnsi="Times New Roman"/>
          <w:sz w:val="24"/>
          <w:szCs w:val="24"/>
        </w:rPr>
        <w:t xml:space="preserve"> </w:t>
      </w:r>
      <w:r w:rsidRPr="00A24452">
        <w:rPr>
          <w:rFonts w:ascii="Times New Roman" w:hAnsi="Times New Roman" w:hint="eastAsia"/>
          <w:sz w:val="24"/>
          <w:szCs w:val="24"/>
        </w:rPr>
        <w:t>рейса</w:t>
      </w:r>
      <w:r w:rsidRPr="00A24452">
        <w:rPr>
          <w:rFonts w:ascii="Times New Roman" w:hAnsi="Times New Roman"/>
          <w:sz w:val="24"/>
          <w:szCs w:val="24"/>
        </w:rPr>
        <w:t xml:space="preserve"> (</w:t>
      </w:r>
      <w:r w:rsidRPr="00A24452">
        <w:rPr>
          <w:rFonts w:ascii="Times New Roman" w:hAnsi="Times New Roman" w:hint="eastAsia"/>
          <w:sz w:val="24"/>
          <w:szCs w:val="24"/>
        </w:rPr>
        <w:t>авиа</w:t>
      </w:r>
      <w:r w:rsidRPr="00A24452">
        <w:rPr>
          <w:rFonts w:ascii="Times New Roman" w:hAnsi="Times New Roman"/>
          <w:sz w:val="24"/>
          <w:szCs w:val="24"/>
        </w:rPr>
        <w:t xml:space="preserve">, </w:t>
      </w:r>
      <w:r w:rsidRPr="00A24452">
        <w:rPr>
          <w:rFonts w:ascii="Times New Roman" w:hAnsi="Times New Roman" w:hint="eastAsia"/>
          <w:sz w:val="24"/>
          <w:szCs w:val="24"/>
        </w:rPr>
        <w:t>железнодорожного</w:t>
      </w:r>
      <w:r w:rsidRPr="00A24452">
        <w:rPr>
          <w:rFonts w:ascii="Times New Roman" w:hAnsi="Times New Roman"/>
          <w:sz w:val="24"/>
          <w:szCs w:val="24"/>
        </w:rPr>
        <w:t xml:space="preserve"> </w:t>
      </w:r>
      <w:r w:rsidRPr="00A24452">
        <w:rPr>
          <w:rFonts w:ascii="Times New Roman" w:hAnsi="Times New Roman" w:hint="eastAsia"/>
          <w:sz w:val="24"/>
          <w:szCs w:val="24"/>
        </w:rPr>
        <w:t>или</w:t>
      </w:r>
      <w:r w:rsidRPr="00A24452">
        <w:rPr>
          <w:rFonts w:ascii="Times New Roman" w:hAnsi="Times New Roman"/>
          <w:sz w:val="24"/>
          <w:szCs w:val="24"/>
        </w:rPr>
        <w:t xml:space="preserve"> </w:t>
      </w:r>
      <w:r w:rsidRPr="00A24452">
        <w:rPr>
          <w:rFonts w:ascii="Times New Roman" w:hAnsi="Times New Roman" w:hint="eastAsia"/>
          <w:sz w:val="24"/>
          <w:szCs w:val="24"/>
        </w:rPr>
        <w:t>автобусного</w:t>
      </w:r>
      <w:r w:rsidRPr="00A24452">
        <w:rPr>
          <w:rFonts w:ascii="Times New Roman" w:hAnsi="Times New Roman"/>
          <w:sz w:val="24"/>
          <w:szCs w:val="24"/>
        </w:rPr>
        <w:t xml:space="preserve">) </w:t>
      </w:r>
      <w:r w:rsidRPr="00A24452">
        <w:rPr>
          <w:rFonts w:ascii="Times New Roman" w:hAnsi="Times New Roman" w:hint="eastAsia"/>
          <w:sz w:val="24"/>
          <w:szCs w:val="24"/>
        </w:rPr>
        <w:t>в</w:t>
      </w:r>
      <w:r w:rsidRPr="00A24452">
        <w:rPr>
          <w:rFonts w:ascii="Times New Roman" w:hAnsi="Times New Roman"/>
          <w:sz w:val="24"/>
          <w:szCs w:val="24"/>
        </w:rPr>
        <w:t xml:space="preserve"> </w:t>
      </w:r>
      <w:r w:rsidRPr="00A24452">
        <w:rPr>
          <w:rFonts w:ascii="Times New Roman" w:hAnsi="Times New Roman" w:hint="eastAsia"/>
          <w:sz w:val="24"/>
          <w:szCs w:val="24"/>
        </w:rPr>
        <w:t>связи</w:t>
      </w:r>
      <w:r w:rsidRPr="00A24452">
        <w:rPr>
          <w:rFonts w:ascii="Times New Roman" w:hAnsi="Times New Roman"/>
          <w:sz w:val="24"/>
          <w:szCs w:val="24"/>
        </w:rPr>
        <w:t xml:space="preserve"> </w:t>
      </w:r>
      <w:r w:rsidRPr="00A24452">
        <w:rPr>
          <w:rFonts w:ascii="Times New Roman" w:hAnsi="Times New Roman" w:hint="eastAsia"/>
          <w:sz w:val="24"/>
          <w:szCs w:val="24"/>
        </w:rPr>
        <w:t>с</w:t>
      </w:r>
      <w:r w:rsidRPr="00A24452">
        <w:rPr>
          <w:rFonts w:ascii="Times New Roman" w:hAnsi="Times New Roman"/>
          <w:sz w:val="24"/>
          <w:szCs w:val="24"/>
        </w:rPr>
        <w:t xml:space="preserve"> </w:t>
      </w:r>
      <w:r w:rsidRPr="00A24452">
        <w:rPr>
          <w:rFonts w:ascii="Times New Roman" w:hAnsi="Times New Roman" w:hint="eastAsia"/>
          <w:sz w:val="24"/>
          <w:szCs w:val="24"/>
        </w:rPr>
        <w:t>чрезвычайной</w:t>
      </w:r>
      <w:r w:rsidRPr="00A24452">
        <w:rPr>
          <w:rFonts w:ascii="Times New Roman" w:hAnsi="Times New Roman"/>
          <w:sz w:val="24"/>
          <w:szCs w:val="24"/>
        </w:rPr>
        <w:t xml:space="preserve"> </w:t>
      </w:r>
      <w:r w:rsidRPr="00A24452">
        <w:rPr>
          <w:rFonts w:ascii="Times New Roman" w:hAnsi="Times New Roman" w:hint="eastAsia"/>
          <w:sz w:val="24"/>
          <w:szCs w:val="24"/>
        </w:rPr>
        <w:t>ситуацией</w:t>
      </w:r>
      <w:r w:rsidRPr="00A24452">
        <w:rPr>
          <w:rFonts w:ascii="Times New Roman" w:hAnsi="Times New Roman"/>
          <w:sz w:val="24"/>
          <w:szCs w:val="24"/>
        </w:rPr>
        <w:t xml:space="preserve"> </w:t>
      </w:r>
      <w:r w:rsidRPr="00A24452">
        <w:rPr>
          <w:rFonts w:ascii="Times New Roman" w:hAnsi="Times New Roman" w:hint="eastAsia"/>
          <w:sz w:val="24"/>
          <w:szCs w:val="24"/>
        </w:rPr>
        <w:t>в</w:t>
      </w:r>
      <w:r w:rsidRPr="00A24452">
        <w:rPr>
          <w:rFonts w:ascii="Times New Roman" w:hAnsi="Times New Roman"/>
          <w:sz w:val="24"/>
          <w:szCs w:val="24"/>
        </w:rPr>
        <w:t xml:space="preserve"> </w:t>
      </w:r>
      <w:r w:rsidRPr="00A24452">
        <w:rPr>
          <w:rFonts w:ascii="Times New Roman" w:hAnsi="Times New Roman" w:hint="eastAsia"/>
          <w:sz w:val="24"/>
          <w:szCs w:val="24"/>
        </w:rPr>
        <w:t>аэропорту</w:t>
      </w:r>
      <w:r w:rsidRPr="00A24452">
        <w:rPr>
          <w:rFonts w:ascii="Times New Roman" w:hAnsi="Times New Roman"/>
          <w:sz w:val="24"/>
          <w:szCs w:val="24"/>
        </w:rPr>
        <w:t xml:space="preserve">, </w:t>
      </w:r>
      <w:r w:rsidRPr="00A24452">
        <w:rPr>
          <w:rFonts w:ascii="Times New Roman" w:hAnsi="Times New Roman" w:hint="eastAsia"/>
          <w:sz w:val="24"/>
          <w:szCs w:val="24"/>
        </w:rPr>
        <w:t>на</w:t>
      </w:r>
      <w:r w:rsidRPr="00A24452">
        <w:rPr>
          <w:rFonts w:ascii="Times New Roman" w:hAnsi="Times New Roman"/>
          <w:sz w:val="24"/>
          <w:szCs w:val="24"/>
        </w:rPr>
        <w:t xml:space="preserve"> </w:t>
      </w:r>
      <w:r w:rsidRPr="00A24452">
        <w:rPr>
          <w:rFonts w:ascii="Times New Roman" w:hAnsi="Times New Roman" w:hint="eastAsia"/>
          <w:sz w:val="24"/>
          <w:szCs w:val="24"/>
        </w:rPr>
        <w:t>железнодорожном</w:t>
      </w:r>
      <w:r w:rsidRPr="00A24452">
        <w:rPr>
          <w:rFonts w:ascii="Times New Roman" w:hAnsi="Times New Roman"/>
          <w:sz w:val="24"/>
          <w:szCs w:val="24"/>
        </w:rPr>
        <w:t xml:space="preserve"> </w:t>
      </w:r>
      <w:r w:rsidRPr="00A24452">
        <w:rPr>
          <w:rFonts w:ascii="Times New Roman" w:hAnsi="Times New Roman" w:hint="eastAsia"/>
          <w:sz w:val="24"/>
          <w:szCs w:val="24"/>
        </w:rPr>
        <w:t>или</w:t>
      </w:r>
      <w:r w:rsidRPr="00A24452">
        <w:rPr>
          <w:rFonts w:ascii="Times New Roman" w:hAnsi="Times New Roman"/>
          <w:sz w:val="24"/>
          <w:szCs w:val="24"/>
        </w:rPr>
        <w:t xml:space="preserve"> </w:t>
      </w:r>
      <w:r w:rsidRPr="00A24452">
        <w:rPr>
          <w:rFonts w:ascii="Times New Roman" w:hAnsi="Times New Roman" w:hint="eastAsia"/>
          <w:sz w:val="24"/>
          <w:szCs w:val="24"/>
        </w:rPr>
        <w:t>автовокзале</w:t>
      </w:r>
      <w:r w:rsidRPr="00A24452">
        <w:rPr>
          <w:rFonts w:ascii="Times New Roman" w:hAnsi="Times New Roman"/>
          <w:sz w:val="24"/>
          <w:szCs w:val="24"/>
        </w:rPr>
        <w:t>/</w:t>
      </w:r>
      <w:r w:rsidRPr="00A24452">
        <w:rPr>
          <w:rFonts w:ascii="Times New Roman" w:hAnsi="Times New Roman" w:hint="eastAsia"/>
          <w:sz w:val="24"/>
          <w:szCs w:val="24"/>
        </w:rPr>
        <w:t>станции</w:t>
      </w:r>
      <w:r w:rsidRPr="00A24452">
        <w:rPr>
          <w:rFonts w:ascii="Times New Roman" w:hAnsi="Times New Roman"/>
          <w:sz w:val="24"/>
          <w:szCs w:val="24"/>
        </w:rPr>
        <w:t xml:space="preserve">, </w:t>
      </w:r>
      <w:r w:rsidRPr="00A24452">
        <w:rPr>
          <w:rFonts w:ascii="Times New Roman" w:hAnsi="Times New Roman" w:hint="eastAsia"/>
          <w:sz w:val="24"/>
          <w:szCs w:val="24"/>
        </w:rPr>
        <w:t>препятствующими</w:t>
      </w:r>
      <w:r w:rsidRPr="00A24452">
        <w:rPr>
          <w:rFonts w:ascii="Times New Roman" w:hAnsi="Times New Roman"/>
          <w:sz w:val="24"/>
          <w:szCs w:val="24"/>
        </w:rPr>
        <w:t xml:space="preserve"> </w:t>
      </w:r>
      <w:r w:rsidRPr="00A24452">
        <w:rPr>
          <w:rFonts w:ascii="Times New Roman" w:hAnsi="Times New Roman" w:hint="eastAsia"/>
          <w:sz w:val="24"/>
          <w:szCs w:val="24"/>
        </w:rPr>
        <w:t>отправке</w:t>
      </w:r>
      <w:r w:rsidRPr="00A24452">
        <w:rPr>
          <w:rFonts w:ascii="Times New Roman" w:hAnsi="Times New Roman"/>
          <w:sz w:val="24"/>
          <w:szCs w:val="24"/>
        </w:rPr>
        <w:t>/</w:t>
      </w:r>
      <w:r w:rsidRPr="00A24452">
        <w:rPr>
          <w:rFonts w:ascii="Times New Roman" w:hAnsi="Times New Roman" w:hint="eastAsia"/>
          <w:sz w:val="24"/>
          <w:szCs w:val="24"/>
        </w:rPr>
        <w:t>прибытию</w:t>
      </w:r>
      <w:r w:rsidRPr="00A24452">
        <w:rPr>
          <w:rFonts w:ascii="Times New Roman" w:hAnsi="Times New Roman"/>
          <w:sz w:val="24"/>
          <w:szCs w:val="24"/>
        </w:rPr>
        <w:t xml:space="preserve"> </w:t>
      </w:r>
      <w:r w:rsidRPr="00A24452">
        <w:rPr>
          <w:rFonts w:ascii="Times New Roman" w:hAnsi="Times New Roman" w:hint="eastAsia"/>
          <w:sz w:val="24"/>
          <w:szCs w:val="24"/>
        </w:rPr>
        <w:t>рейса</w:t>
      </w:r>
      <w:r w:rsidRPr="00A24452">
        <w:rPr>
          <w:rFonts w:ascii="Times New Roman" w:hAnsi="Times New Roman"/>
          <w:sz w:val="24"/>
          <w:szCs w:val="24"/>
        </w:rPr>
        <w:t xml:space="preserve">. Чрезвычайной ситуацией в целях настоящего пункта признается пожар, наводнение, взрыв/угроза взрыва, террористический акт/угроза террористического акта на территории аэропорта, железнодорожного или автобусного вокзала. </w:t>
      </w:r>
      <w:r w:rsidRPr="00A24452">
        <w:rPr>
          <w:rFonts w:ascii="Times New Roman" w:hAnsi="Times New Roman" w:hint="eastAsia"/>
          <w:sz w:val="24"/>
          <w:szCs w:val="24"/>
        </w:rPr>
        <w:t>Задержка</w:t>
      </w:r>
      <w:r w:rsidRPr="00A24452">
        <w:rPr>
          <w:rFonts w:ascii="Times New Roman" w:hAnsi="Times New Roman"/>
          <w:sz w:val="24"/>
          <w:szCs w:val="24"/>
        </w:rPr>
        <w:t xml:space="preserve"> </w:t>
      </w:r>
      <w:r w:rsidRPr="00A24452">
        <w:rPr>
          <w:rFonts w:ascii="Times New Roman" w:hAnsi="Times New Roman" w:hint="eastAsia"/>
          <w:sz w:val="24"/>
          <w:szCs w:val="24"/>
        </w:rPr>
        <w:t>внутреннего</w:t>
      </w:r>
      <w:r w:rsidRPr="00A24452">
        <w:rPr>
          <w:rFonts w:ascii="Times New Roman" w:hAnsi="Times New Roman"/>
          <w:sz w:val="24"/>
          <w:szCs w:val="24"/>
        </w:rPr>
        <w:t xml:space="preserve"> </w:t>
      </w:r>
      <w:r w:rsidRPr="00A24452">
        <w:rPr>
          <w:rFonts w:ascii="Times New Roman" w:hAnsi="Times New Roman" w:hint="eastAsia"/>
          <w:sz w:val="24"/>
          <w:szCs w:val="24"/>
        </w:rPr>
        <w:t>или</w:t>
      </w:r>
      <w:r w:rsidRPr="00A24452">
        <w:rPr>
          <w:rFonts w:ascii="Times New Roman" w:hAnsi="Times New Roman"/>
          <w:sz w:val="24"/>
          <w:szCs w:val="24"/>
        </w:rPr>
        <w:t xml:space="preserve"> </w:t>
      </w:r>
      <w:r w:rsidRPr="00A24452">
        <w:rPr>
          <w:rFonts w:ascii="Times New Roman" w:hAnsi="Times New Roman" w:hint="eastAsia"/>
          <w:sz w:val="24"/>
          <w:szCs w:val="24"/>
        </w:rPr>
        <w:t>международного</w:t>
      </w:r>
      <w:r w:rsidRPr="00A24452">
        <w:rPr>
          <w:rFonts w:ascii="Times New Roman" w:hAnsi="Times New Roman"/>
          <w:sz w:val="24"/>
          <w:szCs w:val="24"/>
        </w:rPr>
        <w:t xml:space="preserve"> </w:t>
      </w:r>
      <w:r w:rsidRPr="00A24452">
        <w:rPr>
          <w:rFonts w:ascii="Times New Roman" w:hAnsi="Times New Roman" w:hint="eastAsia"/>
          <w:sz w:val="24"/>
          <w:szCs w:val="24"/>
        </w:rPr>
        <w:t>рейса</w:t>
      </w:r>
      <w:r w:rsidRPr="00A24452">
        <w:rPr>
          <w:rFonts w:ascii="Times New Roman" w:hAnsi="Times New Roman"/>
          <w:sz w:val="24"/>
          <w:szCs w:val="24"/>
        </w:rPr>
        <w:t xml:space="preserve"> </w:t>
      </w:r>
      <w:r w:rsidRPr="00A24452">
        <w:rPr>
          <w:rFonts w:ascii="Times New Roman" w:hAnsi="Times New Roman" w:hint="eastAsia"/>
          <w:sz w:val="24"/>
          <w:szCs w:val="24"/>
        </w:rPr>
        <w:t>по</w:t>
      </w:r>
      <w:r w:rsidRPr="00A24452">
        <w:rPr>
          <w:rFonts w:ascii="Times New Roman" w:hAnsi="Times New Roman"/>
          <w:sz w:val="24"/>
          <w:szCs w:val="24"/>
        </w:rPr>
        <w:t xml:space="preserve"> </w:t>
      </w:r>
      <w:r w:rsidRPr="00A24452">
        <w:rPr>
          <w:rFonts w:ascii="Times New Roman" w:hAnsi="Times New Roman" w:hint="eastAsia"/>
          <w:sz w:val="24"/>
          <w:szCs w:val="24"/>
        </w:rPr>
        <w:t>настоящим</w:t>
      </w:r>
      <w:r w:rsidRPr="00A24452">
        <w:rPr>
          <w:rFonts w:ascii="Times New Roman" w:hAnsi="Times New Roman"/>
          <w:sz w:val="24"/>
          <w:szCs w:val="24"/>
        </w:rPr>
        <w:t xml:space="preserve"> </w:t>
      </w:r>
      <w:r w:rsidRPr="00A24452">
        <w:rPr>
          <w:rFonts w:ascii="Times New Roman" w:hAnsi="Times New Roman" w:hint="eastAsia"/>
          <w:sz w:val="24"/>
          <w:szCs w:val="24"/>
        </w:rPr>
        <w:t>Правилам</w:t>
      </w:r>
      <w:r w:rsidRPr="00A24452">
        <w:rPr>
          <w:rFonts w:ascii="Times New Roman" w:hAnsi="Times New Roman"/>
          <w:sz w:val="24"/>
          <w:szCs w:val="24"/>
        </w:rPr>
        <w:t xml:space="preserve"> </w:t>
      </w:r>
      <w:r w:rsidRPr="00A24452">
        <w:rPr>
          <w:rFonts w:ascii="Times New Roman" w:hAnsi="Times New Roman" w:hint="eastAsia"/>
          <w:sz w:val="24"/>
          <w:szCs w:val="24"/>
        </w:rPr>
        <w:t>признается</w:t>
      </w:r>
      <w:r w:rsidRPr="00A24452">
        <w:rPr>
          <w:rFonts w:ascii="Times New Roman" w:hAnsi="Times New Roman"/>
          <w:sz w:val="24"/>
          <w:szCs w:val="24"/>
        </w:rPr>
        <w:t xml:space="preserve"> </w:t>
      </w:r>
      <w:r w:rsidRPr="00A24452">
        <w:rPr>
          <w:rFonts w:ascii="Times New Roman" w:hAnsi="Times New Roman" w:hint="eastAsia"/>
          <w:sz w:val="24"/>
          <w:szCs w:val="24"/>
        </w:rPr>
        <w:t>наступившей</w:t>
      </w:r>
      <w:r w:rsidRPr="00A24452">
        <w:rPr>
          <w:rFonts w:ascii="Times New Roman" w:hAnsi="Times New Roman"/>
          <w:sz w:val="24"/>
          <w:szCs w:val="24"/>
        </w:rPr>
        <w:t xml:space="preserve"> </w:t>
      </w:r>
      <w:r w:rsidRPr="00A24452">
        <w:rPr>
          <w:rFonts w:ascii="Times New Roman" w:hAnsi="Times New Roman" w:hint="eastAsia"/>
          <w:sz w:val="24"/>
          <w:szCs w:val="24"/>
        </w:rPr>
        <w:t>и</w:t>
      </w:r>
      <w:r w:rsidRPr="00A24452">
        <w:rPr>
          <w:rFonts w:ascii="Times New Roman" w:hAnsi="Times New Roman"/>
          <w:sz w:val="24"/>
          <w:szCs w:val="24"/>
        </w:rPr>
        <w:t xml:space="preserve"> </w:t>
      </w:r>
      <w:r w:rsidRPr="00A24452">
        <w:rPr>
          <w:rFonts w:ascii="Times New Roman" w:hAnsi="Times New Roman" w:hint="eastAsia"/>
          <w:sz w:val="24"/>
          <w:szCs w:val="24"/>
        </w:rPr>
        <w:t>застрахованной</w:t>
      </w:r>
      <w:r w:rsidRPr="00A24452">
        <w:rPr>
          <w:rFonts w:ascii="Times New Roman" w:hAnsi="Times New Roman"/>
          <w:sz w:val="24"/>
          <w:szCs w:val="24"/>
        </w:rPr>
        <w:t xml:space="preserve"> </w:t>
      </w:r>
      <w:r w:rsidRPr="00A24452">
        <w:rPr>
          <w:rFonts w:ascii="Times New Roman" w:hAnsi="Times New Roman" w:hint="eastAsia"/>
          <w:sz w:val="24"/>
          <w:szCs w:val="24"/>
        </w:rPr>
        <w:t>на</w:t>
      </w:r>
      <w:r w:rsidRPr="00A24452">
        <w:rPr>
          <w:rFonts w:ascii="Times New Roman" w:hAnsi="Times New Roman"/>
          <w:sz w:val="24"/>
          <w:szCs w:val="24"/>
        </w:rPr>
        <w:t xml:space="preserve"> </w:t>
      </w:r>
      <w:r w:rsidRPr="00A24452">
        <w:rPr>
          <w:rFonts w:ascii="Times New Roman" w:hAnsi="Times New Roman" w:hint="eastAsia"/>
          <w:sz w:val="24"/>
          <w:szCs w:val="24"/>
        </w:rPr>
        <w:t>срок</w:t>
      </w:r>
      <w:r w:rsidRPr="00A24452">
        <w:rPr>
          <w:rFonts w:ascii="Times New Roman" w:hAnsi="Times New Roman"/>
          <w:sz w:val="24"/>
          <w:szCs w:val="24"/>
        </w:rPr>
        <w:t xml:space="preserve">, </w:t>
      </w:r>
      <w:r w:rsidRPr="00A24452">
        <w:rPr>
          <w:rFonts w:ascii="Times New Roman" w:hAnsi="Times New Roman" w:hint="eastAsia"/>
          <w:sz w:val="24"/>
          <w:szCs w:val="24"/>
        </w:rPr>
        <w:t>установленный</w:t>
      </w:r>
      <w:r w:rsidRPr="00A24452">
        <w:rPr>
          <w:rFonts w:ascii="Times New Roman" w:hAnsi="Times New Roman"/>
          <w:sz w:val="24"/>
          <w:szCs w:val="24"/>
        </w:rPr>
        <w:t xml:space="preserve"> </w:t>
      </w:r>
      <w:r w:rsidRPr="00A24452">
        <w:rPr>
          <w:rFonts w:ascii="Times New Roman" w:hAnsi="Times New Roman" w:hint="eastAsia"/>
          <w:sz w:val="24"/>
          <w:szCs w:val="24"/>
        </w:rPr>
        <w:t>в</w:t>
      </w:r>
      <w:r w:rsidRPr="00A24452">
        <w:rPr>
          <w:rFonts w:ascii="Times New Roman" w:hAnsi="Times New Roman"/>
          <w:sz w:val="24"/>
          <w:szCs w:val="24"/>
        </w:rPr>
        <w:t xml:space="preserve"> </w:t>
      </w:r>
      <w:r w:rsidRPr="00A24452">
        <w:rPr>
          <w:rFonts w:ascii="Times New Roman" w:hAnsi="Times New Roman" w:hint="eastAsia"/>
          <w:sz w:val="24"/>
          <w:szCs w:val="24"/>
        </w:rPr>
        <w:t>Договоре</w:t>
      </w:r>
      <w:r w:rsidRPr="00A24452">
        <w:rPr>
          <w:rFonts w:ascii="Times New Roman" w:hAnsi="Times New Roman"/>
          <w:sz w:val="24"/>
          <w:szCs w:val="24"/>
        </w:rPr>
        <w:t xml:space="preserve">, </w:t>
      </w:r>
      <w:r w:rsidRPr="00A24452">
        <w:rPr>
          <w:rFonts w:ascii="Times New Roman" w:hAnsi="Times New Roman" w:hint="eastAsia"/>
          <w:sz w:val="24"/>
          <w:szCs w:val="24"/>
        </w:rPr>
        <w:t>при</w:t>
      </w:r>
      <w:r w:rsidRPr="00A24452">
        <w:rPr>
          <w:rFonts w:ascii="Times New Roman" w:hAnsi="Times New Roman"/>
          <w:sz w:val="24"/>
          <w:szCs w:val="24"/>
        </w:rPr>
        <w:t xml:space="preserve"> </w:t>
      </w:r>
      <w:r w:rsidRPr="00A24452">
        <w:rPr>
          <w:rFonts w:ascii="Times New Roman" w:hAnsi="Times New Roman" w:hint="eastAsia"/>
          <w:sz w:val="24"/>
          <w:szCs w:val="24"/>
        </w:rPr>
        <w:t>условии</w:t>
      </w:r>
      <w:r w:rsidRPr="00A24452">
        <w:rPr>
          <w:rFonts w:ascii="Times New Roman" w:hAnsi="Times New Roman"/>
          <w:sz w:val="24"/>
          <w:szCs w:val="24"/>
        </w:rPr>
        <w:t xml:space="preserve">, </w:t>
      </w:r>
      <w:r w:rsidRPr="00A24452">
        <w:rPr>
          <w:rFonts w:ascii="Times New Roman" w:hAnsi="Times New Roman" w:hint="eastAsia"/>
          <w:sz w:val="24"/>
          <w:szCs w:val="24"/>
        </w:rPr>
        <w:t>что</w:t>
      </w:r>
      <w:r w:rsidRPr="00A24452">
        <w:rPr>
          <w:rFonts w:ascii="Times New Roman" w:hAnsi="Times New Roman"/>
          <w:sz w:val="24"/>
          <w:szCs w:val="24"/>
        </w:rPr>
        <w:t xml:space="preserve"> </w:t>
      </w:r>
      <w:r w:rsidRPr="00A24452">
        <w:rPr>
          <w:rFonts w:ascii="Times New Roman" w:hAnsi="Times New Roman" w:hint="eastAsia"/>
          <w:sz w:val="24"/>
          <w:szCs w:val="24"/>
        </w:rPr>
        <w:t>задержка</w:t>
      </w:r>
      <w:r w:rsidRPr="00A24452">
        <w:rPr>
          <w:rFonts w:ascii="Times New Roman" w:hAnsi="Times New Roman"/>
          <w:sz w:val="24"/>
          <w:szCs w:val="24"/>
        </w:rPr>
        <w:t xml:space="preserve"> </w:t>
      </w:r>
      <w:r w:rsidRPr="00A24452">
        <w:rPr>
          <w:rFonts w:ascii="Times New Roman" w:hAnsi="Times New Roman" w:hint="eastAsia"/>
          <w:sz w:val="24"/>
          <w:szCs w:val="24"/>
        </w:rPr>
        <w:t>рейса</w:t>
      </w:r>
      <w:r w:rsidRPr="00A24452">
        <w:rPr>
          <w:rFonts w:ascii="Times New Roman" w:hAnsi="Times New Roman"/>
          <w:sz w:val="24"/>
          <w:szCs w:val="24"/>
        </w:rPr>
        <w:t xml:space="preserve"> </w:t>
      </w:r>
      <w:r w:rsidRPr="00A24452">
        <w:rPr>
          <w:rFonts w:ascii="Times New Roman" w:hAnsi="Times New Roman" w:hint="eastAsia"/>
          <w:sz w:val="24"/>
          <w:szCs w:val="24"/>
        </w:rPr>
        <w:t>продолжалась</w:t>
      </w:r>
      <w:r w:rsidRPr="00A24452">
        <w:rPr>
          <w:rFonts w:ascii="Times New Roman" w:hAnsi="Times New Roman"/>
          <w:sz w:val="24"/>
          <w:szCs w:val="24"/>
        </w:rPr>
        <w:t xml:space="preserve"> </w:t>
      </w:r>
      <w:r w:rsidRPr="00A24452">
        <w:rPr>
          <w:rFonts w:ascii="Times New Roman" w:hAnsi="Times New Roman" w:hint="eastAsia"/>
          <w:sz w:val="24"/>
          <w:szCs w:val="24"/>
        </w:rPr>
        <w:t>не</w:t>
      </w:r>
      <w:r w:rsidRPr="00A24452">
        <w:rPr>
          <w:rFonts w:ascii="Times New Roman" w:hAnsi="Times New Roman"/>
          <w:sz w:val="24"/>
          <w:szCs w:val="24"/>
        </w:rPr>
        <w:t xml:space="preserve"> </w:t>
      </w:r>
      <w:r w:rsidRPr="00A24452">
        <w:rPr>
          <w:rFonts w:ascii="Times New Roman" w:hAnsi="Times New Roman" w:hint="eastAsia"/>
          <w:sz w:val="24"/>
          <w:szCs w:val="24"/>
        </w:rPr>
        <w:t>менее</w:t>
      </w:r>
      <w:r w:rsidRPr="00A24452">
        <w:rPr>
          <w:rFonts w:ascii="Times New Roman" w:hAnsi="Times New Roman"/>
          <w:sz w:val="24"/>
          <w:szCs w:val="24"/>
        </w:rPr>
        <w:t xml:space="preserve"> </w:t>
      </w:r>
      <w:r w:rsidRPr="00A24452">
        <w:rPr>
          <w:rFonts w:ascii="Times New Roman" w:hAnsi="Times New Roman" w:hint="eastAsia"/>
          <w:sz w:val="24"/>
          <w:szCs w:val="24"/>
        </w:rPr>
        <w:t>чем</w:t>
      </w:r>
      <w:r w:rsidRPr="00A24452">
        <w:rPr>
          <w:rFonts w:ascii="Times New Roman" w:hAnsi="Times New Roman"/>
          <w:sz w:val="24"/>
          <w:szCs w:val="24"/>
        </w:rPr>
        <w:t xml:space="preserve"> 6 (шести) </w:t>
      </w:r>
      <w:r w:rsidRPr="00A24452">
        <w:rPr>
          <w:rFonts w:ascii="Times New Roman" w:hAnsi="Times New Roman" w:hint="eastAsia"/>
          <w:sz w:val="24"/>
          <w:szCs w:val="24"/>
        </w:rPr>
        <w:t>часов</w:t>
      </w:r>
      <w:r w:rsidRPr="00A24452">
        <w:rPr>
          <w:rFonts w:ascii="Times New Roman" w:hAnsi="Times New Roman"/>
          <w:sz w:val="24"/>
          <w:szCs w:val="24"/>
        </w:rPr>
        <w:t xml:space="preserve">, </w:t>
      </w:r>
      <w:r w:rsidRPr="00A24452">
        <w:rPr>
          <w:rFonts w:ascii="Times New Roman" w:hAnsi="Times New Roman" w:hint="eastAsia"/>
          <w:sz w:val="24"/>
          <w:szCs w:val="24"/>
        </w:rPr>
        <w:t>если</w:t>
      </w:r>
      <w:r w:rsidRPr="00A24452">
        <w:rPr>
          <w:rFonts w:ascii="Times New Roman" w:hAnsi="Times New Roman"/>
          <w:sz w:val="24"/>
          <w:szCs w:val="24"/>
        </w:rPr>
        <w:t xml:space="preserve"> </w:t>
      </w:r>
      <w:r w:rsidRPr="00A24452">
        <w:rPr>
          <w:rFonts w:ascii="Times New Roman" w:hAnsi="Times New Roman" w:hint="eastAsia"/>
          <w:sz w:val="24"/>
          <w:szCs w:val="24"/>
        </w:rPr>
        <w:t>иное</w:t>
      </w:r>
      <w:r w:rsidRPr="00A24452">
        <w:rPr>
          <w:rFonts w:ascii="Times New Roman" w:hAnsi="Times New Roman"/>
          <w:sz w:val="24"/>
          <w:szCs w:val="24"/>
        </w:rPr>
        <w:t xml:space="preserve"> </w:t>
      </w:r>
      <w:r w:rsidRPr="00A24452">
        <w:rPr>
          <w:rFonts w:ascii="Times New Roman" w:hAnsi="Times New Roman" w:hint="eastAsia"/>
          <w:sz w:val="24"/>
          <w:szCs w:val="24"/>
        </w:rPr>
        <w:t>не</w:t>
      </w:r>
      <w:r w:rsidRPr="00A24452">
        <w:rPr>
          <w:rFonts w:ascii="Times New Roman" w:hAnsi="Times New Roman"/>
          <w:sz w:val="24"/>
          <w:szCs w:val="24"/>
        </w:rPr>
        <w:t xml:space="preserve"> </w:t>
      </w:r>
      <w:r w:rsidRPr="00A24452">
        <w:rPr>
          <w:rFonts w:ascii="Times New Roman" w:hAnsi="Times New Roman" w:hint="eastAsia"/>
          <w:sz w:val="24"/>
          <w:szCs w:val="24"/>
        </w:rPr>
        <w:t>предусмотрено</w:t>
      </w:r>
      <w:r w:rsidRPr="00A24452">
        <w:rPr>
          <w:rFonts w:ascii="Times New Roman" w:hAnsi="Times New Roman"/>
          <w:sz w:val="24"/>
          <w:szCs w:val="24"/>
        </w:rPr>
        <w:t xml:space="preserve"> </w:t>
      </w:r>
      <w:r w:rsidRPr="00A24452">
        <w:rPr>
          <w:rFonts w:ascii="Times New Roman" w:hAnsi="Times New Roman" w:hint="eastAsia"/>
          <w:sz w:val="24"/>
          <w:szCs w:val="24"/>
        </w:rPr>
        <w:t>Договором</w:t>
      </w:r>
      <w:r w:rsidRPr="00A24452">
        <w:rPr>
          <w:rFonts w:ascii="Times New Roman" w:hAnsi="Times New Roman"/>
          <w:sz w:val="24"/>
          <w:szCs w:val="24"/>
        </w:rPr>
        <w:t>.</w:t>
      </w:r>
    </w:p>
    <w:p w14:paraId="0B95AD10" w14:textId="0563F113" w:rsidR="008511EE" w:rsidRPr="00A24452" w:rsidRDefault="008511EE" w:rsidP="007A5731">
      <w:pPr>
        <w:widowControl/>
        <w:numPr>
          <w:ilvl w:val="2"/>
          <w:numId w:val="63"/>
        </w:numPr>
        <w:tabs>
          <w:tab w:val="left" w:pos="1418"/>
        </w:tabs>
        <w:ind w:left="0" w:firstLine="720"/>
        <w:jc w:val="both"/>
        <w:rPr>
          <w:rFonts w:ascii="Times New Roman" w:hAnsi="Times New Roman"/>
          <w:sz w:val="24"/>
          <w:szCs w:val="24"/>
        </w:rPr>
      </w:pPr>
      <w:r w:rsidRPr="00A24452">
        <w:rPr>
          <w:rFonts w:ascii="Times New Roman" w:hAnsi="Times New Roman"/>
          <w:b/>
          <w:sz w:val="24"/>
          <w:szCs w:val="24"/>
        </w:rPr>
        <w:t>в отношении случаев отсутствия свободных мест в отеле:</w:t>
      </w:r>
    </w:p>
    <w:p w14:paraId="081CEFD2" w14:textId="54919DE7" w:rsidR="008511EE" w:rsidRPr="00A24452" w:rsidRDefault="008511EE" w:rsidP="00934937">
      <w:pPr>
        <w:ind w:firstLine="709"/>
        <w:contextualSpacing/>
        <w:jc w:val="both"/>
        <w:rPr>
          <w:rFonts w:ascii="Times New Roman" w:hAnsi="Times New Roman"/>
          <w:sz w:val="24"/>
          <w:szCs w:val="24"/>
        </w:rPr>
      </w:pPr>
      <w:r w:rsidRPr="00A24452">
        <w:rPr>
          <w:rFonts w:ascii="Times New Roman" w:hAnsi="Times New Roman" w:hint="eastAsia"/>
          <w:sz w:val="24"/>
          <w:szCs w:val="24"/>
        </w:rPr>
        <w:t>возникновение</w:t>
      </w:r>
      <w:r w:rsidRPr="00A24452">
        <w:rPr>
          <w:rFonts w:ascii="Times New Roman" w:hAnsi="Times New Roman"/>
          <w:sz w:val="24"/>
          <w:szCs w:val="24"/>
        </w:rPr>
        <w:t xml:space="preserve"> </w:t>
      </w:r>
      <w:r w:rsidRPr="00A24452">
        <w:rPr>
          <w:rFonts w:ascii="Times New Roman" w:hAnsi="Times New Roman" w:hint="eastAsia"/>
          <w:sz w:val="24"/>
          <w:szCs w:val="24"/>
        </w:rPr>
        <w:t>непредвиденных</w:t>
      </w:r>
      <w:r w:rsidRPr="00A24452">
        <w:rPr>
          <w:rFonts w:ascii="Times New Roman" w:hAnsi="Times New Roman"/>
          <w:sz w:val="24"/>
          <w:szCs w:val="24"/>
        </w:rPr>
        <w:t xml:space="preserve"> </w:t>
      </w:r>
      <w:r w:rsidRPr="00A24452">
        <w:rPr>
          <w:rFonts w:ascii="Times New Roman" w:hAnsi="Times New Roman" w:hint="eastAsia"/>
          <w:sz w:val="24"/>
          <w:szCs w:val="24"/>
        </w:rPr>
        <w:t>расходов</w:t>
      </w:r>
      <w:r w:rsidRPr="00A24452">
        <w:rPr>
          <w:rFonts w:ascii="Times New Roman" w:hAnsi="Times New Roman"/>
          <w:sz w:val="24"/>
          <w:szCs w:val="24"/>
        </w:rPr>
        <w:t xml:space="preserve"> (</w:t>
      </w:r>
      <w:r w:rsidRPr="00A24452">
        <w:rPr>
          <w:rFonts w:ascii="Times New Roman" w:hAnsi="Times New Roman" w:hint="eastAsia"/>
          <w:sz w:val="24"/>
          <w:szCs w:val="24"/>
        </w:rPr>
        <w:t>убытков</w:t>
      </w:r>
      <w:r w:rsidRPr="00A24452">
        <w:rPr>
          <w:rFonts w:ascii="Times New Roman" w:hAnsi="Times New Roman"/>
          <w:sz w:val="24"/>
          <w:szCs w:val="24"/>
        </w:rPr>
        <w:t xml:space="preserve">), </w:t>
      </w:r>
      <w:r w:rsidRPr="00A24452">
        <w:rPr>
          <w:rFonts w:ascii="Times New Roman" w:hAnsi="Times New Roman" w:hint="eastAsia"/>
          <w:sz w:val="24"/>
          <w:szCs w:val="24"/>
        </w:rPr>
        <w:t>связанных</w:t>
      </w:r>
      <w:r w:rsidRPr="00A24452">
        <w:rPr>
          <w:rFonts w:ascii="Times New Roman" w:hAnsi="Times New Roman"/>
          <w:sz w:val="24"/>
          <w:szCs w:val="24"/>
        </w:rPr>
        <w:t xml:space="preserve"> </w:t>
      </w:r>
      <w:r w:rsidRPr="00A24452">
        <w:rPr>
          <w:rFonts w:ascii="Times New Roman" w:hAnsi="Times New Roman" w:hint="eastAsia"/>
          <w:sz w:val="24"/>
          <w:szCs w:val="24"/>
        </w:rPr>
        <w:t>с</w:t>
      </w:r>
      <w:r w:rsidRPr="00A24452">
        <w:rPr>
          <w:rFonts w:ascii="Times New Roman" w:hAnsi="Times New Roman"/>
          <w:sz w:val="24"/>
          <w:szCs w:val="24"/>
        </w:rPr>
        <w:t xml:space="preserve"> </w:t>
      </w:r>
      <w:r w:rsidRPr="00A24452">
        <w:rPr>
          <w:rFonts w:ascii="Times New Roman" w:hAnsi="Times New Roman" w:hint="eastAsia"/>
          <w:sz w:val="24"/>
          <w:szCs w:val="24"/>
        </w:rPr>
        <w:t>отменой</w:t>
      </w:r>
      <w:r w:rsidRPr="00A24452">
        <w:rPr>
          <w:rFonts w:ascii="Times New Roman" w:hAnsi="Times New Roman"/>
          <w:sz w:val="24"/>
          <w:szCs w:val="24"/>
        </w:rPr>
        <w:t xml:space="preserve"> </w:t>
      </w:r>
      <w:r w:rsidRPr="00A24452">
        <w:rPr>
          <w:rFonts w:ascii="Times New Roman" w:hAnsi="Times New Roman" w:hint="eastAsia"/>
          <w:sz w:val="24"/>
          <w:szCs w:val="24"/>
        </w:rPr>
        <w:t>поездки</w:t>
      </w:r>
      <w:r w:rsidR="00934937" w:rsidRPr="00A24452">
        <w:rPr>
          <w:rFonts w:ascii="Times New Roman" w:hAnsi="Times New Roman"/>
          <w:sz w:val="24"/>
          <w:szCs w:val="24"/>
        </w:rPr>
        <w:t>, изменением сроков пребывания в поездке</w:t>
      </w:r>
      <w:r w:rsidRPr="00A24452">
        <w:rPr>
          <w:rFonts w:ascii="Times New Roman" w:hAnsi="Times New Roman"/>
          <w:sz w:val="24"/>
          <w:szCs w:val="24"/>
        </w:rPr>
        <w:t xml:space="preserve"> </w:t>
      </w:r>
      <w:r w:rsidRPr="00A24452">
        <w:rPr>
          <w:rFonts w:ascii="Times New Roman" w:hAnsi="Times New Roman" w:hint="eastAsia"/>
          <w:sz w:val="24"/>
          <w:szCs w:val="24"/>
        </w:rPr>
        <w:t>в</w:t>
      </w:r>
      <w:r w:rsidRPr="00A24452">
        <w:rPr>
          <w:rFonts w:ascii="Times New Roman" w:hAnsi="Times New Roman"/>
          <w:sz w:val="24"/>
          <w:szCs w:val="24"/>
        </w:rPr>
        <w:t xml:space="preserve"> </w:t>
      </w:r>
      <w:r w:rsidRPr="00A24452">
        <w:rPr>
          <w:rFonts w:ascii="Times New Roman" w:hAnsi="Times New Roman" w:hint="eastAsia"/>
          <w:sz w:val="24"/>
          <w:szCs w:val="24"/>
        </w:rPr>
        <w:t>связи</w:t>
      </w:r>
      <w:r w:rsidRPr="00A24452">
        <w:rPr>
          <w:rFonts w:ascii="Times New Roman" w:hAnsi="Times New Roman"/>
          <w:sz w:val="24"/>
          <w:szCs w:val="24"/>
        </w:rPr>
        <w:t xml:space="preserve"> </w:t>
      </w:r>
      <w:r w:rsidRPr="00A24452">
        <w:rPr>
          <w:rFonts w:ascii="Times New Roman" w:hAnsi="Times New Roman" w:hint="eastAsia"/>
          <w:sz w:val="24"/>
          <w:szCs w:val="24"/>
        </w:rPr>
        <w:t>с</w:t>
      </w:r>
      <w:r w:rsidRPr="00A24452">
        <w:rPr>
          <w:rFonts w:ascii="Times New Roman" w:hAnsi="Times New Roman"/>
          <w:sz w:val="24"/>
          <w:szCs w:val="24"/>
        </w:rPr>
        <w:t xml:space="preserve"> </w:t>
      </w:r>
      <w:r w:rsidRPr="00A24452">
        <w:rPr>
          <w:rFonts w:ascii="Times New Roman" w:hAnsi="Times New Roman" w:hint="eastAsia"/>
          <w:sz w:val="24"/>
          <w:szCs w:val="24"/>
        </w:rPr>
        <w:t>отказом</w:t>
      </w:r>
      <w:r w:rsidRPr="00A24452">
        <w:rPr>
          <w:rFonts w:ascii="Times New Roman" w:hAnsi="Times New Roman"/>
          <w:sz w:val="24"/>
          <w:szCs w:val="24"/>
        </w:rPr>
        <w:t xml:space="preserve"> </w:t>
      </w:r>
      <w:r w:rsidRPr="00A24452">
        <w:rPr>
          <w:rFonts w:ascii="Times New Roman" w:hAnsi="Times New Roman" w:hint="eastAsia"/>
          <w:sz w:val="24"/>
          <w:szCs w:val="24"/>
        </w:rPr>
        <w:t>места</w:t>
      </w:r>
      <w:r w:rsidRPr="00A24452">
        <w:rPr>
          <w:rFonts w:ascii="Times New Roman" w:hAnsi="Times New Roman"/>
          <w:sz w:val="24"/>
          <w:szCs w:val="24"/>
        </w:rPr>
        <w:t xml:space="preserve"> </w:t>
      </w:r>
      <w:r w:rsidRPr="00A24452">
        <w:rPr>
          <w:rFonts w:ascii="Times New Roman" w:hAnsi="Times New Roman" w:hint="eastAsia"/>
          <w:sz w:val="24"/>
          <w:szCs w:val="24"/>
        </w:rPr>
        <w:t>проживания</w:t>
      </w:r>
      <w:r w:rsidRPr="00A24452">
        <w:rPr>
          <w:rFonts w:ascii="Times New Roman" w:hAnsi="Times New Roman"/>
          <w:sz w:val="24"/>
          <w:szCs w:val="24"/>
        </w:rPr>
        <w:t xml:space="preserve">, </w:t>
      </w:r>
      <w:r w:rsidRPr="00A24452">
        <w:rPr>
          <w:rFonts w:ascii="Times New Roman" w:hAnsi="Times New Roman" w:hint="eastAsia"/>
          <w:sz w:val="24"/>
          <w:szCs w:val="24"/>
        </w:rPr>
        <w:t>указанного</w:t>
      </w:r>
      <w:r w:rsidRPr="00A24452">
        <w:rPr>
          <w:rFonts w:ascii="Times New Roman" w:hAnsi="Times New Roman"/>
          <w:sz w:val="24"/>
          <w:szCs w:val="24"/>
        </w:rPr>
        <w:t xml:space="preserve"> </w:t>
      </w:r>
      <w:r w:rsidRPr="00A24452">
        <w:rPr>
          <w:rFonts w:ascii="Times New Roman" w:hAnsi="Times New Roman" w:hint="eastAsia"/>
          <w:sz w:val="24"/>
          <w:szCs w:val="24"/>
        </w:rPr>
        <w:t>в</w:t>
      </w:r>
      <w:r w:rsidRPr="00A24452">
        <w:rPr>
          <w:rFonts w:ascii="Times New Roman" w:hAnsi="Times New Roman"/>
          <w:sz w:val="24"/>
          <w:szCs w:val="24"/>
        </w:rPr>
        <w:t xml:space="preserve"> </w:t>
      </w:r>
      <w:r w:rsidRPr="00A24452">
        <w:rPr>
          <w:rFonts w:ascii="Times New Roman" w:hAnsi="Times New Roman" w:hint="eastAsia"/>
          <w:sz w:val="24"/>
          <w:szCs w:val="24"/>
        </w:rPr>
        <w:t>бронировании</w:t>
      </w:r>
      <w:r w:rsidRPr="00A24452">
        <w:rPr>
          <w:rFonts w:ascii="Times New Roman" w:hAnsi="Times New Roman"/>
          <w:sz w:val="24"/>
          <w:szCs w:val="24"/>
        </w:rPr>
        <w:t xml:space="preserve"> / </w:t>
      </w:r>
      <w:r w:rsidRPr="00A24452">
        <w:rPr>
          <w:rFonts w:ascii="Times New Roman" w:hAnsi="Times New Roman" w:hint="eastAsia"/>
          <w:sz w:val="24"/>
          <w:szCs w:val="24"/>
        </w:rPr>
        <w:t>договоре</w:t>
      </w:r>
      <w:r w:rsidRPr="00A24452">
        <w:rPr>
          <w:rFonts w:ascii="Times New Roman" w:hAnsi="Times New Roman"/>
          <w:sz w:val="24"/>
          <w:szCs w:val="24"/>
        </w:rPr>
        <w:t xml:space="preserve"> </w:t>
      </w:r>
      <w:r w:rsidRPr="00A24452">
        <w:rPr>
          <w:rFonts w:ascii="Times New Roman" w:hAnsi="Times New Roman" w:hint="eastAsia"/>
          <w:sz w:val="24"/>
          <w:szCs w:val="24"/>
        </w:rPr>
        <w:t>на</w:t>
      </w:r>
      <w:r w:rsidRPr="00A24452">
        <w:rPr>
          <w:rFonts w:ascii="Times New Roman" w:hAnsi="Times New Roman"/>
          <w:sz w:val="24"/>
          <w:szCs w:val="24"/>
        </w:rPr>
        <w:t xml:space="preserve"> </w:t>
      </w:r>
      <w:r w:rsidRPr="00A24452">
        <w:rPr>
          <w:rFonts w:ascii="Times New Roman" w:hAnsi="Times New Roman" w:hint="eastAsia"/>
          <w:sz w:val="24"/>
          <w:szCs w:val="24"/>
        </w:rPr>
        <w:t>туристическое</w:t>
      </w:r>
      <w:r w:rsidRPr="00A24452">
        <w:rPr>
          <w:rFonts w:ascii="Times New Roman" w:hAnsi="Times New Roman"/>
          <w:sz w:val="24"/>
          <w:szCs w:val="24"/>
        </w:rPr>
        <w:t xml:space="preserve"> </w:t>
      </w:r>
      <w:r w:rsidRPr="00A24452">
        <w:rPr>
          <w:rFonts w:ascii="Times New Roman" w:hAnsi="Times New Roman" w:hint="eastAsia"/>
          <w:sz w:val="24"/>
          <w:szCs w:val="24"/>
        </w:rPr>
        <w:t>обслуживание</w:t>
      </w:r>
      <w:r w:rsidRPr="00A24452">
        <w:rPr>
          <w:rFonts w:ascii="Times New Roman" w:hAnsi="Times New Roman"/>
          <w:sz w:val="24"/>
          <w:szCs w:val="24"/>
        </w:rPr>
        <w:t xml:space="preserve"> </w:t>
      </w:r>
      <w:r w:rsidRPr="00A24452">
        <w:rPr>
          <w:rFonts w:ascii="Times New Roman" w:hAnsi="Times New Roman" w:hint="eastAsia"/>
          <w:sz w:val="24"/>
          <w:szCs w:val="24"/>
        </w:rPr>
        <w:t>Застрахованного</w:t>
      </w:r>
      <w:r w:rsidRPr="00A24452">
        <w:rPr>
          <w:rFonts w:ascii="Times New Roman" w:hAnsi="Times New Roman"/>
          <w:sz w:val="24"/>
          <w:szCs w:val="24"/>
        </w:rPr>
        <w:t xml:space="preserve">, </w:t>
      </w:r>
      <w:r w:rsidRPr="00A24452">
        <w:rPr>
          <w:rFonts w:ascii="Times New Roman" w:hAnsi="Times New Roman" w:hint="eastAsia"/>
          <w:sz w:val="24"/>
          <w:szCs w:val="24"/>
        </w:rPr>
        <w:t>обеспечить</w:t>
      </w:r>
      <w:r w:rsidRPr="00A24452">
        <w:rPr>
          <w:rFonts w:ascii="Times New Roman" w:hAnsi="Times New Roman"/>
          <w:sz w:val="24"/>
          <w:szCs w:val="24"/>
        </w:rPr>
        <w:t xml:space="preserve"> </w:t>
      </w:r>
      <w:r w:rsidRPr="00A24452">
        <w:rPr>
          <w:rFonts w:ascii="Times New Roman" w:hAnsi="Times New Roman" w:hint="eastAsia"/>
          <w:sz w:val="24"/>
          <w:szCs w:val="24"/>
        </w:rPr>
        <w:t>проживание</w:t>
      </w:r>
      <w:r w:rsidRPr="00A24452">
        <w:rPr>
          <w:rFonts w:ascii="Times New Roman" w:hAnsi="Times New Roman"/>
          <w:sz w:val="24"/>
          <w:szCs w:val="24"/>
        </w:rPr>
        <w:t xml:space="preserve"> </w:t>
      </w:r>
      <w:r w:rsidRPr="00A24452">
        <w:rPr>
          <w:rFonts w:ascii="Times New Roman" w:hAnsi="Times New Roman" w:hint="eastAsia"/>
          <w:sz w:val="24"/>
          <w:szCs w:val="24"/>
        </w:rPr>
        <w:t>Застрахованного</w:t>
      </w:r>
      <w:r w:rsidRPr="00A24452">
        <w:rPr>
          <w:rFonts w:ascii="Times New Roman" w:hAnsi="Times New Roman"/>
          <w:sz w:val="24"/>
          <w:szCs w:val="24"/>
        </w:rPr>
        <w:t xml:space="preserve"> </w:t>
      </w:r>
      <w:r w:rsidRPr="00A24452">
        <w:rPr>
          <w:rFonts w:ascii="Times New Roman" w:hAnsi="Times New Roman" w:hint="eastAsia"/>
          <w:sz w:val="24"/>
          <w:szCs w:val="24"/>
        </w:rPr>
        <w:t>в</w:t>
      </w:r>
      <w:r w:rsidRPr="00A24452">
        <w:rPr>
          <w:rFonts w:ascii="Times New Roman" w:hAnsi="Times New Roman"/>
          <w:sz w:val="24"/>
          <w:szCs w:val="24"/>
        </w:rPr>
        <w:t xml:space="preserve"> </w:t>
      </w:r>
      <w:r w:rsidRPr="00A24452">
        <w:rPr>
          <w:rFonts w:ascii="Times New Roman" w:hAnsi="Times New Roman" w:hint="eastAsia"/>
          <w:sz w:val="24"/>
          <w:szCs w:val="24"/>
        </w:rPr>
        <w:t>соответствии</w:t>
      </w:r>
      <w:r w:rsidRPr="00A24452">
        <w:rPr>
          <w:rFonts w:ascii="Times New Roman" w:hAnsi="Times New Roman"/>
          <w:sz w:val="24"/>
          <w:szCs w:val="24"/>
        </w:rPr>
        <w:t xml:space="preserve"> </w:t>
      </w:r>
      <w:r w:rsidRPr="00A24452">
        <w:rPr>
          <w:rFonts w:ascii="Times New Roman" w:hAnsi="Times New Roman" w:hint="eastAsia"/>
          <w:sz w:val="24"/>
          <w:szCs w:val="24"/>
        </w:rPr>
        <w:t>с</w:t>
      </w:r>
      <w:r w:rsidRPr="00A24452">
        <w:rPr>
          <w:rFonts w:ascii="Times New Roman" w:hAnsi="Times New Roman"/>
          <w:sz w:val="24"/>
          <w:szCs w:val="24"/>
        </w:rPr>
        <w:t xml:space="preserve"> </w:t>
      </w:r>
      <w:r w:rsidRPr="00A24452">
        <w:rPr>
          <w:rFonts w:ascii="Times New Roman" w:hAnsi="Times New Roman" w:hint="eastAsia"/>
          <w:sz w:val="24"/>
          <w:szCs w:val="24"/>
        </w:rPr>
        <w:t>условиями</w:t>
      </w:r>
      <w:r w:rsidRPr="00A24452">
        <w:rPr>
          <w:rFonts w:ascii="Times New Roman" w:hAnsi="Times New Roman"/>
          <w:sz w:val="24"/>
          <w:szCs w:val="24"/>
        </w:rPr>
        <w:t xml:space="preserve"> </w:t>
      </w:r>
      <w:r w:rsidRPr="00A24452">
        <w:rPr>
          <w:rFonts w:ascii="Times New Roman" w:hAnsi="Times New Roman" w:hint="eastAsia"/>
          <w:sz w:val="24"/>
          <w:szCs w:val="24"/>
        </w:rPr>
        <w:t>бронирования</w:t>
      </w:r>
      <w:r w:rsidRPr="00A24452">
        <w:rPr>
          <w:rFonts w:ascii="Times New Roman" w:hAnsi="Times New Roman"/>
          <w:sz w:val="24"/>
          <w:szCs w:val="24"/>
        </w:rPr>
        <w:t xml:space="preserve"> / </w:t>
      </w:r>
      <w:r w:rsidRPr="00A24452">
        <w:rPr>
          <w:rFonts w:ascii="Times New Roman" w:hAnsi="Times New Roman" w:hint="eastAsia"/>
          <w:sz w:val="24"/>
          <w:szCs w:val="24"/>
        </w:rPr>
        <w:t>договора</w:t>
      </w:r>
      <w:r w:rsidRPr="00A24452">
        <w:rPr>
          <w:rFonts w:ascii="Times New Roman" w:hAnsi="Times New Roman"/>
          <w:sz w:val="24"/>
          <w:szCs w:val="24"/>
        </w:rPr>
        <w:t xml:space="preserve"> </w:t>
      </w:r>
      <w:r w:rsidRPr="00A24452">
        <w:rPr>
          <w:rFonts w:ascii="Times New Roman" w:hAnsi="Times New Roman" w:hint="eastAsia"/>
          <w:sz w:val="24"/>
          <w:szCs w:val="24"/>
        </w:rPr>
        <w:t>на</w:t>
      </w:r>
      <w:r w:rsidRPr="00A24452">
        <w:rPr>
          <w:rFonts w:ascii="Times New Roman" w:hAnsi="Times New Roman"/>
          <w:sz w:val="24"/>
          <w:szCs w:val="24"/>
        </w:rPr>
        <w:t xml:space="preserve"> </w:t>
      </w:r>
      <w:r w:rsidRPr="00A24452">
        <w:rPr>
          <w:rFonts w:ascii="Times New Roman" w:hAnsi="Times New Roman" w:hint="eastAsia"/>
          <w:sz w:val="24"/>
          <w:szCs w:val="24"/>
        </w:rPr>
        <w:t>туристическое</w:t>
      </w:r>
      <w:r w:rsidRPr="00A24452">
        <w:rPr>
          <w:rFonts w:ascii="Times New Roman" w:hAnsi="Times New Roman"/>
          <w:sz w:val="24"/>
          <w:szCs w:val="24"/>
        </w:rPr>
        <w:t xml:space="preserve"> </w:t>
      </w:r>
      <w:r w:rsidRPr="00A24452">
        <w:rPr>
          <w:rFonts w:ascii="Times New Roman" w:hAnsi="Times New Roman" w:hint="eastAsia"/>
          <w:sz w:val="24"/>
          <w:szCs w:val="24"/>
        </w:rPr>
        <w:t>обслуживание</w:t>
      </w:r>
      <w:r w:rsidRPr="00A24452">
        <w:rPr>
          <w:rFonts w:ascii="Times New Roman" w:hAnsi="Times New Roman"/>
          <w:sz w:val="24"/>
          <w:szCs w:val="24"/>
        </w:rPr>
        <w:t xml:space="preserve"> </w:t>
      </w:r>
      <w:r w:rsidRPr="00A24452">
        <w:rPr>
          <w:rFonts w:ascii="Times New Roman" w:hAnsi="Times New Roman" w:hint="eastAsia"/>
          <w:sz w:val="24"/>
          <w:szCs w:val="24"/>
        </w:rPr>
        <w:t>на</w:t>
      </w:r>
      <w:r w:rsidRPr="00A24452">
        <w:rPr>
          <w:rFonts w:ascii="Times New Roman" w:hAnsi="Times New Roman"/>
          <w:sz w:val="24"/>
          <w:szCs w:val="24"/>
        </w:rPr>
        <w:t xml:space="preserve"> </w:t>
      </w:r>
      <w:r w:rsidRPr="00A24452">
        <w:rPr>
          <w:rFonts w:ascii="Times New Roman" w:hAnsi="Times New Roman" w:hint="eastAsia"/>
          <w:sz w:val="24"/>
          <w:szCs w:val="24"/>
        </w:rPr>
        <w:t>период</w:t>
      </w:r>
      <w:r w:rsidRPr="00A24452">
        <w:rPr>
          <w:rFonts w:ascii="Times New Roman" w:hAnsi="Times New Roman"/>
          <w:sz w:val="24"/>
          <w:szCs w:val="24"/>
        </w:rPr>
        <w:t xml:space="preserve"> </w:t>
      </w:r>
      <w:r w:rsidRPr="00A24452">
        <w:rPr>
          <w:rFonts w:ascii="Times New Roman" w:hAnsi="Times New Roman" w:hint="eastAsia"/>
          <w:sz w:val="24"/>
          <w:szCs w:val="24"/>
        </w:rPr>
        <w:t>поездки</w:t>
      </w:r>
      <w:r w:rsidRPr="00A24452">
        <w:rPr>
          <w:rFonts w:ascii="Times New Roman" w:hAnsi="Times New Roman"/>
          <w:sz w:val="24"/>
          <w:szCs w:val="24"/>
        </w:rPr>
        <w:t xml:space="preserve"> </w:t>
      </w:r>
      <w:r w:rsidRPr="00A24452">
        <w:rPr>
          <w:rFonts w:ascii="Times New Roman" w:hAnsi="Times New Roman" w:hint="eastAsia"/>
          <w:sz w:val="24"/>
          <w:szCs w:val="24"/>
        </w:rPr>
        <w:t>по</w:t>
      </w:r>
      <w:r w:rsidRPr="00A24452">
        <w:rPr>
          <w:rFonts w:ascii="Times New Roman" w:hAnsi="Times New Roman"/>
          <w:sz w:val="24"/>
          <w:szCs w:val="24"/>
        </w:rPr>
        <w:t xml:space="preserve"> </w:t>
      </w:r>
      <w:r w:rsidRPr="00A24452">
        <w:rPr>
          <w:rFonts w:ascii="Times New Roman" w:hAnsi="Times New Roman" w:hint="eastAsia"/>
          <w:sz w:val="24"/>
          <w:szCs w:val="24"/>
        </w:rPr>
        <w:t>причине</w:t>
      </w:r>
      <w:r w:rsidRPr="00A24452">
        <w:rPr>
          <w:rFonts w:ascii="Times New Roman" w:hAnsi="Times New Roman"/>
          <w:sz w:val="24"/>
          <w:szCs w:val="24"/>
        </w:rPr>
        <w:t xml:space="preserve"> </w:t>
      </w:r>
      <w:r w:rsidRPr="00A24452">
        <w:rPr>
          <w:rFonts w:ascii="Times New Roman" w:hAnsi="Times New Roman" w:hint="eastAsia"/>
          <w:sz w:val="24"/>
          <w:szCs w:val="24"/>
        </w:rPr>
        <w:t>отсутствия</w:t>
      </w:r>
      <w:r w:rsidRPr="00A24452">
        <w:rPr>
          <w:rFonts w:ascii="Times New Roman" w:hAnsi="Times New Roman"/>
          <w:sz w:val="24"/>
          <w:szCs w:val="24"/>
        </w:rPr>
        <w:t xml:space="preserve"> </w:t>
      </w:r>
      <w:r w:rsidRPr="00A24452">
        <w:rPr>
          <w:rFonts w:ascii="Times New Roman" w:hAnsi="Times New Roman" w:hint="eastAsia"/>
          <w:sz w:val="24"/>
          <w:szCs w:val="24"/>
        </w:rPr>
        <w:t>мест</w:t>
      </w:r>
      <w:r w:rsidRPr="00A24452">
        <w:rPr>
          <w:rFonts w:ascii="Times New Roman" w:hAnsi="Times New Roman"/>
          <w:sz w:val="24"/>
          <w:szCs w:val="24"/>
        </w:rPr>
        <w:t xml:space="preserve"> (</w:t>
      </w:r>
      <w:proofErr w:type="spellStart"/>
      <w:r w:rsidRPr="00A24452">
        <w:rPr>
          <w:rFonts w:ascii="Times New Roman" w:hAnsi="Times New Roman"/>
          <w:sz w:val="24"/>
          <w:szCs w:val="24"/>
        </w:rPr>
        <w:t>overbooking</w:t>
      </w:r>
      <w:proofErr w:type="spellEnd"/>
      <w:r w:rsidRPr="00A24452">
        <w:rPr>
          <w:rFonts w:ascii="Times New Roman" w:hAnsi="Times New Roman"/>
          <w:sz w:val="24"/>
          <w:szCs w:val="24"/>
        </w:rPr>
        <w:t>).</w:t>
      </w:r>
    </w:p>
    <w:p w14:paraId="5928F6D2" w14:textId="77777777" w:rsidR="008511EE" w:rsidRPr="00A24452" w:rsidRDefault="008511EE" w:rsidP="007A5731">
      <w:pPr>
        <w:widowControl/>
        <w:numPr>
          <w:ilvl w:val="2"/>
          <w:numId w:val="63"/>
        </w:numPr>
        <w:tabs>
          <w:tab w:val="left" w:pos="1418"/>
        </w:tabs>
        <w:ind w:left="0" w:firstLine="720"/>
        <w:jc w:val="both"/>
        <w:rPr>
          <w:rFonts w:ascii="Times New Roman" w:hAnsi="Times New Roman"/>
          <w:sz w:val="24"/>
          <w:szCs w:val="24"/>
        </w:rPr>
      </w:pPr>
      <w:bookmarkStart w:id="365" w:name="_Ref100241352"/>
      <w:r w:rsidRPr="00A24452">
        <w:rPr>
          <w:rFonts w:ascii="Times New Roman" w:hAnsi="Times New Roman"/>
          <w:b/>
          <w:sz w:val="24"/>
        </w:rPr>
        <w:t xml:space="preserve">в </w:t>
      </w:r>
      <w:r w:rsidRPr="00A24452">
        <w:rPr>
          <w:rFonts w:ascii="Times New Roman" w:hAnsi="Times New Roman"/>
          <w:b/>
          <w:sz w:val="24"/>
          <w:szCs w:val="24"/>
        </w:rPr>
        <w:t>отношении</w:t>
      </w:r>
      <w:r w:rsidRPr="00A24452">
        <w:rPr>
          <w:rFonts w:ascii="Times New Roman" w:hAnsi="Times New Roman"/>
          <w:b/>
          <w:sz w:val="24"/>
        </w:rPr>
        <w:t xml:space="preserve"> стихийных бедствий, объявленных чрезвычайных ситуаций в пункте назначения:</w:t>
      </w:r>
      <w:bookmarkEnd w:id="365"/>
    </w:p>
    <w:p w14:paraId="1391C496" w14:textId="77777777" w:rsidR="008511EE" w:rsidRPr="00A24452" w:rsidRDefault="008511EE" w:rsidP="008511EE">
      <w:pPr>
        <w:ind w:firstLine="709"/>
        <w:contextualSpacing/>
        <w:jc w:val="both"/>
        <w:rPr>
          <w:rFonts w:ascii="Times New Roman" w:hAnsi="Times New Roman"/>
          <w:sz w:val="24"/>
          <w:szCs w:val="24"/>
        </w:rPr>
      </w:pPr>
      <w:r w:rsidRPr="00A24452">
        <w:rPr>
          <w:rFonts w:ascii="Times New Roman" w:hAnsi="Times New Roman"/>
          <w:sz w:val="24"/>
          <w:szCs w:val="24"/>
        </w:rPr>
        <w:t>возникновение непредвиденных расходов (убытков), связанных с отменой поездки, изменением сроков поездки по причине стихийного бедствия, объявления чрезвычайной ситуации в пункте назначения не ранее чем за 1 (неделю) до начала поездки или во время поездки.</w:t>
      </w:r>
    </w:p>
    <w:p w14:paraId="5A2F705A" w14:textId="77777777" w:rsidR="008511EE" w:rsidRPr="00A24452" w:rsidRDefault="008511EE" w:rsidP="007A5731">
      <w:pPr>
        <w:widowControl/>
        <w:numPr>
          <w:ilvl w:val="2"/>
          <w:numId w:val="63"/>
        </w:numPr>
        <w:tabs>
          <w:tab w:val="left" w:pos="1418"/>
        </w:tabs>
        <w:ind w:left="0" w:firstLine="720"/>
        <w:jc w:val="both"/>
        <w:rPr>
          <w:rFonts w:ascii="Times New Roman" w:hAnsi="Times New Roman"/>
          <w:b/>
          <w:sz w:val="24"/>
        </w:rPr>
      </w:pPr>
      <w:r w:rsidRPr="00A24452">
        <w:rPr>
          <w:rFonts w:ascii="Times New Roman" w:hAnsi="Times New Roman"/>
          <w:b/>
          <w:sz w:val="24"/>
        </w:rPr>
        <w:t xml:space="preserve">в </w:t>
      </w:r>
      <w:r w:rsidRPr="00A24452">
        <w:rPr>
          <w:rFonts w:ascii="Times New Roman" w:hAnsi="Times New Roman"/>
          <w:b/>
          <w:sz w:val="24"/>
          <w:szCs w:val="24"/>
        </w:rPr>
        <w:t>отношении</w:t>
      </w:r>
      <w:r w:rsidRPr="00A24452">
        <w:rPr>
          <w:rFonts w:ascii="Times New Roman" w:hAnsi="Times New Roman"/>
          <w:b/>
          <w:sz w:val="24"/>
        </w:rPr>
        <w:t xml:space="preserve"> случаев запрета на выезд ребенка:</w:t>
      </w:r>
    </w:p>
    <w:p w14:paraId="68F61FEF" w14:textId="77777777" w:rsidR="008511EE" w:rsidRPr="00A24452" w:rsidRDefault="008511EE" w:rsidP="008511EE">
      <w:pPr>
        <w:ind w:firstLine="709"/>
        <w:contextualSpacing/>
        <w:jc w:val="both"/>
        <w:rPr>
          <w:rFonts w:ascii="Times New Roman" w:hAnsi="Times New Roman"/>
          <w:sz w:val="24"/>
        </w:rPr>
      </w:pPr>
      <w:r w:rsidRPr="00A24452">
        <w:rPr>
          <w:rFonts w:ascii="Times New Roman" w:hAnsi="Times New Roman" w:hint="eastAsia"/>
          <w:sz w:val="24"/>
        </w:rPr>
        <w:t>возникновение</w:t>
      </w:r>
      <w:r w:rsidRPr="00A24452">
        <w:rPr>
          <w:rFonts w:ascii="Times New Roman" w:hAnsi="Times New Roman"/>
          <w:sz w:val="24"/>
        </w:rPr>
        <w:t xml:space="preserve"> </w:t>
      </w:r>
      <w:r w:rsidRPr="00A24452">
        <w:rPr>
          <w:rFonts w:ascii="Times New Roman" w:hAnsi="Times New Roman" w:hint="eastAsia"/>
          <w:sz w:val="24"/>
        </w:rPr>
        <w:t>непредвиденных</w:t>
      </w:r>
      <w:r w:rsidRPr="00A24452">
        <w:rPr>
          <w:rFonts w:ascii="Times New Roman" w:hAnsi="Times New Roman"/>
          <w:sz w:val="24"/>
        </w:rPr>
        <w:t xml:space="preserve"> </w:t>
      </w:r>
      <w:r w:rsidRPr="00A24452">
        <w:rPr>
          <w:rFonts w:ascii="Times New Roman" w:hAnsi="Times New Roman" w:hint="eastAsia"/>
          <w:sz w:val="24"/>
        </w:rPr>
        <w:t>расходов</w:t>
      </w:r>
      <w:r w:rsidRPr="00A24452">
        <w:rPr>
          <w:rFonts w:ascii="Times New Roman" w:hAnsi="Times New Roman"/>
          <w:sz w:val="24"/>
        </w:rPr>
        <w:t xml:space="preserve"> (</w:t>
      </w:r>
      <w:r w:rsidRPr="00A24452">
        <w:rPr>
          <w:rFonts w:ascii="Times New Roman" w:hAnsi="Times New Roman" w:hint="eastAsia"/>
          <w:sz w:val="24"/>
        </w:rPr>
        <w:t>убытков</w:t>
      </w:r>
      <w:r w:rsidRPr="00A24452">
        <w:rPr>
          <w:rFonts w:ascii="Times New Roman" w:hAnsi="Times New Roman"/>
          <w:sz w:val="24"/>
        </w:rPr>
        <w:t xml:space="preserve">), </w:t>
      </w:r>
      <w:r w:rsidRPr="00A24452">
        <w:rPr>
          <w:rFonts w:ascii="Times New Roman" w:hAnsi="Times New Roman" w:hint="eastAsia"/>
          <w:sz w:val="24"/>
        </w:rPr>
        <w:t>связанных</w:t>
      </w:r>
      <w:r w:rsidRPr="00A24452">
        <w:rPr>
          <w:rFonts w:ascii="Times New Roman" w:hAnsi="Times New Roman"/>
          <w:sz w:val="24"/>
        </w:rPr>
        <w:t xml:space="preserve"> </w:t>
      </w:r>
      <w:r w:rsidRPr="00A24452">
        <w:rPr>
          <w:rFonts w:ascii="Times New Roman" w:hAnsi="Times New Roman" w:hint="eastAsia"/>
          <w:sz w:val="24"/>
        </w:rPr>
        <w:t>с</w:t>
      </w:r>
      <w:r w:rsidRPr="00A24452">
        <w:rPr>
          <w:rFonts w:ascii="Times New Roman" w:hAnsi="Times New Roman"/>
          <w:sz w:val="24"/>
        </w:rPr>
        <w:t xml:space="preserve"> </w:t>
      </w:r>
      <w:r w:rsidRPr="00A24452">
        <w:rPr>
          <w:rFonts w:ascii="Times New Roman" w:hAnsi="Times New Roman" w:hint="eastAsia"/>
          <w:sz w:val="24"/>
        </w:rPr>
        <w:t>отменой</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w:t>
      </w:r>
      <w:r w:rsidRPr="00A24452">
        <w:rPr>
          <w:rFonts w:ascii="Times New Roman" w:hAnsi="Times New Roman" w:hint="eastAsia"/>
          <w:sz w:val="24"/>
        </w:rPr>
        <w:t>изменением</w:t>
      </w:r>
      <w:r w:rsidRPr="00A24452">
        <w:rPr>
          <w:rFonts w:ascii="Times New Roman" w:hAnsi="Times New Roman"/>
          <w:sz w:val="24"/>
        </w:rPr>
        <w:t xml:space="preserve"> </w:t>
      </w:r>
      <w:r w:rsidRPr="00A24452">
        <w:rPr>
          <w:rFonts w:ascii="Times New Roman" w:hAnsi="Times New Roman" w:hint="eastAsia"/>
          <w:sz w:val="24"/>
        </w:rPr>
        <w:t>сроков</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(перенос даты начала поездки на более позднюю дату) </w:t>
      </w:r>
      <w:r w:rsidRPr="00A24452">
        <w:rPr>
          <w:rFonts w:ascii="Times New Roman" w:hAnsi="Times New Roman" w:hint="eastAsia"/>
          <w:sz w:val="24"/>
        </w:rPr>
        <w:t>самого</w:t>
      </w:r>
      <w:r w:rsidRPr="00A24452">
        <w:rPr>
          <w:rFonts w:ascii="Times New Roman" w:hAnsi="Times New Roman"/>
          <w:sz w:val="24"/>
        </w:rPr>
        <w:t xml:space="preserve"> </w:t>
      </w:r>
      <w:r w:rsidRPr="00A24452">
        <w:rPr>
          <w:rFonts w:ascii="Times New Roman" w:hAnsi="Times New Roman" w:hint="eastAsia"/>
          <w:sz w:val="24"/>
        </w:rPr>
        <w:t>Застрахованного</w:t>
      </w:r>
      <w:r w:rsidRPr="00A24452">
        <w:rPr>
          <w:rFonts w:ascii="Times New Roman" w:hAnsi="Times New Roman"/>
          <w:sz w:val="24"/>
        </w:rPr>
        <w:t xml:space="preserve">, </w:t>
      </w:r>
      <w:r w:rsidRPr="00A24452">
        <w:rPr>
          <w:rFonts w:ascii="Times New Roman" w:hAnsi="Times New Roman" w:hint="eastAsia"/>
          <w:sz w:val="24"/>
        </w:rPr>
        <w:t>а</w:t>
      </w:r>
      <w:r w:rsidRPr="00A24452">
        <w:rPr>
          <w:rFonts w:ascii="Times New Roman" w:hAnsi="Times New Roman"/>
          <w:sz w:val="24"/>
        </w:rPr>
        <w:t xml:space="preserve"> </w:t>
      </w:r>
      <w:r w:rsidRPr="00A24452">
        <w:rPr>
          <w:rFonts w:ascii="Times New Roman" w:hAnsi="Times New Roman" w:hint="eastAsia"/>
          <w:sz w:val="24"/>
        </w:rPr>
        <w:t>также</w:t>
      </w:r>
      <w:r w:rsidRPr="00A24452">
        <w:rPr>
          <w:rFonts w:ascii="Times New Roman" w:hAnsi="Times New Roman"/>
          <w:sz w:val="24"/>
        </w:rPr>
        <w:t xml:space="preserve"> </w:t>
      </w:r>
      <w:r w:rsidRPr="00A24452">
        <w:rPr>
          <w:rFonts w:ascii="Times New Roman" w:hAnsi="Times New Roman" w:hint="eastAsia"/>
          <w:sz w:val="24"/>
        </w:rPr>
        <w:t>путешествующего</w:t>
      </w:r>
      <w:r w:rsidRPr="00A24452">
        <w:rPr>
          <w:rFonts w:ascii="Times New Roman" w:hAnsi="Times New Roman"/>
          <w:sz w:val="24"/>
        </w:rPr>
        <w:t xml:space="preserve"> </w:t>
      </w:r>
      <w:r w:rsidRPr="00A24452">
        <w:rPr>
          <w:rFonts w:ascii="Times New Roman" w:hAnsi="Times New Roman" w:hint="eastAsia"/>
          <w:sz w:val="24"/>
        </w:rPr>
        <w:t>с</w:t>
      </w:r>
      <w:r w:rsidRPr="00A24452">
        <w:rPr>
          <w:rFonts w:ascii="Times New Roman" w:hAnsi="Times New Roman"/>
          <w:sz w:val="24"/>
        </w:rPr>
        <w:t xml:space="preserve"> </w:t>
      </w:r>
      <w:r w:rsidRPr="00A24452">
        <w:rPr>
          <w:rFonts w:ascii="Times New Roman" w:hAnsi="Times New Roman" w:hint="eastAsia"/>
          <w:sz w:val="24"/>
        </w:rPr>
        <w:t>ним</w:t>
      </w:r>
      <w:r w:rsidRPr="00A24452">
        <w:rPr>
          <w:rFonts w:ascii="Times New Roman" w:hAnsi="Times New Roman"/>
          <w:sz w:val="24"/>
        </w:rPr>
        <w:t xml:space="preserve"> </w:t>
      </w:r>
      <w:r w:rsidRPr="00A24452">
        <w:rPr>
          <w:rFonts w:ascii="Times New Roman" w:hAnsi="Times New Roman" w:hint="eastAsia"/>
          <w:sz w:val="24"/>
        </w:rPr>
        <w:t>несовершеннолетнего</w:t>
      </w:r>
      <w:r w:rsidRPr="00A24452">
        <w:rPr>
          <w:rFonts w:ascii="Times New Roman" w:hAnsi="Times New Roman"/>
          <w:sz w:val="24"/>
        </w:rPr>
        <w:t xml:space="preserve"> </w:t>
      </w:r>
      <w:r w:rsidRPr="00A24452">
        <w:rPr>
          <w:rFonts w:ascii="Times New Roman" w:hAnsi="Times New Roman" w:hint="eastAsia"/>
          <w:sz w:val="24"/>
        </w:rPr>
        <w:t>ребенка</w:t>
      </w:r>
      <w:r w:rsidRPr="00A24452">
        <w:rPr>
          <w:rFonts w:ascii="Times New Roman" w:hAnsi="Times New Roman"/>
          <w:sz w:val="24"/>
        </w:rPr>
        <w:t xml:space="preserve">, </w:t>
      </w:r>
      <w:r w:rsidRPr="00A24452">
        <w:rPr>
          <w:rFonts w:ascii="Times New Roman" w:hAnsi="Times New Roman" w:hint="eastAsia"/>
          <w:sz w:val="24"/>
        </w:rPr>
        <w:t>по</w:t>
      </w:r>
      <w:r w:rsidRPr="00A24452">
        <w:rPr>
          <w:rFonts w:ascii="Times New Roman" w:hAnsi="Times New Roman"/>
          <w:sz w:val="24"/>
        </w:rPr>
        <w:t xml:space="preserve"> </w:t>
      </w:r>
      <w:r w:rsidRPr="00A24452">
        <w:rPr>
          <w:rFonts w:ascii="Times New Roman" w:hAnsi="Times New Roman" w:hint="eastAsia"/>
          <w:sz w:val="24"/>
        </w:rPr>
        <w:t>причине</w:t>
      </w:r>
      <w:r w:rsidRPr="00A24452">
        <w:rPr>
          <w:rFonts w:ascii="Times New Roman" w:hAnsi="Times New Roman"/>
          <w:sz w:val="24"/>
        </w:rPr>
        <w:t xml:space="preserve"> </w:t>
      </w:r>
      <w:r w:rsidRPr="00A24452">
        <w:rPr>
          <w:rFonts w:ascii="Times New Roman" w:hAnsi="Times New Roman" w:hint="eastAsia"/>
          <w:sz w:val="24"/>
        </w:rPr>
        <w:t>непредвиденного</w:t>
      </w:r>
      <w:r w:rsidRPr="00A24452">
        <w:rPr>
          <w:rFonts w:ascii="Times New Roman" w:hAnsi="Times New Roman"/>
          <w:sz w:val="24"/>
        </w:rPr>
        <w:t xml:space="preserve"> </w:t>
      </w:r>
      <w:r w:rsidRPr="00A24452">
        <w:rPr>
          <w:rFonts w:ascii="Times New Roman" w:hAnsi="Times New Roman" w:hint="eastAsia"/>
          <w:sz w:val="24"/>
        </w:rPr>
        <w:t>запрета</w:t>
      </w:r>
      <w:r w:rsidRPr="00A24452">
        <w:rPr>
          <w:rFonts w:ascii="Times New Roman" w:hAnsi="Times New Roman"/>
          <w:sz w:val="24"/>
        </w:rPr>
        <w:t xml:space="preserve"> </w:t>
      </w:r>
      <w:r w:rsidRPr="00A24452">
        <w:rPr>
          <w:rFonts w:ascii="Times New Roman" w:hAnsi="Times New Roman" w:hint="eastAsia"/>
          <w:sz w:val="24"/>
        </w:rPr>
        <w:t>на</w:t>
      </w:r>
      <w:r w:rsidRPr="00A24452">
        <w:rPr>
          <w:rFonts w:ascii="Times New Roman" w:hAnsi="Times New Roman"/>
          <w:sz w:val="24"/>
        </w:rPr>
        <w:t xml:space="preserve"> </w:t>
      </w:r>
      <w:r w:rsidRPr="00A24452">
        <w:rPr>
          <w:rFonts w:ascii="Times New Roman" w:hAnsi="Times New Roman" w:hint="eastAsia"/>
          <w:sz w:val="24"/>
        </w:rPr>
        <w:t>выезд</w:t>
      </w:r>
      <w:r w:rsidRPr="00A24452">
        <w:rPr>
          <w:rFonts w:ascii="Times New Roman" w:hAnsi="Times New Roman"/>
          <w:sz w:val="24"/>
        </w:rPr>
        <w:t xml:space="preserve"> </w:t>
      </w:r>
      <w:r w:rsidRPr="00A24452">
        <w:rPr>
          <w:rFonts w:ascii="Times New Roman" w:hAnsi="Times New Roman" w:hint="eastAsia"/>
          <w:sz w:val="24"/>
        </w:rPr>
        <w:t>несовершеннолетнего</w:t>
      </w:r>
      <w:r w:rsidRPr="00A24452">
        <w:rPr>
          <w:rFonts w:ascii="Times New Roman" w:hAnsi="Times New Roman"/>
          <w:sz w:val="24"/>
        </w:rPr>
        <w:t xml:space="preserve"> </w:t>
      </w:r>
      <w:r w:rsidRPr="00A24452">
        <w:rPr>
          <w:rFonts w:ascii="Times New Roman" w:hAnsi="Times New Roman" w:hint="eastAsia"/>
          <w:sz w:val="24"/>
        </w:rPr>
        <w:t>ребенка</w:t>
      </w:r>
      <w:r w:rsidRPr="00A24452">
        <w:rPr>
          <w:rFonts w:ascii="Times New Roman" w:hAnsi="Times New Roman"/>
          <w:sz w:val="24"/>
        </w:rPr>
        <w:t xml:space="preserve"> </w:t>
      </w:r>
      <w:r w:rsidRPr="00A24452">
        <w:rPr>
          <w:rFonts w:ascii="Times New Roman" w:hAnsi="Times New Roman" w:hint="eastAsia"/>
          <w:sz w:val="24"/>
        </w:rPr>
        <w:t>в</w:t>
      </w:r>
      <w:r w:rsidRPr="00A24452">
        <w:rPr>
          <w:rFonts w:ascii="Times New Roman" w:hAnsi="Times New Roman"/>
          <w:sz w:val="24"/>
        </w:rPr>
        <w:t xml:space="preserve"> </w:t>
      </w:r>
      <w:r w:rsidRPr="00A24452">
        <w:rPr>
          <w:rFonts w:ascii="Times New Roman" w:hAnsi="Times New Roman" w:hint="eastAsia"/>
          <w:sz w:val="24"/>
        </w:rPr>
        <w:t>поездку</w:t>
      </w:r>
      <w:r w:rsidRPr="00A24452">
        <w:rPr>
          <w:rFonts w:ascii="Times New Roman" w:hAnsi="Times New Roman"/>
          <w:sz w:val="24"/>
        </w:rPr>
        <w:t xml:space="preserve">, </w:t>
      </w:r>
      <w:r w:rsidRPr="00A24452">
        <w:rPr>
          <w:rFonts w:ascii="Times New Roman" w:hAnsi="Times New Roman" w:hint="eastAsia"/>
          <w:sz w:val="24"/>
        </w:rPr>
        <w:t>препятствующего</w:t>
      </w:r>
      <w:r w:rsidRPr="00A24452">
        <w:rPr>
          <w:rFonts w:ascii="Times New Roman" w:hAnsi="Times New Roman"/>
          <w:sz w:val="24"/>
        </w:rPr>
        <w:t xml:space="preserve"> </w:t>
      </w:r>
      <w:r w:rsidRPr="00A24452">
        <w:rPr>
          <w:rFonts w:ascii="Times New Roman" w:hAnsi="Times New Roman" w:hint="eastAsia"/>
          <w:sz w:val="24"/>
        </w:rPr>
        <w:t>совершению</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w:t>
      </w:r>
      <w:r w:rsidRPr="00A24452">
        <w:rPr>
          <w:rFonts w:ascii="Times New Roman" w:hAnsi="Times New Roman" w:hint="eastAsia"/>
          <w:sz w:val="24"/>
        </w:rPr>
        <w:t>установленного</w:t>
      </w:r>
      <w:r w:rsidRPr="00A24452">
        <w:rPr>
          <w:rFonts w:ascii="Times New Roman" w:hAnsi="Times New Roman"/>
          <w:sz w:val="24"/>
        </w:rPr>
        <w:t xml:space="preserve"> </w:t>
      </w:r>
      <w:r w:rsidRPr="00A24452">
        <w:rPr>
          <w:rFonts w:ascii="Times New Roman" w:hAnsi="Times New Roman" w:hint="eastAsia"/>
          <w:sz w:val="24"/>
        </w:rPr>
        <w:t>родителем</w:t>
      </w:r>
      <w:r w:rsidRPr="00A24452">
        <w:rPr>
          <w:rFonts w:ascii="Times New Roman" w:hAnsi="Times New Roman"/>
          <w:sz w:val="24"/>
        </w:rPr>
        <w:t xml:space="preserve"> </w:t>
      </w:r>
      <w:r w:rsidRPr="00A24452">
        <w:rPr>
          <w:rFonts w:ascii="Times New Roman" w:hAnsi="Times New Roman" w:hint="eastAsia"/>
          <w:sz w:val="24"/>
        </w:rPr>
        <w:t>выезжающего</w:t>
      </w:r>
      <w:r w:rsidRPr="00A24452">
        <w:rPr>
          <w:rFonts w:ascii="Times New Roman" w:hAnsi="Times New Roman"/>
          <w:sz w:val="24"/>
        </w:rPr>
        <w:t xml:space="preserve"> </w:t>
      </w:r>
      <w:r w:rsidRPr="00A24452">
        <w:rPr>
          <w:rFonts w:ascii="Times New Roman" w:hAnsi="Times New Roman" w:hint="eastAsia"/>
          <w:sz w:val="24"/>
        </w:rPr>
        <w:t>ребенка</w:t>
      </w:r>
      <w:r w:rsidRPr="00A24452">
        <w:rPr>
          <w:rFonts w:ascii="Times New Roman" w:hAnsi="Times New Roman"/>
          <w:sz w:val="24"/>
        </w:rPr>
        <w:t xml:space="preserve"> в течение действия Договора.</w:t>
      </w:r>
    </w:p>
    <w:p w14:paraId="4533FB9A" w14:textId="230A1959" w:rsidR="008511EE" w:rsidRPr="00A24452" w:rsidRDefault="008511EE" w:rsidP="007A5731">
      <w:pPr>
        <w:widowControl/>
        <w:numPr>
          <w:ilvl w:val="2"/>
          <w:numId w:val="63"/>
        </w:numPr>
        <w:tabs>
          <w:tab w:val="left" w:pos="1418"/>
        </w:tabs>
        <w:ind w:left="0" w:firstLine="720"/>
        <w:jc w:val="both"/>
        <w:rPr>
          <w:rFonts w:ascii="Times New Roman" w:hAnsi="Times New Roman"/>
          <w:sz w:val="24"/>
          <w:szCs w:val="24"/>
        </w:rPr>
      </w:pPr>
      <w:bookmarkStart w:id="366" w:name="_Ref100240647"/>
      <w:r w:rsidRPr="00A24452">
        <w:rPr>
          <w:rFonts w:ascii="Times New Roman" w:hAnsi="Times New Roman"/>
          <w:b/>
          <w:sz w:val="24"/>
        </w:rPr>
        <w:t xml:space="preserve">в </w:t>
      </w:r>
      <w:r w:rsidRPr="00A24452">
        <w:rPr>
          <w:rFonts w:ascii="Times New Roman" w:hAnsi="Times New Roman"/>
          <w:b/>
          <w:sz w:val="24"/>
          <w:szCs w:val="24"/>
        </w:rPr>
        <w:t>отношении</w:t>
      </w:r>
      <w:r w:rsidRPr="00A24452">
        <w:rPr>
          <w:rFonts w:ascii="Times New Roman" w:hAnsi="Times New Roman"/>
          <w:b/>
          <w:sz w:val="24"/>
        </w:rPr>
        <w:t xml:space="preserve"> случаев задержания</w:t>
      </w:r>
      <w:bookmarkEnd w:id="366"/>
      <w:r w:rsidR="00934937" w:rsidRPr="00A24452">
        <w:rPr>
          <w:rFonts w:ascii="Times New Roman" w:hAnsi="Times New Roman"/>
          <w:b/>
          <w:sz w:val="24"/>
        </w:rPr>
        <w:t xml:space="preserve"> до выяснения обстоятельств</w:t>
      </w:r>
    </w:p>
    <w:p w14:paraId="39BD2CFF" w14:textId="74D19DE3" w:rsidR="00934937" w:rsidRPr="00A24452" w:rsidRDefault="008511EE" w:rsidP="008511EE">
      <w:pPr>
        <w:ind w:firstLine="709"/>
        <w:contextualSpacing/>
        <w:jc w:val="both"/>
        <w:rPr>
          <w:rFonts w:ascii="Times New Roman" w:hAnsi="Times New Roman"/>
          <w:sz w:val="24"/>
        </w:rPr>
      </w:pPr>
      <w:r w:rsidRPr="00A24452">
        <w:rPr>
          <w:rFonts w:ascii="Times New Roman" w:hAnsi="Times New Roman" w:hint="eastAsia"/>
          <w:sz w:val="24"/>
        </w:rPr>
        <w:t>возникновение</w:t>
      </w:r>
      <w:r w:rsidRPr="00A24452">
        <w:rPr>
          <w:rFonts w:ascii="Times New Roman" w:hAnsi="Times New Roman"/>
          <w:sz w:val="24"/>
        </w:rPr>
        <w:t xml:space="preserve"> </w:t>
      </w:r>
      <w:r w:rsidRPr="00A24452">
        <w:rPr>
          <w:rFonts w:ascii="Times New Roman" w:hAnsi="Times New Roman" w:hint="eastAsia"/>
          <w:sz w:val="24"/>
        </w:rPr>
        <w:t>непредвиденных</w:t>
      </w:r>
      <w:r w:rsidRPr="00A24452">
        <w:rPr>
          <w:rFonts w:ascii="Times New Roman" w:hAnsi="Times New Roman"/>
          <w:sz w:val="24"/>
        </w:rPr>
        <w:t xml:space="preserve"> </w:t>
      </w:r>
      <w:r w:rsidRPr="00A24452">
        <w:rPr>
          <w:rFonts w:ascii="Times New Roman" w:hAnsi="Times New Roman" w:hint="eastAsia"/>
          <w:sz w:val="24"/>
        </w:rPr>
        <w:t>расходов</w:t>
      </w:r>
      <w:r w:rsidRPr="00A24452">
        <w:rPr>
          <w:rFonts w:ascii="Times New Roman" w:hAnsi="Times New Roman"/>
          <w:sz w:val="24"/>
        </w:rPr>
        <w:t xml:space="preserve"> (</w:t>
      </w:r>
      <w:r w:rsidRPr="00A24452">
        <w:rPr>
          <w:rFonts w:ascii="Times New Roman" w:hAnsi="Times New Roman" w:hint="eastAsia"/>
          <w:sz w:val="24"/>
        </w:rPr>
        <w:t>убытков</w:t>
      </w:r>
      <w:r w:rsidRPr="00A24452">
        <w:rPr>
          <w:rFonts w:ascii="Times New Roman" w:hAnsi="Times New Roman"/>
          <w:sz w:val="24"/>
        </w:rPr>
        <w:t xml:space="preserve">), </w:t>
      </w:r>
      <w:r w:rsidRPr="00A24452">
        <w:rPr>
          <w:rFonts w:ascii="Times New Roman" w:hAnsi="Times New Roman" w:hint="eastAsia"/>
          <w:sz w:val="24"/>
        </w:rPr>
        <w:t>связанных</w:t>
      </w:r>
      <w:r w:rsidRPr="00A24452">
        <w:rPr>
          <w:rFonts w:ascii="Times New Roman" w:hAnsi="Times New Roman"/>
          <w:sz w:val="24"/>
        </w:rPr>
        <w:t xml:space="preserve"> </w:t>
      </w:r>
      <w:r w:rsidRPr="00A24452">
        <w:rPr>
          <w:rFonts w:ascii="Times New Roman" w:hAnsi="Times New Roman" w:hint="eastAsia"/>
          <w:sz w:val="24"/>
        </w:rPr>
        <w:t>с</w:t>
      </w:r>
      <w:r w:rsidRPr="00A24452">
        <w:rPr>
          <w:rFonts w:ascii="Times New Roman" w:hAnsi="Times New Roman"/>
          <w:sz w:val="24"/>
        </w:rPr>
        <w:t xml:space="preserve"> </w:t>
      </w:r>
      <w:r w:rsidRPr="00A24452">
        <w:rPr>
          <w:rFonts w:ascii="Times New Roman" w:hAnsi="Times New Roman" w:hint="eastAsia"/>
          <w:sz w:val="24"/>
        </w:rPr>
        <w:t>отменой</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w:t>
      </w:r>
      <w:r w:rsidRPr="00A24452">
        <w:rPr>
          <w:rFonts w:ascii="Times New Roman" w:hAnsi="Times New Roman" w:hint="eastAsia"/>
          <w:sz w:val="24"/>
        </w:rPr>
        <w:t>изменением</w:t>
      </w:r>
      <w:r w:rsidRPr="00A24452">
        <w:rPr>
          <w:rFonts w:ascii="Times New Roman" w:hAnsi="Times New Roman"/>
          <w:sz w:val="24"/>
        </w:rPr>
        <w:t xml:space="preserve"> </w:t>
      </w:r>
      <w:r w:rsidRPr="00A24452">
        <w:rPr>
          <w:rFonts w:ascii="Times New Roman" w:hAnsi="Times New Roman" w:hint="eastAsia"/>
          <w:sz w:val="24"/>
        </w:rPr>
        <w:t>сроков</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w:t>
      </w:r>
      <w:r w:rsidRPr="00A24452">
        <w:rPr>
          <w:rFonts w:ascii="Times New Roman" w:hAnsi="Times New Roman" w:hint="eastAsia"/>
          <w:sz w:val="24"/>
        </w:rPr>
        <w:t>перенос</w:t>
      </w:r>
      <w:r w:rsidRPr="00A24452">
        <w:rPr>
          <w:rFonts w:ascii="Times New Roman" w:hAnsi="Times New Roman"/>
          <w:sz w:val="24"/>
        </w:rPr>
        <w:t xml:space="preserve"> </w:t>
      </w:r>
      <w:r w:rsidRPr="00A24452">
        <w:rPr>
          <w:rFonts w:ascii="Times New Roman" w:hAnsi="Times New Roman" w:hint="eastAsia"/>
          <w:sz w:val="24"/>
        </w:rPr>
        <w:t>даты</w:t>
      </w:r>
      <w:r w:rsidRPr="00A24452">
        <w:rPr>
          <w:rFonts w:ascii="Times New Roman" w:hAnsi="Times New Roman"/>
          <w:sz w:val="24"/>
        </w:rPr>
        <w:t xml:space="preserve"> </w:t>
      </w:r>
      <w:r w:rsidRPr="00A24452">
        <w:rPr>
          <w:rFonts w:ascii="Times New Roman" w:hAnsi="Times New Roman" w:hint="eastAsia"/>
          <w:sz w:val="24"/>
        </w:rPr>
        <w:t>начала</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w:t>
      </w:r>
      <w:r w:rsidRPr="00A24452">
        <w:rPr>
          <w:rFonts w:ascii="Times New Roman" w:hAnsi="Times New Roman" w:hint="eastAsia"/>
          <w:sz w:val="24"/>
        </w:rPr>
        <w:t>на</w:t>
      </w:r>
      <w:r w:rsidRPr="00A24452">
        <w:rPr>
          <w:rFonts w:ascii="Times New Roman" w:hAnsi="Times New Roman"/>
          <w:sz w:val="24"/>
        </w:rPr>
        <w:t xml:space="preserve"> </w:t>
      </w:r>
      <w:r w:rsidRPr="00A24452">
        <w:rPr>
          <w:rFonts w:ascii="Times New Roman" w:hAnsi="Times New Roman" w:hint="eastAsia"/>
          <w:sz w:val="24"/>
        </w:rPr>
        <w:t>более</w:t>
      </w:r>
      <w:r w:rsidRPr="00A24452">
        <w:rPr>
          <w:rFonts w:ascii="Times New Roman" w:hAnsi="Times New Roman"/>
          <w:sz w:val="24"/>
        </w:rPr>
        <w:t xml:space="preserve"> </w:t>
      </w:r>
      <w:r w:rsidRPr="00A24452">
        <w:rPr>
          <w:rFonts w:ascii="Times New Roman" w:hAnsi="Times New Roman" w:hint="eastAsia"/>
          <w:sz w:val="24"/>
        </w:rPr>
        <w:t>позднюю</w:t>
      </w:r>
      <w:r w:rsidRPr="00A24452">
        <w:rPr>
          <w:rFonts w:ascii="Times New Roman" w:hAnsi="Times New Roman"/>
          <w:sz w:val="24"/>
        </w:rPr>
        <w:t xml:space="preserve"> </w:t>
      </w:r>
      <w:r w:rsidRPr="00A24452">
        <w:rPr>
          <w:rFonts w:ascii="Times New Roman" w:hAnsi="Times New Roman" w:hint="eastAsia"/>
          <w:sz w:val="24"/>
        </w:rPr>
        <w:t>дату</w:t>
      </w:r>
      <w:r w:rsidRPr="00A24452">
        <w:rPr>
          <w:rFonts w:ascii="Times New Roman" w:hAnsi="Times New Roman"/>
          <w:sz w:val="24"/>
        </w:rPr>
        <w:t xml:space="preserve">) </w:t>
      </w:r>
      <w:r w:rsidRPr="00A24452">
        <w:rPr>
          <w:rFonts w:ascii="Times New Roman" w:hAnsi="Times New Roman" w:hint="eastAsia"/>
          <w:sz w:val="24"/>
        </w:rPr>
        <w:t>в</w:t>
      </w:r>
      <w:r w:rsidRPr="00A24452">
        <w:rPr>
          <w:rFonts w:ascii="Times New Roman" w:hAnsi="Times New Roman"/>
          <w:sz w:val="24"/>
        </w:rPr>
        <w:t xml:space="preserve"> </w:t>
      </w:r>
      <w:r w:rsidRPr="00A24452">
        <w:rPr>
          <w:rFonts w:ascii="Times New Roman" w:hAnsi="Times New Roman" w:hint="eastAsia"/>
          <w:sz w:val="24"/>
        </w:rPr>
        <w:t>связи</w:t>
      </w:r>
      <w:r w:rsidRPr="00A24452">
        <w:rPr>
          <w:rFonts w:ascii="Times New Roman" w:hAnsi="Times New Roman"/>
          <w:sz w:val="24"/>
        </w:rPr>
        <w:t xml:space="preserve"> </w:t>
      </w:r>
      <w:r w:rsidRPr="00A24452">
        <w:rPr>
          <w:rFonts w:ascii="Times New Roman" w:hAnsi="Times New Roman" w:hint="eastAsia"/>
          <w:sz w:val="24"/>
        </w:rPr>
        <w:t>с</w:t>
      </w:r>
      <w:r w:rsidRPr="00A24452">
        <w:rPr>
          <w:rFonts w:ascii="Times New Roman" w:hAnsi="Times New Roman"/>
          <w:sz w:val="24"/>
        </w:rPr>
        <w:t xml:space="preserve"> </w:t>
      </w:r>
      <w:r w:rsidRPr="00A24452">
        <w:rPr>
          <w:rFonts w:ascii="Times New Roman" w:hAnsi="Times New Roman" w:hint="eastAsia"/>
          <w:sz w:val="24"/>
        </w:rPr>
        <w:lastRenderedPageBreak/>
        <w:t>задержанием</w:t>
      </w:r>
      <w:r w:rsidRPr="00A24452">
        <w:rPr>
          <w:rFonts w:ascii="Times New Roman" w:hAnsi="Times New Roman"/>
          <w:sz w:val="24"/>
        </w:rPr>
        <w:t xml:space="preserve"> (</w:t>
      </w:r>
      <w:r w:rsidRPr="00A24452">
        <w:rPr>
          <w:rFonts w:ascii="Times New Roman" w:hAnsi="Times New Roman" w:hint="eastAsia"/>
          <w:sz w:val="24"/>
        </w:rPr>
        <w:t>административным</w:t>
      </w:r>
      <w:r w:rsidRPr="00A24452">
        <w:rPr>
          <w:rFonts w:ascii="Times New Roman" w:hAnsi="Times New Roman"/>
          <w:sz w:val="24"/>
        </w:rPr>
        <w:t xml:space="preserve"> </w:t>
      </w:r>
      <w:r w:rsidRPr="00A24452">
        <w:rPr>
          <w:rFonts w:ascii="Times New Roman" w:hAnsi="Times New Roman" w:hint="eastAsia"/>
          <w:sz w:val="24"/>
        </w:rPr>
        <w:t>задержанием</w:t>
      </w:r>
      <w:r w:rsidRPr="00A24452">
        <w:rPr>
          <w:rFonts w:ascii="Times New Roman" w:hAnsi="Times New Roman"/>
          <w:sz w:val="24"/>
        </w:rPr>
        <w:t>, помещением под стражу)</w:t>
      </w:r>
    </w:p>
    <w:p w14:paraId="7722F3F2" w14:textId="77777777" w:rsidR="00934937" w:rsidRPr="00A24452" w:rsidRDefault="00934937" w:rsidP="00934937">
      <w:pPr>
        <w:pStyle w:val="afd"/>
        <w:numPr>
          <w:ilvl w:val="0"/>
          <w:numId w:val="33"/>
        </w:numPr>
        <w:tabs>
          <w:tab w:val="left" w:pos="1418"/>
        </w:tabs>
        <w:ind w:left="0" w:firstLine="709"/>
        <w:jc w:val="both"/>
        <w:rPr>
          <w:rFonts w:ascii="Times New Roman" w:hAnsi="Times New Roman"/>
          <w:sz w:val="24"/>
        </w:rPr>
      </w:pPr>
      <w:r w:rsidRPr="00A24452">
        <w:rPr>
          <w:rFonts w:ascii="Times New Roman" w:hAnsi="Times New Roman" w:hint="eastAsia"/>
          <w:sz w:val="24"/>
        </w:rPr>
        <w:t>Застрахованного</w:t>
      </w:r>
      <w:r w:rsidRPr="00A24452">
        <w:rPr>
          <w:rFonts w:ascii="Times New Roman" w:hAnsi="Times New Roman"/>
          <w:sz w:val="24"/>
        </w:rPr>
        <w:t>;</w:t>
      </w:r>
    </w:p>
    <w:p w14:paraId="12F57DDB" w14:textId="77777777" w:rsidR="00934937" w:rsidRPr="00A24452" w:rsidRDefault="00934937" w:rsidP="00934937">
      <w:pPr>
        <w:pStyle w:val="afd"/>
        <w:numPr>
          <w:ilvl w:val="0"/>
          <w:numId w:val="33"/>
        </w:numPr>
        <w:tabs>
          <w:tab w:val="left" w:pos="1418"/>
        </w:tabs>
        <w:ind w:left="0" w:firstLine="709"/>
        <w:jc w:val="both"/>
        <w:rPr>
          <w:rFonts w:ascii="Times New Roman" w:hAnsi="Times New Roman"/>
          <w:sz w:val="24"/>
        </w:rPr>
      </w:pPr>
      <w:r w:rsidRPr="00A24452">
        <w:rPr>
          <w:rFonts w:ascii="Times New Roman" w:hAnsi="Times New Roman"/>
          <w:sz w:val="24"/>
          <w:szCs w:val="24"/>
        </w:rPr>
        <w:t>путешествующей/</w:t>
      </w:r>
      <w:r w:rsidRPr="00A24452">
        <w:rPr>
          <w:rFonts w:ascii="Times New Roman" w:hAnsi="Times New Roman"/>
          <w:sz w:val="24"/>
        </w:rPr>
        <w:t>-го с ним супруги/супруга Застрахованного;</w:t>
      </w:r>
    </w:p>
    <w:p w14:paraId="6EEA069C" w14:textId="77777777" w:rsidR="00934937" w:rsidRPr="00A24452" w:rsidRDefault="00934937" w:rsidP="00934937">
      <w:pPr>
        <w:pStyle w:val="afd"/>
        <w:numPr>
          <w:ilvl w:val="0"/>
          <w:numId w:val="33"/>
        </w:numPr>
        <w:tabs>
          <w:tab w:val="left" w:pos="1418"/>
        </w:tabs>
        <w:ind w:left="0" w:firstLine="709"/>
        <w:jc w:val="both"/>
        <w:rPr>
          <w:rFonts w:ascii="Times New Roman" w:hAnsi="Times New Roman"/>
          <w:sz w:val="24"/>
        </w:rPr>
      </w:pPr>
      <w:r w:rsidRPr="00A24452">
        <w:rPr>
          <w:rFonts w:ascii="Times New Roman" w:hAnsi="Times New Roman"/>
          <w:sz w:val="24"/>
        </w:rPr>
        <w:t>путешествующих с ним близких родственников Застрахованного;</w:t>
      </w:r>
    </w:p>
    <w:p w14:paraId="230C7686" w14:textId="77777777" w:rsidR="00934937" w:rsidRPr="00A24452" w:rsidRDefault="00934937" w:rsidP="00934937">
      <w:pPr>
        <w:pStyle w:val="afd"/>
        <w:numPr>
          <w:ilvl w:val="0"/>
          <w:numId w:val="33"/>
        </w:numPr>
        <w:tabs>
          <w:tab w:val="left" w:pos="1418"/>
        </w:tabs>
        <w:ind w:left="0" w:firstLine="709"/>
        <w:jc w:val="both"/>
        <w:rPr>
          <w:rFonts w:ascii="Times New Roman" w:hAnsi="Times New Roman"/>
          <w:sz w:val="24"/>
        </w:rPr>
      </w:pPr>
      <w:r w:rsidRPr="00A24452">
        <w:rPr>
          <w:rFonts w:ascii="Times New Roman" w:hAnsi="Times New Roman"/>
          <w:sz w:val="24"/>
        </w:rPr>
        <w:t>путешествующих с ним близких родственников супруги/супруга Застрахованного;</w:t>
      </w:r>
    </w:p>
    <w:p w14:paraId="76480C5F" w14:textId="2532C614" w:rsidR="008511EE" w:rsidRPr="00A24452" w:rsidRDefault="008511EE" w:rsidP="00934937">
      <w:pPr>
        <w:contextualSpacing/>
        <w:jc w:val="both"/>
        <w:rPr>
          <w:rFonts w:ascii="Times New Roman" w:hAnsi="Times New Roman"/>
          <w:sz w:val="24"/>
        </w:rPr>
      </w:pPr>
      <w:r w:rsidRPr="00A24452">
        <w:rPr>
          <w:rFonts w:ascii="Times New Roman" w:hAnsi="Times New Roman" w:hint="eastAsia"/>
          <w:sz w:val="24"/>
        </w:rPr>
        <w:t>препятствующим</w:t>
      </w:r>
      <w:r w:rsidRPr="00A24452">
        <w:rPr>
          <w:rFonts w:ascii="Times New Roman" w:hAnsi="Times New Roman"/>
          <w:sz w:val="24"/>
        </w:rPr>
        <w:t xml:space="preserve"> </w:t>
      </w:r>
      <w:r w:rsidRPr="00A24452">
        <w:rPr>
          <w:rFonts w:ascii="Times New Roman" w:hAnsi="Times New Roman" w:hint="eastAsia"/>
          <w:sz w:val="24"/>
        </w:rPr>
        <w:t>совершению</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w:t>
      </w:r>
      <w:r w:rsidRPr="00A24452">
        <w:rPr>
          <w:rFonts w:ascii="Times New Roman" w:hAnsi="Times New Roman" w:hint="eastAsia"/>
          <w:sz w:val="24"/>
        </w:rPr>
        <w:t>в</w:t>
      </w:r>
      <w:r w:rsidRPr="00A24452">
        <w:rPr>
          <w:rFonts w:ascii="Times New Roman" w:hAnsi="Times New Roman"/>
          <w:sz w:val="24"/>
        </w:rPr>
        <w:t xml:space="preserve"> </w:t>
      </w:r>
      <w:r w:rsidRPr="00A24452">
        <w:rPr>
          <w:rFonts w:ascii="Times New Roman" w:hAnsi="Times New Roman" w:hint="eastAsia"/>
          <w:sz w:val="24"/>
        </w:rPr>
        <w:t>запланированные</w:t>
      </w:r>
      <w:r w:rsidRPr="00A24452">
        <w:rPr>
          <w:rFonts w:ascii="Times New Roman" w:hAnsi="Times New Roman"/>
          <w:sz w:val="24"/>
        </w:rPr>
        <w:t xml:space="preserve"> </w:t>
      </w:r>
      <w:r w:rsidRPr="00A24452">
        <w:rPr>
          <w:rFonts w:ascii="Times New Roman" w:hAnsi="Times New Roman" w:hint="eastAsia"/>
          <w:sz w:val="24"/>
        </w:rPr>
        <w:t>сроки</w:t>
      </w:r>
      <w:r w:rsidRPr="00A24452">
        <w:rPr>
          <w:rFonts w:ascii="Times New Roman" w:hAnsi="Times New Roman"/>
          <w:sz w:val="24"/>
        </w:rPr>
        <w:t xml:space="preserve">. </w:t>
      </w:r>
      <w:r w:rsidRPr="00A24452">
        <w:rPr>
          <w:rFonts w:ascii="Times New Roman" w:hAnsi="Times New Roman" w:hint="eastAsia"/>
          <w:sz w:val="24"/>
        </w:rPr>
        <w:t>Отмена</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w:t>
      </w:r>
      <w:r w:rsidRPr="00A24452">
        <w:rPr>
          <w:rFonts w:ascii="Times New Roman" w:hAnsi="Times New Roman" w:hint="eastAsia"/>
          <w:sz w:val="24"/>
        </w:rPr>
        <w:t>или</w:t>
      </w:r>
      <w:r w:rsidRPr="00A24452">
        <w:rPr>
          <w:rFonts w:ascii="Times New Roman" w:hAnsi="Times New Roman"/>
          <w:sz w:val="24"/>
        </w:rPr>
        <w:t xml:space="preserve"> </w:t>
      </w:r>
      <w:r w:rsidRPr="00A24452">
        <w:rPr>
          <w:rFonts w:ascii="Times New Roman" w:hAnsi="Times New Roman" w:hint="eastAsia"/>
          <w:sz w:val="24"/>
        </w:rPr>
        <w:t>изменение</w:t>
      </w:r>
      <w:r w:rsidRPr="00A24452">
        <w:rPr>
          <w:rFonts w:ascii="Times New Roman" w:hAnsi="Times New Roman"/>
          <w:sz w:val="24"/>
        </w:rPr>
        <w:t xml:space="preserve"> </w:t>
      </w:r>
      <w:r w:rsidRPr="00A24452">
        <w:rPr>
          <w:rFonts w:ascii="Times New Roman" w:hAnsi="Times New Roman" w:hint="eastAsia"/>
          <w:sz w:val="24"/>
        </w:rPr>
        <w:t>ее</w:t>
      </w:r>
      <w:r w:rsidRPr="00A24452">
        <w:rPr>
          <w:rFonts w:ascii="Times New Roman" w:hAnsi="Times New Roman"/>
          <w:sz w:val="24"/>
        </w:rPr>
        <w:t xml:space="preserve"> </w:t>
      </w:r>
      <w:r w:rsidRPr="00A24452">
        <w:rPr>
          <w:rFonts w:ascii="Times New Roman" w:hAnsi="Times New Roman" w:hint="eastAsia"/>
          <w:sz w:val="24"/>
        </w:rPr>
        <w:t>сроков</w:t>
      </w:r>
      <w:r w:rsidRPr="00A24452">
        <w:rPr>
          <w:rFonts w:ascii="Times New Roman" w:hAnsi="Times New Roman"/>
          <w:sz w:val="24"/>
        </w:rPr>
        <w:t xml:space="preserve"> </w:t>
      </w:r>
      <w:r w:rsidRPr="00A24452">
        <w:rPr>
          <w:rFonts w:ascii="Times New Roman" w:hAnsi="Times New Roman" w:hint="eastAsia"/>
          <w:sz w:val="24"/>
        </w:rPr>
        <w:t>по</w:t>
      </w:r>
      <w:r w:rsidRPr="00A24452">
        <w:rPr>
          <w:rFonts w:ascii="Times New Roman" w:hAnsi="Times New Roman"/>
          <w:sz w:val="24"/>
        </w:rPr>
        <w:t xml:space="preserve"> </w:t>
      </w:r>
      <w:r w:rsidRPr="00A24452">
        <w:rPr>
          <w:rFonts w:ascii="Times New Roman" w:hAnsi="Times New Roman" w:hint="eastAsia"/>
          <w:sz w:val="24"/>
        </w:rPr>
        <w:t>причине</w:t>
      </w:r>
      <w:r w:rsidRPr="00A24452">
        <w:rPr>
          <w:rFonts w:ascii="Times New Roman" w:hAnsi="Times New Roman"/>
          <w:sz w:val="24"/>
        </w:rPr>
        <w:t xml:space="preserve"> </w:t>
      </w:r>
      <w:r w:rsidRPr="00A24452">
        <w:rPr>
          <w:rFonts w:ascii="Times New Roman" w:hAnsi="Times New Roman" w:hint="eastAsia"/>
          <w:sz w:val="24"/>
        </w:rPr>
        <w:t>задержания</w:t>
      </w:r>
      <w:r w:rsidR="00B9647A" w:rsidRPr="00A24452">
        <w:rPr>
          <w:rFonts w:ascii="Times New Roman" w:hAnsi="Times New Roman"/>
          <w:sz w:val="24"/>
        </w:rPr>
        <w:t xml:space="preserve"> </w:t>
      </w:r>
      <w:r w:rsidRPr="00A24452">
        <w:rPr>
          <w:rFonts w:ascii="Times New Roman" w:hAnsi="Times New Roman" w:hint="eastAsia"/>
          <w:sz w:val="24"/>
        </w:rPr>
        <w:t>по</w:t>
      </w:r>
      <w:r w:rsidRPr="00A24452">
        <w:rPr>
          <w:rFonts w:ascii="Times New Roman" w:hAnsi="Times New Roman"/>
          <w:sz w:val="24"/>
        </w:rPr>
        <w:t xml:space="preserve"> </w:t>
      </w:r>
      <w:r w:rsidRPr="00A24452">
        <w:rPr>
          <w:rFonts w:ascii="Times New Roman" w:hAnsi="Times New Roman" w:hint="eastAsia"/>
          <w:sz w:val="24"/>
        </w:rPr>
        <w:t>настоящим</w:t>
      </w:r>
      <w:r w:rsidRPr="00A24452">
        <w:rPr>
          <w:rFonts w:ascii="Times New Roman" w:hAnsi="Times New Roman"/>
          <w:sz w:val="24"/>
        </w:rPr>
        <w:t xml:space="preserve"> </w:t>
      </w:r>
      <w:r w:rsidRPr="00A24452">
        <w:rPr>
          <w:rFonts w:ascii="Times New Roman" w:hAnsi="Times New Roman" w:hint="eastAsia"/>
          <w:sz w:val="24"/>
        </w:rPr>
        <w:t>Правилам</w:t>
      </w:r>
      <w:r w:rsidRPr="00A24452">
        <w:rPr>
          <w:rFonts w:ascii="Times New Roman" w:hAnsi="Times New Roman"/>
          <w:sz w:val="24"/>
        </w:rPr>
        <w:t xml:space="preserve"> </w:t>
      </w:r>
      <w:r w:rsidRPr="00A24452">
        <w:rPr>
          <w:rFonts w:ascii="Times New Roman" w:hAnsi="Times New Roman" w:hint="eastAsia"/>
          <w:sz w:val="24"/>
        </w:rPr>
        <w:t>считается</w:t>
      </w:r>
      <w:r w:rsidRPr="00A24452">
        <w:rPr>
          <w:rFonts w:ascii="Times New Roman" w:hAnsi="Times New Roman"/>
          <w:sz w:val="24"/>
        </w:rPr>
        <w:t xml:space="preserve"> </w:t>
      </w:r>
      <w:r w:rsidRPr="00A24452">
        <w:rPr>
          <w:rFonts w:ascii="Times New Roman" w:hAnsi="Times New Roman" w:hint="eastAsia"/>
          <w:sz w:val="24"/>
        </w:rPr>
        <w:t>страховым</w:t>
      </w:r>
      <w:r w:rsidRPr="00A24452">
        <w:rPr>
          <w:rFonts w:ascii="Times New Roman" w:hAnsi="Times New Roman"/>
          <w:sz w:val="24"/>
        </w:rPr>
        <w:t xml:space="preserve"> </w:t>
      </w:r>
      <w:r w:rsidRPr="00A24452">
        <w:rPr>
          <w:rFonts w:ascii="Times New Roman" w:hAnsi="Times New Roman" w:hint="eastAsia"/>
          <w:sz w:val="24"/>
        </w:rPr>
        <w:t>случаем</w:t>
      </w:r>
      <w:r w:rsidRPr="00A24452">
        <w:rPr>
          <w:rFonts w:ascii="Times New Roman" w:hAnsi="Times New Roman"/>
          <w:sz w:val="24"/>
        </w:rPr>
        <w:t xml:space="preserve">, </w:t>
      </w:r>
      <w:r w:rsidRPr="00A24452">
        <w:rPr>
          <w:rFonts w:ascii="Times New Roman" w:hAnsi="Times New Roman" w:hint="eastAsia"/>
          <w:sz w:val="24"/>
        </w:rPr>
        <w:t>если</w:t>
      </w:r>
      <w:r w:rsidRPr="00A24452">
        <w:rPr>
          <w:rFonts w:ascii="Times New Roman" w:hAnsi="Times New Roman"/>
          <w:sz w:val="24"/>
        </w:rPr>
        <w:t xml:space="preserve"> </w:t>
      </w:r>
      <w:r w:rsidRPr="00A24452">
        <w:rPr>
          <w:rFonts w:ascii="Times New Roman" w:hAnsi="Times New Roman" w:hint="eastAsia"/>
          <w:sz w:val="24"/>
        </w:rPr>
        <w:t>задержание</w:t>
      </w:r>
      <w:r w:rsidRPr="00A24452">
        <w:rPr>
          <w:rFonts w:ascii="Times New Roman" w:hAnsi="Times New Roman"/>
          <w:sz w:val="24"/>
        </w:rPr>
        <w:t xml:space="preserve"> </w:t>
      </w:r>
      <w:r w:rsidRPr="00A24452">
        <w:rPr>
          <w:rFonts w:ascii="Times New Roman" w:hAnsi="Times New Roman" w:hint="eastAsia"/>
          <w:sz w:val="24"/>
        </w:rPr>
        <w:t>наступило</w:t>
      </w:r>
      <w:r w:rsidRPr="00A24452">
        <w:rPr>
          <w:rFonts w:ascii="Times New Roman" w:hAnsi="Times New Roman"/>
          <w:sz w:val="24"/>
        </w:rPr>
        <w:t xml:space="preserve"> </w:t>
      </w:r>
      <w:r w:rsidRPr="00A24452">
        <w:rPr>
          <w:rFonts w:ascii="Times New Roman" w:hAnsi="Times New Roman" w:hint="eastAsia"/>
          <w:sz w:val="24"/>
        </w:rPr>
        <w:t>в</w:t>
      </w:r>
      <w:r w:rsidRPr="00A24452">
        <w:rPr>
          <w:rFonts w:ascii="Times New Roman" w:hAnsi="Times New Roman"/>
          <w:sz w:val="24"/>
        </w:rPr>
        <w:t xml:space="preserve"> </w:t>
      </w:r>
      <w:r w:rsidRPr="00A24452">
        <w:rPr>
          <w:rFonts w:ascii="Times New Roman" w:hAnsi="Times New Roman" w:hint="eastAsia"/>
          <w:sz w:val="24"/>
        </w:rPr>
        <w:t>период</w:t>
      </w:r>
      <w:r w:rsidRPr="00A24452">
        <w:rPr>
          <w:rFonts w:ascii="Times New Roman" w:hAnsi="Times New Roman"/>
          <w:sz w:val="24"/>
        </w:rPr>
        <w:t xml:space="preserve"> </w:t>
      </w:r>
      <w:r w:rsidRPr="00A24452">
        <w:rPr>
          <w:rFonts w:ascii="Times New Roman" w:hAnsi="Times New Roman" w:hint="eastAsia"/>
          <w:sz w:val="24"/>
        </w:rPr>
        <w:t>не</w:t>
      </w:r>
      <w:r w:rsidRPr="00A24452">
        <w:rPr>
          <w:rFonts w:ascii="Times New Roman" w:hAnsi="Times New Roman"/>
          <w:sz w:val="24"/>
        </w:rPr>
        <w:t xml:space="preserve"> </w:t>
      </w:r>
      <w:r w:rsidRPr="00A24452">
        <w:rPr>
          <w:rFonts w:ascii="Times New Roman" w:hAnsi="Times New Roman" w:hint="eastAsia"/>
          <w:sz w:val="24"/>
        </w:rPr>
        <w:t>более</w:t>
      </w:r>
      <w:r w:rsidRPr="00A24452">
        <w:rPr>
          <w:rFonts w:ascii="Times New Roman" w:hAnsi="Times New Roman"/>
          <w:sz w:val="24"/>
        </w:rPr>
        <w:t xml:space="preserve"> </w:t>
      </w:r>
      <w:r w:rsidRPr="00A24452">
        <w:rPr>
          <w:rFonts w:ascii="Times New Roman" w:hAnsi="Times New Roman" w:hint="eastAsia"/>
          <w:sz w:val="24"/>
        </w:rPr>
        <w:t>чем</w:t>
      </w:r>
      <w:r w:rsidRPr="00A24452">
        <w:rPr>
          <w:rFonts w:ascii="Times New Roman" w:hAnsi="Times New Roman"/>
          <w:sz w:val="24"/>
        </w:rPr>
        <w:t xml:space="preserve"> </w:t>
      </w:r>
      <w:r w:rsidRPr="00A24452">
        <w:rPr>
          <w:rFonts w:ascii="Times New Roman" w:hAnsi="Times New Roman" w:hint="eastAsia"/>
          <w:sz w:val="24"/>
        </w:rPr>
        <w:t>за</w:t>
      </w:r>
      <w:r w:rsidRPr="00A24452">
        <w:rPr>
          <w:rFonts w:ascii="Times New Roman" w:hAnsi="Times New Roman"/>
          <w:sz w:val="24"/>
        </w:rPr>
        <w:t xml:space="preserve"> 15 (пятнадцать) </w:t>
      </w:r>
      <w:r w:rsidRPr="00A24452">
        <w:rPr>
          <w:rFonts w:ascii="Times New Roman" w:hAnsi="Times New Roman" w:hint="eastAsia"/>
          <w:sz w:val="24"/>
        </w:rPr>
        <w:t>суток</w:t>
      </w:r>
      <w:r w:rsidRPr="00A24452">
        <w:rPr>
          <w:rFonts w:ascii="Times New Roman" w:hAnsi="Times New Roman"/>
          <w:sz w:val="24"/>
        </w:rPr>
        <w:t xml:space="preserve"> </w:t>
      </w:r>
      <w:r w:rsidRPr="00A24452">
        <w:rPr>
          <w:rFonts w:ascii="Times New Roman" w:hAnsi="Times New Roman" w:hint="eastAsia"/>
          <w:sz w:val="24"/>
        </w:rPr>
        <w:t>до</w:t>
      </w:r>
      <w:r w:rsidRPr="00A24452">
        <w:rPr>
          <w:rFonts w:ascii="Times New Roman" w:hAnsi="Times New Roman"/>
          <w:sz w:val="24"/>
        </w:rPr>
        <w:t xml:space="preserve"> </w:t>
      </w:r>
      <w:r w:rsidRPr="00A24452">
        <w:rPr>
          <w:rFonts w:ascii="Times New Roman" w:hAnsi="Times New Roman" w:hint="eastAsia"/>
          <w:sz w:val="24"/>
        </w:rPr>
        <w:t>даты</w:t>
      </w:r>
      <w:r w:rsidRPr="00A24452">
        <w:rPr>
          <w:rFonts w:ascii="Times New Roman" w:hAnsi="Times New Roman"/>
          <w:sz w:val="24"/>
        </w:rPr>
        <w:t xml:space="preserve"> </w:t>
      </w:r>
      <w:r w:rsidRPr="00A24452">
        <w:rPr>
          <w:rFonts w:ascii="Times New Roman" w:hAnsi="Times New Roman" w:hint="eastAsia"/>
          <w:sz w:val="24"/>
        </w:rPr>
        <w:t>начала</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w:t>
      </w:r>
      <w:r w:rsidRPr="00A24452">
        <w:rPr>
          <w:rFonts w:ascii="Times New Roman" w:hAnsi="Times New Roman" w:hint="eastAsia"/>
          <w:sz w:val="24"/>
        </w:rPr>
        <w:t>если</w:t>
      </w:r>
      <w:r w:rsidRPr="00A24452">
        <w:rPr>
          <w:rFonts w:ascii="Times New Roman" w:hAnsi="Times New Roman"/>
          <w:sz w:val="24"/>
        </w:rPr>
        <w:t xml:space="preserve"> </w:t>
      </w:r>
      <w:r w:rsidRPr="00A24452">
        <w:rPr>
          <w:rFonts w:ascii="Times New Roman" w:hAnsi="Times New Roman" w:hint="eastAsia"/>
          <w:sz w:val="24"/>
        </w:rPr>
        <w:t>иное</w:t>
      </w:r>
      <w:r w:rsidRPr="00A24452">
        <w:rPr>
          <w:rFonts w:ascii="Times New Roman" w:hAnsi="Times New Roman"/>
          <w:sz w:val="24"/>
        </w:rPr>
        <w:t xml:space="preserve"> </w:t>
      </w:r>
      <w:r w:rsidRPr="00A24452">
        <w:rPr>
          <w:rFonts w:ascii="Times New Roman" w:hAnsi="Times New Roman" w:hint="eastAsia"/>
          <w:sz w:val="24"/>
        </w:rPr>
        <w:t>не</w:t>
      </w:r>
      <w:r w:rsidRPr="00A24452">
        <w:rPr>
          <w:rFonts w:ascii="Times New Roman" w:hAnsi="Times New Roman"/>
          <w:sz w:val="24"/>
        </w:rPr>
        <w:t xml:space="preserve"> </w:t>
      </w:r>
      <w:r w:rsidRPr="00A24452">
        <w:rPr>
          <w:rFonts w:ascii="Times New Roman" w:hAnsi="Times New Roman" w:hint="eastAsia"/>
          <w:sz w:val="24"/>
        </w:rPr>
        <w:t>предусмотрено</w:t>
      </w:r>
      <w:r w:rsidRPr="00A24452">
        <w:rPr>
          <w:rFonts w:ascii="Times New Roman" w:hAnsi="Times New Roman"/>
          <w:sz w:val="24"/>
        </w:rPr>
        <w:t xml:space="preserve"> </w:t>
      </w:r>
      <w:r w:rsidRPr="00A24452">
        <w:rPr>
          <w:rFonts w:ascii="Times New Roman" w:hAnsi="Times New Roman" w:hint="eastAsia"/>
          <w:sz w:val="24"/>
        </w:rPr>
        <w:t>Договором</w:t>
      </w:r>
      <w:r w:rsidRPr="00A24452">
        <w:rPr>
          <w:rFonts w:ascii="Times New Roman" w:hAnsi="Times New Roman"/>
          <w:sz w:val="24"/>
        </w:rPr>
        <w:t xml:space="preserve">, </w:t>
      </w:r>
      <w:r w:rsidRPr="00A24452">
        <w:rPr>
          <w:rFonts w:ascii="Times New Roman" w:hAnsi="Times New Roman" w:hint="eastAsia"/>
          <w:sz w:val="24"/>
        </w:rPr>
        <w:t>при</w:t>
      </w:r>
      <w:r w:rsidRPr="00A24452">
        <w:rPr>
          <w:rFonts w:ascii="Times New Roman" w:hAnsi="Times New Roman"/>
          <w:sz w:val="24"/>
        </w:rPr>
        <w:t xml:space="preserve"> </w:t>
      </w:r>
      <w:r w:rsidRPr="00A24452">
        <w:rPr>
          <w:rFonts w:ascii="Times New Roman" w:hAnsi="Times New Roman" w:hint="eastAsia"/>
          <w:sz w:val="24"/>
        </w:rPr>
        <w:t>условии</w:t>
      </w:r>
      <w:r w:rsidRPr="00A24452">
        <w:rPr>
          <w:rFonts w:ascii="Times New Roman" w:hAnsi="Times New Roman"/>
          <w:sz w:val="24"/>
        </w:rPr>
        <w:t xml:space="preserve"> </w:t>
      </w:r>
      <w:r w:rsidRPr="00A24452">
        <w:rPr>
          <w:rFonts w:ascii="Times New Roman" w:hAnsi="Times New Roman" w:hint="eastAsia"/>
          <w:sz w:val="24"/>
        </w:rPr>
        <w:t>возникновения</w:t>
      </w:r>
      <w:r w:rsidRPr="00A24452">
        <w:rPr>
          <w:rFonts w:ascii="Times New Roman" w:hAnsi="Times New Roman"/>
          <w:sz w:val="24"/>
        </w:rPr>
        <w:t xml:space="preserve"> </w:t>
      </w:r>
      <w:r w:rsidRPr="00A24452">
        <w:rPr>
          <w:rFonts w:ascii="Times New Roman" w:hAnsi="Times New Roman" w:hint="eastAsia"/>
          <w:sz w:val="24"/>
        </w:rPr>
        <w:t>оснований</w:t>
      </w:r>
      <w:r w:rsidRPr="00A24452">
        <w:rPr>
          <w:rFonts w:ascii="Times New Roman" w:hAnsi="Times New Roman"/>
          <w:sz w:val="24"/>
        </w:rPr>
        <w:t xml:space="preserve"> для задержания </w:t>
      </w:r>
      <w:r w:rsidRPr="00A24452">
        <w:rPr>
          <w:rFonts w:ascii="Times New Roman" w:hAnsi="Times New Roman" w:hint="eastAsia"/>
          <w:sz w:val="24"/>
        </w:rPr>
        <w:t>после</w:t>
      </w:r>
      <w:r w:rsidRPr="00A24452">
        <w:rPr>
          <w:rFonts w:ascii="Times New Roman" w:hAnsi="Times New Roman"/>
          <w:sz w:val="24"/>
        </w:rPr>
        <w:t xml:space="preserve"> </w:t>
      </w:r>
      <w:r w:rsidRPr="00A24452">
        <w:rPr>
          <w:rFonts w:ascii="Times New Roman" w:hAnsi="Times New Roman" w:hint="eastAsia"/>
          <w:sz w:val="24"/>
        </w:rPr>
        <w:t>вступления</w:t>
      </w:r>
      <w:r w:rsidRPr="00A24452">
        <w:rPr>
          <w:rFonts w:ascii="Times New Roman" w:hAnsi="Times New Roman"/>
          <w:sz w:val="24"/>
        </w:rPr>
        <w:t xml:space="preserve"> </w:t>
      </w:r>
      <w:r w:rsidRPr="00A24452">
        <w:rPr>
          <w:rFonts w:ascii="Times New Roman" w:hAnsi="Times New Roman" w:hint="eastAsia"/>
          <w:sz w:val="24"/>
        </w:rPr>
        <w:t>Договора</w:t>
      </w:r>
      <w:r w:rsidRPr="00A24452">
        <w:rPr>
          <w:rFonts w:ascii="Times New Roman" w:hAnsi="Times New Roman"/>
          <w:sz w:val="24"/>
        </w:rPr>
        <w:t xml:space="preserve"> </w:t>
      </w:r>
      <w:r w:rsidRPr="00A24452">
        <w:rPr>
          <w:rFonts w:ascii="Times New Roman" w:hAnsi="Times New Roman" w:hint="eastAsia"/>
          <w:sz w:val="24"/>
        </w:rPr>
        <w:t>в</w:t>
      </w:r>
      <w:r w:rsidRPr="00A24452">
        <w:rPr>
          <w:rFonts w:ascii="Times New Roman" w:hAnsi="Times New Roman"/>
          <w:sz w:val="24"/>
        </w:rPr>
        <w:t xml:space="preserve"> </w:t>
      </w:r>
      <w:r w:rsidRPr="00A24452">
        <w:rPr>
          <w:rFonts w:ascii="Times New Roman" w:hAnsi="Times New Roman" w:hint="eastAsia"/>
          <w:sz w:val="24"/>
        </w:rPr>
        <w:t>силу</w:t>
      </w:r>
      <w:r w:rsidRPr="00A24452">
        <w:rPr>
          <w:rFonts w:ascii="Times New Roman" w:hAnsi="Times New Roman"/>
          <w:sz w:val="24"/>
        </w:rPr>
        <w:t>.</w:t>
      </w:r>
    </w:p>
    <w:p w14:paraId="450F9904" w14:textId="77777777" w:rsidR="008511EE" w:rsidRPr="00A24452" w:rsidRDefault="008511EE" w:rsidP="007A5731">
      <w:pPr>
        <w:widowControl/>
        <w:numPr>
          <w:ilvl w:val="2"/>
          <w:numId w:val="63"/>
        </w:numPr>
        <w:tabs>
          <w:tab w:val="left" w:pos="1418"/>
        </w:tabs>
        <w:ind w:left="0" w:firstLine="720"/>
        <w:jc w:val="both"/>
        <w:rPr>
          <w:rFonts w:ascii="Times New Roman" w:hAnsi="Times New Roman"/>
          <w:sz w:val="24"/>
          <w:szCs w:val="24"/>
        </w:rPr>
      </w:pPr>
      <w:bookmarkStart w:id="367" w:name="_Ref100241355"/>
      <w:r w:rsidRPr="00A24452">
        <w:rPr>
          <w:rFonts w:ascii="Times New Roman" w:hAnsi="Times New Roman"/>
          <w:b/>
          <w:sz w:val="24"/>
        </w:rPr>
        <w:t xml:space="preserve">в отношении </w:t>
      </w:r>
      <w:r w:rsidRPr="00A24452">
        <w:rPr>
          <w:rFonts w:ascii="Times New Roman" w:hAnsi="Times New Roman"/>
          <w:b/>
          <w:sz w:val="24"/>
          <w:szCs w:val="24"/>
        </w:rPr>
        <w:t>случаев</w:t>
      </w:r>
      <w:r w:rsidRPr="00A24452">
        <w:rPr>
          <w:rFonts w:ascii="Times New Roman" w:hAnsi="Times New Roman"/>
          <w:b/>
          <w:sz w:val="24"/>
        </w:rPr>
        <w:t xml:space="preserve"> отзыва из отпуска:</w:t>
      </w:r>
      <w:bookmarkEnd w:id="367"/>
    </w:p>
    <w:p w14:paraId="2F61961A" w14:textId="77777777" w:rsidR="00934937" w:rsidRPr="00A24452" w:rsidRDefault="008511EE" w:rsidP="008511EE">
      <w:pPr>
        <w:ind w:firstLine="709"/>
        <w:contextualSpacing/>
        <w:jc w:val="both"/>
        <w:rPr>
          <w:rFonts w:ascii="Times New Roman" w:hAnsi="Times New Roman"/>
          <w:sz w:val="24"/>
        </w:rPr>
      </w:pPr>
      <w:r w:rsidRPr="00A24452">
        <w:rPr>
          <w:rFonts w:ascii="Times New Roman" w:hAnsi="Times New Roman" w:hint="eastAsia"/>
          <w:sz w:val="24"/>
        </w:rPr>
        <w:t>возникновение</w:t>
      </w:r>
      <w:r w:rsidRPr="00A24452">
        <w:rPr>
          <w:rFonts w:ascii="Times New Roman" w:hAnsi="Times New Roman"/>
          <w:sz w:val="24"/>
        </w:rPr>
        <w:t xml:space="preserve"> </w:t>
      </w:r>
      <w:r w:rsidRPr="00A24452">
        <w:rPr>
          <w:rFonts w:ascii="Times New Roman" w:hAnsi="Times New Roman" w:hint="eastAsia"/>
          <w:sz w:val="24"/>
        </w:rPr>
        <w:t>непредвиденных</w:t>
      </w:r>
      <w:r w:rsidRPr="00A24452">
        <w:rPr>
          <w:rFonts w:ascii="Times New Roman" w:hAnsi="Times New Roman"/>
          <w:sz w:val="24"/>
        </w:rPr>
        <w:t xml:space="preserve"> </w:t>
      </w:r>
      <w:r w:rsidRPr="00A24452">
        <w:rPr>
          <w:rFonts w:ascii="Times New Roman" w:hAnsi="Times New Roman" w:hint="eastAsia"/>
          <w:sz w:val="24"/>
        </w:rPr>
        <w:t>расходов</w:t>
      </w:r>
      <w:r w:rsidRPr="00A24452">
        <w:rPr>
          <w:rFonts w:ascii="Times New Roman" w:hAnsi="Times New Roman"/>
          <w:sz w:val="24"/>
        </w:rPr>
        <w:t xml:space="preserve"> (</w:t>
      </w:r>
      <w:r w:rsidRPr="00A24452">
        <w:rPr>
          <w:rFonts w:ascii="Times New Roman" w:hAnsi="Times New Roman" w:hint="eastAsia"/>
          <w:sz w:val="24"/>
        </w:rPr>
        <w:t>убытков</w:t>
      </w:r>
      <w:r w:rsidRPr="00A24452">
        <w:rPr>
          <w:rFonts w:ascii="Times New Roman" w:hAnsi="Times New Roman"/>
          <w:sz w:val="24"/>
        </w:rPr>
        <w:t xml:space="preserve">), </w:t>
      </w:r>
      <w:r w:rsidRPr="00A24452">
        <w:rPr>
          <w:rFonts w:ascii="Times New Roman" w:hAnsi="Times New Roman" w:hint="eastAsia"/>
          <w:sz w:val="24"/>
        </w:rPr>
        <w:t>связанных</w:t>
      </w:r>
      <w:r w:rsidRPr="00A24452">
        <w:rPr>
          <w:rFonts w:ascii="Times New Roman" w:hAnsi="Times New Roman"/>
          <w:sz w:val="24"/>
        </w:rPr>
        <w:t xml:space="preserve"> </w:t>
      </w:r>
      <w:r w:rsidRPr="00A24452">
        <w:rPr>
          <w:rFonts w:ascii="Times New Roman" w:hAnsi="Times New Roman" w:hint="eastAsia"/>
          <w:sz w:val="24"/>
        </w:rPr>
        <w:t>с</w:t>
      </w:r>
      <w:r w:rsidRPr="00A24452">
        <w:rPr>
          <w:rFonts w:ascii="Times New Roman" w:hAnsi="Times New Roman"/>
          <w:sz w:val="24"/>
        </w:rPr>
        <w:t xml:space="preserve"> </w:t>
      </w:r>
      <w:r w:rsidRPr="00A24452">
        <w:rPr>
          <w:rFonts w:ascii="Times New Roman" w:hAnsi="Times New Roman" w:hint="eastAsia"/>
          <w:sz w:val="24"/>
        </w:rPr>
        <w:t>отменой</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w:t>
      </w:r>
      <w:r w:rsidRPr="00A24452">
        <w:rPr>
          <w:rFonts w:ascii="Times New Roman" w:hAnsi="Times New Roman" w:hint="eastAsia"/>
          <w:sz w:val="24"/>
        </w:rPr>
        <w:t>изменением</w:t>
      </w:r>
      <w:r w:rsidRPr="00A24452">
        <w:rPr>
          <w:rFonts w:ascii="Times New Roman" w:hAnsi="Times New Roman"/>
          <w:sz w:val="24"/>
        </w:rPr>
        <w:t xml:space="preserve"> </w:t>
      </w:r>
      <w:r w:rsidRPr="00A24452">
        <w:rPr>
          <w:rFonts w:ascii="Times New Roman" w:hAnsi="Times New Roman" w:hint="eastAsia"/>
          <w:sz w:val="24"/>
        </w:rPr>
        <w:t>сроков</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(досрочное возвращение) </w:t>
      </w:r>
      <w:r w:rsidRPr="00A24452">
        <w:rPr>
          <w:rFonts w:ascii="Times New Roman" w:hAnsi="Times New Roman" w:hint="eastAsia"/>
          <w:sz w:val="24"/>
        </w:rPr>
        <w:t>по</w:t>
      </w:r>
      <w:r w:rsidRPr="00A24452">
        <w:rPr>
          <w:rFonts w:ascii="Times New Roman" w:hAnsi="Times New Roman"/>
          <w:sz w:val="24"/>
        </w:rPr>
        <w:t xml:space="preserve"> </w:t>
      </w:r>
      <w:r w:rsidRPr="00A24452">
        <w:rPr>
          <w:rFonts w:ascii="Times New Roman" w:hAnsi="Times New Roman" w:hint="eastAsia"/>
          <w:sz w:val="24"/>
        </w:rPr>
        <w:t>причине</w:t>
      </w:r>
      <w:r w:rsidRPr="00A24452">
        <w:rPr>
          <w:rFonts w:ascii="Times New Roman" w:hAnsi="Times New Roman"/>
          <w:sz w:val="24"/>
        </w:rPr>
        <w:t xml:space="preserve"> </w:t>
      </w:r>
      <w:r w:rsidRPr="00A24452">
        <w:rPr>
          <w:rFonts w:ascii="Times New Roman" w:hAnsi="Times New Roman" w:hint="eastAsia"/>
          <w:sz w:val="24"/>
        </w:rPr>
        <w:t>препятствующего</w:t>
      </w:r>
      <w:r w:rsidRPr="00A24452">
        <w:rPr>
          <w:rFonts w:ascii="Times New Roman" w:hAnsi="Times New Roman"/>
          <w:sz w:val="24"/>
        </w:rPr>
        <w:t xml:space="preserve"> </w:t>
      </w:r>
      <w:r w:rsidRPr="00A24452">
        <w:rPr>
          <w:rFonts w:ascii="Times New Roman" w:hAnsi="Times New Roman" w:hint="eastAsia"/>
          <w:sz w:val="24"/>
        </w:rPr>
        <w:t>совершению</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w:t>
      </w:r>
      <w:r w:rsidRPr="00A24452">
        <w:rPr>
          <w:rFonts w:ascii="Times New Roman" w:hAnsi="Times New Roman" w:hint="eastAsia"/>
          <w:sz w:val="24"/>
        </w:rPr>
        <w:t>и</w:t>
      </w:r>
      <w:r w:rsidRPr="00A24452">
        <w:rPr>
          <w:rFonts w:ascii="Times New Roman" w:hAnsi="Times New Roman"/>
          <w:sz w:val="24"/>
        </w:rPr>
        <w:t>/</w:t>
      </w:r>
      <w:r w:rsidRPr="00A24452">
        <w:rPr>
          <w:rFonts w:ascii="Times New Roman" w:hAnsi="Times New Roman" w:hint="eastAsia"/>
          <w:sz w:val="24"/>
        </w:rPr>
        <w:t>или</w:t>
      </w:r>
      <w:r w:rsidRPr="00A24452">
        <w:rPr>
          <w:rFonts w:ascii="Times New Roman" w:hAnsi="Times New Roman"/>
          <w:sz w:val="24"/>
        </w:rPr>
        <w:t xml:space="preserve"> </w:t>
      </w:r>
      <w:r w:rsidRPr="00A24452">
        <w:rPr>
          <w:rFonts w:ascii="Times New Roman" w:hAnsi="Times New Roman" w:hint="eastAsia"/>
          <w:sz w:val="24"/>
        </w:rPr>
        <w:t>требующего</w:t>
      </w:r>
      <w:r w:rsidRPr="00A24452">
        <w:rPr>
          <w:rFonts w:ascii="Times New Roman" w:hAnsi="Times New Roman"/>
          <w:sz w:val="24"/>
        </w:rPr>
        <w:t xml:space="preserve"> </w:t>
      </w:r>
      <w:r w:rsidRPr="00A24452">
        <w:rPr>
          <w:rFonts w:ascii="Times New Roman" w:hAnsi="Times New Roman" w:hint="eastAsia"/>
          <w:sz w:val="24"/>
        </w:rPr>
        <w:t>досочного</w:t>
      </w:r>
      <w:r w:rsidRPr="00A24452">
        <w:rPr>
          <w:rFonts w:ascii="Times New Roman" w:hAnsi="Times New Roman"/>
          <w:sz w:val="24"/>
        </w:rPr>
        <w:t xml:space="preserve"> </w:t>
      </w:r>
      <w:r w:rsidRPr="00A24452">
        <w:rPr>
          <w:rFonts w:ascii="Times New Roman" w:hAnsi="Times New Roman" w:hint="eastAsia"/>
          <w:sz w:val="24"/>
        </w:rPr>
        <w:t>возвращения</w:t>
      </w:r>
      <w:r w:rsidRPr="00A24452">
        <w:rPr>
          <w:rFonts w:ascii="Times New Roman" w:hAnsi="Times New Roman"/>
          <w:sz w:val="24"/>
        </w:rPr>
        <w:t xml:space="preserve"> </w:t>
      </w:r>
      <w:r w:rsidRPr="00A24452">
        <w:rPr>
          <w:rFonts w:ascii="Times New Roman" w:hAnsi="Times New Roman" w:hint="eastAsia"/>
          <w:sz w:val="24"/>
        </w:rPr>
        <w:t>из</w:t>
      </w:r>
      <w:r w:rsidRPr="00A24452">
        <w:rPr>
          <w:rFonts w:ascii="Times New Roman" w:hAnsi="Times New Roman"/>
          <w:sz w:val="24"/>
        </w:rPr>
        <w:t xml:space="preserve"> </w:t>
      </w:r>
      <w:r w:rsidRPr="00A24452">
        <w:rPr>
          <w:rFonts w:ascii="Times New Roman" w:hAnsi="Times New Roman" w:hint="eastAsia"/>
          <w:sz w:val="24"/>
        </w:rPr>
        <w:t>поездки</w:t>
      </w:r>
      <w:r w:rsidRPr="00A24452">
        <w:rPr>
          <w:rFonts w:ascii="Times New Roman" w:hAnsi="Times New Roman"/>
          <w:sz w:val="24"/>
        </w:rPr>
        <w:t xml:space="preserve"> </w:t>
      </w:r>
      <w:r w:rsidRPr="00A24452">
        <w:rPr>
          <w:rFonts w:ascii="Times New Roman" w:hAnsi="Times New Roman" w:hint="eastAsia"/>
          <w:sz w:val="24"/>
        </w:rPr>
        <w:t>законного</w:t>
      </w:r>
      <w:r w:rsidRPr="00A24452">
        <w:rPr>
          <w:rFonts w:ascii="Times New Roman" w:hAnsi="Times New Roman"/>
          <w:sz w:val="24"/>
        </w:rPr>
        <w:t xml:space="preserve"> </w:t>
      </w:r>
      <w:r w:rsidRPr="00A24452">
        <w:rPr>
          <w:rFonts w:ascii="Times New Roman" w:hAnsi="Times New Roman" w:hint="eastAsia"/>
          <w:sz w:val="24"/>
        </w:rPr>
        <w:t>отзыва</w:t>
      </w:r>
      <w:r w:rsidRPr="00A24452">
        <w:rPr>
          <w:rFonts w:ascii="Times New Roman" w:hAnsi="Times New Roman"/>
          <w:sz w:val="24"/>
        </w:rPr>
        <w:t xml:space="preserve"> </w:t>
      </w:r>
    </w:p>
    <w:p w14:paraId="561BD8CA" w14:textId="29B5B8ED" w:rsidR="00934937" w:rsidRPr="00A24452" w:rsidRDefault="008511EE" w:rsidP="00934937">
      <w:pPr>
        <w:pStyle w:val="afd"/>
        <w:numPr>
          <w:ilvl w:val="0"/>
          <w:numId w:val="33"/>
        </w:numPr>
        <w:tabs>
          <w:tab w:val="left" w:pos="1418"/>
        </w:tabs>
        <w:ind w:left="0" w:firstLine="709"/>
        <w:jc w:val="both"/>
        <w:rPr>
          <w:rFonts w:ascii="Times New Roman" w:hAnsi="Times New Roman"/>
          <w:sz w:val="24"/>
        </w:rPr>
      </w:pPr>
      <w:r w:rsidRPr="00A24452">
        <w:rPr>
          <w:rFonts w:ascii="Times New Roman" w:hAnsi="Times New Roman" w:hint="eastAsia"/>
          <w:sz w:val="24"/>
          <w:szCs w:val="24"/>
        </w:rPr>
        <w:t>Застрахованного</w:t>
      </w:r>
      <w:r w:rsidR="00934937" w:rsidRPr="00A24452">
        <w:rPr>
          <w:rFonts w:ascii="Times New Roman" w:hAnsi="Times New Roman"/>
          <w:sz w:val="24"/>
          <w:szCs w:val="24"/>
        </w:rPr>
        <w:t>;</w:t>
      </w:r>
    </w:p>
    <w:p w14:paraId="3B841C16" w14:textId="4AABA220" w:rsidR="00934937" w:rsidRPr="00A24452" w:rsidRDefault="00934937" w:rsidP="00934937">
      <w:pPr>
        <w:pStyle w:val="afd"/>
        <w:numPr>
          <w:ilvl w:val="0"/>
          <w:numId w:val="33"/>
        </w:numPr>
        <w:tabs>
          <w:tab w:val="left" w:pos="1418"/>
        </w:tabs>
        <w:ind w:left="0" w:firstLine="709"/>
        <w:jc w:val="both"/>
        <w:rPr>
          <w:rFonts w:ascii="Times New Roman" w:hAnsi="Times New Roman"/>
          <w:sz w:val="24"/>
        </w:rPr>
      </w:pPr>
      <w:r w:rsidRPr="00A24452">
        <w:rPr>
          <w:rFonts w:ascii="Times New Roman" w:hAnsi="Times New Roman"/>
          <w:sz w:val="24"/>
          <w:szCs w:val="24"/>
        </w:rPr>
        <w:t>путешествующей/</w:t>
      </w:r>
      <w:r w:rsidRPr="00A24452">
        <w:rPr>
          <w:rFonts w:ascii="Times New Roman" w:hAnsi="Times New Roman"/>
          <w:sz w:val="24"/>
        </w:rPr>
        <w:t>-го с ним супруги/супруга Застрахованного;</w:t>
      </w:r>
    </w:p>
    <w:p w14:paraId="0986AAFF" w14:textId="6EB14DA5" w:rsidR="00934937" w:rsidRPr="00A24452" w:rsidRDefault="00934937" w:rsidP="00934937">
      <w:pPr>
        <w:pStyle w:val="afd"/>
        <w:numPr>
          <w:ilvl w:val="0"/>
          <w:numId w:val="33"/>
        </w:numPr>
        <w:tabs>
          <w:tab w:val="left" w:pos="1418"/>
        </w:tabs>
        <w:ind w:left="0" w:firstLine="709"/>
        <w:jc w:val="both"/>
        <w:rPr>
          <w:rFonts w:ascii="Times New Roman" w:hAnsi="Times New Roman"/>
          <w:sz w:val="24"/>
        </w:rPr>
      </w:pPr>
      <w:r w:rsidRPr="00A24452">
        <w:rPr>
          <w:rFonts w:ascii="Times New Roman" w:hAnsi="Times New Roman"/>
          <w:sz w:val="24"/>
        </w:rPr>
        <w:t>путешествующих с ним близких родственников Застрахованного;</w:t>
      </w:r>
    </w:p>
    <w:p w14:paraId="22FCA210" w14:textId="4F01187A" w:rsidR="00934937" w:rsidRPr="00A24452" w:rsidRDefault="00934937" w:rsidP="00934937">
      <w:pPr>
        <w:pStyle w:val="afd"/>
        <w:numPr>
          <w:ilvl w:val="0"/>
          <w:numId w:val="33"/>
        </w:numPr>
        <w:tabs>
          <w:tab w:val="left" w:pos="1418"/>
        </w:tabs>
        <w:ind w:left="0" w:firstLine="709"/>
        <w:jc w:val="both"/>
        <w:rPr>
          <w:rFonts w:ascii="Times New Roman" w:hAnsi="Times New Roman"/>
          <w:sz w:val="24"/>
        </w:rPr>
      </w:pPr>
      <w:r w:rsidRPr="00A24452">
        <w:rPr>
          <w:rFonts w:ascii="Times New Roman" w:hAnsi="Times New Roman"/>
          <w:sz w:val="24"/>
        </w:rPr>
        <w:t>путешествующих с ним близких родственников супруги/супруга Застрахованного;</w:t>
      </w:r>
    </w:p>
    <w:p w14:paraId="026DF5B7" w14:textId="27E5C5AF" w:rsidR="008511EE" w:rsidRPr="00A24452" w:rsidRDefault="008511EE" w:rsidP="00934937">
      <w:pPr>
        <w:tabs>
          <w:tab w:val="left" w:pos="1418"/>
        </w:tabs>
        <w:jc w:val="both"/>
        <w:rPr>
          <w:rFonts w:ascii="Times New Roman" w:hAnsi="Times New Roman"/>
          <w:sz w:val="24"/>
        </w:rPr>
      </w:pPr>
      <w:r w:rsidRPr="00A24452">
        <w:rPr>
          <w:rFonts w:ascii="Times New Roman" w:hAnsi="Times New Roman" w:hint="eastAsia"/>
          <w:sz w:val="24"/>
        </w:rPr>
        <w:t>из</w:t>
      </w:r>
      <w:r w:rsidRPr="00A24452">
        <w:rPr>
          <w:rFonts w:ascii="Times New Roman" w:hAnsi="Times New Roman"/>
          <w:sz w:val="24"/>
        </w:rPr>
        <w:t xml:space="preserve"> </w:t>
      </w:r>
      <w:r w:rsidRPr="00A24452">
        <w:rPr>
          <w:rFonts w:ascii="Times New Roman" w:hAnsi="Times New Roman" w:hint="eastAsia"/>
          <w:sz w:val="24"/>
        </w:rPr>
        <w:t>ежегодного</w:t>
      </w:r>
      <w:r w:rsidRPr="00A24452">
        <w:rPr>
          <w:rFonts w:ascii="Times New Roman" w:hAnsi="Times New Roman"/>
          <w:sz w:val="24"/>
        </w:rPr>
        <w:t xml:space="preserve"> </w:t>
      </w:r>
      <w:r w:rsidRPr="00A24452">
        <w:rPr>
          <w:rFonts w:ascii="Times New Roman" w:hAnsi="Times New Roman" w:hint="eastAsia"/>
          <w:sz w:val="24"/>
        </w:rPr>
        <w:t>оплачиваемого</w:t>
      </w:r>
      <w:r w:rsidRPr="00A24452">
        <w:rPr>
          <w:rFonts w:ascii="Times New Roman" w:hAnsi="Times New Roman"/>
          <w:sz w:val="24"/>
        </w:rPr>
        <w:t xml:space="preserve"> </w:t>
      </w:r>
      <w:r w:rsidRPr="00A24452">
        <w:rPr>
          <w:rFonts w:ascii="Times New Roman" w:hAnsi="Times New Roman" w:hint="eastAsia"/>
          <w:sz w:val="24"/>
        </w:rPr>
        <w:t>отпуска</w:t>
      </w:r>
      <w:r w:rsidRPr="00A24452">
        <w:rPr>
          <w:rFonts w:ascii="Times New Roman" w:hAnsi="Times New Roman"/>
          <w:sz w:val="24"/>
        </w:rPr>
        <w:t xml:space="preserve"> </w:t>
      </w:r>
      <w:r w:rsidRPr="00A24452">
        <w:rPr>
          <w:rFonts w:ascii="Times New Roman" w:hAnsi="Times New Roman" w:hint="eastAsia"/>
          <w:sz w:val="24"/>
        </w:rPr>
        <w:t>по</w:t>
      </w:r>
      <w:r w:rsidRPr="00A24452">
        <w:rPr>
          <w:rFonts w:ascii="Times New Roman" w:hAnsi="Times New Roman"/>
          <w:sz w:val="24"/>
        </w:rPr>
        <w:t xml:space="preserve"> </w:t>
      </w:r>
      <w:r w:rsidRPr="00A24452">
        <w:rPr>
          <w:rFonts w:ascii="Times New Roman" w:hAnsi="Times New Roman" w:hint="eastAsia"/>
          <w:sz w:val="24"/>
        </w:rPr>
        <w:t>инициативе</w:t>
      </w:r>
      <w:r w:rsidRPr="00A24452">
        <w:rPr>
          <w:rFonts w:ascii="Times New Roman" w:hAnsi="Times New Roman"/>
          <w:sz w:val="24"/>
        </w:rPr>
        <w:t xml:space="preserve"> организации-</w:t>
      </w:r>
      <w:r w:rsidRPr="00A24452">
        <w:rPr>
          <w:rFonts w:ascii="Times New Roman" w:hAnsi="Times New Roman" w:hint="eastAsia"/>
          <w:sz w:val="24"/>
        </w:rPr>
        <w:t>работодателя</w:t>
      </w:r>
      <w:r w:rsidRPr="00A24452">
        <w:rPr>
          <w:rFonts w:ascii="Times New Roman" w:hAnsi="Times New Roman"/>
          <w:sz w:val="24"/>
        </w:rPr>
        <w:t xml:space="preserve"> </w:t>
      </w:r>
      <w:r w:rsidRPr="00A24452">
        <w:rPr>
          <w:rFonts w:ascii="Times New Roman" w:hAnsi="Times New Roman" w:hint="eastAsia"/>
          <w:sz w:val="24"/>
        </w:rPr>
        <w:t>в</w:t>
      </w:r>
      <w:r w:rsidRPr="00A24452">
        <w:rPr>
          <w:rFonts w:ascii="Times New Roman" w:hAnsi="Times New Roman"/>
          <w:sz w:val="24"/>
        </w:rPr>
        <w:t xml:space="preserve"> </w:t>
      </w:r>
      <w:r w:rsidRPr="00A24452">
        <w:rPr>
          <w:rFonts w:ascii="Times New Roman" w:hAnsi="Times New Roman" w:hint="eastAsia"/>
          <w:sz w:val="24"/>
        </w:rPr>
        <w:t>соответствии</w:t>
      </w:r>
      <w:r w:rsidRPr="00A24452">
        <w:rPr>
          <w:rFonts w:ascii="Times New Roman" w:hAnsi="Times New Roman"/>
          <w:sz w:val="24"/>
        </w:rPr>
        <w:t xml:space="preserve"> </w:t>
      </w:r>
      <w:r w:rsidRPr="00A24452">
        <w:rPr>
          <w:rFonts w:ascii="Times New Roman" w:hAnsi="Times New Roman" w:hint="eastAsia"/>
          <w:sz w:val="24"/>
        </w:rPr>
        <w:t>со</w:t>
      </w:r>
      <w:r w:rsidRPr="00A24452">
        <w:rPr>
          <w:rFonts w:ascii="Times New Roman" w:hAnsi="Times New Roman"/>
          <w:sz w:val="24"/>
        </w:rPr>
        <w:t xml:space="preserve"> </w:t>
      </w:r>
      <w:r w:rsidRPr="00A24452">
        <w:rPr>
          <w:rFonts w:ascii="Times New Roman" w:hAnsi="Times New Roman" w:hint="eastAsia"/>
          <w:sz w:val="24"/>
        </w:rPr>
        <w:t>ст</w:t>
      </w:r>
      <w:r w:rsidRPr="00A24452">
        <w:rPr>
          <w:rFonts w:ascii="Times New Roman" w:hAnsi="Times New Roman"/>
          <w:sz w:val="24"/>
        </w:rPr>
        <w:t xml:space="preserve">. 125 </w:t>
      </w:r>
      <w:r w:rsidRPr="00A24452">
        <w:rPr>
          <w:rFonts w:ascii="Times New Roman" w:hAnsi="Times New Roman" w:hint="eastAsia"/>
          <w:sz w:val="24"/>
        </w:rPr>
        <w:t>Трудового</w:t>
      </w:r>
      <w:r w:rsidRPr="00A24452">
        <w:rPr>
          <w:rFonts w:ascii="Times New Roman" w:hAnsi="Times New Roman"/>
          <w:sz w:val="24"/>
        </w:rPr>
        <w:t xml:space="preserve"> </w:t>
      </w:r>
      <w:r w:rsidRPr="00A24452">
        <w:rPr>
          <w:rFonts w:ascii="Times New Roman" w:hAnsi="Times New Roman" w:hint="eastAsia"/>
          <w:sz w:val="24"/>
        </w:rPr>
        <w:t>кодекса</w:t>
      </w:r>
      <w:r w:rsidRPr="00A24452">
        <w:rPr>
          <w:rFonts w:ascii="Times New Roman" w:hAnsi="Times New Roman"/>
          <w:sz w:val="24"/>
        </w:rPr>
        <w:t xml:space="preserve"> </w:t>
      </w:r>
      <w:r w:rsidRPr="00A24452">
        <w:rPr>
          <w:rFonts w:ascii="Times New Roman" w:hAnsi="Times New Roman" w:hint="eastAsia"/>
          <w:sz w:val="24"/>
        </w:rPr>
        <w:t>Российской</w:t>
      </w:r>
      <w:r w:rsidRPr="00A24452">
        <w:rPr>
          <w:rFonts w:ascii="Times New Roman" w:hAnsi="Times New Roman"/>
          <w:sz w:val="24"/>
        </w:rPr>
        <w:t xml:space="preserve"> </w:t>
      </w:r>
      <w:r w:rsidRPr="00A24452">
        <w:rPr>
          <w:rFonts w:ascii="Times New Roman" w:hAnsi="Times New Roman" w:hint="eastAsia"/>
          <w:sz w:val="24"/>
        </w:rPr>
        <w:t>Федерации</w:t>
      </w:r>
      <w:r w:rsidRPr="00A24452">
        <w:rPr>
          <w:rFonts w:ascii="Times New Roman" w:hAnsi="Times New Roman"/>
          <w:sz w:val="24"/>
        </w:rPr>
        <w:t>. Договором страхования могут быть установлены дополнительные требования в отношении организации-работодателя.</w:t>
      </w:r>
    </w:p>
    <w:p w14:paraId="4F7816FD" w14:textId="77777777" w:rsidR="008511EE" w:rsidRPr="00A24452" w:rsidRDefault="008511EE" w:rsidP="007A5731">
      <w:pPr>
        <w:widowControl/>
        <w:numPr>
          <w:ilvl w:val="2"/>
          <w:numId w:val="63"/>
        </w:numPr>
        <w:tabs>
          <w:tab w:val="left" w:pos="1418"/>
        </w:tabs>
        <w:ind w:left="0" w:firstLine="720"/>
        <w:jc w:val="both"/>
        <w:rPr>
          <w:rFonts w:ascii="Times New Roman" w:hAnsi="Times New Roman"/>
          <w:sz w:val="24"/>
          <w:szCs w:val="24"/>
        </w:rPr>
      </w:pPr>
      <w:bookmarkStart w:id="368" w:name="_Ref100234377"/>
      <w:r w:rsidRPr="00A24452">
        <w:rPr>
          <w:rFonts w:ascii="Times New Roman" w:hAnsi="Times New Roman"/>
          <w:b/>
          <w:sz w:val="24"/>
          <w:szCs w:val="24"/>
        </w:rPr>
        <w:t>в отношении случаев банкротства перевозчика:</w:t>
      </w:r>
      <w:bookmarkEnd w:id="368"/>
    </w:p>
    <w:p w14:paraId="4D16D9E1" w14:textId="77777777" w:rsidR="008511EE" w:rsidRPr="00A24452" w:rsidRDefault="008511EE" w:rsidP="008511EE">
      <w:pPr>
        <w:ind w:firstLine="709"/>
        <w:contextualSpacing/>
        <w:jc w:val="both"/>
        <w:rPr>
          <w:rFonts w:ascii="Times New Roman" w:hAnsi="Times New Roman"/>
          <w:sz w:val="24"/>
          <w:szCs w:val="24"/>
        </w:rPr>
      </w:pPr>
      <w:r w:rsidRPr="00A24452">
        <w:rPr>
          <w:rFonts w:ascii="Times New Roman" w:hAnsi="Times New Roman" w:hint="eastAsia"/>
          <w:sz w:val="24"/>
          <w:szCs w:val="24"/>
        </w:rPr>
        <w:t>возникновение</w:t>
      </w:r>
      <w:r w:rsidRPr="00A24452">
        <w:rPr>
          <w:rFonts w:ascii="Times New Roman" w:hAnsi="Times New Roman"/>
          <w:sz w:val="24"/>
          <w:szCs w:val="24"/>
        </w:rPr>
        <w:t xml:space="preserve"> </w:t>
      </w:r>
      <w:r w:rsidRPr="00A24452">
        <w:rPr>
          <w:rFonts w:ascii="Times New Roman" w:hAnsi="Times New Roman" w:hint="eastAsia"/>
          <w:sz w:val="24"/>
          <w:szCs w:val="24"/>
        </w:rPr>
        <w:t>непредвиденных</w:t>
      </w:r>
      <w:r w:rsidRPr="00A24452">
        <w:rPr>
          <w:rFonts w:ascii="Times New Roman" w:hAnsi="Times New Roman"/>
          <w:sz w:val="24"/>
          <w:szCs w:val="24"/>
        </w:rPr>
        <w:t xml:space="preserve"> </w:t>
      </w:r>
      <w:r w:rsidRPr="00A24452">
        <w:rPr>
          <w:rFonts w:ascii="Times New Roman" w:hAnsi="Times New Roman" w:hint="eastAsia"/>
          <w:sz w:val="24"/>
          <w:szCs w:val="24"/>
        </w:rPr>
        <w:t>расходов</w:t>
      </w:r>
      <w:r w:rsidRPr="00A24452">
        <w:rPr>
          <w:rFonts w:ascii="Times New Roman" w:hAnsi="Times New Roman"/>
          <w:sz w:val="24"/>
          <w:szCs w:val="24"/>
        </w:rPr>
        <w:t xml:space="preserve"> (</w:t>
      </w:r>
      <w:r w:rsidRPr="00A24452">
        <w:rPr>
          <w:rFonts w:ascii="Times New Roman" w:hAnsi="Times New Roman" w:hint="eastAsia"/>
          <w:sz w:val="24"/>
          <w:szCs w:val="24"/>
        </w:rPr>
        <w:t>убытков</w:t>
      </w:r>
      <w:r w:rsidRPr="00A24452">
        <w:rPr>
          <w:rFonts w:ascii="Times New Roman" w:hAnsi="Times New Roman"/>
          <w:sz w:val="24"/>
          <w:szCs w:val="24"/>
        </w:rPr>
        <w:t xml:space="preserve">), </w:t>
      </w:r>
      <w:r w:rsidRPr="00A24452">
        <w:rPr>
          <w:rFonts w:ascii="Times New Roman" w:hAnsi="Times New Roman" w:hint="eastAsia"/>
          <w:sz w:val="24"/>
          <w:szCs w:val="24"/>
        </w:rPr>
        <w:t>связанных</w:t>
      </w:r>
      <w:r w:rsidRPr="00A24452">
        <w:rPr>
          <w:rFonts w:ascii="Times New Roman" w:hAnsi="Times New Roman"/>
          <w:sz w:val="24"/>
          <w:szCs w:val="24"/>
        </w:rPr>
        <w:t xml:space="preserve"> </w:t>
      </w:r>
      <w:r w:rsidRPr="00A24452">
        <w:rPr>
          <w:rFonts w:ascii="Times New Roman" w:hAnsi="Times New Roman" w:hint="eastAsia"/>
          <w:sz w:val="24"/>
          <w:szCs w:val="24"/>
        </w:rPr>
        <w:t>с</w:t>
      </w:r>
      <w:r w:rsidRPr="00A24452">
        <w:rPr>
          <w:rFonts w:ascii="Times New Roman" w:hAnsi="Times New Roman"/>
          <w:sz w:val="24"/>
          <w:szCs w:val="24"/>
        </w:rPr>
        <w:t xml:space="preserve"> отменой поездки, изменением сроков поездки (задержка с выездом/задержка с возвращением) в связи с </w:t>
      </w:r>
      <w:r w:rsidRPr="00A24452">
        <w:rPr>
          <w:rFonts w:ascii="Times New Roman" w:hAnsi="Times New Roman" w:hint="eastAsia"/>
          <w:sz w:val="24"/>
          <w:szCs w:val="24"/>
        </w:rPr>
        <w:t>банкротством</w:t>
      </w:r>
      <w:r w:rsidRPr="00A24452">
        <w:rPr>
          <w:rFonts w:ascii="Times New Roman" w:hAnsi="Times New Roman"/>
          <w:sz w:val="24"/>
          <w:szCs w:val="24"/>
        </w:rPr>
        <w:t xml:space="preserve"> </w:t>
      </w:r>
      <w:r w:rsidRPr="00A24452">
        <w:rPr>
          <w:rFonts w:ascii="Times New Roman" w:hAnsi="Times New Roman" w:hint="eastAsia"/>
          <w:sz w:val="24"/>
          <w:szCs w:val="24"/>
        </w:rPr>
        <w:t>и </w:t>
      </w:r>
      <w:r w:rsidRPr="00A24452">
        <w:rPr>
          <w:rFonts w:ascii="Times New Roman" w:hAnsi="Times New Roman"/>
          <w:sz w:val="24"/>
          <w:szCs w:val="24"/>
        </w:rPr>
        <w:t>(</w:t>
      </w:r>
      <w:r w:rsidRPr="00A24452">
        <w:rPr>
          <w:rFonts w:ascii="Times New Roman" w:hAnsi="Times New Roman" w:hint="eastAsia"/>
          <w:sz w:val="24"/>
          <w:szCs w:val="24"/>
        </w:rPr>
        <w:t>или</w:t>
      </w:r>
      <w:r w:rsidRPr="00A24452">
        <w:rPr>
          <w:rFonts w:ascii="Times New Roman" w:hAnsi="Times New Roman"/>
          <w:sz w:val="24"/>
          <w:szCs w:val="24"/>
        </w:rPr>
        <w:t xml:space="preserve">) </w:t>
      </w:r>
      <w:r w:rsidRPr="00A24452">
        <w:rPr>
          <w:rFonts w:ascii="Times New Roman" w:hAnsi="Times New Roman" w:hint="eastAsia"/>
          <w:sz w:val="24"/>
          <w:szCs w:val="24"/>
        </w:rPr>
        <w:t>приостановлением</w:t>
      </w:r>
      <w:r w:rsidRPr="00A24452">
        <w:rPr>
          <w:rFonts w:ascii="Times New Roman" w:hAnsi="Times New Roman"/>
          <w:sz w:val="24"/>
          <w:szCs w:val="24"/>
        </w:rPr>
        <w:t xml:space="preserve"> </w:t>
      </w:r>
      <w:r w:rsidRPr="00A24452">
        <w:rPr>
          <w:rFonts w:ascii="Times New Roman" w:hAnsi="Times New Roman" w:hint="eastAsia"/>
          <w:sz w:val="24"/>
          <w:szCs w:val="24"/>
        </w:rPr>
        <w:t>деятельности</w:t>
      </w:r>
      <w:r w:rsidRPr="00A24452">
        <w:rPr>
          <w:rFonts w:ascii="Times New Roman" w:hAnsi="Times New Roman"/>
          <w:sz w:val="24"/>
          <w:szCs w:val="24"/>
        </w:rPr>
        <w:t xml:space="preserve"> </w:t>
      </w:r>
      <w:r w:rsidRPr="00A24452">
        <w:rPr>
          <w:rFonts w:ascii="Times New Roman" w:hAnsi="Times New Roman" w:hint="eastAsia"/>
          <w:sz w:val="24"/>
          <w:szCs w:val="24"/>
        </w:rPr>
        <w:t>перевозчика</w:t>
      </w:r>
      <w:r w:rsidRPr="00A24452">
        <w:rPr>
          <w:rFonts w:ascii="Times New Roman" w:hAnsi="Times New Roman"/>
          <w:sz w:val="24"/>
          <w:szCs w:val="24"/>
        </w:rPr>
        <w:t>.</w:t>
      </w:r>
    </w:p>
    <w:p w14:paraId="3E948294" w14:textId="0877C358" w:rsidR="008511EE" w:rsidRPr="00A24452" w:rsidRDefault="00554AC4" w:rsidP="007A5731">
      <w:pPr>
        <w:widowControl/>
        <w:numPr>
          <w:ilvl w:val="2"/>
          <w:numId w:val="63"/>
        </w:numPr>
        <w:tabs>
          <w:tab w:val="left" w:pos="1418"/>
        </w:tabs>
        <w:ind w:left="0" w:firstLine="720"/>
        <w:jc w:val="both"/>
        <w:rPr>
          <w:rFonts w:ascii="Times New Roman" w:hAnsi="Times New Roman"/>
          <w:sz w:val="24"/>
          <w:szCs w:val="24"/>
        </w:rPr>
      </w:pPr>
      <w:bookmarkStart w:id="369" w:name="_Ref100234365"/>
      <w:r w:rsidRPr="00A24452">
        <w:rPr>
          <w:rFonts w:ascii="Times New Roman" w:hAnsi="Times New Roman"/>
          <w:b/>
          <w:sz w:val="24"/>
          <w:szCs w:val="24"/>
        </w:rPr>
        <w:t>в отношении случаев банкротства туроператора:</w:t>
      </w:r>
      <w:bookmarkEnd w:id="369"/>
    </w:p>
    <w:p w14:paraId="5196F393" w14:textId="1409B640" w:rsidR="00F764FD" w:rsidRPr="00A24452" w:rsidRDefault="00C84867" w:rsidP="00554AC4">
      <w:pPr>
        <w:ind w:firstLine="709"/>
        <w:contextualSpacing/>
        <w:jc w:val="both"/>
        <w:rPr>
          <w:rFonts w:ascii="Times New Roman" w:hAnsi="Times New Roman"/>
          <w:sz w:val="24"/>
          <w:szCs w:val="24"/>
        </w:rPr>
      </w:pPr>
      <w:bookmarkStart w:id="370" w:name="_Ref532050593"/>
      <w:r w:rsidRPr="00A24452">
        <w:rPr>
          <w:rFonts w:ascii="Times New Roman" w:hAnsi="Times New Roman"/>
          <w:sz w:val="24"/>
          <w:szCs w:val="24"/>
        </w:rPr>
        <w:t xml:space="preserve">возникновение непредвиденных расходов (убытков), связанных с </w:t>
      </w:r>
      <w:r w:rsidR="00775E51" w:rsidRPr="00A24452">
        <w:rPr>
          <w:rFonts w:ascii="Times New Roman" w:hAnsi="Times New Roman"/>
          <w:sz w:val="24"/>
          <w:szCs w:val="24"/>
        </w:rPr>
        <w:t xml:space="preserve">отменой поездки/задержкой с возвращением </w:t>
      </w:r>
      <w:r w:rsidRPr="00A24452">
        <w:rPr>
          <w:rFonts w:ascii="Times New Roman" w:hAnsi="Times New Roman"/>
          <w:sz w:val="24"/>
          <w:szCs w:val="24"/>
        </w:rPr>
        <w:t xml:space="preserve">Застрахованного </w:t>
      </w:r>
      <w:r w:rsidR="00F764FD" w:rsidRPr="00A24452">
        <w:rPr>
          <w:rFonts w:ascii="Times New Roman" w:hAnsi="Times New Roman"/>
          <w:sz w:val="24"/>
          <w:szCs w:val="24"/>
        </w:rPr>
        <w:t xml:space="preserve">из </w:t>
      </w:r>
      <w:r w:rsidRPr="00A24452">
        <w:rPr>
          <w:rFonts w:ascii="Times New Roman" w:hAnsi="Times New Roman"/>
          <w:sz w:val="24"/>
          <w:szCs w:val="24"/>
        </w:rPr>
        <w:t>запланированн</w:t>
      </w:r>
      <w:r w:rsidR="00F764FD" w:rsidRPr="00A24452">
        <w:rPr>
          <w:rFonts w:ascii="Times New Roman" w:hAnsi="Times New Roman"/>
          <w:sz w:val="24"/>
          <w:szCs w:val="24"/>
        </w:rPr>
        <w:t>ой</w:t>
      </w:r>
      <w:r w:rsidRPr="00A24452">
        <w:rPr>
          <w:rFonts w:ascii="Times New Roman" w:hAnsi="Times New Roman"/>
          <w:sz w:val="24"/>
          <w:szCs w:val="24"/>
        </w:rPr>
        <w:t xml:space="preserve"> и оплаченн</w:t>
      </w:r>
      <w:r w:rsidR="00F764FD" w:rsidRPr="00A24452">
        <w:rPr>
          <w:rFonts w:ascii="Times New Roman" w:hAnsi="Times New Roman"/>
          <w:sz w:val="24"/>
          <w:szCs w:val="24"/>
        </w:rPr>
        <w:t>ой</w:t>
      </w:r>
      <w:r w:rsidRPr="00A24452">
        <w:rPr>
          <w:rFonts w:ascii="Times New Roman" w:hAnsi="Times New Roman"/>
          <w:sz w:val="24"/>
          <w:szCs w:val="24"/>
        </w:rPr>
        <w:t xml:space="preserve"> поездк</w:t>
      </w:r>
      <w:r w:rsidR="00F764FD" w:rsidRPr="00A24452">
        <w:rPr>
          <w:rFonts w:ascii="Times New Roman" w:hAnsi="Times New Roman"/>
          <w:sz w:val="24"/>
          <w:szCs w:val="24"/>
        </w:rPr>
        <w:t>и</w:t>
      </w:r>
      <w:r w:rsidRPr="00A24452">
        <w:rPr>
          <w:rFonts w:ascii="Times New Roman" w:hAnsi="Times New Roman"/>
          <w:sz w:val="24"/>
          <w:szCs w:val="24"/>
        </w:rPr>
        <w:t xml:space="preserve"> по причине банкротства и</w:t>
      </w:r>
      <w:r w:rsidR="001F0BE8" w:rsidRPr="00A24452">
        <w:rPr>
          <w:rFonts w:ascii="Times New Roman" w:hAnsi="Times New Roman"/>
          <w:sz w:val="24"/>
          <w:szCs w:val="24"/>
        </w:rPr>
        <w:t xml:space="preserve"> (или) </w:t>
      </w:r>
      <w:r w:rsidRPr="00A24452">
        <w:rPr>
          <w:rFonts w:ascii="Times New Roman" w:hAnsi="Times New Roman"/>
          <w:sz w:val="24"/>
          <w:szCs w:val="24"/>
        </w:rPr>
        <w:t>приостановления деятельности туристического оператора.</w:t>
      </w:r>
    </w:p>
    <w:p w14:paraId="0EA64602" w14:textId="53A167D3" w:rsidR="00F764FD" w:rsidRPr="00A24452" w:rsidRDefault="00F764FD" w:rsidP="00A20B52">
      <w:pPr>
        <w:ind w:firstLine="709"/>
        <w:contextualSpacing/>
        <w:jc w:val="both"/>
        <w:rPr>
          <w:rFonts w:ascii="Times New Roman" w:hAnsi="Times New Roman"/>
          <w:sz w:val="24"/>
          <w:szCs w:val="24"/>
        </w:rPr>
      </w:pPr>
      <w:r w:rsidRPr="00A24452">
        <w:rPr>
          <w:rFonts w:ascii="Times New Roman" w:hAnsi="Times New Roman"/>
          <w:sz w:val="24"/>
          <w:szCs w:val="24"/>
        </w:rPr>
        <w:t>С</w:t>
      </w:r>
      <w:r w:rsidR="00C84867" w:rsidRPr="00A24452">
        <w:rPr>
          <w:rFonts w:ascii="Times New Roman" w:hAnsi="Times New Roman"/>
          <w:sz w:val="24"/>
          <w:szCs w:val="24"/>
        </w:rPr>
        <w:t>траховая выплата</w:t>
      </w:r>
      <w:r w:rsidRPr="00A24452">
        <w:rPr>
          <w:rFonts w:ascii="Times New Roman" w:hAnsi="Times New Roman"/>
          <w:sz w:val="24"/>
          <w:szCs w:val="24"/>
        </w:rPr>
        <w:t>, если при условии применения соответствующего повышающего коэффициента Договором не предусмотрен иной порядок определения размера страхового возмещения,</w:t>
      </w:r>
      <w:r w:rsidR="00C84867" w:rsidRPr="00A24452">
        <w:rPr>
          <w:rFonts w:ascii="Times New Roman" w:hAnsi="Times New Roman"/>
          <w:sz w:val="24"/>
          <w:szCs w:val="24"/>
        </w:rPr>
        <w:t xml:space="preserve"> осуществляе</w:t>
      </w:r>
      <w:r w:rsidR="001F0BE8" w:rsidRPr="00A24452">
        <w:rPr>
          <w:rFonts w:ascii="Times New Roman" w:hAnsi="Times New Roman"/>
          <w:sz w:val="24"/>
          <w:szCs w:val="24"/>
        </w:rPr>
        <w:t>тся только сверх причитающейся З</w:t>
      </w:r>
      <w:r w:rsidR="00C84867" w:rsidRPr="00A24452">
        <w:rPr>
          <w:rFonts w:ascii="Times New Roman" w:hAnsi="Times New Roman"/>
          <w:sz w:val="24"/>
          <w:szCs w:val="24"/>
        </w:rPr>
        <w:t>астрахованному суммы страховой выплаты по страхованию гражданской ответственности за неисполнение обязательств по договору о реализации туристского продукта, независимо от того</w:t>
      </w:r>
      <w:r w:rsidR="001F0BE8" w:rsidRPr="00A24452">
        <w:rPr>
          <w:rFonts w:ascii="Times New Roman" w:hAnsi="Times New Roman"/>
          <w:sz w:val="24"/>
          <w:szCs w:val="24"/>
        </w:rPr>
        <w:t>,</w:t>
      </w:r>
      <w:r w:rsidR="00C84867" w:rsidRPr="00A24452">
        <w:rPr>
          <w:rFonts w:ascii="Times New Roman" w:hAnsi="Times New Roman"/>
          <w:sz w:val="24"/>
          <w:szCs w:val="24"/>
        </w:rPr>
        <w:t xml:space="preserve"> обращался ли Застрахованный за получением такой страховой выплаты или нет.</w:t>
      </w:r>
    </w:p>
    <w:p w14:paraId="0D3F2382" w14:textId="435A223A" w:rsidR="00916E4B" w:rsidRDefault="00C84867" w:rsidP="00916E4B">
      <w:pPr>
        <w:ind w:firstLine="709"/>
        <w:contextualSpacing/>
        <w:jc w:val="both"/>
        <w:rPr>
          <w:rFonts w:ascii="Times New Roman" w:hAnsi="Times New Roman"/>
          <w:sz w:val="24"/>
          <w:szCs w:val="24"/>
        </w:rPr>
      </w:pPr>
      <w:r w:rsidRPr="00A24452">
        <w:rPr>
          <w:rFonts w:ascii="Times New Roman" w:hAnsi="Times New Roman"/>
          <w:sz w:val="24"/>
          <w:szCs w:val="24"/>
        </w:rPr>
        <w:t xml:space="preserve">Кроме того, </w:t>
      </w:r>
      <w:r w:rsidR="00F764FD" w:rsidRPr="00A24452">
        <w:rPr>
          <w:rFonts w:ascii="Times New Roman" w:hAnsi="Times New Roman"/>
          <w:sz w:val="24"/>
          <w:szCs w:val="24"/>
        </w:rPr>
        <w:t xml:space="preserve">за исключением случая, когда в соответствии с </w:t>
      </w:r>
      <w:proofErr w:type="spellStart"/>
      <w:r w:rsidR="00F764FD" w:rsidRPr="00A24452">
        <w:rPr>
          <w:rFonts w:ascii="Times New Roman" w:hAnsi="Times New Roman"/>
          <w:sz w:val="24"/>
          <w:szCs w:val="24"/>
        </w:rPr>
        <w:t>абз</w:t>
      </w:r>
      <w:proofErr w:type="spellEnd"/>
      <w:r w:rsidR="00F764FD" w:rsidRPr="00A24452">
        <w:rPr>
          <w:rFonts w:ascii="Times New Roman" w:hAnsi="Times New Roman"/>
          <w:sz w:val="24"/>
          <w:szCs w:val="24"/>
        </w:rPr>
        <w:t>.</w:t>
      </w:r>
      <w:r w:rsidR="00934937" w:rsidRPr="00A24452">
        <w:rPr>
          <w:rFonts w:ascii="Times New Roman" w:hAnsi="Times New Roman"/>
          <w:sz w:val="24"/>
          <w:szCs w:val="24"/>
        </w:rPr>
        <w:t> </w:t>
      </w:r>
      <w:r w:rsidR="00F764FD" w:rsidRPr="00A24452">
        <w:rPr>
          <w:rFonts w:ascii="Times New Roman" w:hAnsi="Times New Roman"/>
          <w:sz w:val="24"/>
          <w:szCs w:val="24"/>
        </w:rPr>
        <w:t xml:space="preserve">3 настоящего пункта Договором предусмотрен иной порядок определения размере страхового возмещения, </w:t>
      </w:r>
      <w:r w:rsidRPr="00A24452">
        <w:rPr>
          <w:rFonts w:ascii="Times New Roman" w:hAnsi="Times New Roman"/>
          <w:sz w:val="24"/>
          <w:szCs w:val="24"/>
        </w:rPr>
        <w:t>страховым случаем в рамках страхования по указанному риску также не является событие, когда Застрахованный не имеет права на получение страховой выплаты в соответствии с условиями страхования гражданской ответственности за неисполнение обязательств по договору о реализации туристского продукта.</w:t>
      </w:r>
      <w:r w:rsidR="00916E4B" w:rsidRPr="00916E4B">
        <w:rPr>
          <w:rFonts w:ascii="Times New Roman" w:hAnsi="Times New Roman"/>
          <w:sz w:val="24"/>
          <w:szCs w:val="24"/>
        </w:rPr>
        <w:t xml:space="preserve"> </w:t>
      </w:r>
    </w:p>
    <w:p w14:paraId="6D63AD54" w14:textId="4A41EE3E" w:rsidR="00BC7F82" w:rsidRPr="00397F00" w:rsidRDefault="00916E4B" w:rsidP="00916E4B">
      <w:pPr>
        <w:ind w:firstLine="709"/>
        <w:contextualSpacing/>
        <w:jc w:val="both"/>
        <w:rPr>
          <w:rFonts w:ascii="Times New Roman" w:hAnsi="Times New Roman"/>
          <w:sz w:val="24"/>
          <w:szCs w:val="24"/>
        </w:rPr>
      </w:pPr>
      <w:r w:rsidRPr="00A24452">
        <w:rPr>
          <w:rFonts w:ascii="Times New Roman" w:hAnsi="Times New Roman"/>
          <w:sz w:val="24"/>
          <w:szCs w:val="24"/>
        </w:rPr>
        <w:t xml:space="preserve">Комиссия туроператора и/или турагента включается в состав возмещаемых расходов, если иное </w:t>
      </w:r>
      <w:r w:rsidRPr="00397F00">
        <w:rPr>
          <w:rFonts w:ascii="Times New Roman" w:hAnsi="Times New Roman"/>
          <w:sz w:val="24"/>
          <w:szCs w:val="24"/>
        </w:rPr>
        <w:t>не предусмотрено Договором.</w:t>
      </w:r>
    </w:p>
    <w:p w14:paraId="193F8E65" w14:textId="73DFD4DF" w:rsidR="00A20B52" w:rsidRPr="00397F00" w:rsidRDefault="00BC7F82" w:rsidP="007A5731">
      <w:pPr>
        <w:pStyle w:val="afd"/>
        <w:numPr>
          <w:ilvl w:val="2"/>
          <w:numId w:val="63"/>
        </w:numPr>
        <w:ind w:left="0" w:firstLine="709"/>
        <w:jc w:val="both"/>
        <w:rPr>
          <w:rFonts w:ascii="Times New Roman" w:hAnsi="Times New Roman"/>
          <w:sz w:val="24"/>
          <w:szCs w:val="24"/>
        </w:rPr>
      </w:pPr>
      <w:r w:rsidRPr="00397F00">
        <w:rPr>
          <w:rFonts w:ascii="Times New Roman" w:hAnsi="Times New Roman"/>
          <w:b/>
          <w:sz w:val="24"/>
          <w:szCs w:val="24"/>
        </w:rPr>
        <w:t>в отношении случаев задержки рейса по любой причине</w:t>
      </w:r>
      <w:r w:rsidR="00A20B52" w:rsidRPr="00397F00">
        <w:rPr>
          <w:rFonts w:ascii="Times New Roman" w:hAnsi="Times New Roman"/>
          <w:b/>
          <w:sz w:val="24"/>
          <w:szCs w:val="24"/>
        </w:rPr>
        <w:t>:</w:t>
      </w:r>
    </w:p>
    <w:p w14:paraId="55E81CA4" w14:textId="1797D86F" w:rsidR="005F6BC3" w:rsidRPr="00397F00" w:rsidRDefault="00BC7F82" w:rsidP="00916E4B">
      <w:pPr>
        <w:ind w:firstLine="709"/>
        <w:jc w:val="both"/>
        <w:rPr>
          <w:rFonts w:ascii="Times New Roman" w:hAnsi="Times New Roman"/>
          <w:sz w:val="24"/>
          <w:szCs w:val="24"/>
        </w:rPr>
      </w:pPr>
      <w:r w:rsidRPr="00397F00">
        <w:rPr>
          <w:rFonts w:ascii="Times New Roman" w:hAnsi="Times New Roman"/>
          <w:sz w:val="24"/>
          <w:szCs w:val="24"/>
        </w:rPr>
        <w:t xml:space="preserve">возникновение непредвиденных расходов/убытков, связанных с </w:t>
      </w:r>
      <w:r w:rsidR="005F6BC3" w:rsidRPr="00397F00">
        <w:rPr>
          <w:rFonts w:ascii="Times New Roman" w:hAnsi="Times New Roman"/>
          <w:sz w:val="24"/>
          <w:szCs w:val="24"/>
        </w:rPr>
        <w:t xml:space="preserve">отменой поездки, изменением сроков поездки (задержка с выездом/задержка с возвращением) в связи с </w:t>
      </w:r>
      <w:r w:rsidR="00A20B52" w:rsidRPr="00397F00">
        <w:rPr>
          <w:rFonts w:ascii="Times New Roman" w:hAnsi="Times New Roman"/>
          <w:sz w:val="24"/>
          <w:szCs w:val="24"/>
        </w:rPr>
        <w:t>задержкой</w:t>
      </w:r>
      <w:r w:rsidR="005F6BC3" w:rsidRPr="00397F00">
        <w:rPr>
          <w:rFonts w:ascii="Times New Roman" w:hAnsi="Times New Roman"/>
          <w:sz w:val="24"/>
          <w:szCs w:val="24"/>
        </w:rPr>
        <w:t xml:space="preserve"> внутреннего или международного</w:t>
      </w:r>
      <w:r w:rsidR="00A20B52" w:rsidRPr="00397F00">
        <w:rPr>
          <w:rFonts w:ascii="Times New Roman" w:hAnsi="Times New Roman"/>
          <w:sz w:val="24"/>
          <w:szCs w:val="24"/>
        </w:rPr>
        <w:t xml:space="preserve"> </w:t>
      </w:r>
      <w:r w:rsidR="005F6BC3" w:rsidRPr="00397F00">
        <w:rPr>
          <w:rFonts w:ascii="Times New Roman" w:hAnsi="Times New Roman"/>
          <w:sz w:val="24"/>
          <w:szCs w:val="24"/>
        </w:rPr>
        <w:t>рейса (регулярного или чартерного авиа (если иное не предусмотрено Договором), а также железнодорожного или автобусного).</w:t>
      </w:r>
      <w:r w:rsidR="00916E4B" w:rsidRPr="00397F00">
        <w:rPr>
          <w:rFonts w:ascii="Times New Roman" w:hAnsi="Times New Roman"/>
          <w:sz w:val="24"/>
          <w:szCs w:val="24"/>
        </w:rPr>
        <w:t xml:space="preserve"> Задержка внутреннего или международного рейса по настоящим Правилам признается наступившей и застрахованной на срок, установленный в Договоре, при условии, что задержка рейса продолжалась не менее чем 6 часов, если иное не предусмотрено Договором.</w:t>
      </w:r>
    </w:p>
    <w:p w14:paraId="4D3F3675" w14:textId="3756D54B" w:rsidR="00A20B52" w:rsidRPr="00397F00" w:rsidRDefault="00D018DD" w:rsidP="007A5731">
      <w:pPr>
        <w:pStyle w:val="afd"/>
        <w:numPr>
          <w:ilvl w:val="2"/>
          <w:numId w:val="63"/>
        </w:numPr>
        <w:ind w:left="0" w:firstLine="709"/>
        <w:jc w:val="both"/>
        <w:rPr>
          <w:rFonts w:ascii="Times New Roman" w:hAnsi="Times New Roman"/>
          <w:sz w:val="24"/>
          <w:szCs w:val="24"/>
        </w:rPr>
      </w:pPr>
      <w:r w:rsidRPr="00397F00">
        <w:rPr>
          <w:rFonts w:ascii="Times New Roman" w:hAnsi="Times New Roman"/>
          <w:b/>
          <w:sz w:val="24"/>
          <w:szCs w:val="24"/>
        </w:rPr>
        <w:t>в отношении случаев</w:t>
      </w:r>
      <w:r w:rsidRPr="00397F00">
        <w:rPr>
          <w:rFonts w:ascii="Times New Roman" w:hAnsi="Times New Roman"/>
          <w:sz w:val="24"/>
          <w:szCs w:val="24"/>
        </w:rPr>
        <w:t xml:space="preserve"> </w:t>
      </w:r>
      <w:r w:rsidRPr="00397F00">
        <w:rPr>
          <w:rFonts w:ascii="Times New Roman" w:hAnsi="Times New Roman"/>
          <w:b/>
          <w:sz w:val="24"/>
          <w:szCs w:val="24"/>
        </w:rPr>
        <w:t>отмен</w:t>
      </w:r>
      <w:r w:rsidR="00916E4B" w:rsidRPr="00397F00">
        <w:rPr>
          <w:rFonts w:ascii="Times New Roman" w:hAnsi="Times New Roman"/>
          <w:b/>
          <w:sz w:val="24"/>
          <w:szCs w:val="24"/>
        </w:rPr>
        <w:t>ы</w:t>
      </w:r>
      <w:r w:rsidRPr="00397F00">
        <w:rPr>
          <w:rFonts w:ascii="Times New Roman" w:hAnsi="Times New Roman"/>
          <w:b/>
          <w:sz w:val="24"/>
          <w:szCs w:val="24"/>
        </w:rPr>
        <w:t xml:space="preserve"> рейса</w:t>
      </w:r>
      <w:r w:rsidR="00916E4B" w:rsidRPr="00397F00">
        <w:rPr>
          <w:rFonts w:ascii="Times New Roman" w:hAnsi="Times New Roman"/>
          <w:b/>
          <w:sz w:val="24"/>
          <w:szCs w:val="24"/>
        </w:rPr>
        <w:t xml:space="preserve"> по любой причине:</w:t>
      </w:r>
    </w:p>
    <w:p w14:paraId="09DDF58C" w14:textId="7F60D8E5" w:rsidR="00D018DD" w:rsidRPr="00397F00" w:rsidRDefault="00D018DD" w:rsidP="00916E4B">
      <w:pPr>
        <w:widowControl/>
        <w:autoSpaceDE w:val="0"/>
        <w:autoSpaceDN w:val="0"/>
        <w:adjustRightInd w:val="0"/>
        <w:jc w:val="both"/>
        <w:rPr>
          <w:rFonts w:ascii="Times New Roman" w:hAnsi="Times New Roman"/>
          <w:sz w:val="24"/>
          <w:szCs w:val="24"/>
        </w:rPr>
      </w:pPr>
      <w:r w:rsidRPr="00397F00">
        <w:rPr>
          <w:rFonts w:ascii="Times New Roman" w:hAnsi="Times New Roman"/>
          <w:sz w:val="24"/>
          <w:szCs w:val="24"/>
        </w:rPr>
        <w:lastRenderedPageBreak/>
        <w:t xml:space="preserve">возникновение непредвиденных расходов/убытков, связанных </w:t>
      </w:r>
      <w:r w:rsidR="005F6BC3" w:rsidRPr="00397F00">
        <w:rPr>
          <w:rFonts w:ascii="Times New Roman" w:hAnsi="Times New Roman"/>
          <w:sz w:val="24"/>
          <w:szCs w:val="24"/>
        </w:rPr>
        <w:t xml:space="preserve">с отменой поездки, изменением сроков поездки (задержка с выездом/задержка с возвращением) в связи </w:t>
      </w:r>
      <w:r w:rsidRPr="00397F00">
        <w:rPr>
          <w:rFonts w:ascii="Times New Roman" w:hAnsi="Times New Roman"/>
          <w:sz w:val="24"/>
          <w:szCs w:val="24"/>
        </w:rPr>
        <w:t xml:space="preserve">с отменой перевозчиком </w:t>
      </w:r>
      <w:r w:rsidR="005F6BC3" w:rsidRPr="00397F00">
        <w:rPr>
          <w:rFonts w:ascii="Times New Roman" w:hAnsi="Times New Roman"/>
          <w:sz w:val="24"/>
          <w:szCs w:val="24"/>
        </w:rPr>
        <w:t xml:space="preserve">внутреннего или международного </w:t>
      </w:r>
      <w:r w:rsidRPr="00397F00">
        <w:rPr>
          <w:rFonts w:ascii="Times New Roman" w:hAnsi="Times New Roman"/>
          <w:sz w:val="24"/>
          <w:szCs w:val="24"/>
        </w:rPr>
        <w:t>рейса.</w:t>
      </w:r>
    </w:p>
    <w:p w14:paraId="0899FEE2" w14:textId="416DBCE2" w:rsidR="00916E4B" w:rsidRPr="00397F00" w:rsidRDefault="00916E4B" w:rsidP="007A5731">
      <w:pPr>
        <w:pStyle w:val="afd"/>
        <w:numPr>
          <w:ilvl w:val="2"/>
          <w:numId w:val="63"/>
        </w:numPr>
        <w:ind w:left="0" w:firstLine="709"/>
        <w:jc w:val="both"/>
        <w:rPr>
          <w:rFonts w:ascii="Times New Roman" w:hAnsi="Times New Roman"/>
          <w:sz w:val="24"/>
          <w:szCs w:val="24"/>
        </w:rPr>
      </w:pPr>
      <w:r w:rsidRPr="00397F00">
        <w:rPr>
          <w:rFonts w:ascii="Times New Roman" w:hAnsi="Times New Roman"/>
          <w:b/>
          <w:sz w:val="24"/>
          <w:szCs w:val="24"/>
        </w:rPr>
        <w:t>в отношении случаев перенаправления рейса:</w:t>
      </w:r>
    </w:p>
    <w:p w14:paraId="4C8CBE10" w14:textId="5CD5EE22" w:rsidR="00BC7F82" w:rsidRPr="00397F00" w:rsidRDefault="00916E4B" w:rsidP="00916E4B">
      <w:pPr>
        <w:widowControl/>
        <w:autoSpaceDE w:val="0"/>
        <w:autoSpaceDN w:val="0"/>
        <w:adjustRightInd w:val="0"/>
        <w:jc w:val="both"/>
        <w:rPr>
          <w:rFonts w:ascii="Arial" w:hAnsi="Arial" w:cs="Arial"/>
          <w:color w:val="000000"/>
          <w:sz w:val="22"/>
          <w:szCs w:val="22"/>
        </w:rPr>
      </w:pPr>
      <w:r w:rsidRPr="00397F00">
        <w:rPr>
          <w:rFonts w:ascii="Times New Roman" w:hAnsi="Times New Roman"/>
          <w:sz w:val="24"/>
          <w:szCs w:val="24"/>
        </w:rPr>
        <w:t xml:space="preserve">возникновение непредвиденных расходов/убытков, связанных </w:t>
      </w:r>
      <w:r w:rsidR="005F6BC3" w:rsidRPr="00397F00">
        <w:rPr>
          <w:rFonts w:ascii="Times New Roman" w:hAnsi="Times New Roman"/>
          <w:sz w:val="24"/>
          <w:szCs w:val="24"/>
        </w:rPr>
        <w:t xml:space="preserve">с отменой поездки, изменением сроков поездки (задержка с выездом/задержка с возвращением) в связи с </w:t>
      </w:r>
      <w:r w:rsidRPr="00397F00">
        <w:rPr>
          <w:rFonts w:ascii="Times New Roman" w:hAnsi="Times New Roman"/>
          <w:sz w:val="24"/>
          <w:szCs w:val="24"/>
        </w:rPr>
        <w:t xml:space="preserve">приземлением </w:t>
      </w:r>
      <w:r w:rsidR="00FF2773" w:rsidRPr="00397F00">
        <w:rPr>
          <w:rFonts w:ascii="Times New Roman" w:hAnsi="Times New Roman"/>
          <w:sz w:val="24"/>
          <w:szCs w:val="24"/>
        </w:rPr>
        <w:t>авиа</w:t>
      </w:r>
      <w:r w:rsidRPr="00397F00">
        <w:rPr>
          <w:rFonts w:ascii="Times New Roman" w:hAnsi="Times New Roman"/>
          <w:sz w:val="24"/>
          <w:szCs w:val="24"/>
        </w:rPr>
        <w:t>рейса в аэропорту отличном от аэропорта</w:t>
      </w:r>
      <w:r w:rsidR="00FF2773" w:rsidRPr="00397F00">
        <w:rPr>
          <w:rFonts w:ascii="Times New Roman" w:hAnsi="Times New Roman"/>
          <w:sz w:val="24"/>
          <w:szCs w:val="24"/>
        </w:rPr>
        <w:t>, указанного в проездных документах Застрахованного</w:t>
      </w:r>
      <w:r w:rsidRPr="00397F00">
        <w:rPr>
          <w:rFonts w:ascii="Times New Roman" w:hAnsi="Times New Roman"/>
          <w:sz w:val="24"/>
          <w:szCs w:val="24"/>
        </w:rPr>
        <w:t>.</w:t>
      </w:r>
      <w:r w:rsidRPr="00397F00">
        <w:rPr>
          <w:rFonts w:ascii="Arial" w:hAnsi="Arial" w:cs="Arial"/>
          <w:color w:val="000000"/>
          <w:sz w:val="22"/>
          <w:szCs w:val="22"/>
        </w:rPr>
        <w:t xml:space="preserve"> </w:t>
      </w:r>
    </w:p>
    <w:bookmarkEnd w:id="357"/>
    <w:bookmarkEnd w:id="370"/>
    <w:p w14:paraId="748FAF3A" w14:textId="2F826A9D" w:rsidR="00C84867" w:rsidRPr="00397F00" w:rsidRDefault="00C84867" w:rsidP="007A5731">
      <w:pPr>
        <w:widowControl/>
        <w:numPr>
          <w:ilvl w:val="1"/>
          <w:numId w:val="63"/>
        </w:numPr>
        <w:tabs>
          <w:tab w:val="left" w:pos="1418"/>
        </w:tabs>
        <w:ind w:left="0" w:firstLine="709"/>
        <w:jc w:val="both"/>
        <w:rPr>
          <w:rFonts w:ascii="Times New Roman" w:hAnsi="Times New Roman"/>
          <w:sz w:val="24"/>
          <w:szCs w:val="24"/>
        </w:rPr>
      </w:pPr>
      <w:r w:rsidRPr="00397F00">
        <w:rPr>
          <w:rFonts w:ascii="Times New Roman" w:hAnsi="Times New Roman"/>
          <w:sz w:val="24"/>
          <w:szCs w:val="24"/>
        </w:rPr>
        <w:t xml:space="preserve">События, указанные в </w:t>
      </w:r>
      <w:proofErr w:type="spellStart"/>
      <w:r w:rsidRPr="00397F00">
        <w:rPr>
          <w:rFonts w:ascii="Times New Roman" w:hAnsi="Times New Roman"/>
          <w:sz w:val="24"/>
          <w:szCs w:val="24"/>
        </w:rPr>
        <w:t>пп</w:t>
      </w:r>
      <w:proofErr w:type="spellEnd"/>
      <w:r w:rsidRPr="00397F00">
        <w:rPr>
          <w:rFonts w:ascii="Times New Roman" w:hAnsi="Times New Roman"/>
          <w:sz w:val="24"/>
          <w:szCs w:val="24"/>
        </w:rPr>
        <w:t>. </w:t>
      </w:r>
      <w:r w:rsidR="00F764FD" w:rsidRPr="00397F00">
        <w:rPr>
          <w:rFonts w:ascii="Times New Roman" w:hAnsi="Times New Roman"/>
          <w:sz w:val="24"/>
          <w:szCs w:val="24"/>
        </w:rPr>
        <w:fldChar w:fldCharType="begin"/>
      </w:r>
      <w:r w:rsidR="00F764FD" w:rsidRPr="00397F00">
        <w:rPr>
          <w:rFonts w:ascii="Times New Roman" w:hAnsi="Times New Roman"/>
          <w:sz w:val="24"/>
          <w:szCs w:val="24"/>
        </w:rPr>
        <w:instrText xml:space="preserve"> REF _Ref532050570 \r \h </w:instrText>
      </w:r>
      <w:r w:rsidR="00903E14" w:rsidRPr="00397F00">
        <w:rPr>
          <w:rFonts w:ascii="Times New Roman" w:hAnsi="Times New Roman"/>
          <w:sz w:val="24"/>
          <w:szCs w:val="24"/>
        </w:rPr>
        <w:instrText xml:space="preserve"> \* MERGEFORMAT </w:instrText>
      </w:r>
      <w:r w:rsidR="00F764FD" w:rsidRPr="00397F00">
        <w:rPr>
          <w:rFonts w:ascii="Times New Roman" w:hAnsi="Times New Roman"/>
          <w:sz w:val="24"/>
          <w:szCs w:val="24"/>
        </w:rPr>
      </w:r>
      <w:r w:rsidR="00F764FD" w:rsidRPr="00397F00">
        <w:rPr>
          <w:rFonts w:ascii="Times New Roman" w:hAnsi="Times New Roman"/>
          <w:sz w:val="24"/>
          <w:szCs w:val="24"/>
        </w:rPr>
        <w:fldChar w:fldCharType="separate"/>
      </w:r>
      <w:r w:rsidR="0073027A">
        <w:rPr>
          <w:rFonts w:ascii="Times New Roman" w:hAnsi="Times New Roman"/>
          <w:sz w:val="24"/>
          <w:szCs w:val="24"/>
        </w:rPr>
        <w:t>26.1</w:t>
      </w:r>
      <w:r w:rsidR="00F764FD" w:rsidRPr="00397F00">
        <w:rPr>
          <w:rFonts w:ascii="Times New Roman" w:hAnsi="Times New Roman"/>
          <w:sz w:val="24"/>
          <w:szCs w:val="24"/>
        </w:rPr>
        <w:fldChar w:fldCharType="end"/>
      </w:r>
      <w:r w:rsidR="00F764FD" w:rsidRPr="00397F00">
        <w:rPr>
          <w:rFonts w:ascii="Times New Roman" w:hAnsi="Times New Roman"/>
          <w:sz w:val="24"/>
          <w:szCs w:val="24"/>
        </w:rPr>
        <w:t xml:space="preserve">, </w:t>
      </w:r>
      <w:r w:rsidR="00F764FD" w:rsidRPr="00397F00">
        <w:rPr>
          <w:rFonts w:ascii="Times New Roman" w:hAnsi="Times New Roman"/>
          <w:sz w:val="24"/>
          <w:szCs w:val="24"/>
        </w:rPr>
        <w:fldChar w:fldCharType="begin"/>
      </w:r>
      <w:r w:rsidR="00F764FD" w:rsidRPr="00397F00">
        <w:rPr>
          <w:rFonts w:ascii="Times New Roman" w:hAnsi="Times New Roman"/>
          <w:sz w:val="24"/>
          <w:szCs w:val="24"/>
        </w:rPr>
        <w:instrText xml:space="preserve"> REF _Ref531766061 \r \h </w:instrText>
      </w:r>
      <w:r w:rsidR="00903E14" w:rsidRPr="00397F00">
        <w:rPr>
          <w:rFonts w:ascii="Times New Roman" w:hAnsi="Times New Roman"/>
          <w:sz w:val="24"/>
          <w:szCs w:val="24"/>
        </w:rPr>
        <w:instrText xml:space="preserve"> \* MERGEFORMAT </w:instrText>
      </w:r>
      <w:r w:rsidR="00F764FD" w:rsidRPr="00397F00">
        <w:rPr>
          <w:rFonts w:ascii="Times New Roman" w:hAnsi="Times New Roman"/>
          <w:sz w:val="24"/>
          <w:szCs w:val="24"/>
        </w:rPr>
      </w:r>
      <w:r w:rsidR="00F764FD" w:rsidRPr="00397F00">
        <w:rPr>
          <w:rFonts w:ascii="Times New Roman" w:hAnsi="Times New Roman"/>
          <w:sz w:val="24"/>
          <w:szCs w:val="24"/>
        </w:rPr>
        <w:fldChar w:fldCharType="separate"/>
      </w:r>
      <w:r w:rsidR="0073027A">
        <w:rPr>
          <w:rFonts w:ascii="Times New Roman" w:hAnsi="Times New Roman"/>
          <w:sz w:val="24"/>
          <w:szCs w:val="24"/>
        </w:rPr>
        <w:t>26.5</w:t>
      </w:r>
      <w:r w:rsidR="00F764FD" w:rsidRPr="00397F00">
        <w:rPr>
          <w:rFonts w:ascii="Times New Roman" w:hAnsi="Times New Roman"/>
          <w:sz w:val="24"/>
          <w:szCs w:val="24"/>
        </w:rPr>
        <w:fldChar w:fldCharType="end"/>
      </w:r>
      <w:r w:rsidRPr="00397F00">
        <w:rPr>
          <w:rFonts w:ascii="Times New Roman" w:hAnsi="Times New Roman"/>
          <w:sz w:val="24"/>
          <w:szCs w:val="24"/>
        </w:rPr>
        <w:t xml:space="preserve"> настоящих Правил, не признаются страховыми случаями, если они явились причиной отмены поездки, не оплаченной Страхователем</w:t>
      </w:r>
      <w:r w:rsidR="00513B0A" w:rsidRPr="00397F00">
        <w:rPr>
          <w:rFonts w:ascii="Times New Roman" w:hAnsi="Times New Roman"/>
          <w:sz w:val="24"/>
          <w:szCs w:val="24"/>
        </w:rPr>
        <w:t xml:space="preserve"> (Застрахованным)</w:t>
      </w:r>
      <w:r w:rsidRPr="00397F00">
        <w:rPr>
          <w:rFonts w:ascii="Times New Roman" w:hAnsi="Times New Roman"/>
          <w:sz w:val="24"/>
          <w:szCs w:val="24"/>
        </w:rPr>
        <w:t xml:space="preserve">. </w:t>
      </w:r>
    </w:p>
    <w:p w14:paraId="21A4C83A" w14:textId="535D5B92" w:rsidR="00A87428" w:rsidRPr="00397F00" w:rsidRDefault="00A87428" w:rsidP="007A5731">
      <w:pPr>
        <w:pStyle w:val="1"/>
        <w:keepNext w:val="0"/>
        <w:numPr>
          <w:ilvl w:val="0"/>
          <w:numId w:val="63"/>
        </w:numPr>
        <w:tabs>
          <w:tab w:val="clear" w:pos="360"/>
        </w:tabs>
        <w:jc w:val="center"/>
        <w:rPr>
          <w:rFonts w:ascii="Times New Roman" w:hAnsi="Times New Roman"/>
          <w:caps/>
          <w:sz w:val="28"/>
        </w:rPr>
      </w:pPr>
      <w:bookmarkStart w:id="371" w:name="_Toc494367587"/>
      <w:bookmarkStart w:id="372" w:name="_Toc1726967"/>
      <w:r w:rsidRPr="00397F00">
        <w:rPr>
          <w:rFonts w:ascii="Times New Roman" w:hAnsi="Times New Roman"/>
          <w:caps/>
          <w:sz w:val="28"/>
        </w:rPr>
        <w:t>Расходы, возмещаемые Страховщиком. Определение размера убытков или ущерба</w:t>
      </w:r>
      <w:bookmarkEnd w:id="371"/>
      <w:bookmarkEnd w:id="372"/>
    </w:p>
    <w:p w14:paraId="49A22D11" w14:textId="74B8EBCF" w:rsidR="00A87428" w:rsidRPr="00397F00" w:rsidRDefault="00A87428" w:rsidP="007A5731">
      <w:pPr>
        <w:widowControl/>
        <w:numPr>
          <w:ilvl w:val="1"/>
          <w:numId w:val="63"/>
        </w:numPr>
        <w:tabs>
          <w:tab w:val="left" w:pos="1418"/>
        </w:tabs>
        <w:ind w:left="0" w:firstLine="709"/>
        <w:jc w:val="both"/>
        <w:rPr>
          <w:rFonts w:ascii="Times New Roman" w:hAnsi="Times New Roman"/>
          <w:sz w:val="24"/>
          <w:szCs w:val="24"/>
        </w:rPr>
      </w:pPr>
      <w:bookmarkStart w:id="373" w:name="_Ref532857979"/>
      <w:r w:rsidRPr="00397F00">
        <w:rPr>
          <w:rFonts w:ascii="Times New Roman" w:hAnsi="Times New Roman"/>
          <w:sz w:val="24"/>
          <w:szCs w:val="24"/>
        </w:rPr>
        <w:t xml:space="preserve">Страховщик возмещает следующие расходы (убытки) в связи с </w:t>
      </w:r>
      <w:r w:rsidRPr="00397F00">
        <w:rPr>
          <w:rFonts w:ascii="Times New Roman" w:hAnsi="Times New Roman"/>
          <w:b/>
          <w:sz w:val="24"/>
          <w:szCs w:val="24"/>
        </w:rPr>
        <w:t>отменой поездки</w:t>
      </w:r>
      <w:r w:rsidRPr="00397F00">
        <w:rPr>
          <w:rFonts w:ascii="Times New Roman" w:hAnsi="Times New Roman"/>
          <w:sz w:val="24"/>
          <w:szCs w:val="24"/>
        </w:rPr>
        <w:t xml:space="preserve"> по причинам, указанным в </w:t>
      </w:r>
      <w:proofErr w:type="spellStart"/>
      <w:r w:rsidRPr="00397F00">
        <w:rPr>
          <w:rFonts w:ascii="Times New Roman" w:hAnsi="Times New Roman"/>
          <w:sz w:val="24"/>
          <w:szCs w:val="24"/>
        </w:rPr>
        <w:t>пп</w:t>
      </w:r>
      <w:proofErr w:type="spellEnd"/>
      <w:r w:rsidRPr="00397F00">
        <w:rPr>
          <w:rFonts w:ascii="Times New Roman" w:hAnsi="Times New Roman"/>
          <w:sz w:val="24"/>
          <w:szCs w:val="24"/>
        </w:rPr>
        <w:t>. </w:t>
      </w:r>
      <w:r w:rsidR="00F764FD" w:rsidRPr="00397F00">
        <w:rPr>
          <w:rFonts w:ascii="Times New Roman" w:hAnsi="Times New Roman"/>
          <w:sz w:val="24"/>
          <w:szCs w:val="24"/>
        </w:rPr>
        <w:fldChar w:fldCharType="begin"/>
      </w:r>
      <w:r w:rsidR="00F764FD" w:rsidRPr="00397F00">
        <w:rPr>
          <w:rFonts w:ascii="Times New Roman" w:hAnsi="Times New Roman"/>
          <w:sz w:val="24"/>
          <w:szCs w:val="24"/>
        </w:rPr>
        <w:instrText xml:space="preserve"> REF _Ref106626287 \r \h </w:instrText>
      </w:r>
      <w:r w:rsidR="00397F00">
        <w:rPr>
          <w:rFonts w:ascii="Times New Roman" w:hAnsi="Times New Roman"/>
          <w:sz w:val="24"/>
          <w:szCs w:val="24"/>
        </w:rPr>
        <w:instrText xml:space="preserve"> \* MERGEFORMAT </w:instrText>
      </w:r>
      <w:r w:rsidR="00F764FD" w:rsidRPr="00397F00">
        <w:rPr>
          <w:rFonts w:ascii="Times New Roman" w:hAnsi="Times New Roman"/>
          <w:sz w:val="24"/>
          <w:szCs w:val="24"/>
        </w:rPr>
      </w:r>
      <w:r w:rsidR="00F764FD" w:rsidRPr="00397F00">
        <w:rPr>
          <w:rFonts w:ascii="Times New Roman" w:hAnsi="Times New Roman"/>
          <w:sz w:val="24"/>
          <w:szCs w:val="24"/>
        </w:rPr>
        <w:fldChar w:fldCharType="separate"/>
      </w:r>
      <w:r w:rsidR="0073027A">
        <w:rPr>
          <w:rFonts w:ascii="Times New Roman" w:hAnsi="Times New Roman"/>
          <w:sz w:val="24"/>
          <w:szCs w:val="24"/>
        </w:rPr>
        <w:t>26.1.1</w:t>
      </w:r>
      <w:r w:rsidR="00F764FD" w:rsidRPr="00397F00">
        <w:rPr>
          <w:rFonts w:ascii="Times New Roman" w:hAnsi="Times New Roman"/>
          <w:sz w:val="24"/>
          <w:szCs w:val="24"/>
        </w:rPr>
        <w:fldChar w:fldCharType="end"/>
      </w:r>
      <w:r w:rsidRPr="00397F00">
        <w:rPr>
          <w:rFonts w:ascii="Times New Roman" w:hAnsi="Times New Roman"/>
          <w:sz w:val="24"/>
          <w:szCs w:val="24"/>
        </w:rPr>
        <w:t>–</w:t>
      </w:r>
      <w:r w:rsidR="006D567E" w:rsidRPr="00397F00">
        <w:rPr>
          <w:rFonts w:ascii="Times New Roman" w:hAnsi="Times New Roman"/>
          <w:sz w:val="24"/>
          <w:szCs w:val="24"/>
        </w:rPr>
        <w:fldChar w:fldCharType="begin"/>
      </w:r>
      <w:r w:rsidR="006D567E" w:rsidRPr="00397F00">
        <w:rPr>
          <w:rFonts w:ascii="Times New Roman" w:hAnsi="Times New Roman"/>
          <w:sz w:val="24"/>
          <w:szCs w:val="24"/>
        </w:rPr>
        <w:instrText xml:space="preserve"> REF _Ref531765961 \r \h </w:instrText>
      </w:r>
      <w:r w:rsidR="00370AAA" w:rsidRPr="00397F00">
        <w:rPr>
          <w:rFonts w:ascii="Times New Roman" w:hAnsi="Times New Roman"/>
          <w:sz w:val="24"/>
          <w:szCs w:val="24"/>
        </w:rPr>
        <w:instrText xml:space="preserve"> \* MERGEFORMAT </w:instrText>
      </w:r>
      <w:r w:rsidR="006D567E" w:rsidRPr="00397F00">
        <w:rPr>
          <w:rFonts w:ascii="Times New Roman" w:hAnsi="Times New Roman"/>
          <w:sz w:val="24"/>
          <w:szCs w:val="24"/>
        </w:rPr>
      </w:r>
      <w:r w:rsidR="006D567E" w:rsidRPr="00397F00">
        <w:rPr>
          <w:rFonts w:ascii="Times New Roman" w:hAnsi="Times New Roman"/>
          <w:sz w:val="24"/>
          <w:szCs w:val="24"/>
        </w:rPr>
        <w:fldChar w:fldCharType="separate"/>
      </w:r>
      <w:r w:rsidR="0073027A">
        <w:rPr>
          <w:rFonts w:ascii="Times New Roman" w:hAnsi="Times New Roman"/>
          <w:sz w:val="24"/>
          <w:szCs w:val="24"/>
        </w:rPr>
        <w:t>26.1.5</w:t>
      </w:r>
      <w:r w:rsidR="006D567E" w:rsidRPr="00397F00">
        <w:rPr>
          <w:rFonts w:ascii="Times New Roman" w:hAnsi="Times New Roman"/>
          <w:sz w:val="24"/>
          <w:szCs w:val="24"/>
        </w:rPr>
        <w:fldChar w:fldCharType="end"/>
      </w:r>
      <w:r w:rsidRPr="00397F00">
        <w:rPr>
          <w:rFonts w:ascii="Times New Roman" w:hAnsi="Times New Roman"/>
          <w:sz w:val="24"/>
          <w:szCs w:val="24"/>
        </w:rPr>
        <w:t xml:space="preserve">, </w:t>
      </w:r>
      <w:r w:rsidR="006D567E" w:rsidRPr="00397F00">
        <w:rPr>
          <w:rFonts w:ascii="Times New Roman" w:hAnsi="Times New Roman"/>
          <w:sz w:val="24"/>
          <w:szCs w:val="24"/>
        </w:rPr>
        <w:fldChar w:fldCharType="begin"/>
      </w:r>
      <w:r w:rsidR="006D567E" w:rsidRPr="00397F00">
        <w:rPr>
          <w:rFonts w:ascii="Times New Roman" w:hAnsi="Times New Roman"/>
          <w:sz w:val="24"/>
          <w:szCs w:val="24"/>
        </w:rPr>
        <w:instrText xml:space="preserve"> REF _Ref532823849 \r \h </w:instrText>
      </w:r>
      <w:r w:rsidR="00370AAA" w:rsidRPr="00397F00">
        <w:rPr>
          <w:rFonts w:ascii="Times New Roman" w:hAnsi="Times New Roman"/>
          <w:sz w:val="24"/>
          <w:szCs w:val="24"/>
        </w:rPr>
        <w:instrText xml:space="preserve"> \* MERGEFORMAT </w:instrText>
      </w:r>
      <w:r w:rsidR="006D567E" w:rsidRPr="00397F00">
        <w:rPr>
          <w:rFonts w:ascii="Times New Roman" w:hAnsi="Times New Roman"/>
          <w:sz w:val="24"/>
          <w:szCs w:val="24"/>
        </w:rPr>
      </w:r>
      <w:r w:rsidR="006D567E" w:rsidRPr="00397F00">
        <w:rPr>
          <w:rFonts w:ascii="Times New Roman" w:hAnsi="Times New Roman"/>
          <w:sz w:val="24"/>
          <w:szCs w:val="24"/>
        </w:rPr>
        <w:fldChar w:fldCharType="separate"/>
      </w:r>
      <w:r w:rsidR="0073027A">
        <w:rPr>
          <w:rFonts w:ascii="Times New Roman" w:hAnsi="Times New Roman"/>
          <w:sz w:val="24"/>
          <w:szCs w:val="24"/>
        </w:rPr>
        <w:t>26.5.1</w:t>
      </w:r>
      <w:r w:rsidR="006D567E" w:rsidRPr="00397F00">
        <w:rPr>
          <w:rFonts w:ascii="Times New Roman" w:hAnsi="Times New Roman"/>
          <w:sz w:val="24"/>
          <w:szCs w:val="24"/>
        </w:rPr>
        <w:fldChar w:fldCharType="end"/>
      </w:r>
      <w:r w:rsidR="006D567E" w:rsidRPr="00397F00">
        <w:rPr>
          <w:rFonts w:ascii="Times New Roman" w:hAnsi="Times New Roman"/>
          <w:sz w:val="24"/>
          <w:szCs w:val="24"/>
        </w:rPr>
        <w:t>–</w:t>
      </w:r>
      <w:r w:rsidR="00F764FD" w:rsidRPr="00397F00">
        <w:rPr>
          <w:rFonts w:ascii="Times New Roman" w:hAnsi="Times New Roman"/>
          <w:sz w:val="24"/>
          <w:szCs w:val="24"/>
        </w:rPr>
        <w:fldChar w:fldCharType="begin"/>
      </w:r>
      <w:r w:rsidR="00F764FD" w:rsidRPr="00397F00">
        <w:rPr>
          <w:rFonts w:ascii="Times New Roman" w:hAnsi="Times New Roman"/>
          <w:sz w:val="24"/>
          <w:szCs w:val="24"/>
        </w:rPr>
        <w:instrText xml:space="preserve"> REF _Ref100240564 \r \h </w:instrText>
      </w:r>
      <w:r w:rsidR="00903E14" w:rsidRPr="00397F00">
        <w:rPr>
          <w:rFonts w:ascii="Times New Roman" w:hAnsi="Times New Roman"/>
          <w:sz w:val="24"/>
          <w:szCs w:val="24"/>
        </w:rPr>
        <w:instrText xml:space="preserve"> \* MERGEFORMAT </w:instrText>
      </w:r>
      <w:r w:rsidR="00F764FD" w:rsidRPr="00397F00">
        <w:rPr>
          <w:rFonts w:ascii="Times New Roman" w:hAnsi="Times New Roman"/>
          <w:sz w:val="24"/>
          <w:szCs w:val="24"/>
        </w:rPr>
      </w:r>
      <w:r w:rsidR="00F764FD" w:rsidRPr="00397F00">
        <w:rPr>
          <w:rFonts w:ascii="Times New Roman" w:hAnsi="Times New Roman"/>
          <w:sz w:val="24"/>
          <w:szCs w:val="24"/>
        </w:rPr>
        <w:fldChar w:fldCharType="separate"/>
      </w:r>
      <w:r w:rsidR="0073027A">
        <w:rPr>
          <w:rFonts w:ascii="Times New Roman" w:hAnsi="Times New Roman"/>
          <w:sz w:val="24"/>
          <w:szCs w:val="24"/>
        </w:rPr>
        <w:t>26.5.3</w:t>
      </w:r>
      <w:r w:rsidR="00F764FD" w:rsidRPr="00397F00">
        <w:rPr>
          <w:rFonts w:ascii="Times New Roman" w:hAnsi="Times New Roman"/>
          <w:sz w:val="24"/>
          <w:szCs w:val="24"/>
        </w:rPr>
        <w:fldChar w:fldCharType="end"/>
      </w:r>
      <w:r w:rsidR="00F764FD" w:rsidRPr="00397F00">
        <w:rPr>
          <w:rFonts w:ascii="Times New Roman" w:hAnsi="Times New Roman"/>
          <w:sz w:val="24"/>
          <w:szCs w:val="24"/>
        </w:rPr>
        <w:t xml:space="preserve">, </w:t>
      </w:r>
      <w:r w:rsidR="00F764FD" w:rsidRPr="00397F00">
        <w:rPr>
          <w:rFonts w:ascii="Times New Roman" w:hAnsi="Times New Roman"/>
          <w:sz w:val="24"/>
          <w:szCs w:val="24"/>
        </w:rPr>
        <w:fldChar w:fldCharType="begin"/>
      </w:r>
      <w:r w:rsidR="00F764FD" w:rsidRPr="00397F00">
        <w:rPr>
          <w:rFonts w:ascii="Times New Roman" w:hAnsi="Times New Roman"/>
          <w:sz w:val="24"/>
          <w:szCs w:val="24"/>
        </w:rPr>
        <w:instrText xml:space="preserve"> REF _Ref532823941 \r \h </w:instrText>
      </w:r>
      <w:r w:rsidR="00903E14" w:rsidRPr="00397F00">
        <w:rPr>
          <w:rFonts w:ascii="Times New Roman" w:hAnsi="Times New Roman"/>
          <w:sz w:val="24"/>
          <w:szCs w:val="24"/>
        </w:rPr>
        <w:instrText xml:space="preserve"> \* MERGEFORMAT </w:instrText>
      </w:r>
      <w:r w:rsidR="00F764FD" w:rsidRPr="00397F00">
        <w:rPr>
          <w:rFonts w:ascii="Times New Roman" w:hAnsi="Times New Roman"/>
          <w:sz w:val="24"/>
          <w:szCs w:val="24"/>
        </w:rPr>
      </w:r>
      <w:r w:rsidR="00F764FD" w:rsidRPr="00397F00">
        <w:rPr>
          <w:rFonts w:ascii="Times New Roman" w:hAnsi="Times New Roman"/>
          <w:sz w:val="24"/>
          <w:szCs w:val="24"/>
        </w:rPr>
        <w:fldChar w:fldCharType="separate"/>
      </w:r>
      <w:r w:rsidR="0073027A">
        <w:rPr>
          <w:rFonts w:ascii="Times New Roman" w:hAnsi="Times New Roman"/>
          <w:sz w:val="24"/>
          <w:szCs w:val="24"/>
        </w:rPr>
        <w:t>26.5.7</w:t>
      </w:r>
      <w:r w:rsidR="00F764FD" w:rsidRPr="00397F00">
        <w:rPr>
          <w:rFonts w:ascii="Times New Roman" w:hAnsi="Times New Roman"/>
          <w:sz w:val="24"/>
          <w:szCs w:val="24"/>
        </w:rPr>
        <w:fldChar w:fldCharType="end"/>
      </w:r>
      <w:r w:rsidR="00F764FD" w:rsidRPr="00397F00">
        <w:rPr>
          <w:rFonts w:ascii="Times New Roman" w:hAnsi="Times New Roman"/>
          <w:sz w:val="24"/>
          <w:szCs w:val="24"/>
        </w:rPr>
        <w:t>–</w:t>
      </w:r>
      <w:r w:rsidR="006D567E" w:rsidRPr="00397F00">
        <w:rPr>
          <w:rFonts w:ascii="Times New Roman" w:hAnsi="Times New Roman"/>
          <w:sz w:val="24"/>
          <w:szCs w:val="24"/>
        </w:rPr>
        <w:fldChar w:fldCharType="begin"/>
      </w:r>
      <w:r w:rsidR="006D567E" w:rsidRPr="00397F00">
        <w:rPr>
          <w:rFonts w:ascii="Times New Roman" w:hAnsi="Times New Roman"/>
          <w:sz w:val="24"/>
          <w:szCs w:val="24"/>
        </w:rPr>
        <w:instrText xml:space="preserve"> REF _Ref532855071 \r \h </w:instrText>
      </w:r>
      <w:r w:rsidR="00370AAA" w:rsidRPr="00397F00">
        <w:rPr>
          <w:rFonts w:ascii="Times New Roman" w:hAnsi="Times New Roman"/>
          <w:sz w:val="24"/>
          <w:szCs w:val="24"/>
        </w:rPr>
        <w:instrText xml:space="preserve"> \* MERGEFORMAT </w:instrText>
      </w:r>
      <w:r w:rsidR="006D567E" w:rsidRPr="00397F00">
        <w:rPr>
          <w:rFonts w:ascii="Times New Roman" w:hAnsi="Times New Roman"/>
          <w:sz w:val="24"/>
          <w:szCs w:val="24"/>
        </w:rPr>
      </w:r>
      <w:r w:rsidR="006D567E" w:rsidRPr="00397F00">
        <w:rPr>
          <w:rFonts w:ascii="Times New Roman" w:hAnsi="Times New Roman"/>
          <w:sz w:val="24"/>
          <w:szCs w:val="24"/>
        </w:rPr>
        <w:fldChar w:fldCharType="separate"/>
      </w:r>
      <w:r w:rsidR="0073027A">
        <w:rPr>
          <w:rFonts w:ascii="Times New Roman" w:hAnsi="Times New Roman"/>
          <w:sz w:val="24"/>
          <w:szCs w:val="24"/>
        </w:rPr>
        <w:t>26.5.15</w:t>
      </w:r>
      <w:r w:rsidR="006D567E" w:rsidRPr="00397F00">
        <w:rPr>
          <w:rFonts w:ascii="Times New Roman" w:hAnsi="Times New Roman"/>
          <w:sz w:val="24"/>
          <w:szCs w:val="24"/>
        </w:rPr>
        <w:fldChar w:fldCharType="end"/>
      </w:r>
      <w:r w:rsidR="00903E14" w:rsidRPr="00397F00">
        <w:rPr>
          <w:rFonts w:ascii="Times New Roman" w:hAnsi="Times New Roman"/>
          <w:sz w:val="24"/>
          <w:szCs w:val="24"/>
        </w:rPr>
        <w:t xml:space="preserve">, </w:t>
      </w:r>
      <w:r w:rsidR="00F764FD" w:rsidRPr="00397F00">
        <w:rPr>
          <w:rFonts w:ascii="Times New Roman" w:hAnsi="Times New Roman"/>
          <w:sz w:val="24"/>
          <w:szCs w:val="24"/>
        </w:rPr>
        <w:fldChar w:fldCharType="begin"/>
      </w:r>
      <w:r w:rsidR="00F764FD" w:rsidRPr="00397F00">
        <w:rPr>
          <w:rFonts w:ascii="Times New Roman" w:hAnsi="Times New Roman"/>
          <w:sz w:val="24"/>
          <w:szCs w:val="24"/>
        </w:rPr>
        <w:instrText xml:space="preserve"> REF _Ref100233710 \r \h </w:instrText>
      </w:r>
      <w:r w:rsidR="00903E14" w:rsidRPr="00397F00">
        <w:rPr>
          <w:rFonts w:ascii="Times New Roman" w:hAnsi="Times New Roman"/>
          <w:sz w:val="24"/>
          <w:szCs w:val="24"/>
        </w:rPr>
        <w:instrText xml:space="preserve"> \* MERGEFORMAT </w:instrText>
      </w:r>
      <w:r w:rsidR="00F764FD" w:rsidRPr="00397F00">
        <w:rPr>
          <w:rFonts w:ascii="Times New Roman" w:hAnsi="Times New Roman"/>
          <w:sz w:val="24"/>
          <w:szCs w:val="24"/>
        </w:rPr>
      </w:r>
      <w:r w:rsidR="00F764FD" w:rsidRPr="00397F00">
        <w:rPr>
          <w:rFonts w:ascii="Times New Roman" w:hAnsi="Times New Roman"/>
          <w:sz w:val="24"/>
          <w:szCs w:val="24"/>
        </w:rPr>
        <w:fldChar w:fldCharType="separate"/>
      </w:r>
      <w:r w:rsidR="0073027A">
        <w:rPr>
          <w:rFonts w:ascii="Times New Roman" w:hAnsi="Times New Roman"/>
          <w:sz w:val="24"/>
          <w:szCs w:val="24"/>
        </w:rPr>
        <w:t>26.5.18</w:t>
      </w:r>
      <w:r w:rsidR="00F764FD" w:rsidRPr="00397F00">
        <w:rPr>
          <w:rFonts w:ascii="Times New Roman" w:hAnsi="Times New Roman"/>
          <w:sz w:val="24"/>
          <w:szCs w:val="24"/>
        </w:rPr>
        <w:fldChar w:fldCharType="end"/>
      </w:r>
      <w:r w:rsidR="00F764FD" w:rsidRPr="00397F00">
        <w:rPr>
          <w:rFonts w:ascii="Times New Roman" w:hAnsi="Times New Roman"/>
          <w:sz w:val="24"/>
          <w:szCs w:val="24"/>
        </w:rPr>
        <w:t>–</w:t>
      </w:r>
      <w:r w:rsidR="00F764FD" w:rsidRPr="00397F00">
        <w:rPr>
          <w:rFonts w:ascii="Times New Roman" w:hAnsi="Times New Roman"/>
          <w:sz w:val="24"/>
          <w:szCs w:val="24"/>
        </w:rPr>
        <w:fldChar w:fldCharType="begin"/>
      </w:r>
      <w:r w:rsidR="00F764FD" w:rsidRPr="00397F00">
        <w:rPr>
          <w:rFonts w:ascii="Times New Roman" w:hAnsi="Times New Roman"/>
          <w:sz w:val="24"/>
          <w:szCs w:val="24"/>
        </w:rPr>
        <w:instrText xml:space="preserve"> REF _Ref100234377 \r \h </w:instrText>
      </w:r>
      <w:r w:rsidR="00903E14" w:rsidRPr="00397F00">
        <w:rPr>
          <w:rFonts w:ascii="Times New Roman" w:hAnsi="Times New Roman"/>
          <w:sz w:val="24"/>
          <w:szCs w:val="24"/>
        </w:rPr>
        <w:instrText xml:space="preserve"> \* MERGEFORMAT </w:instrText>
      </w:r>
      <w:r w:rsidR="00F764FD" w:rsidRPr="00397F00">
        <w:rPr>
          <w:rFonts w:ascii="Times New Roman" w:hAnsi="Times New Roman"/>
          <w:sz w:val="24"/>
          <w:szCs w:val="24"/>
        </w:rPr>
      </w:r>
      <w:r w:rsidR="00F764FD" w:rsidRPr="00397F00">
        <w:rPr>
          <w:rFonts w:ascii="Times New Roman" w:hAnsi="Times New Roman"/>
          <w:sz w:val="24"/>
          <w:szCs w:val="24"/>
        </w:rPr>
        <w:fldChar w:fldCharType="separate"/>
      </w:r>
      <w:r w:rsidR="0073027A">
        <w:rPr>
          <w:rFonts w:ascii="Times New Roman" w:hAnsi="Times New Roman"/>
          <w:sz w:val="24"/>
          <w:szCs w:val="24"/>
        </w:rPr>
        <w:t>26.5.26</w:t>
      </w:r>
      <w:r w:rsidR="00F764FD" w:rsidRPr="00397F00">
        <w:rPr>
          <w:rFonts w:ascii="Times New Roman" w:hAnsi="Times New Roman"/>
          <w:sz w:val="24"/>
          <w:szCs w:val="24"/>
        </w:rPr>
        <w:fldChar w:fldCharType="end"/>
      </w:r>
      <w:r w:rsidR="008746A4" w:rsidRPr="00397F00">
        <w:rPr>
          <w:rFonts w:ascii="Times New Roman" w:hAnsi="Times New Roman"/>
          <w:sz w:val="24"/>
          <w:szCs w:val="24"/>
        </w:rPr>
        <w:t xml:space="preserve"> </w:t>
      </w:r>
      <w:r w:rsidRPr="00397F00">
        <w:rPr>
          <w:rFonts w:ascii="Times New Roman" w:hAnsi="Times New Roman"/>
          <w:sz w:val="24"/>
          <w:szCs w:val="24"/>
        </w:rPr>
        <w:t>Правил:</w:t>
      </w:r>
      <w:bookmarkEnd w:id="373"/>
    </w:p>
    <w:p w14:paraId="6DA7B067" w14:textId="111A40BF" w:rsidR="00A87428" w:rsidRPr="00397F00" w:rsidRDefault="00A87428" w:rsidP="007A5731">
      <w:pPr>
        <w:widowControl/>
        <w:numPr>
          <w:ilvl w:val="2"/>
          <w:numId w:val="63"/>
        </w:numPr>
        <w:tabs>
          <w:tab w:val="left" w:pos="1418"/>
        </w:tabs>
        <w:ind w:left="0" w:firstLine="720"/>
        <w:jc w:val="both"/>
        <w:rPr>
          <w:rFonts w:ascii="Times New Roman" w:hAnsi="Times New Roman"/>
          <w:sz w:val="24"/>
          <w:szCs w:val="24"/>
        </w:rPr>
      </w:pPr>
      <w:r w:rsidRPr="00397F00">
        <w:rPr>
          <w:rFonts w:ascii="Times New Roman" w:hAnsi="Times New Roman"/>
          <w:sz w:val="24"/>
          <w:szCs w:val="24"/>
        </w:rPr>
        <w:t xml:space="preserve">по компенсации части стоимости туристического продукта, не возвращенной Застрахованному туроператором и/или </w:t>
      </w:r>
      <w:r w:rsidRPr="00397F00">
        <w:rPr>
          <w:rFonts w:ascii="Times New Roman" w:hAnsi="Times New Roman"/>
          <w:sz w:val="24"/>
        </w:rPr>
        <w:t>турагентством</w:t>
      </w:r>
      <w:r w:rsidRPr="00397F00">
        <w:rPr>
          <w:rFonts w:ascii="Times New Roman" w:hAnsi="Times New Roman"/>
          <w:sz w:val="24"/>
          <w:szCs w:val="24"/>
        </w:rPr>
        <w:t xml:space="preserve">, а именно: взысканных или подлежащих взысканию туроператором (туристическим агентом) убытков и/или неустойки и/или в связи с отказом </w:t>
      </w:r>
      <w:r w:rsidRPr="00397F00">
        <w:rPr>
          <w:rFonts w:ascii="Times New Roman" w:hAnsi="Times New Roman"/>
          <w:sz w:val="24"/>
        </w:rPr>
        <w:t>Застрахованного</w:t>
      </w:r>
      <w:r w:rsidRPr="00397F00">
        <w:rPr>
          <w:rFonts w:ascii="Times New Roman" w:hAnsi="Times New Roman"/>
          <w:sz w:val="24"/>
          <w:szCs w:val="24"/>
        </w:rPr>
        <w:t xml:space="preserve"> от договора о приобретении туристского продукта вследствие отмены поездки </w:t>
      </w:r>
      <w:r w:rsidR="00B35B90" w:rsidRPr="00397F00">
        <w:rPr>
          <w:rFonts w:ascii="Times New Roman" w:hAnsi="Times New Roman"/>
          <w:sz w:val="24"/>
          <w:szCs w:val="24"/>
        </w:rPr>
        <w:t xml:space="preserve">в </w:t>
      </w:r>
      <w:r w:rsidRPr="00397F00">
        <w:rPr>
          <w:rFonts w:ascii="Times New Roman" w:hAnsi="Times New Roman"/>
          <w:sz w:val="24"/>
          <w:szCs w:val="24"/>
        </w:rPr>
        <w:t>размере, предусмотренном таким договором на дату наступления страхового случая. При этом Страховщику должны быть предоставлены документы транспортной компании, консульства, гостиницы и т.</w:t>
      </w:r>
      <w:r w:rsidR="006D567E" w:rsidRPr="00397F00">
        <w:rPr>
          <w:rFonts w:ascii="Times New Roman" w:hAnsi="Times New Roman"/>
          <w:sz w:val="24"/>
          <w:szCs w:val="24"/>
        </w:rPr>
        <w:t> </w:t>
      </w:r>
      <w:r w:rsidRPr="00397F00">
        <w:rPr>
          <w:rFonts w:ascii="Times New Roman" w:hAnsi="Times New Roman"/>
          <w:sz w:val="24"/>
          <w:szCs w:val="24"/>
        </w:rPr>
        <w:t xml:space="preserve">д., подтверждающие указанные туроператором и/или турагентом убытки/расходы, если иное не предусмотрено </w:t>
      </w:r>
      <w:r w:rsidR="006D567E" w:rsidRPr="00397F00">
        <w:rPr>
          <w:rFonts w:ascii="Times New Roman" w:hAnsi="Times New Roman"/>
          <w:sz w:val="24"/>
          <w:szCs w:val="24"/>
        </w:rPr>
        <w:t>Договором</w:t>
      </w:r>
      <w:r w:rsidRPr="00397F00">
        <w:rPr>
          <w:rFonts w:ascii="Times New Roman" w:hAnsi="Times New Roman"/>
          <w:sz w:val="24"/>
          <w:szCs w:val="24"/>
        </w:rPr>
        <w:t>. Комиссия туроператора и/или турагента включается в состав возмещаемых расходов</w:t>
      </w:r>
      <w:r w:rsidR="00F764FD" w:rsidRPr="00397F00">
        <w:rPr>
          <w:rFonts w:ascii="Times New Roman" w:hAnsi="Times New Roman"/>
          <w:sz w:val="24"/>
          <w:szCs w:val="24"/>
        </w:rPr>
        <w:t>, если иное не предусмотрено Договором</w:t>
      </w:r>
      <w:r w:rsidRPr="00397F00">
        <w:rPr>
          <w:rFonts w:ascii="Times New Roman" w:hAnsi="Times New Roman"/>
          <w:sz w:val="24"/>
          <w:szCs w:val="24"/>
        </w:rPr>
        <w:t>;</w:t>
      </w:r>
    </w:p>
    <w:p w14:paraId="55274758" w14:textId="2A86536F" w:rsidR="00A87428" w:rsidRPr="00397F00" w:rsidRDefault="00A87428" w:rsidP="007A5731">
      <w:pPr>
        <w:widowControl/>
        <w:numPr>
          <w:ilvl w:val="2"/>
          <w:numId w:val="63"/>
        </w:numPr>
        <w:tabs>
          <w:tab w:val="left" w:pos="1418"/>
        </w:tabs>
        <w:ind w:left="0" w:firstLine="720"/>
        <w:jc w:val="both"/>
        <w:rPr>
          <w:rFonts w:ascii="Times New Roman" w:hAnsi="Times New Roman"/>
          <w:sz w:val="24"/>
        </w:rPr>
      </w:pPr>
      <w:r w:rsidRPr="00397F00">
        <w:rPr>
          <w:rFonts w:ascii="Times New Roman" w:hAnsi="Times New Roman"/>
          <w:sz w:val="24"/>
          <w:szCs w:val="24"/>
        </w:rPr>
        <w:t xml:space="preserve">по </w:t>
      </w:r>
      <w:r w:rsidRPr="00397F00">
        <w:rPr>
          <w:rFonts w:ascii="Times New Roman" w:hAnsi="Times New Roman"/>
          <w:sz w:val="24"/>
        </w:rPr>
        <w:t>компенсации убытков, связанных с аннулированием проездных документов, отказом от забронированного в гостинице номера и т.</w:t>
      </w:r>
      <w:r w:rsidR="006D567E" w:rsidRPr="00397F00">
        <w:rPr>
          <w:rFonts w:ascii="Times New Roman" w:hAnsi="Times New Roman"/>
          <w:sz w:val="24"/>
        </w:rPr>
        <w:t> </w:t>
      </w:r>
      <w:r w:rsidRPr="00397F00">
        <w:rPr>
          <w:rFonts w:ascii="Times New Roman" w:hAnsi="Times New Roman"/>
          <w:sz w:val="24"/>
        </w:rPr>
        <w:t>д., подтвержденных соответствующими документами транспортной компании, консульства, гостиницы</w:t>
      </w:r>
      <w:r w:rsidR="00B43516" w:rsidRPr="00397F00">
        <w:rPr>
          <w:rFonts w:ascii="Times New Roman" w:hAnsi="Times New Roman"/>
          <w:sz w:val="24"/>
        </w:rPr>
        <w:t>;</w:t>
      </w:r>
    </w:p>
    <w:p w14:paraId="33A8CFA0" w14:textId="278BE67C" w:rsidR="00D149A5" w:rsidRPr="00397F00" w:rsidRDefault="00B43516" w:rsidP="007A5731">
      <w:pPr>
        <w:widowControl/>
        <w:numPr>
          <w:ilvl w:val="2"/>
          <w:numId w:val="63"/>
        </w:numPr>
        <w:tabs>
          <w:tab w:val="left" w:pos="1418"/>
        </w:tabs>
        <w:ind w:left="0" w:firstLine="720"/>
        <w:jc w:val="both"/>
        <w:rPr>
          <w:rFonts w:ascii="Times New Roman" w:hAnsi="Times New Roman"/>
          <w:sz w:val="24"/>
          <w:szCs w:val="24"/>
        </w:rPr>
      </w:pPr>
      <w:r w:rsidRPr="00397F00">
        <w:rPr>
          <w:rFonts w:ascii="Times New Roman" w:hAnsi="Times New Roman"/>
          <w:sz w:val="24"/>
        </w:rPr>
        <w:t>по компенсации</w:t>
      </w:r>
      <w:r w:rsidRPr="00397F00">
        <w:rPr>
          <w:rFonts w:ascii="Times New Roman" w:hAnsi="Times New Roman"/>
          <w:sz w:val="24"/>
          <w:szCs w:val="24"/>
        </w:rPr>
        <w:t xml:space="preserve"> убытков, связанных с в</w:t>
      </w:r>
      <w:r w:rsidRPr="00397F00">
        <w:rPr>
          <w:rFonts w:ascii="Times New Roman" w:hAnsi="Times New Roman" w:hint="eastAsia"/>
          <w:sz w:val="24"/>
          <w:szCs w:val="24"/>
        </w:rPr>
        <w:t>ынужденным</w:t>
      </w:r>
      <w:r w:rsidRPr="00397F00">
        <w:rPr>
          <w:rFonts w:ascii="Times New Roman" w:hAnsi="Times New Roman"/>
          <w:sz w:val="24"/>
          <w:szCs w:val="24"/>
        </w:rPr>
        <w:t xml:space="preserve"> </w:t>
      </w:r>
      <w:r w:rsidRPr="00397F00">
        <w:rPr>
          <w:rFonts w:ascii="Times New Roman" w:hAnsi="Times New Roman" w:hint="eastAsia"/>
          <w:sz w:val="24"/>
          <w:szCs w:val="24"/>
        </w:rPr>
        <w:t>отказом</w:t>
      </w:r>
      <w:r w:rsidRPr="00397F00">
        <w:rPr>
          <w:rFonts w:ascii="Times New Roman" w:hAnsi="Times New Roman"/>
          <w:sz w:val="24"/>
          <w:szCs w:val="24"/>
        </w:rPr>
        <w:t xml:space="preserve"> </w:t>
      </w:r>
      <w:r w:rsidRPr="00397F00">
        <w:rPr>
          <w:rFonts w:ascii="Times New Roman" w:hAnsi="Times New Roman" w:hint="eastAsia"/>
          <w:sz w:val="24"/>
          <w:szCs w:val="24"/>
        </w:rPr>
        <w:t>от</w:t>
      </w:r>
      <w:r w:rsidRPr="00397F00">
        <w:rPr>
          <w:rFonts w:ascii="Times New Roman" w:hAnsi="Times New Roman"/>
          <w:sz w:val="24"/>
          <w:szCs w:val="24"/>
        </w:rPr>
        <w:t xml:space="preserve"> </w:t>
      </w:r>
      <w:r w:rsidRPr="00397F00">
        <w:rPr>
          <w:rFonts w:ascii="Times New Roman" w:hAnsi="Times New Roman" w:hint="eastAsia"/>
          <w:sz w:val="24"/>
          <w:szCs w:val="24"/>
        </w:rPr>
        <w:t>посещения</w:t>
      </w:r>
      <w:r w:rsidRPr="00397F00">
        <w:rPr>
          <w:rFonts w:ascii="Times New Roman" w:hAnsi="Times New Roman"/>
          <w:sz w:val="24"/>
          <w:szCs w:val="24"/>
        </w:rPr>
        <w:t xml:space="preserve"> </w:t>
      </w:r>
      <w:r w:rsidRPr="00397F00">
        <w:rPr>
          <w:rFonts w:ascii="Times New Roman" w:hAnsi="Times New Roman" w:hint="eastAsia"/>
          <w:sz w:val="24"/>
          <w:szCs w:val="24"/>
        </w:rPr>
        <w:t>культурных</w:t>
      </w:r>
      <w:r w:rsidRPr="00397F00">
        <w:rPr>
          <w:rFonts w:ascii="Times New Roman" w:hAnsi="Times New Roman"/>
          <w:sz w:val="24"/>
          <w:szCs w:val="24"/>
        </w:rPr>
        <w:t xml:space="preserve"> </w:t>
      </w:r>
      <w:r w:rsidRPr="00397F00">
        <w:rPr>
          <w:rFonts w:ascii="Times New Roman" w:hAnsi="Times New Roman" w:hint="eastAsia"/>
          <w:sz w:val="24"/>
          <w:szCs w:val="24"/>
        </w:rPr>
        <w:t>и</w:t>
      </w:r>
      <w:r w:rsidRPr="00397F00">
        <w:rPr>
          <w:rFonts w:ascii="Times New Roman" w:hAnsi="Times New Roman"/>
          <w:sz w:val="24"/>
          <w:szCs w:val="24"/>
        </w:rPr>
        <w:t> (</w:t>
      </w:r>
      <w:r w:rsidRPr="00397F00">
        <w:rPr>
          <w:rFonts w:ascii="Times New Roman" w:hAnsi="Times New Roman" w:hint="eastAsia"/>
          <w:sz w:val="24"/>
          <w:szCs w:val="24"/>
        </w:rPr>
        <w:t>или</w:t>
      </w:r>
      <w:r w:rsidRPr="00397F00">
        <w:rPr>
          <w:rFonts w:ascii="Times New Roman" w:hAnsi="Times New Roman"/>
          <w:sz w:val="24"/>
          <w:szCs w:val="24"/>
        </w:rPr>
        <w:t xml:space="preserve">) </w:t>
      </w:r>
      <w:r w:rsidRPr="00397F00">
        <w:rPr>
          <w:rFonts w:ascii="Times New Roman" w:hAnsi="Times New Roman" w:hint="eastAsia"/>
          <w:sz w:val="24"/>
          <w:szCs w:val="24"/>
        </w:rPr>
        <w:t>культурно</w:t>
      </w:r>
      <w:r w:rsidRPr="00397F00">
        <w:rPr>
          <w:rFonts w:ascii="Times New Roman" w:hAnsi="Times New Roman"/>
          <w:sz w:val="24"/>
          <w:szCs w:val="24"/>
        </w:rPr>
        <w:t>-</w:t>
      </w:r>
      <w:r w:rsidRPr="00397F00">
        <w:rPr>
          <w:rFonts w:ascii="Times New Roman" w:hAnsi="Times New Roman" w:hint="eastAsia"/>
          <w:sz w:val="24"/>
          <w:szCs w:val="24"/>
        </w:rPr>
        <w:t>массовых</w:t>
      </w:r>
      <w:r w:rsidRPr="00397F00">
        <w:rPr>
          <w:rFonts w:ascii="Times New Roman" w:hAnsi="Times New Roman"/>
          <w:sz w:val="24"/>
          <w:szCs w:val="24"/>
        </w:rPr>
        <w:t xml:space="preserve"> </w:t>
      </w:r>
      <w:r w:rsidRPr="00397F00">
        <w:rPr>
          <w:rFonts w:ascii="Times New Roman" w:hAnsi="Times New Roman" w:hint="eastAsia"/>
          <w:sz w:val="24"/>
          <w:szCs w:val="24"/>
        </w:rPr>
        <w:t>мероприятий</w:t>
      </w:r>
      <w:r w:rsidRPr="00397F00">
        <w:rPr>
          <w:rFonts w:ascii="Times New Roman" w:hAnsi="Times New Roman"/>
          <w:sz w:val="24"/>
          <w:szCs w:val="24"/>
        </w:rPr>
        <w:t>.</w:t>
      </w:r>
    </w:p>
    <w:p w14:paraId="3D15D7CC" w14:textId="02FA8FFF" w:rsidR="002616C4" w:rsidRPr="00397F00" w:rsidRDefault="002616C4" w:rsidP="007A5731">
      <w:pPr>
        <w:widowControl/>
        <w:numPr>
          <w:ilvl w:val="1"/>
          <w:numId w:val="63"/>
        </w:numPr>
        <w:tabs>
          <w:tab w:val="left" w:pos="1418"/>
        </w:tabs>
        <w:ind w:left="0" w:firstLine="709"/>
        <w:jc w:val="both"/>
        <w:rPr>
          <w:rFonts w:ascii="Times New Roman" w:hAnsi="Times New Roman"/>
          <w:sz w:val="24"/>
          <w:szCs w:val="24"/>
        </w:rPr>
      </w:pPr>
      <w:r w:rsidRPr="00397F00">
        <w:rPr>
          <w:rFonts w:ascii="Times New Roman" w:hAnsi="Times New Roman"/>
          <w:sz w:val="24"/>
          <w:szCs w:val="24"/>
        </w:rPr>
        <w:t xml:space="preserve">Страховщик возмещает следующие расходы (убытки) в связи с </w:t>
      </w:r>
      <w:r w:rsidRPr="00397F00">
        <w:rPr>
          <w:rFonts w:ascii="Times New Roman" w:hAnsi="Times New Roman"/>
          <w:b/>
          <w:sz w:val="24"/>
          <w:szCs w:val="24"/>
        </w:rPr>
        <w:t>отменой поездки</w:t>
      </w:r>
      <w:r w:rsidRPr="00397F00">
        <w:rPr>
          <w:rFonts w:ascii="Times New Roman" w:hAnsi="Times New Roman"/>
          <w:sz w:val="24"/>
          <w:szCs w:val="24"/>
        </w:rPr>
        <w:t xml:space="preserve"> по причинам, указанным в п. </w:t>
      </w:r>
      <w:r w:rsidRPr="00397F00">
        <w:rPr>
          <w:rFonts w:ascii="Times New Roman" w:hAnsi="Times New Roman"/>
          <w:sz w:val="24"/>
          <w:szCs w:val="24"/>
        </w:rPr>
        <w:fldChar w:fldCharType="begin"/>
      </w:r>
      <w:r w:rsidRPr="00397F00">
        <w:rPr>
          <w:rFonts w:ascii="Times New Roman" w:hAnsi="Times New Roman"/>
          <w:sz w:val="24"/>
          <w:szCs w:val="24"/>
        </w:rPr>
        <w:instrText xml:space="preserve"> REF _Ref100232912 \r \h </w:instrText>
      </w:r>
      <w:r w:rsidR="00903E14" w:rsidRPr="00397F00">
        <w:rPr>
          <w:rFonts w:ascii="Times New Roman" w:hAnsi="Times New Roman"/>
          <w:sz w:val="24"/>
          <w:szCs w:val="24"/>
        </w:rPr>
        <w:instrText xml:space="preserve"> \* MERGEFORMAT </w:instrText>
      </w:r>
      <w:r w:rsidRPr="00397F00">
        <w:rPr>
          <w:rFonts w:ascii="Times New Roman" w:hAnsi="Times New Roman"/>
          <w:sz w:val="24"/>
          <w:szCs w:val="24"/>
        </w:rPr>
      </w:r>
      <w:r w:rsidRPr="00397F00">
        <w:rPr>
          <w:rFonts w:ascii="Times New Roman" w:hAnsi="Times New Roman"/>
          <w:sz w:val="24"/>
          <w:szCs w:val="24"/>
        </w:rPr>
        <w:fldChar w:fldCharType="separate"/>
      </w:r>
      <w:r w:rsidR="0073027A">
        <w:rPr>
          <w:rFonts w:ascii="Times New Roman" w:hAnsi="Times New Roman"/>
          <w:sz w:val="24"/>
          <w:szCs w:val="24"/>
        </w:rPr>
        <w:t>26.5.17</w:t>
      </w:r>
      <w:r w:rsidRPr="00397F00">
        <w:rPr>
          <w:rFonts w:ascii="Times New Roman" w:hAnsi="Times New Roman"/>
          <w:sz w:val="24"/>
          <w:szCs w:val="24"/>
        </w:rPr>
        <w:fldChar w:fldCharType="end"/>
      </w:r>
      <w:r w:rsidRPr="00397F00">
        <w:rPr>
          <w:rFonts w:ascii="Times New Roman" w:hAnsi="Times New Roman"/>
          <w:sz w:val="24"/>
          <w:szCs w:val="24"/>
        </w:rPr>
        <w:t xml:space="preserve"> Правил:</w:t>
      </w:r>
    </w:p>
    <w:p w14:paraId="43FE7675" w14:textId="37329975" w:rsidR="002616C4" w:rsidRPr="00397F00" w:rsidRDefault="00A059C5" w:rsidP="007A5731">
      <w:pPr>
        <w:widowControl/>
        <w:numPr>
          <w:ilvl w:val="2"/>
          <w:numId w:val="63"/>
        </w:numPr>
        <w:tabs>
          <w:tab w:val="left" w:pos="1418"/>
        </w:tabs>
        <w:ind w:left="0" w:firstLine="720"/>
        <w:jc w:val="both"/>
        <w:rPr>
          <w:rFonts w:ascii="Times New Roman" w:hAnsi="Times New Roman"/>
          <w:sz w:val="24"/>
        </w:rPr>
      </w:pPr>
      <w:r w:rsidRPr="00397F00">
        <w:rPr>
          <w:rFonts w:ascii="Times New Roman" w:hAnsi="Times New Roman"/>
          <w:sz w:val="24"/>
          <w:szCs w:val="24"/>
        </w:rPr>
        <w:t xml:space="preserve">по компенсации части стоимости туристического продукта, не возвращенной Застрахованному туроператором и/или </w:t>
      </w:r>
      <w:r w:rsidRPr="00397F00">
        <w:rPr>
          <w:rFonts w:ascii="Times New Roman" w:hAnsi="Times New Roman"/>
          <w:sz w:val="24"/>
        </w:rPr>
        <w:t>турагентством</w:t>
      </w:r>
      <w:r w:rsidRPr="00397F00">
        <w:rPr>
          <w:rFonts w:ascii="Times New Roman" w:hAnsi="Times New Roman"/>
          <w:sz w:val="24"/>
          <w:szCs w:val="24"/>
        </w:rPr>
        <w:t xml:space="preserve">, а именно: взысканных или подлежащих взысканию туроператором (туристическим агентом) убытков и/или неустойки и/или в связи с отказом </w:t>
      </w:r>
      <w:r w:rsidRPr="00397F00">
        <w:rPr>
          <w:rFonts w:ascii="Times New Roman" w:hAnsi="Times New Roman"/>
          <w:sz w:val="24"/>
        </w:rPr>
        <w:t>Застрахованного</w:t>
      </w:r>
      <w:r w:rsidRPr="00397F00">
        <w:rPr>
          <w:rFonts w:ascii="Times New Roman" w:hAnsi="Times New Roman"/>
          <w:sz w:val="24"/>
          <w:szCs w:val="24"/>
        </w:rPr>
        <w:t xml:space="preserve"> от договора о приобретении туристского продукта вследствие отмены поездки в размере, предусмотренном таким договором на дату наступления страхового случая. При этом Страховщику должны быть предоставлены документы транспортной компании, консульства, гостиницы и т. д., подтверждающие указанные туроператором и/или турагентом убытки/расходы, если иное не предусмотрено Договором. Комиссия туроператора и/или турагента включается в состав возмещаемых расходов, </w:t>
      </w:r>
      <w:r w:rsidR="002616C4" w:rsidRPr="00397F00">
        <w:rPr>
          <w:rFonts w:ascii="Times New Roman" w:hAnsi="Times New Roman"/>
          <w:sz w:val="24"/>
          <w:szCs w:val="24"/>
        </w:rPr>
        <w:t>если иное не предусмотрено Договором;</w:t>
      </w:r>
    </w:p>
    <w:p w14:paraId="2553B545" w14:textId="16332AD2" w:rsidR="00A059C5" w:rsidRPr="00397F00" w:rsidRDefault="00A059C5" w:rsidP="007A5731">
      <w:pPr>
        <w:widowControl/>
        <w:numPr>
          <w:ilvl w:val="2"/>
          <w:numId w:val="63"/>
        </w:numPr>
        <w:tabs>
          <w:tab w:val="left" w:pos="1418"/>
        </w:tabs>
        <w:ind w:left="0" w:firstLine="720"/>
        <w:jc w:val="both"/>
        <w:rPr>
          <w:rFonts w:ascii="Times New Roman" w:hAnsi="Times New Roman"/>
          <w:sz w:val="24"/>
        </w:rPr>
      </w:pPr>
      <w:r w:rsidRPr="00397F00">
        <w:rPr>
          <w:rFonts w:ascii="Times New Roman" w:hAnsi="Times New Roman"/>
          <w:sz w:val="24"/>
          <w:szCs w:val="24"/>
        </w:rPr>
        <w:t xml:space="preserve">по </w:t>
      </w:r>
      <w:r w:rsidRPr="00397F00">
        <w:rPr>
          <w:rFonts w:ascii="Times New Roman" w:hAnsi="Times New Roman"/>
          <w:sz w:val="24"/>
        </w:rPr>
        <w:t>компенсации убытков, связанных с аннулированием проездных документов, отказом от забронированного в гостинице номера и т. д., подтвержденных соответствующими документами транспортной компании, консульства, гостиницы;</w:t>
      </w:r>
    </w:p>
    <w:p w14:paraId="175DDBA8" w14:textId="5B155FAD" w:rsidR="00A059C5" w:rsidRPr="00397F00" w:rsidRDefault="00A059C5" w:rsidP="007A5731">
      <w:pPr>
        <w:widowControl/>
        <w:numPr>
          <w:ilvl w:val="2"/>
          <w:numId w:val="63"/>
        </w:numPr>
        <w:tabs>
          <w:tab w:val="left" w:pos="1418"/>
        </w:tabs>
        <w:ind w:left="0" w:firstLine="720"/>
        <w:jc w:val="both"/>
        <w:rPr>
          <w:rFonts w:ascii="Times New Roman" w:hAnsi="Times New Roman"/>
          <w:sz w:val="24"/>
        </w:rPr>
      </w:pPr>
      <w:r w:rsidRPr="00397F00">
        <w:rPr>
          <w:rFonts w:ascii="Times New Roman" w:hAnsi="Times New Roman"/>
          <w:sz w:val="24"/>
        </w:rPr>
        <w:t xml:space="preserve">связанные с приобретением новых проездных документов для возвращения к Постоянному месту жительства экономического класса, </w:t>
      </w:r>
      <w:r w:rsidR="002616C4" w:rsidRPr="00397F00">
        <w:rPr>
          <w:rFonts w:ascii="Times New Roman" w:hAnsi="Times New Roman"/>
          <w:sz w:val="24"/>
        </w:rPr>
        <w:t xml:space="preserve">если иного не предусмотрено Договором, </w:t>
      </w:r>
      <w:r w:rsidRPr="00397F00">
        <w:rPr>
          <w:rFonts w:ascii="Times New Roman" w:hAnsi="Times New Roman"/>
          <w:sz w:val="24"/>
        </w:rPr>
        <w:t xml:space="preserve">включая расходы на их переоформление, в пределах не более 50 (пятидесяти) процентов </w:t>
      </w:r>
      <w:r w:rsidR="002616C4" w:rsidRPr="00397F00">
        <w:rPr>
          <w:rFonts w:ascii="Times New Roman" w:hAnsi="Times New Roman"/>
          <w:sz w:val="24"/>
        </w:rPr>
        <w:t xml:space="preserve">(если страхование по Договору распространяется на проездные документы в направлении туда и обратно) </w:t>
      </w:r>
      <w:r w:rsidRPr="00397F00">
        <w:rPr>
          <w:rFonts w:ascii="Times New Roman" w:hAnsi="Times New Roman"/>
          <w:sz w:val="24"/>
        </w:rPr>
        <w:t>от страховой суммы, указанной в Договоре. Расходы на приобретение проездных документов возмещаются только при условии, что первоначальный документ замене не подлежит;</w:t>
      </w:r>
    </w:p>
    <w:p w14:paraId="684EE191" w14:textId="4F0E6BC5" w:rsidR="00A059C5" w:rsidRPr="00397F00" w:rsidRDefault="00A059C5" w:rsidP="007A5731">
      <w:pPr>
        <w:widowControl/>
        <w:numPr>
          <w:ilvl w:val="2"/>
          <w:numId w:val="63"/>
        </w:numPr>
        <w:tabs>
          <w:tab w:val="left" w:pos="1418"/>
        </w:tabs>
        <w:ind w:left="0" w:firstLine="720"/>
        <w:jc w:val="both"/>
        <w:rPr>
          <w:rFonts w:ascii="Times New Roman" w:hAnsi="Times New Roman"/>
          <w:sz w:val="24"/>
          <w:szCs w:val="24"/>
        </w:rPr>
      </w:pPr>
      <w:r w:rsidRPr="00397F00">
        <w:rPr>
          <w:rFonts w:ascii="Times New Roman" w:hAnsi="Times New Roman"/>
          <w:sz w:val="24"/>
        </w:rPr>
        <w:lastRenderedPageBreak/>
        <w:t>по компенсации</w:t>
      </w:r>
      <w:r w:rsidRPr="00397F00">
        <w:rPr>
          <w:rFonts w:ascii="Times New Roman" w:hAnsi="Times New Roman"/>
          <w:sz w:val="24"/>
          <w:szCs w:val="24"/>
        </w:rPr>
        <w:t xml:space="preserve"> убытков, связанных с в</w:t>
      </w:r>
      <w:r w:rsidRPr="00397F00">
        <w:rPr>
          <w:rFonts w:ascii="Times New Roman" w:hAnsi="Times New Roman" w:hint="eastAsia"/>
          <w:sz w:val="24"/>
          <w:szCs w:val="24"/>
        </w:rPr>
        <w:t>ынужденным</w:t>
      </w:r>
      <w:r w:rsidRPr="00397F00">
        <w:rPr>
          <w:rFonts w:ascii="Times New Roman" w:hAnsi="Times New Roman"/>
          <w:sz w:val="24"/>
          <w:szCs w:val="24"/>
        </w:rPr>
        <w:t xml:space="preserve"> </w:t>
      </w:r>
      <w:r w:rsidRPr="00397F00">
        <w:rPr>
          <w:rFonts w:ascii="Times New Roman" w:hAnsi="Times New Roman" w:hint="eastAsia"/>
          <w:sz w:val="24"/>
          <w:szCs w:val="24"/>
        </w:rPr>
        <w:t>отказом</w:t>
      </w:r>
      <w:r w:rsidRPr="00397F00">
        <w:rPr>
          <w:rFonts w:ascii="Times New Roman" w:hAnsi="Times New Roman"/>
          <w:sz w:val="24"/>
          <w:szCs w:val="24"/>
        </w:rPr>
        <w:t xml:space="preserve"> </w:t>
      </w:r>
      <w:r w:rsidRPr="00397F00">
        <w:rPr>
          <w:rFonts w:ascii="Times New Roman" w:hAnsi="Times New Roman" w:hint="eastAsia"/>
          <w:sz w:val="24"/>
          <w:szCs w:val="24"/>
        </w:rPr>
        <w:t>от</w:t>
      </w:r>
      <w:r w:rsidRPr="00397F00">
        <w:rPr>
          <w:rFonts w:ascii="Times New Roman" w:hAnsi="Times New Roman"/>
          <w:sz w:val="24"/>
          <w:szCs w:val="24"/>
        </w:rPr>
        <w:t xml:space="preserve"> </w:t>
      </w:r>
      <w:r w:rsidRPr="00397F00">
        <w:rPr>
          <w:rFonts w:ascii="Times New Roman" w:hAnsi="Times New Roman" w:hint="eastAsia"/>
          <w:sz w:val="24"/>
          <w:szCs w:val="24"/>
        </w:rPr>
        <w:t>посещения</w:t>
      </w:r>
      <w:r w:rsidRPr="00397F00">
        <w:rPr>
          <w:rFonts w:ascii="Times New Roman" w:hAnsi="Times New Roman"/>
          <w:sz w:val="24"/>
          <w:szCs w:val="24"/>
        </w:rPr>
        <w:t xml:space="preserve"> </w:t>
      </w:r>
      <w:r w:rsidRPr="00397F00">
        <w:rPr>
          <w:rFonts w:ascii="Times New Roman" w:hAnsi="Times New Roman" w:hint="eastAsia"/>
          <w:sz w:val="24"/>
          <w:szCs w:val="24"/>
        </w:rPr>
        <w:t>культурных</w:t>
      </w:r>
      <w:r w:rsidRPr="00397F00">
        <w:rPr>
          <w:rFonts w:ascii="Times New Roman" w:hAnsi="Times New Roman"/>
          <w:sz w:val="24"/>
          <w:szCs w:val="24"/>
        </w:rPr>
        <w:t xml:space="preserve"> </w:t>
      </w:r>
      <w:r w:rsidRPr="00397F00">
        <w:rPr>
          <w:rFonts w:ascii="Times New Roman" w:hAnsi="Times New Roman" w:hint="eastAsia"/>
          <w:sz w:val="24"/>
          <w:szCs w:val="24"/>
        </w:rPr>
        <w:t>и</w:t>
      </w:r>
      <w:r w:rsidRPr="00397F00">
        <w:rPr>
          <w:rFonts w:ascii="Times New Roman" w:hAnsi="Times New Roman"/>
          <w:sz w:val="24"/>
          <w:szCs w:val="24"/>
        </w:rPr>
        <w:t> (</w:t>
      </w:r>
      <w:r w:rsidRPr="00397F00">
        <w:rPr>
          <w:rFonts w:ascii="Times New Roman" w:hAnsi="Times New Roman" w:hint="eastAsia"/>
          <w:sz w:val="24"/>
          <w:szCs w:val="24"/>
        </w:rPr>
        <w:t>или</w:t>
      </w:r>
      <w:r w:rsidRPr="00397F00">
        <w:rPr>
          <w:rFonts w:ascii="Times New Roman" w:hAnsi="Times New Roman"/>
          <w:sz w:val="24"/>
          <w:szCs w:val="24"/>
        </w:rPr>
        <w:t xml:space="preserve">) </w:t>
      </w:r>
      <w:r w:rsidRPr="00397F00">
        <w:rPr>
          <w:rFonts w:ascii="Times New Roman" w:hAnsi="Times New Roman" w:hint="eastAsia"/>
          <w:sz w:val="24"/>
          <w:szCs w:val="24"/>
        </w:rPr>
        <w:t>культурно</w:t>
      </w:r>
      <w:r w:rsidRPr="00397F00">
        <w:rPr>
          <w:rFonts w:ascii="Times New Roman" w:hAnsi="Times New Roman"/>
          <w:sz w:val="24"/>
          <w:szCs w:val="24"/>
        </w:rPr>
        <w:t>-</w:t>
      </w:r>
      <w:r w:rsidRPr="00397F00">
        <w:rPr>
          <w:rFonts w:ascii="Times New Roman" w:hAnsi="Times New Roman" w:hint="eastAsia"/>
          <w:sz w:val="24"/>
          <w:szCs w:val="24"/>
        </w:rPr>
        <w:t>массовых</w:t>
      </w:r>
      <w:r w:rsidRPr="00397F00">
        <w:rPr>
          <w:rFonts w:ascii="Times New Roman" w:hAnsi="Times New Roman"/>
          <w:sz w:val="24"/>
          <w:szCs w:val="24"/>
        </w:rPr>
        <w:t xml:space="preserve"> </w:t>
      </w:r>
      <w:r w:rsidRPr="00397F00">
        <w:rPr>
          <w:rFonts w:ascii="Times New Roman" w:hAnsi="Times New Roman" w:hint="eastAsia"/>
          <w:sz w:val="24"/>
          <w:szCs w:val="24"/>
        </w:rPr>
        <w:t>мероприятий</w:t>
      </w:r>
      <w:r w:rsidR="002616C4" w:rsidRPr="00397F00">
        <w:rPr>
          <w:rFonts w:ascii="Times New Roman" w:hAnsi="Times New Roman"/>
          <w:sz w:val="24"/>
          <w:szCs w:val="24"/>
        </w:rPr>
        <w:t>;</w:t>
      </w:r>
    </w:p>
    <w:p w14:paraId="3F1FFB2D" w14:textId="774953C2" w:rsidR="002616C4" w:rsidRPr="00397F00" w:rsidRDefault="002616C4" w:rsidP="007A5731">
      <w:pPr>
        <w:widowControl/>
        <w:numPr>
          <w:ilvl w:val="2"/>
          <w:numId w:val="63"/>
        </w:numPr>
        <w:tabs>
          <w:tab w:val="left" w:pos="1418"/>
        </w:tabs>
        <w:ind w:left="0" w:firstLine="720"/>
        <w:jc w:val="both"/>
        <w:rPr>
          <w:rFonts w:ascii="Times New Roman" w:hAnsi="Times New Roman"/>
          <w:sz w:val="24"/>
          <w:szCs w:val="24"/>
        </w:rPr>
      </w:pPr>
      <w:r w:rsidRPr="00397F00">
        <w:rPr>
          <w:rFonts w:ascii="Times New Roman" w:hAnsi="Times New Roman"/>
          <w:sz w:val="24"/>
          <w:szCs w:val="24"/>
        </w:rPr>
        <w:t>если прямо предусмотрено Договором, на проживание в гостинице категории не более 3 звезд в течение не более 1 (одного) дня, если иное не предусмотрено Договором, возникшие в связи с отказом во въезде в страну назначения</w:t>
      </w:r>
      <w:r w:rsidR="00FF2773" w:rsidRPr="00397F00">
        <w:rPr>
          <w:rFonts w:ascii="Times New Roman" w:hAnsi="Times New Roman"/>
          <w:sz w:val="24"/>
          <w:szCs w:val="24"/>
        </w:rPr>
        <w:t>;</w:t>
      </w:r>
    </w:p>
    <w:p w14:paraId="44BB258C" w14:textId="5F0BE7BF" w:rsidR="00FF2773" w:rsidRPr="00397F00" w:rsidRDefault="00FF2773" w:rsidP="007A5731">
      <w:pPr>
        <w:widowControl/>
        <w:numPr>
          <w:ilvl w:val="2"/>
          <w:numId w:val="63"/>
        </w:numPr>
        <w:tabs>
          <w:tab w:val="left" w:pos="1418"/>
        </w:tabs>
        <w:ind w:left="0" w:firstLine="720"/>
        <w:jc w:val="both"/>
        <w:rPr>
          <w:rFonts w:ascii="Times New Roman" w:hAnsi="Times New Roman"/>
          <w:sz w:val="24"/>
          <w:szCs w:val="24"/>
        </w:rPr>
      </w:pPr>
      <w:r w:rsidRPr="00397F00">
        <w:rPr>
          <w:rFonts w:ascii="Times New Roman" w:hAnsi="Times New Roman"/>
          <w:sz w:val="24"/>
          <w:szCs w:val="24"/>
        </w:rPr>
        <w:t>если прямо предусмотрено Договором, по компенсации расходов Застрахованного на возвращение к пункту отправления в случае перенаправления авиарейса в аэропорт, отличный от указанного в проездных документах Застрахованного.</w:t>
      </w:r>
    </w:p>
    <w:p w14:paraId="5EE8D269" w14:textId="74A5565A" w:rsidR="00A87428" w:rsidRPr="00397F00" w:rsidRDefault="002616C4" w:rsidP="007A5731">
      <w:pPr>
        <w:widowControl/>
        <w:numPr>
          <w:ilvl w:val="1"/>
          <w:numId w:val="63"/>
        </w:numPr>
        <w:tabs>
          <w:tab w:val="left" w:pos="1418"/>
        </w:tabs>
        <w:ind w:left="0" w:firstLine="709"/>
        <w:jc w:val="both"/>
        <w:rPr>
          <w:rFonts w:ascii="Times New Roman" w:hAnsi="Times New Roman"/>
          <w:sz w:val="24"/>
          <w:szCs w:val="24"/>
        </w:rPr>
      </w:pPr>
      <w:r w:rsidRPr="00397F00">
        <w:rPr>
          <w:rFonts w:ascii="Times New Roman" w:hAnsi="Times New Roman"/>
          <w:sz w:val="24"/>
          <w:szCs w:val="24"/>
        </w:rPr>
        <w:t xml:space="preserve">В </w:t>
      </w:r>
      <w:r w:rsidR="00A87428" w:rsidRPr="00397F00">
        <w:rPr>
          <w:rFonts w:ascii="Times New Roman" w:hAnsi="Times New Roman"/>
          <w:sz w:val="24"/>
          <w:szCs w:val="24"/>
        </w:rPr>
        <w:t xml:space="preserve">связи с </w:t>
      </w:r>
      <w:r w:rsidR="00A87428" w:rsidRPr="00397F00">
        <w:rPr>
          <w:rFonts w:ascii="Times New Roman" w:hAnsi="Times New Roman"/>
          <w:b/>
          <w:sz w:val="24"/>
          <w:szCs w:val="24"/>
        </w:rPr>
        <w:t>изменением первоначальных сроков</w:t>
      </w:r>
      <w:r w:rsidR="00A87428" w:rsidRPr="00397F00">
        <w:rPr>
          <w:rFonts w:ascii="Times New Roman" w:hAnsi="Times New Roman"/>
          <w:sz w:val="24"/>
          <w:szCs w:val="24"/>
        </w:rPr>
        <w:t xml:space="preserve"> </w:t>
      </w:r>
      <w:r w:rsidRPr="00397F00">
        <w:rPr>
          <w:rFonts w:ascii="Times New Roman" w:hAnsi="Times New Roman"/>
          <w:sz w:val="24"/>
          <w:szCs w:val="24"/>
        </w:rPr>
        <w:t xml:space="preserve">(перенос даты начала поездки на более позднюю дату) </w:t>
      </w:r>
      <w:r w:rsidR="005E620A" w:rsidRPr="00397F00">
        <w:rPr>
          <w:rFonts w:ascii="Times New Roman" w:hAnsi="Times New Roman"/>
          <w:sz w:val="24"/>
          <w:szCs w:val="24"/>
        </w:rPr>
        <w:t>поездки</w:t>
      </w:r>
      <w:r w:rsidR="00A87428" w:rsidRPr="00397F00">
        <w:rPr>
          <w:rFonts w:ascii="Times New Roman" w:hAnsi="Times New Roman"/>
          <w:sz w:val="24"/>
          <w:szCs w:val="24"/>
        </w:rPr>
        <w:t xml:space="preserve"> по причинам, указанным в </w:t>
      </w:r>
      <w:proofErr w:type="spellStart"/>
      <w:r w:rsidR="00A87428" w:rsidRPr="00397F00">
        <w:rPr>
          <w:rFonts w:ascii="Times New Roman" w:hAnsi="Times New Roman"/>
          <w:sz w:val="24"/>
          <w:szCs w:val="24"/>
        </w:rPr>
        <w:t>пп</w:t>
      </w:r>
      <w:proofErr w:type="spellEnd"/>
      <w:r w:rsidR="00A87428" w:rsidRPr="00397F00">
        <w:rPr>
          <w:rFonts w:ascii="Times New Roman" w:hAnsi="Times New Roman"/>
          <w:sz w:val="24"/>
          <w:szCs w:val="24"/>
        </w:rPr>
        <w:t>. </w:t>
      </w:r>
      <w:r w:rsidRPr="00397F00">
        <w:rPr>
          <w:rFonts w:ascii="Times New Roman" w:hAnsi="Times New Roman"/>
          <w:sz w:val="24"/>
          <w:szCs w:val="24"/>
        </w:rPr>
        <w:fldChar w:fldCharType="begin"/>
      </w:r>
      <w:r w:rsidRPr="00397F00">
        <w:rPr>
          <w:rFonts w:ascii="Times New Roman" w:hAnsi="Times New Roman"/>
          <w:sz w:val="24"/>
          <w:szCs w:val="24"/>
        </w:rPr>
        <w:instrText xml:space="preserve"> REF _Ref106626287 \r \h </w:instrText>
      </w:r>
      <w:r w:rsidR="003C4A73" w:rsidRPr="00397F00">
        <w:rPr>
          <w:rFonts w:ascii="Times New Roman" w:hAnsi="Times New Roman"/>
          <w:sz w:val="24"/>
          <w:szCs w:val="24"/>
        </w:rPr>
        <w:instrText xml:space="preserve"> \* MERGEFORMAT </w:instrText>
      </w:r>
      <w:r w:rsidRPr="00397F00">
        <w:rPr>
          <w:rFonts w:ascii="Times New Roman" w:hAnsi="Times New Roman"/>
          <w:sz w:val="24"/>
          <w:szCs w:val="24"/>
        </w:rPr>
      </w:r>
      <w:r w:rsidRPr="00397F00">
        <w:rPr>
          <w:rFonts w:ascii="Times New Roman" w:hAnsi="Times New Roman"/>
          <w:sz w:val="24"/>
          <w:szCs w:val="24"/>
        </w:rPr>
        <w:fldChar w:fldCharType="separate"/>
      </w:r>
      <w:r w:rsidR="0073027A">
        <w:rPr>
          <w:rFonts w:ascii="Times New Roman" w:hAnsi="Times New Roman"/>
          <w:sz w:val="24"/>
          <w:szCs w:val="24"/>
        </w:rPr>
        <w:t>26.1.1</w:t>
      </w:r>
      <w:r w:rsidRPr="00397F00">
        <w:rPr>
          <w:rFonts w:ascii="Times New Roman" w:hAnsi="Times New Roman"/>
          <w:sz w:val="24"/>
          <w:szCs w:val="24"/>
        </w:rPr>
        <w:fldChar w:fldCharType="end"/>
      </w:r>
      <w:r w:rsidR="006D567E" w:rsidRPr="00397F00">
        <w:rPr>
          <w:rFonts w:ascii="Times New Roman" w:hAnsi="Times New Roman"/>
          <w:sz w:val="24"/>
          <w:szCs w:val="24"/>
        </w:rPr>
        <w:t>–</w:t>
      </w:r>
      <w:r w:rsidR="006D567E" w:rsidRPr="00397F00">
        <w:rPr>
          <w:rFonts w:ascii="Times New Roman" w:hAnsi="Times New Roman"/>
          <w:sz w:val="24"/>
          <w:szCs w:val="24"/>
        </w:rPr>
        <w:fldChar w:fldCharType="begin"/>
      </w:r>
      <w:r w:rsidR="006D567E" w:rsidRPr="00397F00">
        <w:rPr>
          <w:rFonts w:ascii="Times New Roman" w:hAnsi="Times New Roman"/>
          <w:sz w:val="24"/>
          <w:szCs w:val="24"/>
        </w:rPr>
        <w:instrText xml:space="preserve"> REF _Ref531765961 \r \h </w:instrText>
      </w:r>
      <w:r w:rsidR="00370AAA" w:rsidRPr="00397F00">
        <w:rPr>
          <w:rFonts w:ascii="Times New Roman" w:hAnsi="Times New Roman"/>
          <w:sz w:val="24"/>
          <w:szCs w:val="24"/>
        </w:rPr>
        <w:instrText xml:space="preserve"> \* MERGEFORMAT </w:instrText>
      </w:r>
      <w:r w:rsidR="006D567E" w:rsidRPr="00397F00">
        <w:rPr>
          <w:rFonts w:ascii="Times New Roman" w:hAnsi="Times New Roman"/>
          <w:sz w:val="24"/>
          <w:szCs w:val="24"/>
        </w:rPr>
      </w:r>
      <w:r w:rsidR="006D567E" w:rsidRPr="00397F00">
        <w:rPr>
          <w:rFonts w:ascii="Times New Roman" w:hAnsi="Times New Roman"/>
          <w:sz w:val="24"/>
          <w:szCs w:val="24"/>
        </w:rPr>
        <w:fldChar w:fldCharType="separate"/>
      </w:r>
      <w:r w:rsidR="0073027A">
        <w:rPr>
          <w:rFonts w:ascii="Times New Roman" w:hAnsi="Times New Roman"/>
          <w:sz w:val="24"/>
          <w:szCs w:val="24"/>
        </w:rPr>
        <w:t>26.1.5</w:t>
      </w:r>
      <w:r w:rsidR="006D567E" w:rsidRPr="00397F00">
        <w:rPr>
          <w:rFonts w:ascii="Times New Roman" w:hAnsi="Times New Roman"/>
          <w:sz w:val="24"/>
          <w:szCs w:val="24"/>
        </w:rPr>
        <w:fldChar w:fldCharType="end"/>
      </w:r>
      <w:r w:rsidR="006D567E" w:rsidRPr="00397F00">
        <w:rPr>
          <w:rFonts w:ascii="Times New Roman" w:hAnsi="Times New Roman"/>
          <w:sz w:val="24"/>
          <w:szCs w:val="24"/>
        </w:rPr>
        <w:t xml:space="preserve">, </w:t>
      </w:r>
      <w:r w:rsidR="006D567E" w:rsidRPr="00397F00">
        <w:rPr>
          <w:rFonts w:ascii="Times New Roman" w:hAnsi="Times New Roman"/>
          <w:sz w:val="24"/>
          <w:szCs w:val="24"/>
        </w:rPr>
        <w:fldChar w:fldCharType="begin"/>
      </w:r>
      <w:r w:rsidR="006D567E" w:rsidRPr="00397F00">
        <w:rPr>
          <w:rFonts w:ascii="Times New Roman" w:hAnsi="Times New Roman"/>
          <w:sz w:val="24"/>
          <w:szCs w:val="24"/>
        </w:rPr>
        <w:instrText xml:space="preserve"> REF _Ref532823849 \r \h </w:instrText>
      </w:r>
      <w:r w:rsidR="00370AAA" w:rsidRPr="00397F00">
        <w:rPr>
          <w:rFonts w:ascii="Times New Roman" w:hAnsi="Times New Roman"/>
          <w:sz w:val="24"/>
          <w:szCs w:val="24"/>
        </w:rPr>
        <w:instrText xml:space="preserve"> \* MERGEFORMAT </w:instrText>
      </w:r>
      <w:r w:rsidR="006D567E" w:rsidRPr="00397F00">
        <w:rPr>
          <w:rFonts w:ascii="Times New Roman" w:hAnsi="Times New Roman"/>
          <w:sz w:val="24"/>
          <w:szCs w:val="24"/>
        </w:rPr>
      </w:r>
      <w:r w:rsidR="006D567E" w:rsidRPr="00397F00">
        <w:rPr>
          <w:rFonts w:ascii="Times New Roman" w:hAnsi="Times New Roman"/>
          <w:sz w:val="24"/>
          <w:szCs w:val="24"/>
        </w:rPr>
        <w:fldChar w:fldCharType="separate"/>
      </w:r>
      <w:r w:rsidR="0073027A">
        <w:rPr>
          <w:rFonts w:ascii="Times New Roman" w:hAnsi="Times New Roman"/>
          <w:sz w:val="24"/>
          <w:szCs w:val="24"/>
        </w:rPr>
        <w:t>26.5.1</w:t>
      </w:r>
      <w:r w:rsidR="006D567E" w:rsidRPr="00397F00">
        <w:rPr>
          <w:rFonts w:ascii="Times New Roman" w:hAnsi="Times New Roman"/>
          <w:sz w:val="24"/>
          <w:szCs w:val="24"/>
        </w:rPr>
        <w:fldChar w:fldCharType="end"/>
      </w:r>
      <w:r w:rsidR="006D567E" w:rsidRPr="00397F00">
        <w:rPr>
          <w:rFonts w:ascii="Times New Roman" w:hAnsi="Times New Roman"/>
          <w:sz w:val="24"/>
          <w:szCs w:val="24"/>
        </w:rPr>
        <w:t>–</w:t>
      </w:r>
      <w:r w:rsidR="006D567E" w:rsidRPr="00397F00">
        <w:rPr>
          <w:rFonts w:ascii="Times New Roman" w:hAnsi="Times New Roman"/>
          <w:sz w:val="24"/>
          <w:szCs w:val="24"/>
        </w:rPr>
        <w:fldChar w:fldCharType="begin"/>
      </w:r>
      <w:r w:rsidR="006D567E" w:rsidRPr="00397F00">
        <w:rPr>
          <w:rFonts w:ascii="Times New Roman" w:hAnsi="Times New Roman"/>
          <w:sz w:val="24"/>
          <w:szCs w:val="24"/>
        </w:rPr>
        <w:instrText xml:space="preserve"> REF _Ref532855071 \r \h </w:instrText>
      </w:r>
      <w:r w:rsidR="00370AAA" w:rsidRPr="00397F00">
        <w:rPr>
          <w:rFonts w:ascii="Times New Roman" w:hAnsi="Times New Roman"/>
          <w:sz w:val="24"/>
          <w:szCs w:val="24"/>
        </w:rPr>
        <w:instrText xml:space="preserve"> \* MERGEFORMAT </w:instrText>
      </w:r>
      <w:r w:rsidR="006D567E" w:rsidRPr="00397F00">
        <w:rPr>
          <w:rFonts w:ascii="Times New Roman" w:hAnsi="Times New Roman"/>
          <w:sz w:val="24"/>
          <w:szCs w:val="24"/>
        </w:rPr>
      </w:r>
      <w:r w:rsidR="006D567E" w:rsidRPr="00397F00">
        <w:rPr>
          <w:rFonts w:ascii="Times New Roman" w:hAnsi="Times New Roman"/>
          <w:sz w:val="24"/>
          <w:szCs w:val="24"/>
        </w:rPr>
        <w:fldChar w:fldCharType="separate"/>
      </w:r>
      <w:r w:rsidR="0073027A">
        <w:rPr>
          <w:rFonts w:ascii="Times New Roman" w:hAnsi="Times New Roman"/>
          <w:sz w:val="24"/>
          <w:szCs w:val="24"/>
        </w:rPr>
        <w:t>26.5.15</w:t>
      </w:r>
      <w:r w:rsidR="006D567E" w:rsidRPr="00397F00">
        <w:rPr>
          <w:rFonts w:ascii="Times New Roman" w:hAnsi="Times New Roman"/>
          <w:sz w:val="24"/>
          <w:szCs w:val="24"/>
        </w:rPr>
        <w:fldChar w:fldCharType="end"/>
      </w:r>
      <w:r w:rsidR="00EA2FB7" w:rsidRPr="00397F00">
        <w:rPr>
          <w:rFonts w:ascii="Times New Roman" w:hAnsi="Times New Roman"/>
          <w:sz w:val="24"/>
          <w:szCs w:val="24"/>
        </w:rPr>
        <w:t>,</w:t>
      </w:r>
      <w:r w:rsidR="00A87428" w:rsidRPr="00397F00">
        <w:rPr>
          <w:rFonts w:ascii="Times New Roman" w:hAnsi="Times New Roman"/>
          <w:sz w:val="24"/>
          <w:szCs w:val="24"/>
        </w:rPr>
        <w:t xml:space="preserve"> </w:t>
      </w:r>
      <w:r w:rsidRPr="00397F00">
        <w:rPr>
          <w:rFonts w:ascii="Times New Roman" w:hAnsi="Times New Roman"/>
          <w:sz w:val="24"/>
          <w:szCs w:val="24"/>
        </w:rPr>
        <w:fldChar w:fldCharType="begin"/>
      </w:r>
      <w:r w:rsidRPr="00397F00">
        <w:rPr>
          <w:rFonts w:ascii="Times New Roman" w:hAnsi="Times New Roman"/>
          <w:sz w:val="24"/>
          <w:szCs w:val="24"/>
        </w:rPr>
        <w:instrText xml:space="preserve"> REF _Ref100232912 \r \h </w:instrText>
      </w:r>
      <w:r w:rsidR="00393F1A" w:rsidRPr="00397F00">
        <w:rPr>
          <w:rFonts w:ascii="Times New Roman" w:hAnsi="Times New Roman"/>
          <w:sz w:val="24"/>
          <w:szCs w:val="24"/>
        </w:rPr>
        <w:instrText xml:space="preserve"> \* MERGEFORMAT </w:instrText>
      </w:r>
      <w:r w:rsidRPr="00397F00">
        <w:rPr>
          <w:rFonts w:ascii="Times New Roman" w:hAnsi="Times New Roman"/>
          <w:sz w:val="24"/>
          <w:szCs w:val="24"/>
        </w:rPr>
      </w:r>
      <w:r w:rsidRPr="00397F00">
        <w:rPr>
          <w:rFonts w:ascii="Times New Roman" w:hAnsi="Times New Roman"/>
          <w:sz w:val="24"/>
          <w:szCs w:val="24"/>
        </w:rPr>
        <w:fldChar w:fldCharType="separate"/>
      </w:r>
      <w:r w:rsidR="0073027A">
        <w:rPr>
          <w:rFonts w:ascii="Times New Roman" w:hAnsi="Times New Roman"/>
          <w:sz w:val="24"/>
          <w:szCs w:val="24"/>
        </w:rPr>
        <w:t>26.5.17</w:t>
      </w:r>
      <w:r w:rsidRPr="00397F00">
        <w:rPr>
          <w:rFonts w:ascii="Times New Roman" w:hAnsi="Times New Roman"/>
          <w:sz w:val="24"/>
          <w:szCs w:val="24"/>
        </w:rPr>
        <w:fldChar w:fldCharType="end"/>
      </w:r>
      <w:r w:rsidR="00393F1A" w:rsidRPr="00397F00">
        <w:rPr>
          <w:rFonts w:ascii="Times New Roman" w:hAnsi="Times New Roman"/>
          <w:sz w:val="24"/>
          <w:szCs w:val="24"/>
        </w:rPr>
        <w:t xml:space="preserve">, </w:t>
      </w:r>
      <w:r w:rsidRPr="00397F00">
        <w:rPr>
          <w:rFonts w:ascii="Times New Roman" w:hAnsi="Times New Roman"/>
          <w:sz w:val="24"/>
          <w:szCs w:val="24"/>
        </w:rPr>
        <w:fldChar w:fldCharType="begin"/>
      </w:r>
      <w:r w:rsidRPr="00397F00">
        <w:rPr>
          <w:rFonts w:ascii="Times New Roman" w:hAnsi="Times New Roman"/>
          <w:sz w:val="24"/>
          <w:szCs w:val="24"/>
        </w:rPr>
        <w:instrText xml:space="preserve"> REF _Ref100240647 \r \h </w:instrText>
      </w:r>
      <w:r w:rsidR="00393F1A" w:rsidRPr="00397F00">
        <w:rPr>
          <w:rFonts w:ascii="Times New Roman" w:hAnsi="Times New Roman"/>
          <w:sz w:val="24"/>
          <w:szCs w:val="24"/>
        </w:rPr>
        <w:instrText xml:space="preserve"> \* MERGEFORMAT </w:instrText>
      </w:r>
      <w:r w:rsidRPr="00397F00">
        <w:rPr>
          <w:rFonts w:ascii="Times New Roman" w:hAnsi="Times New Roman"/>
          <w:sz w:val="24"/>
          <w:szCs w:val="24"/>
        </w:rPr>
      </w:r>
      <w:r w:rsidRPr="00397F00">
        <w:rPr>
          <w:rFonts w:ascii="Times New Roman" w:hAnsi="Times New Roman"/>
          <w:sz w:val="24"/>
          <w:szCs w:val="24"/>
        </w:rPr>
        <w:fldChar w:fldCharType="separate"/>
      </w:r>
      <w:r w:rsidR="0073027A">
        <w:rPr>
          <w:rFonts w:ascii="Times New Roman" w:hAnsi="Times New Roman"/>
          <w:sz w:val="24"/>
          <w:szCs w:val="24"/>
        </w:rPr>
        <w:t>26.5.24</w:t>
      </w:r>
      <w:r w:rsidRPr="00397F00">
        <w:rPr>
          <w:rFonts w:ascii="Times New Roman" w:hAnsi="Times New Roman"/>
          <w:sz w:val="24"/>
          <w:szCs w:val="24"/>
        </w:rPr>
        <w:fldChar w:fldCharType="end"/>
      </w:r>
      <w:r w:rsidR="00393F1A" w:rsidRPr="00397F00">
        <w:rPr>
          <w:rFonts w:ascii="Times New Roman" w:hAnsi="Times New Roman"/>
          <w:sz w:val="24"/>
          <w:szCs w:val="24"/>
        </w:rPr>
        <w:t xml:space="preserve">, </w:t>
      </w:r>
      <w:r w:rsidRPr="00397F00">
        <w:rPr>
          <w:rFonts w:ascii="Times New Roman" w:hAnsi="Times New Roman"/>
          <w:sz w:val="24"/>
          <w:szCs w:val="24"/>
        </w:rPr>
        <w:fldChar w:fldCharType="begin"/>
      </w:r>
      <w:r w:rsidRPr="00397F00">
        <w:rPr>
          <w:rFonts w:ascii="Times New Roman" w:hAnsi="Times New Roman"/>
          <w:sz w:val="24"/>
          <w:szCs w:val="24"/>
        </w:rPr>
        <w:instrText xml:space="preserve"> REF _Ref100234377 \r \h </w:instrText>
      </w:r>
      <w:r w:rsidR="00393F1A" w:rsidRPr="00397F00">
        <w:rPr>
          <w:rFonts w:ascii="Times New Roman" w:hAnsi="Times New Roman"/>
          <w:sz w:val="24"/>
          <w:szCs w:val="24"/>
        </w:rPr>
        <w:instrText xml:space="preserve"> \* MERGEFORMAT </w:instrText>
      </w:r>
      <w:r w:rsidRPr="00397F00">
        <w:rPr>
          <w:rFonts w:ascii="Times New Roman" w:hAnsi="Times New Roman"/>
          <w:sz w:val="24"/>
          <w:szCs w:val="24"/>
        </w:rPr>
      </w:r>
      <w:r w:rsidRPr="00397F00">
        <w:rPr>
          <w:rFonts w:ascii="Times New Roman" w:hAnsi="Times New Roman"/>
          <w:sz w:val="24"/>
          <w:szCs w:val="24"/>
        </w:rPr>
        <w:fldChar w:fldCharType="separate"/>
      </w:r>
      <w:r w:rsidR="0073027A">
        <w:rPr>
          <w:rFonts w:ascii="Times New Roman" w:hAnsi="Times New Roman"/>
          <w:sz w:val="24"/>
          <w:szCs w:val="24"/>
        </w:rPr>
        <w:t>26.5.26</w:t>
      </w:r>
      <w:r w:rsidRPr="00397F00">
        <w:rPr>
          <w:rFonts w:ascii="Times New Roman" w:hAnsi="Times New Roman"/>
          <w:sz w:val="24"/>
          <w:szCs w:val="24"/>
        </w:rPr>
        <w:fldChar w:fldCharType="end"/>
      </w:r>
      <w:r w:rsidR="00282082" w:rsidRPr="00397F00">
        <w:rPr>
          <w:rFonts w:ascii="Times New Roman" w:hAnsi="Times New Roman"/>
          <w:sz w:val="24"/>
          <w:szCs w:val="24"/>
        </w:rPr>
        <w:t>-</w:t>
      </w:r>
      <w:r w:rsidR="00881EC6" w:rsidRPr="00397F00">
        <w:rPr>
          <w:rFonts w:ascii="Times New Roman" w:hAnsi="Times New Roman"/>
          <w:sz w:val="24"/>
          <w:szCs w:val="24"/>
        </w:rPr>
        <w:t>26.5.30</w:t>
      </w:r>
      <w:r w:rsidRPr="00397F00">
        <w:rPr>
          <w:rFonts w:ascii="Times New Roman" w:hAnsi="Times New Roman"/>
          <w:sz w:val="24"/>
          <w:szCs w:val="24"/>
        </w:rPr>
        <w:t xml:space="preserve"> </w:t>
      </w:r>
      <w:r w:rsidR="00A87428" w:rsidRPr="00397F00">
        <w:rPr>
          <w:rFonts w:ascii="Times New Roman" w:hAnsi="Times New Roman"/>
          <w:sz w:val="24"/>
          <w:szCs w:val="24"/>
        </w:rPr>
        <w:t xml:space="preserve">Правил, Страховщик возмещает следующие расходы (убытки) в пределах установленной в </w:t>
      </w:r>
      <w:r w:rsidR="006D567E" w:rsidRPr="00397F00">
        <w:rPr>
          <w:rFonts w:ascii="Times New Roman" w:hAnsi="Times New Roman"/>
          <w:sz w:val="24"/>
          <w:szCs w:val="24"/>
        </w:rPr>
        <w:t>Договоре</w:t>
      </w:r>
      <w:r w:rsidR="00A87428" w:rsidRPr="00397F00">
        <w:rPr>
          <w:rFonts w:ascii="Times New Roman" w:hAnsi="Times New Roman"/>
          <w:sz w:val="24"/>
          <w:szCs w:val="24"/>
        </w:rPr>
        <w:t xml:space="preserve"> страховой суммы:</w:t>
      </w:r>
    </w:p>
    <w:p w14:paraId="24DCDF03" w14:textId="12B00577" w:rsidR="00A87428" w:rsidRPr="00370AAA" w:rsidRDefault="00A87428" w:rsidP="007A5731">
      <w:pPr>
        <w:widowControl/>
        <w:numPr>
          <w:ilvl w:val="2"/>
          <w:numId w:val="63"/>
        </w:numPr>
        <w:tabs>
          <w:tab w:val="left" w:pos="1418"/>
        </w:tabs>
        <w:ind w:left="0" w:firstLine="720"/>
        <w:jc w:val="both"/>
        <w:rPr>
          <w:rFonts w:ascii="Times New Roman" w:hAnsi="Times New Roman"/>
          <w:sz w:val="24"/>
          <w:szCs w:val="24"/>
        </w:rPr>
      </w:pPr>
      <w:r w:rsidRPr="00397F00">
        <w:rPr>
          <w:rFonts w:ascii="Times New Roman" w:hAnsi="Times New Roman"/>
          <w:sz w:val="24"/>
          <w:szCs w:val="24"/>
        </w:rPr>
        <w:t>связанные с приобретением</w:t>
      </w:r>
      <w:r w:rsidRPr="003C4A73">
        <w:rPr>
          <w:rFonts w:ascii="Times New Roman" w:hAnsi="Times New Roman"/>
          <w:sz w:val="24"/>
          <w:szCs w:val="24"/>
        </w:rPr>
        <w:t xml:space="preserve"> новых проездных документов экономического класса, </w:t>
      </w:r>
      <w:r w:rsidR="002616C4" w:rsidRPr="003C4A73">
        <w:rPr>
          <w:rFonts w:ascii="Times New Roman" w:hAnsi="Times New Roman"/>
          <w:sz w:val="24"/>
          <w:szCs w:val="24"/>
        </w:rPr>
        <w:t xml:space="preserve">если иное не предусмотрено Договором, </w:t>
      </w:r>
      <w:r w:rsidRPr="003C4A73">
        <w:rPr>
          <w:rFonts w:ascii="Times New Roman" w:hAnsi="Times New Roman"/>
          <w:sz w:val="24"/>
          <w:szCs w:val="24"/>
        </w:rPr>
        <w:t xml:space="preserve">включая расходы на их переоформление, в пределах не более 50 (пятидесяти) процентов </w:t>
      </w:r>
      <w:r w:rsidR="002616C4" w:rsidRPr="003C4A73">
        <w:rPr>
          <w:rFonts w:ascii="Times New Roman" w:hAnsi="Times New Roman"/>
          <w:sz w:val="24"/>
          <w:szCs w:val="24"/>
        </w:rPr>
        <w:t xml:space="preserve">(если страхование по Договору распространяется на проездные документы в направлении туда и обратно) </w:t>
      </w:r>
      <w:r w:rsidRPr="003C4A73">
        <w:rPr>
          <w:rFonts w:ascii="Times New Roman" w:hAnsi="Times New Roman"/>
          <w:sz w:val="24"/>
          <w:szCs w:val="24"/>
        </w:rPr>
        <w:t xml:space="preserve">от страховой суммы, указанной в </w:t>
      </w:r>
      <w:r w:rsidR="006D567E" w:rsidRPr="003C4A73">
        <w:rPr>
          <w:rFonts w:ascii="Times New Roman" w:hAnsi="Times New Roman"/>
          <w:sz w:val="24"/>
          <w:szCs w:val="24"/>
        </w:rPr>
        <w:t>Договоре</w:t>
      </w:r>
      <w:r w:rsidRPr="003C4A73">
        <w:rPr>
          <w:rFonts w:ascii="Times New Roman" w:hAnsi="Times New Roman"/>
          <w:sz w:val="24"/>
          <w:szCs w:val="24"/>
        </w:rPr>
        <w:t>. Расходы на приобретение проездных документов возмещаются только</w:t>
      </w:r>
      <w:r w:rsidRPr="00370AAA">
        <w:rPr>
          <w:rFonts w:ascii="Times New Roman" w:hAnsi="Times New Roman"/>
          <w:sz w:val="24"/>
          <w:szCs w:val="24"/>
        </w:rPr>
        <w:t xml:space="preserve"> при условии, что первоначальный документ замене не подлежит;</w:t>
      </w:r>
    </w:p>
    <w:p w14:paraId="486439E6" w14:textId="6D653771" w:rsidR="00A87428" w:rsidRPr="00370AAA" w:rsidRDefault="00A87428"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sz w:val="24"/>
          <w:szCs w:val="24"/>
        </w:rPr>
        <w:t xml:space="preserve">на проживание в гостинице за неиспользованную часть срока пребывания </w:t>
      </w:r>
      <w:r w:rsidR="00874784">
        <w:rPr>
          <w:rFonts w:ascii="Times New Roman" w:hAnsi="Times New Roman"/>
          <w:sz w:val="24"/>
          <w:szCs w:val="24"/>
        </w:rPr>
        <w:t>в поездке</w:t>
      </w:r>
      <w:r w:rsidR="00B43516" w:rsidRPr="00370AAA">
        <w:rPr>
          <w:rFonts w:ascii="Times New Roman" w:hAnsi="Times New Roman"/>
          <w:sz w:val="24"/>
          <w:szCs w:val="24"/>
        </w:rPr>
        <w:t>;</w:t>
      </w:r>
      <w:r w:rsidRPr="00370AAA">
        <w:rPr>
          <w:rFonts w:ascii="Times New Roman" w:hAnsi="Times New Roman"/>
          <w:sz w:val="24"/>
          <w:szCs w:val="24"/>
        </w:rPr>
        <w:t xml:space="preserve"> </w:t>
      </w:r>
    </w:p>
    <w:p w14:paraId="31C56717" w14:textId="23506283" w:rsidR="006D567E" w:rsidRDefault="006D567E"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sz w:val="24"/>
          <w:szCs w:val="24"/>
        </w:rPr>
        <w:t>на проживание в гостиниц</w:t>
      </w:r>
      <w:r w:rsidR="005E620A" w:rsidRPr="00370AAA">
        <w:rPr>
          <w:rFonts w:ascii="Times New Roman" w:hAnsi="Times New Roman"/>
          <w:sz w:val="24"/>
          <w:szCs w:val="24"/>
        </w:rPr>
        <w:t xml:space="preserve">е </w:t>
      </w:r>
      <w:r w:rsidR="00A05B9B" w:rsidRPr="00370AAA">
        <w:rPr>
          <w:rFonts w:ascii="Times New Roman" w:hAnsi="Times New Roman"/>
          <w:sz w:val="24"/>
          <w:szCs w:val="24"/>
        </w:rPr>
        <w:t xml:space="preserve">категории не более 3 звезд </w:t>
      </w:r>
      <w:r w:rsidR="005E620A" w:rsidRPr="00370AAA">
        <w:rPr>
          <w:rFonts w:ascii="Times New Roman" w:hAnsi="Times New Roman"/>
          <w:sz w:val="24"/>
          <w:szCs w:val="24"/>
        </w:rPr>
        <w:t>в течение</w:t>
      </w:r>
      <w:r w:rsidRPr="00370AAA">
        <w:rPr>
          <w:rFonts w:ascii="Times New Roman" w:hAnsi="Times New Roman"/>
          <w:sz w:val="24"/>
          <w:szCs w:val="24"/>
        </w:rPr>
        <w:t xml:space="preserve"> не более </w:t>
      </w:r>
      <w:r w:rsidR="005E620A" w:rsidRPr="00370AAA">
        <w:rPr>
          <w:rFonts w:ascii="Times New Roman" w:hAnsi="Times New Roman"/>
          <w:sz w:val="24"/>
          <w:szCs w:val="24"/>
        </w:rPr>
        <w:t>1 (одного</w:t>
      </w:r>
      <w:r w:rsidRPr="00370AAA">
        <w:rPr>
          <w:rFonts w:ascii="Times New Roman" w:hAnsi="Times New Roman"/>
          <w:sz w:val="24"/>
          <w:szCs w:val="24"/>
        </w:rPr>
        <w:t xml:space="preserve">) </w:t>
      </w:r>
      <w:r w:rsidR="005E620A" w:rsidRPr="00370AAA">
        <w:rPr>
          <w:rFonts w:ascii="Times New Roman" w:hAnsi="Times New Roman"/>
          <w:sz w:val="24"/>
          <w:szCs w:val="24"/>
        </w:rPr>
        <w:t>дня</w:t>
      </w:r>
      <w:r w:rsidR="0043646F">
        <w:rPr>
          <w:rFonts w:ascii="Times New Roman" w:hAnsi="Times New Roman"/>
          <w:sz w:val="24"/>
          <w:szCs w:val="24"/>
        </w:rPr>
        <w:t>,</w:t>
      </w:r>
      <w:r w:rsidR="0093708D">
        <w:rPr>
          <w:rFonts w:ascii="Times New Roman" w:hAnsi="Times New Roman"/>
          <w:sz w:val="24"/>
          <w:szCs w:val="24"/>
        </w:rPr>
        <w:t xml:space="preserve"> если иное не предусмотрено Договором</w:t>
      </w:r>
      <w:r w:rsidRPr="00370AAA">
        <w:rPr>
          <w:rFonts w:ascii="Times New Roman" w:hAnsi="Times New Roman"/>
          <w:sz w:val="24"/>
          <w:szCs w:val="24"/>
        </w:rPr>
        <w:t>, при необходимости на оплату проезда до гостиницы и обратно, возникшие в связи с опозданием на стыковочный/пересадочный рейс;</w:t>
      </w:r>
    </w:p>
    <w:p w14:paraId="6A200D2E" w14:textId="77CB5854" w:rsidR="0093708D" w:rsidRPr="00370AAA" w:rsidRDefault="0093708D" w:rsidP="007A5731">
      <w:pPr>
        <w:widowControl/>
        <w:numPr>
          <w:ilvl w:val="2"/>
          <w:numId w:val="63"/>
        </w:numPr>
        <w:tabs>
          <w:tab w:val="left" w:pos="1418"/>
        </w:tabs>
        <w:ind w:left="0" w:firstLine="720"/>
        <w:jc w:val="both"/>
        <w:rPr>
          <w:rFonts w:ascii="Times New Roman" w:hAnsi="Times New Roman"/>
          <w:sz w:val="24"/>
          <w:szCs w:val="24"/>
        </w:rPr>
      </w:pPr>
      <w:r w:rsidRPr="00383AD2">
        <w:rPr>
          <w:rFonts w:ascii="Times New Roman" w:hAnsi="Times New Roman"/>
          <w:sz w:val="24"/>
          <w:szCs w:val="24"/>
        </w:rPr>
        <w:t>в размере 500 руб.</w:t>
      </w:r>
      <w:r w:rsidR="0043646F">
        <w:rPr>
          <w:rFonts w:ascii="Times New Roman" w:hAnsi="Times New Roman"/>
          <w:sz w:val="24"/>
          <w:szCs w:val="24"/>
        </w:rPr>
        <w:t>,</w:t>
      </w:r>
      <w:r w:rsidRPr="00383AD2">
        <w:rPr>
          <w:rFonts w:ascii="Times New Roman" w:hAnsi="Times New Roman"/>
          <w:sz w:val="24"/>
          <w:szCs w:val="24"/>
        </w:rPr>
        <w:t xml:space="preserve"> если иная сумма не предусмотрена </w:t>
      </w:r>
      <w:r>
        <w:rPr>
          <w:rFonts w:ascii="Times New Roman" w:hAnsi="Times New Roman"/>
          <w:sz w:val="24"/>
          <w:szCs w:val="24"/>
        </w:rPr>
        <w:t>Договором</w:t>
      </w:r>
      <w:r w:rsidR="0043646F">
        <w:rPr>
          <w:rFonts w:ascii="Times New Roman" w:hAnsi="Times New Roman"/>
          <w:sz w:val="24"/>
          <w:szCs w:val="24"/>
        </w:rPr>
        <w:t>,</w:t>
      </w:r>
      <w:r w:rsidRPr="00383AD2">
        <w:rPr>
          <w:rFonts w:ascii="Times New Roman" w:hAnsi="Times New Roman"/>
          <w:sz w:val="24"/>
          <w:szCs w:val="24"/>
        </w:rPr>
        <w:t xml:space="preserve"> за каждый полный час задержки рейса свыше установленного </w:t>
      </w:r>
      <w:r>
        <w:rPr>
          <w:rFonts w:ascii="Times New Roman" w:hAnsi="Times New Roman"/>
          <w:sz w:val="24"/>
          <w:szCs w:val="24"/>
        </w:rPr>
        <w:t>Договором</w:t>
      </w:r>
      <w:r w:rsidRPr="00383AD2">
        <w:rPr>
          <w:rFonts w:ascii="Times New Roman" w:hAnsi="Times New Roman"/>
          <w:sz w:val="24"/>
          <w:szCs w:val="24"/>
        </w:rPr>
        <w:t xml:space="preserve"> срока задержки, но не свыше страховой суммы</w:t>
      </w:r>
      <w:r>
        <w:rPr>
          <w:rFonts w:ascii="Times New Roman" w:hAnsi="Times New Roman"/>
          <w:sz w:val="24"/>
          <w:szCs w:val="24"/>
        </w:rPr>
        <w:t>;</w:t>
      </w:r>
    </w:p>
    <w:p w14:paraId="559394B7" w14:textId="66C66C3E" w:rsidR="00B43516" w:rsidRPr="00397F00" w:rsidRDefault="00B43516"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sz w:val="24"/>
          <w:szCs w:val="24"/>
        </w:rPr>
        <w:t>связанны</w:t>
      </w:r>
      <w:r w:rsidR="006D567E" w:rsidRPr="00370AAA">
        <w:rPr>
          <w:rFonts w:ascii="Times New Roman" w:hAnsi="Times New Roman"/>
          <w:sz w:val="24"/>
          <w:szCs w:val="24"/>
        </w:rPr>
        <w:t>е</w:t>
      </w:r>
      <w:r w:rsidRPr="00370AAA">
        <w:rPr>
          <w:rFonts w:ascii="Times New Roman" w:hAnsi="Times New Roman"/>
          <w:sz w:val="24"/>
          <w:szCs w:val="24"/>
        </w:rPr>
        <w:t xml:space="preserve"> с </w:t>
      </w:r>
      <w:r w:rsidRPr="00397F00">
        <w:rPr>
          <w:rFonts w:ascii="Times New Roman" w:hAnsi="Times New Roman"/>
          <w:sz w:val="24"/>
          <w:szCs w:val="24"/>
        </w:rPr>
        <w:t>в</w:t>
      </w:r>
      <w:r w:rsidRPr="00397F00">
        <w:rPr>
          <w:rFonts w:ascii="Times New Roman" w:hAnsi="Times New Roman" w:hint="eastAsia"/>
          <w:sz w:val="24"/>
          <w:szCs w:val="24"/>
        </w:rPr>
        <w:t>ынужденным</w:t>
      </w:r>
      <w:r w:rsidRPr="00397F00">
        <w:rPr>
          <w:rFonts w:ascii="Times New Roman" w:hAnsi="Times New Roman"/>
          <w:sz w:val="24"/>
          <w:szCs w:val="24"/>
        </w:rPr>
        <w:t xml:space="preserve"> </w:t>
      </w:r>
      <w:r w:rsidRPr="00397F00">
        <w:rPr>
          <w:rFonts w:ascii="Times New Roman" w:hAnsi="Times New Roman" w:hint="eastAsia"/>
          <w:sz w:val="24"/>
          <w:szCs w:val="24"/>
        </w:rPr>
        <w:t>отказом</w:t>
      </w:r>
      <w:r w:rsidRPr="00397F00">
        <w:rPr>
          <w:rFonts w:ascii="Times New Roman" w:hAnsi="Times New Roman"/>
          <w:sz w:val="24"/>
          <w:szCs w:val="24"/>
        </w:rPr>
        <w:t xml:space="preserve"> </w:t>
      </w:r>
      <w:r w:rsidRPr="00397F00">
        <w:rPr>
          <w:rFonts w:ascii="Times New Roman" w:hAnsi="Times New Roman" w:hint="eastAsia"/>
          <w:sz w:val="24"/>
          <w:szCs w:val="24"/>
        </w:rPr>
        <w:t>от</w:t>
      </w:r>
      <w:r w:rsidRPr="00397F00">
        <w:rPr>
          <w:rFonts w:ascii="Times New Roman" w:hAnsi="Times New Roman"/>
          <w:sz w:val="24"/>
          <w:szCs w:val="24"/>
        </w:rPr>
        <w:t xml:space="preserve"> </w:t>
      </w:r>
      <w:r w:rsidRPr="00397F00">
        <w:rPr>
          <w:rFonts w:ascii="Times New Roman" w:hAnsi="Times New Roman" w:hint="eastAsia"/>
          <w:sz w:val="24"/>
          <w:szCs w:val="24"/>
        </w:rPr>
        <w:t>посещения</w:t>
      </w:r>
      <w:r w:rsidRPr="00397F00">
        <w:rPr>
          <w:rFonts w:ascii="Times New Roman" w:hAnsi="Times New Roman"/>
          <w:sz w:val="24"/>
          <w:szCs w:val="24"/>
        </w:rPr>
        <w:t xml:space="preserve"> </w:t>
      </w:r>
      <w:r w:rsidRPr="00397F00">
        <w:rPr>
          <w:rFonts w:ascii="Times New Roman" w:hAnsi="Times New Roman" w:hint="eastAsia"/>
          <w:sz w:val="24"/>
          <w:szCs w:val="24"/>
        </w:rPr>
        <w:t>культурных</w:t>
      </w:r>
      <w:r w:rsidRPr="00397F00">
        <w:rPr>
          <w:rFonts w:ascii="Times New Roman" w:hAnsi="Times New Roman"/>
          <w:sz w:val="24"/>
          <w:szCs w:val="24"/>
        </w:rPr>
        <w:t xml:space="preserve"> </w:t>
      </w:r>
      <w:r w:rsidRPr="00397F00">
        <w:rPr>
          <w:rFonts w:ascii="Times New Roman" w:hAnsi="Times New Roman" w:hint="eastAsia"/>
          <w:sz w:val="24"/>
          <w:szCs w:val="24"/>
        </w:rPr>
        <w:t>и</w:t>
      </w:r>
      <w:r w:rsidRPr="00397F00">
        <w:rPr>
          <w:rFonts w:ascii="Times New Roman" w:hAnsi="Times New Roman"/>
          <w:sz w:val="24"/>
          <w:szCs w:val="24"/>
        </w:rPr>
        <w:t> (</w:t>
      </w:r>
      <w:r w:rsidRPr="00397F00">
        <w:rPr>
          <w:rFonts w:ascii="Times New Roman" w:hAnsi="Times New Roman" w:hint="eastAsia"/>
          <w:sz w:val="24"/>
          <w:szCs w:val="24"/>
        </w:rPr>
        <w:t>или</w:t>
      </w:r>
      <w:r w:rsidRPr="00397F00">
        <w:rPr>
          <w:rFonts w:ascii="Times New Roman" w:hAnsi="Times New Roman"/>
          <w:sz w:val="24"/>
          <w:szCs w:val="24"/>
        </w:rPr>
        <w:t xml:space="preserve">) </w:t>
      </w:r>
      <w:r w:rsidRPr="00397F00">
        <w:rPr>
          <w:rFonts w:ascii="Times New Roman" w:hAnsi="Times New Roman" w:hint="eastAsia"/>
          <w:sz w:val="24"/>
          <w:szCs w:val="24"/>
        </w:rPr>
        <w:t>культурно</w:t>
      </w:r>
      <w:r w:rsidRPr="00397F00">
        <w:rPr>
          <w:rFonts w:ascii="Times New Roman" w:hAnsi="Times New Roman"/>
          <w:sz w:val="24"/>
          <w:szCs w:val="24"/>
        </w:rPr>
        <w:t>-</w:t>
      </w:r>
      <w:r w:rsidRPr="00397F00">
        <w:rPr>
          <w:rFonts w:ascii="Times New Roman" w:hAnsi="Times New Roman" w:hint="eastAsia"/>
          <w:sz w:val="24"/>
          <w:szCs w:val="24"/>
        </w:rPr>
        <w:t>массовых</w:t>
      </w:r>
      <w:r w:rsidRPr="00397F00">
        <w:rPr>
          <w:rFonts w:ascii="Times New Roman" w:hAnsi="Times New Roman"/>
          <w:sz w:val="24"/>
          <w:szCs w:val="24"/>
        </w:rPr>
        <w:t xml:space="preserve"> </w:t>
      </w:r>
      <w:r w:rsidRPr="00397F00">
        <w:rPr>
          <w:rFonts w:ascii="Times New Roman" w:hAnsi="Times New Roman" w:hint="eastAsia"/>
          <w:sz w:val="24"/>
          <w:szCs w:val="24"/>
        </w:rPr>
        <w:t>мероприятий</w:t>
      </w:r>
      <w:r w:rsidR="006D567E" w:rsidRPr="00397F00">
        <w:rPr>
          <w:rFonts w:ascii="Times New Roman" w:hAnsi="Times New Roman"/>
          <w:sz w:val="24"/>
          <w:szCs w:val="24"/>
        </w:rPr>
        <w:t>;</w:t>
      </w:r>
    </w:p>
    <w:p w14:paraId="653368E7" w14:textId="6C9F5354" w:rsidR="00FF2773" w:rsidRPr="00397F00" w:rsidRDefault="00FF2773" w:rsidP="007A5731">
      <w:pPr>
        <w:widowControl/>
        <w:numPr>
          <w:ilvl w:val="2"/>
          <w:numId w:val="63"/>
        </w:numPr>
        <w:tabs>
          <w:tab w:val="left" w:pos="1418"/>
        </w:tabs>
        <w:ind w:left="0" w:firstLine="720"/>
        <w:jc w:val="both"/>
        <w:rPr>
          <w:rFonts w:ascii="Times New Roman" w:hAnsi="Times New Roman"/>
          <w:sz w:val="24"/>
          <w:szCs w:val="24"/>
        </w:rPr>
      </w:pPr>
      <w:r w:rsidRPr="00397F00">
        <w:rPr>
          <w:rFonts w:ascii="Times New Roman" w:hAnsi="Times New Roman"/>
          <w:sz w:val="24"/>
          <w:szCs w:val="24"/>
        </w:rPr>
        <w:t>если прямо предусмотрено Договором, по компенсации расходов Застрахованного на доставку до аэропорта, указанного в проездных документах, либо до конечного пункта назначения, в случае перенаправления авиарейса в аэропорт, отличный от указанного в проездных документах Застрахованного.</w:t>
      </w:r>
    </w:p>
    <w:p w14:paraId="480E1528" w14:textId="063284AC" w:rsidR="00A87428" w:rsidRPr="003C4A73" w:rsidRDefault="00A87428" w:rsidP="007A5731">
      <w:pPr>
        <w:widowControl/>
        <w:numPr>
          <w:ilvl w:val="1"/>
          <w:numId w:val="63"/>
        </w:numPr>
        <w:tabs>
          <w:tab w:val="left" w:pos="1418"/>
        </w:tabs>
        <w:ind w:left="0" w:firstLine="709"/>
        <w:jc w:val="both"/>
        <w:rPr>
          <w:rFonts w:ascii="Times New Roman" w:hAnsi="Times New Roman"/>
          <w:sz w:val="24"/>
          <w:szCs w:val="24"/>
        </w:rPr>
      </w:pPr>
      <w:r w:rsidRPr="00397F00">
        <w:rPr>
          <w:rFonts w:ascii="Times New Roman" w:hAnsi="Times New Roman"/>
          <w:sz w:val="24"/>
          <w:szCs w:val="24"/>
        </w:rPr>
        <w:t xml:space="preserve">При </w:t>
      </w:r>
      <w:r w:rsidRPr="00397F00">
        <w:rPr>
          <w:rFonts w:ascii="Times New Roman" w:hAnsi="Times New Roman"/>
          <w:b/>
          <w:sz w:val="24"/>
          <w:szCs w:val="24"/>
        </w:rPr>
        <w:t>досрочном возвращении</w:t>
      </w:r>
      <w:r w:rsidRPr="00397F00">
        <w:rPr>
          <w:rFonts w:ascii="Times New Roman" w:hAnsi="Times New Roman"/>
          <w:sz w:val="24"/>
          <w:szCs w:val="24"/>
        </w:rPr>
        <w:t xml:space="preserve"> </w:t>
      </w:r>
      <w:r w:rsidR="006D567E" w:rsidRPr="00397F00">
        <w:rPr>
          <w:rFonts w:ascii="Times New Roman" w:hAnsi="Times New Roman"/>
          <w:sz w:val="24"/>
          <w:szCs w:val="24"/>
        </w:rPr>
        <w:t>из поездки</w:t>
      </w:r>
      <w:r w:rsidRPr="00397F00">
        <w:rPr>
          <w:rFonts w:ascii="Times New Roman" w:hAnsi="Times New Roman"/>
          <w:sz w:val="24"/>
          <w:szCs w:val="24"/>
        </w:rPr>
        <w:t xml:space="preserve">, вызванном причинами, предусмотренными в </w:t>
      </w:r>
      <w:proofErr w:type="spellStart"/>
      <w:r w:rsidRPr="00397F00">
        <w:rPr>
          <w:rFonts w:ascii="Times New Roman" w:hAnsi="Times New Roman"/>
          <w:sz w:val="24"/>
          <w:szCs w:val="24"/>
        </w:rPr>
        <w:t>пп</w:t>
      </w:r>
      <w:proofErr w:type="spellEnd"/>
      <w:r w:rsidRPr="00397F00">
        <w:rPr>
          <w:rFonts w:ascii="Times New Roman" w:hAnsi="Times New Roman"/>
          <w:sz w:val="24"/>
          <w:szCs w:val="24"/>
        </w:rPr>
        <w:t>. </w:t>
      </w:r>
      <w:r w:rsidR="005E620A" w:rsidRPr="00397F00">
        <w:rPr>
          <w:rFonts w:ascii="Times New Roman" w:hAnsi="Times New Roman"/>
          <w:sz w:val="24"/>
          <w:szCs w:val="24"/>
        </w:rPr>
        <w:fldChar w:fldCharType="begin"/>
      </w:r>
      <w:r w:rsidR="005E620A" w:rsidRPr="00397F00">
        <w:rPr>
          <w:rFonts w:ascii="Times New Roman" w:hAnsi="Times New Roman"/>
          <w:sz w:val="24"/>
          <w:szCs w:val="24"/>
        </w:rPr>
        <w:instrText xml:space="preserve"> REF _Ref531788226 \r \h </w:instrText>
      </w:r>
      <w:r w:rsidR="00370AAA" w:rsidRPr="00397F00">
        <w:rPr>
          <w:rFonts w:ascii="Times New Roman" w:hAnsi="Times New Roman"/>
          <w:sz w:val="24"/>
          <w:szCs w:val="24"/>
        </w:rPr>
        <w:instrText xml:space="preserve"> \* MERGEFORMAT </w:instrText>
      </w:r>
      <w:r w:rsidR="005E620A" w:rsidRPr="00397F00">
        <w:rPr>
          <w:rFonts w:ascii="Times New Roman" w:hAnsi="Times New Roman"/>
          <w:sz w:val="24"/>
          <w:szCs w:val="24"/>
        </w:rPr>
      </w:r>
      <w:r w:rsidR="005E620A" w:rsidRPr="00397F00">
        <w:rPr>
          <w:rFonts w:ascii="Times New Roman" w:hAnsi="Times New Roman"/>
          <w:sz w:val="24"/>
          <w:szCs w:val="24"/>
        </w:rPr>
        <w:fldChar w:fldCharType="separate"/>
      </w:r>
      <w:r w:rsidR="0073027A">
        <w:rPr>
          <w:rFonts w:ascii="Times New Roman" w:hAnsi="Times New Roman"/>
          <w:sz w:val="24"/>
          <w:szCs w:val="24"/>
        </w:rPr>
        <w:t>26.1.6</w:t>
      </w:r>
      <w:r w:rsidR="005E620A" w:rsidRPr="00397F00">
        <w:rPr>
          <w:rFonts w:ascii="Times New Roman" w:hAnsi="Times New Roman"/>
          <w:sz w:val="24"/>
          <w:szCs w:val="24"/>
        </w:rPr>
        <w:fldChar w:fldCharType="end"/>
      </w:r>
      <w:r w:rsidRPr="00397F00">
        <w:rPr>
          <w:rFonts w:ascii="Times New Roman" w:hAnsi="Times New Roman"/>
          <w:sz w:val="24"/>
          <w:szCs w:val="24"/>
        </w:rPr>
        <w:t xml:space="preserve">, </w:t>
      </w:r>
      <w:r w:rsidR="00874784" w:rsidRPr="00397F00">
        <w:rPr>
          <w:rFonts w:ascii="Times New Roman" w:hAnsi="Times New Roman"/>
          <w:sz w:val="24"/>
          <w:szCs w:val="24"/>
        </w:rPr>
        <w:fldChar w:fldCharType="begin"/>
      </w:r>
      <w:r w:rsidR="00874784" w:rsidRPr="00397F00">
        <w:rPr>
          <w:rFonts w:ascii="Times New Roman" w:hAnsi="Times New Roman"/>
          <w:sz w:val="24"/>
          <w:szCs w:val="24"/>
        </w:rPr>
        <w:instrText xml:space="preserve"> REF _Ref532823941 \r \h </w:instrText>
      </w:r>
      <w:r w:rsidR="00393F1A" w:rsidRPr="00397F00">
        <w:rPr>
          <w:rFonts w:ascii="Times New Roman" w:hAnsi="Times New Roman"/>
          <w:sz w:val="24"/>
          <w:szCs w:val="24"/>
        </w:rPr>
        <w:instrText xml:space="preserve"> \* MERGEFORMAT </w:instrText>
      </w:r>
      <w:r w:rsidR="00874784" w:rsidRPr="00397F00">
        <w:rPr>
          <w:rFonts w:ascii="Times New Roman" w:hAnsi="Times New Roman"/>
          <w:sz w:val="24"/>
          <w:szCs w:val="24"/>
        </w:rPr>
      </w:r>
      <w:r w:rsidR="00874784" w:rsidRPr="00397F00">
        <w:rPr>
          <w:rFonts w:ascii="Times New Roman" w:hAnsi="Times New Roman"/>
          <w:sz w:val="24"/>
          <w:szCs w:val="24"/>
        </w:rPr>
        <w:fldChar w:fldCharType="separate"/>
      </w:r>
      <w:r w:rsidR="0073027A">
        <w:rPr>
          <w:rFonts w:ascii="Times New Roman" w:hAnsi="Times New Roman"/>
          <w:sz w:val="24"/>
          <w:szCs w:val="24"/>
        </w:rPr>
        <w:t>26.5.7</w:t>
      </w:r>
      <w:r w:rsidR="00874784" w:rsidRPr="00397F00">
        <w:rPr>
          <w:rFonts w:ascii="Times New Roman" w:hAnsi="Times New Roman"/>
          <w:sz w:val="24"/>
          <w:szCs w:val="24"/>
        </w:rPr>
        <w:fldChar w:fldCharType="end"/>
      </w:r>
      <w:r w:rsidR="00874784" w:rsidRPr="00397F00">
        <w:rPr>
          <w:rFonts w:ascii="Times New Roman" w:hAnsi="Times New Roman"/>
          <w:sz w:val="24"/>
          <w:szCs w:val="24"/>
        </w:rPr>
        <w:t xml:space="preserve">, </w:t>
      </w:r>
      <w:r w:rsidR="00874784" w:rsidRPr="00397F00">
        <w:rPr>
          <w:rFonts w:ascii="Times New Roman" w:hAnsi="Times New Roman"/>
          <w:sz w:val="24"/>
          <w:szCs w:val="24"/>
        </w:rPr>
        <w:fldChar w:fldCharType="begin"/>
      </w:r>
      <w:r w:rsidR="00874784" w:rsidRPr="00397F00">
        <w:rPr>
          <w:rFonts w:ascii="Times New Roman" w:hAnsi="Times New Roman"/>
          <w:sz w:val="24"/>
          <w:szCs w:val="24"/>
        </w:rPr>
        <w:instrText xml:space="preserve"> REF _Ref100241335 \r \h </w:instrText>
      </w:r>
      <w:r w:rsidR="00393F1A" w:rsidRPr="00397F00">
        <w:rPr>
          <w:rFonts w:ascii="Times New Roman" w:hAnsi="Times New Roman"/>
          <w:sz w:val="24"/>
          <w:szCs w:val="24"/>
        </w:rPr>
        <w:instrText xml:space="preserve"> \* MERGEFORMAT </w:instrText>
      </w:r>
      <w:r w:rsidR="00874784" w:rsidRPr="00397F00">
        <w:rPr>
          <w:rFonts w:ascii="Times New Roman" w:hAnsi="Times New Roman"/>
          <w:sz w:val="24"/>
          <w:szCs w:val="24"/>
        </w:rPr>
      </w:r>
      <w:r w:rsidR="00874784" w:rsidRPr="00397F00">
        <w:rPr>
          <w:rFonts w:ascii="Times New Roman" w:hAnsi="Times New Roman"/>
          <w:sz w:val="24"/>
          <w:szCs w:val="24"/>
        </w:rPr>
        <w:fldChar w:fldCharType="separate"/>
      </w:r>
      <w:r w:rsidR="0073027A">
        <w:rPr>
          <w:rFonts w:ascii="Times New Roman" w:hAnsi="Times New Roman"/>
          <w:sz w:val="24"/>
          <w:szCs w:val="24"/>
        </w:rPr>
        <w:t>26.5.12</w:t>
      </w:r>
      <w:r w:rsidR="00874784" w:rsidRPr="00397F00">
        <w:rPr>
          <w:rFonts w:ascii="Times New Roman" w:hAnsi="Times New Roman"/>
          <w:sz w:val="24"/>
          <w:szCs w:val="24"/>
        </w:rPr>
        <w:fldChar w:fldCharType="end"/>
      </w:r>
      <w:r w:rsidR="00874784" w:rsidRPr="00397F00">
        <w:rPr>
          <w:rFonts w:ascii="Times New Roman" w:hAnsi="Times New Roman"/>
          <w:sz w:val="24"/>
          <w:szCs w:val="24"/>
        </w:rPr>
        <w:t xml:space="preserve">, </w:t>
      </w:r>
      <w:r w:rsidR="00874784" w:rsidRPr="00397F00">
        <w:rPr>
          <w:rFonts w:ascii="Times New Roman" w:hAnsi="Times New Roman"/>
          <w:sz w:val="24"/>
          <w:szCs w:val="24"/>
        </w:rPr>
        <w:fldChar w:fldCharType="begin"/>
      </w:r>
      <w:r w:rsidR="00874784" w:rsidRPr="00397F00">
        <w:rPr>
          <w:rFonts w:ascii="Times New Roman" w:hAnsi="Times New Roman"/>
          <w:sz w:val="24"/>
          <w:szCs w:val="24"/>
        </w:rPr>
        <w:instrText xml:space="preserve"> REF _Ref100241343 \r \h </w:instrText>
      </w:r>
      <w:r w:rsidR="00393F1A" w:rsidRPr="00397F00">
        <w:rPr>
          <w:rFonts w:ascii="Times New Roman" w:hAnsi="Times New Roman"/>
          <w:sz w:val="24"/>
          <w:szCs w:val="24"/>
        </w:rPr>
        <w:instrText xml:space="preserve"> \* MERGEFORMAT </w:instrText>
      </w:r>
      <w:r w:rsidR="00874784" w:rsidRPr="00397F00">
        <w:rPr>
          <w:rFonts w:ascii="Times New Roman" w:hAnsi="Times New Roman"/>
          <w:sz w:val="24"/>
          <w:szCs w:val="24"/>
        </w:rPr>
      </w:r>
      <w:r w:rsidR="00874784" w:rsidRPr="00397F00">
        <w:rPr>
          <w:rFonts w:ascii="Times New Roman" w:hAnsi="Times New Roman"/>
          <w:sz w:val="24"/>
          <w:szCs w:val="24"/>
        </w:rPr>
        <w:fldChar w:fldCharType="separate"/>
      </w:r>
      <w:r w:rsidR="0073027A">
        <w:rPr>
          <w:rFonts w:ascii="Times New Roman" w:hAnsi="Times New Roman"/>
          <w:sz w:val="24"/>
          <w:szCs w:val="24"/>
        </w:rPr>
        <w:t>26.5.13</w:t>
      </w:r>
      <w:r w:rsidR="00874784" w:rsidRPr="00397F00">
        <w:rPr>
          <w:rFonts w:ascii="Times New Roman" w:hAnsi="Times New Roman"/>
          <w:sz w:val="24"/>
          <w:szCs w:val="24"/>
        </w:rPr>
        <w:fldChar w:fldCharType="end"/>
      </w:r>
      <w:r w:rsidR="00874784" w:rsidRPr="00397F00">
        <w:rPr>
          <w:rFonts w:ascii="Times New Roman" w:hAnsi="Times New Roman"/>
          <w:sz w:val="24"/>
          <w:szCs w:val="24"/>
        </w:rPr>
        <w:t xml:space="preserve">, </w:t>
      </w:r>
      <w:r w:rsidR="00874784" w:rsidRPr="00397F00">
        <w:rPr>
          <w:rFonts w:ascii="Times New Roman" w:hAnsi="Times New Roman"/>
          <w:sz w:val="24"/>
          <w:szCs w:val="24"/>
        </w:rPr>
        <w:fldChar w:fldCharType="begin"/>
      </w:r>
      <w:r w:rsidR="00874784" w:rsidRPr="00397F00">
        <w:rPr>
          <w:rFonts w:ascii="Times New Roman" w:hAnsi="Times New Roman"/>
          <w:sz w:val="24"/>
          <w:szCs w:val="24"/>
        </w:rPr>
        <w:instrText xml:space="preserve"> REF _Ref100234517 \r \h </w:instrText>
      </w:r>
      <w:r w:rsidR="00393F1A" w:rsidRPr="00397F00">
        <w:rPr>
          <w:rFonts w:ascii="Times New Roman" w:hAnsi="Times New Roman"/>
          <w:sz w:val="24"/>
          <w:szCs w:val="24"/>
        </w:rPr>
        <w:instrText xml:space="preserve"> \* MERGEFORMAT </w:instrText>
      </w:r>
      <w:r w:rsidR="00874784" w:rsidRPr="00397F00">
        <w:rPr>
          <w:rFonts w:ascii="Times New Roman" w:hAnsi="Times New Roman"/>
          <w:sz w:val="24"/>
          <w:szCs w:val="24"/>
        </w:rPr>
      </w:r>
      <w:r w:rsidR="00874784" w:rsidRPr="00397F00">
        <w:rPr>
          <w:rFonts w:ascii="Times New Roman" w:hAnsi="Times New Roman"/>
          <w:sz w:val="24"/>
          <w:szCs w:val="24"/>
        </w:rPr>
        <w:fldChar w:fldCharType="separate"/>
      </w:r>
      <w:r w:rsidR="0073027A">
        <w:rPr>
          <w:rFonts w:ascii="Times New Roman" w:hAnsi="Times New Roman"/>
          <w:sz w:val="24"/>
          <w:szCs w:val="24"/>
        </w:rPr>
        <w:t>26.5.16</w:t>
      </w:r>
      <w:r w:rsidR="00874784" w:rsidRPr="00397F00">
        <w:rPr>
          <w:rFonts w:ascii="Times New Roman" w:hAnsi="Times New Roman"/>
          <w:sz w:val="24"/>
          <w:szCs w:val="24"/>
        </w:rPr>
        <w:fldChar w:fldCharType="end"/>
      </w:r>
      <w:r w:rsidR="00874784" w:rsidRPr="00397F00">
        <w:rPr>
          <w:rFonts w:ascii="Times New Roman" w:hAnsi="Times New Roman"/>
          <w:sz w:val="24"/>
          <w:szCs w:val="24"/>
        </w:rPr>
        <w:t xml:space="preserve">, </w:t>
      </w:r>
      <w:r w:rsidR="00874784" w:rsidRPr="00397F00">
        <w:rPr>
          <w:rFonts w:ascii="Times New Roman" w:hAnsi="Times New Roman"/>
          <w:sz w:val="24"/>
          <w:szCs w:val="24"/>
        </w:rPr>
        <w:fldChar w:fldCharType="begin"/>
      </w:r>
      <w:r w:rsidR="00874784" w:rsidRPr="00397F00">
        <w:rPr>
          <w:rFonts w:ascii="Times New Roman" w:hAnsi="Times New Roman"/>
          <w:sz w:val="24"/>
          <w:szCs w:val="24"/>
        </w:rPr>
        <w:instrText xml:space="preserve"> REF _Ref100241352 \r \h </w:instrText>
      </w:r>
      <w:r w:rsidR="00393F1A" w:rsidRPr="00397F00">
        <w:rPr>
          <w:rFonts w:ascii="Times New Roman" w:hAnsi="Times New Roman"/>
          <w:sz w:val="24"/>
          <w:szCs w:val="24"/>
        </w:rPr>
        <w:instrText xml:space="preserve"> \* MERGEFORMAT </w:instrText>
      </w:r>
      <w:r w:rsidR="00874784" w:rsidRPr="00397F00">
        <w:rPr>
          <w:rFonts w:ascii="Times New Roman" w:hAnsi="Times New Roman"/>
          <w:sz w:val="24"/>
          <w:szCs w:val="24"/>
        </w:rPr>
      </w:r>
      <w:r w:rsidR="00874784" w:rsidRPr="00397F00">
        <w:rPr>
          <w:rFonts w:ascii="Times New Roman" w:hAnsi="Times New Roman"/>
          <w:sz w:val="24"/>
          <w:szCs w:val="24"/>
        </w:rPr>
        <w:fldChar w:fldCharType="separate"/>
      </w:r>
      <w:r w:rsidR="0073027A">
        <w:rPr>
          <w:rFonts w:ascii="Times New Roman" w:hAnsi="Times New Roman"/>
          <w:sz w:val="24"/>
          <w:szCs w:val="24"/>
        </w:rPr>
        <w:t>26.5.22</w:t>
      </w:r>
      <w:r w:rsidR="00874784" w:rsidRPr="00397F00">
        <w:rPr>
          <w:rFonts w:ascii="Times New Roman" w:hAnsi="Times New Roman"/>
          <w:sz w:val="24"/>
          <w:szCs w:val="24"/>
        </w:rPr>
        <w:fldChar w:fldCharType="end"/>
      </w:r>
      <w:r w:rsidR="00874784" w:rsidRPr="00397F00">
        <w:rPr>
          <w:rFonts w:ascii="Times New Roman" w:hAnsi="Times New Roman"/>
          <w:sz w:val="24"/>
          <w:szCs w:val="24"/>
        </w:rPr>
        <w:t xml:space="preserve">, </w:t>
      </w:r>
      <w:r w:rsidR="00874784" w:rsidRPr="00397F00">
        <w:rPr>
          <w:rFonts w:ascii="Times New Roman" w:hAnsi="Times New Roman"/>
          <w:sz w:val="24"/>
          <w:szCs w:val="24"/>
        </w:rPr>
        <w:fldChar w:fldCharType="begin"/>
      </w:r>
      <w:r w:rsidR="00874784" w:rsidRPr="00397F00">
        <w:rPr>
          <w:rFonts w:ascii="Times New Roman" w:hAnsi="Times New Roman"/>
          <w:sz w:val="24"/>
          <w:szCs w:val="24"/>
        </w:rPr>
        <w:instrText xml:space="preserve"> REF _Ref100241355 \r \h </w:instrText>
      </w:r>
      <w:r w:rsidR="00393F1A" w:rsidRPr="00397F00">
        <w:rPr>
          <w:rFonts w:ascii="Times New Roman" w:hAnsi="Times New Roman"/>
          <w:sz w:val="24"/>
          <w:szCs w:val="24"/>
        </w:rPr>
        <w:instrText xml:space="preserve"> \* MERGEFORMAT </w:instrText>
      </w:r>
      <w:r w:rsidR="00874784" w:rsidRPr="00397F00">
        <w:rPr>
          <w:rFonts w:ascii="Times New Roman" w:hAnsi="Times New Roman"/>
          <w:sz w:val="24"/>
          <w:szCs w:val="24"/>
        </w:rPr>
      </w:r>
      <w:r w:rsidR="00874784" w:rsidRPr="00397F00">
        <w:rPr>
          <w:rFonts w:ascii="Times New Roman" w:hAnsi="Times New Roman"/>
          <w:sz w:val="24"/>
          <w:szCs w:val="24"/>
        </w:rPr>
        <w:fldChar w:fldCharType="separate"/>
      </w:r>
      <w:r w:rsidR="0073027A">
        <w:rPr>
          <w:rFonts w:ascii="Times New Roman" w:hAnsi="Times New Roman"/>
          <w:sz w:val="24"/>
          <w:szCs w:val="24"/>
        </w:rPr>
        <w:t>26.5.25</w:t>
      </w:r>
      <w:r w:rsidR="00874784" w:rsidRPr="00397F00">
        <w:rPr>
          <w:rFonts w:ascii="Times New Roman" w:hAnsi="Times New Roman"/>
          <w:sz w:val="24"/>
          <w:szCs w:val="24"/>
        </w:rPr>
        <w:fldChar w:fldCharType="end"/>
      </w:r>
      <w:r w:rsidR="00874784" w:rsidRPr="00397F00">
        <w:rPr>
          <w:rFonts w:ascii="Times New Roman" w:hAnsi="Times New Roman"/>
          <w:sz w:val="24"/>
          <w:szCs w:val="24"/>
        </w:rPr>
        <w:t xml:space="preserve"> </w:t>
      </w:r>
      <w:r w:rsidRPr="00397F00">
        <w:rPr>
          <w:rFonts w:ascii="Times New Roman" w:hAnsi="Times New Roman"/>
          <w:sz w:val="24"/>
          <w:szCs w:val="24"/>
        </w:rPr>
        <w:t>настоящих Правил, Страховщик возмещает следующие</w:t>
      </w:r>
      <w:r w:rsidRPr="003C4A73">
        <w:rPr>
          <w:rFonts w:ascii="Times New Roman" w:hAnsi="Times New Roman"/>
          <w:sz w:val="24"/>
          <w:szCs w:val="24"/>
        </w:rPr>
        <w:t xml:space="preserve"> расходы (убытки) в пределах установленной в </w:t>
      </w:r>
      <w:r w:rsidR="006D567E" w:rsidRPr="003C4A73">
        <w:rPr>
          <w:rFonts w:ascii="Times New Roman" w:hAnsi="Times New Roman"/>
          <w:sz w:val="24"/>
          <w:szCs w:val="24"/>
        </w:rPr>
        <w:t>Договоре</w:t>
      </w:r>
      <w:r w:rsidRPr="003C4A73">
        <w:rPr>
          <w:rFonts w:ascii="Times New Roman" w:hAnsi="Times New Roman"/>
          <w:sz w:val="24"/>
          <w:szCs w:val="24"/>
        </w:rPr>
        <w:t xml:space="preserve"> страховой суммы: </w:t>
      </w:r>
    </w:p>
    <w:p w14:paraId="5F4E68E2" w14:textId="77777777" w:rsidR="00A87428" w:rsidRPr="003C4A73" w:rsidRDefault="00A87428" w:rsidP="007A5731">
      <w:pPr>
        <w:widowControl/>
        <w:numPr>
          <w:ilvl w:val="2"/>
          <w:numId w:val="63"/>
        </w:numPr>
        <w:tabs>
          <w:tab w:val="left" w:pos="1418"/>
        </w:tabs>
        <w:ind w:left="0" w:firstLine="720"/>
        <w:jc w:val="both"/>
        <w:rPr>
          <w:rFonts w:ascii="Times New Roman" w:hAnsi="Times New Roman"/>
          <w:sz w:val="24"/>
          <w:szCs w:val="24"/>
        </w:rPr>
      </w:pPr>
      <w:r w:rsidRPr="003C4A73">
        <w:rPr>
          <w:rFonts w:ascii="Times New Roman" w:hAnsi="Times New Roman"/>
          <w:sz w:val="24"/>
          <w:szCs w:val="24"/>
        </w:rPr>
        <w:t>на приобретение проездных документов, включая расходы на их переоформление, в размере, не превышающем стоимость неиспользованных проездных документов. Расходы на приобретение проездных документов возмещаются только при условии, что первоначальный документ замене не подлежит;</w:t>
      </w:r>
    </w:p>
    <w:p w14:paraId="5E1A9FA2" w14:textId="431FBF65" w:rsidR="00A87428" w:rsidRPr="003C4A73" w:rsidRDefault="00A87428" w:rsidP="007A5731">
      <w:pPr>
        <w:widowControl/>
        <w:numPr>
          <w:ilvl w:val="2"/>
          <w:numId w:val="63"/>
        </w:numPr>
        <w:tabs>
          <w:tab w:val="left" w:pos="1418"/>
        </w:tabs>
        <w:ind w:left="0" w:firstLine="720"/>
        <w:jc w:val="both"/>
        <w:rPr>
          <w:rFonts w:ascii="Times New Roman" w:hAnsi="Times New Roman"/>
          <w:sz w:val="24"/>
          <w:szCs w:val="24"/>
        </w:rPr>
      </w:pPr>
      <w:r w:rsidRPr="003C4A73">
        <w:rPr>
          <w:rFonts w:ascii="Times New Roman" w:hAnsi="Times New Roman"/>
          <w:sz w:val="24"/>
          <w:szCs w:val="24"/>
        </w:rPr>
        <w:t xml:space="preserve">на проживание в гостинице за неиспользованную часть срока </w:t>
      </w:r>
      <w:r w:rsidR="005E620A" w:rsidRPr="003C4A73">
        <w:rPr>
          <w:rFonts w:ascii="Times New Roman" w:hAnsi="Times New Roman"/>
          <w:sz w:val="24"/>
          <w:szCs w:val="24"/>
        </w:rPr>
        <w:t>поездки</w:t>
      </w:r>
      <w:r w:rsidR="00B43516" w:rsidRPr="003C4A73">
        <w:rPr>
          <w:rFonts w:ascii="Times New Roman" w:hAnsi="Times New Roman"/>
          <w:sz w:val="24"/>
          <w:szCs w:val="24"/>
        </w:rPr>
        <w:t>;</w:t>
      </w:r>
    </w:p>
    <w:p w14:paraId="77E87F56" w14:textId="4F089071" w:rsidR="00B43516" w:rsidRPr="003C4A73" w:rsidRDefault="00B43516" w:rsidP="007A5731">
      <w:pPr>
        <w:widowControl/>
        <w:numPr>
          <w:ilvl w:val="2"/>
          <w:numId w:val="63"/>
        </w:numPr>
        <w:tabs>
          <w:tab w:val="left" w:pos="1418"/>
        </w:tabs>
        <w:ind w:left="0" w:firstLine="720"/>
        <w:jc w:val="both"/>
        <w:rPr>
          <w:rFonts w:ascii="Times New Roman" w:hAnsi="Times New Roman"/>
          <w:sz w:val="24"/>
          <w:szCs w:val="24"/>
        </w:rPr>
      </w:pPr>
      <w:r w:rsidRPr="003C4A73">
        <w:rPr>
          <w:rFonts w:ascii="Times New Roman" w:hAnsi="Times New Roman"/>
          <w:sz w:val="24"/>
          <w:szCs w:val="24"/>
        </w:rPr>
        <w:t>связанны</w:t>
      </w:r>
      <w:r w:rsidR="0043646F" w:rsidRPr="003C4A73">
        <w:rPr>
          <w:rFonts w:ascii="Times New Roman" w:hAnsi="Times New Roman"/>
          <w:sz w:val="24"/>
          <w:szCs w:val="24"/>
        </w:rPr>
        <w:t>е</w:t>
      </w:r>
      <w:r w:rsidRPr="003C4A73">
        <w:rPr>
          <w:rFonts w:ascii="Times New Roman" w:hAnsi="Times New Roman"/>
          <w:sz w:val="24"/>
          <w:szCs w:val="24"/>
        </w:rPr>
        <w:t xml:space="preserve"> с в</w:t>
      </w:r>
      <w:r w:rsidRPr="003C4A73">
        <w:rPr>
          <w:rFonts w:ascii="Times New Roman" w:hAnsi="Times New Roman" w:hint="eastAsia"/>
          <w:sz w:val="24"/>
          <w:szCs w:val="24"/>
        </w:rPr>
        <w:t>ынужденным</w:t>
      </w:r>
      <w:r w:rsidRPr="003C4A73">
        <w:rPr>
          <w:rFonts w:ascii="Times New Roman" w:hAnsi="Times New Roman"/>
          <w:sz w:val="24"/>
          <w:szCs w:val="24"/>
        </w:rPr>
        <w:t xml:space="preserve"> </w:t>
      </w:r>
      <w:r w:rsidRPr="003C4A73">
        <w:rPr>
          <w:rFonts w:ascii="Times New Roman" w:hAnsi="Times New Roman" w:hint="eastAsia"/>
          <w:sz w:val="24"/>
          <w:szCs w:val="24"/>
        </w:rPr>
        <w:t>отказом</w:t>
      </w:r>
      <w:r w:rsidRPr="003C4A73">
        <w:rPr>
          <w:rFonts w:ascii="Times New Roman" w:hAnsi="Times New Roman"/>
          <w:sz w:val="24"/>
          <w:szCs w:val="24"/>
        </w:rPr>
        <w:t xml:space="preserve"> </w:t>
      </w:r>
      <w:r w:rsidRPr="003C4A73">
        <w:rPr>
          <w:rFonts w:ascii="Times New Roman" w:hAnsi="Times New Roman" w:hint="eastAsia"/>
          <w:sz w:val="24"/>
          <w:szCs w:val="24"/>
        </w:rPr>
        <w:t>от</w:t>
      </w:r>
      <w:r w:rsidRPr="003C4A73">
        <w:rPr>
          <w:rFonts w:ascii="Times New Roman" w:hAnsi="Times New Roman"/>
          <w:sz w:val="24"/>
          <w:szCs w:val="24"/>
        </w:rPr>
        <w:t xml:space="preserve"> </w:t>
      </w:r>
      <w:r w:rsidRPr="003C4A73">
        <w:rPr>
          <w:rFonts w:ascii="Times New Roman" w:hAnsi="Times New Roman" w:hint="eastAsia"/>
          <w:sz w:val="24"/>
          <w:szCs w:val="24"/>
        </w:rPr>
        <w:t>посещения</w:t>
      </w:r>
      <w:r w:rsidRPr="003C4A73">
        <w:rPr>
          <w:rFonts w:ascii="Times New Roman" w:hAnsi="Times New Roman"/>
          <w:sz w:val="24"/>
          <w:szCs w:val="24"/>
        </w:rPr>
        <w:t xml:space="preserve"> </w:t>
      </w:r>
      <w:r w:rsidRPr="003C4A73">
        <w:rPr>
          <w:rFonts w:ascii="Times New Roman" w:hAnsi="Times New Roman" w:hint="eastAsia"/>
          <w:sz w:val="24"/>
          <w:szCs w:val="24"/>
        </w:rPr>
        <w:t>культурных</w:t>
      </w:r>
      <w:r w:rsidRPr="003C4A73">
        <w:rPr>
          <w:rFonts w:ascii="Times New Roman" w:hAnsi="Times New Roman"/>
          <w:sz w:val="24"/>
          <w:szCs w:val="24"/>
        </w:rPr>
        <w:t xml:space="preserve"> </w:t>
      </w:r>
      <w:r w:rsidRPr="003C4A73">
        <w:rPr>
          <w:rFonts w:ascii="Times New Roman" w:hAnsi="Times New Roman" w:hint="eastAsia"/>
          <w:sz w:val="24"/>
          <w:szCs w:val="24"/>
        </w:rPr>
        <w:t>и</w:t>
      </w:r>
      <w:r w:rsidRPr="003C4A73">
        <w:rPr>
          <w:rFonts w:ascii="Times New Roman" w:hAnsi="Times New Roman"/>
          <w:sz w:val="24"/>
          <w:szCs w:val="24"/>
        </w:rPr>
        <w:t> (</w:t>
      </w:r>
      <w:r w:rsidRPr="003C4A73">
        <w:rPr>
          <w:rFonts w:ascii="Times New Roman" w:hAnsi="Times New Roman" w:hint="eastAsia"/>
          <w:sz w:val="24"/>
          <w:szCs w:val="24"/>
        </w:rPr>
        <w:t>или</w:t>
      </w:r>
      <w:r w:rsidRPr="003C4A73">
        <w:rPr>
          <w:rFonts w:ascii="Times New Roman" w:hAnsi="Times New Roman"/>
          <w:sz w:val="24"/>
          <w:szCs w:val="24"/>
        </w:rPr>
        <w:t xml:space="preserve">) </w:t>
      </w:r>
      <w:r w:rsidRPr="003C4A73">
        <w:rPr>
          <w:rFonts w:ascii="Times New Roman" w:hAnsi="Times New Roman" w:hint="eastAsia"/>
          <w:sz w:val="24"/>
          <w:szCs w:val="24"/>
        </w:rPr>
        <w:t>культурно</w:t>
      </w:r>
      <w:r w:rsidRPr="003C4A73">
        <w:rPr>
          <w:rFonts w:ascii="Times New Roman" w:hAnsi="Times New Roman"/>
          <w:sz w:val="24"/>
          <w:szCs w:val="24"/>
        </w:rPr>
        <w:t>-</w:t>
      </w:r>
      <w:r w:rsidRPr="003C4A73">
        <w:rPr>
          <w:rFonts w:ascii="Times New Roman" w:hAnsi="Times New Roman" w:hint="eastAsia"/>
          <w:sz w:val="24"/>
          <w:szCs w:val="24"/>
        </w:rPr>
        <w:t>массовых</w:t>
      </w:r>
      <w:r w:rsidRPr="003C4A73">
        <w:rPr>
          <w:rFonts w:ascii="Times New Roman" w:hAnsi="Times New Roman"/>
          <w:sz w:val="24"/>
          <w:szCs w:val="24"/>
        </w:rPr>
        <w:t xml:space="preserve"> </w:t>
      </w:r>
      <w:r w:rsidRPr="003C4A73">
        <w:rPr>
          <w:rFonts w:ascii="Times New Roman" w:hAnsi="Times New Roman" w:hint="eastAsia"/>
          <w:sz w:val="24"/>
          <w:szCs w:val="24"/>
        </w:rPr>
        <w:t>мероприятий</w:t>
      </w:r>
      <w:r w:rsidRPr="003C4A73">
        <w:rPr>
          <w:rFonts w:ascii="Times New Roman" w:hAnsi="Times New Roman"/>
          <w:sz w:val="24"/>
          <w:szCs w:val="24"/>
        </w:rPr>
        <w:t>.</w:t>
      </w:r>
    </w:p>
    <w:p w14:paraId="293FE5D9" w14:textId="709C9E12" w:rsidR="00A87428" w:rsidRPr="003C4A73" w:rsidRDefault="00A87428" w:rsidP="007A5731">
      <w:pPr>
        <w:widowControl/>
        <w:numPr>
          <w:ilvl w:val="1"/>
          <w:numId w:val="63"/>
        </w:numPr>
        <w:tabs>
          <w:tab w:val="left" w:pos="1418"/>
        </w:tabs>
        <w:ind w:left="0" w:firstLine="709"/>
        <w:jc w:val="both"/>
        <w:rPr>
          <w:rFonts w:ascii="Times New Roman" w:hAnsi="Times New Roman"/>
          <w:sz w:val="24"/>
          <w:szCs w:val="24"/>
        </w:rPr>
      </w:pPr>
      <w:r w:rsidRPr="003C4A73">
        <w:rPr>
          <w:rFonts w:ascii="Times New Roman" w:hAnsi="Times New Roman"/>
          <w:sz w:val="24"/>
          <w:szCs w:val="24"/>
        </w:rPr>
        <w:t xml:space="preserve">Страховщик возмещает следующие расходы (убытки), в результате </w:t>
      </w:r>
      <w:r w:rsidRPr="003C4A73">
        <w:rPr>
          <w:rFonts w:ascii="Times New Roman" w:hAnsi="Times New Roman"/>
          <w:b/>
          <w:sz w:val="24"/>
          <w:szCs w:val="24"/>
        </w:rPr>
        <w:t>задержки возвращения</w:t>
      </w:r>
      <w:r w:rsidRPr="003C4A73">
        <w:rPr>
          <w:rFonts w:ascii="Times New Roman" w:hAnsi="Times New Roman"/>
          <w:sz w:val="24"/>
          <w:szCs w:val="24"/>
        </w:rPr>
        <w:t xml:space="preserve"> </w:t>
      </w:r>
      <w:r w:rsidR="006D567E" w:rsidRPr="003C4A73">
        <w:rPr>
          <w:rFonts w:ascii="Times New Roman" w:hAnsi="Times New Roman"/>
          <w:sz w:val="24"/>
          <w:szCs w:val="24"/>
        </w:rPr>
        <w:t xml:space="preserve">Застрахованного из поездки </w:t>
      </w:r>
      <w:r w:rsidRPr="003C4A73">
        <w:rPr>
          <w:rFonts w:ascii="Times New Roman" w:hAnsi="Times New Roman"/>
          <w:sz w:val="24"/>
          <w:szCs w:val="24"/>
        </w:rPr>
        <w:t xml:space="preserve">после окончания срока поездки, вызванной причинами, предусмотренными в </w:t>
      </w:r>
      <w:proofErr w:type="spellStart"/>
      <w:r w:rsidRPr="003C4A73">
        <w:rPr>
          <w:rFonts w:ascii="Times New Roman" w:hAnsi="Times New Roman"/>
          <w:sz w:val="24"/>
          <w:szCs w:val="24"/>
        </w:rPr>
        <w:t>пп</w:t>
      </w:r>
      <w:proofErr w:type="spellEnd"/>
      <w:r w:rsidRPr="003C4A73">
        <w:rPr>
          <w:rFonts w:ascii="Times New Roman" w:hAnsi="Times New Roman"/>
          <w:sz w:val="24"/>
          <w:szCs w:val="24"/>
        </w:rPr>
        <w:t>. </w:t>
      </w:r>
      <w:r w:rsidR="005E620A" w:rsidRPr="003C4A73">
        <w:rPr>
          <w:rFonts w:ascii="Times New Roman" w:hAnsi="Times New Roman"/>
          <w:sz w:val="24"/>
          <w:szCs w:val="24"/>
        </w:rPr>
        <w:fldChar w:fldCharType="begin"/>
      </w:r>
      <w:r w:rsidR="005E620A" w:rsidRPr="003C4A73">
        <w:rPr>
          <w:rFonts w:ascii="Times New Roman" w:hAnsi="Times New Roman"/>
          <w:sz w:val="24"/>
          <w:szCs w:val="24"/>
        </w:rPr>
        <w:instrText xml:space="preserve"> REF _Ref531788229 \r \h </w:instrText>
      </w:r>
      <w:r w:rsidR="00370AAA" w:rsidRPr="003C4A73">
        <w:rPr>
          <w:rFonts w:ascii="Times New Roman" w:hAnsi="Times New Roman"/>
          <w:sz w:val="24"/>
          <w:szCs w:val="24"/>
        </w:rPr>
        <w:instrText xml:space="preserve"> \* MERGEFORMAT </w:instrText>
      </w:r>
      <w:r w:rsidR="005E620A" w:rsidRPr="003C4A73">
        <w:rPr>
          <w:rFonts w:ascii="Times New Roman" w:hAnsi="Times New Roman"/>
          <w:sz w:val="24"/>
          <w:szCs w:val="24"/>
        </w:rPr>
      </w:r>
      <w:r w:rsidR="005E620A" w:rsidRPr="003C4A73">
        <w:rPr>
          <w:rFonts w:ascii="Times New Roman" w:hAnsi="Times New Roman"/>
          <w:sz w:val="24"/>
          <w:szCs w:val="24"/>
        </w:rPr>
        <w:fldChar w:fldCharType="separate"/>
      </w:r>
      <w:r w:rsidR="0073027A">
        <w:rPr>
          <w:rFonts w:ascii="Times New Roman" w:hAnsi="Times New Roman"/>
          <w:sz w:val="24"/>
          <w:szCs w:val="24"/>
        </w:rPr>
        <w:t>26.1.7</w:t>
      </w:r>
      <w:r w:rsidR="005E620A" w:rsidRPr="003C4A73">
        <w:rPr>
          <w:rFonts w:ascii="Times New Roman" w:hAnsi="Times New Roman"/>
          <w:sz w:val="24"/>
          <w:szCs w:val="24"/>
        </w:rPr>
        <w:fldChar w:fldCharType="end"/>
      </w:r>
      <w:r w:rsidRPr="003C4A73">
        <w:rPr>
          <w:rFonts w:ascii="Times New Roman" w:hAnsi="Times New Roman"/>
          <w:sz w:val="24"/>
          <w:szCs w:val="24"/>
        </w:rPr>
        <w:t xml:space="preserve">, </w:t>
      </w:r>
      <w:r w:rsidR="00F66732" w:rsidRPr="003C4A73">
        <w:rPr>
          <w:rFonts w:ascii="Times New Roman" w:hAnsi="Times New Roman"/>
          <w:sz w:val="24"/>
          <w:szCs w:val="24"/>
        </w:rPr>
        <w:fldChar w:fldCharType="begin"/>
      </w:r>
      <w:r w:rsidR="00F66732" w:rsidRPr="003C4A73">
        <w:rPr>
          <w:rFonts w:ascii="Times New Roman" w:hAnsi="Times New Roman"/>
          <w:sz w:val="24"/>
          <w:szCs w:val="24"/>
        </w:rPr>
        <w:instrText xml:space="preserve"> REF _Ref100241453 \r \h </w:instrText>
      </w:r>
      <w:r w:rsidR="00393F1A" w:rsidRPr="003C4A73">
        <w:rPr>
          <w:rFonts w:ascii="Times New Roman" w:hAnsi="Times New Roman"/>
          <w:sz w:val="24"/>
          <w:szCs w:val="24"/>
        </w:rPr>
        <w:instrText xml:space="preserve"> \* MERGEFORMAT </w:instrText>
      </w:r>
      <w:r w:rsidR="00F66732" w:rsidRPr="003C4A73">
        <w:rPr>
          <w:rFonts w:ascii="Times New Roman" w:hAnsi="Times New Roman"/>
          <w:sz w:val="24"/>
          <w:szCs w:val="24"/>
        </w:rPr>
      </w:r>
      <w:r w:rsidR="00F66732" w:rsidRPr="003C4A73">
        <w:rPr>
          <w:rFonts w:ascii="Times New Roman" w:hAnsi="Times New Roman"/>
          <w:sz w:val="24"/>
          <w:szCs w:val="24"/>
        </w:rPr>
        <w:fldChar w:fldCharType="separate"/>
      </w:r>
      <w:r w:rsidR="0073027A">
        <w:rPr>
          <w:rFonts w:ascii="Times New Roman" w:hAnsi="Times New Roman"/>
          <w:sz w:val="24"/>
          <w:szCs w:val="24"/>
        </w:rPr>
        <w:t>26.5.4</w:t>
      </w:r>
      <w:r w:rsidR="00F66732" w:rsidRPr="003C4A73">
        <w:rPr>
          <w:rFonts w:ascii="Times New Roman" w:hAnsi="Times New Roman"/>
          <w:sz w:val="24"/>
          <w:szCs w:val="24"/>
        </w:rPr>
        <w:fldChar w:fldCharType="end"/>
      </w:r>
      <w:r w:rsidR="00F66732" w:rsidRPr="003C4A73">
        <w:rPr>
          <w:rFonts w:ascii="Times New Roman" w:hAnsi="Times New Roman"/>
          <w:sz w:val="24"/>
          <w:szCs w:val="24"/>
        </w:rPr>
        <w:t xml:space="preserve">, </w:t>
      </w:r>
      <w:r w:rsidR="00F66732" w:rsidRPr="003C4A73">
        <w:rPr>
          <w:rFonts w:ascii="Times New Roman" w:hAnsi="Times New Roman"/>
          <w:sz w:val="24"/>
          <w:szCs w:val="24"/>
        </w:rPr>
        <w:fldChar w:fldCharType="begin"/>
      </w:r>
      <w:r w:rsidR="00F66732" w:rsidRPr="003C4A73">
        <w:rPr>
          <w:rFonts w:ascii="Times New Roman" w:hAnsi="Times New Roman"/>
          <w:sz w:val="24"/>
          <w:szCs w:val="24"/>
        </w:rPr>
        <w:instrText xml:space="preserve"> REF _Ref100241458 \r \h </w:instrText>
      </w:r>
      <w:r w:rsidR="00393F1A" w:rsidRPr="003C4A73">
        <w:rPr>
          <w:rFonts w:ascii="Times New Roman" w:hAnsi="Times New Roman"/>
          <w:sz w:val="24"/>
          <w:szCs w:val="24"/>
        </w:rPr>
        <w:instrText xml:space="preserve"> \* MERGEFORMAT </w:instrText>
      </w:r>
      <w:r w:rsidR="00F66732" w:rsidRPr="003C4A73">
        <w:rPr>
          <w:rFonts w:ascii="Times New Roman" w:hAnsi="Times New Roman"/>
          <w:sz w:val="24"/>
          <w:szCs w:val="24"/>
        </w:rPr>
      </w:r>
      <w:r w:rsidR="00F66732" w:rsidRPr="003C4A73">
        <w:rPr>
          <w:rFonts w:ascii="Times New Roman" w:hAnsi="Times New Roman"/>
          <w:sz w:val="24"/>
          <w:szCs w:val="24"/>
        </w:rPr>
        <w:fldChar w:fldCharType="separate"/>
      </w:r>
      <w:r w:rsidR="0073027A">
        <w:rPr>
          <w:rFonts w:ascii="Times New Roman" w:hAnsi="Times New Roman"/>
          <w:sz w:val="24"/>
          <w:szCs w:val="24"/>
        </w:rPr>
        <w:t>26.5.5</w:t>
      </w:r>
      <w:r w:rsidR="00F66732" w:rsidRPr="003C4A73">
        <w:rPr>
          <w:rFonts w:ascii="Times New Roman" w:hAnsi="Times New Roman"/>
          <w:sz w:val="24"/>
          <w:szCs w:val="24"/>
        </w:rPr>
        <w:fldChar w:fldCharType="end"/>
      </w:r>
      <w:r w:rsidR="00F66732" w:rsidRPr="003C4A73">
        <w:rPr>
          <w:rFonts w:ascii="Times New Roman" w:hAnsi="Times New Roman"/>
          <w:sz w:val="24"/>
          <w:szCs w:val="24"/>
        </w:rPr>
        <w:t xml:space="preserve">, </w:t>
      </w:r>
      <w:r w:rsidR="005E620A" w:rsidRPr="003C4A73">
        <w:rPr>
          <w:rFonts w:ascii="Times New Roman" w:hAnsi="Times New Roman"/>
          <w:sz w:val="24"/>
          <w:szCs w:val="24"/>
        </w:rPr>
        <w:fldChar w:fldCharType="begin"/>
      </w:r>
      <w:r w:rsidR="005E620A" w:rsidRPr="003C4A73">
        <w:rPr>
          <w:rFonts w:ascii="Times New Roman" w:hAnsi="Times New Roman"/>
          <w:sz w:val="24"/>
          <w:szCs w:val="24"/>
        </w:rPr>
        <w:instrText xml:space="preserve"> REF _Ref532823941 \r \h </w:instrText>
      </w:r>
      <w:r w:rsidR="00370AAA" w:rsidRPr="003C4A73">
        <w:rPr>
          <w:rFonts w:ascii="Times New Roman" w:hAnsi="Times New Roman"/>
          <w:sz w:val="24"/>
          <w:szCs w:val="24"/>
        </w:rPr>
        <w:instrText xml:space="preserve"> \* MERGEFORMAT </w:instrText>
      </w:r>
      <w:r w:rsidR="005E620A" w:rsidRPr="003C4A73">
        <w:rPr>
          <w:rFonts w:ascii="Times New Roman" w:hAnsi="Times New Roman"/>
          <w:sz w:val="24"/>
          <w:szCs w:val="24"/>
        </w:rPr>
      </w:r>
      <w:r w:rsidR="005E620A" w:rsidRPr="003C4A73">
        <w:rPr>
          <w:rFonts w:ascii="Times New Roman" w:hAnsi="Times New Roman"/>
          <w:sz w:val="24"/>
          <w:szCs w:val="24"/>
        </w:rPr>
        <w:fldChar w:fldCharType="separate"/>
      </w:r>
      <w:r w:rsidR="0073027A">
        <w:rPr>
          <w:rFonts w:ascii="Times New Roman" w:hAnsi="Times New Roman"/>
          <w:sz w:val="24"/>
          <w:szCs w:val="24"/>
        </w:rPr>
        <w:t>26.5.7</w:t>
      </w:r>
      <w:r w:rsidR="005E620A" w:rsidRPr="003C4A73">
        <w:rPr>
          <w:rFonts w:ascii="Times New Roman" w:hAnsi="Times New Roman"/>
          <w:sz w:val="24"/>
          <w:szCs w:val="24"/>
        </w:rPr>
        <w:fldChar w:fldCharType="end"/>
      </w:r>
      <w:r w:rsidR="005E620A" w:rsidRPr="003C4A73">
        <w:rPr>
          <w:rFonts w:ascii="Times New Roman" w:hAnsi="Times New Roman"/>
          <w:sz w:val="24"/>
          <w:szCs w:val="24"/>
        </w:rPr>
        <w:t xml:space="preserve">, </w:t>
      </w:r>
      <w:r w:rsidR="005E620A" w:rsidRPr="003C4A73">
        <w:rPr>
          <w:rFonts w:ascii="Times New Roman" w:hAnsi="Times New Roman"/>
          <w:sz w:val="24"/>
          <w:szCs w:val="24"/>
        </w:rPr>
        <w:fldChar w:fldCharType="begin"/>
      </w:r>
      <w:r w:rsidR="005E620A" w:rsidRPr="003C4A73">
        <w:rPr>
          <w:rFonts w:ascii="Times New Roman" w:hAnsi="Times New Roman"/>
          <w:sz w:val="24"/>
          <w:szCs w:val="24"/>
        </w:rPr>
        <w:instrText xml:space="preserve"> REF _Ref532849115 \r \h </w:instrText>
      </w:r>
      <w:r w:rsidR="00370AAA" w:rsidRPr="003C4A73">
        <w:rPr>
          <w:rFonts w:ascii="Times New Roman" w:hAnsi="Times New Roman"/>
          <w:sz w:val="24"/>
          <w:szCs w:val="24"/>
        </w:rPr>
        <w:instrText xml:space="preserve"> \* MERGEFORMAT </w:instrText>
      </w:r>
      <w:r w:rsidR="005E620A" w:rsidRPr="003C4A73">
        <w:rPr>
          <w:rFonts w:ascii="Times New Roman" w:hAnsi="Times New Roman"/>
          <w:sz w:val="24"/>
          <w:szCs w:val="24"/>
        </w:rPr>
      </w:r>
      <w:r w:rsidR="005E620A" w:rsidRPr="003C4A73">
        <w:rPr>
          <w:rFonts w:ascii="Times New Roman" w:hAnsi="Times New Roman"/>
          <w:sz w:val="24"/>
          <w:szCs w:val="24"/>
        </w:rPr>
        <w:fldChar w:fldCharType="separate"/>
      </w:r>
      <w:r w:rsidR="0073027A">
        <w:rPr>
          <w:rFonts w:ascii="Times New Roman" w:hAnsi="Times New Roman"/>
          <w:sz w:val="24"/>
          <w:szCs w:val="24"/>
        </w:rPr>
        <w:t>26.5.11</w:t>
      </w:r>
      <w:r w:rsidR="005E620A" w:rsidRPr="003C4A73">
        <w:rPr>
          <w:rFonts w:ascii="Times New Roman" w:hAnsi="Times New Roman"/>
          <w:sz w:val="24"/>
          <w:szCs w:val="24"/>
        </w:rPr>
        <w:fldChar w:fldCharType="end"/>
      </w:r>
      <w:r w:rsidR="00F66732" w:rsidRPr="003C4A73">
        <w:rPr>
          <w:rFonts w:ascii="Times New Roman" w:hAnsi="Times New Roman"/>
          <w:sz w:val="24"/>
          <w:szCs w:val="24"/>
        </w:rPr>
        <w:t xml:space="preserve">, </w:t>
      </w:r>
      <w:r w:rsidR="00F66732" w:rsidRPr="003C4A73">
        <w:rPr>
          <w:rFonts w:ascii="Times New Roman" w:hAnsi="Times New Roman"/>
          <w:sz w:val="24"/>
          <w:szCs w:val="24"/>
        </w:rPr>
        <w:fldChar w:fldCharType="begin"/>
      </w:r>
      <w:r w:rsidR="00F66732" w:rsidRPr="003C4A73">
        <w:rPr>
          <w:rFonts w:ascii="Times New Roman" w:hAnsi="Times New Roman"/>
          <w:sz w:val="24"/>
          <w:szCs w:val="24"/>
        </w:rPr>
        <w:instrText xml:space="preserve"> REF _Ref100241343 \r \h </w:instrText>
      </w:r>
      <w:r w:rsidR="00393F1A" w:rsidRPr="003C4A73">
        <w:rPr>
          <w:rFonts w:ascii="Times New Roman" w:hAnsi="Times New Roman"/>
          <w:sz w:val="24"/>
          <w:szCs w:val="24"/>
        </w:rPr>
        <w:instrText xml:space="preserve"> \* MERGEFORMAT </w:instrText>
      </w:r>
      <w:r w:rsidR="00F66732" w:rsidRPr="003C4A73">
        <w:rPr>
          <w:rFonts w:ascii="Times New Roman" w:hAnsi="Times New Roman"/>
          <w:sz w:val="24"/>
          <w:szCs w:val="24"/>
        </w:rPr>
      </w:r>
      <w:r w:rsidR="00F66732" w:rsidRPr="003C4A73">
        <w:rPr>
          <w:rFonts w:ascii="Times New Roman" w:hAnsi="Times New Roman"/>
          <w:sz w:val="24"/>
          <w:szCs w:val="24"/>
        </w:rPr>
        <w:fldChar w:fldCharType="separate"/>
      </w:r>
      <w:r w:rsidR="0073027A">
        <w:rPr>
          <w:rFonts w:ascii="Times New Roman" w:hAnsi="Times New Roman"/>
          <w:sz w:val="24"/>
          <w:szCs w:val="24"/>
        </w:rPr>
        <w:t>26.5.13</w:t>
      </w:r>
      <w:r w:rsidR="00F66732" w:rsidRPr="003C4A73">
        <w:rPr>
          <w:rFonts w:ascii="Times New Roman" w:hAnsi="Times New Roman"/>
          <w:sz w:val="24"/>
          <w:szCs w:val="24"/>
        </w:rPr>
        <w:fldChar w:fldCharType="end"/>
      </w:r>
      <w:r w:rsidR="00F66732" w:rsidRPr="003C4A73">
        <w:rPr>
          <w:rFonts w:ascii="Times New Roman" w:hAnsi="Times New Roman"/>
          <w:sz w:val="24"/>
          <w:szCs w:val="24"/>
        </w:rPr>
        <w:t xml:space="preserve">, </w:t>
      </w:r>
      <w:r w:rsidR="00F66732" w:rsidRPr="003C4A73">
        <w:rPr>
          <w:rFonts w:ascii="Times New Roman" w:hAnsi="Times New Roman"/>
          <w:sz w:val="24"/>
          <w:szCs w:val="24"/>
        </w:rPr>
        <w:fldChar w:fldCharType="begin"/>
      </w:r>
      <w:r w:rsidR="00F66732" w:rsidRPr="003C4A73">
        <w:rPr>
          <w:rFonts w:ascii="Times New Roman" w:hAnsi="Times New Roman"/>
          <w:sz w:val="24"/>
          <w:szCs w:val="24"/>
        </w:rPr>
        <w:instrText xml:space="preserve"> REF _Ref532855071 \r \h </w:instrText>
      </w:r>
      <w:r w:rsidR="00393F1A" w:rsidRPr="003C4A73">
        <w:rPr>
          <w:rFonts w:ascii="Times New Roman" w:hAnsi="Times New Roman"/>
          <w:sz w:val="24"/>
          <w:szCs w:val="24"/>
        </w:rPr>
        <w:instrText xml:space="preserve"> \* MERGEFORMAT </w:instrText>
      </w:r>
      <w:r w:rsidR="00F66732" w:rsidRPr="003C4A73">
        <w:rPr>
          <w:rFonts w:ascii="Times New Roman" w:hAnsi="Times New Roman"/>
          <w:sz w:val="24"/>
          <w:szCs w:val="24"/>
        </w:rPr>
      </w:r>
      <w:r w:rsidR="00F66732" w:rsidRPr="003C4A73">
        <w:rPr>
          <w:rFonts w:ascii="Times New Roman" w:hAnsi="Times New Roman"/>
          <w:sz w:val="24"/>
          <w:szCs w:val="24"/>
        </w:rPr>
        <w:fldChar w:fldCharType="separate"/>
      </w:r>
      <w:r w:rsidR="0073027A">
        <w:rPr>
          <w:rFonts w:ascii="Times New Roman" w:hAnsi="Times New Roman"/>
          <w:sz w:val="24"/>
          <w:szCs w:val="24"/>
        </w:rPr>
        <w:t>26.5.15</w:t>
      </w:r>
      <w:r w:rsidR="00F66732" w:rsidRPr="003C4A73">
        <w:rPr>
          <w:rFonts w:ascii="Times New Roman" w:hAnsi="Times New Roman"/>
          <w:sz w:val="24"/>
          <w:szCs w:val="24"/>
        </w:rPr>
        <w:fldChar w:fldCharType="end"/>
      </w:r>
      <w:r w:rsidR="00F66732" w:rsidRPr="003C4A73">
        <w:rPr>
          <w:rFonts w:ascii="Times New Roman" w:hAnsi="Times New Roman"/>
          <w:sz w:val="24"/>
          <w:szCs w:val="24"/>
        </w:rPr>
        <w:t xml:space="preserve">, </w:t>
      </w:r>
      <w:r w:rsidR="00F66732" w:rsidRPr="003C4A73">
        <w:rPr>
          <w:rFonts w:ascii="Times New Roman" w:hAnsi="Times New Roman"/>
          <w:sz w:val="24"/>
          <w:szCs w:val="24"/>
        </w:rPr>
        <w:fldChar w:fldCharType="begin"/>
      </w:r>
      <w:r w:rsidR="00F66732" w:rsidRPr="003C4A73">
        <w:rPr>
          <w:rFonts w:ascii="Times New Roman" w:hAnsi="Times New Roman"/>
          <w:sz w:val="24"/>
          <w:szCs w:val="24"/>
        </w:rPr>
        <w:instrText xml:space="preserve"> REF _Ref100241517 \r \h </w:instrText>
      </w:r>
      <w:r w:rsidR="00393F1A" w:rsidRPr="003C4A73">
        <w:rPr>
          <w:rFonts w:ascii="Times New Roman" w:hAnsi="Times New Roman"/>
          <w:sz w:val="24"/>
          <w:szCs w:val="24"/>
        </w:rPr>
        <w:instrText xml:space="preserve"> \* MERGEFORMAT </w:instrText>
      </w:r>
      <w:r w:rsidR="00F66732" w:rsidRPr="003C4A73">
        <w:rPr>
          <w:rFonts w:ascii="Times New Roman" w:hAnsi="Times New Roman"/>
          <w:sz w:val="24"/>
          <w:szCs w:val="24"/>
        </w:rPr>
      </w:r>
      <w:r w:rsidR="00F66732" w:rsidRPr="003C4A73">
        <w:rPr>
          <w:rFonts w:ascii="Times New Roman" w:hAnsi="Times New Roman"/>
          <w:sz w:val="24"/>
          <w:szCs w:val="24"/>
        </w:rPr>
        <w:fldChar w:fldCharType="separate"/>
      </w:r>
      <w:r w:rsidR="0073027A">
        <w:rPr>
          <w:rFonts w:ascii="Times New Roman" w:hAnsi="Times New Roman"/>
          <w:sz w:val="24"/>
          <w:szCs w:val="24"/>
        </w:rPr>
        <w:t>26.5.19</w:t>
      </w:r>
      <w:r w:rsidR="00F66732" w:rsidRPr="003C4A73">
        <w:rPr>
          <w:rFonts w:ascii="Times New Roman" w:hAnsi="Times New Roman"/>
          <w:sz w:val="24"/>
          <w:szCs w:val="24"/>
        </w:rPr>
        <w:fldChar w:fldCharType="end"/>
      </w:r>
      <w:r w:rsidR="00F66732" w:rsidRPr="003C4A73">
        <w:rPr>
          <w:rFonts w:ascii="Times New Roman" w:hAnsi="Times New Roman"/>
          <w:sz w:val="24"/>
          <w:szCs w:val="24"/>
        </w:rPr>
        <w:t xml:space="preserve">, </w:t>
      </w:r>
      <w:r w:rsidR="00F66732" w:rsidRPr="003C4A73">
        <w:rPr>
          <w:rFonts w:ascii="Times New Roman" w:hAnsi="Times New Roman"/>
          <w:sz w:val="24"/>
          <w:szCs w:val="24"/>
        </w:rPr>
        <w:fldChar w:fldCharType="begin"/>
      </w:r>
      <w:r w:rsidR="00F66732" w:rsidRPr="003C4A73">
        <w:rPr>
          <w:rFonts w:ascii="Times New Roman" w:hAnsi="Times New Roman"/>
          <w:sz w:val="24"/>
          <w:szCs w:val="24"/>
        </w:rPr>
        <w:instrText xml:space="preserve"> REF _Ref100241520 \r \h </w:instrText>
      </w:r>
      <w:r w:rsidR="00393F1A" w:rsidRPr="003C4A73">
        <w:rPr>
          <w:rFonts w:ascii="Times New Roman" w:hAnsi="Times New Roman"/>
          <w:sz w:val="24"/>
          <w:szCs w:val="24"/>
        </w:rPr>
        <w:instrText xml:space="preserve"> \* MERGEFORMAT </w:instrText>
      </w:r>
      <w:r w:rsidR="00F66732" w:rsidRPr="003C4A73">
        <w:rPr>
          <w:rFonts w:ascii="Times New Roman" w:hAnsi="Times New Roman"/>
          <w:sz w:val="24"/>
          <w:szCs w:val="24"/>
        </w:rPr>
      </w:r>
      <w:r w:rsidR="00F66732" w:rsidRPr="003C4A73">
        <w:rPr>
          <w:rFonts w:ascii="Times New Roman" w:hAnsi="Times New Roman"/>
          <w:sz w:val="24"/>
          <w:szCs w:val="24"/>
        </w:rPr>
        <w:fldChar w:fldCharType="separate"/>
      </w:r>
      <w:r w:rsidR="0073027A">
        <w:rPr>
          <w:rFonts w:ascii="Times New Roman" w:hAnsi="Times New Roman"/>
          <w:sz w:val="24"/>
          <w:szCs w:val="24"/>
        </w:rPr>
        <w:t>26.5.20</w:t>
      </w:r>
      <w:r w:rsidR="00F66732" w:rsidRPr="003C4A73">
        <w:rPr>
          <w:rFonts w:ascii="Times New Roman" w:hAnsi="Times New Roman"/>
          <w:sz w:val="24"/>
          <w:szCs w:val="24"/>
        </w:rPr>
        <w:fldChar w:fldCharType="end"/>
      </w:r>
      <w:r w:rsidR="00F66732" w:rsidRPr="003C4A73">
        <w:rPr>
          <w:rFonts w:ascii="Times New Roman" w:hAnsi="Times New Roman"/>
          <w:sz w:val="24"/>
          <w:szCs w:val="24"/>
        </w:rPr>
        <w:t xml:space="preserve">, </w:t>
      </w:r>
      <w:r w:rsidR="00F66732" w:rsidRPr="003C4A73">
        <w:rPr>
          <w:rFonts w:ascii="Times New Roman" w:hAnsi="Times New Roman"/>
          <w:sz w:val="24"/>
          <w:szCs w:val="24"/>
        </w:rPr>
        <w:fldChar w:fldCharType="begin"/>
      </w:r>
      <w:r w:rsidR="00F66732" w:rsidRPr="003C4A73">
        <w:rPr>
          <w:rFonts w:ascii="Times New Roman" w:hAnsi="Times New Roman"/>
          <w:sz w:val="24"/>
          <w:szCs w:val="24"/>
        </w:rPr>
        <w:instrText xml:space="preserve"> REF _Ref100241352 \r \h </w:instrText>
      </w:r>
      <w:r w:rsidR="00393F1A" w:rsidRPr="003C4A73">
        <w:rPr>
          <w:rFonts w:ascii="Times New Roman" w:hAnsi="Times New Roman"/>
          <w:sz w:val="24"/>
          <w:szCs w:val="24"/>
        </w:rPr>
        <w:instrText xml:space="preserve"> \* MERGEFORMAT </w:instrText>
      </w:r>
      <w:r w:rsidR="00F66732" w:rsidRPr="003C4A73">
        <w:rPr>
          <w:rFonts w:ascii="Times New Roman" w:hAnsi="Times New Roman"/>
          <w:sz w:val="24"/>
          <w:szCs w:val="24"/>
        </w:rPr>
      </w:r>
      <w:r w:rsidR="00F66732" w:rsidRPr="003C4A73">
        <w:rPr>
          <w:rFonts w:ascii="Times New Roman" w:hAnsi="Times New Roman"/>
          <w:sz w:val="24"/>
          <w:szCs w:val="24"/>
        </w:rPr>
        <w:fldChar w:fldCharType="separate"/>
      </w:r>
      <w:r w:rsidR="0073027A">
        <w:rPr>
          <w:rFonts w:ascii="Times New Roman" w:hAnsi="Times New Roman"/>
          <w:sz w:val="24"/>
          <w:szCs w:val="24"/>
        </w:rPr>
        <w:t>26.5.22</w:t>
      </w:r>
      <w:r w:rsidR="00F66732" w:rsidRPr="003C4A73">
        <w:rPr>
          <w:rFonts w:ascii="Times New Roman" w:hAnsi="Times New Roman"/>
          <w:sz w:val="24"/>
          <w:szCs w:val="24"/>
        </w:rPr>
        <w:fldChar w:fldCharType="end"/>
      </w:r>
      <w:r w:rsidR="00F66732" w:rsidRPr="003C4A73">
        <w:rPr>
          <w:rFonts w:ascii="Times New Roman" w:hAnsi="Times New Roman"/>
          <w:sz w:val="24"/>
          <w:szCs w:val="24"/>
        </w:rPr>
        <w:t xml:space="preserve">, </w:t>
      </w:r>
      <w:r w:rsidR="00F66732" w:rsidRPr="003C4A73">
        <w:rPr>
          <w:rFonts w:ascii="Times New Roman" w:hAnsi="Times New Roman"/>
          <w:sz w:val="24"/>
          <w:szCs w:val="24"/>
        </w:rPr>
        <w:fldChar w:fldCharType="begin"/>
      </w:r>
      <w:r w:rsidR="00F66732" w:rsidRPr="003C4A73">
        <w:rPr>
          <w:rFonts w:ascii="Times New Roman" w:hAnsi="Times New Roman"/>
          <w:sz w:val="24"/>
          <w:szCs w:val="24"/>
        </w:rPr>
        <w:instrText xml:space="preserve"> REF _Ref100234377 \r \h </w:instrText>
      </w:r>
      <w:r w:rsidR="00393F1A" w:rsidRPr="003C4A73">
        <w:rPr>
          <w:rFonts w:ascii="Times New Roman" w:hAnsi="Times New Roman"/>
          <w:sz w:val="24"/>
          <w:szCs w:val="24"/>
        </w:rPr>
        <w:instrText xml:space="preserve"> \* MERGEFORMAT </w:instrText>
      </w:r>
      <w:r w:rsidR="00F66732" w:rsidRPr="003C4A73">
        <w:rPr>
          <w:rFonts w:ascii="Times New Roman" w:hAnsi="Times New Roman"/>
          <w:sz w:val="24"/>
          <w:szCs w:val="24"/>
        </w:rPr>
      </w:r>
      <w:r w:rsidR="00F66732" w:rsidRPr="003C4A73">
        <w:rPr>
          <w:rFonts w:ascii="Times New Roman" w:hAnsi="Times New Roman"/>
          <w:sz w:val="24"/>
          <w:szCs w:val="24"/>
        </w:rPr>
        <w:fldChar w:fldCharType="separate"/>
      </w:r>
      <w:r w:rsidR="0073027A">
        <w:rPr>
          <w:rFonts w:ascii="Times New Roman" w:hAnsi="Times New Roman"/>
          <w:sz w:val="24"/>
          <w:szCs w:val="24"/>
        </w:rPr>
        <w:t>26.5.26</w:t>
      </w:r>
      <w:r w:rsidR="00F66732" w:rsidRPr="003C4A73">
        <w:rPr>
          <w:rFonts w:ascii="Times New Roman" w:hAnsi="Times New Roman"/>
          <w:sz w:val="24"/>
          <w:szCs w:val="24"/>
        </w:rPr>
        <w:fldChar w:fldCharType="end"/>
      </w:r>
      <w:r w:rsidRPr="003C4A73">
        <w:rPr>
          <w:rFonts w:ascii="Times New Roman" w:hAnsi="Times New Roman"/>
          <w:sz w:val="24"/>
          <w:szCs w:val="24"/>
        </w:rPr>
        <w:t xml:space="preserve"> настоящих Правил, в пределах установленной в </w:t>
      </w:r>
      <w:r w:rsidR="006D567E" w:rsidRPr="003C4A73">
        <w:rPr>
          <w:rFonts w:ascii="Times New Roman" w:hAnsi="Times New Roman"/>
          <w:sz w:val="24"/>
          <w:szCs w:val="24"/>
        </w:rPr>
        <w:t>Договоре</w:t>
      </w:r>
      <w:r w:rsidRPr="003C4A73">
        <w:rPr>
          <w:rFonts w:ascii="Times New Roman" w:hAnsi="Times New Roman"/>
          <w:sz w:val="24"/>
          <w:szCs w:val="24"/>
        </w:rPr>
        <w:t xml:space="preserve"> страховой суммы:</w:t>
      </w:r>
    </w:p>
    <w:p w14:paraId="13618915" w14:textId="685DF838" w:rsidR="00A87428" w:rsidRPr="003C4A73" w:rsidRDefault="00A87428" w:rsidP="007A5731">
      <w:pPr>
        <w:widowControl/>
        <w:numPr>
          <w:ilvl w:val="2"/>
          <w:numId w:val="63"/>
        </w:numPr>
        <w:tabs>
          <w:tab w:val="left" w:pos="1418"/>
        </w:tabs>
        <w:ind w:left="0" w:firstLine="720"/>
        <w:jc w:val="both"/>
        <w:rPr>
          <w:rFonts w:ascii="Times New Roman" w:hAnsi="Times New Roman"/>
          <w:sz w:val="24"/>
          <w:szCs w:val="24"/>
        </w:rPr>
      </w:pPr>
      <w:r w:rsidRPr="003C4A73">
        <w:rPr>
          <w:rFonts w:ascii="Times New Roman" w:hAnsi="Times New Roman"/>
          <w:sz w:val="24"/>
          <w:szCs w:val="24"/>
        </w:rPr>
        <w:t>на проживание Застрахованного в гостинице категории не более 3 звезд сроком не более 5 (пяти) дней</w:t>
      </w:r>
      <w:r w:rsidR="008A6C24" w:rsidRPr="003C4A73">
        <w:rPr>
          <w:rFonts w:ascii="Times New Roman" w:hAnsi="Times New Roman"/>
          <w:sz w:val="24"/>
          <w:szCs w:val="24"/>
        </w:rPr>
        <w:t xml:space="preserve"> (если Договором не предусмотрено иное)</w:t>
      </w:r>
      <w:r w:rsidR="00A93DCD" w:rsidRPr="003C4A73">
        <w:rPr>
          <w:rFonts w:ascii="Times New Roman" w:hAnsi="Times New Roman"/>
          <w:sz w:val="24"/>
          <w:szCs w:val="24"/>
        </w:rPr>
        <w:t>;</w:t>
      </w:r>
    </w:p>
    <w:p w14:paraId="1FD4968A" w14:textId="77777777" w:rsidR="00A87428" w:rsidRPr="003C4A73" w:rsidRDefault="00A87428" w:rsidP="007A5731">
      <w:pPr>
        <w:widowControl/>
        <w:numPr>
          <w:ilvl w:val="2"/>
          <w:numId w:val="63"/>
        </w:numPr>
        <w:tabs>
          <w:tab w:val="left" w:pos="1418"/>
        </w:tabs>
        <w:ind w:left="0" w:firstLine="720"/>
        <w:jc w:val="both"/>
        <w:rPr>
          <w:rFonts w:ascii="Times New Roman" w:hAnsi="Times New Roman"/>
          <w:sz w:val="24"/>
          <w:szCs w:val="24"/>
        </w:rPr>
      </w:pPr>
      <w:r w:rsidRPr="003C4A73">
        <w:rPr>
          <w:rFonts w:ascii="Times New Roman" w:hAnsi="Times New Roman"/>
          <w:sz w:val="24"/>
          <w:szCs w:val="24"/>
        </w:rPr>
        <w:t xml:space="preserve">на приобретение проездных документов, включая расходы на их переоформление, в размере, не превышающем стоимость неиспользованных проездных документов. Расходы на </w:t>
      </w:r>
      <w:r w:rsidRPr="003C4A73">
        <w:rPr>
          <w:rFonts w:ascii="Times New Roman" w:hAnsi="Times New Roman"/>
          <w:sz w:val="24"/>
          <w:szCs w:val="24"/>
        </w:rPr>
        <w:lastRenderedPageBreak/>
        <w:t>приобретение проездных документов возмещаются только при условии, что первоначальный документ замене не подлежит.</w:t>
      </w:r>
    </w:p>
    <w:p w14:paraId="399FF08B" w14:textId="30E72E5B" w:rsidR="00A87428" w:rsidRPr="003C4A73" w:rsidRDefault="00A87428" w:rsidP="007A5731">
      <w:pPr>
        <w:widowControl/>
        <w:numPr>
          <w:ilvl w:val="1"/>
          <w:numId w:val="63"/>
        </w:numPr>
        <w:tabs>
          <w:tab w:val="left" w:pos="1418"/>
        </w:tabs>
        <w:ind w:left="0" w:firstLine="709"/>
        <w:jc w:val="both"/>
        <w:rPr>
          <w:rFonts w:ascii="Times New Roman" w:hAnsi="Times New Roman"/>
          <w:sz w:val="24"/>
          <w:szCs w:val="24"/>
        </w:rPr>
      </w:pPr>
      <w:r w:rsidRPr="003C4A73">
        <w:rPr>
          <w:rFonts w:ascii="Times New Roman" w:hAnsi="Times New Roman"/>
          <w:sz w:val="24"/>
          <w:szCs w:val="24"/>
        </w:rPr>
        <w:t>Страховщик возмещает следующие расходы (убытки) в связи с отменой поездки по причинам, указанным в п. </w:t>
      </w:r>
      <w:r w:rsidR="00A93DCD" w:rsidRPr="003C4A73">
        <w:rPr>
          <w:rFonts w:ascii="Times New Roman" w:hAnsi="Times New Roman"/>
          <w:sz w:val="24"/>
          <w:szCs w:val="24"/>
        </w:rPr>
        <w:fldChar w:fldCharType="begin"/>
      </w:r>
      <w:r w:rsidR="00A93DCD" w:rsidRPr="003C4A73">
        <w:rPr>
          <w:rFonts w:ascii="Times New Roman" w:hAnsi="Times New Roman"/>
          <w:sz w:val="24"/>
          <w:szCs w:val="24"/>
        </w:rPr>
        <w:instrText xml:space="preserve"> REF _Ref100234365 \r \h </w:instrText>
      </w:r>
      <w:r w:rsidR="00393F1A" w:rsidRPr="003C4A73">
        <w:rPr>
          <w:rFonts w:ascii="Times New Roman" w:hAnsi="Times New Roman"/>
          <w:sz w:val="24"/>
          <w:szCs w:val="24"/>
        </w:rPr>
        <w:instrText xml:space="preserve"> \* MERGEFORMAT </w:instrText>
      </w:r>
      <w:r w:rsidR="00A93DCD" w:rsidRPr="003C4A73">
        <w:rPr>
          <w:rFonts w:ascii="Times New Roman" w:hAnsi="Times New Roman"/>
          <w:sz w:val="24"/>
          <w:szCs w:val="24"/>
        </w:rPr>
      </w:r>
      <w:r w:rsidR="00A93DCD" w:rsidRPr="003C4A73">
        <w:rPr>
          <w:rFonts w:ascii="Times New Roman" w:hAnsi="Times New Roman"/>
          <w:sz w:val="24"/>
          <w:szCs w:val="24"/>
        </w:rPr>
        <w:fldChar w:fldCharType="separate"/>
      </w:r>
      <w:r w:rsidR="0073027A">
        <w:rPr>
          <w:rFonts w:ascii="Times New Roman" w:hAnsi="Times New Roman"/>
          <w:sz w:val="24"/>
          <w:szCs w:val="24"/>
        </w:rPr>
        <w:t>26.5.27</w:t>
      </w:r>
      <w:r w:rsidR="00A93DCD" w:rsidRPr="003C4A73">
        <w:rPr>
          <w:rFonts w:ascii="Times New Roman" w:hAnsi="Times New Roman"/>
          <w:sz w:val="24"/>
          <w:szCs w:val="24"/>
        </w:rPr>
        <w:fldChar w:fldCharType="end"/>
      </w:r>
      <w:r w:rsidRPr="003C4A73">
        <w:rPr>
          <w:rFonts w:ascii="Times New Roman" w:hAnsi="Times New Roman"/>
          <w:sz w:val="24"/>
          <w:szCs w:val="24"/>
        </w:rPr>
        <w:t xml:space="preserve"> Правил:</w:t>
      </w:r>
    </w:p>
    <w:p w14:paraId="47DBD81E" w14:textId="79885CC0" w:rsidR="00A87428" w:rsidRPr="003C4A73" w:rsidRDefault="00A87428" w:rsidP="007A5731">
      <w:pPr>
        <w:widowControl/>
        <w:numPr>
          <w:ilvl w:val="2"/>
          <w:numId w:val="63"/>
        </w:numPr>
        <w:tabs>
          <w:tab w:val="left" w:pos="1418"/>
        </w:tabs>
        <w:ind w:left="0" w:firstLine="720"/>
        <w:jc w:val="both"/>
        <w:rPr>
          <w:rFonts w:ascii="Times New Roman" w:hAnsi="Times New Roman"/>
          <w:sz w:val="24"/>
          <w:szCs w:val="24"/>
        </w:rPr>
      </w:pPr>
      <w:r w:rsidRPr="003C4A73">
        <w:rPr>
          <w:rFonts w:ascii="Times New Roman" w:hAnsi="Times New Roman"/>
          <w:sz w:val="24"/>
          <w:szCs w:val="24"/>
        </w:rPr>
        <w:t>по компенсации расходов Застрахованного, возникших в результате невыезда в запланированную и оплаченную поездку</w:t>
      </w:r>
      <w:r w:rsidR="00A93DCD" w:rsidRPr="003C4A73">
        <w:rPr>
          <w:rFonts w:ascii="Times New Roman" w:hAnsi="Times New Roman"/>
          <w:sz w:val="24"/>
          <w:szCs w:val="24"/>
        </w:rPr>
        <w:t>/задержку с возвращением</w:t>
      </w:r>
      <w:r w:rsidRPr="003C4A73">
        <w:rPr>
          <w:rFonts w:ascii="Times New Roman" w:hAnsi="Times New Roman"/>
          <w:sz w:val="24"/>
          <w:szCs w:val="24"/>
        </w:rPr>
        <w:t xml:space="preserve"> по причине банкротства и</w:t>
      </w:r>
      <w:r w:rsidR="00A93DCD" w:rsidRPr="003C4A73">
        <w:rPr>
          <w:rFonts w:ascii="Times New Roman" w:hAnsi="Times New Roman"/>
          <w:sz w:val="24"/>
          <w:szCs w:val="24"/>
        </w:rPr>
        <w:t> (</w:t>
      </w:r>
      <w:r w:rsidRPr="003C4A73">
        <w:rPr>
          <w:rFonts w:ascii="Times New Roman" w:hAnsi="Times New Roman"/>
          <w:sz w:val="24"/>
          <w:szCs w:val="24"/>
        </w:rPr>
        <w:t>или</w:t>
      </w:r>
      <w:r w:rsidR="00A93DCD" w:rsidRPr="003C4A73">
        <w:rPr>
          <w:rFonts w:ascii="Times New Roman" w:hAnsi="Times New Roman"/>
          <w:sz w:val="24"/>
          <w:szCs w:val="24"/>
        </w:rPr>
        <w:t>)</w:t>
      </w:r>
      <w:r w:rsidRPr="003C4A73">
        <w:rPr>
          <w:rFonts w:ascii="Times New Roman" w:hAnsi="Times New Roman"/>
          <w:sz w:val="24"/>
          <w:szCs w:val="24"/>
        </w:rPr>
        <w:t xml:space="preserve"> приостановления деятельности туристического оператора, не возмещенных Застрахованному туроператором (турагентом), страховщиком, застраховавшим ответственность туроператора (турагента), и иным лицом, имеющим отношение к организации поездки (транспортная компания, отель и пр.), а именно: входившие в стоимость оплаченного туристского продукта транспортные расходы, расходы на проживание в отеле/размещение на круизном лайнере и т.</w:t>
      </w:r>
      <w:r w:rsidR="006D567E" w:rsidRPr="003C4A73">
        <w:rPr>
          <w:rFonts w:ascii="Times New Roman" w:hAnsi="Times New Roman"/>
          <w:sz w:val="24"/>
          <w:szCs w:val="24"/>
        </w:rPr>
        <w:t> </w:t>
      </w:r>
      <w:r w:rsidRPr="003C4A73">
        <w:rPr>
          <w:rFonts w:ascii="Times New Roman" w:hAnsi="Times New Roman"/>
          <w:sz w:val="24"/>
          <w:szCs w:val="24"/>
        </w:rPr>
        <w:t>д. При этом страховая выплата осуществляется только сверх причитающейся застрахованному суммы страховой выплаты по страхованию гражданской ответственности за неисполнение обязательств по договору о реализации туристского продукта, независимо от того обращался ли Застрахованный за получением такой страховой выплаты или нет. Страховая выплата осуществляется в полном объеме в случае, если Застрахованный не имеет права на получение страховой выплаты в соответствии с условиями страхования гражданской ответственности за неисполнение обязательств по договору о реализации туристского продукта. При этом Страховщик не возмещает моральный вред и упущенную выгоду, а также комиссию агентства по организации запланированного тура. Застрахованному возмещаются только реально понесенные расходы, связанные с отказом от оплаченных Застрахованным услуг, входивших в стоимость туристского продукта (транспортные расходы, проживание в гостинице, размещение на круизном лайнере и т.</w:t>
      </w:r>
      <w:r w:rsidR="006D567E" w:rsidRPr="003C4A73">
        <w:rPr>
          <w:rFonts w:ascii="Times New Roman" w:hAnsi="Times New Roman"/>
          <w:sz w:val="24"/>
          <w:szCs w:val="24"/>
        </w:rPr>
        <w:t> д.).</w:t>
      </w:r>
    </w:p>
    <w:p w14:paraId="454553A9" w14:textId="5B64B835" w:rsidR="00267F5E" w:rsidRPr="003C4A73" w:rsidRDefault="00267F5E" w:rsidP="007A5731">
      <w:pPr>
        <w:widowControl/>
        <w:numPr>
          <w:ilvl w:val="1"/>
          <w:numId w:val="63"/>
        </w:numPr>
        <w:tabs>
          <w:tab w:val="left" w:pos="1418"/>
        </w:tabs>
        <w:ind w:left="0" w:firstLine="709"/>
        <w:jc w:val="both"/>
        <w:rPr>
          <w:rFonts w:ascii="Times New Roman" w:hAnsi="Times New Roman"/>
          <w:sz w:val="24"/>
          <w:szCs w:val="24"/>
        </w:rPr>
      </w:pPr>
      <w:r w:rsidRPr="003C4A73">
        <w:rPr>
          <w:rFonts w:ascii="Times New Roman" w:hAnsi="Times New Roman"/>
          <w:sz w:val="24"/>
          <w:szCs w:val="24"/>
        </w:rPr>
        <w:t xml:space="preserve">Если Договор заключен в отношении поездки, оплаченной от имени и за счет юридического лица, выступающего Страхователем по Договору (корпоративные выезды и т. п.), Выгодоприобретателем по Договору считается </w:t>
      </w:r>
      <w:r w:rsidR="000D6223" w:rsidRPr="003C4A73">
        <w:rPr>
          <w:rFonts w:ascii="Times New Roman" w:hAnsi="Times New Roman"/>
          <w:sz w:val="24"/>
          <w:szCs w:val="24"/>
        </w:rPr>
        <w:t>юридическое лицо,</w:t>
      </w:r>
      <w:r w:rsidRPr="003C4A73">
        <w:rPr>
          <w:rFonts w:ascii="Times New Roman" w:hAnsi="Times New Roman"/>
          <w:sz w:val="24"/>
          <w:szCs w:val="24"/>
        </w:rPr>
        <w:t xml:space="preserve"> которое </w:t>
      </w:r>
      <w:r w:rsidR="000D6223" w:rsidRPr="003C4A73">
        <w:rPr>
          <w:rFonts w:ascii="Times New Roman" w:hAnsi="Times New Roman"/>
          <w:sz w:val="24"/>
          <w:szCs w:val="24"/>
        </w:rPr>
        <w:t xml:space="preserve">оплатило стоимость поездки и </w:t>
      </w:r>
      <w:r w:rsidRPr="003C4A73">
        <w:rPr>
          <w:rFonts w:ascii="Times New Roman" w:hAnsi="Times New Roman"/>
          <w:sz w:val="24"/>
          <w:szCs w:val="24"/>
        </w:rPr>
        <w:t>понесло расходы</w:t>
      </w:r>
      <w:r w:rsidR="000D6223" w:rsidRPr="003C4A73">
        <w:rPr>
          <w:rFonts w:ascii="Times New Roman" w:hAnsi="Times New Roman"/>
          <w:sz w:val="24"/>
          <w:szCs w:val="24"/>
        </w:rPr>
        <w:t xml:space="preserve"> в связи с ее отменой или изменением </w:t>
      </w:r>
      <w:r w:rsidR="00163D25" w:rsidRPr="003C4A73">
        <w:rPr>
          <w:rFonts w:ascii="Times New Roman" w:hAnsi="Times New Roman"/>
          <w:sz w:val="24"/>
          <w:szCs w:val="24"/>
        </w:rPr>
        <w:t>ее</w:t>
      </w:r>
      <w:r w:rsidR="000D6223" w:rsidRPr="003C4A73">
        <w:rPr>
          <w:rFonts w:ascii="Times New Roman" w:hAnsi="Times New Roman"/>
          <w:sz w:val="24"/>
          <w:szCs w:val="24"/>
        </w:rPr>
        <w:t xml:space="preserve"> сроков.</w:t>
      </w:r>
    </w:p>
    <w:p w14:paraId="567C4163" w14:textId="7F44FC2D" w:rsidR="00A87428" w:rsidRDefault="00A87428" w:rsidP="007A5731">
      <w:pPr>
        <w:widowControl/>
        <w:numPr>
          <w:ilvl w:val="1"/>
          <w:numId w:val="63"/>
        </w:numPr>
        <w:tabs>
          <w:tab w:val="left" w:pos="1418"/>
        </w:tabs>
        <w:ind w:left="0" w:firstLine="709"/>
        <w:jc w:val="both"/>
        <w:rPr>
          <w:rFonts w:ascii="Times New Roman" w:hAnsi="Times New Roman"/>
          <w:sz w:val="24"/>
          <w:szCs w:val="24"/>
        </w:rPr>
      </w:pPr>
      <w:r w:rsidRPr="003C4A73">
        <w:rPr>
          <w:rFonts w:ascii="Times New Roman" w:hAnsi="Times New Roman"/>
          <w:sz w:val="24"/>
          <w:szCs w:val="24"/>
        </w:rPr>
        <w:t>В сумму страховой выплаты не включаются расходы Страхователя (Застрахованного) по оплате страховой премии</w:t>
      </w:r>
      <w:r w:rsidR="00A93DCD" w:rsidRPr="003C4A73">
        <w:rPr>
          <w:rFonts w:ascii="Times New Roman" w:hAnsi="Times New Roman"/>
          <w:sz w:val="24"/>
          <w:szCs w:val="24"/>
        </w:rPr>
        <w:t>, если иное не предусмотрено Договором</w:t>
      </w:r>
      <w:r w:rsidRPr="003C4A73">
        <w:rPr>
          <w:rFonts w:ascii="Times New Roman" w:hAnsi="Times New Roman"/>
          <w:sz w:val="24"/>
          <w:szCs w:val="24"/>
        </w:rPr>
        <w:t>.</w:t>
      </w:r>
    </w:p>
    <w:p w14:paraId="24A45E21" w14:textId="25380CCB" w:rsidR="0030689F" w:rsidRPr="00124686" w:rsidRDefault="00124686" w:rsidP="006770EE">
      <w:pPr>
        <w:ind w:firstLine="709"/>
        <w:rPr>
          <w:highlight w:val="yellow"/>
        </w:rPr>
      </w:pPr>
      <w:r>
        <w:rPr>
          <w:rFonts w:ascii="Times New Roman" w:hAnsi="Times New Roman"/>
          <w:sz w:val="24"/>
          <w:szCs w:val="24"/>
        </w:rPr>
        <w:t>27.9.</w:t>
      </w:r>
      <w:r w:rsidR="006770EE">
        <w:rPr>
          <w:rFonts w:ascii="Times New Roman" w:hAnsi="Times New Roman"/>
          <w:sz w:val="24"/>
          <w:szCs w:val="24"/>
        </w:rPr>
        <w:t xml:space="preserve"> </w:t>
      </w:r>
      <w:r w:rsidRPr="00124686">
        <w:rPr>
          <w:rFonts w:ascii="Times New Roman" w:hAnsi="Times New Roman"/>
          <w:sz w:val="24"/>
          <w:szCs w:val="24"/>
        </w:rPr>
        <w:t>В сумму страховой выплаты включаются расходы Страхователя (Застрахованного) по оплате комиссии агентства, если иное не предусмотрено Договором.</w:t>
      </w:r>
    </w:p>
    <w:p w14:paraId="0AB7D999" w14:textId="752FA9A5" w:rsidR="002A567A" w:rsidRPr="00370AAA" w:rsidRDefault="002A567A" w:rsidP="007A5731">
      <w:pPr>
        <w:pStyle w:val="1"/>
        <w:keepNext w:val="0"/>
        <w:numPr>
          <w:ilvl w:val="0"/>
          <w:numId w:val="63"/>
        </w:numPr>
        <w:tabs>
          <w:tab w:val="clear" w:pos="360"/>
        </w:tabs>
        <w:jc w:val="center"/>
        <w:rPr>
          <w:rFonts w:ascii="Times New Roman" w:hAnsi="Times New Roman"/>
          <w:caps/>
          <w:sz w:val="28"/>
        </w:rPr>
      </w:pPr>
      <w:bookmarkStart w:id="374" w:name="_Toc494367591"/>
      <w:bookmarkStart w:id="375" w:name="_Toc1726968"/>
      <w:r w:rsidRPr="00370AAA">
        <w:rPr>
          <w:rFonts w:ascii="Times New Roman" w:hAnsi="Times New Roman"/>
          <w:caps/>
          <w:sz w:val="28"/>
        </w:rPr>
        <w:t>Действия сторон при наступлении страхового случая</w:t>
      </w:r>
      <w:bookmarkEnd w:id="374"/>
      <w:bookmarkEnd w:id="375"/>
    </w:p>
    <w:p w14:paraId="4A2386D7" w14:textId="14DBE790" w:rsidR="002A567A" w:rsidRPr="00370AAA" w:rsidRDefault="002A567A" w:rsidP="007A5731">
      <w:pPr>
        <w:widowControl/>
        <w:numPr>
          <w:ilvl w:val="1"/>
          <w:numId w:val="63"/>
        </w:numPr>
        <w:tabs>
          <w:tab w:val="left" w:pos="1418"/>
        </w:tabs>
        <w:ind w:left="0" w:firstLine="709"/>
        <w:jc w:val="both"/>
        <w:rPr>
          <w:rFonts w:ascii="Times New Roman" w:hAnsi="Times New Roman"/>
          <w:sz w:val="24"/>
          <w:szCs w:val="24"/>
        </w:rPr>
      </w:pPr>
      <w:bookmarkStart w:id="376" w:name="_Ref532857202"/>
      <w:r w:rsidRPr="00370AAA">
        <w:rPr>
          <w:rFonts w:ascii="Times New Roman" w:hAnsi="Times New Roman"/>
          <w:sz w:val="24"/>
          <w:szCs w:val="24"/>
        </w:rPr>
        <w:t>Застрахованный</w:t>
      </w:r>
      <w:r w:rsidR="001101C4">
        <w:rPr>
          <w:rFonts w:ascii="Times New Roman" w:hAnsi="Times New Roman"/>
          <w:sz w:val="24"/>
          <w:szCs w:val="24"/>
        </w:rPr>
        <w:t xml:space="preserve"> (Страхователь, Выгодоприобретатель)</w:t>
      </w:r>
      <w:r w:rsidRPr="00370AAA">
        <w:rPr>
          <w:rFonts w:ascii="Times New Roman" w:hAnsi="Times New Roman"/>
          <w:sz w:val="24"/>
          <w:szCs w:val="24"/>
        </w:rPr>
        <w:t xml:space="preserve"> обязан в течение 7 (семи) календарных дней с даты наступления страхового случая в письменной форме уведомить Страховщика о его наступлении. При этом датой страхового случая при отмене поездки и</w:t>
      </w:r>
      <w:r w:rsidR="001101C4">
        <w:rPr>
          <w:rFonts w:ascii="Times New Roman" w:hAnsi="Times New Roman"/>
          <w:sz w:val="24"/>
          <w:szCs w:val="24"/>
        </w:rPr>
        <w:t> (</w:t>
      </w:r>
      <w:r w:rsidRPr="00370AAA">
        <w:rPr>
          <w:rFonts w:ascii="Times New Roman" w:hAnsi="Times New Roman"/>
          <w:sz w:val="24"/>
          <w:szCs w:val="24"/>
        </w:rPr>
        <w:t>или</w:t>
      </w:r>
      <w:r w:rsidR="001101C4">
        <w:rPr>
          <w:rFonts w:ascii="Times New Roman" w:hAnsi="Times New Roman"/>
          <w:sz w:val="24"/>
          <w:szCs w:val="24"/>
        </w:rPr>
        <w:t>)</w:t>
      </w:r>
      <w:r w:rsidRPr="00370AAA">
        <w:rPr>
          <w:rFonts w:ascii="Times New Roman" w:hAnsi="Times New Roman"/>
          <w:sz w:val="24"/>
          <w:szCs w:val="24"/>
        </w:rPr>
        <w:t xml:space="preserve"> изменении сроков </w:t>
      </w:r>
      <w:r w:rsidR="00A05B9B" w:rsidRPr="00370AAA">
        <w:rPr>
          <w:rFonts w:ascii="Times New Roman" w:hAnsi="Times New Roman"/>
          <w:sz w:val="24"/>
          <w:szCs w:val="24"/>
        </w:rPr>
        <w:t>поездки</w:t>
      </w:r>
      <w:r w:rsidRPr="00370AAA">
        <w:rPr>
          <w:rFonts w:ascii="Times New Roman" w:hAnsi="Times New Roman"/>
          <w:sz w:val="24"/>
          <w:szCs w:val="24"/>
        </w:rPr>
        <w:t xml:space="preserve"> по настоящим Правилам признается дата начала запланированной поездки, при досрочном возвращении </w:t>
      </w:r>
      <w:r w:rsidR="00A05B9B" w:rsidRPr="00370AAA">
        <w:rPr>
          <w:rFonts w:ascii="Times New Roman" w:hAnsi="Times New Roman"/>
          <w:sz w:val="24"/>
          <w:szCs w:val="24"/>
        </w:rPr>
        <w:t>из поездки</w:t>
      </w:r>
      <w:r w:rsidRPr="00370AAA">
        <w:rPr>
          <w:rFonts w:ascii="Times New Roman" w:hAnsi="Times New Roman"/>
          <w:sz w:val="24"/>
          <w:szCs w:val="24"/>
        </w:rPr>
        <w:t xml:space="preserve"> </w:t>
      </w:r>
      <w:r w:rsidR="00A05B9B" w:rsidRPr="00370AAA">
        <w:rPr>
          <w:rFonts w:ascii="Times New Roman" w:hAnsi="Times New Roman"/>
          <w:sz w:val="24"/>
          <w:szCs w:val="24"/>
        </w:rPr>
        <w:t>–</w:t>
      </w:r>
      <w:r w:rsidRPr="00370AAA">
        <w:rPr>
          <w:rFonts w:ascii="Times New Roman" w:hAnsi="Times New Roman"/>
          <w:sz w:val="24"/>
          <w:szCs w:val="24"/>
        </w:rPr>
        <w:t xml:space="preserve"> дата возвращения </w:t>
      </w:r>
      <w:r w:rsidR="00A05B9B" w:rsidRPr="00370AAA">
        <w:rPr>
          <w:rFonts w:ascii="Times New Roman" w:hAnsi="Times New Roman"/>
          <w:sz w:val="24"/>
          <w:szCs w:val="24"/>
        </w:rPr>
        <w:t>к</w:t>
      </w:r>
      <w:r w:rsidRPr="00370AAA">
        <w:rPr>
          <w:rFonts w:ascii="Times New Roman" w:hAnsi="Times New Roman"/>
          <w:sz w:val="24"/>
          <w:szCs w:val="24"/>
        </w:rPr>
        <w:t xml:space="preserve"> </w:t>
      </w:r>
      <w:r w:rsidR="00E86B1C">
        <w:rPr>
          <w:rFonts w:ascii="Times New Roman" w:hAnsi="Times New Roman"/>
          <w:sz w:val="24"/>
          <w:szCs w:val="24"/>
        </w:rPr>
        <w:t xml:space="preserve">Постоянному </w:t>
      </w:r>
      <w:r w:rsidR="001101C4">
        <w:rPr>
          <w:rFonts w:ascii="Times New Roman" w:hAnsi="Times New Roman"/>
          <w:sz w:val="24"/>
          <w:szCs w:val="24"/>
        </w:rPr>
        <w:t xml:space="preserve">месту </w:t>
      </w:r>
      <w:r w:rsidR="00E86B1C">
        <w:rPr>
          <w:rFonts w:ascii="Times New Roman" w:hAnsi="Times New Roman"/>
          <w:sz w:val="24"/>
          <w:szCs w:val="24"/>
        </w:rPr>
        <w:t>жительства</w:t>
      </w:r>
      <w:r w:rsidRPr="00370AAA">
        <w:rPr>
          <w:rFonts w:ascii="Times New Roman" w:hAnsi="Times New Roman"/>
          <w:sz w:val="24"/>
          <w:szCs w:val="24"/>
        </w:rPr>
        <w:t>, при задержке возращения – дата окончания запланированной поездки, при банкротстве туроператора – дата начала запланированной поездки.</w:t>
      </w:r>
      <w:bookmarkEnd w:id="376"/>
      <w:r w:rsidRPr="00370AAA">
        <w:rPr>
          <w:rFonts w:ascii="Times New Roman" w:hAnsi="Times New Roman"/>
          <w:sz w:val="24"/>
          <w:szCs w:val="24"/>
        </w:rPr>
        <w:t xml:space="preserve"> </w:t>
      </w:r>
    </w:p>
    <w:p w14:paraId="62137904" w14:textId="55144253" w:rsidR="00A45BB3" w:rsidRPr="00A45BB3" w:rsidRDefault="002A567A" w:rsidP="00A45BB3">
      <w:pPr>
        <w:ind w:firstLine="709"/>
        <w:jc w:val="both"/>
        <w:rPr>
          <w:rFonts w:ascii="Times New Roman" w:hAnsi="Times New Roman"/>
          <w:sz w:val="24"/>
          <w:szCs w:val="24"/>
        </w:rPr>
      </w:pPr>
      <w:r w:rsidRPr="00370AAA">
        <w:rPr>
          <w:rFonts w:ascii="Times New Roman" w:hAnsi="Times New Roman"/>
          <w:sz w:val="24"/>
          <w:szCs w:val="24"/>
        </w:rPr>
        <w:t xml:space="preserve">В заявлении должны быть указаны характер и обстоятельства страхового случая, сроки поездки, дата страхового случая, описание расходов (убытков) к возмещению, ФИО застрахованного, номер </w:t>
      </w:r>
      <w:r w:rsidR="00A05B9B" w:rsidRPr="00370AAA">
        <w:rPr>
          <w:rFonts w:ascii="Times New Roman" w:hAnsi="Times New Roman"/>
          <w:sz w:val="24"/>
          <w:szCs w:val="24"/>
        </w:rPr>
        <w:t>Договора</w:t>
      </w:r>
      <w:r w:rsidRPr="00370AAA">
        <w:rPr>
          <w:rFonts w:ascii="Times New Roman" w:hAnsi="Times New Roman"/>
          <w:sz w:val="24"/>
          <w:szCs w:val="24"/>
        </w:rPr>
        <w:t>.</w:t>
      </w:r>
      <w:r w:rsidR="00A45BB3">
        <w:rPr>
          <w:rFonts w:ascii="Times New Roman" w:hAnsi="Times New Roman"/>
          <w:sz w:val="24"/>
          <w:szCs w:val="24"/>
        </w:rPr>
        <w:t xml:space="preserve"> </w:t>
      </w:r>
      <w:r w:rsidR="00A45BB3" w:rsidRPr="00383AD2">
        <w:rPr>
          <w:rFonts w:ascii="Times New Roman" w:hAnsi="Times New Roman"/>
          <w:sz w:val="24"/>
          <w:szCs w:val="24"/>
        </w:rPr>
        <w:t>При этом датой страхового случая признается</w:t>
      </w:r>
      <w:r w:rsidR="00A45BB3">
        <w:rPr>
          <w:rFonts w:ascii="Times New Roman" w:hAnsi="Times New Roman"/>
          <w:sz w:val="24"/>
          <w:szCs w:val="24"/>
        </w:rPr>
        <w:t xml:space="preserve"> </w:t>
      </w:r>
      <w:r w:rsidR="00A45BB3" w:rsidRPr="00A45BB3">
        <w:rPr>
          <w:rFonts w:ascii="Times New Roman" w:hAnsi="Times New Roman"/>
          <w:sz w:val="24"/>
          <w:szCs w:val="24"/>
        </w:rPr>
        <w:t xml:space="preserve">при </w:t>
      </w:r>
      <w:r w:rsidR="00A45BB3">
        <w:rPr>
          <w:rFonts w:ascii="Times New Roman" w:hAnsi="Times New Roman"/>
          <w:sz w:val="24"/>
          <w:szCs w:val="24"/>
        </w:rPr>
        <w:t>отмене</w:t>
      </w:r>
      <w:r w:rsidR="002424D3">
        <w:rPr>
          <w:rFonts w:ascii="Times New Roman" w:hAnsi="Times New Roman"/>
          <w:sz w:val="24"/>
          <w:szCs w:val="24"/>
        </w:rPr>
        <w:t xml:space="preserve"> поездки</w:t>
      </w:r>
      <w:r w:rsidR="00A45BB3">
        <w:rPr>
          <w:rFonts w:ascii="Times New Roman" w:hAnsi="Times New Roman"/>
          <w:sz w:val="24"/>
          <w:szCs w:val="24"/>
        </w:rPr>
        <w:t xml:space="preserve"> – </w:t>
      </w:r>
      <w:r w:rsidR="00A45BB3" w:rsidRPr="00A45BB3">
        <w:rPr>
          <w:rFonts w:ascii="Times New Roman" w:hAnsi="Times New Roman"/>
          <w:sz w:val="24"/>
          <w:szCs w:val="24"/>
        </w:rPr>
        <w:t>первый день запланированной поездки; при задержк</w:t>
      </w:r>
      <w:r w:rsidR="00A45BB3">
        <w:rPr>
          <w:rFonts w:ascii="Times New Roman" w:hAnsi="Times New Roman"/>
          <w:sz w:val="24"/>
          <w:szCs w:val="24"/>
        </w:rPr>
        <w:t>е начала поездки</w:t>
      </w:r>
      <w:r w:rsidR="00A45BB3" w:rsidRPr="00A45BB3">
        <w:rPr>
          <w:rFonts w:ascii="Times New Roman" w:hAnsi="Times New Roman"/>
          <w:sz w:val="24"/>
          <w:szCs w:val="24"/>
        </w:rPr>
        <w:t xml:space="preserve"> </w:t>
      </w:r>
      <w:r w:rsidR="00A45BB3">
        <w:rPr>
          <w:rFonts w:ascii="Times New Roman" w:hAnsi="Times New Roman"/>
          <w:sz w:val="24"/>
          <w:szCs w:val="24"/>
        </w:rPr>
        <w:t>–</w:t>
      </w:r>
      <w:r w:rsidR="00A45BB3" w:rsidRPr="00A45BB3">
        <w:rPr>
          <w:rFonts w:ascii="Times New Roman" w:hAnsi="Times New Roman"/>
          <w:sz w:val="24"/>
          <w:szCs w:val="24"/>
        </w:rPr>
        <w:t xml:space="preserve"> первый день запланированной поездки; при досрочном возвращении</w:t>
      </w:r>
      <w:r w:rsidR="00A45BB3">
        <w:rPr>
          <w:rFonts w:ascii="Times New Roman" w:hAnsi="Times New Roman"/>
          <w:sz w:val="24"/>
          <w:szCs w:val="24"/>
        </w:rPr>
        <w:t xml:space="preserve"> из поездки</w:t>
      </w:r>
      <w:r w:rsidR="00A45BB3" w:rsidRPr="00A45BB3">
        <w:rPr>
          <w:rFonts w:ascii="Times New Roman" w:hAnsi="Times New Roman"/>
          <w:sz w:val="24"/>
          <w:szCs w:val="24"/>
        </w:rPr>
        <w:t xml:space="preserve"> – дата возращения к месту постоянного жительства; при задержке возвращени</w:t>
      </w:r>
      <w:r w:rsidR="00A45BB3">
        <w:rPr>
          <w:rFonts w:ascii="Times New Roman" w:hAnsi="Times New Roman"/>
          <w:sz w:val="24"/>
          <w:szCs w:val="24"/>
        </w:rPr>
        <w:t>я из поездки</w:t>
      </w:r>
      <w:r w:rsidR="00A45BB3" w:rsidRPr="00A45BB3">
        <w:rPr>
          <w:rFonts w:ascii="Times New Roman" w:hAnsi="Times New Roman"/>
          <w:sz w:val="24"/>
          <w:szCs w:val="24"/>
        </w:rPr>
        <w:t xml:space="preserve"> – последний день запланированной поездки. </w:t>
      </w:r>
    </w:p>
    <w:p w14:paraId="17A2F92A" w14:textId="68E25D58" w:rsidR="002A567A" w:rsidRDefault="002A567A" w:rsidP="002A567A">
      <w:pPr>
        <w:ind w:firstLine="709"/>
        <w:jc w:val="both"/>
        <w:rPr>
          <w:rFonts w:ascii="Times New Roman" w:hAnsi="Times New Roman"/>
          <w:sz w:val="24"/>
          <w:szCs w:val="24"/>
        </w:rPr>
      </w:pPr>
      <w:r w:rsidRPr="00370AAA">
        <w:rPr>
          <w:rFonts w:ascii="Times New Roman" w:hAnsi="Times New Roman"/>
          <w:sz w:val="24"/>
          <w:szCs w:val="24"/>
        </w:rPr>
        <w:t>Для решения вопроса о страховой выплате Застрахованный</w:t>
      </w:r>
      <w:r w:rsidR="001101C4">
        <w:rPr>
          <w:rFonts w:ascii="Times New Roman" w:hAnsi="Times New Roman"/>
          <w:sz w:val="24"/>
          <w:szCs w:val="24"/>
        </w:rPr>
        <w:t xml:space="preserve"> (Страхователь, Выгодоприобретатель)</w:t>
      </w:r>
      <w:r w:rsidRPr="00370AAA">
        <w:rPr>
          <w:rFonts w:ascii="Times New Roman" w:hAnsi="Times New Roman"/>
          <w:sz w:val="24"/>
          <w:szCs w:val="24"/>
        </w:rPr>
        <w:t xml:space="preserve"> обязан предоставить Страховщику следующие документы:</w:t>
      </w:r>
    </w:p>
    <w:p w14:paraId="3CFE0F25" w14:textId="02B626B3" w:rsidR="000C0E04" w:rsidRPr="00370AAA" w:rsidRDefault="000C0E04" w:rsidP="007A5731">
      <w:pPr>
        <w:widowControl/>
        <w:numPr>
          <w:ilvl w:val="2"/>
          <w:numId w:val="63"/>
        </w:numPr>
        <w:tabs>
          <w:tab w:val="left" w:pos="1418"/>
        </w:tabs>
        <w:ind w:left="0" w:firstLine="720"/>
        <w:jc w:val="both"/>
        <w:rPr>
          <w:rFonts w:ascii="Times New Roman" w:hAnsi="Times New Roman"/>
          <w:sz w:val="24"/>
          <w:szCs w:val="24"/>
        </w:rPr>
      </w:pPr>
      <w:r>
        <w:rPr>
          <w:rFonts w:ascii="Times New Roman" w:hAnsi="Times New Roman"/>
          <w:sz w:val="24"/>
          <w:szCs w:val="24"/>
        </w:rPr>
        <w:t>К</w:t>
      </w:r>
      <w:r w:rsidRPr="00370AAA">
        <w:rPr>
          <w:rFonts w:ascii="Times New Roman" w:hAnsi="Times New Roman"/>
          <w:sz w:val="24"/>
          <w:szCs w:val="24"/>
        </w:rPr>
        <w:t>опи</w:t>
      </w:r>
      <w:r>
        <w:rPr>
          <w:rFonts w:ascii="Times New Roman" w:hAnsi="Times New Roman"/>
          <w:sz w:val="24"/>
          <w:szCs w:val="24"/>
        </w:rPr>
        <w:t>ю</w:t>
      </w:r>
      <w:r w:rsidRPr="00370AAA">
        <w:rPr>
          <w:rFonts w:ascii="Times New Roman" w:hAnsi="Times New Roman"/>
          <w:sz w:val="24"/>
          <w:szCs w:val="24"/>
        </w:rPr>
        <w:t xml:space="preserve"> загранпаспорта </w:t>
      </w:r>
      <w:r>
        <w:rPr>
          <w:rFonts w:ascii="Times New Roman" w:hAnsi="Times New Roman"/>
          <w:sz w:val="24"/>
          <w:szCs w:val="24"/>
        </w:rPr>
        <w:t xml:space="preserve">Застрахованного </w:t>
      </w:r>
      <w:r w:rsidRPr="00370AAA">
        <w:rPr>
          <w:rFonts w:ascii="Times New Roman" w:hAnsi="Times New Roman"/>
          <w:sz w:val="24"/>
          <w:szCs w:val="24"/>
        </w:rPr>
        <w:t>(с обязательным представлением оригинала)</w:t>
      </w:r>
      <w:r>
        <w:rPr>
          <w:rFonts w:ascii="Times New Roman" w:hAnsi="Times New Roman"/>
          <w:sz w:val="24"/>
          <w:szCs w:val="24"/>
        </w:rPr>
        <w:t xml:space="preserve"> (для поездок за границу Российской Федерации)</w:t>
      </w:r>
      <w:r w:rsidRPr="00370AAA">
        <w:rPr>
          <w:rFonts w:ascii="Times New Roman" w:hAnsi="Times New Roman"/>
          <w:sz w:val="24"/>
          <w:szCs w:val="24"/>
        </w:rPr>
        <w:t>;</w:t>
      </w:r>
    </w:p>
    <w:p w14:paraId="43508F5F" w14:textId="56485A34" w:rsidR="00FB0FE5" w:rsidRPr="00370AAA" w:rsidRDefault="00FB0FE5" w:rsidP="007A5731">
      <w:pPr>
        <w:widowControl/>
        <w:numPr>
          <w:ilvl w:val="2"/>
          <w:numId w:val="63"/>
        </w:numPr>
        <w:tabs>
          <w:tab w:val="left" w:pos="1418"/>
        </w:tabs>
        <w:ind w:left="0" w:firstLine="720"/>
        <w:jc w:val="both"/>
        <w:rPr>
          <w:rFonts w:ascii="Times New Roman" w:hAnsi="Times New Roman"/>
          <w:sz w:val="24"/>
          <w:szCs w:val="24"/>
        </w:rPr>
      </w:pPr>
      <w:bookmarkStart w:id="377" w:name="_Ref532858046"/>
      <w:r>
        <w:rPr>
          <w:rFonts w:ascii="Times New Roman" w:hAnsi="Times New Roman"/>
          <w:sz w:val="24"/>
          <w:szCs w:val="24"/>
        </w:rPr>
        <w:t>Д</w:t>
      </w:r>
      <w:r w:rsidRPr="00370AAA">
        <w:rPr>
          <w:rFonts w:ascii="Times New Roman" w:hAnsi="Times New Roman"/>
          <w:sz w:val="24"/>
          <w:szCs w:val="24"/>
        </w:rPr>
        <w:t>окументы, подтверждающие родстве</w:t>
      </w:r>
      <w:r>
        <w:rPr>
          <w:rFonts w:ascii="Times New Roman" w:hAnsi="Times New Roman"/>
          <w:sz w:val="24"/>
          <w:szCs w:val="24"/>
        </w:rPr>
        <w:t>нные отношения с Застрахованным;</w:t>
      </w:r>
    </w:p>
    <w:p w14:paraId="14288538" w14:textId="697224EC" w:rsidR="000C0E04" w:rsidRDefault="000C0E04"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i/>
          <w:sz w:val="24"/>
        </w:rPr>
        <w:t xml:space="preserve">Для </w:t>
      </w:r>
      <w:r>
        <w:rPr>
          <w:rFonts w:ascii="Times New Roman" w:hAnsi="Times New Roman"/>
          <w:i/>
          <w:sz w:val="24"/>
        </w:rPr>
        <w:t>компенсации части стоимости туристического продукта:</w:t>
      </w:r>
    </w:p>
    <w:p w14:paraId="623D6F50" w14:textId="44A75342" w:rsidR="002A567A" w:rsidRPr="00E3633E" w:rsidRDefault="000C0E04" w:rsidP="007A5731">
      <w:pPr>
        <w:widowControl/>
        <w:numPr>
          <w:ilvl w:val="3"/>
          <w:numId w:val="63"/>
        </w:numPr>
        <w:tabs>
          <w:tab w:val="left" w:pos="1418"/>
        </w:tabs>
        <w:ind w:left="0" w:firstLine="720"/>
        <w:jc w:val="both"/>
        <w:rPr>
          <w:rFonts w:ascii="Times New Roman" w:hAnsi="Times New Roman"/>
          <w:sz w:val="24"/>
          <w:szCs w:val="24"/>
        </w:rPr>
      </w:pPr>
      <w:r>
        <w:rPr>
          <w:rFonts w:ascii="Times New Roman" w:hAnsi="Times New Roman"/>
          <w:sz w:val="24"/>
          <w:szCs w:val="24"/>
        </w:rPr>
        <w:lastRenderedPageBreak/>
        <w:t>О</w:t>
      </w:r>
      <w:r w:rsidR="002A567A" w:rsidRPr="00370AAA">
        <w:rPr>
          <w:rFonts w:ascii="Times New Roman" w:hAnsi="Times New Roman"/>
          <w:sz w:val="24"/>
          <w:szCs w:val="24"/>
        </w:rPr>
        <w:t xml:space="preserve">ригинал договора по предоставлению туристических услуг (оригинал </w:t>
      </w:r>
      <w:r w:rsidR="002A567A" w:rsidRPr="000C0E04">
        <w:rPr>
          <w:rFonts w:ascii="Times New Roman" w:hAnsi="Times New Roman"/>
          <w:sz w:val="24"/>
        </w:rPr>
        <w:t>туристической</w:t>
      </w:r>
      <w:r w:rsidR="002A567A" w:rsidRPr="00370AAA">
        <w:rPr>
          <w:rFonts w:ascii="Times New Roman" w:hAnsi="Times New Roman"/>
          <w:sz w:val="24"/>
          <w:szCs w:val="24"/>
        </w:rPr>
        <w:t xml:space="preserve"> путевки или иного документа, ее заменяющего) и оригиналы документов, </w:t>
      </w:r>
      <w:r w:rsidR="002A567A" w:rsidRPr="00E3633E">
        <w:rPr>
          <w:rFonts w:ascii="Times New Roman" w:hAnsi="Times New Roman"/>
          <w:sz w:val="24"/>
          <w:szCs w:val="24"/>
        </w:rPr>
        <w:t>подтверждающие их оплату;</w:t>
      </w:r>
      <w:bookmarkEnd w:id="377"/>
    </w:p>
    <w:p w14:paraId="7E36C579" w14:textId="72F6F0EC" w:rsidR="0063708D" w:rsidRPr="00E3633E" w:rsidRDefault="00AD0D66" w:rsidP="007A5731">
      <w:pPr>
        <w:widowControl/>
        <w:numPr>
          <w:ilvl w:val="3"/>
          <w:numId w:val="63"/>
        </w:numPr>
        <w:tabs>
          <w:tab w:val="left" w:pos="1418"/>
        </w:tabs>
        <w:ind w:left="0" w:firstLine="720"/>
        <w:jc w:val="both"/>
        <w:rPr>
          <w:rFonts w:ascii="Times New Roman" w:hAnsi="Times New Roman"/>
          <w:sz w:val="24"/>
          <w:szCs w:val="24"/>
        </w:rPr>
      </w:pPr>
      <w:r>
        <w:rPr>
          <w:rFonts w:ascii="Times New Roman" w:hAnsi="Times New Roman"/>
          <w:sz w:val="24"/>
          <w:szCs w:val="24"/>
        </w:rPr>
        <w:t xml:space="preserve">Справка, </w:t>
      </w:r>
      <w:r>
        <w:rPr>
          <w:rFonts w:ascii="Times New Roman" w:hAnsi="Times New Roman"/>
          <w:color w:val="000000" w:themeColor="text1"/>
          <w:sz w:val="24"/>
          <w:szCs w:val="24"/>
        </w:rPr>
        <w:t>подтверждающая фактически понесенные расходы</w:t>
      </w:r>
      <w:r w:rsidRPr="00E3633E">
        <w:rPr>
          <w:rFonts w:ascii="Times New Roman" w:hAnsi="Times New Roman"/>
          <w:sz w:val="24"/>
          <w:szCs w:val="24"/>
        </w:rPr>
        <w:t xml:space="preserve"> Страховател</w:t>
      </w:r>
      <w:r>
        <w:rPr>
          <w:rFonts w:ascii="Times New Roman" w:hAnsi="Times New Roman"/>
          <w:sz w:val="24"/>
          <w:szCs w:val="24"/>
        </w:rPr>
        <w:t>я</w:t>
      </w:r>
      <w:r w:rsidRPr="00E3633E">
        <w:rPr>
          <w:rFonts w:ascii="Times New Roman" w:hAnsi="Times New Roman"/>
          <w:sz w:val="24"/>
          <w:szCs w:val="24"/>
        </w:rPr>
        <w:t xml:space="preserve"> (Застрахованно</w:t>
      </w:r>
      <w:r>
        <w:rPr>
          <w:rFonts w:ascii="Times New Roman" w:hAnsi="Times New Roman"/>
          <w:sz w:val="24"/>
          <w:szCs w:val="24"/>
        </w:rPr>
        <w:t>го лица</w:t>
      </w:r>
      <w:r w:rsidRPr="00E3633E">
        <w:rPr>
          <w:rFonts w:ascii="Times New Roman" w:hAnsi="Times New Roman"/>
          <w:sz w:val="24"/>
          <w:szCs w:val="24"/>
        </w:rPr>
        <w:t>)</w:t>
      </w:r>
      <w:r>
        <w:rPr>
          <w:rFonts w:ascii="Times New Roman" w:hAnsi="Times New Roman"/>
          <w:color w:val="000000" w:themeColor="text1"/>
          <w:sz w:val="24"/>
          <w:szCs w:val="24"/>
        </w:rPr>
        <w:t>,</w:t>
      </w:r>
      <w:r w:rsidRPr="007A67CC">
        <w:rPr>
          <w:rFonts w:ascii="Times New Roman" w:hAnsi="Times New Roman"/>
          <w:color w:val="000000" w:themeColor="text1"/>
          <w:sz w:val="24"/>
          <w:szCs w:val="24"/>
        </w:rPr>
        <w:t xml:space="preserve"> </w:t>
      </w:r>
      <w:r w:rsidRPr="001B43EA">
        <w:rPr>
          <w:rFonts w:ascii="Times New Roman" w:hAnsi="Times New Roman"/>
          <w:color w:val="000000" w:themeColor="text1"/>
          <w:sz w:val="24"/>
          <w:szCs w:val="24"/>
        </w:rPr>
        <w:t>оформленн</w:t>
      </w:r>
      <w:r>
        <w:rPr>
          <w:rFonts w:ascii="Times New Roman" w:hAnsi="Times New Roman"/>
          <w:color w:val="000000" w:themeColor="text1"/>
          <w:sz w:val="24"/>
          <w:szCs w:val="24"/>
        </w:rPr>
        <w:t>ая</w:t>
      </w:r>
      <w:r w:rsidRPr="001B43EA">
        <w:rPr>
          <w:rFonts w:ascii="Times New Roman" w:hAnsi="Times New Roman"/>
          <w:color w:val="000000" w:themeColor="text1"/>
          <w:sz w:val="24"/>
          <w:szCs w:val="24"/>
        </w:rPr>
        <w:t xml:space="preserve"> турагентством</w:t>
      </w:r>
      <w:r>
        <w:rPr>
          <w:rFonts w:ascii="Times New Roman" w:hAnsi="Times New Roman"/>
          <w:color w:val="000000" w:themeColor="text1"/>
          <w:sz w:val="24"/>
          <w:szCs w:val="24"/>
        </w:rPr>
        <w:t>.</w:t>
      </w:r>
    </w:p>
    <w:p w14:paraId="718FCFEE" w14:textId="03734C5D" w:rsidR="002A567A" w:rsidRPr="00E3633E" w:rsidRDefault="0063708D" w:rsidP="007A5731">
      <w:pPr>
        <w:widowControl/>
        <w:numPr>
          <w:ilvl w:val="3"/>
          <w:numId w:val="63"/>
        </w:numPr>
        <w:tabs>
          <w:tab w:val="left" w:pos="1418"/>
        </w:tabs>
        <w:ind w:left="0" w:firstLine="720"/>
        <w:jc w:val="both"/>
        <w:rPr>
          <w:rFonts w:ascii="Times New Roman" w:hAnsi="Times New Roman"/>
          <w:sz w:val="24"/>
          <w:szCs w:val="24"/>
        </w:rPr>
      </w:pPr>
      <w:r>
        <w:rPr>
          <w:rFonts w:ascii="Times New Roman" w:hAnsi="Times New Roman"/>
          <w:sz w:val="24"/>
          <w:szCs w:val="24"/>
        </w:rPr>
        <w:t>С</w:t>
      </w:r>
      <w:r w:rsidR="002A567A" w:rsidRPr="00E3633E">
        <w:rPr>
          <w:rFonts w:ascii="Times New Roman" w:hAnsi="Times New Roman"/>
          <w:sz w:val="24"/>
          <w:szCs w:val="24"/>
        </w:rPr>
        <w:t>правк</w:t>
      </w:r>
      <w:r>
        <w:rPr>
          <w:rFonts w:ascii="Times New Roman" w:hAnsi="Times New Roman"/>
          <w:sz w:val="24"/>
          <w:szCs w:val="24"/>
        </w:rPr>
        <w:t>а</w:t>
      </w:r>
      <w:r w:rsidR="002A567A" w:rsidRPr="00E3633E">
        <w:rPr>
          <w:rFonts w:ascii="Times New Roman" w:hAnsi="Times New Roman"/>
          <w:sz w:val="24"/>
          <w:szCs w:val="24"/>
        </w:rPr>
        <w:t xml:space="preserve"> туроператора, </w:t>
      </w:r>
      <w:r w:rsidRPr="00E3633E">
        <w:rPr>
          <w:rFonts w:ascii="Times New Roman" w:hAnsi="Times New Roman"/>
          <w:sz w:val="24"/>
          <w:szCs w:val="24"/>
        </w:rPr>
        <w:t>оформленн</w:t>
      </w:r>
      <w:r>
        <w:rPr>
          <w:rFonts w:ascii="Times New Roman" w:hAnsi="Times New Roman"/>
          <w:sz w:val="24"/>
          <w:szCs w:val="24"/>
        </w:rPr>
        <w:t>ая</w:t>
      </w:r>
      <w:r w:rsidRPr="00E3633E">
        <w:rPr>
          <w:rFonts w:ascii="Times New Roman" w:hAnsi="Times New Roman"/>
          <w:sz w:val="24"/>
          <w:szCs w:val="24"/>
        </w:rPr>
        <w:t xml:space="preserve"> </w:t>
      </w:r>
      <w:r w:rsidR="002A567A" w:rsidRPr="00E3633E">
        <w:rPr>
          <w:rFonts w:ascii="Times New Roman" w:hAnsi="Times New Roman"/>
          <w:sz w:val="24"/>
          <w:szCs w:val="24"/>
        </w:rPr>
        <w:t>на фирменном бланке с печатью и подписью руководителя, о понесенных Застрахованным</w:t>
      </w:r>
      <w:r w:rsidR="001101C4" w:rsidRPr="00E3633E">
        <w:rPr>
          <w:rFonts w:ascii="Times New Roman" w:hAnsi="Times New Roman"/>
          <w:sz w:val="24"/>
          <w:szCs w:val="24"/>
        </w:rPr>
        <w:t xml:space="preserve"> (Страхователем, Выгодоприобретателем)</w:t>
      </w:r>
      <w:r w:rsidR="002A567A" w:rsidRPr="00E3633E">
        <w:rPr>
          <w:rFonts w:ascii="Times New Roman" w:hAnsi="Times New Roman"/>
          <w:sz w:val="24"/>
          <w:szCs w:val="24"/>
        </w:rPr>
        <w:t xml:space="preserve"> расходах, связанных с оплатой штрафных санкций, взысканных за отмену поездки в соответствии с договором по предоставлению туристических услуг (калькуляция фактически понесенных затрат)</w:t>
      </w:r>
      <w:r>
        <w:rPr>
          <w:rFonts w:ascii="Times New Roman" w:hAnsi="Times New Roman"/>
          <w:sz w:val="24"/>
          <w:szCs w:val="24"/>
        </w:rPr>
        <w:t>, (если необходимо)</w:t>
      </w:r>
      <w:r w:rsidR="002A567A" w:rsidRPr="00E3633E">
        <w:rPr>
          <w:rFonts w:ascii="Times New Roman" w:hAnsi="Times New Roman"/>
          <w:sz w:val="24"/>
          <w:szCs w:val="24"/>
        </w:rPr>
        <w:t>;</w:t>
      </w:r>
    </w:p>
    <w:p w14:paraId="16D5C553" w14:textId="0D6EBB56" w:rsidR="000C0E04" w:rsidRPr="000C0E04" w:rsidRDefault="000C0E04" w:rsidP="007A5731">
      <w:pPr>
        <w:widowControl/>
        <w:numPr>
          <w:ilvl w:val="2"/>
          <w:numId w:val="63"/>
        </w:numPr>
        <w:tabs>
          <w:tab w:val="left" w:pos="1418"/>
        </w:tabs>
        <w:ind w:left="0" w:firstLine="720"/>
        <w:jc w:val="both"/>
        <w:rPr>
          <w:rFonts w:ascii="Times New Roman" w:hAnsi="Times New Roman"/>
          <w:i/>
          <w:sz w:val="24"/>
          <w:szCs w:val="24"/>
        </w:rPr>
      </w:pPr>
      <w:r w:rsidRPr="00370AAA">
        <w:rPr>
          <w:rFonts w:ascii="Times New Roman" w:hAnsi="Times New Roman"/>
          <w:i/>
          <w:sz w:val="24"/>
        </w:rPr>
        <w:t xml:space="preserve">Для </w:t>
      </w:r>
      <w:r>
        <w:rPr>
          <w:rFonts w:ascii="Times New Roman" w:hAnsi="Times New Roman"/>
          <w:i/>
          <w:sz w:val="24"/>
        </w:rPr>
        <w:t xml:space="preserve">компенсации убытков, связанных с аннулированием </w:t>
      </w:r>
      <w:r w:rsidRPr="000C0E04">
        <w:rPr>
          <w:rFonts w:ascii="Times New Roman" w:hAnsi="Times New Roman"/>
          <w:i/>
          <w:sz w:val="24"/>
        </w:rPr>
        <w:t>проездных документов,</w:t>
      </w:r>
      <w:r w:rsidRPr="000C0E04">
        <w:rPr>
          <w:rFonts w:ascii="Times New Roman" w:hAnsi="Times New Roman"/>
          <w:i/>
          <w:sz w:val="24"/>
          <w:szCs w:val="24"/>
        </w:rPr>
        <w:t xml:space="preserve"> отказом от забронированного в гостинице номера и т. д.</w:t>
      </w:r>
      <w:r>
        <w:rPr>
          <w:rFonts w:ascii="Times New Roman" w:hAnsi="Times New Roman"/>
          <w:i/>
          <w:sz w:val="24"/>
          <w:szCs w:val="24"/>
        </w:rPr>
        <w:t>:</w:t>
      </w:r>
    </w:p>
    <w:p w14:paraId="7C7ECC7C" w14:textId="24AA6AEA" w:rsidR="002A567A" w:rsidRDefault="000C0E04" w:rsidP="007A5731">
      <w:pPr>
        <w:widowControl/>
        <w:numPr>
          <w:ilvl w:val="3"/>
          <w:numId w:val="63"/>
        </w:numPr>
        <w:tabs>
          <w:tab w:val="left" w:pos="1418"/>
        </w:tabs>
        <w:ind w:left="0" w:firstLine="720"/>
        <w:jc w:val="both"/>
        <w:rPr>
          <w:rFonts w:ascii="Times New Roman" w:hAnsi="Times New Roman"/>
          <w:sz w:val="24"/>
          <w:szCs w:val="24"/>
        </w:rPr>
      </w:pPr>
      <w:r>
        <w:rPr>
          <w:rFonts w:ascii="Times New Roman" w:hAnsi="Times New Roman"/>
          <w:sz w:val="24"/>
          <w:szCs w:val="24"/>
        </w:rPr>
        <w:t>О</w:t>
      </w:r>
      <w:r w:rsidR="002A567A" w:rsidRPr="00370AAA">
        <w:rPr>
          <w:rFonts w:ascii="Times New Roman" w:hAnsi="Times New Roman"/>
          <w:sz w:val="24"/>
          <w:szCs w:val="24"/>
        </w:rPr>
        <w:t>ригиналы документов транспортной компании (авиационные или железнодорожные билеты), консульства, гостиницы и других организаций, услугами которых Застрахованный</w:t>
      </w:r>
      <w:r w:rsidR="001101C4">
        <w:rPr>
          <w:rFonts w:ascii="Times New Roman" w:hAnsi="Times New Roman"/>
          <w:sz w:val="24"/>
          <w:szCs w:val="24"/>
        </w:rPr>
        <w:t xml:space="preserve"> (Страхователь)</w:t>
      </w:r>
      <w:r w:rsidR="002A567A" w:rsidRPr="00370AAA">
        <w:rPr>
          <w:rFonts w:ascii="Times New Roman" w:hAnsi="Times New Roman"/>
          <w:sz w:val="24"/>
          <w:szCs w:val="24"/>
        </w:rPr>
        <w:t xml:space="preserve"> воспользовался и</w:t>
      </w:r>
      <w:r w:rsidR="001101C4">
        <w:rPr>
          <w:rFonts w:ascii="Times New Roman" w:hAnsi="Times New Roman"/>
          <w:sz w:val="24"/>
          <w:szCs w:val="24"/>
        </w:rPr>
        <w:t> (</w:t>
      </w:r>
      <w:r w:rsidR="002A567A" w:rsidRPr="00370AAA">
        <w:rPr>
          <w:rFonts w:ascii="Times New Roman" w:hAnsi="Times New Roman"/>
          <w:sz w:val="24"/>
          <w:szCs w:val="24"/>
        </w:rPr>
        <w:t>или</w:t>
      </w:r>
      <w:r w:rsidR="001101C4">
        <w:rPr>
          <w:rFonts w:ascii="Times New Roman" w:hAnsi="Times New Roman"/>
          <w:sz w:val="24"/>
          <w:szCs w:val="24"/>
        </w:rPr>
        <w:t>)</w:t>
      </w:r>
      <w:r w:rsidR="002A567A" w:rsidRPr="00370AAA">
        <w:rPr>
          <w:rFonts w:ascii="Times New Roman" w:hAnsi="Times New Roman"/>
          <w:sz w:val="24"/>
          <w:szCs w:val="24"/>
        </w:rPr>
        <w:t xml:space="preserve"> должен был воспользоваться для организации поездки, подтверждающие наличие убытков, связанных с аннулированием проездных документов, отказом от забронированного в гостинице номера;</w:t>
      </w:r>
    </w:p>
    <w:p w14:paraId="1930580E" w14:textId="07987D3A" w:rsidR="000C0E04" w:rsidRPr="00370AAA" w:rsidRDefault="000C0E04"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i/>
          <w:sz w:val="24"/>
        </w:rPr>
        <w:t xml:space="preserve">Для </w:t>
      </w:r>
      <w:r>
        <w:rPr>
          <w:rFonts w:ascii="Times New Roman" w:hAnsi="Times New Roman"/>
          <w:i/>
          <w:sz w:val="24"/>
        </w:rPr>
        <w:t>компенсации убытков, связанных с вынужденным отказом от посещения культурных и (или) культурно-массовых мероприятий:</w:t>
      </w:r>
    </w:p>
    <w:p w14:paraId="51765361" w14:textId="5B76E68B" w:rsidR="00B43516" w:rsidRPr="00370AAA" w:rsidRDefault="000C0E04" w:rsidP="007A5731">
      <w:pPr>
        <w:widowControl/>
        <w:numPr>
          <w:ilvl w:val="3"/>
          <w:numId w:val="63"/>
        </w:numPr>
        <w:tabs>
          <w:tab w:val="left" w:pos="1418"/>
        </w:tabs>
        <w:ind w:left="0" w:firstLine="720"/>
        <w:jc w:val="both"/>
        <w:rPr>
          <w:rFonts w:ascii="Times New Roman" w:hAnsi="Times New Roman"/>
          <w:sz w:val="24"/>
          <w:szCs w:val="24"/>
        </w:rPr>
      </w:pPr>
      <w:r>
        <w:rPr>
          <w:rFonts w:ascii="Times New Roman" w:hAnsi="Times New Roman"/>
          <w:sz w:val="24"/>
          <w:szCs w:val="24"/>
        </w:rPr>
        <w:t>О</w:t>
      </w:r>
      <w:r w:rsidR="00B43516" w:rsidRPr="00370AAA">
        <w:rPr>
          <w:rFonts w:ascii="Times New Roman" w:hAnsi="Times New Roman"/>
          <w:sz w:val="24"/>
          <w:szCs w:val="24"/>
        </w:rPr>
        <w:t>ригинал документа (входной билет)</w:t>
      </w:r>
      <w:r w:rsidR="00AD2A60">
        <w:rPr>
          <w:rFonts w:ascii="Times New Roman" w:hAnsi="Times New Roman"/>
          <w:sz w:val="24"/>
          <w:szCs w:val="24"/>
        </w:rPr>
        <w:t xml:space="preserve"> или распечатанный электронный билет</w:t>
      </w:r>
      <w:r w:rsidR="00B43516" w:rsidRPr="00370AAA">
        <w:rPr>
          <w:rFonts w:ascii="Times New Roman" w:hAnsi="Times New Roman"/>
          <w:sz w:val="24"/>
          <w:szCs w:val="24"/>
        </w:rPr>
        <w:t xml:space="preserve"> организатора культурного или культурно-массового мероприятия</w:t>
      </w:r>
      <w:r w:rsidR="00403484" w:rsidRPr="00370AAA">
        <w:rPr>
          <w:rFonts w:ascii="Times New Roman" w:hAnsi="Times New Roman"/>
          <w:sz w:val="24"/>
          <w:szCs w:val="24"/>
        </w:rPr>
        <w:t>,</w:t>
      </w:r>
      <w:r w:rsidR="00B43516" w:rsidRPr="00370AAA">
        <w:rPr>
          <w:rFonts w:ascii="Times New Roman" w:hAnsi="Times New Roman"/>
          <w:sz w:val="24"/>
          <w:szCs w:val="24"/>
        </w:rPr>
        <w:t xml:space="preserve"> а также документа, подтверждающего факт оплаты </w:t>
      </w:r>
      <w:r w:rsidR="00403484" w:rsidRPr="00370AAA">
        <w:rPr>
          <w:rFonts w:ascii="Times New Roman" w:hAnsi="Times New Roman"/>
          <w:sz w:val="24"/>
          <w:szCs w:val="24"/>
        </w:rPr>
        <w:t xml:space="preserve">стоимости </w:t>
      </w:r>
      <w:r w:rsidR="00B43516" w:rsidRPr="00370AAA">
        <w:rPr>
          <w:rFonts w:ascii="Times New Roman" w:hAnsi="Times New Roman"/>
          <w:sz w:val="24"/>
          <w:szCs w:val="24"/>
        </w:rPr>
        <w:t>(покупки) входного билета;</w:t>
      </w:r>
    </w:p>
    <w:p w14:paraId="52058648" w14:textId="63B1184D" w:rsidR="002468EB" w:rsidRDefault="002468EB"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i/>
          <w:sz w:val="24"/>
        </w:rPr>
        <w:t xml:space="preserve">Для </w:t>
      </w:r>
      <w:r>
        <w:rPr>
          <w:rFonts w:ascii="Times New Roman" w:hAnsi="Times New Roman"/>
          <w:i/>
          <w:sz w:val="24"/>
        </w:rPr>
        <w:t xml:space="preserve">компенсации убытков, связанных </w:t>
      </w:r>
      <w:r w:rsidR="00FB0FE5">
        <w:rPr>
          <w:rFonts w:ascii="Times New Roman" w:hAnsi="Times New Roman"/>
          <w:i/>
          <w:sz w:val="24"/>
        </w:rPr>
        <w:t xml:space="preserve">с невыездом в поездку по причине </w:t>
      </w:r>
      <w:r w:rsidR="00FB0FE5" w:rsidRPr="00FB0FE5">
        <w:rPr>
          <w:rFonts w:ascii="Times New Roman" w:hAnsi="Times New Roman"/>
          <w:i/>
          <w:sz w:val="24"/>
        </w:rPr>
        <w:t>банкротства и (или) приостановления деятельности туристического оператора</w:t>
      </w:r>
      <w:r w:rsidR="00FB0FE5">
        <w:rPr>
          <w:rFonts w:ascii="Times New Roman" w:hAnsi="Times New Roman"/>
          <w:i/>
          <w:sz w:val="24"/>
        </w:rPr>
        <w:t>:</w:t>
      </w:r>
    </w:p>
    <w:p w14:paraId="4C1DB6F7" w14:textId="6308572F" w:rsidR="002A567A" w:rsidRPr="00370AAA" w:rsidRDefault="000C0E04" w:rsidP="007A5731">
      <w:pPr>
        <w:widowControl/>
        <w:numPr>
          <w:ilvl w:val="3"/>
          <w:numId w:val="63"/>
        </w:numPr>
        <w:tabs>
          <w:tab w:val="left" w:pos="1418"/>
        </w:tabs>
        <w:ind w:left="0" w:firstLine="709"/>
        <w:jc w:val="both"/>
        <w:rPr>
          <w:rFonts w:ascii="Times New Roman" w:hAnsi="Times New Roman"/>
          <w:sz w:val="24"/>
          <w:szCs w:val="24"/>
        </w:rPr>
      </w:pPr>
      <w:r>
        <w:rPr>
          <w:rFonts w:ascii="Times New Roman" w:hAnsi="Times New Roman"/>
          <w:sz w:val="24"/>
          <w:szCs w:val="24"/>
        </w:rPr>
        <w:t>З</w:t>
      </w:r>
      <w:r w:rsidR="002A567A" w:rsidRPr="00370AAA">
        <w:rPr>
          <w:rFonts w:ascii="Times New Roman" w:hAnsi="Times New Roman"/>
          <w:sz w:val="24"/>
          <w:szCs w:val="24"/>
        </w:rPr>
        <w:t>аверенные Страховщиком копии документов по турпродукту, переданные компании, выступающей страховщиком по риску страхования гражданской ответственности за неисполнение или ненадлежащее исполнение обязательств по договору о реализации туристического продукта;</w:t>
      </w:r>
    </w:p>
    <w:p w14:paraId="2B010A08" w14:textId="33521820" w:rsidR="002A567A" w:rsidRPr="00370AAA" w:rsidRDefault="000C0E04" w:rsidP="007A5731">
      <w:pPr>
        <w:widowControl/>
        <w:numPr>
          <w:ilvl w:val="3"/>
          <w:numId w:val="63"/>
        </w:numPr>
        <w:tabs>
          <w:tab w:val="left" w:pos="1418"/>
        </w:tabs>
        <w:ind w:left="0" w:firstLine="709"/>
        <w:jc w:val="both"/>
        <w:rPr>
          <w:rFonts w:ascii="Times New Roman" w:hAnsi="Times New Roman"/>
          <w:sz w:val="24"/>
          <w:szCs w:val="24"/>
        </w:rPr>
      </w:pPr>
      <w:r>
        <w:rPr>
          <w:rFonts w:ascii="Times New Roman" w:hAnsi="Times New Roman"/>
          <w:sz w:val="24"/>
          <w:szCs w:val="24"/>
        </w:rPr>
        <w:t>З</w:t>
      </w:r>
      <w:r w:rsidR="002A567A" w:rsidRPr="00370AAA">
        <w:rPr>
          <w:rFonts w:ascii="Times New Roman" w:hAnsi="Times New Roman"/>
          <w:sz w:val="24"/>
          <w:szCs w:val="24"/>
        </w:rPr>
        <w:t>аверенная компанией, выступающей страховщиком по риску страхования гражданской ответственности за неисполнение или ненадлежащее исполнение обязательств по договору о реализации туристического продукта, копия расходно-кассового ордера/платежного поручения, подтверждающая получение страхового возмещения по риску страхования гражданской ответственности за неисполнение или ненадлежащее исполнение обязательств по договору о реализации туристического продукта;</w:t>
      </w:r>
    </w:p>
    <w:p w14:paraId="1732DCAF" w14:textId="77777777" w:rsidR="00290CAB" w:rsidRDefault="000C0E04" w:rsidP="007A5731">
      <w:pPr>
        <w:widowControl/>
        <w:numPr>
          <w:ilvl w:val="3"/>
          <w:numId w:val="63"/>
        </w:numPr>
        <w:tabs>
          <w:tab w:val="left" w:pos="1418"/>
        </w:tabs>
        <w:ind w:left="0" w:firstLine="709"/>
        <w:jc w:val="both"/>
        <w:rPr>
          <w:rFonts w:ascii="Times New Roman" w:hAnsi="Times New Roman"/>
          <w:sz w:val="24"/>
          <w:szCs w:val="24"/>
        </w:rPr>
      </w:pPr>
      <w:r>
        <w:rPr>
          <w:rFonts w:ascii="Times New Roman" w:hAnsi="Times New Roman"/>
          <w:sz w:val="24"/>
          <w:szCs w:val="24"/>
        </w:rPr>
        <w:t>О</w:t>
      </w:r>
      <w:r w:rsidR="002A567A" w:rsidRPr="00370AAA">
        <w:rPr>
          <w:rFonts w:ascii="Times New Roman" w:hAnsi="Times New Roman"/>
          <w:sz w:val="24"/>
          <w:szCs w:val="24"/>
        </w:rPr>
        <w:t>ригинал письма туроператора о банкротстве/приостановлении деятельности;</w:t>
      </w:r>
    </w:p>
    <w:p w14:paraId="61EAA8C0" w14:textId="169A17B2" w:rsidR="002A567A" w:rsidRPr="00370AAA" w:rsidRDefault="00290CAB" w:rsidP="007A5731">
      <w:pPr>
        <w:widowControl/>
        <w:numPr>
          <w:ilvl w:val="3"/>
          <w:numId w:val="63"/>
        </w:numPr>
        <w:tabs>
          <w:tab w:val="left" w:pos="1418"/>
        </w:tabs>
        <w:ind w:left="0" w:firstLine="709"/>
        <w:jc w:val="both"/>
        <w:rPr>
          <w:rFonts w:ascii="Times New Roman" w:hAnsi="Times New Roman"/>
          <w:sz w:val="24"/>
          <w:szCs w:val="24"/>
        </w:rPr>
      </w:pPr>
      <w:r w:rsidRPr="00CA5EA0">
        <w:rPr>
          <w:rFonts w:ascii="Times New Roman" w:hAnsi="Times New Roman"/>
          <w:sz w:val="24"/>
          <w:szCs w:val="24"/>
        </w:rPr>
        <w:t xml:space="preserve">В случае </w:t>
      </w:r>
      <w:r>
        <w:rPr>
          <w:rFonts w:ascii="Times New Roman" w:hAnsi="Times New Roman"/>
          <w:sz w:val="24"/>
          <w:szCs w:val="24"/>
        </w:rPr>
        <w:t xml:space="preserve">если оплата за туристический продукт была произведена </w:t>
      </w:r>
      <w:r w:rsidRPr="00CA5EA0">
        <w:rPr>
          <w:rFonts w:ascii="Times New Roman" w:hAnsi="Times New Roman"/>
          <w:sz w:val="24"/>
          <w:szCs w:val="24"/>
        </w:rPr>
        <w:t>банковской картой</w:t>
      </w:r>
      <w:r>
        <w:rPr>
          <w:rFonts w:ascii="Times New Roman" w:hAnsi="Times New Roman"/>
          <w:sz w:val="24"/>
          <w:szCs w:val="24"/>
        </w:rPr>
        <w:t>,</w:t>
      </w:r>
      <w:r w:rsidRPr="00CA5EA0">
        <w:rPr>
          <w:rFonts w:ascii="Times New Roman" w:hAnsi="Times New Roman"/>
          <w:sz w:val="24"/>
          <w:szCs w:val="24"/>
        </w:rPr>
        <w:t xml:space="preserve"> Страховщик имеет право дополнительно запросить официальный ответ банка-эмитента банковской карты об отсутствии факта обращения или об отказе в возврате денежных средств по процедуре опротестования транзакции (</w:t>
      </w:r>
      <w:r w:rsidRPr="00CA5EA0">
        <w:rPr>
          <w:rFonts w:ascii="Times New Roman" w:hAnsi="Times New Roman"/>
          <w:sz w:val="24"/>
          <w:szCs w:val="24"/>
          <w:lang w:val="en-US"/>
        </w:rPr>
        <w:t>chargeback</w:t>
      </w:r>
      <w:r w:rsidRPr="00CA5EA0">
        <w:rPr>
          <w:rFonts w:ascii="Times New Roman" w:hAnsi="Times New Roman"/>
          <w:sz w:val="24"/>
          <w:szCs w:val="24"/>
        </w:rPr>
        <w:t>)</w:t>
      </w:r>
      <w:r>
        <w:rPr>
          <w:rFonts w:ascii="Times New Roman" w:hAnsi="Times New Roman"/>
          <w:sz w:val="24"/>
          <w:szCs w:val="24"/>
        </w:rPr>
        <w:t>;</w:t>
      </w:r>
    </w:p>
    <w:p w14:paraId="0258B169" w14:textId="4341CD7A" w:rsidR="002A567A" w:rsidRPr="00370AAA" w:rsidRDefault="0029348A" w:rsidP="007A5731">
      <w:pPr>
        <w:widowControl/>
        <w:numPr>
          <w:ilvl w:val="2"/>
          <w:numId w:val="63"/>
        </w:numPr>
        <w:tabs>
          <w:tab w:val="left" w:pos="1418"/>
        </w:tabs>
        <w:ind w:left="0" w:firstLine="720"/>
        <w:jc w:val="both"/>
        <w:rPr>
          <w:rFonts w:ascii="Times New Roman" w:hAnsi="Times New Roman"/>
          <w:sz w:val="24"/>
          <w:szCs w:val="24"/>
        </w:rPr>
      </w:pPr>
      <w:r w:rsidRPr="00370AAA">
        <w:rPr>
          <w:rFonts w:ascii="Times New Roman" w:hAnsi="Times New Roman"/>
          <w:sz w:val="24"/>
          <w:szCs w:val="24"/>
        </w:rPr>
        <w:t>Договор страхования</w:t>
      </w:r>
      <w:r w:rsidR="002A567A" w:rsidRPr="00370AAA">
        <w:rPr>
          <w:rFonts w:ascii="Times New Roman" w:hAnsi="Times New Roman"/>
          <w:sz w:val="24"/>
          <w:szCs w:val="24"/>
        </w:rPr>
        <w:t>;</w:t>
      </w:r>
    </w:p>
    <w:p w14:paraId="66872F9A" w14:textId="77777777" w:rsidR="00FB0FE5" w:rsidRPr="00370AAA" w:rsidRDefault="00FB0FE5" w:rsidP="007A5731">
      <w:pPr>
        <w:widowControl/>
        <w:numPr>
          <w:ilvl w:val="2"/>
          <w:numId w:val="63"/>
        </w:numPr>
        <w:tabs>
          <w:tab w:val="left" w:pos="1418"/>
        </w:tabs>
        <w:ind w:left="0" w:firstLine="720"/>
        <w:jc w:val="both"/>
        <w:rPr>
          <w:rFonts w:ascii="Times New Roman" w:hAnsi="Times New Roman"/>
          <w:sz w:val="24"/>
          <w:szCs w:val="24"/>
        </w:rPr>
      </w:pPr>
      <w:bookmarkStart w:id="378" w:name="_Ref532858055"/>
      <w:r>
        <w:rPr>
          <w:rFonts w:ascii="Times New Roman" w:hAnsi="Times New Roman"/>
          <w:sz w:val="24"/>
          <w:szCs w:val="24"/>
        </w:rPr>
        <w:t>Д</w:t>
      </w:r>
      <w:r w:rsidRPr="00370AAA">
        <w:rPr>
          <w:rFonts w:ascii="Times New Roman" w:hAnsi="Times New Roman"/>
          <w:sz w:val="24"/>
          <w:szCs w:val="24"/>
        </w:rPr>
        <w:t xml:space="preserve">окументы и сведения, необходимые для установления характера страхового случая, а именно: </w:t>
      </w:r>
    </w:p>
    <w:p w14:paraId="6B3A21FA" w14:textId="66595AA4" w:rsidR="00FB0FE5" w:rsidRPr="00370AAA" w:rsidRDefault="00FB0FE5" w:rsidP="007A5731">
      <w:pPr>
        <w:widowControl/>
        <w:numPr>
          <w:ilvl w:val="3"/>
          <w:numId w:val="63"/>
        </w:numPr>
        <w:tabs>
          <w:tab w:val="left" w:pos="1418"/>
        </w:tabs>
        <w:ind w:left="0" w:firstLine="709"/>
        <w:jc w:val="both"/>
        <w:rPr>
          <w:rFonts w:ascii="Times New Roman" w:hAnsi="Times New Roman"/>
          <w:sz w:val="24"/>
          <w:szCs w:val="24"/>
        </w:rPr>
      </w:pPr>
      <w:r w:rsidRPr="00C35960">
        <w:rPr>
          <w:rFonts w:ascii="Times New Roman" w:hAnsi="Times New Roman"/>
          <w:i/>
          <w:sz w:val="24"/>
          <w:szCs w:val="24"/>
        </w:rPr>
        <w:t xml:space="preserve">При невозможности совершить поездку </w:t>
      </w:r>
      <w:r w:rsidRPr="007045AF">
        <w:rPr>
          <w:rFonts w:ascii="Times New Roman" w:hAnsi="Times New Roman"/>
          <w:i/>
          <w:sz w:val="24"/>
          <w:szCs w:val="24"/>
        </w:rPr>
        <w:t>вследствие болезни, травмы или смерти, карантинного заболевания, медицинских противопоказаний</w:t>
      </w:r>
      <w:r w:rsidR="00A93DCD" w:rsidRPr="007045AF">
        <w:rPr>
          <w:rFonts w:ascii="Times New Roman" w:hAnsi="Times New Roman"/>
          <w:i/>
          <w:sz w:val="24"/>
          <w:szCs w:val="24"/>
        </w:rPr>
        <w:t>, необходимости проведения плановой операции</w:t>
      </w:r>
      <w:r w:rsidR="00A93DCD" w:rsidRPr="007045AF">
        <w:rPr>
          <w:rFonts w:ascii="Times New Roman" w:hAnsi="Times New Roman"/>
          <w:sz w:val="24"/>
          <w:szCs w:val="24"/>
        </w:rPr>
        <w:t xml:space="preserve"> </w:t>
      </w:r>
      <w:r w:rsidRPr="007045AF">
        <w:rPr>
          <w:rFonts w:ascii="Times New Roman" w:hAnsi="Times New Roman"/>
          <w:sz w:val="24"/>
          <w:szCs w:val="24"/>
        </w:rPr>
        <w:t xml:space="preserve">– </w:t>
      </w:r>
      <w:bookmarkStart w:id="379" w:name="_Hlk170383034"/>
      <w:r w:rsidR="00476530" w:rsidRPr="007045AF">
        <w:rPr>
          <w:rFonts w:ascii="Times New Roman" w:hAnsi="Times New Roman"/>
          <w:sz w:val="24"/>
          <w:szCs w:val="24"/>
        </w:rPr>
        <w:t xml:space="preserve">оригинал выписного </w:t>
      </w:r>
      <w:r w:rsidRPr="007045AF">
        <w:rPr>
          <w:rFonts w:ascii="Times New Roman" w:hAnsi="Times New Roman"/>
          <w:sz w:val="24"/>
          <w:szCs w:val="24"/>
        </w:rPr>
        <w:t>эпикриз</w:t>
      </w:r>
      <w:r w:rsidR="00476530" w:rsidRPr="007045AF">
        <w:rPr>
          <w:rFonts w:ascii="Times New Roman" w:hAnsi="Times New Roman"/>
          <w:sz w:val="24"/>
          <w:szCs w:val="24"/>
        </w:rPr>
        <w:t>а</w:t>
      </w:r>
      <w:r w:rsidRPr="007045AF">
        <w:rPr>
          <w:rFonts w:ascii="Times New Roman" w:hAnsi="Times New Roman"/>
          <w:sz w:val="24"/>
          <w:szCs w:val="24"/>
        </w:rPr>
        <w:t>/выписк</w:t>
      </w:r>
      <w:r w:rsidR="00476530" w:rsidRPr="007045AF">
        <w:rPr>
          <w:rFonts w:ascii="Times New Roman" w:hAnsi="Times New Roman"/>
          <w:sz w:val="24"/>
          <w:szCs w:val="24"/>
        </w:rPr>
        <w:t>и</w:t>
      </w:r>
      <w:r w:rsidRPr="007045AF">
        <w:rPr>
          <w:rFonts w:ascii="Times New Roman" w:hAnsi="Times New Roman"/>
          <w:sz w:val="24"/>
          <w:szCs w:val="24"/>
        </w:rPr>
        <w:t xml:space="preserve"> из амбулаторной/стационарной карты больного из медицинского учреждения (на бланке клиники с печатью и подписью ответственного лица) </w:t>
      </w:r>
      <w:r w:rsidR="00476530" w:rsidRPr="007045AF">
        <w:rPr>
          <w:rFonts w:ascii="Times New Roman" w:hAnsi="Times New Roman"/>
          <w:sz w:val="24"/>
          <w:szCs w:val="24"/>
        </w:rPr>
        <w:t>с указанием срока (дата начала и окончания) и типа лечения (амбулаторное или стационарное), диагноза, анамнеза, течения болезни (включая дату появления первых симптомов / дату и обстоятельства получения травмы), при травмах, полученных в Д</w:t>
      </w:r>
      <w:r w:rsidR="00B939BB" w:rsidRPr="007045AF">
        <w:rPr>
          <w:rFonts w:ascii="Times New Roman" w:hAnsi="Times New Roman"/>
          <w:sz w:val="24"/>
          <w:szCs w:val="24"/>
        </w:rPr>
        <w:t>Т</w:t>
      </w:r>
      <w:r w:rsidR="00476530" w:rsidRPr="007045AF">
        <w:rPr>
          <w:rFonts w:ascii="Times New Roman" w:hAnsi="Times New Roman"/>
          <w:sz w:val="24"/>
          <w:szCs w:val="24"/>
        </w:rPr>
        <w:t>П, – документ из полиции/МВД с указанием виновника ДТП и отметкой</w:t>
      </w:r>
      <w:r w:rsidR="00476530" w:rsidRPr="00476530">
        <w:rPr>
          <w:rFonts w:ascii="Times New Roman" w:hAnsi="Times New Roman"/>
          <w:sz w:val="24"/>
          <w:szCs w:val="24"/>
        </w:rPr>
        <w:t xml:space="preserve"> о содержании/отсутствии алкоголя;</w:t>
      </w:r>
      <w:r w:rsidR="00476530">
        <w:rPr>
          <w:rFonts w:ascii="Times New Roman" w:hAnsi="Times New Roman"/>
          <w:sz w:val="24"/>
          <w:szCs w:val="24"/>
        </w:rPr>
        <w:t xml:space="preserve"> </w:t>
      </w:r>
      <w:r w:rsidR="00B939BB">
        <w:rPr>
          <w:rFonts w:ascii="Times New Roman" w:hAnsi="Times New Roman"/>
          <w:sz w:val="24"/>
          <w:szCs w:val="24"/>
        </w:rPr>
        <w:t xml:space="preserve">оригинал или заверенная установленным образом копия медицинского заключения о смерти / иной документ с указанием причины смерти; </w:t>
      </w:r>
      <w:r w:rsidRPr="00370AAA">
        <w:rPr>
          <w:rFonts w:ascii="Times New Roman" w:hAnsi="Times New Roman"/>
          <w:sz w:val="24"/>
          <w:szCs w:val="24"/>
        </w:rPr>
        <w:t xml:space="preserve">нотариально заверенная копия </w:t>
      </w:r>
      <w:r w:rsidRPr="00370AAA">
        <w:rPr>
          <w:rFonts w:ascii="Times New Roman" w:hAnsi="Times New Roman"/>
          <w:sz w:val="24"/>
          <w:szCs w:val="24"/>
        </w:rPr>
        <w:lastRenderedPageBreak/>
        <w:t>свидетельства о смерти</w:t>
      </w:r>
      <w:r w:rsidR="00B939BB">
        <w:rPr>
          <w:rFonts w:ascii="Times New Roman" w:hAnsi="Times New Roman"/>
          <w:sz w:val="24"/>
          <w:szCs w:val="24"/>
        </w:rPr>
        <w:t>;</w:t>
      </w:r>
      <w:r w:rsidRPr="00370AAA">
        <w:rPr>
          <w:rFonts w:ascii="Times New Roman" w:hAnsi="Times New Roman"/>
          <w:sz w:val="24"/>
          <w:szCs w:val="24"/>
        </w:rPr>
        <w:t xml:space="preserve"> документы, подтверждающие родственную связь Застрахованного и близкого родственника; </w:t>
      </w:r>
      <w:bookmarkEnd w:id="379"/>
    </w:p>
    <w:p w14:paraId="2B212083" w14:textId="77777777" w:rsidR="000839F2" w:rsidRDefault="00FB0FE5" w:rsidP="007A5731">
      <w:pPr>
        <w:widowControl/>
        <w:numPr>
          <w:ilvl w:val="3"/>
          <w:numId w:val="63"/>
        </w:numPr>
        <w:tabs>
          <w:tab w:val="left" w:pos="1418"/>
        </w:tabs>
        <w:ind w:left="0" w:firstLine="709"/>
        <w:jc w:val="both"/>
        <w:rPr>
          <w:rFonts w:ascii="Times New Roman" w:hAnsi="Times New Roman"/>
          <w:sz w:val="24"/>
          <w:szCs w:val="24"/>
        </w:rPr>
      </w:pPr>
      <w:r w:rsidRPr="00C35960">
        <w:rPr>
          <w:rFonts w:ascii="Times New Roman" w:hAnsi="Times New Roman"/>
          <w:i/>
          <w:sz w:val="24"/>
          <w:szCs w:val="24"/>
        </w:rPr>
        <w:t>При невозможности совершить поездку вследствие повреждения или гибели имущества, принадлежащего Застрахованному,</w:t>
      </w:r>
      <w:r w:rsidRPr="00370AAA">
        <w:rPr>
          <w:rFonts w:ascii="Times New Roman" w:hAnsi="Times New Roman"/>
          <w:sz w:val="24"/>
          <w:szCs w:val="24"/>
        </w:rPr>
        <w:t xml:space="preserve"> </w:t>
      </w:r>
    </w:p>
    <w:p w14:paraId="54533E80" w14:textId="5238E8E0" w:rsidR="009F3327" w:rsidRPr="009F3327" w:rsidRDefault="000839F2" w:rsidP="009F3327">
      <w:pPr>
        <w:jc w:val="both"/>
        <w:rPr>
          <w:rFonts w:ascii="Times New Roman" w:hAnsi="Times New Roman"/>
          <w:sz w:val="24"/>
          <w:szCs w:val="24"/>
        </w:rPr>
      </w:pPr>
      <w:r>
        <w:rPr>
          <w:rFonts w:ascii="Times New Roman" w:hAnsi="Times New Roman"/>
          <w:sz w:val="24"/>
          <w:szCs w:val="24"/>
        </w:rPr>
        <w:t>-</w:t>
      </w:r>
      <w:r w:rsidRPr="009F3327">
        <w:rPr>
          <w:rFonts w:ascii="Times New Roman" w:hAnsi="Times New Roman"/>
          <w:sz w:val="24"/>
          <w:szCs w:val="24"/>
        </w:rPr>
        <w:t xml:space="preserve"> </w:t>
      </w:r>
      <w:r w:rsidR="009F3327">
        <w:rPr>
          <w:rFonts w:ascii="Times New Roman" w:hAnsi="Times New Roman"/>
          <w:sz w:val="24"/>
          <w:szCs w:val="24"/>
        </w:rPr>
        <w:t>п</w:t>
      </w:r>
      <w:r w:rsidRPr="009F3327">
        <w:rPr>
          <w:rFonts w:ascii="Times New Roman" w:hAnsi="Times New Roman"/>
          <w:sz w:val="24"/>
          <w:szCs w:val="24"/>
        </w:rPr>
        <w:t xml:space="preserve">ри повреждении недвижимого имущества: оригинал свидетельства о праве собственности на недвижимость или оригинал выписки из Единого государственного реестра недвижимости (ЕГРН); </w:t>
      </w:r>
    </w:p>
    <w:p w14:paraId="5A5DB489" w14:textId="0E59F8BD" w:rsidR="000839F2" w:rsidRPr="009F3327" w:rsidRDefault="009F3327" w:rsidP="009F3327">
      <w:pPr>
        <w:jc w:val="both"/>
        <w:rPr>
          <w:rFonts w:ascii="Times New Roman" w:hAnsi="Times New Roman"/>
          <w:sz w:val="24"/>
          <w:szCs w:val="24"/>
        </w:rPr>
      </w:pPr>
      <w:r>
        <w:rPr>
          <w:rFonts w:ascii="Times New Roman" w:hAnsi="Times New Roman"/>
          <w:sz w:val="24"/>
          <w:szCs w:val="24"/>
        </w:rPr>
        <w:t>-</w:t>
      </w:r>
      <w:r w:rsidR="000839F2" w:rsidRPr="009F3327">
        <w:rPr>
          <w:rFonts w:ascii="Times New Roman" w:hAnsi="Times New Roman"/>
          <w:sz w:val="24"/>
          <w:szCs w:val="24"/>
        </w:rPr>
        <w:t>при повреждении транспортного средства: паспорт транспортного средства (ПТС),</w:t>
      </w:r>
      <w:r>
        <w:rPr>
          <w:rFonts w:ascii="Times New Roman" w:hAnsi="Times New Roman"/>
          <w:sz w:val="24"/>
          <w:szCs w:val="24"/>
        </w:rPr>
        <w:t xml:space="preserve"> </w:t>
      </w:r>
      <w:r w:rsidR="000839F2" w:rsidRPr="009F3327">
        <w:rPr>
          <w:rFonts w:ascii="Times New Roman" w:hAnsi="Times New Roman"/>
          <w:bCs/>
          <w:sz w:val="24"/>
          <w:szCs w:val="24"/>
        </w:rPr>
        <w:t>свидетельство о регистрации транспортного средства (СТС)</w:t>
      </w:r>
      <w:r w:rsidR="000839F2" w:rsidRPr="009F3327">
        <w:rPr>
          <w:rFonts w:ascii="Times New Roman" w:hAnsi="Times New Roman"/>
          <w:sz w:val="24"/>
          <w:szCs w:val="24"/>
        </w:rPr>
        <w:t>. После снятия копий Страховщиком оригиналы указанных документов возвращаются</w:t>
      </w:r>
      <w:r w:rsidRPr="009F3327">
        <w:rPr>
          <w:rFonts w:ascii="Times New Roman" w:hAnsi="Times New Roman"/>
          <w:sz w:val="24"/>
          <w:szCs w:val="24"/>
        </w:rPr>
        <w:t>;</w:t>
      </w:r>
    </w:p>
    <w:p w14:paraId="7977E082" w14:textId="2CA81273" w:rsidR="000839F2" w:rsidRPr="009F3327" w:rsidRDefault="000839F2" w:rsidP="009F3327">
      <w:pPr>
        <w:widowControl/>
        <w:tabs>
          <w:tab w:val="left" w:pos="1418"/>
        </w:tabs>
        <w:jc w:val="both"/>
        <w:rPr>
          <w:rFonts w:ascii="Times New Roman" w:hAnsi="Times New Roman"/>
          <w:sz w:val="24"/>
          <w:szCs w:val="24"/>
        </w:rPr>
      </w:pPr>
      <w:r>
        <w:rPr>
          <w:rFonts w:ascii="Times New Roman" w:hAnsi="Times New Roman"/>
          <w:sz w:val="24"/>
          <w:szCs w:val="24"/>
        </w:rPr>
        <w:t>-</w:t>
      </w:r>
      <w:r w:rsidR="009F3327">
        <w:rPr>
          <w:rFonts w:ascii="Times New Roman" w:hAnsi="Times New Roman"/>
          <w:sz w:val="24"/>
          <w:szCs w:val="24"/>
        </w:rPr>
        <w:t>п</w:t>
      </w:r>
      <w:r w:rsidRPr="009F3327">
        <w:rPr>
          <w:rFonts w:ascii="Times New Roman" w:hAnsi="Times New Roman"/>
          <w:sz w:val="24"/>
          <w:szCs w:val="24"/>
        </w:rPr>
        <w:t>ротоколы полиции, МЧС, иных компетентных органов и экспертных организаций, подтверждающих факт нанесения ущерба, размер причинённого ущерба и причину возникновения повреждения</w:t>
      </w:r>
      <w:r w:rsidR="009F3327" w:rsidRPr="009F3327">
        <w:rPr>
          <w:rFonts w:ascii="Times New Roman" w:hAnsi="Times New Roman"/>
          <w:sz w:val="24"/>
          <w:szCs w:val="24"/>
        </w:rPr>
        <w:t>;</w:t>
      </w:r>
    </w:p>
    <w:p w14:paraId="20E80E18" w14:textId="38079887" w:rsidR="000839F2" w:rsidRPr="009F3327" w:rsidRDefault="009F3327" w:rsidP="009F3327">
      <w:pPr>
        <w:widowControl/>
        <w:tabs>
          <w:tab w:val="left" w:pos="1418"/>
        </w:tabs>
        <w:jc w:val="both"/>
        <w:rPr>
          <w:rFonts w:ascii="Times New Roman" w:hAnsi="Times New Roman"/>
          <w:sz w:val="24"/>
          <w:szCs w:val="24"/>
        </w:rPr>
      </w:pPr>
      <w:r>
        <w:rPr>
          <w:rFonts w:ascii="Times New Roman" w:hAnsi="Times New Roman"/>
          <w:sz w:val="24"/>
          <w:szCs w:val="24"/>
        </w:rPr>
        <w:t>-</w:t>
      </w:r>
      <w:r w:rsidR="000839F2" w:rsidRPr="009F3327">
        <w:rPr>
          <w:rFonts w:ascii="Times New Roman" w:hAnsi="Times New Roman"/>
          <w:sz w:val="24"/>
          <w:szCs w:val="24"/>
        </w:rPr>
        <w:t xml:space="preserve"> </w:t>
      </w:r>
      <w:r>
        <w:rPr>
          <w:rFonts w:ascii="Times New Roman" w:hAnsi="Times New Roman"/>
          <w:sz w:val="24"/>
          <w:szCs w:val="24"/>
        </w:rPr>
        <w:t>в</w:t>
      </w:r>
      <w:r w:rsidR="000839F2" w:rsidRPr="009F3327">
        <w:rPr>
          <w:rFonts w:ascii="Times New Roman" w:hAnsi="Times New Roman"/>
          <w:sz w:val="24"/>
          <w:szCs w:val="24"/>
        </w:rPr>
        <w:t xml:space="preserve"> случае причинения вреда имуществу Застрахованного третьими лицами</w:t>
      </w:r>
      <w:r>
        <w:rPr>
          <w:rFonts w:ascii="Times New Roman" w:hAnsi="Times New Roman"/>
          <w:sz w:val="24"/>
          <w:szCs w:val="24"/>
        </w:rPr>
        <w:t>:</w:t>
      </w:r>
      <w:r w:rsidR="000839F2" w:rsidRPr="009F3327">
        <w:rPr>
          <w:rFonts w:ascii="Times New Roman" w:hAnsi="Times New Roman"/>
          <w:sz w:val="24"/>
          <w:szCs w:val="24"/>
        </w:rPr>
        <w:t xml:space="preserve"> протоколы полиции, МЧС или иных компетентных органов, подтверждающих, что расследование причин возникновения и устранение последствий причиненных убытков производится в период действия Договора.</w:t>
      </w:r>
    </w:p>
    <w:p w14:paraId="2FC3CD55" w14:textId="77777777" w:rsidR="00FB0FE5" w:rsidRPr="00370AAA" w:rsidRDefault="00FB0FE5" w:rsidP="007A5731">
      <w:pPr>
        <w:widowControl/>
        <w:numPr>
          <w:ilvl w:val="3"/>
          <w:numId w:val="63"/>
        </w:numPr>
        <w:tabs>
          <w:tab w:val="left" w:pos="1418"/>
        </w:tabs>
        <w:ind w:left="0" w:firstLine="709"/>
        <w:jc w:val="both"/>
        <w:rPr>
          <w:rFonts w:ascii="Times New Roman" w:hAnsi="Times New Roman"/>
          <w:sz w:val="24"/>
          <w:szCs w:val="24"/>
        </w:rPr>
      </w:pPr>
      <w:r w:rsidRPr="00C35960">
        <w:rPr>
          <w:rFonts w:ascii="Times New Roman" w:hAnsi="Times New Roman"/>
          <w:i/>
          <w:sz w:val="24"/>
          <w:szCs w:val="24"/>
        </w:rPr>
        <w:t>При невозможности совершить поездку вследствие судебного разбирательства</w:t>
      </w:r>
      <w:r w:rsidRPr="00370AAA">
        <w:rPr>
          <w:rFonts w:ascii="Times New Roman" w:hAnsi="Times New Roman"/>
          <w:sz w:val="24"/>
          <w:szCs w:val="24"/>
        </w:rPr>
        <w:t xml:space="preserve"> – заверенная судом судебная повестка, с указанием даты вручения/получения Застрахованному;</w:t>
      </w:r>
    </w:p>
    <w:p w14:paraId="05A8F13A" w14:textId="77777777" w:rsidR="00FB0FE5" w:rsidRPr="004965F7" w:rsidRDefault="00FB0FE5" w:rsidP="007A5731">
      <w:pPr>
        <w:widowControl/>
        <w:numPr>
          <w:ilvl w:val="3"/>
          <w:numId w:val="63"/>
        </w:numPr>
        <w:tabs>
          <w:tab w:val="left" w:pos="1418"/>
        </w:tabs>
        <w:ind w:left="0" w:firstLine="709"/>
        <w:jc w:val="both"/>
        <w:rPr>
          <w:rFonts w:ascii="Times New Roman" w:hAnsi="Times New Roman"/>
          <w:sz w:val="24"/>
          <w:szCs w:val="24"/>
        </w:rPr>
      </w:pPr>
      <w:r w:rsidRPr="00C35960">
        <w:rPr>
          <w:rFonts w:ascii="Times New Roman" w:hAnsi="Times New Roman"/>
          <w:i/>
          <w:sz w:val="24"/>
          <w:szCs w:val="24"/>
        </w:rPr>
        <w:t>При невозможности совершить поездку вследствие вызова в военкомат для призыва на срочную военную службу или военные сборы</w:t>
      </w:r>
      <w:r w:rsidRPr="00370AAA">
        <w:rPr>
          <w:rFonts w:ascii="Times New Roman" w:hAnsi="Times New Roman"/>
          <w:sz w:val="24"/>
          <w:szCs w:val="24"/>
        </w:rPr>
        <w:t xml:space="preserve"> – заверенная в военкомате повестка, с </w:t>
      </w:r>
      <w:r w:rsidRPr="004965F7">
        <w:rPr>
          <w:rFonts w:ascii="Times New Roman" w:hAnsi="Times New Roman"/>
          <w:sz w:val="24"/>
          <w:szCs w:val="24"/>
        </w:rPr>
        <w:t>указанием даты вручения/получения Застрахованному;</w:t>
      </w:r>
    </w:p>
    <w:p w14:paraId="3D3AEC27" w14:textId="5D001B61" w:rsidR="00FB0FE5" w:rsidRPr="004965F7" w:rsidRDefault="00FB0FE5" w:rsidP="007A5731">
      <w:pPr>
        <w:widowControl/>
        <w:numPr>
          <w:ilvl w:val="3"/>
          <w:numId w:val="63"/>
        </w:numPr>
        <w:tabs>
          <w:tab w:val="left" w:pos="1418"/>
        </w:tabs>
        <w:ind w:left="0" w:firstLine="709"/>
        <w:jc w:val="both"/>
        <w:rPr>
          <w:rFonts w:ascii="Times New Roman" w:hAnsi="Times New Roman"/>
          <w:sz w:val="24"/>
          <w:szCs w:val="24"/>
        </w:rPr>
      </w:pPr>
      <w:r w:rsidRPr="004965F7">
        <w:rPr>
          <w:rFonts w:ascii="Times New Roman" w:hAnsi="Times New Roman"/>
          <w:i/>
          <w:sz w:val="24"/>
          <w:szCs w:val="24"/>
        </w:rPr>
        <w:t>При отказе в получении въездной визы</w:t>
      </w:r>
      <w:r w:rsidRPr="004965F7">
        <w:rPr>
          <w:rFonts w:ascii="Times New Roman" w:hAnsi="Times New Roman"/>
          <w:sz w:val="24"/>
          <w:szCs w:val="24"/>
        </w:rPr>
        <w:t xml:space="preserve"> –официальн</w:t>
      </w:r>
      <w:r w:rsidR="00481557" w:rsidRPr="004965F7">
        <w:rPr>
          <w:rFonts w:ascii="Times New Roman" w:hAnsi="Times New Roman"/>
          <w:sz w:val="24"/>
          <w:szCs w:val="24"/>
        </w:rPr>
        <w:t>ый</w:t>
      </w:r>
      <w:r w:rsidRPr="004965F7">
        <w:rPr>
          <w:rFonts w:ascii="Times New Roman" w:hAnsi="Times New Roman"/>
          <w:sz w:val="24"/>
          <w:szCs w:val="24"/>
        </w:rPr>
        <w:t xml:space="preserve"> отказ консульского учреждения</w:t>
      </w:r>
      <w:r w:rsidR="004965F7" w:rsidRPr="004965F7">
        <w:rPr>
          <w:rFonts w:ascii="Times New Roman" w:hAnsi="Times New Roman"/>
          <w:sz w:val="24"/>
          <w:szCs w:val="24"/>
        </w:rPr>
        <w:t xml:space="preserve"> или его электронная </w:t>
      </w:r>
      <w:r w:rsidR="004965F7">
        <w:rPr>
          <w:rFonts w:ascii="Times New Roman" w:hAnsi="Times New Roman"/>
          <w:sz w:val="24"/>
          <w:szCs w:val="24"/>
        </w:rPr>
        <w:t>версия</w:t>
      </w:r>
      <w:r w:rsidR="004965F7" w:rsidRPr="004965F7">
        <w:rPr>
          <w:rFonts w:ascii="Times New Roman" w:hAnsi="Times New Roman"/>
          <w:sz w:val="24"/>
          <w:szCs w:val="24"/>
        </w:rPr>
        <w:t xml:space="preserve">, </w:t>
      </w:r>
      <w:r w:rsidRPr="004965F7">
        <w:rPr>
          <w:rFonts w:ascii="Times New Roman" w:hAnsi="Times New Roman"/>
          <w:sz w:val="24"/>
          <w:szCs w:val="24"/>
        </w:rPr>
        <w:t xml:space="preserve">с указанием фамилии и имени Застрахованного, даты отказа, </w:t>
      </w:r>
      <w:r w:rsidR="004965F7">
        <w:rPr>
          <w:rFonts w:ascii="Times New Roman" w:hAnsi="Times New Roman"/>
          <w:sz w:val="24"/>
          <w:szCs w:val="24"/>
        </w:rPr>
        <w:t>с</w:t>
      </w:r>
      <w:r w:rsidRPr="004965F7">
        <w:rPr>
          <w:rFonts w:ascii="Times New Roman" w:hAnsi="Times New Roman"/>
          <w:sz w:val="24"/>
          <w:szCs w:val="24"/>
        </w:rPr>
        <w:t xml:space="preserve"> подписью ответственного лица</w:t>
      </w:r>
      <w:r w:rsidR="004965F7">
        <w:rPr>
          <w:rFonts w:ascii="Times New Roman" w:hAnsi="Times New Roman"/>
          <w:sz w:val="24"/>
          <w:szCs w:val="24"/>
        </w:rPr>
        <w:t xml:space="preserve"> и печатью (если применимо)</w:t>
      </w:r>
      <w:r w:rsidR="00582D3C" w:rsidRPr="00582D3C">
        <w:rPr>
          <w:rFonts w:ascii="Times New Roman" w:hAnsi="Times New Roman"/>
          <w:sz w:val="24"/>
          <w:szCs w:val="24"/>
        </w:rPr>
        <w:t>;</w:t>
      </w:r>
      <w:r w:rsidR="00C47B29">
        <w:rPr>
          <w:rFonts w:ascii="Times New Roman" w:hAnsi="Times New Roman"/>
          <w:sz w:val="24"/>
          <w:szCs w:val="24"/>
        </w:rPr>
        <w:t xml:space="preserve"> </w:t>
      </w:r>
      <w:r w:rsidR="00582D3C">
        <w:rPr>
          <w:rFonts w:ascii="Times New Roman" w:hAnsi="Times New Roman"/>
          <w:sz w:val="24"/>
          <w:szCs w:val="24"/>
        </w:rPr>
        <w:t>справка, оформленная на фирменном бланке с печатью и подписью руководителя, о понесенных Застрахованным (Страхователем, Выгодоприобретателем) расходах, (калькуляция фактически понесенных затрат) (если необходимо)</w:t>
      </w:r>
      <w:r w:rsidRPr="004965F7">
        <w:rPr>
          <w:rFonts w:ascii="Times New Roman" w:hAnsi="Times New Roman"/>
          <w:sz w:val="24"/>
          <w:szCs w:val="24"/>
        </w:rPr>
        <w:t>;</w:t>
      </w:r>
    </w:p>
    <w:p w14:paraId="4B7036E7" w14:textId="31E4DEFB" w:rsidR="00290CAB" w:rsidRPr="00367B3D" w:rsidRDefault="00FB0FE5" w:rsidP="007A5731">
      <w:pPr>
        <w:widowControl/>
        <w:numPr>
          <w:ilvl w:val="3"/>
          <w:numId w:val="63"/>
        </w:numPr>
        <w:tabs>
          <w:tab w:val="left" w:pos="1418"/>
        </w:tabs>
        <w:ind w:left="0" w:firstLine="709"/>
        <w:jc w:val="both"/>
        <w:rPr>
          <w:rFonts w:ascii="Times New Roman" w:hAnsi="Times New Roman"/>
          <w:sz w:val="24"/>
          <w:szCs w:val="24"/>
        </w:rPr>
      </w:pPr>
      <w:r w:rsidRPr="00367B3D">
        <w:rPr>
          <w:rFonts w:ascii="Times New Roman" w:hAnsi="Times New Roman"/>
          <w:i/>
          <w:sz w:val="24"/>
          <w:szCs w:val="24"/>
        </w:rPr>
        <w:t>При несвоевременном получении визы</w:t>
      </w:r>
      <w:r w:rsidRPr="00367B3D">
        <w:rPr>
          <w:rFonts w:ascii="Times New Roman" w:hAnsi="Times New Roman"/>
          <w:sz w:val="24"/>
          <w:szCs w:val="24"/>
        </w:rPr>
        <w:t xml:space="preserve"> – официальный документ консульского учреждения</w:t>
      </w:r>
      <w:r w:rsidR="00367B3D" w:rsidRPr="00367B3D">
        <w:rPr>
          <w:rFonts w:ascii="Times New Roman" w:hAnsi="Times New Roman"/>
          <w:sz w:val="24"/>
          <w:szCs w:val="24"/>
        </w:rPr>
        <w:t xml:space="preserve"> или его электронная версия</w:t>
      </w:r>
      <w:r w:rsidRPr="00367B3D">
        <w:rPr>
          <w:rFonts w:ascii="Times New Roman" w:hAnsi="Times New Roman"/>
          <w:sz w:val="24"/>
          <w:szCs w:val="24"/>
        </w:rPr>
        <w:t>, подтверждающий дату получения визы;</w:t>
      </w:r>
    </w:p>
    <w:p w14:paraId="1C56A775" w14:textId="4362F42B" w:rsidR="00A93DCD" w:rsidRPr="007045AF" w:rsidRDefault="00A93DCD" w:rsidP="007A5731">
      <w:pPr>
        <w:widowControl/>
        <w:numPr>
          <w:ilvl w:val="3"/>
          <w:numId w:val="63"/>
        </w:numPr>
        <w:tabs>
          <w:tab w:val="left" w:pos="1418"/>
        </w:tabs>
        <w:ind w:left="0" w:firstLine="709"/>
        <w:jc w:val="both"/>
        <w:rPr>
          <w:rFonts w:ascii="Times New Roman" w:hAnsi="Times New Roman"/>
          <w:sz w:val="24"/>
          <w:szCs w:val="24"/>
        </w:rPr>
      </w:pPr>
      <w:r w:rsidRPr="007045AF">
        <w:rPr>
          <w:rFonts w:ascii="Times New Roman" w:hAnsi="Times New Roman"/>
          <w:i/>
          <w:sz w:val="24"/>
          <w:szCs w:val="24"/>
        </w:rPr>
        <w:t>При отказе во въезде</w:t>
      </w:r>
      <w:r w:rsidRPr="007045AF">
        <w:rPr>
          <w:rFonts w:ascii="Times New Roman" w:hAnsi="Times New Roman"/>
          <w:sz w:val="24"/>
          <w:szCs w:val="24"/>
        </w:rPr>
        <w:t xml:space="preserve"> – оригинал официального документа/отметка в паспорте уполномоченного органа, подтверждающий отказ во въезде/аннулирование выданной ранее визы;</w:t>
      </w:r>
    </w:p>
    <w:p w14:paraId="50DB3511" w14:textId="35D08A4E" w:rsidR="00290CAB" w:rsidRPr="007045AF" w:rsidRDefault="00FB0FE5" w:rsidP="007A5731">
      <w:pPr>
        <w:widowControl/>
        <w:numPr>
          <w:ilvl w:val="3"/>
          <w:numId w:val="63"/>
        </w:numPr>
        <w:tabs>
          <w:tab w:val="left" w:pos="1418"/>
        </w:tabs>
        <w:ind w:left="0" w:firstLine="709"/>
        <w:jc w:val="both"/>
        <w:rPr>
          <w:rFonts w:ascii="Times New Roman" w:hAnsi="Times New Roman"/>
          <w:sz w:val="24"/>
          <w:szCs w:val="24"/>
        </w:rPr>
      </w:pPr>
      <w:r w:rsidRPr="007045AF">
        <w:rPr>
          <w:rFonts w:ascii="Times New Roman" w:hAnsi="Times New Roman"/>
          <w:i/>
          <w:sz w:val="24"/>
          <w:szCs w:val="24"/>
        </w:rPr>
        <w:t>При хищении, утрате документов</w:t>
      </w:r>
      <w:r w:rsidRPr="007045AF">
        <w:rPr>
          <w:rFonts w:ascii="Times New Roman" w:hAnsi="Times New Roman"/>
          <w:sz w:val="24"/>
          <w:szCs w:val="24"/>
        </w:rPr>
        <w:t xml:space="preserve"> – оригинал справки из полиции с указанием обстоятельств и даты произошедшего события;</w:t>
      </w:r>
    </w:p>
    <w:p w14:paraId="6275EF8F" w14:textId="61741EE8" w:rsidR="00A93DCD" w:rsidRPr="007045AF" w:rsidRDefault="00A93DCD" w:rsidP="007A5731">
      <w:pPr>
        <w:widowControl/>
        <w:numPr>
          <w:ilvl w:val="3"/>
          <w:numId w:val="63"/>
        </w:numPr>
        <w:tabs>
          <w:tab w:val="left" w:pos="1418"/>
        </w:tabs>
        <w:ind w:left="0" w:firstLine="709"/>
        <w:jc w:val="both"/>
        <w:rPr>
          <w:rFonts w:ascii="Times New Roman" w:hAnsi="Times New Roman"/>
          <w:sz w:val="24"/>
          <w:szCs w:val="24"/>
        </w:rPr>
      </w:pPr>
      <w:r w:rsidRPr="007045AF">
        <w:rPr>
          <w:rFonts w:ascii="Times New Roman" w:hAnsi="Times New Roman"/>
          <w:i/>
          <w:sz w:val="24"/>
          <w:szCs w:val="24"/>
        </w:rPr>
        <w:t>При утрате/задержке важного багажа</w:t>
      </w:r>
      <w:r w:rsidRPr="007045AF">
        <w:rPr>
          <w:rFonts w:ascii="Times New Roman" w:hAnsi="Times New Roman"/>
          <w:sz w:val="24"/>
          <w:szCs w:val="24"/>
        </w:rPr>
        <w:t xml:space="preserve"> – акт (иной документ), составленный перевозчиком/представителем перевозчика, фиксирующий факт утраты или задержки багажа, содержащий информацию о количестве мест и общем весе утраченного или задержанного багажа, срок задержки багажа, багажные бирки на утраченный или задержанный багаж;</w:t>
      </w:r>
    </w:p>
    <w:p w14:paraId="4DF6C4BC" w14:textId="0C18F3C1" w:rsidR="00FB0FE5" w:rsidRPr="007045AF" w:rsidRDefault="00FB0FE5" w:rsidP="007A5731">
      <w:pPr>
        <w:widowControl/>
        <w:numPr>
          <w:ilvl w:val="3"/>
          <w:numId w:val="63"/>
        </w:numPr>
        <w:tabs>
          <w:tab w:val="left" w:pos="1418"/>
        </w:tabs>
        <w:ind w:left="0" w:firstLine="709"/>
        <w:jc w:val="both"/>
        <w:rPr>
          <w:rFonts w:ascii="Times New Roman" w:hAnsi="Times New Roman"/>
          <w:sz w:val="24"/>
          <w:szCs w:val="24"/>
        </w:rPr>
      </w:pPr>
      <w:r w:rsidRPr="007045AF">
        <w:rPr>
          <w:rFonts w:ascii="Times New Roman" w:hAnsi="Times New Roman"/>
          <w:i/>
          <w:sz w:val="24"/>
          <w:szCs w:val="24"/>
        </w:rPr>
        <w:t>При задержке рейса, опоздании на стыковочный/пересадочный рейс</w:t>
      </w:r>
      <w:r w:rsidR="00A93DCD" w:rsidRPr="007045AF">
        <w:rPr>
          <w:rFonts w:ascii="Times New Roman" w:hAnsi="Times New Roman"/>
          <w:i/>
          <w:sz w:val="24"/>
          <w:szCs w:val="24"/>
        </w:rPr>
        <w:t>, отмене рейса (в т. ч. по причине банкротства перевозчика), изменении полетной программы</w:t>
      </w:r>
      <w:r w:rsidRPr="007045AF">
        <w:rPr>
          <w:rFonts w:ascii="Times New Roman" w:hAnsi="Times New Roman"/>
          <w:sz w:val="24"/>
          <w:szCs w:val="24"/>
        </w:rPr>
        <w:t xml:space="preserve"> – оригинал официального документа транспортной компании с указанием причин произошедшего, а также длительности задержки рейса</w:t>
      </w:r>
      <w:r w:rsidR="00A93DCD" w:rsidRPr="007045AF">
        <w:rPr>
          <w:rFonts w:ascii="Times New Roman" w:hAnsi="Times New Roman"/>
          <w:sz w:val="24"/>
          <w:szCs w:val="24"/>
        </w:rPr>
        <w:t xml:space="preserve"> (если применимо)</w:t>
      </w:r>
      <w:r w:rsidRPr="007045AF">
        <w:rPr>
          <w:rFonts w:ascii="Times New Roman" w:hAnsi="Times New Roman"/>
          <w:sz w:val="24"/>
          <w:szCs w:val="24"/>
        </w:rPr>
        <w:t>;</w:t>
      </w:r>
    </w:p>
    <w:p w14:paraId="0EE6436E" w14:textId="77777777" w:rsidR="00FB0FE5" w:rsidRPr="007045AF" w:rsidRDefault="00FB0FE5" w:rsidP="007A5731">
      <w:pPr>
        <w:widowControl/>
        <w:numPr>
          <w:ilvl w:val="3"/>
          <w:numId w:val="63"/>
        </w:numPr>
        <w:tabs>
          <w:tab w:val="left" w:pos="1418"/>
        </w:tabs>
        <w:ind w:left="0" w:firstLine="709"/>
        <w:jc w:val="both"/>
        <w:rPr>
          <w:rFonts w:ascii="Times New Roman" w:hAnsi="Times New Roman"/>
          <w:sz w:val="24"/>
          <w:szCs w:val="24"/>
        </w:rPr>
      </w:pPr>
      <w:r w:rsidRPr="007045AF">
        <w:rPr>
          <w:rFonts w:ascii="Times New Roman" w:hAnsi="Times New Roman"/>
          <w:i/>
          <w:sz w:val="24"/>
          <w:szCs w:val="24"/>
        </w:rPr>
        <w:t>При банкротстве туроператора</w:t>
      </w:r>
      <w:r w:rsidRPr="007045AF">
        <w:rPr>
          <w:rFonts w:ascii="Times New Roman" w:hAnsi="Times New Roman"/>
          <w:sz w:val="24"/>
          <w:szCs w:val="24"/>
        </w:rPr>
        <w:t xml:space="preserve"> – оригинал официального документа, подтверждающего размер страховой выплаты, причитающийся Застрахованному по договору страхования гражданской ответственности за неисполнение или ненадлежащее исполнение обязательств по договору о реализации туристского продукта, или отказ в страховой выплате;</w:t>
      </w:r>
    </w:p>
    <w:p w14:paraId="72254B22" w14:textId="3DD3F041" w:rsidR="00290CAB" w:rsidRPr="007045AF" w:rsidRDefault="00FB0FE5" w:rsidP="007A5731">
      <w:pPr>
        <w:widowControl/>
        <w:numPr>
          <w:ilvl w:val="3"/>
          <w:numId w:val="63"/>
        </w:numPr>
        <w:tabs>
          <w:tab w:val="left" w:pos="1418"/>
        </w:tabs>
        <w:ind w:left="0" w:firstLine="709"/>
        <w:jc w:val="both"/>
        <w:rPr>
          <w:rFonts w:ascii="Times New Roman" w:hAnsi="Times New Roman"/>
          <w:sz w:val="24"/>
          <w:szCs w:val="24"/>
        </w:rPr>
      </w:pPr>
      <w:r w:rsidRPr="007045AF">
        <w:rPr>
          <w:rFonts w:ascii="Times New Roman" w:hAnsi="Times New Roman"/>
          <w:i/>
          <w:sz w:val="24"/>
          <w:szCs w:val="24"/>
        </w:rPr>
        <w:t>При отказе авиакомпании в посадке на рейс</w:t>
      </w:r>
      <w:r w:rsidRPr="007045AF">
        <w:rPr>
          <w:rFonts w:ascii="Times New Roman" w:hAnsi="Times New Roman"/>
          <w:sz w:val="24"/>
          <w:szCs w:val="24"/>
        </w:rPr>
        <w:t xml:space="preserve"> – оригинал официального документа перевозчика с указанием даты, номера рейса, причин отказа в посадке на рейс, информации о выплаченной компенсации, предоставлении места на другой рейс</w:t>
      </w:r>
      <w:r w:rsidR="00754A20" w:rsidRPr="007045AF">
        <w:rPr>
          <w:rFonts w:ascii="Times New Roman" w:hAnsi="Times New Roman"/>
          <w:sz w:val="24"/>
          <w:szCs w:val="24"/>
        </w:rPr>
        <w:t xml:space="preserve"> </w:t>
      </w:r>
      <w:bookmarkStart w:id="380" w:name="_Hlk191461280"/>
      <w:r w:rsidR="00754A20" w:rsidRPr="007045AF">
        <w:rPr>
          <w:rFonts w:ascii="Times New Roman" w:hAnsi="Times New Roman"/>
          <w:sz w:val="24"/>
          <w:szCs w:val="24"/>
        </w:rPr>
        <w:t>(</w:t>
      </w:r>
      <w:r w:rsidR="006B2F22" w:rsidRPr="007045AF">
        <w:rPr>
          <w:rFonts w:ascii="Times New Roman" w:hAnsi="Times New Roman"/>
          <w:sz w:val="24"/>
          <w:szCs w:val="24"/>
          <w:lang w:val="en-US"/>
        </w:rPr>
        <w:t>overbooking</w:t>
      </w:r>
      <w:r w:rsidR="006B2F22" w:rsidRPr="007045AF">
        <w:rPr>
          <w:rFonts w:ascii="Times New Roman" w:hAnsi="Times New Roman"/>
          <w:sz w:val="24"/>
          <w:szCs w:val="24"/>
        </w:rPr>
        <w:t>)</w:t>
      </w:r>
      <w:r w:rsidRPr="007045AF">
        <w:rPr>
          <w:rFonts w:ascii="Times New Roman" w:hAnsi="Times New Roman"/>
          <w:sz w:val="24"/>
          <w:szCs w:val="24"/>
        </w:rPr>
        <w:t>;</w:t>
      </w:r>
      <w:bookmarkEnd w:id="380"/>
    </w:p>
    <w:p w14:paraId="74838F46" w14:textId="761C7161" w:rsidR="00A93DCD" w:rsidRPr="007045AF" w:rsidRDefault="00A93DCD" w:rsidP="007A5731">
      <w:pPr>
        <w:widowControl/>
        <w:numPr>
          <w:ilvl w:val="3"/>
          <w:numId w:val="63"/>
        </w:numPr>
        <w:tabs>
          <w:tab w:val="left" w:pos="1418"/>
        </w:tabs>
        <w:ind w:left="0" w:firstLine="709"/>
        <w:jc w:val="both"/>
        <w:rPr>
          <w:rFonts w:ascii="Times New Roman" w:hAnsi="Times New Roman"/>
          <w:sz w:val="24"/>
          <w:szCs w:val="24"/>
        </w:rPr>
      </w:pPr>
      <w:r w:rsidRPr="007045AF">
        <w:rPr>
          <w:rFonts w:ascii="Times New Roman" w:hAnsi="Times New Roman"/>
          <w:i/>
          <w:sz w:val="24"/>
          <w:szCs w:val="24"/>
        </w:rPr>
        <w:lastRenderedPageBreak/>
        <w:t>При отказе места проживания</w:t>
      </w:r>
      <w:r w:rsidRPr="007045AF">
        <w:rPr>
          <w:rFonts w:ascii="Times New Roman" w:hAnsi="Times New Roman"/>
          <w:sz w:val="24"/>
          <w:szCs w:val="24"/>
        </w:rPr>
        <w:t xml:space="preserve"> – официальный документ места проживания с указанием причин отказа в обеспечении проживания в соответствии с условиями бронирования / договора на туристическое обслуживание;</w:t>
      </w:r>
    </w:p>
    <w:p w14:paraId="5DCD97A2" w14:textId="392C5347" w:rsidR="00290CAB" w:rsidRPr="007045AF" w:rsidRDefault="00FB0FE5" w:rsidP="007A5731">
      <w:pPr>
        <w:widowControl/>
        <w:numPr>
          <w:ilvl w:val="3"/>
          <w:numId w:val="63"/>
        </w:numPr>
        <w:tabs>
          <w:tab w:val="left" w:pos="1418"/>
        </w:tabs>
        <w:ind w:left="0" w:firstLine="709"/>
        <w:jc w:val="both"/>
        <w:rPr>
          <w:rFonts w:ascii="Times New Roman" w:hAnsi="Times New Roman"/>
          <w:sz w:val="24"/>
          <w:szCs w:val="24"/>
        </w:rPr>
      </w:pPr>
      <w:r w:rsidRPr="007045AF">
        <w:rPr>
          <w:rFonts w:ascii="Times New Roman" w:hAnsi="Times New Roman"/>
          <w:i/>
          <w:sz w:val="24"/>
          <w:szCs w:val="24"/>
        </w:rPr>
        <w:t>При сокращении</w:t>
      </w:r>
      <w:r w:rsidRPr="007045AF">
        <w:rPr>
          <w:rFonts w:ascii="Times New Roman" w:hAnsi="Times New Roman"/>
          <w:sz w:val="24"/>
          <w:szCs w:val="24"/>
        </w:rPr>
        <w:t xml:space="preserve"> – оригинал трудовой книжки, оригинал выписки из Приказа об увольнении, иной документ его заменяющий, с указанием причины, даты, когда Застрахованному лицу стало об этом известно, сроков увольнения;</w:t>
      </w:r>
    </w:p>
    <w:p w14:paraId="47F894BD" w14:textId="266EF79F" w:rsidR="00A93DCD" w:rsidRPr="007045AF" w:rsidRDefault="00A93DCD" w:rsidP="007A5731">
      <w:pPr>
        <w:widowControl/>
        <w:numPr>
          <w:ilvl w:val="3"/>
          <w:numId w:val="63"/>
        </w:numPr>
        <w:tabs>
          <w:tab w:val="left" w:pos="1418"/>
        </w:tabs>
        <w:ind w:left="0" w:firstLine="709"/>
        <w:jc w:val="both"/>
        <w:rPr>
          <w:rFonts w:ascii="Times New Roman" w:hAnsi="Times New Roman"/>
          <w:sz w:val="24"/>
          <w:szCs w:val="24"/>
        </w:rPr>
      </w:pPr>
      <w:r w:rsidRPr="007045AF">
        <w:rPr>
          <w:rFonts w:ascii="Times New Roman" w:hAnsi="Times New Roman"/>
          <w:i/>
          <w:sz w:val="24"/>
          <w:szCs w:val="24"/>
        </w:rPr>
        <w:t>При отзыве из отпуска</w:t>
      </w:r>
      <w:r w:rsidRPr="007045AF">
        <w:rPr>
          <w:rFonts w:ascii="Times New Roman" w:hAnsi="Times New Roman"/>
          <w:sz w:val="24"/>
          <w:szCs w:val="24"/>
        </w:rPr>
        <w:t xml:space="preserve"> – копию трудовой книжки, заверенную работодателем, сообщение об отзыве из отпуска от работодателя, письменное согласие на отзыв (при наличии), копию приказа об отзыве из отпуска с указанием причин и подтверждением ознакомления с приказом, документы, подтверждающие полномочия лица, подписавшего приказ;</w:t>
      </w:r>
    </w:p>
    <w:p w14:paraId="25E78F6E" w14:textId="59846A8D" w:rsidR="00FB0FE5" w:rsidRPr="007045AF" w:rsidRDefault="00FB0FE5" w:rsidP="007A5731">
      <w:pPr>
        <w:widowControl/>
        <w:numPr>
          <w:ilvl w:val="3"/>
          <w:numId w:val="63"/>
        </w:numPr>
        <w:tabs>
          <w:tab w:val="left" w:pos="1418"/>
        </w:tabs>
        <w:ind w:left="0" w:firstLine="709"/>
        <w:jc w:val="both"/>
        <w:rPr>
          <w:rFonts w:ascii="Times New Roman" w:hAnsi="Times New Roman"/>
          <w:sz w:val="24"/>
          <w:szCs w:val="24"/>
        </w:rPr>
      </w:pPr>
      <w:r w:rsidRPr="007045AF">
        <w:rPr>
          <w:rFonts w:ascii="Times New Roman" w:hAnsi="Times New Roman"/>
          <w:i/>
          <w:sz w:val="24"/>
          <w:szCs w:val="24"/>
        </w:rPr>
        <w:t>При невозможности совершить поездку или изменения ее сроков в результате ДТП</w:t>
      </w:r>
      <w:r w:rsidRPr="007045AF">
        <w:rPr>
          <w:rFonts w:ascii="Times New Roman" w:hAnsi="Times New Roman"/>
          <w:sz w:val="24"/>
          <w:szCs w:val="24"/>
        </w:rPr>
        <w:t xml:space="preserve"> – оригинал протокола полиции (иного документа его заменяющего) с указанием обстоятельств произошедшего, даты и времени ДТП, а также лиц-участников;</w:t>
      </w:r>
    </w:p>
    <w:p w14:paraId="772DEA23" w14:textId="2F43D36C" w:rsidR="00290CAB" w:rsidRPr="007045AF" w:rsidRDefault="00FB0FE5" w:rsidP="007A5731">
      <w:pPr>
        <w:widowControl/>
        <w:numPr>
          <w:ilvl w:val="3"/>
          <w:numId w:val="63"/>
        </w:numPr>
        <w:tabs>
          <w:tab w:val="left" w:pos="1418"/>
        </w:tabs>
        <w:ind w:left="0" w:firstLine="709"/>
        <w:jc w:val="both"/>
        <w:rPr>
          <w:rFonts w:ascii="Times New Roman" w:hAnsi="Times New Roman"/>
          <w:sz w:val="24"/>
          <w:szCs w:val="24"/>
        </w:rPr>
      </w:pPr>
      <w:r w:rsidRPr="007045AF">
        <w:rPr>
          <w:rFonts w:ascii="Times New Roman" w:hAnsi="Times New Roman"/>
          <w:i/>
          <w:sz w:val="24"/>
          <w:szCs w:val="24"/>
        </w:rPr>
        <w:t>При невозможности совершить поездку вследствие неуплаты штрафов, налогов, алиментов, неисполнения решения суда</w:t>
      </w:r>
      <w:r w:rsidR="00A93DCD" w:rsidRPr="007045AF">
        <w:rPr>
          <w:rFonts w:ascii="Times New Roman" w:hAnsi="Times New Roman"/>
          <w:i/>
          <w:sz w:val="24"/>
          <w:szCs w:val="24"/>
        </w:rPr>
        <w:t>, запрета на выезд ребенка</w:t>
      </w:r>
      <w:r w:rsidRPr="007045AF">
        <w:rPr>
          <w:rFonts w:ascii="Times New Roman" w:hAnsi="Times New Roman"/>
          <w:sz w:val="24"/>
          <w:szCs w:val="24"/>
        </w:rPr>
        <w:t xml:space="preserve"> – оригинал официального документа компетентного органа, подтверждающий запрет на выезд за границу вследствие наличия задолженности, неисполнения решения суда</w:t>
      </w:r>
      <w:r w:rsidR="00A93DCD" w:rsidRPr="007045AF">
        <w:rPr>
          <w:rFonts w:ascii="Times New Roman" w:hAnsi="Times New Roman"/>
          <w:sz w:val="24"/>
          <w:szCs w:val="24"/>
        </w:rPr>
        <w:t>, запрета на выезд ребенка, наложенного родителем</w:t>
      </w:r>
      <w:r w:rsidRPr="007045AF">
        <w:rPr>
          <w:rFonts w:ascii="Times New Roman" w:hAnsi="Times New Roman"/>
          <w:sz w:val="24"/>
          <w:szCs w:val="24"/>
        </w:rPr>
        <w:t>;</w:t>
      </w:r>
    </w:p>
    <w:p w14:paraId="467B76EC" w14:textId="682732F9" w:rsidR="00A93DCD" w:rsidRPr="007045AF" w:rsidRDefault="00A93DCD" w:rsidP="007A5731">
      <w:pPr>
        <w:widowControl/>
        <w:numPr>
          <w:ilvl w:val="3"/>
          <w:numId w:val="63"/>
        </w:numPr>
        <w:tabs>
          <w:tab w:val="left" w:pos="1418"/>
        </w:tabs>
        <w:ind w:left="0" w:firstLine="709"/>
        <w:jc w:val="both"/>
        <w:rPr>
          <w:rFonts w:ascii="Times New Roman" w:hAnsi="Times New Roman"/>
          <w:sz w:val="24"/>
          <w:szCs w:val="24"/>
        </w:rPr>
      </w:pPr>
      <w:bookmarkStart w:id="381" w:name="_Ref535511117"/>
      <w:r w:rsidRPr="007045AF">
        <w:rPr>
          <w:rFonts w:ascii="Times New Roman" w:hAnsi="Times New Roman"/>
          <w:i/>
          <w:sz w:val="24"/>
          <w:szCs w:val="24"/>
        </w:rPr>
        <w:t>При задержании</w:t>
      </w:r>
      <w:r w:rsidRPr="007045AF">
        <w:rPr>
          <w:rFonts w:ascii="Times New Roman" w:hAnsi="Times New Roman"/>
          <w:sz w:val="24"/>
          <w:szCs w:val="24"/>
        </w:rPr>
        <w:t xml:space="preserve"> – копия протокола об административном задержании, справка об освобождении из-под стражи с указанием лица, производившего задержание, срока задержания / содержания под стражей, даты и времени задержания и освобождения, оснований освобождения;</w:t>
      </w:r>
    </w:p>
    <w:p w14:paraId="3383E3CF" w14:textId="0AA9E961" w:rsidR="00FB0FE5" w:rsidRDefault="00FB0FE5" w:rsidP="007A5731">
      <w:pPr>
        <w:widowControl/>
        <w:numPr>
          <w:ilvl w:val="3"/>
          <w:numId w:val="63"/>
        </w:numPr>
        <w:tabs>
          <w:tab w:val="left" w:pos="1418"/>
        </w:tabs>
        <w:ind w:left="0" w:firstLine="709"/>
        <w:jc w:val="both"/>
        <w:rPr>
          <w:rFonts w:ascii="Times New Roman" w:hAnsi="Times New Roman"/>
          <w:sz w:val="24"/>
          <w:szCs w:val="24"/>
        </w:rPr>
      </w:pPr>
      <w:r w:rsidRPr="007045AF">
        <w:rPr>
          <w:rFonts w:ascii="Times New Roman" w:hAnsi="Times New Roman"/>
          <w:i/>
          <w:sz w:val="24"/>
          <w:szCs w:val="24"/>
        </w:rPr>
        <w:t>При невозможности совершить поездку по причине дорожно-транспортной обстановки</w:t>
      </w:r>
      <w:r w:rsidRPr="007045AF">
        <w:rPr>
          <w:rFonts w:ascii="Times New Roman" w:hAnsi="Times New Roman"/>
          <w:sz w:val="24"/>
          <w:szCs w:val="24"/>
        </w:rPr>
        <w:t xml:space="preserve"> </w:t>
      </w:r>
      <w:bookmarkEnd w:id="381"/>
      <w:r w:rsidR="008A77AB" w:rsidRPr="007045AF">
        <w:rPr>
          <w:rFonts w:ascii="Times New Roman" w:hAnsi="Times New Roman"/>
          <w:sz w:val="24"/>
          <w:szCs w:val="24"/>
        </w:rPr>
        <w:t>–</w:t>
      </w:r>
      <w:r w:rsidRPr="007045AF">
        <w:rPr>
          <w:rFonts w:ascii="Times New Roman" w:hAnsi="Times New Roman"/>
          <w:sz w:val="24"/>
          <w:szCs w:val="24"/>
        </w:rPr>
        <w:t xml:space="preserve"> </w:t>
      </w:r>
      <w:r w:rsidR="008A77AB" w:rsidRPr="007045AF">
        <w:rPr>
          <w:rFonts w:ascii="Times New Roman" w:hAnsi="Times New Roman"/>
          <w:sz w:val="24"/>
          <w:szCs w:val="24"/>
        </w:rPr>
        <w:t>документы</w:t>
      </w:r>
      <w:r w:rsidR="008A77AB" w:rsidRPr="00CC2A9D">
        <w:rPr>
          <w:rFonts w:ascii="Times New Roman" w:hAnsi="Times New Roman"/>
          <w:sz w:val="24"/>
          <w:szCs w:val="24"/>
        </w:rPr>
        <w:t xml:space="preserve"> гостиницы (с указанием даты и времени выезда (чек-аут</w:t>
      </w:r>
      <w:r w:rsidR="00CC2A9D" w:rsidRPr="00CC2A9D">
        <w:rPr>
          <w:rFonts w:ascii="Times New Roman" w:hAnsi="Times New Roman"/>
          <w:sz w:val="24"/>
          <w:szCs w:val="24"/>
        </w:rPr>
        <w:t>а)</w:t>
      </w:r>
      <w:r w:rsidR="008A77AB" w:rsidRPr="00CC2A9D">
        <w:rPr>
          <w:rFonts w:ascii="Times New Roman" w:hAnsi="Times New Roman"/>
          <w:sz w:val="24"/>
          <w:szCs w:val="24"/>
        </w:rPr>
        <w:t>), такси, общественного транспорта, которым воспользовался Застрахованный для проезда от места временного проживания в стране/на территории временного пребывания до аэропорта.</w:t>
      </w:r>
    </w:p>
    <w:bookmarkEnd w:id="378"/>
    <w:p w14:paraId="6E5AA484" w14:textId="462E190C" w:rsidR="00A05B9B" w:rsidRDefault="00A05B9B" w:rsidP="007A5731">
      <w:pPr>
        <w:widowControl/>
        <w:numPr>
          <w:ilvl w:val="1"/>
          <w:numId w:val="63"/>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Документы, указанные в п. </w:t>
      </w:r>
      <w:r w:rsidRPr="00370AAA">
        <w:rPr>
          <w:rFonts w:ascii="Times New Roman" w:hAnsi="Times New Roman"/>
          <w:sz w:val="24"/>
          <w:szCs w:val="24"/>
        </w:rPr>
        <w:fldChar w:fldCharType="begin"/>
      </w:r>
      <w:r w:rsidRPr="00370AAA">
        <w:rPr>
          <w:rFonts w:ascii="Times New Roman" w:hAnsi="Times New Roman"/>
          <w:sz w:val="24"/>
          <w:szCs w:val="24"/>
        </w:rPr>
        <w:instrText xml:space="preserve"> REF _Ref532857202 \r \h </w:instrText>
      </w:r>
      <w:r w:rsidR="00370AAA">
        <w:rPr>
          <w:rFonts w:ascii="Times New Roman" w:hAnsi="Times New Roman"/>
          <w:sz w:val="24"/>
          <w:szCs w:val="24"/>
        </w:rPr>
        <w:instrText xml:space="preserve"> \* MERGEFORMAT </w:instrText>
      </w:r>
      <w:r w:rsidRPr="00370AAA">
        <w:rPr>
          <w:rFonts w:ascii="Times New Roman" w:hAnsi="Times New Roman"/>
          <w:sz w:val="24"/>
          <w:szCs w:val="24"/>
        </w:rPr>
      </w:r>
      <w:r w:rsidRPr="00370AAA">
        <w:rPr>
          <w:rFonts w:ascii="Times New Roman" w:hAnsi="Times New Roman"/>
          <w:sz w:val="24"/>
          <w:szCs w:val="24"/>
        </w:rPr>
        <w:fldChar w:fldCharType="separate"/>
      </w:r>
      <w:r w:rsidR="0073027A">
        <w:rPr>
          <w:rFonts w:ascii="Times New Roman" w:hAnsi="Times New Roman"/>
          <w:sz w:val="24"/>
          <w:szCs w:val="24"/>
        </w:rPr>
        <w:t>28.1</w:t>
      </w:r>
      <w:r w:rsidRPr="00370AAA">
        <w:rPr>
          <w:rFonts w:ascii="Times New Roman" w:hAnsi="Times New Roman"/>
          <w:sz w:val="24"/>
          <w:szCs w:val="24"/>
        </w:rPr>
        <w:fldChar w:fldCharType="end"/>
      </w:r>
      <w:r w:rsidRPr="00370AAA">
        <w:rPr>
          <w:rFonts w:ascii="Times New Roman" w:hAnsi="Times New Roman"/>
          <w:sz w:val="24"/>
          <w:szCs w:val="24"/>
        </w:rPr>
        <w:t xml:space="preserve">, должны быть предоставлены Страховщику с приложением </w:t>
      </w:r>
      <w:r w:rsidRPr="00D526F6">
        <w:rPr>
          <w:rFonts w:ascii="Times New Roman" w:hAnsi="Times New Roman"/>
          <w:sz w:val="24"/>
        </w:rPr>
        <w:t>оригинала</w:t>
      </w:r>
      <w:r w:rsidRPr="00370AAA">
        <w:rPr>
          <w:rFonts w:ascii="Times New Roman" w:hAnsi="Times New Roman"/>
          <w:sz w:val="24"/>
          <w:szCs w:val="24"/>
        </w:rPr>
        <w:t xml:space="preserve"> официального перевода документов, составленных на ином, чем на русском, английском языках</w:t>
      </w:r>
      <w:r w:rsidR="0010719C">
        <w:rPr>
          <w:rFonts w:ascii="Times New Roman" w:hAnsi="Times New Roman"/>
          <w:sz w:val="24"/>
          <w:szCs w:val="24"/>
        </w:rPr>
        <w:t>.</w:t>
      </w:r>
    </w:p>
    <w:p w14:paraId="7BA32F12" w14:textId="64ABD0F7" w:rsidR="0010719C" w:rsidRPr="0010719C" w:rsidRDefault="0010719C" w:rsidP="00272B28">
      <w:pPr>
        <w:widowControl/>
        <w:ind w:firstLine="709"/>
        <w:jc w:val="both"/>
        <w:rPr>
          <w:rFonts w:ascii="Times New Roman" w:hAnsi="Times New Roman"/>
          <w:sz w:val="24"/>
          <w:szCs w:val="24"/>
        </w:rPr>
      </w:pPr>
      <w:r w:rsidRPr="0010719C">
        <w:rPr>
          <w:rFonts w:ascii="Times New Roman" w:hAnsi="Times New Roman"/>
          <w:sz w:val="24"/>
          <w:szCs w:val="24"/>
        </w:rPr>
        <w:t>При личном обращении получателя страховых услуг Страховщик принимает документы на страховую выплату из числа указанных в п. </w:t>
      </w:r>
      <w:r w:rsidRPr="00370AAA">
        <w:rPr>
          <w:rFonts w:ascii="Times New Roman" w:hAnsi="Times New Roman"/>
          <w:sz w:val="24"/>
          <w:szCs w:val="24"/>
        </w:rPr>
        <w:fldChar w:fldCharType="begin"/>
      </w:r>
      <w:r w:rsidRPr="00370AAA">
        <w:rPr>
          <w:rFonts w:ascii="Times New Roman" w:hAnsi="Times New Roman"/>
          <w:sz w:val="24"/>
          <w:szCs w:val="24"/>
        </w:rPr>
        <w:instrText xml:space="preserve"> REF _Ref532857202 \r \h </w:instrText>
      </w:r>
      <w:r>
        <w:rPr>
          <w:rFonts w:ascii="Times New Roman" w:hAnsi="Times New Roman"/>
          <w:sz w:val="24"/>
          <w:szCs w:val="24"/>
        </w:rPr>
        <w:instrText xml:space="preserve"> \* MERGEFORMAT </w:instrText>
      </w:r>
      <w:r w:rsidRPr="00370AAA">
        <w:rPr>
          <w:rFonts w:ascii="Times New Roman" w:hAnsi="Times New Roman"/>
          <w:sz w:val="24"/>
          <w:szCs w:val="24"/>
        </w:rPr>
      </w:r>
      <w:r w:rsidRPr="00370AAA">
        <w:rPr>
          <w:rFonts w:ascii="Times New Roman" w:hAnsi="Times New Roman"/>
          <w:sz w:val="24"/>
          <w:szCs w:val="24"/>
        </w:rPr>
        <w:fldChar w:fldCharType="separate"/>
      </w:r>
      <w:r w:rsidR="0073027A">
        <w:rPr>
          <w:rFonts w:ascii="Times New Roman" w:hAnsi="Times New Roman"/>
          <w:sz w:val="24"/>
          <w:szCs w:val="24"/>
        </w:rPr>
        <w:t>28.1</w:t>
      </w:r>
      <w:r w:rsidRPr="00370AAA">
        <w:rPr>
          <w:rFonts w:ascii="Times New Roman" w:hAnsi="Times New Roman"/>
          <w:sz w:val="24"/>
          <w:szCs w:val="24"/>
        </w:rPr>
        <w:fldChar w:fldCharType="end"/>
      </w:r>
      <w:r w:rsidRPr="0010719C">
        <w:rPr>
          <w:rFonts w:ascii="Times New Roman" w:hAnsi="Times New Roman"/>
          <w:sz w:val="24"/>
          <w:szCs w:val="24"/>
        </w:rPr>
        <w:t xml:space="preserve"> по описи, реестру или акту приема-передачи. Опись, реестр или акт приема-передачи подписывается Страховщиком и получателем страховых услуг с указанием даты приема документов. Дата приема документов может быть внесена посредством использования автоматизированных систем.</w:t>
      </w:r>
    </w:p>
    <w:p w14:paraId="1E284E1D" w14:textId="7AEB1903" w:rsidR="00953EA5" w:rsidRDefault="0010719C" w:rsidP="0010719C">
      <w:pPr>
        <w:widowControl/>
        <w:ind w:firstLine="709"/>
        <w:jc w:val="both"/>
        <w:rPr>
          <w:rFonts w:ascii="Times New Roman" w:hAnsi="Times New Roman"/>
          <w:sz w:val="24"/>
          <w:szCs w:val="24"/>
        </w:rPr>
      </w:pPr>
      <w:r w:rsidRPr="0010719C">
        <w:rPr>
          <w:rFonts w:ascii="Times New Roman" w:hAnsi="Times New Roman"/>
          <w:sz w:val="24"/>
          <w:szCs w:val="24"/>
        </w:rPr>
        <w:t>При получении документов на страховую выплату из числа указанных в п. </w:t>
      </w:r>
      <w:r w:rsidRPr="00370AAA">
        <w:rPr>
          <w:rFonts w:ascii="Times New Roman" w:hAnsi="Times New Roman"/>
          <w:sz w:val="24"/>
          <w:szCs w:val="24"/>
        </w:rPr>
        <w:fldChar w:fldCharType="begin"/>
      </w:r>
      <w:r w:rsidRPr="00370AAA">
        <w:rPr>
          <w:rFonts w:ascii="Times New Roman" w:hAnsi="Times New Roman"/>
          <w:sz w:val="24"/>
          <w:szCs w:val="24"/>
        </w:rPr>
        <w:instrText xml:space="preserve"> REF _Ref532857202 \r \h </w:instrText>
      </w:r>
      <w:r>
        <w:rPr>
          <w:rFonts w:ascii="Times New Roman" w:hAnsi="Times New Roman"/>
          <w:sz w:val="24"/>
          <w:szCs w:val="24"/>
        </w:rPr>
        <w:instrText xml:space="preserve"> \* MERGEFORMAT </w:instrText>
      </w:r>
      <w:r w:rsidRPr="00370AAA">
        <w:rPr>
          <w:rFonts w:ascii="Times New Roman" w:hAnsi="Times New Roman"/>
          <w:sz w:val="24"/>
          <w:szCs w:val="24"/>
        </w:rPr>
      </w:r>
      <w:r w:rsidRPr="00370AAA">
        <w:rPr>
          <w:rFonts w:ascii="Times New Roman" w:hAnsi="Times New Roman"/>
          <w:sz w:val="24"/>
          <w:szCs w:val="24"/>
        </w:rPr>
        <w:fldChar w:fldCharType="separate"/>
      </w:r>
      <w:r w:rsidR="0073027A">
        <w:rPr>
          <w:rFonts w:ascii="Times New Roman" w:hAnsi="Times New Roman"/>
          <w:sz w:val="24"/>
          <w:szCs w:val="24"/>
        </w:rPr>
        <w:t>28.1</w:t>
      </w:r>
      <w:r w:rsidRPr="00370AAA">
        <w:rPr>
          <w:rFonts w:ascii="Times New Roman" w:hAnsi="Times New Roman"/>
          <w:sz w:val="24"/>
          <w:szCs w:val="24"/>
        </w:rPr>
        <w:fldChar w:fldCharType="end"/>
      </w:r>
      <w:r w:rsidRPr="0010719C">
        <w:rPr>
          <w:rFonts w:ascii="Times New Roman" w:hAnsi="Times New Roman"/>
          <w:sz w:val="24"/>
          <w:szCs w:val="24"/>
        </w:rPr>
        <w:t xml:space="preserve"> почтовым отправлением или в форме электронного документа Страховщик проверяет комплектность документов (соответствие требованиям Правил и (или) Договора) и правильность их оформления.  В случае если документы на страховую выплату были направлены без сопроводительного письма, содержащего перечень представленных документов или опись, Страховщик не имеет права отказать в их приеме.</w:t>
      </w:r>
      <w:r w:rsidR="00667D6E">
        <w:rPr>
          <w:rFonts w:ascii="Times New Roman" w:hAnsi="Times New Roman"/>
          <w:sz w:val="24"/>
          <w:szCs w:val="24"/>
        </w:rPr>
        <w:t xml:space="preserve"> </w:t>
      </w:r>
    </w:p>
    <w:p w14:paraId="0F6B8DF6" w14:textId="28663F03" w:rsidR="0010719C" w:rsidRPr="002E196F" w:rsidRDefault="00667D6E" w:rsidP="0010719C">
      <w:pPr>
        <w:widowControl/>
        <w:ind w:firstLine="709"/>
        <w:jc w:val="both"/>
        <w:rPr>
          <w:rFonts w:ascii="Times New Roman" w:hAnsi="Times New Roman"/>
          <w:sz w:val="24"/>
          <w:szCs w:val="24"/>
        </w:rPr>
      </w:pPr>
      <w:r w:rsidRPr="002E196F">
        <w:rPr>
          <w:rFonts w:ascii="Times New Roman" w:hAnsi="Times New Roman"/>
          <w:sz w:val="24"/>
          <w:szCs w:val="24"/>
        </w:rPr>
        <w:t xml:space="preserve">По решению Страховщика перечень документов, </w:t>
      </w:r>
      <w:r w:rsidR="00953EA5" w:rsidRPr="002E196F">
        <w:rPr>
          <w:rFonts w:ascii="Times New Roman" w:hAnsi="Times New Roman"/>
          <w:sz w:val="24"/>
          <w:szCs w:val="24"/>
        </w:rPr>
        <w:t>из числа указанных в п. </w:t>
      </w:r>
      <w:r w:rsidR="00953EA5" w:rsidRPr="002E196F">
        <w:rPr>
          <w:rFonts w:ascii="Times New Roman" w:hAnsi="Times New Roman"/>
          <w:sz w:val="24"/>
          <w:szCs w:val="24"/>
        </w:rPr>
        <w:fldChar w:fldCharType="begin"/>
      </w:r>
      <w:r w:rsidR="00953EA5" w:rsidRPr="002E196F">
        <w:rPr>
          <w:rFonts w:ascii="Times New Roman" w:hAnsi="Times New Roman"/>
          <w:sz w:val="24"/>
          <w:szCs w:val="24"/>
        </w:rPr>
        <w:instrText xml:space="preserve"> REF _Ref532857202 \r \h  \* MERGEFORMAT </w:instrText>
      </w:r>
      <w:r w:rsidR="00953EA5" w:rsidRPr="002E196F">
        <w:rPr>
          <w:rFonts w:ascii="Times New Roman" w:hAnsi="Times New Roman"/>
          <w:sz w:val="24"/>
          <w:szCs w:val="24"/>
        </w:rPr>
      </w:r>
      <w:r w:rsidR="00953EA5" w:rsidRPr="002E196F">
        <w:rPr>
          <w:rFonts w:ascii="Times New Roman" w:hAnsi="Times New Roman"/>
          <w:sz w:val="24"/>
          <w:szCs w:val="24"/>
        </w:rPr>
        <w:fldChar w:fldCharType="separate"/>
      </w:r>
      <w:r w:rsidR="0073027A">
        <w:rPr>
          <w:rFonts w:ascii="Times New Roman" w:hAnsi="Times New Roman"/>
          <w:sz w:val="24"/>
          <w:szCs w:val="24"/>
        </w:rPr>
        <w:t>28.1</w:t>
      </w:r>
      <w:r w:rsidR="00953EA5" w:rsidRPr="002E196F">
        <w:rPr>
          <w:rFonts w:ascii="Times New Roman" w:hAnsi="Times New Roman"/>
          <w:sz w:val="24"/>
          <w:szCs w:val="24"/>
        </w:rPr>
        <w:fldChar w:fldCharType="end"/>
      </w:r>
      <w:r w:rsidR="00953EA5" w:rsidRPr="002E196F">
        <w:rPr>
          <w:rFonts w:ascii="Times New Roman" w:hAnsi="Times New Roman"/>
          <w:sz w:val="24"/>
          <w:szCs w:val="24"/>
        </w:rPr>
        <w:t xml:space="preserve">, </w:t>
      </w:r>
      <w:r w:rsidRPr="002E196F">
        <w:rPr>
          <w:rFonts w:ascii="Times New Roman" w:hAnsi="Times New Roman"/>
          <w:sz w:val="24"/>
          <w:szCs w:val="24"/>
        </w:rPr>
        <w:t>может быть сокращен, если это не влияет на оценку риска, факт наступления страхового случая, а также определение размера ущерба и получателя страхового возмещения</w:t>
      </w:r>
      <w:r w:rsidR="00953EA5" w:rsidRPr="002E196F">
        <w:rPr>
          <w:rFonts w:ascii="Times New Roman" w:hAnsi="Times New Roman"/>
          <w:sz w:val="24"/>
          <w:szCs w:val="24"/>
        </w:rPr>
        <w:t>.</w:t>
      </w:r>
    </w:p>
    <w:p w14:paraId="08912C98" w14:textId="3D2B365B" w:rsidR="000E10F8" w:rsidRPr="001D0290" w:rsidRDefault="000E10F8" w:rsidP="0010719C">
      <w:pPr>
        <w:widowControl/>
        <w:ind w:firstLine="709"/>
        <w:jc w:val="both"/>
        <w:rPr>
          <w:rFonts w:ascii="Times New Roman" w:hAnsi="Times New Roman"/>
          <w:sz w:val="24"/>
          <w:szCs w:val="24"/>
        </w:rPr>
      </w:pPr>
      <w:r w:rsidRPr="002E196F">
        <w:rPr>
          <w:rFonts w:ascii="Times New Roman" w:hAnsi="Times New Roman"/>
          <w:sz w:val="24"/>
          <w:szCs w:val="24"/>
        </w:rPr>
        <w:t>Если по предоставленным Застрахованным/Выгодоприобретателем/Страхователем документ</w:t>
      </w:r>
      <w:r w:rsidR="00CA152C" w:rsidRPr="002E196F">
        <w:rPr>
          <w:rFonts w:ascii="Times New Roman" w:hAnsi="Times New Roman"/>
          <w:sz w:val="24"/>
          <w:szCs w:val="24"/>
        </w:rPr>
        <w:t>ов</w:t>
      </w:r>
      <w:r w:rsidRPr="002E196F">
        <w:rPr>
          <w:rFonts w:ascii="Times New Roman" w:hAnsi="Times New Roman"/>
          <w:sz w:val="24"/>
          <w:szCs w:val="24"/>
        </w:rPr>
        <w:t xml:space="preserve"> из числа перечисленных в п. </w:t>
      </w:r>
      <w:r w:rsidR="00CA152C" w:rsidRPr="002E196F">
        <w:rPr>
          <w:rFonts w:ascii="Times New Roman" w:hAnsi="Times New Roman"/>
          <w:sz w:val="24"/>
          <w:szCs w:val="24"/>
        </w:rPr>
        <w:t xml:space="preserve">28.1 </w:t>
      </w:r>
      <w:r w:rsidRPr="002E196F">
        <w:rPr>
          <w:rFonts w:ascii="Times New Roman" w:hAnsi="Times New Roman"/>
          <w:sz w:val="24"/>
          <w:szCs w:val="24"/>
        </w:rPr>
        <w:t xml:space="preserve">Правил, установить факт наличия страхового случая либо его отсутствия не представляется возможным, то Страховщик вправе запросить у Застрахованного, </w:t>
      </w:r>
      <w:r w:rsidRPr="001D0290">
        <w:rPr>
          <w:rFonts w:ascii="Times New Roman" w:hAnsi="Times New Roman"/>
          <w:sz w:val="24"/>
          <w:szCs w:val="24"/>
        </w:rPr>
        <w:t>Выгодоприобретателя, Страхователя, правоохранительных органов, медицинских учреждений и других предприятий и организаций, располагающих информацией об обстоятельствах страхового случая</w:t>
      </w:r>
      <w:r w:rsidR="00CA152C" w:rsidRPr="001D0290">
        <w:rPr>
          <w:rFonts w:ascii="Times New Roman" w:hAnsi="Times New Roman"/>
          <w:sz w:val="24"/>
          <w:szCs w:val="24"/>
        </w:rPr>
        <w:t xml:space="preserve"> дополнительные документы</w:t>
      </w:r>
      <w:r w:rsidR="00FB17ED" w:rsidRPr="001D0290">
        <w:rPr>
          <w:rFonts w:ascii="Times New Roman" w:hAnsi="Times New Roman"/>
          <w:sz w:val="24"/>
          <w:szCs w:val="24"/>
        </w:rPr>
        <w:t>, а также данные для доступа в Личный кабинет  Государственной информационной системы «Единая информационная система электронных путёвок».</w:t>
      </w:r>
    </w:p>
    <w:p w14:paraId="0418E15D" w14:textId="1D1D7A63" w:rsidR="00FB0FE5" w:rsidRPr="00FB0FE5" w:rsidRDefault="002A567A" w:rsidP="007A5731">
      <w:pPr>
        <w:widowControl/>
        <w:numPr>
          <w:ilvl w:val="1"/>
          <w:numId w:val="63"/>
        </w:numPr>
        <w:tabs>
          <w:tab w:val="left" w:pos="1418"/>
        </w:tabs>
        <w:ind w:left="0" w:firstLine="709"/>
        <w:jc w:val="both"/>
        <w:rPr>
          <w:rFonts w:ascii="Times New Roman" w:hAnsi="Times New Roman"/>
          <w:sz w:val="24"/>
          <w:szCs w:val="24"/>
        </w:rPr>
      </w:pPr>
      <w:r w:rsidRPr="001D0290">
        <w:rPr>
          <w:rFonts w:ascii="Times New Roman" w:hAnsi="Times New Roman"/>
          <w:sz w:val="24"/>
          <w:szCs w:val="24"/>
        </w:rPr>
        <w:lastRenderedPageBreak/>
        <w:t>Застрахованный</w:t>
      </w:r>
      <w:r w:rsidR="00FB0FE5" w:rsidRPr="001D0290">
        <w:rPr>
          <w:rFonts w:ascii="Times New Roman" w:hAnsi="Times New Roman"/>
          <w:sz w:val="24"/>
          <w:szCs w:val="24"/>
        </w:rPr>
        <w:t xml:space="preserve"> (Страхователь, Выгодоприобретатель)</w:t>
      </w:r>
      <w:r w:rsidRPr="001D0290">
        <w:rPr>
          <w:rFonts w:ascii="Times New Roman" w:hAnsi="Times New Roman"/>
          <w:sz w:val="24"/>
          <w:szCs w:val="24"/>
        </w:rPr>
        <w:t xml:space="preserve"> обязан принять меры для своевременного аннулирования проездных документов (забронированного тура) и максимального снижения размера</w:t>
      </w:r>
      <w:r w:rsidRPr="00FB0FE5">
        <w:rPr>
          <w:rFonts w:ascii="Times New Roman" w:hAnsi="Times New Roman"/>
          <w:sz w:val="24"/>
          <w:szCs w:val="24"/>
        </w:rPr>
        <w:t xml:space="preserve"> убытков, указанных в п. </w:t>
      </w:r>
      <w:r w:rsidR="0029348A" w:rsidRPr="00FB0FE5">
        <w:rPr>
          <w:rFonts w:ascii="Times New Roman" w:hAnsi="Times New Roman"/>
          <w:sz w:val="24"/>
          <w:szCs w:val="24"/>
        </w:rPr>
        <w:fldChar w:fldCharType="begin"/>
      </w:r>
      <w:r w:rsidR="0029348A" w:rsidRPr="00FB0FE5">
        <w:rPr>
          <w:rFonts w:ascii="Times New Roman" w:hAnsi="Times New Roman"/>
          <w:sz w:val="24"/>
          <w:szCs w:val="24"/>
        </w:rPr>
        <w:instrText xml:space="preserve"> REF _Ref532857979 \r \h </w:instrText>
      </w:r>
      <w:r w:rsidR="00370AAA" w:rsidRPr="00FB0FE5">
        <w:rPr>
          <w:rFonts w:ascii="Times New Roman" w:hAnsi="Times New Roman"/>
          <w:sz w:val="24"/>
          <w:szCs w:val="24"/>
        </w:rPr>
        <w:instrText xml:space="preserve"> \* MERGEFORMAT </w:instrText>
      </w:r>
      <w:r w:rsidR="0029348A" w:rsidRPr="00FB0FE5">
        <w:rPr>
          <w:rFonts w:ascii="Times New Roman" w:hAnsi="Times New Roman"/>
          <w:sz w:val="24"/>
          <w:szCs w:val="24"/>
        </w:rPr>
      </w:r>
      <w:r w:rsidR="0029348A" w:rsidRPr="00FB0FE5">
        <w:rPr>
          <w:rFonts w:ascii="Times New Roman" w:hAnsi="Times New Roman"/>
          <w:sz w:val="24"/>
          <w:szCs w:val="24"/>
        </w:rPr>
        <w:fldChar w:fldCharType="separate"/>
      </w:r>
      <w:r w:rsidR="0073027A">
        <w:rPr>
          <w:rFonts w:ascii="Times New Roman" w:hAnsi="Times New Roman"/>
          <w:sz w:val="24"/>
          <w:szCs w:val="24"/>
        </w:rPr>
        <w:t>27.1</w:t>
      </w:r>
      <w:r w:rsidR="0029348A" w:rsidRPr="00FB0FE5">
        <w:rPr>
          <w:rFonts w:ascii="Times New Roman" w:hAnsi="Times New Roman"/>
          <w:sz w:val="24"/>
          <w:szCs w:val="24"/>
        </w:rPr>
        <w:fldChar w:fldCharType="end"/>
      </w:r>
      <w:r w:rsidRPr="00FB0FE5">
        <w:rPr>
          <w:rFonts w:ascii="Times New Roman" w:hAnsi="Times New Roman"/>
          <w:sz w:val="24"/>
          <w:szCs w:val="24"/>
        </w:rPr>
        <w:t xml:space="preserve"> Правил, для чего незамедлительно заявить в соответствующую организацию об отмене по</w:t>
      </w:r>
      <w:r w:rsidR="00FB0FE5" w:rsidRPr="00FB0FE5">
        <w:rPr>
          <w:rFonts w:ascii="Times New Roman" w:hAnsi="Times New Roman"/>
          <w:sz w:val="24"/>
          <w:szCs w:val="24"/>
        </w:rPr>
        <w:t>ездки или о переносе ее сроков.</w:t>
      </w:r>
      <w:r w:rsidR="00FB0FE5">
        <w:rPr>
          <w:rFonts w:ascii="Times New Roman" w:hAnsi="Times New Roman"/>
          <w:sz w:val="24"/>
          <w:szCs w:val="24"/>
        </w:rPr>
        <w:t xml:space="preserve"> </w:t>
      </w:r>
      <w:r w:rsidRPr="00FB0FE5">
        <w:rPr>
          <w:rFonts w:ascii="Times New Roman" w:hAnsi="Times New Roman"/>
          <w:sz w:val="24"/>
          <w:szCs w:val="24"/>
        </w:rPr>
        <w:t xml:space="preserve">В случае невыполнения указанных требований Страховщик оставляет за собой право </w:t>
      </w:r>
      <w:r w:rsidR="004D5877">
        <w:rPr>
          <w:rFonts w:ascii="Times New Roman" w:hAnsi="Times New Roman"/>
          <w:sz w:val="24"/>
          <w:szCs w:val="24"/>
        </w:rPr>
        <w:t>уменьшить размер</w:t>
      </w:r>
      <w:r w:rsidRPr="00FB0FE5">
        <w:rPr>
          <w:rFonts w:ascii="Times New Roman" w:hAnsi="Times New Roman"/>
          <w:sz w:val="24"/>
          <w:szCs w:val="24"/>
        </w:rPr>
        <w:t xml:space="preserve"> страхового воз</w:t>
      </w:r>
      <w:r w:rsidR="00FB0FE5" w:rsidRPr="00FB0FE5">
        <w:rPr>
          <w:rFonts w:ascii="Times New Roman" w:hAnsi="Times New Roman"/>
          <w:sz w:val="24"/>
          <w:szCs w:val="24"/>
        </w:rPr>
        <w:t>мещения.</w:t>
      </w:r>
    </w:p>
    <w:p w14:paraId="0BDBCD1D" w14:textId="37F9C575" w:rsidR="002A567A" w:rsidRPr="00370AAA" w:rsidRDefault="002A567A" w:rsidP="00FB0FE5">
      <w:pPr>
        <w:widowControl/>
        <w:ind w:firstLine="709"/>
        <w:jc w:val="both"/>
        <w:rPr>
          <w:rFonts w:ascii="Times New Roman" w:hAnsi="Times New Roman"/>
          <w:sz w:val="24"/>
          <w:szCs w:val="24"/>
        </w:rPr>
      </w:pPr>
      <w:r w:rsidRPr="00370AAA">
        <w:rPr>
          <w:rFonts w:ascii="Times New Roman" w:hAnsi="Times New Roman"/>
          <w:sz w:val="24"/>
          <w:szCs w:val="24"/>
        </w:rPr>
        <w:t>Страховщик также имеет право в случае невыполнения указанных требований самостоятельно произвести расчет штрафных санкций в соответствии со штрафной сеткой туроператора, транспортной компании и т.</w:t>
      </w:r>
      <w:r w:rsidR="0029348A" w:rsidRPr="00370AAA">
        <w:rPr>
          <w:rFonts w:ascii="Times New Roman" w:hAnsi="Times New Roman"/>
          <w:sz w:val="24"/>
          <w:szCs w:val="24"/>
        </w:rPr>
        <w:t> </w:t>
      </w:r>
      <w:r w:rsidRPr="00370AAA">
        <w:rPr>
          <w:rFonts w:ascii="Times New Roman" w:hAnsi="Times New Roman"/>
          <w:sz w:val="24"/>
          <w:szCs w:val="24"/>
        </w:rPr>
        <w:t xml:space="preserve">д. на дату наступления события, послужившего причиной отмены запланированной поездки, и осуществить выплату страхового возмещения на основании указанного расчета. </w:t>
      </w:r>
    </w:p>
    <w:p w14:paraId="5B819089" w14:textId="3E48278D" w:rsidR="005F1D74" w:rsidRPr="00370AAA" w:rsidRDefault="002A567A" w:rsidP="007A5731">
      <w:pPr>
        <w:widowControl/>
        <w:numPr>
          <w:ilvl w:val="1"/>
          <w:numId w:val="63"/>
        </w:numPr>
        <w:tabs>
          <w:tab w:val="left" w:pos="1418"/>
        </w:tabs>
        <w:ind w:left="0" w:firstLine="709"/>
        <w:jc w:val="both"/>
        <w:rPr>
          <w:rFonts w:ascii="Times New Roman" w:hAnsi="Times New Roman"/>
          <w:sz w:val="24"/>
          <w:szCs w:val="24"/>
        </w:rPr>
      </w:pPr>
      <w:bookmarkStart w:id="382" w:name="_Ref2005929"/>
      <w:r w:rsidRPr="00370AAA">
        <w:rPr>
          <w:rFonts w:ascii="Times New Roman" w:hAnsi="Times New Roman"/>
          <w:sz w:val="24"/>
          <w:szCs w:val="24"/>
        </w:rPr>
        <w:t xml:space="preserve">Решение о выплате страхового возмещения </w:t>
      </w:r>
      <w:r w:rsidR="00FB1BC5" w:rsidRPr="00370AAA">
        <w:rPr>
          <w:rFonts w:ascii="Times New Roman" w:hAnsi="Times New Roman"/>
          <w:sz w:val="24"/>
          <w:szCs w:val="24"/>
        </w:rPr>
        <w:t xml:space="preserve">либо о полном или частичном отказе в страховой выплате </w:t>
      </w:r>
      <w:r w:rsidRPr="00370AAA">
        <w:rPr>
          <w:rFonts w:ascii="Times New Roman" w:hAnsi="Times New Roman"/>
          <w:sz w:val="24"/>
          <w:szCs w:val="24"/>
        </w:rPr>
        <w:t xml:space="preserve">принимается Страховщиком в течение 30 (тридцати) рабочих дней с момента </w:t>
      </w:r>
      <w:r w:rsidR="00FB1BC5">
        <w:rPr>
          <w:rFonts w:ascii="Times New Roman" w:hAnsi="Times New Roman"/>
          <w:sz w:val="24"/>
          <w:szCs w:val="24"/>
        </w:rPr>
        <w:t xml:space="preserve">получения Страховщиком последнего из необходимых документов, </w:t>
      </w:r>
      <w:r w:rsidRPr="00370AAA">
        <w:rPr>
          <w:rFonts w:ascii="Times New Roman" w:hAnsi="Times New Roman"/>
          <w:sz w:val="24"/>
          <w:szCs w:val="24"/>
        </w:rPr>
        <w:t>указанных в п. </w:t>
      </w:r>
      <w:r w:rsidR="00AC16E4">
        <w:rPr>
          <w:rFonts w:ascii="Times New Roman" w:hAnsi="Times New Roman"/>
          <w:sz w:val="24"/>
          <w:szCs w:val="24"/>
        </w:rPr>
        <w:fldChar w:fldCharType="begin"/>
      </w:r>
      <w:r w:rsidR="00AC16E4">
        <w:rPr>
          <w:rFonts w:ascii="Times New Roman" w:hAnsi="Times New Roman"/>
          <w:sz w:val="24"/>
          <w:szCs w:val="24"/>
        </w:rPr>
        <w:instrText xml:space="preserve"> REF _Ref532857202 \r \h </w:instrText>
      </w:r>
      <w:r w:rsidR="00AC16E4">
        <w:rPr>
          <w:rFonts w:ascii="Times New Roman" w:hAnsi="Times New Roman"/>
          <w:sz w:val="24"/>
          <w:szCs w:val="24"/>
        </w:rPr>
      </w:r>
      <w:r w:rsidR="00AC16E4">
        <w:rPr>
          <w:rFonts w:ascii="Times New Roman" w:hAnsi="Times New Roman"/>
          <w:sz w:val="24"/>
          <w:szCs w:val="24"/>
        </w:rPr>
        <w:fldChar w:fldCharType="separate"/>
      </w:r>
      <w:r w:rsidR="0073027A">
        <w:rPr>
          <w:rFonts w:ascii="Times New Roman" w:hAnsi="Times New Roman"/>
          <w:sz w:val="24"/>
          <w:szCs w:val="24"/>
        </w:rPr>
        <w:t>28.1</w:t>
      </w:r>
      <w:r w:rsidR="00AC16E4">
        <w:rPr>
          <w:rFonts w:ascii="Times New Roman" w:hAnsi="Times New Roman"/>
          <w:sz w:val="24"/>
          <w:szCs w:val="24"/>
        </w:rPr>
        <w:fldChar w:fldCharType="end"/>
      </w:r>
      <w:r w:rsidR="00AC16E4">
        <w:rPr>
          <w:rFonts w:ascii="Times New Roman" w:hAnsi="Times New Roman"/>
          <w:sz w:val="24"/>
          <w:szCs w:val="24"/>
        </w:rPr>
        <w:t xml:space="preserve"> </w:t>
      </w:r>
      <w:r w:rsidR="00FB1BC5">
        <w:rPr>
          <w:rFonts w:ascii="Times New Roman" w:hAnsi="Times New Roman"/>
          <w:sz w:val="24"/>
          <w:szCs w:val="24"/>
        </w:rPr>
        <w:t xml:space="preserve">настоящих </w:t>
      </w:r>
      <w:r w:rsidRPr="00370AAA">
        <w:rPr>
          <w:rFonts w:ascii="Times New Roman" w:hAnsi="Times New Roman"/>
          <w:sz w:val="24"/>
          <w:szCs w:val="24"/>
        </w:rPr>
        <w:t>Правил, но не ранее 30 (тридцати) рабочих дней с даты, определенной настоящими Правил</w:t>
      </w:r>
      <w:r w:rsidR="005F1D74" w:rsidRPr="00370AAA">
        <w:rPr>
          <w:rFonts w:ascii="Times New Roman" w:hAnsi="Times New Roman"/>
          <w:sz w:val="24"/>
          <w:szCs w:val="24"/>
        </w:rPr>
        <w:t>ами как дата страхового случая.</w:t>
      </w:r>
      <w:bookmarkEnd w:id="382"/>
    </w:p>
    <w:p w14:paraId="3A19F75C" w14:textId="4F0FF5E2" w:rsidR="00555818" w:rsidRDefault="002A567A" w:rsidP="005F1D74">
      <w:pPr>
        <w:widowControl/>
        <w:ind w:firstLine="709"/>
        <w:jc w:val="both"/>
        <w:rPr>
          <w:rFonts w:ascii="Times New Roman" w:hAnsi="Times New Roman"/>
          <w:sz w:val="24"/>
          <w:szCs w:val="24"/>
        </w:rPr>
      </w:pPr>
      <w:r w:rsidRPr="00370AAA">
        <w:rPr>
          <w:rFonts w:ascii="Times New Roman" w:hAnsi="Times New Roman"/>
          <w:sz w:val="24"/>
          <w:szCs w:val="24"/>
        </w:rPr>
        <w:t>В указанный срок Страховщик вправе проводить проверку всех предоставленных документов</w:t>
      </w:r>
      <w:r w:rsidR="00FB1BC5">
        <w:rPr>
          <w:rFonts w:ascii="Times New Roman" w:hAnsi="Times New Roman"/>
          <w:sz w:val="24"/>
          <w:szCs w:val="24"/>
        </w:rPr>
        <w:t xml:space="preserve">, </w:t>
      </w:r>
      <w:r w:rsidR="00FB1BC5" w:rsidRPr="00370AAA">
        <w:rPr>
          <w:rFonts w:ascii="Times New Roman" w:hAnsi="Times New Roman"/>
          <w:sz w:val="24"/>
          <w:szCs w:val="24"/>
        </w:rPr>
        <w:t>запрашивать сведения у организаций, располагающих информацией об обстоятельствах страхового случая, а также письменные объяснения Страхователя и (или) Застрахованного по факту произошедшего страхового случая,</w:t>
      </w:r>
      <w:r w:rsidRPr="00370AAA">
        <w:rPr>
          <w:rFonts w:ascii="Times New Roman" w:hAnsi="Times New Roman"/>
          <w:sz w:val="24"/>
          <w:szCs w:val="24"/>
        </w:rPr>
        <w:t xml:space="preserve"> </w:t>
      </w:r>
      <w:r w:rsidR="00FB1BC5">
        <w:rPr>
          <w:rFonts w:ascii="Times New Roman" w:hAnsi="Times New Roman"/>
          <w:sz w:val="24"/>
          <w:szCs w:val="24"/>
        </w:rPr>
        <w:t xml:space="preserve">проводить </w:t>
      </w:r>
      <w:r w:rsidR="00FB1BC5" w:rsidRPr="00370AAA">
        <w:rPr>
          <w:rFonts w:ascii="Times New Roman" w:hAnsi="Times New Roman"/>
          <w:sz w:val="24"/>
          <w:szCs w:val="24"/>
        </w:rPr>
        <w:t>медицинско</w:t>
      </w:r>
      <w:r w:rsidR="00FB1BC5">
        <w:rPr>
          <w:rFonts w:ascii="Times New Roman" w:hAnsi="Times New Roman"/>
          <w:sz w:val="24"/>
          <w:szCs w:val="24"/>
        </w:rPr>
        <w:t>е</w:t>
      </w:r>
      <w:r w:rsidR="00FB1BC5" w:rsidRPr="00370AAA">
        <w:rPr>
          <w:rFonts w:ascii="Times New Roman" w:hAnsi="Times New Roman"/>
          <w:sz w:val="24"/>
          <w:szCs w:val="24"/>
        </w:rPr>
        <w:t xml:space="preserve"> освидетельствовани</w:t>
      </w:r>
      <w:r w:rsidR="00FB1BC5">
        <w:rPr>
          <w:rFonts w:ascii="Times New Roman" w:hAnsi="Times New Roman"/>
          <w:sz w:val="24"/>
          <w:szCs w:val="24"/>
        </w:rPr>
        <w:t>е</w:t>
      </w:r>
      <w:r w:rsidRPr="00370AAA">
        <w:rPr>
          <w:rFonts w:ascii="Times New Roman" w:hAnsi="Times New Roman"/>
          <w:sz w:val="24"/>
          <w:szCs w:val="24"/>
        </w:rPr>
        <w:t>.</w:t>
      </w:r>
    </w:p>
    <w:p w14:paraId="213EAE43" w14:textId="09BBD707" w:rsidR="00555818" w:rsidRDefault="00555818" w:rsidP="00555818">
      <w:pPr>
        <w:widowControl/>
        <w:tabs>
          <w:tab w:val="left" w:pos="1418"/>
        </w:tabs>
        <w:ind w:firstLine="709"/>
        <w:jc w:val="both"/>
        <w:rPr>
          <w:rFonts w:ascii="Times New Roman" w:hAnsi="Times New Roman"/>
          <w:sz w:val="24"/>
          <w:szCs w:val="24"/>
        </w:rPr>
      </w:pPr>
      <w:r w:rsidRPr="00C17678">
        <w:rPr>
          <w:rFonts w:ascii="Times New Roman" w:hAnsi="Times New Roman"/>
          <w:sz w:val="24"/>
          <w:szCs w:val="24"/>
        </w:rPr>
        <w:t xml:space="preserve">В течение </w:t>
      </w:r>
      <w:r>
        <w:rPr>
          <w:rFonts w:ascii="Times New Roman" w:hAnsi="Times New Roman"/>
          <w:sz w:val="24"/>
          <w:szCs w:val="24"/>
        </w:rPr>
        <w:t xml:space="preserve">15 (пятнадцати) </w:t>
      </w:r>
      <w:r w:rsidRPr="00C17678">
        <w:rPr>
          <w:rFonts w:ascii="Times New Roman" w:hAnsi="Times New Roman"/>
          <w:sz w:val="24"/>
          <w:szCs w:val="24"/>
        </w:rPr>
        <w:t>рабочих дней со дня принятия решения Страховщик обязан осуществить страховую выплату или в течение 3 (трех) рабочих дней направить Страхователю письменное уведомление об отсутствии оснований для страховой выплаты с обоснованием принятого решения.</w:t>
      </w:r>
    </w:p>
    <w:p w14:paraId="70A29D97" w14:textId="53FDC69A" w:rsidR="00374BCD" w:rsidRPr="00374BCD" w:rsidRDefault="00374BCD" w:rsidP="00374BCD">
      <w:pPr>
        <w:widowControl/>
        <w:ind w:firstLine="709"/>
        <w:jc w:val="both"/>
        <w:rPr>
          <w:rFonts w:ascii="Times New Roman" w:hAnsi="Times New Roman"/>
          <w:sz w:val="24"/>
          <w:szCs w:val="24"/>
        </w:rPr>
      </w:pPr>
      <w:r w:rsidRPr="00374BCD">
        <w:rPr>
          <w:rFonts w:ascii="Times New Roman" w:hAnsi="Times New Roman" w:hint="eastAsia"/>
          <w:sz w:val="24"/>
          <w:szCs w:val="24"/>
        </w:rPr>
        <w:t>В</w:t>
      </w:r>
      <w:r w:rsidRPr="00374BCD">
        <w:rPr>
          <w:rFonts w:ascii="Times New Roman" w:hAnsi="Times New Roman"/>
          <w:sz w:val="24"/>
          <w:szCs w:val="24"/>
        </w:rPr>
        <w:t xml:space="preserve"> </w:t>
      </w:r>
      <w:r w:rsidRPr="00374BCD">
        <w:rPr>
          <w:rFonts w:ascii="Times New Roman" w:hAnsi="Times New Roman" w:hint="eastAsia"/>
          <w:sz w:val="24"/>
          <w:szCs w:val="24"/>
        </w:rPr>
        <w:t>случае</w:t>
      </w:r>
      <w:r w:rsidRPr="00374BCD">
        <w:rPr>
          <w:rFonts w:ascii="Times New Roman" w:hAnsi="Times New Roman"/>
          <w:sz w:val="24"/>
          <w:szCs w:val="24"/>
        </w:rPr>
        <w:t xml:space="preserve"> </w:t>
      </w:r>
      <w:r w:rsidRPr="00374BCD">
        <w:rPr>
          <w:rFonts w:ascii="Times New Roman" w:hAnsi="Times New Roman" w:hint="eastAsia"/>
          <w:sz w:val="24"/>
          <w:szCs w:val="24"/>
        </w:rPr>
        <w:t>выявления</w:t>
      </w:r>
      <w:r w:rsidRPr="00374BCD">
        <w:rPr>
          <w:rFonts w:ascii="Times New Roman" w:hAnsi="Times New Roman"/>
          <w:sz w:val="24"/>
          <w:szCs w:val="24"/>
        </w:rPr>
        <w:t xml:space="preserve"> </w:t>
      </w:r>
      <w:r w:rsidRPr="00374BCD">
        <w:rPr>
          <w:rFonts w:ascii="Times New Roman" w:hAnsi="Times New Roman" w:hint="eastAsia"/>
          <w:sz w:val="24"/>
          <w:szCs w:val="24"/>
        </w:rPr>
        <w:t>факта</w:t>
      </w:r>
      <w:r w:rsidRPr="00374BCD">
        <w:rPr>
          <w:rFonts w:ascii="Times New Roman" w:hAnsi="Times New Roman"/>
          <w:sz w:val="24"/>
          <w:szCs w:val="24"/>
        </w:rPr>
        <w:t xml:space="preserve"> </w:t>
      </w:r>
      <w:r w:rsidRPr="00374BCD">
        <w:rPr>
          <w:rFonts w:ascii="Times New Roman" w:hAnsi="Times New Roman" w:hint="eastAsia"/>
          <w:sz w:val="24"/>
          <w:szCs w:val="24"/>
        </w:rPr>
        <w:t>предоставления</w:t>
      </w:r>
      <w:r w:rsidRPr="00374BCD">
        <w:rPr>
          <w:rFonts w:ascii="Times New Roman" w:hAnsi="Times New Roman"/>
          <w:sz w:val="24"/>
          <w:szCs w:val="24"/>
        </w:rPr>
        <w:t xml:space="preserve"> </w:t>
      </w:r>
      <w:r w:rsidRPr="00374BCD">
        <w:rPr>
          <w:rFonts w:ascii="Times New Roman" w:hAnsi="Times New Roman" w:hint="eastAsia"/>
          <w:sz w:val="24"/>
          <w:szCs w:val="24"/>
        </w:rPr>
        <w:t>получателем</w:t>
      </w:r>
      <w:r w:rsidRPr="00374BCD">
        <w:rPr>
          <w:rFonts w:ascii="Times New Roman" w:hAnsi="Times New Roman"/>
          <w:sz w:val="24"/>
          <w:szCs w:val="24"/>
        </w:rPr>
        <w:t xml:space="preserve"> </w:t>
      </w:r>
      <w:r w:rsidRPr="00374BCD">
        <w:rPr>
          <w:rFonts w:ascii="Times New Roman" w:hAnsi="Times New Roman" w:hint="eastAsia"/>
          <w:sz w:val="24"/>
          <w:szCs w:val="24"/>
        </w:rPr>
        <w:t>страховых</w:t>
      </w:r>
      <w:r w:rsidRPr="00374BCD">
        <w:rPr>
          <w:rFonts w:ascii="Times New Roman" w:hAnsi="Times New Roman"/>
          <w:sz w:val="24"/>
          <w:szCs w:val="24"/>
        </w:rPr>
        <w:t xml:space="preserve"> </w:t>
      </w:r>
      <w:r w:rsidRPr="00374BCD">
        <w:rPr>
          <w:rFonts w:ascii="Times New Roman" w:hAnsi="Times New Roman" w:hint="eastAsia"/>
          <w:sz w:val="24"/>
          <w:szCs w:val="24"/>
        </w:rPr>
        <w:t>услуг</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 xml:space="preserve">, </w:t>
      </w:r>
      <w:r w:rsidRPr="00374BCD">
        <w:rPr>
          <w:rFonts w:ascii="Times New Roman" w:hAnsi="Times New Roman" w:hint="eastAsia"/>
          <w:sz w:val="24"/>
          <w:szCs w:val="24"/>
        </w:rPr>
        <w:t>недостаточных</w:t>
      </w:r>
      <w:r w:rsidRPr="00374BCD">
        <w:rPr>
          <w:rFonts w:ascii="Times New Roman" w:hAnsi="Times New Roman"/>
          <w:sz w:val="24"/>
          <w:szCs w:val="24"/>
        </w:rPr>
        <w:t xml:space="preserve"> </w:t>
      </w:r>
      <w:r w:rsidRPr="00374BCD">
        <w:rPr>
          <w:rFonts w:ascii="Times New Roman" w:hAnsi="Times New Roman" w:hint="eastAsia"/>
          <w:sz w:val="24"/>
          <w:szCs w:val="24"/>
        </w:rPr>
        <w:t>для</w:t>
      </w:r>
      <w:r w:rsidRPr="00374BCD">
        <w:rPr>
          <w:rFonts w:ascii="Times New Roman" w:hAnsi="Times New Roman"/>
          <w:sz w:val="24"/>
          <w:szCs w:val="24"/>
        </w:rPr>
        <w:t xml:space="preserve"> </w:t>
      </w:r>
      <w:r w:rsidRPr="00374BCD">
        <w:rPr>
          <w:rFonts w:ascii="Times New Roman" w:hAnsi="Times New Roman" w:hint="eastAsia"/>
          <w:sz w:val="24"/>
          <w:szCs w:val="24"/>
        </w:rPr>
        <w:t>принятия</w:t>
      </w:r>
      <w:r w:rsidRPr="00374BCD">
        <w:rPr>
          <w:rFonts w:ascii="Times New Roman" w:hAnsi="Times New Roman"/>
          <w:sz w:val="24"/>
          <w:szCs w:val="24"/>
        </w:rPr>
        <w:t xml:space="preserve"> </w:t>
      </w:r>
      <w:r w:rsidRPr="00374BCD">
        <w:rPr>
          <w:rFonts w:ascii="Times New Roman" w:hAnsi="Times New Roman" w:hint="eastAsia"/>
          <w:sz w:val="24"/>
          <w:szCs w:val="24"/>
        </w:rPr>
        <w:t>Страховщиком</w:t>
      </w:r>
      <w:r w:rsidRPr="00374BCD">
        <w:rPr>
          <w:rFonts w:ascii="Times New Roman" w:hAnsi="Times New Roman"/>
          <w:sz w:val="24"/>
          <w:szCs w:val="24"/>
        </w:rPr>
        <w:t xml:space="preserve"> </w:t>
      </w:r>
      <w:r w:rsidRPr="00374BCD">
        <w:rPr>
          <w:rFonts w:ascii="Times New Roman" w:hAnsi="Times New Roman" w:hint="eastAsia"/>
          <w:sz w:val="24"/>
          <w:szCs w:val="24"/>
        </w:rPr>
        <w:t>решения</w:t>
      </w:r>
      <w:r w:rsidRPr="00374BCD">
        <w:rPr>
          <w:rFonts w:ascii="Times New Roman" w:hAnsi="Times New Roman"/>
          <w:sz w:val="24"/>
          <w:szCs w:val="24"/>
        </w:rPr>
        <w:t xml:space="preserve"> </w:t>
      </w:r>
      <w:r w:rsidRPr="00374BCD">
        <w:rPr>
          <w:rFonts w:ascii="Times New Roman" w:hAnsi="Times New Roman" w:hint="eastAsia"/>
          <w:sz w:val="24"/>
          <w:szCs w:val="24"/>
        </w:rPr>
        <w:t>об</w:t>
      </w:r>
      <w:r w:rsidRPr="00374BCD">
        <w:rPr>
          <w:rFonts w:ascii="Times New Roman" w:hAnsi="Times New Roman"/>
          <w:sz w:val="24"/>
          <w:szCs w:val="24"/>
        </w:rPr>
        <w:t xml:space="preserve"> </w:t>
      </w:r>
      <w:r w:rsidRPr="00374BCD">
        <w:rPr>
          <w:rFonts w:ascii="Times New Roman" w:hAnsi="Times New Roman" w:hint="eastAsia"/>
          <w:sz w:val="24"/>
          <w:szCs w:val="24"/>
        </w:rPr>
        <w:t>осуществлении</w:t>
      </w:r>
      <w:r w:rsidRPr="00374BCD">
        <w:rPr>
          <w:rFonts w:ascii="Times New Roman" w:hAnsi="Times New Roman"/>
          <w:sz w:val="24"/>
          <w:szCs w:val="24"/>
        </w:rPr>
        <w:t xml:space="preserve"> </w:t>
      </w:r>
      <w:r w:rsidRPr="00374BCD">
        <w:rPr>
          <w:rFonts w:ascii="Times New Roman" w:hAnsi="Times New Roman" w:hint="eastAsia"/>
          <w:sz w:val="24"/>
          <w:szCs w:val="24"/>
        </w:rPr>
        <w:t>страховой</w:t>
      </w:r>
      <w:r w:rsidRPr="00374BCD">
        <w:rPr>
          <w:rFonts w:ascii="Times New Roman" w:hAnsi="Times New Roman"/>
          <w:sz w:val="24"/>
          <w:szCs w:val="24"/>
        </w:rPr>
        <w:t xml:space="preserve"> </w:t>
      </w:r>
      <w:r w:rsidRPr="00374BCD">
        <w:rPr>
          <w:rFonts w:ascii="Times New Roman" w:hAnsi="Times New Roman" w:hint="eastAsia"/>
          <w:sz w:val="24"/>
          <w:szCs w:val="24"/>
        </w:rPr>
        <w:t>выплаты</w:t>
      </w:r>
      <w:r w:rsidRPr="00374BCD">
        <w:rPr>
          <w:rFonts w:ascii="Times New Roman" w:hAnsi="Times New Roman"/>
          <w:sz w:val="24"/>
          <w:szCs w:val="24"/>
        </w:rPr>
        <w:t xml:space="preserve">, </w:t>
      </w:r>
      <w:r w:rsidRPr="00374BCD">
        <w:rPr>
          <w:rFonts w:ascii="Times New Roman" w:hAnsi="Times New Roman" w:hint="eastAsia"/>
          <w:sz w:val="24"/>
          <w:szCs w:val="24"/>
        </w:rPr>
        <w:t>и</w:t>
      </w:r>
      <w:r w:rsidR="00B854D9">
        <w:rPr>
          <w:rFonts w:ascii="Times New Roman" w:hAnsi="Times New Roman"/>
          <w:sz w:val="24"/>
          <w:szCs w:val="24"/>
        </w:rPr>
        <w:t> </w:t>
      </w:r>
      <w:r w:rsidRPr="00374BCD">
        <w:rPr>
          <w:rFonts w:ascii="Times New Roman" w:hAnsi="Times New Roman"/>
          <w:sz w:val="24"/>
          <w:szCs w:val="24"/>
        </w:rPr>
        <w:t>(</w:t>
      </w:r>
      <w:r w:rsidRPr="00374BCD">
        <w:rPr>
          <w:rFonts w:ascii="Times New Roman" w:hAnsi="Times New Roman" w:hint="eastAsia"/>
          <w:sz w:val="24"/>
          <w:szCs w:val="24"/>
        </w:rPr>
        <w:t>или</w:t>
      </w:r>
      <w:r w:rsidRPr="00374BCD">
        <w:rPr>
          <w:rFonts w:ascii="Times New Roman" w:hAnsi="Times New Roman"/>
          <w:sz w:val="24"/>
          <w:szCs w:val="24"/>
        </w:rPr>
        <w:t xml:space="preserve">) </w:t>
      </w:r>
      <w:r w:rsidRPr="00374BCD">
        <w:rPr>
          <w:rFonts w:ascii="Times New Roman" w:hAnsi="Times New Roman" w:hint="eastAsia"/>
          <w:sz w:val="24"/>
          <w:szCs w:val="24"/>
        </w:rPr>
        <w:t>ненадлежащим</w:t>
      </w:r>
      <w:r w:rsidRPr="00374BCD">
        <w:rPr>
          <w:rFonts w:ascii="Times New Roman" w:hAnsi="Times New Roman"/>
          <w:sz w:val="24"/>
          <w:szCs w:val="24"/>
        </w:rPr>
        <w:t xml:space="preserve"> </w:t>
      </w:r>
      <w:r w:rsidRPr="00374BCD">
        <w:rPr>
          <w:rFonts w:ascii="Times New Roman" w:hAnsi="Times New Roman" w:hint="eastAsia"/>
          <w:sz w:val="24"/>
          <w:szCs w:val="24"/>
        </w:rPr>
        <w:t>образом</w:t>
      </w:r>
      <w:r w:rsidRPr="00374BCD">
        <w:rPr>
          <w:rFonts w:ascii="Times New Roman" w:hAnsi="Times New Roman"/>
          <w:sz w:val="24"/>
          <w:szCs w:val="24"/>
        </w:rPr>
        <w:t xml:space="preserve"> </w:t>
      </w:r>
      <w:r w:rsidRPr="00374BCD">
        <w:rPr>
          <w:rFonts w:ascii="Times New Roman" w:hAnsi="Times New Roman" w:hint="eastAsia"/>
          <w:sz w:val="24"/>
          <w:szCs w:val="24"/>
        </w:rPr>
        <w:t>оформленных</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 xml:space="preserve"> </w:t>
      </w:r>
      <w:r w:rsidRPr="00374BCD">
        <w:rPr>
          <w:rFonts w:ascii="Times New Roman" w:hAnsi="Times New Roman" w:hint="eastAsia"/>
          <w:sz w:val="24"/>
          <w:szCs w:val="24"/>
        </w:rPr>
        <w:t>в</w:t>
      </w:r>
      <w:r w:rsidRPr="00374BCD">
        <w:rPr>
          <w:rFonts w:ascii="Times New Roman" w:hAnsi="Times New Roman"/>
          <w:sz w:val="24"/>
          <w:szCs w:val="24"/>
        </w:rPr>
        <w:t xml:space="preserve"> </w:t>
      </w:r>
      <w:r w:rsidRPr="00374BCD">
        <w:rPr>
          <w:rFonts w:ascii="Times New Roman" w:hAnsi="Times New Roman" w:hint="eastAsia"/>
          <w:sz w:val="24"/>
          <w:szCs w:val="24"/>
        </w:rPr>
        <w:t>соответствии</w:t>
      </w:r>
      <w:r w:rsidRPr="00374BCD">
        <w:rPr>
          <w:rFonts w:ascii="Times New Roman" w:hAnsi="Times New Roman"/>
          <w:sz w:val="24"/>
          <w:szCs w:val="24"/>
        </w:rPr>
        <w:t xml:space="preserve"> </w:t>
      </w:r>
      <w:r w:rsidRPr="00374BCD">
        <w:rPr>
          <w:rFonts w:ascii="Times New Roman" w:hAnsi="Times New Roman" w:hint="eastAsia"/>
          <w:sz w:val="24"/>
          <w:szCs w:val="24"/>
        </w:rPr>
        <w:t>с</w:t>
      </w:r>
      <w:r w:rsidRPr="00374BCD">
        <w:rPr>
          <w:rFonts w:ascii="Times New Roman" w:hAnsi="Times New Roman"/>
          <w:sz w:val="24"/>
          <w:szCs w:val="24"/>
        </w:rPr>
        <w:t xml:space="preserve"> </w:t>
      </w:r>
      <w:r w:rsidRPr="00374BCD">
        <w:rPr>
          <w:rFonts w:ascii="Times New Roman" w:hAnsi="Times New Roman" w:hint="eastAsia"/>
          <w:sz w:val="24"/>
          <w:szCs w:val="24"/>
        </w:rPr>
        <w:t>требованиями</w:t>
      </w:r>
      <w:r w:rsidRPr="00374BCD">
        <w:rPr>
          <w:rFonts w:ascii="Times New Roman" w:hAnsi="Times New Roman"/>
          <w:sz w:val="24"/>
          <w:szCs w:val="24"/>
        </w:rPr>
        <w:t xml:space="preserve"> </w:t>
      </w:r>
      <w:r w:rsidRPr="00374BCD">
        <w:rPr>
          <w:rFonts w:ascii="Times New Roman" w:hAnsi="Times New Roman" w:hint="eastAsia"/>
          <w:sz w:val="24"/>
          <w:szCs w:val="24"/>
        </w:rPr>
        <w:t>Правил</w:t>
      </w:r>
      <w:r w:rsidRPr="00374BCD">
        <w:rPr>
          <w:rFonts w:ascii="Times New Roman" w:hAnsi="Times New Roman"/>
          <w:sz w:val="24"/>
          <w:szCs w:val="24"/>
        </w:rPr>
        <w:t xml:space="preserve"> </w:t>
      </w:r>
      <w:r w:rsidRPr="00374BCD">
        <w:rPr>
          <w:rFonts w:ascii="Times New Roman" w:hAnsi="Times New Roman" w:hint="eastAsia"/>
          <w:sz w:val="24"/>
          <w:szCs w:val="24"/>
        </w:rPr>
        <w:t>и</w:t>
      </w:r>
      <w:r w:rsidR="00B854D9">
        <w:rPr>
          <w:rFonts w:ascii="Times New Roman" w:hAnsi="Times New Roman"/>
          <w:sz w:val="24"/>
          <w:szCs w:val="24"/>
        </w:rPr>
        <w:t> </w:t>
      </w:r>
      <w:r w:rsidRPr="00374BCD">
        <w:rPr>
          <w:rFonts w:ascii="Times New Roman" w:hAnsi="Times New Roman"/>
          <w:sz w:val="24"/>
          <w:szCs w:val="24"/>
        </w:rPr>
        <w:t>(</w:t>
      </w:r>
      <w:r w:rsidRPr="00374BCD">
        <w:rPr>
          <w:rFonts w:ascii="Times New Roman" w:hAnsi="Times New Roman" w:hint="eastAsia"/>
          <w:sz w:val="24"/>
          <w:szCs w:val="24"/>
        </w:rPr>
        <w:t>или</w:t>
      </w:r>
      <w:r w:rsidRPr="00374BCD">
        <w:rPr>
          <w:rFonts w:ascii="Times New Roman" w:hAnsi="Times New Roman"/>
          <w:sz w:val="24"/>
          <w:szCs w:val="24"/>
        </w:rPr>
        <w:t xml:space="preserve">) </w:t>
      </w:r>
      <w:r w:rsidR="00B854D9">
        <w:rPr>
          <w:rFonts w:ascii="Times New Roman" w:hAnsi="Times New Roman" w:hint="eastAsia"/>
          <w:sz w:val="24"/>
          <w:szCs w:val="24"/>
        </w:rPr>
        <w:t>Д</w:t>
      </w:r>
      <w:r w:rsidRPr="00374BCD">
        <w:rPr>
          <w:rFonts w:ascii="Times New Roman" w:hAnsi="Times New Roman" w:hint="eastAsia"/>
          <w:sz w:val="24"/>
          <w:szCs w:val="24"/>
        </w:rPr>
        <w:t>оговора</w:t>
      </w:r>
      <w:r w:rsidRPr="00374BCD">
        <w:rPr>
          <w:rFonts w:ascii="Times New Roman" w:hAnsi="Times New Roman"/>
          <w:sz w:val="24"/>
          <w:szCs w:val="24"/>
        </w:rPr>
        <w:t xml:space="preserve">, </w:t>
      </w:r>
      <w:r w:rsidRPr="00374BCD">
        <w:rPr>
          <w:rFonts w:ascii="Times New Roman" w:hAnsi="Times New Roman" w:hint="eastAsia"/>
          <w:sz w:val="24"/>
          <w:szCs w:val="24"/>
        </w:rPr>
        <w:t>Страховщик</w:t>
      </w:r>
      <w:r w:rsidRPr="00374BCD">
        <w:rPr>
          <w:rFonts w:ascii="Times New Roman" w:hAnsi="Times New Roman"/>
          <w:sz w:val="24"/>
          <w:szCs w:val="24"/>
        </w:rPr>
        <w:t xml:space="preserve"> </w:t>
      </w:r>
      <w:r w:rsidRPr="00374BCD">
        <w:rPr>
          <w:rFonts w:ascii="Times New Roman" w:hAnsi="Times New Roman" w:hint="eastAsia"/>
          <w:sz w:val="24"/>
          <w:szCs w:val="24"/>
        </w:rPr>
        <w:t>обязан</w:t>
      </w:r>
      <w:r w:rsidRPr="00374BCD">
        <w:rPr>
          <w:rFonts w:ascii="Times New Roman" w:hAnsi="Times New Roman"/>
          <w:sz w:val="24"/>
          <w:szCs w:val="24"/>
        </w:rPr>
        <w:t>:</w:t>
      </w:r>
    </w:p>
    <w:p w14:paraId="29848FC2" w14:textId="49B8D7E3" w:rsidR="00374BCD" w:rsidRPr="00374BCD" w:rsidRDefault="00374BCD" w:rsidP="00B870EB">
      <w:pPr>
        <w:pStyle w:val="afd"/>
        <w:widowControl/>
        <w:numPr>
          <w:ilvl w:val="0"/>
          <w:numId w:val="44"/>
        </w:numPr>
        <w:tabs>
          <w:tab w:val="left" w:pos="1418"/>
        </w:tabs>
        <w:ind w:left="0" w:firstLine="709"/>
        <w:jc w:val="both"/>
        <w:rPr>
          <w:rFonts w:ascii="Times New Roman" w:hAnsi="Times New Roman"/>
          <w:sz w:val="24"/>
          <w:szCs w:val="24"/>
        </w:rPr>
      </w:pPr>
      <w:r w:rsidRPr="00374BCD">
        <w:rPr>
          <w:rFonts w:ascii="Times New Roman" w:hAnsi="Times New Roman" w:hint="eastAsia"/>
          <w:sz w:val="24"/>
          <w:szCs w:val="24"/>
        </w:rPr>
        <w:t>принять</w:t>
      </w:r>
      <w:r w:rsidRPr="00374BCD">
        <w:rPr>
          <w:rFonts w:ascii="Times New Roman" w:hAnsi="Times New Roman"/>
          <w:sz w:val="24"/>
          <w:szCs w:val="24"/>
        </w:rPr>
        <w:t xml:space="preserve"> </w:t>
      </w:r>
      <w:r w:rsidRPr="00374BCD">
        <w:rPr>
          <w:rFonts w:ascii="Times New Roman" w:hAnsi="Times New Roman" w:hint="eastAsia"/>
          <w:sz w:val="24"/>
          <w:szCs w:val="24"/>
        </w:rPr>
        <w:t>их</w:t>
      </w:r>
      <w:r w:rsidRPr="00374BCD">
        <w:rPr>
          <w:rFonts w:ascii="Times New Roman" w:hAnsi="Times New Roman"/>
          <w:sz w:val="24"/>
          <w:szCs w:val="24"/>
        </w:rPr>
        <w:t xml:space="preserve">, </w:t>
      </w:r>
      <w:r w:rsidRPr="00374BCD">
        <w:rPr>
          <w:rFonts w:ascii="Times New Roman" w:hAnsi="Times New Roman" w:hint="eastAsia"/>
          <w:sz w:val="24"/>
          <w:szCs w:val="24"/>
        </w:rPr>
        <w:t>если</w:t>
      </w:r>
      <w:r w:rsidRPr="00374BCD">
        <w:rPr>
          <w:rFonts w:ascii="Times New Roman" w:hAnsi="Times New Roman"/>
          <w:sz w:val="24"/>
          <w:szCs w:val="24"/>
        </w:rPr>
        <w:t xml:space="preserve"> </w:t>
      </w:r>
      <w:r w:rsidRPr="00374BCD">
        <w:rPr>
          <w:rFonts w:ascii="Times New Roman" w:hAnsi="Times New Roman" w:hint="eastAsia"/>
          <w:sz w:val="24"/>
          <w:szCs w:val="24"/>
        </w:rPr>
        <w:t>иное</w:t>
      </w:r>
      <w:r w:rsidRPr="00374BCD">
        <w:rPr>
          <w:rFonts w:ascii="Times New Roman" w:hAnsi="Times New Roman"/>
          <w:sz w:val="24"/>
          <w:szCs w:val="24"/>
        </w:rPr>
        <w:t xml:space="preserve"> </w:t>
      </w:r>
      <w:r w:rsidRPr="00374BCD">
        <w:rPr>
          <w:rFonts w:ascii="Times New Roman" w:hAnsi="Times New Roman" w:hint="eastAsia"/>
          <w:sz w:val="24"/>
          <w:szCs w:val="24"/>
        </w:rPr>
        <w:t>не</w:t>
      </w:r>
      <w:r w:rsidRPr="00374BCD">
        <w:rPr>
          <w:rFonts w:ascii="Times New Roman" w:hAnsi="Times New Roman"/>
          <w:sz w:val="24"/>
          <w:szCs w:val="24"/>
        </w:rPr>
        <w:t xml:space="preserve"> </w:t>
      </w:r>
      <w:r w:rsidRPr="00374BCD">
        <w:rPr>
          <w:rFonts w:ascii="Times New Roman" w:hAnsi="Times New Roman" w:hint="eastAsia"/>
          <w:sz w:val="24"/>
          <w:szCs w:val="24"/>
        </w:rPr>
        <w:t>предусмотрено</w:t>
      </w:r>
      <w:r w:rsidRPr="00374BCD">
        <w:rPr>
          <w:rFonts w:ascii="Times New Roman" w:hAnsi="Times New Roman"/>
          <w:sz w:val="24"/>
          <w:szCs w:val="24"/>
        </w:rPr>
        <w:t xml:space="preserve"> </w:t>
      </w:r>
      <w:r w:rsidRPr="00374BCD">
        <w:rPr>
          <w:rFonts w:ascii="Times New Roman" w:hAnsi="Times New Roman" w:hint="eastAsia"/>
          <w:sz w:val="24"/>
          <w:szCs w:val="24"/>
        </w:rPr>
        <w:t>для</w:t>
      </w:r>
      <w:r w:rsidRPr="00374BCD">
        <w:rPr>
          <w:rFonts w:ascii="Times New Roman" w:hAnsi="Times New Roman"/>
          <w:sz w:val="24"/>
          <w:szCs w:val="24"/>
        </w:rPr>
        <w:t xml:space="preserve"> </w:t>
      </w:r>
      <w:r w:rsidRPr="00374BCD">
        <w:rPr>
          <w:rFonts w:ascii="Times New Roman" w:hAnsi="Times New Roman" w:hint="eastAsia"/>
          <w:sz w:val="24"/>
          <w:szCs w:val="24"/>
        </w:rPr>
        <w:t>отдельного</w:t>
      </w:r>
      <w:r w:rsidRPr="00374BCD">
        <w:rPr>
          <w:rFonts w:ascii="Times New Roman" w:hAnsi="Times New Roman"/>
          <w:sz w:val="24"/>
          <w:szCs w:val="24"/>
        </w:rPr>
        <w:t xml:space="preserve"> </w:t>
      </w:r>
      <w:r w:rsidRPr="00374BCD">
        <w:rPr>
          <w:rFonts w:ascii="Times New Roman" w:hAnsi="Times New Roman" w:hint="eastAsia"/>
          <w:sz w:val="24"/>
          <w:szCs w:val="24"/>
        </w:rPr>
        <w:t>вида</w:t>
      </w:r>
      <w:r w:rsidRPr="00374BCD">
        <w:rPr>
          <w:rFonts w:ascii="Times New Roman" w:hAnsi="Times New Roman"/>
          <w:sz w:val="24"/>
          <w:szCs w:val="24"/>
        </w:rPr>
        <w:t xml:space="preserve"> </w:t>
      </w:r>
      <w:r w:rsidRPr="00374BCD">
        <w:rPr>
          <w:rFonts w:ascii="Times New Roman" w:hAnsi="Times New Roman" w:hint="eastAsia"/>
          <w:sz w:val="24"/>
          <w:szCs w:val="24"/>
        </w:rPr>
        <w:t>страхования</w:t>
      </w:r>
      <w:r w:rsidRPr="00374BCD">
        <w:rPr>
          <w:rFonts w:ascii="Times New Roman" w:hAnsi="Times New Roman"/>
          <w:sz w:val="24"/>
          <w:szCs w:val="24"/>
        </w:rPr>
        <w:t xml:space="preserve"> </w:t>
      </w:r>
      <w:r w:rsidRPr="00374BCD">
        <w:rPr>
          <w:rFonts w:ascii="Times New Roman" w:hAnsi="Times New Roman" w:hint="eastAsia"/>
          <w:sz w:val="24"/>
          <w:szCs w:val="24"/>
        </w:rPr>
        <w:t>законодательством</w:t>
      </w:r>
      <w:r w:rsidRPr="00374BCD">
        <w:rPr>
          <w:rFonts w:ascii="Times New Roman" w:hAnsi="Times New Roman"/>
          <w:sz w:val="24"/>
          <w:szCs w:val="24"/>
        </w:rPr>
        <w:t xml:space="preserve"> </w:t>
      </w:r>
      <w:r w:rsidRPr="00374BCD">
        <w:rPr>
          <w:rFonts w:ascii="Times New Roman" w:hAnsi="Times New Roman" w:hint="eastAsia"/>
          <w:sz w:val="24"/>
          <w:szCs w:val="24"/>
        </w:rPr>
        <w:t>Российской</w:t>
      </w:r>
      <w:r w:rsidRPr="00374BCD">
        <w:rPr>
          <w:rFonts w:ascii="Times New Roman" w:hAnsi="Times New Roman"/>
          <w:sz w:val="24"/>
          <w:szCs w:val="24"/>
        </w:rPr>
        <w:t xml:space="preserve"> </w:t>
      </w:r>
      <w:r w:rsidRPr="00374BCD">
        <w:rPr>
          <w:rFonts w:ascii="Times New Roman" w:hAnsi="Times New Roman" w:hint="eastAsia"/>
          <w:sz w:val="24"/>
          <w:szCs w:val="24"/>
        </w:rPr>
        <w:t>Федерации</w:t>
      </w:r>
      <w:r w:rsidRPr="00374BCD">
        <w:rPr>
          <w:rFonts w:ascii="Times New Roman" w:hAnsi="Times New Roman"/>
          <w:sz w:val="24"/>
          <w:szCs w:val="24"/>
        </w:rPr>
        <w:t xml:space="preserve">, </w:t>
      </w:r>
      <w:r w:rsidRPr="00374BCD">
        <w:rPr>
          <w:rFonts w:ascii="Times New Roman" w:hAnsi="Times New Roman" w:hint="eastAsia"/>
          <w:sz w:val="24"/>
          <w:szCs w:val="24"/>
        </w:rPr>
        <w:t>при</w:t>
      </w:r>
      <w:r w:rsidRPr="00374BCD">
        <w:rPr>
          <w:rFonts w:ascii="Times New Roman" w:hAnsi="Times New Roman"/>
          <w:sz w:val="24"/>
          <w:szCs w:val="24"/>
        </w:rPr>
        <w:t xml:space="preserve"> </w:t>
      </w:r>
      <w:r w:rsidRPr="00374BCD">
        <w:rPr>
          <w:rFonts w:ascii="Times New Roman" w:hAnsi="Times New Roman" w:hint="eastAsia"/>
          <w:sz w:val="24"/>
          <w:szCs w:val="24"/>
        </w:rPr>
        <w:t>этом</w:t>
      </w:r>
      <w:r w:rsidRPr="00374BCD">
        <w:rPr>
          <w:rFonts w:ascii="Times New Roman" w:hAnsi="Times New Roman"/>
          <w:sz w:val="24"/>
          <w:szCs w:val="24"/>
        </w:rPr>
        <w:t xml:space="preserve"> </w:t>
      </w:r>
      <w:r w:rsidRPr="00374BCD">
        <w:rPr>
          <w:rFonts w:ascii="Times New Roman" w:hAnsi="Times New Roman" w:hint="eastAsia"/>
          <w:sz w:val="24"/>
          <w:szCs w:val="24"/>
        </w:rPr>
        <w:t>срок</w:t>
      </w:r>
      <w:r w:rsidRPr="00374BCD">
        <w:rPr>
          <w:rFonts w:ascii="Times New Roman" w:hAnsi="Times New Roman"/>
          <w:sz w:val="24"/>
          <w:szCs w:val="24"/>
        </w:rPr>
        <w:t xml:space="preserve"> </w:t>
      </w:r>
      <w:r w:rsidRPr="00374BCD">
        <w:rPr>
          <w:rFonts w:ascii="Times New Roman" w:hAnsi="Times New Roman" w:hint="eastAsia"/>
          <w:sz w:val="24"/>
          <w:szCs w:val="24"/>
        </w:rPr>
        <w:t>принятия</w:t>
      </w:r>
      <w:r w:rsidRPr="00374BCD">
        <w:rPr>
          <w:rFonts w:ascii="Times New Roman" w:hAnsi="Times New Roman"/>
          <w:sz w:val="24"/>
          <w:szCs w:val="24"/>
        </w:rPr>
        <w:t xml:space="preserve"> </w:t>
      </w:r>
      <w:r w:rsidRPr="00374BCD">
        <w:rPr>
          <w:rFonts w:ascii="Times New Roman" w:hAnsi="Times New Roman" w:hint="eastAsia"/>
          <w:sz w:val="24"/>
          <w:szCs w:val="24"/>
        </w:rPr>
        <w:t>решения</w:t>
      </w:r>
      <w:r w:rsidRPr="00374BCD">
        <w:rPr>
          <w:rFonts w:ascii="Times New Roman" w:hAnsi="Times New Roman"/>
          <w:sz w:val="24"/>
          <w:szCs w:val="24"/>
        </w:rPr>
        <w:t xml:space="preserve"> </w:t>
      </w:r>
      <w:r w:rsidRPr="00374BCD">
        <w:rPr>
          <w:rFonts w:ascii="Times New Roman" w:hAnsi="Times New Roman" w:hint="eastAsia"/>
          <w:sz w:val="24"/>
          <w:szCs w:val="24"/>
        </w:rPr>
        <w:t>о</w:t>
      </w:r>
      <w:r w:rsidRPr="00374BCD">
        <w:rPr>
          <w:rFonts w:ascii="Times New Roman" w:hAnsi="Times New Roman"/>
          <w:sz w:val="24"/>
          <w:szCs w:val="24"/>
        </w:rPr>
        <w:t xml:space="preserve"> </w:t>
      </w:r>
      <w:r w:rsidRPr="00374BCD">
        <w:rPr>
          <w:rFonts w:ascii="Times New Roman" w:hAnsi="Times New Roman" w:hint="eastAsia"/>
          <w:sz w:val="24"/>
          <w:szCs w:val="24"/>
        </w:rPr>
        <w:t>страховой</w:t>
      </w:r>
      <w:r w:rsidRPr="00374BCD">
        <w:rPr>
          <w:rFonts w:ascii="Times New Roman" w:hAnsi="Times New Roman"/>
          <w:sz w:val="24"/>
          <w:szCs w:val="24"/>
        </w:rPr>
        <w:t xml:space="preserve"> </w:t>
      </w:r>
      <w:r w:rsidRPr="00374BCD">
        <w:rPr>
          <w:rFonts w:ascii="Times New Roman" w:hAnsi="Times New Roman" w:hint="eastAsia"/>
          <w:sz w:val="24"/>
          <w:szCs w:val="24"/>
        </w:rPr>
        <w:t>выплате</w:t>
      </w:r>
      <w:r w:rsidRPr="00374BCD">
        <w:rPr>
          <w:rFonts w:ascii="Times New Roman" w:hAnsi="Times New Roman"/>
          <w:sz w:val="24"/>
          <w:szCs w:val="24"/>
        </w:rPr>
        <w:t xml:space="preserve"> </w:t>
      </w:r>
      <w:r w:rsidRPr="00374BCD">
        <w:rPr>
          <w:rFonts w:ascii="Times New Roman" w:hAnsi="Times New Roman" w:hint="eastAsia"/>
          <w:sz w:val="24"/>
          <w:szCs w:val="24"/>
        </w:rPr>
        <w:t>не</w:t>
      </w:r>
      <w:r w:rsidRPr="00374BCD">
        <w:rPr>
          <w:rFonts w:ascii="Times New Roman" w:hAnsi="Times New Roman"/>
          <w:sz w:val="24"/>
          <w:szCs w:val="24"/>
        </w:rPr>
        <w:t xml:space="preserve"> </w:t>
      </w:r>
      <w:r w:rsidRPr="00374BCD">
        <w:rPr>
          <w:rFonts w:ascii="Times New Roman" w:hAnsi="Times New Roman" w:hint="eastAsia"/>
          <w:sz w:val="24"/>
          <w:szCs w:val="24"/>
        </w:rPr>
        <w:t>начинает</w:t>
      </w:r>
      <w:r w:rsidRPr="00374BCD">
        <w:rPr>
          <w:rFonts w:ascii="Times New Roman" w:hAnsi="Times New Roman"/>
          <w:sz w:val="24"/>
          <w:szCs w:val="24"/>
        </w:rPr>
        <w:t xml:space="preserve"> </w:t>
      </w:r>
      <w:r w:rsidRPr="00374BCD">
        <w:rPr>
          <w:rFonts w:ascii="Times New Roman" w:hAnsi="Times New Roman" w:hint="eastAsia"/>
          <w:sz w:val="24"/>
          <w:szCs w:val="24"/>
        </w:rPr>
        <w:t>течь</w:t>
      </w:r>
      <w:r w:rsidRPr="00374BCD">
        <w:rPr>
          <w:rFonts w:ascii="Times New Roman" w:hAnsi="Times New Roman"/>
          <w:sz w:val="24"/>
          <w:szCs w:val="24"/>
        </w:rPr>
        <w:t xml:space="preserve"> </w:t>
      </w:r>
      <w:r w:rsidRPr="00374BCD">
        <w:rPr>
          <w:rFonts w:ascii="Times New Roman" w:hAnsi="Times New Roman" w:hint="eastAsia"/>
          <w:sz w:val="24"/>
          <w:szCs w:val="24"/>
        </w:rPr>
        <w:t>до</w:t>
      </w:r>
      <w:r w:rsidRPr="00374BCD">
        <w:rPr>
          <w:rFonts w:ascii="Times New Roman" w:hAnsi="Times New Roman"/>
          <w:sz w:val="24"/>
          <w:szCs w:val="24"/>
        </w:rPr>
        <w:t xml:space="preserve"> </w:t>
      </w:r>
      <w:r w:rsidRPr="00374BCD">
        <w:rPr>
          <w:rFonts w:ascii="Times New Roman" w:hAnsi="Times New Roman" w:hint="eastAsia"/>
          <w:sz w:val="24"/>
          <w:szCs w:val="24"/>
        </w:rPr>
        <w:t>предоставления</w:t>
      </w:r>
      <w:r w:rsidRPr="00374BCD">
        <w:rPr>
          <w:rFonts w:ascii="Times New Roman" w:hAnsi="Times New Roman"/>
          <w:sz w:val="24"/>
          <w:szCs w:val="24"/>
        </w:rPr>
        <w:t xml:space="preserve"> </w:t>
      </w:r>
      <w:r w:rsidRPr="00374BCD">
        <w:rPr>
          <w:rFonts w:ascii="Times New Roman" w:hAnsi="Times New Roman" w:hint="eastAsia"/>
          <w:sz w:val="24"/>
          <w:szCs w:val="24"/>
        </w:rPr>
        <w:t>последнего</w:t>
      </w:r>
      <w:r w:rsidRPr="00374BCD">
        <w:rPr>
          <w:rFonts w:ascii="Times New Roman" w:hAnsi="Times New Roman"/>
          <w:sz w:val="24"/>
          <w:szCs w:val="24"/>
        </w:rPr>
        <w:t xml:space="preserve"> </w:t>
      </w:r>
      <w:r w:rsidRPr="00374BCD">
        <w:rPr>
          <w:rFonts w:ascii="Times New Roman" w:hAnsi="Times New Roman" w:hint="eastAsia"/>
          <w:sz w:val="24"/>
          <w:szCs w:val="24"/>
        </w:rPr>
        <w:t>из</w:t>
      </w:r>
      <w:r w:rsidRPr="00374BCD">
        <w:rPr>
          <w:rFonts w:ascii="Times New Roman" w:hAnsi="Times New Roman"/>
          <w:sz w:val="24"/>
          <w:szCs w:val="24"/>
        </w:rPr>
        <w:t xml:space="preserve"> </w:t>
      </w:r>
      <w:r w:rsidRPr="00374BCD">
        <w:rPr>
          <w:rFonts w:ascii="Times New Roman" w:hAnsi="Times New Roman" w:hint="eastAsia"/>
          <w:sz w:val="24"/>
          <w:szCs w:val="24"/>
        </w:rPr>
        <w:t>необходимых</w:t>
      </w:r>
      <w:r w:rsidRPr="00374BCD">
        <w:rPr>
          <w:rFonts w:ascii="Times New Roman" w:hAnsi="Times New Roman"/>
          <w:sz w:val="24"/>
          <w:szCs w:val="24"/>
        </w:rPr>
        <w:t xml:space="preserve"> </w:t>
      </w:r>
      <w:r w:rsidRPr="00374BCD">
        <w:rPr>
          <w:rFonts w:ascii="Times New Roman" w:hAnsi="Times New Roman" w:hint="eastAsia"/>
          <w:sz w:val="24"/>
          <w:szCs w:val="24"/>
        </w:rPr>
        <w:t>и</w:t>
      </w:r>
      <w:r w:rsidRPr="00374BCD">
        <w:rPr>
          <w:rFonts w:ascii="Times New Roman" w:hAnsi="Times New Roman"/>
          <w:sz w:val="24"/>
          <w:szCs w:val="24"/>
        </w:rPr>
        <w:t xml:space="preserve"> </w:t>
      </w:r>
      <w:r w:rsidRPr="00374BCD">
        <w:rPr>
          <w:rFonts w:ascii="Times New Roman" w:hAnsi="Times New Roman" w:hint="eastAsia"/>
          <w:sz w:val="24"/>
          <w:szCs w:val="24"/>
        </w:rPr>
        <w:t>надлежащим</w:t>
      </w:r>
      <w:r w:rsidRPr="00374BCD">
        <w:rPr>
          <w:rFonts w:ascii="Times New Roman" w:hAnsi="Times New Roman"/>
          <w:sz w:val="24"/>
          <w:szCs w:val="24"/>
        </w:rPr>
        <w:t xml:space="preserve"> </w:t>
      </w:r>
      <w:r w:rsidRPr="00374BCD">
        <w:rPr>
          <w:rFonts w:ascii="Times New Roman" w:hAnsi="Times New Roman" w:hint="eastAsia"/>
          <w:sz w:val="24"/>
          <w:szCs w:val="24"/>
        </w:rPr>
        <w:t>образом</w:t>
      </w:r>
      <w:r w:rsidRPr="00374BCD">
        <w:rPr>
          <w:rFonts w:ascii="Times New Roman" w:hAnsi="Times New Roman"/>
          <w:sz w:val="24"/>
          <w:szCs w:val="24"/>
        </w:rPr>
        <w:t xml:space="preserve"> </w:t>
      </w:r>
      <w:r w:rsidRPr="00374BCD">
        <w:rPr>
          <w:rFonts w:ascii="Times New Roman" w:hAnsi="Times New Roman" w:hint="eastAsia"/>
          <w:sz w:val="24"/>
          <w:szCs w:val="24"/>
        </w:rPr>
        <w:t>оформленных</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w:t>
      </w:r>
    </w:p>
    <w:p w14:paraId="132474BB" w14:textId="533F066A" w:rsidR="00B854D9" w:rsidRDefault="00374BCD" w:rsidP="00B870EB">
      <w:pPr>
        <w:pStyle w:val="afd"/>
        <w:widowControl/>
        <w:numPr>
          <w:ilvl w:val="0"/>
          <w:numId w:val="44"/>
        </w:numPr>
        <w:tabs>
          <w:tab w:val="left" w:pos="1418"/>
        </w:tabs>
        <w:ind w:left="0" w:firstLine="709"/>
        <w:jc w:val="both"/>
        <w:rPr>
          <w:rFonts w:ascii="Times New Roman" w:hAnsi="Times New Roman"/>
          <w:sz w:val="24"/>
          <w:szCs w:val="24"/>
        </w:rPr>
      </w:pPr>
      <w:r w:rsidRPr="00374BCD">
        <w:rPr>
          <w:rFonts w:ascii="Times New Roman" w:hAnsi="Times New Roman" w:hint="eastAsia"/>
          <w:sz w:val="24"/>
          <w:szCs w:val="24"/>
        </w:rPr>
        <w:t>уведомить</w:t>
      </w:r>
      <w:r w:rsidRPr="00374BCD">
        <w:rPr>
          <w:rFonts w:ascii="Times New Roman" w:hAnsi="Times New Roman"/>
          <w:sz w:val="24"/>
          <w:szCs w:val="24"/>
        </w:rPr>
        <w:t xml:space="preserve"> </w:t>
      </w:r>
      <w:r w:rsidRPr="00374BCD">
        <w:rPr>
          <w:rFonts w:ascii="Times New Roman" w:hAnsi="Times New Roman" w:hint="eastAsia"/>
          <w:sz w:val="24"/>
          <w:szCs w:val="24"/>
        </w:rPr>
        <w:t>об</w:t>
      </w:r>
      <w:r w:rsidRPr="00374BCD">
        <w:rPr>
          <w:rFonts w:ascii="Times New Roman" w:hAnsi="Times New Roman"/>
          <w:sz w:val="24"/>
          <w:szCs w:val="24"/>
        </w:rPr>
        <w:t xml:space="preserve"> </w:t>
      </w:r>
      <w:r w:rsidRPr="00374BCD">
        <w:rPr>
          <w:rFonts w:ascii="Times New Roman" w:hAnsi="Times New Roman" w:hint="eastAsia"/>
          <w:sz w:val="24"/>
          <w:szCs w:val="24"/>
        </w:rPr>
        <w:t>этом</w:t>
      </w:r>
      <w:r w:rsidRPr="00374BCD">
        <w:rPr>
          <w:rFonts w:ascii="Times New Roman" w:hAnsi="Times New Roman"/>
          <w:sz w:val="24"/>
          <w:szCs w:val="24"/>
        </w:rPr>
        <w:t xml:space="preserve"> </w:t>
      </w:r>
      <w:r w:rsidRPr="00374BCD">
        <w:rPr>
          <w:rFonts w:ascii="Times New Roman" w:hAnsi="Times New Roman" w:hint="eastAsia"/>
          <w:sz w:val="24"/>
          <w:szCs w:val="24"/>
        </w:rPr>
        <w:t>подавшее</w:t>
      </w:r>
      <w:r w:rsidRPr="00374BCD">
        <w:rPr>
          <w:rFonts w:ascii="Times New Roman" w:hAnsi="Times New Roman"/>
          <w:sz w:val="24"/>
          <w:szCs w:val="24"/>
        </w:rPr>
        <w:t xml:space="preserve"> </w:t>
      </w:r>
      <w:r w:rsidRPr="00374BCD">
        <w:rPr>
          <w:rFonts w:ascii="Times New Roman" w:hAnsi="Times New Roman" w:hint="eastAsia"/>
          <w:sz w:val="24"/>
          <w:szCs w:val="24"/>
        </w:rPr>
        <w:t>заявление</w:t>
      </w:r>
      <w:r w:rsidRPr="00374BCD">
        <w:rPr>
          <w:rFonts w:ascii="Times New Roman" w:hAnsi="Times New Roman"/>
          <w:sz w:val="24"/>
          <w:szCs w:val="24"/>
        </w:rPr>
        <w:t xml:space="preserve"> </w:t>
      </w:r>
      <w:r w:rsidRPr="00374BCD">
        <w:rPr>
          <w:rFonts w:ascii="Times New Roman" w:hAnsi="Times New Roman" w:hint="eastAsia"/>
          <w:sz w:val="24"/>
          <w:szCs w:val="24"/>
        </w:rPr>
        <w:t>на</w:t>
      </w:r>
      <w:r w:rsidRPr="00374BCD">
        <w:rPr>
          <w:rFonts w:ascii="Times New Roman" w:hAnsi="Times New Roman"/>
          <w:sz w:val="24"/>
          <w:szCs w:val="24"/>
        </w:rPr>
        <w:t xml:space="preserve"> </w:t>
      </w:r>
      <w:r w:rsidRPr="00374BCD">
        <w:rPr>
          <w:rFonts w:ascii="Times New Roman" w:hAnsi="Times New Roman" w:hint="eastAsia"/>
          <w:sz w:val="24"/>
          <w:szCs w:val="24"/>
        </w:rPr>
        <w:t>страховую</w:t>
      </w:r>
      <w:r w:rsidRPr="00374BCD">
        <w:rPr>
          <w:rFonts w:ascii="Times New Roman" w:hAnsi="Times New Roman"/>
          <w:sz w:val="24"/>
          <w:szCs w:val="24"/>
        </w:rPr>
        <w:t xml:space="preserve"> </w:t>
      </w:r>
      <w:r w:rsidRPr="00374BCD">
        <w:rPr>
          <w:rFonts w:ascii="Times New Roman" w:hAnsi="Times New Roman" w:hint="eastAsia"/>
          <w:sz w:val="24"/>
          <w:szCs w:val="24"/>
        </w:rPr>
        <w:t>выплату</w:t>
      </w:r>
      <w:r w:rsidRPr="00374BCD">
        <w:rPr>
          <w:rFonts w:ascii="Times New Roman" w:hAnsi="Times New Roman"/>
          <w:sz w:val="24"/>
          <w:szCs w:val="24"/>
        </w:rPr>
        <w:t xml:space="preserve"> </w:t>
      </w:r>
      <w:r w:rsidRPr="00374BCD">
        <w:rPr>
          <w:rFonts w:ascii="Times New Roman" w:hAnsi="Times New Roman" w:hint="eastAsia"/>
          <w:sz w:val="24"/>
          <w:szCs w:val="24"/>
        </w:rPr>
        <w:t>лицо</w:t>
      </w:r>
      <w:r w:rsidRPr="00374BCD">
        <w:rPr>
          <w:rFonts w:ascii="Times New Roman" w:hAnsi="Times New Roman"/>
          <w:sz w:val="24"/>
          <w:szCs w:val="24"/>
        </w:rPr>
        <w:t xml:space="preserve"> </w:t>
      </w:r>
      <w:r w:rsidRPr="00374BCD">
        <w:rPr>
          <w:rFonts w:ascii="Times New Roman" w:hAnsi="Times New Roman" w:hint="eastAsia"/>
          <w:sz w:val="24"/>
          <w:szCs w:val="24"/>
        </w:rPr>
        <w:t>с</w:t>
      </w:r>
      <w:r w:rsidRPr="00374BCD">
        <w:rPr>
          <w:rFonts w:ascii="Times New Roman" w:hAnsi="Times New Roman"/>
          <w:sz w:val="24"/>
          <w:szCs w:val="24"/>
        </w:rPr>
        <w:t xml:space="preserve"> </w:t>
      </w:r>
      <w:r w:rsidRPr="00374BCD">
        <w:rPr>
          <w:rFonts w:ascii="Times New Roman" w:hAnsi="Times New Roman" w:hint="eastAsia"/>
          <w:sz w:val="24"/>
          <w:szCs w:val="24"/>
        </w:rPr>
        <w:t>указанием</w:t>
      </w:r>
      <w:r w:rsidRPr="00374BCD">
        <w:rPr>
          <w:rFonts w:ascii="Times New Roman" w:hAnsi="Times New Roman"/>
          <w:sz w:val="24"/>
          <w:szCs w:val="24"/>
        </w:rPr>
        <w:t xml:space="preserve"> </w:t>
      </w:r>
      <w:r w:rsidRPr="00374BCD">
        <w:rPr>
          <w:rFonts w:ascii="Times New Roman" w:hAnsi="Times New Roman" w:hint="eastAsia"/>
          <w:sz w:val="24"/>
          <w:szCs w:val="24"/>
        </w:rPr>
        <w:t>перечня</w:t>
      </w:r>
      <w:r w:rsidRPr="00374BCD">
        <w:rPr>
          <w:rFonts w:ascii="Times New Roman" w:hAnsi="Times New Roman"/>
          <w:sz w:val="24"/>
          <w:szCs w:val="24"/>
        </w:rPr>
        <w:t xml:space="preserve"> </w:t>
      </w:r>
      <w:r w:rsidRPr="00374BCD">
        <w:rPr>
          <w:rFonts w:ascii="Times New Roman" w:hAnsi="Times New Roman" w:hint="eastAsia"/>
          <w:sz w:val="24"/>
          <w:szCs w:val="24"/>
        </w:rPr>
        <w:t>недостающих</w:t>
      </w:r>
      <w:r w:rsidRPr="00374BCD">
        <w:rPr>
          <w:rFonts w:ascii="Times New Roman" w:hAnsi="Times New Roman"/>
          <w:sz w:val="24"/>
          <w:szCs w:val="24"/>
        </w:rPr>
        <w:t xml:space="preserve"> </w:t>
      </w:r>
      <w:r w:rsidRPr="00374BCD">
        <w:rPr>
          <w:rFonts w:ascii="Times New Roman" w:hAnsi="Times New Roman" w:hint="eastAsia"/>
          <w:sz w:val="24"/>
          <w:szCs w:val="24"/>
        </w:rPr>
        <w:t>и</w:t>
      </w:r>
      <w:r w:rsidRPr="00374BCD">
        <w:rPr>
          <w:rFonts w:ascii="Times New Roman" w:hAnsi="Times New Roman"/>
          <w:sz w:val="24"/>
          <w:szCs w:val="24"/>
        </w:rPr>
        <w:t xml:space="preserve"> (</w:t>
      </w:r>
      <w:r w:rsidRPr="00374BCD">
        <w:rPr>
          <w:rFonts w:ascii="Times New Roman" w:hAnsi="Times New Roman" w:hint="eastAsia"/>
          <w:sz w:val="24"/>
          <w:szCs w:val="24"/>
        </w:rPr>
        <w:t>или</w:t>
      </w:r>
      <w:r w:rsidRPr="00374BCD">
        <w:rPr>
          <w:rFonts w:ascii="Times New Roman" w:hAnsi="Times New Roman"/>
          <w:sz w:val="24"/>
          <w:szCs w:val="24"/>
        </w:rPr>
        <w:t xml:space="preserve">) </w:t>
      </w:r>
      <w:r w:rsidRPr="00374BCD">
        <w:rPr>
          <w:rFonts w:ascii="Times New Roman" w:hAnsi="Times New Roman" w:hint="eastAsia"/>
          <w:sz w:val="24"/>
          <w:szCs w:val="24"/>
        </w:rPr>
        <w:t>ненадлежащим</w:t>
      </w:r>
      <w:r w:rsidRPr="00374BCD">
        <w:rPr>
          <w:rFonts w:ascii="Times New Roman" w:hAnsi="Times New Roman"/>
          <w:sz w:val="24"/>
          <w:szCs w:val="24"/>
        </w:rPr>
        <w:t xml:space="preserve"> </w:t>
      </w:r>
      <w:r w:rsidRPr="00374BCD">
        <w:rPr>
          <w:rFonts w:ascii="Times New Roman" w:hAnsi="Times New Roman" w:hint="eastAsia"/>
          <w:sz w:val="24"/>
          <w:szCs w:val="24"/>
        </w:rPr>
        <w:t>образом</w:t>
      </w:r>
      <w:r w:rsidRPr="00374BCD">
        <w:rPr>
          <w:rFonts w:ascii="Times New Roman" w:hAnsi="Times New Roman"/>
          <w:sz w:val="24"/>
          <w:szCs w:val="24"/>
        </w:rPr>
        <w:t xml:space="preserve"> </w:t>
      </w:r>
      <w:r w:rsidRPr="00374BCD">
        <w:rPr>
          <w:rFonts w:ascii="Times New Roman" w:hAnsi="Times New Roman" w:hint="eastAsia"/>
          <w:sz w:val="24"/>
          <w:szCs w:val="24"/>
        </w:rPr>
        <w:t>оформленных</w:t>
      </w:r>
      <w:r w:rsidRPr="00374BCD">
        <w:rPr>
          <w:rFonts w:ascii="Times New Roman" w:hAnsi="Times New Roman"/>
          <w:sz w:val="24"/>
          <w:szCs w:val="24"/>
        </w:rPr>
        <w:t xml:space="preserve"> </w:t>
      </w:r>
      <w:r w:rsidRPr="00374BCD">
        <w:rPr>
          <w:rFonts w:ascii="Times New Roman" w:hAnsi="Times New Roman" w:hint="eastAsia"/>
          <w:sz w:val="24"/>
          <w:szCs w:val="24"/>
        </w:rPr>
        <w:t>документов</w:t>
      </w:r>
      <w:r w:rsidRPr="00374BCD">
        <w:rPr>
          <w:rFonts w:ascii="Times New Roman" w:hAnsi="Times New Roman"/>
          <w:sz w:val="24"/>
          <w:szCs w:val="24"/>
        </w:rPr>
        <w:t xml:space="preserve"> </w:t>
      </w:r>
      <w:r w:rsidRPr="00374BCD">
        <w:rPr>
          <w:rFonts w:ascii="Times New Roman" w:hAnsi="Times New Roman" w:hint="eastAsia"/>
          <w:sz w:val="24"/>
          <w:szCs w:val="24"/>
        </w:rPr>
        <w:t>в</w:t>
      </w:r>
      <w:r w:rsidRPr="00374BCD">
        <w:rPr>
          <w:rFonts w:ascii="Times New Roman" w:hAnsi="Times New Roman"/>
          <w:sz w:val="24"/>
          <w:szCs w:val="24"/>
        </w:rPr>
        <w:t xml:space="preserve"> </w:t>
      </w:r>
      <w:r w:rsidRPr="00374BCD">
        <w:rPr>
          <w:rFonts w:ascii="Times New Roman" w:hAnsi="Times New Roman" w:hint="eastAsia"/>
          <w:sz w:val="24"/>
          <w:szCs w:val="24"/>
        </w:rPr>
        <w:t>течение</w:t>
      </w:r>
      <w:r w:rsidRPr="00374BCD">
        <w:rPr>
          <w:rFonts w:ascii="Times New Roman" w:hAnsi="Times New Roman"/>
          <w:sz w:val="24"/>
          <w:szCs w:val="24"/>
        </w:rPr>
        <w:t xml:space="preserve"> 15</w:t>
      </w:r>
      <w:r w:rsidR="00B854D9">
        <w:rPr>
          <w:rFonts w:ascii="Times New Roman" w:hAnsi="Times New Roman"/>
          <w:sz w:val="24"/>
          <w:szCs w:val="24"/>
        </w:rPr>
        <w:t xml:space="preserve"> (пятнадцати)</w:t>
      </w:r>
      <w:r w:rsidRPr="00374BCD">
        <w:rPr>
          <w:rFonts w:ascii="Times New Roman" w:hAnsi="Times New Roman"/>
          <w:sz w:val="24"/>
          <w:szCs w:val="24"/>
        </w:rPr>
        <w:t xml:space="preserve"> </w:t>
      </w:r>
      <w:r w:rsidRPr="00374BCD">
        <w:rPr>
          <w:rFonts w:ascii="Times New Roman" w:hAnsi="Times New Roman" w:hint="eastAsia"/>
          <w:sz w:val="24"/>
          <w:szCs w:val="24"/>
        </w:rPr>
        <w:t>рабочих</w:t>
      </w:r>
      <w:r w:rsidRPr="00374BCD">
        <w:rPr>
          <w:rFonts w:ascii="Times New Roman" w:hAnsi="Times New Roman"/>
          <w:sz w:val="24"/>
          <w:szCs w:val="24"/>
        </w:rPr>
        <w:t xml:space="preserve"> </w:t>
      </w:r>
      <w:r w:rsidRPr="00374BCD">
        <w:rPr>
          <w:rFonts w:ascii="Times New Roman" w:hAnsi="Times New Roman" w:hint="eastAsia"/>
          <w:sz w:val="24"/>
          <w:szCs w:val="24"/>
        </w:rPr>
        <w:t>дней</w:t>
      </w:r>
      <w:r w:rsidRPr="00374BCD">
        <w:rPr>
          <w:rFonts w:ascii="Times New Roman" w:hAnsi="Times New Roman"/>
          <w:sz w:val="24"/>
          <w:szCs w:val="24"/>
        </w:rPr>
        <w:t xml:space="preserve"> </w:t>
      </w:r>
      <w:r w:rsidRPr="00374BCD">
        <w:rPr>
          <w:rFonts w:ascii="Times New Roman" w:hAnsi="Times New Roman" w:hint="eastAsia"/>
          <w:sz w:val="24"/>
          <w:szCs w:val="24"/>
        </w:rPr>
        <w:t>с</w:t>
      </w:r>
      <w:r w:rsidRPr="00374BCD">
        <w:rPr>
          <w:rFonts w:ascii="Times New Roman" w:hAnsi="Times New Roman"/>
          <w:sz w:val="24"/>
          <w:szCs w:val="24"/>
        </w:rPr>
        <w:t xml:space="preserve"> </w:t>
      </w:r>
      <w:r w:rsidRPr="00374BCD">
        <w:rPr>
          <w:rFonts w:ascii="Times New Roman" w:hAnsi="Times New Roman" w:hint="eastAsia"/>
          <w:sz w:val="24"/>
          <w:szCs w:val="24"/>
        </w:rPr>
        <w:t>даты</w:t>
      </w:r>
      <w:r w:rsidRPr="00374BCD">
        <w:rPr>
          <w:rFonts w:ascii="Times New Roman" w:hAnsi="Times New Roman"/>
          <w:sz w:val="24"/>
          <w:szCs w:val="24"/>
        </w:rPr>
        <w:t xml:space="preserve"> </w:t>
      </w:r>
      <w:r w:rsidRPr="00374BCD">
        <w:rPr>
          <w:rFonts w:ascii="Times New Roman" w:hAnsi="Times New Roman" w:hint="eastAsia"/>
          <w:sz w:val="24"/>
          <w:szCs w:val="24"/>
        </w:rPr>
        <w:t>получения</w:t>
      </w:r>
      <w:r w:rsidRPr="00374BCD">
        <w:rPr>
          <w:rFonts w:ascii="Times New Roman" w:hAnsi="Times New Roman"/>
          <w:sz w:val="24"/>
          <w:szCs w:val="24"/>
        </w:rPr>
        <w:t xml:space="preserve"> </w:t>
      </w:r>
      <w:r w:rsidRPr="00374BCD">
        <w:rPr>
          <w:rFonts w:ascii="Times New Roman" w:hAnsi="Times New Roman" w:hint="eastAsia"/>
          <w:sz w:val="24"/>
          <w:szCs w:val="24"/>
        </w:rPr>
        <w:t>заявления</w:t>
      </w:r>
      <w:r w:rsidRPr="00374BCD">
        <w:rPr>
          <w:rFonts w:ascii="Times New Roman" w:hAnsi="Times New Roman"/>
          <w:sz w:val="24"/>
          <w:szCs w:val="24"/>
        </w:rPr>
        <w:t xml:space="preserve"> </w:t>
      </w:r>
      <w:r w:rsidRPr="00374BCD">
        <w:rPr>
          <w:rFonts w:ascii="Times New Roman" w:hAnsi="Times New Roman" w:hint="eastAsia"/>
          <w:sz w:val="24"/>
          <w:szCs w:val="24"/>
        </w:rPr>
        <w:t>о</w:t>
      </w:r>
      <w:r w:rsidRPr="00374BCD">
        <w:rPr>
          <w:rFonts w:ascii="Times New Roman" w:hAnsi="Times New Roman"/>
          <w:sz w:val="24"/>
          <w:szCs w:val="24"/>
        </w:rPr>
        <w:t xml:space="preserve"> </w:t>
      </w:r>
      <w:r w:rsidRPr="00374BCD">
        <w:rPr>
          <w:rFonts w:ascii="Times New Roman" w:hAnsi="Times New Roman" w:hint="eastAsia"/>
          <w:sz w:val="24"/>
          <w:szCs w:val="24"/>
        </w:rPr>
        <w:t>страховой</w:t>
      </w:r>
      <w:r w:rsidRPr="00374BCD">
        <w:rPr>
          <w:rFonts w:ascii="Times New Roman" w:hAnsi="Times New Roman"/>
          <w:sz w:val="24"/>
          <w:szCs w:val="24"/>
        </w:rPr>
        <w:t xml:space="preserve"> </w:t>
      </w:r>
      <w:r w:rsidRPr="00374BCD">
        <w:rPr>
          <w:rFonts w:ascii="Times New Roman" w:hAnsi="Times New Roman" w:hint="eastAsia"/>
          <w:sz w:val="24"/>
          <w:szCs w:val="24"/>
        </w:rPr>
        <w:t>выплате</w:t>
      </w:r>
      <w:r w:rsidRPr="00374BCD">
        <w:rPr>
          <w:rFonts w:ascii="Times New Roman" w:hAnsi="Times New Roman"/>
          <w:sz w:val="24"/>
          <w:szCs w:val="24"/>
        </w:rPr>
        <w:t>.</w:t>
      </w:r>
      <w:r>
        <w:rPr>
          <w:rFonts w:ascii="Times New Roman" w:hAnsi="Times New Roman"/>
          <w:sz w:val="24"/>
          <w:szCs w:val="24"/>
        </w:rPr>
        <w:t xml:space="preserve"> </w:t>
      </w:r>
    </w:p>
    <w:p w14:paraId="753F6F9D" w14:textId="7579BE35" w:rsidR="00555818" w:rsidRDefault="005A1464" w:rsidP="00555818">
      <w:pPr>
        <w:widowControl/>
        <w:ind w:firstLine="709"/>
        <w:jc w:val="both"/>
        <w:rPr>
          <w:rFonts w:ascii="Times New Roman" w:hAnsi="Times New Roman"/>
          <w:sz w:val="24"/>
          <w:szCs w:val="24"/>
        </w:rPr>
      </w:pPr>
      <w:r>
        <w:rPr>
          <w:rFonts w:ascii="Times New Roman" w:hAnsi="Times New Roman"/>
          <w:sz w:val="24"/>
          <w:szCs w:val="24"/>
        </w:rPr>
        <w:t>П</w:t>
      </w:r>
      <w:r w:rsidR="00555818" w:rsidRPr="006B1302">
        <w:rPr>
          <w:rFonts w:ascii="Times New Roman" w:hAnsi="Times New Roman"/>
          <w:sz w:val="24"/>
          <w:szCs w:val="24"/>
        </w:rPr>
        <w:t xml:space="preserve">ри непредставлении лицом, обратившимся за страховой выплатой, банковских реквизитов, а также других сведений, необходимых для осуществления страховой выплаты в безналичном порядке, срок осуществления страховой выплаты </w:t>
      </w:r>
      <w:r>
        <w:rPr>
          <w:rFonts w:ascii="Times New Roman" w:hAnsi="Times New Roman"/>
          <w:sz w:val="24"/>
          <w:szCs w:val="24"/>
        </w:rPr>
        <w:t xml:space="preserve">приостанавливается </w:t>
      </w:r>
      <w:r w:rsidR="00555818" w:rsidRPr="006B1302">
        <w:rPr>
          <w:rFonts w:ascii="Times New Roman" w:hAnsi="Times New Roman"/>
          <w:sz w:val="24"/>
          <w:szCs w:val="24"/>
        </w:rPr>
        <w:t xml:space="preserve">до получения Страховщиком указанных сведений, </w:t>
      </w:r>
      <w:r>
        <w:rPr>
          <w:rFonts w:ascii="Times New Roman" w:hAnsi="Times New Roman"/>
          <w:sz w:val="24"/>
          <w:szCs w:val="24"/>
        </w:rPr>
        <w:t>при этом</w:t>
      </w:r>
      <w:r w:rsidR="00555818" w:rsidRPr="006B1302">
        <w:rPr>
          <w:rFonts w:ascii="Times New Roman" w:hAnsi="Times New Roman"/>
          <w:sz w:val="24"/>
          <w:szCs w:val="24"/>
        </w:rPr>
        <w:t xml:space="preserve"> Страховщик обязан уведомить обратившееся лицо о факте приостановки и запросить у него недостающие сведения</w:t>
      </w:r>
      <w:r w:rsidR="00555818">
        <w:rPr>
          <w:rFonts w:ascii="Times New Roman" w:hAnsi="Times New Roman"/>
          <w:sz w:val="24"/>
          <w:szCs w:val="24"/>
        </w:rPr>
        <w:t>.</w:t>
      </w:r>
    </w:p>
    <w:p w14:paraId="0634D7A7" w14:textId="1CA5105B" w:rsidR="00555818" w:rsidRPr="00C17678" w:rsidRDefault="00555818" w:rsidP="00555818">
      <w:pPr>
        <w:widowControl/>
        <w:ind w:firstLine="709"/>
        <w:jc w:val="both"/>
        <w:rPr>
          <w:rFonts w:ascii="Times New Roman" w:hAnsi="Times New Roman"/>
          <w:sz w:val="24"/>
          <w:szCs w:val="24"/>
        </w:rPr>
      </w:pPr>
      <w:r w:rsidRPr="00370AAA">
        <w:rPr>
          <w:rFonts w:ascii="Times New Roman" w:hAnsi="Times New Roman"/>
          <w:sz w:val="24"/>
          <w:szCs w:val="24"/>
        </w:rPr>
        <w:t>В случае если Страховщик воспользовался своим правом запросить сведения/документы у организаций, располагающих информацией об обстоятельствах страхового случая, он информирует об этом Застрахованного (Страхователя).</w:t>
      </w:r>
    </w:p>
    <w:p w14:paraId="2EE938FA" w14:textId="001A5A2D" w:rsidR="002A567A" w:rsidRPr="00370AAA" w:rsidRDefault="002A567A" w:rsidP="00555818">
      <w:pPr>
        <w:widowControl/>
        <w:ind w:firstLine="709"/>
        <w:jc w:val="both"/>
        <w:rPr>
          <w:rFonts w:ascii="Times New Roman" w:hAnsi="Times New Roman"/>
          <w:sz w:val="24"/>
          <w:szCs w:val="24"/>
        </w:rPr>
      </w:pPr>
      <w:r w:rsidRPr="00370AAA">
        <w:rPr>
          <w:rFonts w:ascii="Times New Roman" w:hAnsi="Times New Roman"/>
          <w:sz w:val="24"/>
          <w:szCs w:val="24"/>
        </w:rPr>
        <w:t>Страховщик вправе принять решение о страховой выплате в случае непредставления каких-либо из указанных в настоящих Правилах документов, если их отсутствие существенно не повлияет на возможность признания события страховым случаем и</w:t>
      </w:r>
      <w:r w:rsidR="00FB0FE5">
        <w:rPr>
          <w:rFonts w:ascii="Times New Roman" w:hAnsi="Times New Roman"/>
          <w:sz w:val="24"/>
          <w:szCs w:val="24"/>
        </w:rPr>
        <w:t> (</w:t>
      </w:r>
      <w:r w:rsidRPr="00370AAA">
        <w:rPr>
          <w:rFonts w:ascii="Times New Roman" w:hAnsi="Times New Roman"/>
          <w:sz w:val="24"/>
          <w:szCs w:val="24"/>
        </w:rPr>
        <w:t>или</w:t>
      </w:r>
      <w:r w:rsidR="00FB0FE5">
        <w:rPr>
          <w:rFonts w:ascii="Times New Roman" w:hAnsi="Times New Roman"/>
          <w:sz w:val="24"/>
          <w:szCs w:val="24"/>
        </w:rPr>
        <w:t>)</w:t>
      </w:r>
      <w:r w:rsidRPr="00370AAA">
        <w:rPr>
          <w:rFonts w:ascii="Times New Roman" w:hAnsi="Times New Roman"/>
          <w:sz w:val="24"/>
          <w:szCs w:val="24"/>
        </w:rPr>
        <w:t xml:space="preserve"> определение размера страховой выплаты.</w:t>
      </w:r>
    </w:p>
    <w:p w14:paraId="0BDE662F" w14:textId="2FD95663" w:rsidR="002A567A" w:rsidRDefault="002A567A" w:rsidP="002A567A">
      <w:pPr>
        <w:ind w:firstLine="709"/>
        <w:jc w:val="both"/>
        <w:rPr>
          <w:rFonts w:ascii="Times New Roman" w:hAnsi="Times New Roman"/>
          <w:sz w:val="24"/>
          <w:szCs w:val="24"/>
        </w:rPr>
      </w:pPr>
      <w:r w:rsidRPr="00370AAA">
        <w:rPr>
          <w:rFonts w:ascii="Times New Roman" w:hAnsi="Times New Roman"/>
          <w:sz w:val="24"/>
          <w:szCs w:val="24"/>
        </w:rPr>
        <w:t>После осуществления страховой выплаты оригиналы документов Застрахованному</w:t>
      </w:r>
      <w:r w:rsidR="00E06C18">
        <w:rPr>
          <w:rFonts w:ascii="Times New Roman" w:hAnsi="Times New Roman"/>
          <w:sz w:val="24"/>
          <w:szCs w:val="24"/>
        </w:rPr>
        <w:t xml:space="preserve"> (</w:t>
      </w:r>
      <w:r w:rsidRPr="00370AAA">
        <w:rPr>
          <w:rFonts w:ascii="Times New Roman" w:hAnsi="Times New Roman"/>
          <w:sz w:val="24"/>
          <w:szCs w:val="24"/>
        </w:rPr>
        <w:t>Страхователю</w:t>
      </w:r>
      <w:r w:rsidR="00E06C18">
        <w:rPr>
          <w:rFonts w:ascii="Times New Roman" w:hAnsi="Times New Roman"/>
          <w:sz w:val="24"/>
          <w:szCs w:val="24"/>
        </w:rPr>
        <w:t>, Выгодоприобретателю)</w:t>
      </w:r>
      <w:r w:rsidRPr="00370AAA">
        <w:rPr>
          <w:rFonts w:ascii="Times New Roman" w:hAnsi="Times New Roman"/>
          <w:sz w:val="24"/>
          <w:szCs w:val="24"/>
        </w:rPr>
        <w:t xml:space="preserve"> не возвращаются.</w:t>
      </w:r>
    </w:p>
    <w:p w14:paraId="2B9943DF" w14:textId="2F1EAF50" w:rsidR="007E1B1E" w:rsidRPr="007E1B1E" w:rsidRDefault="007E1B1E" w:rsidP="007E1B1E">
      <w:pPr>
        <w:ind w:firstLine="709"/>
        <w:jc w:val="both"/>
        <w:rPr>
          <w:rFonts w:ascii="Times New Roman" w:hAnsi="Times New Roman"/>
          <w:sz w:val="24"/>
          <w:szCs w:val="24"/>
        </w:rPr>
      </w:pPr>
      <w:r w:rsidRPr="007E1B1E">
        <w:rPr>
          <w:rFonts w:ascii="Times New Roman" w:hAnsi="Times New Roman" w:hint="eastAsia"/>
          <w:sz w:val="24"/>
          <w:szCs w:val="24"/>
        </w:rPr>
        <w:t>При</w:t>
      </w:r>
      <w:r w:rsidRPr="007E1B1E">
        <w:rPr>
          <w:rFonts w:ascii="Times New Roman" w:hAnsi="Times New Roman"/>
          <w:sz w:val="24"/>
          <w:szCs w:val="24"/>
        </w:rPr>
        <w:t xml:space="preserve"> </w:t>
      </w:r>
      <w:r w:rsidRPr="007E1B1E">
        <w:rPr>
          <w:rFonts w:ascii="Times New Roman" w:hAnsi="Times New Roman" w:hint="eastAsia"/>
          <w:sz w:val="24"/>
          <w:szCs w:val="24"/>
        </w:rPr>
        <w:t>принятии</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Страховщиком</w:t>
      </w:r>
      <w:r w:rsidRPr="007E1B1E">
        <w:rPr>
          <w:rFonts w:ascii="Times New Roman" w:hAnsi="Times New Roman"/>
          <w:sz w:val="24"/>
          <w:szCs w:val="24"/>
        </w:rPr>
        <w:t xml:space="preserve"> </w:t>
      </w:r>
      <w:r w:rsidRPr="007E1B1E">
        <w:rPr>
          <w:rFonts w:ascii="Times New Roman" w:hAnsi="Times New Roman" w:hint="eastAsia"/>
          <w:sz w:val="24"/>
          <w:szCs w:val="24"/>
        </w:rPr>
        <w:t>решения</w:t>
      </w:r>
      <w:r w:rsidRPr="007E1B1E">
        <w:rPr>
          <w:rFonts w:ascii="Times New Roman" w:hAnsi="Times New Roman"/>
          <w:sz w:val="24"/>
          <w:szCs w:val="24"/>
        </w:rPr>
        <w:t xml:space="preserve"> </w:t>
      </w:r>
      <w:r w:rsidRPr="007E1B1E">
        <w:rPr>
          <w:rFonts w:ascii="Times New Roman" w:hAnsi="Times New Roman" w:hint="eastAsia"/>
          <w:sz w:val="24"/>
          <w:szCs w:val="24"/>
        </w:rPr>
        <w:t>о</w:t>
      </w:r>
      <w:r w:rsidRPr="007E1B1E">
        <w:rPr>
          <w:rFonts w:ascii="Times New Roman" w:hAnsi="Times New Roman"/>
          <w:sz w:val="24"/>
          <w:szCs w:val="24"/>
        </w:rPr>
        <w:t xml:space="preserve"> </w:t>
      </w:r>
      <w:r w:rsidRPr="007E1B1E">
        <w:rPr>
          <w:rFonts w:ascii="Times New Roman" w:hAnsi="Times New Roman" w:hint="eastAsia"/>
          <w:sz w:val="24"/>
          <w:szCs w:val="24"/>
        </w:rPr>
        <w:t>проведении</w:t>
      </w:r>
      <w:r w:rsidRPr="007E1B1E">
        <w:rPr>
          <w:rFonts w:ascii="Times New Roman" w:hAnsi="Times New Roman"/>
          <w:sz w:val="24"/>
          <w:szCs w:val="24"/>
        </w:rPr>
        <w:t xml:space="preserve"> </w:t>
      </w:r>
      <w:r w:rsidRPr="007E1B1E">
        <w:rPr>
          <w:rFonts w:ascii="Times New Roman" w:hAnsi="Times New Roman" w:hint="eastAsia"/>
          <w:sz w:val="24"/>
          <w:szCs w:val="24"/>
        </w:rPr>
        <w:t>медицинского</w:t>
      </w:r>
      <w:r w:rsidRPr="007E1B1E">
        <w:rPr>
          <w:rFonts w:ascii="Times New Roman" w:hAnsi="Times New Roman"/>
          <w:sz w:val="24"/>
          <w:szCs w:val="24"/>
        </w:rPr>
        <w:t xml:space="preserve"> </w:t>
      </w:r>
      <w:r w:rsidRPr="007E1B1E">
        <w:rPr>
          <w:rFonts w:ascii="Times New Roman" w:hAnsi="Times New Roman" w:hint="eastAsia"/>
          <w:sz w:val="24"/>
          <w:szCs w:val="24"/>
        </w:rPr>
        <w:t>освидетельствования</w:t>
      </w:r>
      <w:r w:rsidRPr="007E1B1E">
        <w:rPr>
          <w:rFonts w:ascii="Times New Roman" w:hAnsi="Times New Roman"/>
          <w:sz w:val="24"/>
          <w:szCs w:val="24"/>
        </w:rPr>
        <w:t xml:space="preserve"> </w:t>
      </w:r>
      <w:r w:rsidRPr="007E1B1E">
        <w:rPr>
          <w:rFonts w:ascii="Times New Roman" w:hAnsi="Times New Roman" w:hint="eastAsia"/>
          <w:sz w:val="24"/>
          <w:szCs w:val="24"/>
        </w:rPr>
        <w:t>Застрахованного</w:t>
      </w:r>
      <w:r w:rsidRPr="007E1B1E">
        <w:rPr>
          <w:rFonts w:ascii="Times New Roman" w:hAnsi="Times New Roman"/>
          <w:sz w:val="24"/>
          <w:szCs w:val="24"/>
        </w:rPr>
        <w:t xml:space="preserve"> </w:t>
      </w:r>
      <w:r w:rsidRPr="007E1B1E">
        <w:rPr>
          <w:rFonts w:ascii="Times New Roman" w:hAnsi="Times New Roman" w:hint="eastAsia"/>
          <w:sz w:val="24"/>
          <w:szCs w:val="24"/>
        </w:rPr>
        <w:t>лица</w:t>
      </w:r>
      <w:r>
        <w:rPr>
          <w:rFonts w:ascii="Times New Roman" w:hAnsi="Times New Roman" w:hint="eastAsia"/>
          <w:sz w:val="24"/>
          <w:szCs w:val="24"/>
        </w:rPr>
        <w:t xml:space="preserve"> с</w:t>
      </w:r>
      <w:r w:rsidRPr="007E1B1E">
        <w:rPr>
          <w:rFonts w:ascii="Times New Roman" w:hAnsi="Times New Roman" w:hint="eastAsia"/>
          <w:sz w:val="24"/>
          <w:szCs w:val="24"/>
        </w:rPr>
        <w:t>огласование</w:t>
      </w:r>
      <w:r w:rsidRPr="007E1B1E">
        <w:rPr>
          <w:rFonts w:ascii="Times New Roman" w:hAnsi="Times New Roman"/>
          <w:sz w:val="24"/>
          <w:szCs w:val="24"/>
        </w:rPr>
        <w:t xml:space="preserve"> </w:t>
      </w:r>
      <w:r w:rsidRPr="007E1B1E">
        <w:rPr>
          <w:rFonts w:ascii="Times New Roman" w:hAnsi="Times New Roman" w:hint="eastAsia"/>
          <w:sz w:val="24"/>
          <w:szCs w:val="24"/>
        </w:rPr>
        <w:t>места</w:t>
      </w:r>
      <w:r w:rsidRPr="007E1B1E">
        <w:rPr>
          <w:rFonts w:ascii="Times New Roman" w:hAnsi="Times New Roman"/>
          <w:sz w:val="24"/>
          <w:szCs w:val="24"/>
        </w:rPr>
        <w:t xml:space="preserve"> </w:t>
      </w:r>
      <w:r w:rsidRPr="007E1B1E">
        <w:rPr>
          <w:rFonts w:ascii="Times New Roman" w:hAnsi="Times New Roman" w:hint="eastAsia"/>
          <w:sz w:val="24"/>
          <w:szCs w:val="24"/>
        </w:rPr>
        <w:t>и</w:t>
      </w:r>
      <w:r w:rsidRPr="007E1B1E">
        <w:rPr>
          <w:rFonts w:ascii="Times New Roman" w:hAnsi="Times New Roman"/>
          <w:sz w:val="24"/>
          <w:szCs w:val="24"/>
        </w:rPr>
        <w:t xml:space="preserve"> </w:t>
      </w:r>
      <w:r w:rsidRPr="007E1B1E">
        <w:rPr>
          <w:rFonts w:ascii="Times New Roman" w:hAnsi="Times New Roman" w:hint="eastAsia"/>
          <w:sz w:val="24"/>
          <w:szCs w:val="24"/>
        </w:rPr>
        <w:t>времени</w:t>
      </w:r>
      <w:r w:rsidRPr="007E1B1E">
        <w:rPr>
          <w:rFonts w:ascii="Times New Roman" w:hAnsi="Times New Roman"/>
          <w:sz w:val="24"/>
          <w:szCs w:val="24"/>
        </w:rPr>
        <w:t xml:space="preserve"> </w:t>
      </w:r>
      <w:r w:rsidRPr="007E1B1E">
        <w:rPr>
          <w:rFonts w:ascii="Times New Roman" w:hAnsi="Times New Roman" w:hint="eastAsia"/>
          <w:sz w:val="24"/>
          <w:szCs w:val="24"/>
        </w:rPr>
        <w:t>проведения</w:t>
      </w:r>
      <w:r w:rsidRPr="007E1B1E">
        <w:rPr>
          <w:rFonts w:ascii="Times New Roman" w:hAnsi="Times New Roman"/>
          <w:sz w:val="24"/>
          <w:szCs w:val="24"/>
        </w:rPr>
        <w:t xml:space="preserve"> </w:t>
      </w:r>
      <w:r w:rsidRPr="007E1B1E">
        <w:rPr>
          <w:rFonts w:ascii="Times New Roman" w:hAnsi="Times New Roman" w:hint="eastAsia"/>
          <w:sz w:val="24"/>
          <w:szCs w:val="24"/>
        </w:rPr>
        <w:t>обследования</w:t>
      </w:r>
      <w:r w:rsidRPr="007E1B1E">
        <w:rPr>
          <w:rFonts w:ascii="Times New Roman" w:hAnsi="Times New Roman"/>
          <w:sz w:val="24"/>
          <w:szCs w:val="24"/>
        </w:rPr>
        <w:t xml:space="preserve"> </w:t>
      </w:r>
      <w:r w:rsidRPr="007E1B1E">
        <w:rPr>
          <w:rFonts w:ascii="Times New Roman" w:hAnsi="Times New Roman" w:hint="eastAsia"/>
          <w:sz w:val="24"/>
          <w:szCs w:val="24"/>
        </w:rPr>
        <w:t>Застрахованного</w:t>
      </w:r>
      <w:r w:rsidRPr="007E1B1E">
        <w:rPr>
          <w:rFonts w:ascii="Times New Roman" w:hAnsi="Times New Roman"/>
          <w:sz w:val="24"/>
          <w:szCs w:val="24"/>
        </w:rPr>
        <w:t xml:space="preserve"> </w:t>
      </w:r>
      <w:r w:rsidRPr="007E1B1E">
        <w:rPr>
          <w:rFonts w:ascii="Times New Roman" w:hAnsi="Times New Roman" w:hint="eastAsia"/>
          <w:sz w:val="24"/>
          <w:szCs w:val="24"/>
        </w:rPr>
        <w:t>лица</w:t>
      </w:r>
      <w:r w:rsidRPr="007E1B1E">
        <w:rPr>
          <w:rFonts w:ascii="Times New Roman" w:hAnsi="Times New Roman"/>
          <w:sz w:val="24"/>
          <w:szCs w:val="24"/>
        </w:rPr>
        <w:t xml:space="preserve"> </w:t>
      </w:r>
      <w:r w:rsidRPr="007E1B1E">
        <w:rPr>
          <w:rFonts w:ascii="Times New Roman" w:hAnsi="Times New Roman" w:hint="eastAsia"/>
          <w:sz w:val="24"/>
          <w:szCs w:val="24"/>
        </w:rPr>
        <w:t>должно</w:t>
      </w:r>
      <w:r w:rsidRPr="007E1B1E">
        <w:rPr>
          <w:rFonts w:ascii="Times New Roman" w:hAnsi="Times New Roman"/>
          <w:sz w:val="24"/>
          <w:szCs w:val="24"/>
        </w:rPr>
        <w:t xml:space="preserve"> </w:t>
      </w:r>
      <w:r w:rsidRPr="007E1B1E">
        <w:rPr>
          <w:rFonts w:ascii="Times New Roman" w:hAnsi="Times New Roman" w:hint="eastAsia"/>
          <w:sz w:val="24"/>
          <w:szCs w:val="24"/>
        </w:rPr>
        <w:t>быть</w:t>
      </w:r>
      <w:r w:rsidRPr="007E1B1E">
        <w:rPr>
          <w:rFonts w:ascii="Times New Roman" w:hAnsi="Times New Roman"/>
          <w:sz w:val="24"/>
          <w:szCs w:val="24"/>
        </w:rPr>
        <w:t xml:space="preserve"> </w:t>
      </w:r>
      <w:r w:rsidRPr="007E1B1E">
        <w:rPr>
          <w:rFonts w:ascii="Times New Roman" w:hAnsi="Times New Roman" w:hint="eastAsia"/>
          <w:sz w:val="24"/>
          <w:szCs w:val="24"/>
        </w:rPr>
        <w:t>зафиксировано</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Страховщиком</w:t>
      </w:r>
      <w:r w:rsidRPr="007E1B1E">
        <w:rPr>
          <w:rFonts w:ascii="Times New Roman" w:hAnsi="Times New Roman"/>
          <w:sz w:val="24"/>
          <w:szCs w:val="24"/>
        </w:rPr>
        <w:t xml:space="preserve"> </w:t>
      </w:r>
      <w:r w:rsidRPr="007E1B1E">
        <w:rPr>
          <w:rFonts w:ascii="Times New Roman" w:hAnsi="Times New Roman" w:hint="eastAsia"/>
          <w:sz w:val="24"/>
          <w:szCs w:val="24"/>
        </w:rPr>
        <w:t>одним</w:t>
      </w:r>
      <w:r w:rsidRPr="007E1B1E">
        <w:rPr>
          <w:rFonts w:ascii="Times New Roman" w:hAnsi="Times New Roman"/>
          <w:sz w:val="24"/>
          <w:szCs w:val="24"/>
        </w:rPr>
        <w:t xml:space="preserve"> </w:t>
      </w:r>
      <w:r w:rsidRPr="007E1B1E">
        <w:rPr>
          <w:rFonts w:ascii="Times New Roman" w:hAnsi="Times New Roman" w:hint="eastAsia"/>
          <w:sz w:val="24"/>
          <w:szCs w:val="24"/>
        </w:rPr>
        <w:t>из</w:t>
      </w:r>
      <w:r w:rsidRPr="007E1B1E">
        <w:rPr>
          <w:rFonts w:ascii="Times New Roman" w:hAnsi="Times New Roman"/>
          <w:sz w:val="24"/>
          <w:szCs w:val="24"/>
        </w:rPr>
        <w:t xml:space="preserve"> </w:t>
      </w:r>
      <w:r w:rsidRPr="007E1B1E">
        <w:rPr>
          <w:rFonts w:ascii="Times New Roman" w:hAnsi="Times New Roman" w:hint="eastAsia"/>
          <w:sz w:val="24"/>
          <w:szCs w:val="24"/>
        </w:rPr>
        <w:t>следующих</w:t>
      </w:r>
      <w:r w:rsidRPr="007E1B1E">
        <w:rPr>
          <w:rFonts w:ascii="Times New Roman" w:hAnsi="Times New Roman"/>
          <w:sz w:val="24"/>
          <w:szCs w:val="24"/>
        </w:rPr>
        <w:t xml:space="preserve"> </w:t>
      </w:r>
      <w:r w:rsidRPr="007E1B1E">
        <w:rPr>
          <w:rFonts w:ascii="Times New Roman" w:hAnsi="Times New Roman" w:hint="eastAsia"/>
          <w:sz w:val="24"/>
          <w:szCs w:val="24"/>
        </w:rPr>
        <w:t>способов</w:t>
      </w:r>
      <w:r w:rsidRPr="007E1B1E">
        <w:rPr>
          <w:rFonts w:ascii="Times New Roman" w:hAnsi="Times New Roman"/>
          <w:sz w:val="24"/>
          <w:szCs w:val="24"/>
        </w:rPr>
        <w:t>:</w:t>
      </w:r>
    </w:p>
    <w:p w14:paraId="31CD8E37" w14:textId="77777777" w:rsidR="007E1B1E" w:rsidRPr="007E1B1E" w:rsidRDefault="007E1B1E" w:rsidP="007E1B1E">
      <w:pPr>
        <w:ind w:firstLine="709"/>
        <w:jc w:val="both"/>
        <w:rPr>
          <w:rFonts w:ascii="Times New Roman" w:hAnsi="Times New Roman"/>
          <w:sz w:val="24"/>
          <w:szCs w:val="24"/>
        </w:rPr>
      </w:pPr>
      <w:r w:rsidRPr="007E1B1E">
        <w:rPr>
          <w:rFonts w:ascii="Times New Roman" w:hAnsi="Times New Roman" w:hint="eastAsia"/>
          <w:sz w:val="24"/>
          <w:szCs w:val="24"/>
        </w:rPr>
        <w:lastRenderedPageBreak/>
        <w:t>•</w:t>
      </w:r>
      <w:r w:rsidRPr="007E1B1E">
        <w:rPr>
          <w:rFonts w:ascii="Times New Roman" w:hAnsi="Times New Roman"/>
          <w:sz w:val="24"/>
          <w:szCs w:val="24"/>
        </w:rPr>
        <w:tab/>
      </w:r>
      <w:r w:rsidRPr="007E1B1E">
        <w:rPr>
          <w:rFonts w:ascii="Times New Roman" w:hAnsi="Times New Roman" w:hint="eastAsia"/>
          <w:sz w:val="24"/>
          <w:szCs w:val="24"/>
        </w:rPr>
        <w:t>заключения</w:t>
      </w:r>
      <w:r w:rsidRPr="007E1B1E">
        <w:rPr>
          <w:rFonts w:ascii="Times New Roman" w:hAnsi="Times New Roman"/>
          <w:sz w:val="24"/>
          <w:szCs w:val="24"/>
        </w:rPr>
        <w:t xml:space="preserve"> </w:t>
      </w:r>
      <w:r w:rsidRPr="007E1B1E">
        <w:rPr>
          <w:rFonts w:ascii="Times New Roman" w:hAnsi="Times New Roman" w:hint="eastAsia"/>
          <w:sz w:val="24"/>
          <w:szCs w:val="24"/>
        </w:rPr>
        <w:t>соглашения</w:t>
      </w:r>
      <w:r w:rsidRPr="007E1B1E">
        <w:rPr>
          <w:rFonts w:ascii="Times New Roman" w:hAnsi="Times New Roman"/>
          <w:sz w:val="24"/>
          <w:szCs w:val="24"/>
        </w:rPr>
        <w:t xml:space="preserve"> </w:t>
      </w:r>
      <w:r w:rsidRPr="007E1B1E">
        <w:rPr>
          <w:rFonts w:ascii="Times New Roman" w:hAnsi="Times New Roman" w:hint="eastAsia"/>
          <w:sz w:val="24"/>
          <w:szCs w:val="24"/>
        </w:rPr>
        <w:t>о</w:t>
      </w:r>
      <w:r w:rsidRPr="007E1B1E">
        <w:rPr>
          <w:rFonts w:ascii="Times New Roman" w:hAnsi="Times New Roman"/>
          <w:sz w:val="24"/>
          <w:szCs w:val="24"/>
        </w:rPr>
        <w:t xml:space="preserve"> </w:t>
      </w:r>
      <w:r w:rsidRPr="007E1B1E">
        <w:rPr>
          <w:rFonts w:ascii="Times New Roman" w:hAnsi="Times New Roman" w:hint="eastAsia"/>
          <w:sz w:val="24"/>
          <w:szCs w:val="24"/>
        </w:rPr>
        <w:t>месте</w:t>
      </w:r>
      <w:r w:rsidRPr="007E1B1E">
        <w:rPr>
          <w:rFonts w:ascii="Times New Roman" w:hAnsi="Times New Roman"/>
          <w:sz w:val="24"/>
          <w:szCs w:val="24"/>
        </w:rPr>
        <w:t xml:space="preserve"> </w:t>
      </w:r>
      <w:r w:rsidRPr="007E1B1E">
        <w:rPr>
          <w:rFonts w:ascii="Times New Roman" w:hAnsi="Times New Roman" w:hint="eastAsia"/>
          <w:sz w:val="24"/>
          <w:szCs w:val="24"/>
        </w:rPr>
        <w:t>и</w:t>
      </w:r>
      <w:r w:rsidRPr="007E1B1E">
        <w:rPr>
          <w:rFonts w:ascii="Times New Roman" w:hAnsi="Times New Roman"/>
          <w:sz w:val="24"/>
          <w:szCs w:val="24"/>
        </w:rPr>
        <w:t xml:space="preserve"> </w:t>
      </w:r>
      <w:r w:rsidRPr="007E1B1E">
        <w:rPr>
          <w:rFonts w:ascii="Times New Roman" w:hAnsi="Times New Roman" w:hint="eastAsia"/>
          <w:sz w:val="24"/>
          <w:szCs w:val="24"/>
        </w:rPr>
        <w:t>времени</w:t>
      </w:r>
      <w:r w:rsidRPr="007E1B1E">
        <w:rPr>
          <w:rFonts w:ascii="Times New Roman" w:hAnsi="Times New Roman"/>
          <w:sz w:val="24"/>
          <w:szCs w:val="24"/>
        </w:rPr>
        <w:t xml:space="preserve"> </w:t>
      </w:r>
      <w:r w:rsidRPr="007E1B1E">
        <w:rPr>
          <w:rFonts w:ascii="Times New Roman" w:hAnsi="Times New Roman" w:hint="eastAsia"/>
          <w:sz w:val="24"/>
          <w:szCs w:val="24"/>
        </w:rPr>
        <w:t>проведения</w:t>
      </w:r>
      <w:r w:rsidRPr="007E1B1E">
        <w:rPr>
          <w:rFonts w:ascii="Times New Roman" w:hAnsi="Times New Roman"/>
          <w:sz w:val="24"/>
          <w:szCs w:val="24"/>
        </w:rPr>
        <w:t xml:space="preserve"> </w:t>
      </w:r>
      <w:r w:rsidRPr="007E1B1E">
        <w:rPr>
          <w:rFonts w:ascii="Times New Roman" w:hAnsi="Times New Roman" w:hint="eastAsia"/>
          <w:sz w:val="24"/>
          <w:szCs w:val="24"/>
        </w:rPr>
        <w:t>обследования</w:t>
      </w:r>
      <w:r w:rsidRPr="007E1B1E">
        <w:rPr>
          <w:rFonts w:ascii="Times New Roman" w:hAnsi="Times New Roman"/>
          <w:sz w:val="24"/>
          <w:szCs w:val="24"/>
        </w:rPr>
        <w:t xml:space="preserve"> </w:t>
      </w:r>
      <w:r w:rsidRPr="007E1B1E">
        <w:rPr>
          <w:rFonts w:ascii="Times New Roman" w:hAnsi="Times New Roman" w:hint="eastAsia"/>
          <w:sz w:val="24"/>
          <w:szCs w:val="24"/>
        </w:rPr>
        <w:t>Застрахованного</w:t>
      </w:r>
      <w:r w:rsidRPr="007E1B1E">
        <w:rPr>
          <w:rFonts w:ascii="Times New Roman" w:hAnsi="Times New Roman"/>
          <w:sz w:val="24"/>
          <w:szCs w:val="24"/>
        </w:rPr>
        <w:t xml:space="preserve"> </w:t>
      </w:r>
      <w:r w:rsidRPr="007E1B1E">
        <w:rPr>
          <w:rFonts w:ascii="Times New Roman" w:hAnsi="Times New Roman" w:hint="eastAsia"/>
          <w:sz w:val="24"/>
          <w:szCs w:val="24"/>
        </w:rPr>
        <w:t>лица</w:t>
      </w:r>
      <w:r w:rsidRPr="007E1B1E">
        <w:rPr>
          <w:rFonts w:ascii="Times New Roman" w:hAnsi="Times New Roman"/>
          <w:sz w:val="24"/>
          <w:szCs w:val="24"/>
        </w:rPr>
        <w:t xml:space="preserve"> </w:t>
      </w:r>
      <w:r w:rsidRPr="007E1B1E">
        <w:rPr>
          <w:rFonts w:ascii="Times New Roman" w:hAnsi="Times New Roman" w:hint="eastAsia"/>
          <w:sz w:val="24"/>
          <w:szCs w:val="24"/>
        </w:rPr>
        <w:t>по</w:t>
      </w:r>
      <w:r w:rsidRPr="007E1B1E">
        <w:rPr>
          <w:rFonts w:ascii="Times New Roman" w:hAnsi="Times New Roman"/>
          <w:sz w:val="24"/>
          <w:szCs w:val="24"/>
        </w:rPr>
        <w:t xml:space="preserve"> </w:t>
      </w:r>
      <w:r w:rsidRPr="007E1B1E">
        <w:rPr>
          <w:rFonts w:ascii="Times New Roman" w:hAnsi="Times New Roman" w:hint="eastAsia"/>
          <w:sz w:val="24"/>
          <w:szCs w:val="24"/>
        </w:rPr>
        <w:t>разработанной</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Страховщиком</w:t>
      </w:r>
      <w:r w:rsidRPr="007E1B1E">
        <w:rPr>
          <w:rFonts w:ascii="Times New Roman" w:hAnsi="Times New Roman"/>
          <w:sz w:val="24"/>
          <w:szCs w:val="24"/>
        </w:rPr>
        <w:t xml:space="preserve"> </w:t>
      </w:r>
      <w:r w:rsidRPr="007E1B1E">
        <w:rPr>
          <w:rFonts w:ascii="Times New Roman" w:hAnsi="Times New Roman" w:hint="eastAsia"/>
          <w:sz w:val="24"/>
          <w:szCs w:val="24"/>
        </w:rPr>
        <w:t>форме</w:t>
      </w:r>
      <w:r w:rsidRPr="007E1B1E">
        <w:rPr>
          <w:rFonts w:ascii="Times New Roman" w:hAnsi="Times New Roman"/>
          <w:sz w:val="24"/>
          <w:szCs w:val="24"/>
        </w:rPr>
        <w:t>;</w:t>
      </w:r>
    </w:p>
    <w:p w14:paraId="35D5A368" w14:textId="77777777" w:rsidR="007E1B1E" w:rsidRPr="007E1B1E" w:rsidRDefault="007E1B1E" w:rsidP="007E1B1E">
      <w:pPr>
        <w:ind w:firstLine="709"/>
        <w:jc w:val="both"/>
        <w:rPr>
          <w:rFonts w:ascii="Times New Roman" w:hAnsi="Times New Roman"/>
          <w:sz w:val="24"/>
          <w:szCs w:val="24"/>
        </w:rPr>
      </w:pPr>
      <w:r w:rsidRPr="007E1B1E">
        <w:rPr>
          <w:rFonts w:ascii="Times New Roman" w:hAnsi="Times New Roman" w:hint="eastAsia"/>
          <w:sz w:val="24"/>
          <w:szCs w:val="24"/>
        </w:rPr>
        <w:t>•</w:t>
      </w:r>
      <w:r w:rsidRPr="007E1B1E">
        <w:rPr>
          <w:rFonts w:ascii="Times New Roman" w:hAnsi="Times New Roman"/>
          <w:sz w:val="24"/>
          <w:szCs w:val="24"/>
        </w:rPr>
        <w:tab/>
      </w:r>
      <w:r w:rsidRPr="007E1B1E">
        <w:rPr>
          <w:rFonts w:ascii="Times New Roman" w:hAnsi="Times New Roman" w:hint="eastAsia"/>
          <w:sz w:val="24"/>
          <w:szCs w:val="24"/>
        </w:rPr>
        <w:t>направления</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Страховщиком</w:t>
      </w:r>
      <w:r w:rsidRPr="007E1B1E">
        <w:rPr>
          <w:rFonts w:ascii="Times New Roman" w:hAnsi="Times New Roman"/>
          <w:sz w:val="24"/>
          <w:szCs w:val="24"/>
        </w:rPr>
        <w:t xml:space="preserve"> </w:t>
      </w:r>
      <w:r w:rsidRPr="007E1B1E">
        <w:rPr>
          <w:rFonts w:ascii="Times New Roman" w:hAnsi="Times New Roman" w:hint="eastAsia"/>
          <w:sz w:val="24"/>
          <w:szCs w:val="24"/>
        </w:rPr>
        <w:t>в</w:t>
      </w:r>
      <w:r w:rsidRPr="007E1B1E">
        <w:rPr>
          <w:rFonts w:ascii="Times New Roman" w:hAnsi="Times New Roman"/>
          <w:sz w:val="24"/>
          <w:szCs w:val="24"/>
        </w:rPr>
        <w:t xml:space="preserve"> </w:t>
      </w:r>
      <w:r w:rsidRPr="007E1B1E">
        <w:rPr>
          <w:rFonts w:ascii="Times New Roman" w:hAnsi="Times New Roman" w:hint="eastAsia"/>
          <w:sz w:val="24"/>
          <w:szCs w:val="24"/>
        </w:rPr>
        <w:t>адрес</w:t>
      </w:r>
      <w:r w:rsidRPr="007E1B1E">
        <w:rPr>
          <w:rFonts w:ascii="Times New Roman" w:hAnsi="Times New Roman"/>
          <w:sz w:val="24"/>
          <w:szCs w:val="24"/>
        </w:rPr>
        <w:t xml:space="preserve"> </w:t>
      </w:r>
      <w:r w:rsidRPr="007E1B1E">
        <w:rPr>
          <w:rFonts w:ascii="Times New Roman" w:hAnsi="Times New Roman" w:hint="eastAsia"/>
          <w:sz w:val="24"/>
          <w:szCs w:val="24"/>
        </w:rPr>
        <w:t>Застрахованного</w:t>
      </w:r>
      <w:r w:rsidRPr="007E1B1E">
        <w:rPr>
          <w:rFonts w:ascii="Times New Roman" w:hAnsi="Times New Roman"/>
          <w:sz w:val="24"/>
          <w:szCs w:val="24"/>
        </w:rPr>
        <w:t xml:space="preserve"> </w:t>
      </w:r>
      <w:r w:rsidRPr="007E1B1E">
        <w:rPr>
          <w:rFonts w:ascii="Times New Roman" w:hAnsi="Times New Roman" w:hint="eastAsia"/>
          <w:sz w:val="24"/>
          <w:szCs w:val="24"/>
        </w:rPr>
        <w:t>лица</w:t>
      </w:r>
      <w:r w:rsidRPr="007E1B1E">
        <w:rPr>
          <w:rFonts w:ascii="Times New Roman" w:hAnsi="Times New Roman"/>
          <w:sz w:val="24"/>
          <w:szCs w:val="24"/>
        </w:rPr>
        <w:t xml:space="preserve"> </w:t>
      </w:r>
      <w:r w:rsidRPr="007E1B1E">
        <w:rPr>
          <w:rFonts w:ascii="Times New Roman" w:hAnsi="Times New Roman" w:hint="eastAsia"/>
          <w:sz w:val="24"/>
          <w:szCs w:val="24"/>
        </w:rPr>
        <w:t>заказным</w:t>
      </w:r>
      <w:r w:rsidRPr="007E1B1E">
        <w:rPr>
          <w:rFonts w:ascii="Times New Roman" w:hAnsi="Times New Roman"/>
          <w:sz w:val="24"/>
          <w:szCs w:val="24"/>
        </w:rPr>
        <w:t xml:space="preserve"> </w:t>
      </w:r>
      <w:r w:rsidRPr="007E1B1E">
        <w:rPr>
          <w:rFonts w:ascii="Times New Roman" w:hAnsi="Times New Roman" w:hint="eastAsia"/>
          <w:sz w:val="24"/>
          <w:szCs w:val="24"/>
        </w:rPr>
        <w:t>письмом</w:t>
      </w:r>
      <w:r w:rsidRPr="007E1B1E">
        <w:rPr>
          <w:rFonts w:ascii="Times New Roman" w:hAnsi="Times New Roman"/>
          <w:sz w:val="24"/>
          <w:szCs w:val="24"/>
        </w:rPr>
        <w:t xml:space="preserve"> </w:t>
      </w:r>
      <w:r w:rsidRPr="007E1B1E">
        <w:rPr>
          <w:rFonts w:ascii="Times New Roman" w:hAnsi="Times New Roman" w:hint="eastAsia"/>
          <w:sz w:val="24"/>
          <w:szCs w:val="24"/>
        </w:rPr>
        <w:t>с</w:t>
      </w:r>
      <w:r w:rsidRPr="007E1B1E">
        <w:rPr>
          <w:rFonts w:ascii="Times New Roman" w:hAnsi="Times New Roman"/>
          <w:sz w:val="24"/>
          <w:szCs w:val="24"/>
        </w:rPr>
        <w:t xml:space="preserve"> </w:t>
      </w:r>
      <w:r w:rsidRPr="007E1B1E">
        <w:rPr>
          <w:rFonts w:ascii="Times New Roman" w:hAnsi="Times New Roman" w:hint="eastAsia"/>
          <w:sz w:val="24"/>
          <w:szCs w:val="24"/>
        </w:rPr>
        <w:t>уведомлением</w:t>
      </w:r>
      <w:r w:rsidRPr="007E1B1E">
        <w:rPr>
          <w:rFonts w:ascii="Times New Roman" w:hAnsi="Times New Roman"/>
          <w:sz w:val="24"/>
          <w:szCs w:val="24"/>
        </w:rPr>
        <w:t xml:space="preserve"> </w:t>
      </w:r>
      <w:r w:rsidRPr="007E1B1E">
        <w:rPr>
          <w:rFonts w:ascii="Times New Roman" w:hAnsi="Times New Roman" w:hint="eastAsia"/>
          <w:sz w:val="24"/>
          <w:szCs w:val="24"/>
        </w:rPr>
        <w:t>сообщения</w:t>
      </w:r>
      <w:r w:rsidRPr="007E1B1E">
        <w:rPr>
          <w:rFonts w:ascii="Times New Roman" w:hAnsi="Times New Roman"/>
          <w:sz w:val="24"/>
          <w:szCs w:val="24"/>
        </w:rPr>
        <w:t xml:space="preserve"> </w:t>
      </w:r>
      <w:r w:rsidRPr="007E1B1E">
        <w:rPr>
          <w:rFonts w:ascii="Times New Roman" w:hAnsi="Times New Roman" w:hint="eastAsia"/>
          <w:sz w:val="24"/>
          <w:szCs w:val="24"/>
        </w:rPr>
        <w:t>с</w:t>
      </w:r>
      <w:r w:rsidRPr="007E1B1E">
        <w:rPr>
          <w:rFonts w:ascii="Times New Roman" w:hAnsi="Times New Roman"/>
          <w:sz w:val="24"/>
          <w:szCs w:val="24"/>
        </w:rPr>
        <w:t xml:space="preserve"> </w:t>
      </w:r>
      <w:r w:rsidRPr="007E1B1E">
        <w:rPr>
          <w:rFonts w:ascii="Times New Roman" w:hAnsi="Times New Roman" w:hint="eastAsia"/>
          <w:sz w:val="24"/>
          <w:szCs w:val="24"/>
        </w:rPr>
        <w:t>указанием</w:t>
      </w:r>
      <w:r w:rsidRPr="007E1B1E">
        <w:rPr>
          <w:rFonts w:ascii="Times New Roman" w:hAnsi="Times New Roman"/>
          <w:sz w:val="24"/>
          <w:szCs w:val="24"/>
        </w:rPr>
        <w:t xml:space="preserve"> </w:t>
      </w:r>
      <w:r w:rsidRPr="007E1B1E">
        <w:rPr>
          <w:rFonts w:ascii="Times New Roman" w:hAnsi="Times New Roman" w:hint="eastAsia"/>
          <w:sz w:val="24"/>
          <w:szCs w:val="24"/>
        </w:rPr>
        <w:t>места</w:t>
      </w:r>
      <w:r w:rsidRPr="007E1B1E">
        <w:rPr>
          <w:rFonts w:ascii="Times New Roman" w:hAnsi="Times New Roman"/>
          <w:sz w:val="24"/>
          <w:szCs w:val="24"/>
        </w:rPr>
        <w:t xml:space="preserve"> </w:t>
      </w:r>
      <w:r w:rsidRPr="007E1B1E">
        <w:rPr>
          <w:rFonts w:ascii="Times New Roman" w:hAnsi="Times New Roman" w:hint="eastAsia"/>
          <w:sz w:val="24"/>
          <w:szCs w:val="24"/>
        </w:rPr>
        <w:t>и</w:t>
      </w:r>
      <w:r w:rsidRPr="007E1B1E">
        <w:rPr>
          <w:rFonts w:ascii="Times New Roman" w:hAnsi="Times New Roman"/>
          <w:sz w:val="24"/>
          <w:szCs w:val="24"/>
        </w:rPr>
        <w:t xml:space="preserve"> </w:t>
      </w:r>
      <w:r w:rsidRPr="007E1B1E">
        <w:rPr>
          <w:rFonts w:ascii="Times New Roman" w:hAnsi="Times New Roman" w:hint="eastAsia"/>
          <w:sz w:val="24"/>
          <w:szCs w:val="24"/>
        </w:rPr>
        <w:t>времени</w:t>
      </w:r>
      <w:r w:rsidRPr="007E1B1E">
        <w:rPr>
          <w:rFonts w:ascii="Times New Roman" w:hAnsi="Times New Roman"/>
          <w:sz w:val="24"/>
          <w:szCs w:val="24"/>
        </w:rPr>
        <w:t xml:space="preserve"> (</w:t>
      </w:r>
      <w:r w:rsidRPr="007E1B1E">
        <w:rPr>
          <w:rFonts w:ascii="Times New Roman" w:hAnsi="Times New Roman" w:hint="eastAsia"/>
          <w:sz w:val="24"/>
          <w:szCs w:val="24"/>
        </w:rPr>
        <w:t>не</w:t>
      </w:r>
      <w:r w:rsidRPr="007E1B1E">
        <w:rPr>
          <w:rFonts w:ascii="Times New Roman" w:hAnsi="Times New Roman"/>
          <w:sz w:val="24"/>
          <w:szCs w:val="24"/>
        </w:rPr>
        <w:t xml:space="preserve"> </w:t>
      </w:r>
      <w:r w:rsidRPr="007E1B1E">
        <w:rPr>
          <w:rFonts w:ascii="Times New Roman" w:hAnsi="Times New Roman" w:hint="eastAsia"/>
          <w:sz w:val="24"/>
          <w:szCs w:val="24"/>
        </w:rPr>
        <w:t>менее</w:t>
      </w:r>
      <w:r w:rsidRPr="007E1B1E">
        <w:rPr>
          <w:rFonts w:ascii="Times New Roman" w:hAnsi="Times New Roman"/>
          <w:sz w:val="24"/>
          <w:szCs w:val="24"/>
        </w:rPr>
        <w:t xml:space="preserve"> </w:t>
      </w:r>
      <w:r w:rsidRPr="007E1B1E">
        <w:rPr>
          <w:rFonts w:ascii="Times New Roman" w:hAnsi="Times New Roman" w:hint="eastAsia"/>
          <w:sz w:val="24"/>
          <w:szCs w:val="24"/>
        </w:rPr>
        <w:t>двух</w:t>
      </w:r>
      <w:r w:rsidRPr="007E1B1E">
        <w:rPr>
          <w:rFonts w:ascii="Times New Roman" w:hAnsi="Times New Roman"/>
          <w:sz w:val="24"/>
          <w:szCs w:val="24"/>
        </w:rPr>
        <w:t xml:space="preserve"> </w:t>
      </w:r>
      <w:r w:rsidRPr="007E1B1E">
        <w:rPr>
          <w:rFonts w:ascii="Times New Roman" w:hAnsi="Times New Roman" w:hint="eastAsia"/>
          <w:sz w:val="24"/>
          <w:szCs w:val="24"/>
        </w:rPr>
        <w:t>вариантов</w:t>
      </w:r>
      <w:r w:rsidRPr="007E1B1E">
        <w:rPr>
          <w:rFonts w:ascii="Times New Roman" w:hAnsi="Times New Roman"/>
          <w:sz w:val="24"/>
          <w:szCs w:val="24"/>
        </w:rPr>
        <w:t xml:space="preserve"> </w:t>
      </w:r>
      <w:r w:rsidRPr="007E1B1E">
        <w:rPr>
          <w:rFonts w:ascii="Times New Roman" w:hAnsi="Times New Roman" w:hint="eastAsia"/>
          <w:sz w:val="24"/>
          <w:szCs w:val="24"/>
        </w:rPr>
        <w:t>времени</w:t>
      </w:r>
      <w:r w:rsidRPr="007E1B1E">
        <w:rPr>
          <w:rFonts w:ascii="Times New Roman" w:hAnsi="Times New Roman"/>
          <w:sz w:val="24"/>
          <w:szCs w:val="24"/>
        </w:rPr>
        <w:t xml:space="preserve"> </w:t>
      </w:r>
      <w:r w:rsidRPr="007E1B1E">
        <w:rPr>
          <w:rFonts w:ascii="Times New Roman" w:hAnsi="Times New Roman" w:hint="eastAsia"/>
          <w:sz w:val="24"/>
          <w:szCs w:val="24"/>
        </w:rPr>
        <w:t>на</w:t>
      </w:r>
      <w:r w:rsidRPr="007E1B1E">
        <w:rPr>
          <w:rFonts w:ascii="Times New Roman" w:hAnsi="Times New Roman"/>
          <w:sz w:val="24"/>
          <w:szCs w:val="24"/>
        </w:rPr>
        <w:t xml:space="preserve"> </w:t>
      </w:r>
      <w:r w:rsidRPr="007E1B1E">
        <w:rPr>
          <w:rFonts w:ascii="Times New Roman" w:hAnsi="Times New Roman" w:hint="eastAsia"/>
          <w:sz w:val="24"/>
          <w:szCs w:val="24"/>
        </w:rPr>
        <w:t>выбор</w:t>
      </w:r>
      <w:r w:rsidRPr="007E1B1E">
        <w:rPr>
          <w:rFonts w:ascii="Times New Roman" w:hAnsi="Times New Roman"/>
          <w:sz w:val="24"/>
          <w:szCs w:val="24"/>
        </w:rPr>
        <w:t xml:space="preserve">) </w:t>
      </w:r>
      <w:r w:rsidRPr="007E1B1E">
        <w:rPr>
          <w:rFonts w:ascii="Times New Roman" w:hAnsi="Times New Roman" w:hint="eastAsia"/>
          <w:sz w:val="24"/>
          <w:szCs w:val="24"/>
        </w:rPr>
        <w:t>проведения</w:t>
      </w:r>
      <w:r w:rsidRPr="007E1B1E">
        <w:rPr>
          <w:rFonts w:ascii="Times New Roman" w:hAnsi="Times New Roman"/>
          <w:sz w:val="24"/>
          <w:szCs w:val="24"/>
        </w:rPr>
        <w:t xml:space="preserve"> </w:t>
      </w:r>
      <w:r w:rsidRPr="007E1B1E">
        <w:rPr>
          <w:rFonts w:ascii="Times New Roman" w:hAnsi="Times New Roman" w:hint="eastAsia"/>
          <w:sz w:val="24"/>
          <w:szCs w:val="24"/>
        </w:rPr>
        <w:t>обследования</w:t>
      </w:r>
      <w:r w:rsidRPr="007E1B1E">
        <w:rPr>
          <w:rFonts w:ascii="Times New Roman" w:hAnsi="Times New Roman"/>
          <w:sz w:val="24"/>
          <w:szCs w:val="24"/>
        </w:rPr>
        <w:t xml:space="preserve"> </w:t>
      </w:r>
      <w:r w:rsidRPr="007E1B1E">
        <w:rPr>
          <w:rFonts w:ascii="Times New Roman" w:hAnsi="Times New Roman" w:hint="eastAsia"/>
          <w:sz w:val="24"/>
          <w:szCs w:val="24"/>
        </w:rPr>
        <w:t>застрахованного</w:t>
      </w:r>
      <w:r w:rsidRPr="007E1B1E">
        <w:rPr>
          <w:rFonts w:ascii="Times New Roman" w:hAnsi="Times New Roman"/>
          <w:sz w:val="24"/>
          <w:szCs w:val="24"/>
        </w:rPr>
        <w:t xml:space="preserve"> </w:t>
      </w:r>
      <w:r w:rsidRPr="007E1B1E">
        <w:rPr>
          <w:rFonts w:ascii="Times New Roman" w:hAnsi="Times New Roman" w:hint="eastAsia"/>
          <w:sz w:val="24"/>
          <w:szCs w:val="24"/>
        </w:rPr>
        <w:t>лица</w:t>
      </w:r>
      <w:r w:rsidRPr="007E1B1E">
        <w:rPr>
          <w:rFonts w:ascii="Times New Roman" w:hAnsi="Times New Roman"/>
          <w:sz w:val="24"/>
          <w:szCs w:val="24"/>
        </w:rPr>
        <w:t>;</w:t>
      </w:r>
    </w:p>
    <w:p w14:paraId="5FEA94F0" w14:textId="77777777" w:rsidR="007E1B1E" w:rsidRPr="007E1B1E" w:rsidRDefault="007E1B1E" w:rsidP="007E1B1E">
      <w:pPr>
        <w:ind w:firstLine="709"/>
        <w:jc w:val="both"/>
        <w:rPr>
          <w:rFonts w:ascii="Times New Roman" w:hAnsi="Times New Roman"/>
          <w:sz w:val="24"/>
          <w:szCs w:val="24"/>
        </w:rPr>
      </w:pPr>
      <w:r w:rsidRPr="007E1B1E">
        <w:rPr>
          <w:rFonts w:ascii="Times New Roman" w:hAnsi="Times New Roman" w:hint="eastAsia"/>
          <w:sz w:val="24"/>
          <w:szCs w:val="24"/>
        </w:rPr>
        <w:t>•</w:t>
      </w:r>
      <w:r w:rsidRPr="007E1B1E">
        <w:rPr>
          <w:rFonts w:ascii="Times New Roman" w:hAnsi="Times New Roman"/>
          <w:sz w:val="24"/>
          <w:szCs w:val="24"/>
        </w:rPr>
        <w:tab/>
      </w:r>
      <w:r w:rsidRPr="007E1B1E">
        <w:rPr>
          <w:rFonts w:ascii="Times New Roman" w:hAnsi="Times New Roman" w:hint="eastAsia"/>
          <w:sz w:val="24"/>
          <w:szCs w:val="24"/>
        </w:rPr>
        <w:t>иного</w:t>
      </w:r>
      <w:r w:rsidRPr="007E1B1E">
        <w:rPr>
          <w:rFonts w:ascii="Times New Roman" w:hAnsi="Times New Roman"/>
          <w:sz w:val="24"/>
          <w:szCs w:val="24"/>
        </w:rPr>
        <w:t xml:space="preserve"> </w:t>
      </w:r>
      <w:r w:rsidRPr="007E1B1E">
        <w:rPr>
          <w:rFonts w:ascii="Times New Roman" w:hAnsi="Times New Roman" w:hint="eastAsia"/>
          <w:sz w:val="24"/>
          <w:szCs w:val="24"/>
        </w:rPr>
        <w:t>способа</w:t>
      </w:r>
      <w:r w:rsidRPr="007E1B1E">
        <w:rPr>
          <w:rFonts w:ascii="Times New Roman" w:hAnsi="Times New Roman"/>
          <w:sz w:val="24"/>
          <w:szCs w:val="24"/>
        </w:rPr>
        <w:t xml:space="preserve">, </w:t>
      </w:r>
      <w:r w:rsidRPr="007E1B1E">
        <w:rPr>
          <w:rFonts w:ascii="Times New Roman" w:hAnsi="Times New Roman" w:hint="eastAsia"/>
          <w:sz w:val="24"/>
          <w:szCs w:val="24"/>
        </w:rPr>
        <w:t>позволяющего</w:t>
      </w:r>
      <w:r w:rsidRPr="007E1B1E">
        <w:rPr>
          <w:rFonts w:ascii="Times New Roman" w:hAnsi="Times New Roman"/>
          <w:sz w:val="24"/>
          <w:szCs w:val="24"/>
        </w:rPr>
        <w:t xml:space="preserve"> </w:t>
      </w:r>
      <w:r w:rsidRPr="007E1B1E">
        <w:rPr>
          <w:rFonts w:ascii="Times New Roman" w:hAnsi="Times New Roman" w:hint="eastAsia"/>
          <w:sz w:val="24"/>
          <w:szCs w:val="24"/>
        </w:rPr>
        <w:t>подтвердить</w:t>
      </w:r>
      <w:r w:rsidRPr="007E1B1E">
        <w:rPr>
          <w:rFonts w:ascii="Times New Roman" w:hAnsi="Times New Roman"/>
          <w:sz w:val="24"/>
          <w:szCs w:val="24"/>
        </w:rPr>
        <w:t xml:space="preserve">, </w:t>
      </w:r>
      <w:r w:rsidRPr="007E1B1E">
        <w:rPr>
          <w:rFonts w:ascii="Times New Roman" w:hAnsi="Times New Roman" w:hint="eastAsia"/>
          <w:sz w:val="24"/>
          <w:szCs w:val="24"/>
        </w:rPr>
        <w:t>что</w:t>
      </w:r>
      <w:r w:rsidRPr="007E1B1E">
        <w:rPr>
          <w:rFonts w:ascii="Times New Roman" w:hAnsi="Times New Roman"/>
          <w:sz w:val="24"/>
          <w:szCs w:val="24"/>
        </w:rPr>
        <w:t xml:space="preserve"> </w:t>
      </w:r>
      <w:r w:rsidRPr="007E1B1E">
        <w:rPr>
          <w:rFonts w:ascii="Times New Roman" w:hAnsi="Times New Roman" w:hint="eastAsia"/>
          <w:sz w:val="24"/>
          <w:szCs w:val="24"/>
        </w:rPr>
        <w:t>такое</w:t>
      </w:r>
      <w:r w:rsidRPr="007E1B1E">
        <w:rPr>
          <w:rFonts w:ascii="Times New Roman" w:hAnsi="Times New Roman"/>
          <w:sz w:val="24"/>
          <w:szCs w:val="24"/>
        </w:rPr>
        <w:t xml:space="preserve"> </w:t>
      </w:r>
      <w:r w:rsidRPr="007E1B1E">
        <w:rPr>
          <w:rFonts w:ascii="Times New Roman" w:hAnsi="Times New Roman" w:hint="eastAsia"/>
          <w:sz w:val="24"/>
          <w:szCs w:val="24"/>
        </w:rPr>
        <w:t>лицо</w:t>
      </w:r>
      <w:r w:rsidRPr="007E1B1E">
        <w:rPr>
          <w:rFonts w:ascii="Times New Roman" w:hAnsi="Times New Roman"/>
          <w:sz w:val="24"/>
          <w:szCs w:val="24"/>
        </w:rPr>
        <w:t xml:space="preserve"> </w:t>
      </w:r>
      <w:r w:rsidRPr="007E1B1E">
        <w:rPr>
          <w:rFonts w:ascii="Times New Roman" w:hAnsi="Times New Roman" w:hint="eastAsia"/>
          <w:sz w:val="24"/>
          <w:szCs w:val="24"/>
        </w:rPr>
        <w:t>было</w:t>
      </w:r>
      <w:r w:rsidRPr="007E1B1E">
        <w:rPr>
          <w:rFonts w:ascii="Times New Roman" w:hAnsi="Times New Roman"/>
          <w:sz w:val="24"/>
          <w:szCs w:val="24"/>
        </w:rPr>
        <w:t xml:space="preserve"> </w:t>
      </w:r>
      <w:r w:rsidRPr="007E1B1E">
        <w:rPr>
          <w:rFonts w:ascii="Times New Roman" w:hAnsi="Times New Roman" w:hint="eastAsia"/>
          <w:sz w:val="24"/>
          <w:szCs w:val="24"/>
        </w:rPr>
        <w:t>должным</w:t>
      </w:r>
      <w:r w:rsidRPr="007E1B1E">
        <w:rPr>
          <w:rFonts w:ascii="Times New Roman" w:hAnsi="Times New Roman"/>
          <w:sz w:val="24"/>
          <w:szCs w:val="24"/>
        </w:rPr>
        <w:t xml:space="preserve"> </w:t>
      </w:r>
      <w:r w:rsidRPr="007E1B1E">
        <w:rPr>
          <w:rFonts w:ascii="Times New Roman" w:hAnsi="Times New Roman" w:hint="eastAsia"/>
          <w:sz w:val="24"/>
          <w:szCs w:val="24"/>
        </w:rPr>
        <w:t>образом</w:t>
      </w:r>
      <w:r w:rsidRPr="007E1B1E">
        <w:rPr>
          <w:rFonts w:ascii="Times New Roman" w:hAnsi="Times New Roman"/>
          <w:sz w:val="24"/>
          <w:szCs w:val="24"/>
        </w:rPr>
        <w:t xml:space="preserve"> </w:t>
      </w:r>
      <w:r w:rsidRPr="007E1B1E">
        <w:rPr>
          <w:rFonts w:ascii="Times New Roman" w:hAnsi="Times New Roman" w:hint="eastAsia"/>
          <w:sz w:val="24"/>
          <w:szCs w:val="24"/>
        </w:rPr>
        <w:t>уведомлено</w:t>
      </w:r>
      <w:r w:rsidRPr="007E1B1E">
        <w:rPr>
          <w:rFonts w:ascii="Times New Roman" w:hAnsi="Times New Roman"/>
          <w:sz w:val="24"/>
          <w:szCs w:val="24"/>
        </w:rPr>
        <w:t xml:space="preserve"> </w:t>
      </w:r>
      <w:r w:rsidRPr="007E1B1E">
        <w:rPr>
          <w:rFonts w:ascii="Times New Roman" w:hAnsi="Times New Roman" w:hint="eastAsia"/>
          <w:sz w:val="24"/>
          <w:szCs w:val="24"/>
        </w:rPr>
        <w:t>о</w:t>
      </w:r>
      <w:r w:rsidRPr="007E1B1E">
        <w:rPr>
          <w:rFonts w:ascii="Times New Roman" w:hAnsi="Times New Roman"/>
          <w:sz w:val="24"/>
          <w:szCs w:val="24"/>
        </w:rPr>
        <w:t xml:space="preserve"> </w:t>
      </w:r>
      <w:r w:rsidRPr="007E1B1E">
        <w:rPr>
          <w:rFonts w:ascii="Times New Roman" w:hAnsi="Times New Roman" w:hint="eastAsia"/>
          <w:sz w:val="24"/>
          <w:szCs w:val="24"/>
        </w:rPr>
        <w:t>необходимости</w:t>
      </w:r>
      <w:r w:rsidRPr="007E1B1E">
        <w:rPr>
          <w:rFonts w:ascii="Times New Roman" w:hAnsi="Times New Roman"/>
          <w:sz w:val="24"/>
          <w:szCs w:val="24"/>
        </w:rPr>
        <w:t xml:space="preserve"> </w:t>
      </w:r>
      <w:r w:rsidRPr="007E1B1E">
        <w:rPr>
          <w:rFonts w:ascii="Times New Roman" w:hAnsi="Times New Roman" w:hint="eastAsia"/>
          <w:sz w:val="24"/>
          <w:szCs w:val="24"/>
        </w:rPr>
        <w:t>проведения</w:t>
      </w:r>
      <w:r w:rsidRPr="007E1B1E">
        <w:rPr>
          <w:rFonts w:ascii="Times New Roman" w:hAnsi="Times New Roman"/>
          <w:sz w:val="24"/>
          <w:szCs w:val="24"/>
        </w:rPr>
        <w:t xml:space="preserve"> </w:t>
      </w:r>
      <w:r w:rsidRPr="007E1B1E">
        <w:rPr>
          <w:rFonts w:ascii="Times New Roman" w:hAnsi="Times New Roman" w:hint="eastAsia"/>
          <w:sz w:val="24"/>
          <w:szCs w:val="24"/>
        </w:rPr>
        <w:t>обследования</w:t>
      </w:r>
      <w:r w:rsidRPr="007E1B1E">
        <w:rPr>
          <w:rFonts w:ascii="Times New Roman" w:hAnsi="Times New Roman"/>
          <w:sz w:val="24"/>
          <w:szCs w:val="24"/>
        </w:rPr>
        <w:t>.</w:t>
      </w:r>
    </w:p>
    <w:p w14:paraId="3FD3EACF" w14:textId="4EC78C40" w:rsidR="007E1B1E" w:rsidRDefault="007E1B1E" w:rsidP="007E1B1E">
      <w:pPr>
        <w:ind w:firstLine="709"/>
        <w:jc w:val="both"/>
        <w:rPr>
          <w:rFonts w:ascii="Times New Roman" w:hAnsi="Times New Roman"/>
          <w:sz w:val="24"/>
          <w:szCs w:val="24"/>
        </w:rPr>
      </w:pPr>
      <w:r w:rsidRPr="007E1B1E">
        <w:rPr>
          <w:rFonts w:ascii="Times New Roman" w:hAnsi="Times New Roman" w:hint="eastAsia"/>
          <w:sz w:val="24"/>
          <w:szCs w:val="24"/>
        </w:rPr>
        <w:t>Если</w:t>
      </w:r>
      <w:r w:rsidRPr="007E1B1E">
        <w:rPr>
          <w:rFonts w:ascii="Times New Roman" w:hAnsi="Times New Roman"/>
          <w:sz w:val="24"/>
          <w:szCs w:val="24"/>
        </w:rPr>
        <w:t xml:space="preserve"> </w:t>
      </w:r>
      <w:r w:rsidRPr="007E1B1E">
        <w:rPr>
          <w:rFonts w:ascii="Times New Roman" w:hAnsi="Times New Roman" w:hint="eastAsia"/>
          <w:sz w:val="24"/>
          <w:szCs w:val="24"/>
        </w:rPr>
        <w:t>Застрахованное</w:t>
      </w:r>
      <w:r w:rsidRPr="007E1B1E">
        <w:rPr>
          <w:rFonts w:ascii="Times New Roman" w:hAnsi="Times New Roman"/>
          <w:sz w:val="24"/>
          <w:szCs w:val="24"/>
        </w:rPr>
        <w:t xml:space="preserve"> </w:t>
      </w:r>
      <w:r w:rsidRPr="007E1B1E">
        <w:rPr>
          <w:rFonts w:ascii="Times New Roman" w:hAnsi="Times New Roman" w:hint="eastAsia"/>
          <w:sz w:val="24"/>
          <w:szCs w:val="24"/>
        </w:rPr>
        <w:t>лицо</w:t>
      </w:r>
      <w:r w:rsidRPr="007E1B1E">
        <w:rPr>
          <w:rFonts w:ascii="Times New Roman" w:hAnsi="Times New Roman"/>
          <w:sz w:val="24"/>
          <w:szCs w:val="24"/>
        </w:rPr>
        <w:t xml:space="preserve"> </w:t>
      </w:r>
      <w:r w:rsidRPr="007E1B1E">
        <w:rPr>
          <w:rFonts w:ascii="Times New Roman" w:hAnsi="Times New Roman" w:hint="eastAsia"/>
          <w:sz w:val="24"/>
          <w:szCs w:val="24"/>
        </w:rPr>
        <w:t>не</w:t>
      </w:r>
      <w:r w:rsidRPr="007E1B1E">
        <w:rPr>
          <w:rFonts w:ascii="Times New Roman" w:hAnsi="Times New Roman"/>
          <w:sz w:val="24"/>
          <w:szCs w:val="24"/>
        </w:rPr>
        <w:t xml:space="preserve"> </w:t>
      </w:r>
      <w:r w:rsidRPr="007E1B1E">
        <w:rPr>
          <w:rFonts w:ascii="Times New Roman" w:hAnsi="Times New Roman" w:hint="eastAsia"/>
          <w:sz w:val="24"/>
          <w:szCs w:val="24"/>
        </w:rPr>
        <w:t>прошло</w:t>
      </w:r>
      <w:r w:rsidRPr="007E1B1E">
        <w:rPr>
          <w:rFonts w:ascii="Times New Roman" w:hAnsi="Times New Roman"/>
          <w:sz w:val="24"/>
          <w:szCs w:val="24"/>
        </w:rPr>
        <w:t xml:space="preserve"> </w:t>
      </w:r>
      <w:r w:rsidRPr="007E1B1E">
        <w:rPr>
          <w:rFonts w:ascii="Times New Roman" w:hAnsi="Times New Roman" w:hint="eastAsia"/>
          <w:sz w:val="24"/>
          <w:szCs w:val="24"/>
        </w:rPr>
        <w:t>освидетельствование</w:t>
      </w:r>
      <w:r w:rsidRPr="007E1B1E">
        <w:rPr>
          <w:rFonts w:ascii="Times New Roman" w:hAnsi="Times New Roman"/>
          <w:sz w:val="24"/>
          <w:szCs w:val="24"/>
        </w:rPr>
        <w:t xml:space="preserve"> </w:t>
      </w:r>
      <w:r w:rsidRPr="007E1B1E">
        <w:rPr>
          <w:rFonts w:ascii="Times New Roman" w:hAnsi="Times New Roman" w:hint="eastAsia"/>
          <w:sz w:val="24"/>
          <w:szCs w:val="24"/>
        </w:rPr>
        <w:t>в</w:t>
      </w:r>
      <w:r w:rsidRPr="007E1B1E">
        <w:rPr>
          <w:rFonts w:ascii="Times New Roman" w:hAnsi="Times New Roman"/>
          <w:sz w:val="24"/>
          <w:szCs w:val="24"/>
        </w:rPr>
        <w:t xml:space="preserve"> </w:t>
      </w:r>
      <w:r w:rsidRPr="007E1B1E">
        <w:rPr>
          <w:rFonts w:ascii="Times New Roman" w:hAnsi="Times New Roman" w:hint="eastAsia"/>
          <w:sz w:val="24"/>
          <w:szCs w:val="24"/>
        </w:rPr>
        <w:t>согласованную</w:t>
      </w:r>
      <w:r w:rsidRPr="007E1B1E">
        <w:rPr>
          <w:rFonts w:ascii="Times New Roman" w:hAnsi="Times New Roman"/>
          <w:sz w:val="24"/>
          <w:szCs w:val="24"/>
        </w:rPr>
        <w:t xml:space="preserve"> </w:t>
      </w:r>
      <w:r w:rsidRPr="007E1B1E">
        <w:rPr>
          <w:rFonts w:ascii="Times New Roman" w:hAnsi="Times New Roman" w:hint="eastAsia"/>
          <w:sz w:val="24"/>
          <w:szCs w:val="24"/>
        </w:rPr>
        <w:t>дату</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w:t>
      </w:r>
      <w:r w:rsidRPr="007E1B1E">
        <w:rPr>
          <w:rFonts w:ascii="Times New Roman" w:hAnsi="Times New Roman"/>
          <w:sz w:val="24"/>
          <w:szCs w:val="24"/>
        </w:rPr>
        <w:t xml:space="preserve"> </w:t>
      </w:r>
      <w:r w:rsidRPr="007E1B1E">
        <w:rPr>
          <w:rFonts w:ascii="Times New Roman" w:hAnsi="Times New Roman" w:hint="eastAsia"/>
          <w:sz w:val="24"/>
          <w:szCs w:val="24"/>
        </w:rPr>
        <w:t>согласовывает</w:t>
      </w:r>
      <w:r w:rsidRPr="007E1B1E">
        <w:rPr>
          <w:rFonts w:ascii="Times New Roman" w:hAnsi="Times New Roman"/>
          <w:sz w:val="24"/>
          <w:szCs w:val="24"/>
        </w:rPr>
        <w:t xml:space="preserve"> </w:t>
      </w:r>
      <w:r w:rsidRPr="007E1B1E">
        <w:rPr>
          <w:rFonts w:ascii="Times New Roman" w:hAnsi="Times New Roman" w:hint="eastAsia"/>
          <w:sz w:val="24"/>
          <w:szCs w:val="24"/>
        </w:rPr>
        <w:t>с</w:t>
      </w:r>
      <w:r w:rsidRPr="007E1B1E">
        <w:rPr>
          <w:rFonts w:ascii="Times New Roman" w:hAnsi="Times New Roman"/>
          <w:sz w:val="24"/>
          <w:szCs w:val="24"/>
        </w:rPr>
        <w:t xml:space="preserve"> </w:t>
      </w:r>
      <w:r w:rsidRPr="007E1B1E">
        <w:rPr>
          <w:rFonts w:ascii="Times New Roman" w:hAnsi="Times New Roman" w:hint="eastAsia"/>
          <w:sz w:val="24"/>
          <w:szCs w:val="24"/>
        </w:rPr>
        <w:t>этим</w:t>
      </w:r>
      <w:r w:rsidRPr="007E1B1E">
        <w:rPr>
          <w:rFonts w:ascii="Times New Roman" w:hAnsi="Times New Roman"/>
          <w:sz w:val="24"/>
          <w:szCs w:val="24"/>
        </w:rPr>
        <w:t xml:space="preserve"> </w:t>
      </w:r>
      <w:r w:rsidRPr="007E1B1E">
        <w:rPr>
          <w:rFonts w:ascii="Times New Roman" w:hAnsi="Times New Roman" w:hint="eastAsia"/>
          <w:sz w:val="24"/>
          <w:szCs w:val="24"/>
        </w:rPr>
        <w:t>лицом</w:t>
      </w:r>
      <w:r w:rsidRPr="007E1B1E">
        <w:rPr>
          <w:rFonts w:ascii="Times New Roman" w:hAnsi="Times New Roman"/>
          <w:sz w:val="24"/>
          <w:szCs w:val="24"/>
        </w:rPr>
        <w:t xml:space="preserve"> </w:t>
      </w:r>
      <w:r w:rsidRPr="007E1B1E">
        <w:rPr>
          <w:rFonts w:ascii="Times New Roman" w:hAnsi="Times New Roman" w:hint="eastAsia"/>
          <w:sz w:val="24"/>
          <w:szCs w:val="24"/>
        </w:rPr>
        <w:t>другую</w:t>
      </w:r>
      <w:r w:rsidRPr="007E1B1E">
        <w:rPr>
          <w:rFonts w:ascii="Times New Roman" w:hAnsi="Times New Roman"/>
          <w:sz w:val="24"/>
          <w:szCs w:val="24"/>
        </w:rPr>
        <w:t xml:space="preserve"> </w:t>
      </w:r>
      <w:r w:rsidRPr="007E1B1E">
        <w:rPr>
          <w:rFonts w:ascii="Times New Roman" w:hAnsi="Times New Roman" w:hint="eastAsia"/>
          <w:sz w:val="24"/>
          <w:szCs w:val="24"/>
        </w:rPr>
        <w:t>дату</w:t>
      </w:r>
      <w:r w:rsidRPr="007E1B1E">
        <w:rPr>
          <w:rFonts w:ascii="Times New Roman" w:hAnsi="Times New Roman"/>
          <w:sz w:val="24"/>
          <w:szCs w:val="24"/>
        </w:rPr>
        <w:t xml:space="preserve"> </w:t>
      </w:r>
      <w:r w:rsidRPr="007E1B1E">
        <w:rPr>
          <w:rFonts w:ascii="Times New Roman" w:hAnsi="Times New Roman" w:hint="eastAsia"/>
          <w:sz w:val="24"/>
          <w:szCs w:val="24"/>
        </w:rPr>
        <w:t>освидетельствования</w:t>
      </w:r>
      <w:r w:rsidRPr="007E1B1E">
        <w:rPr>
          <w:rFonts w:ascii="Times New Roman" w:hAnsi="Times New Roman"/>
          <w:sz w:val="24"/>
          <w:szCs w:val="24"/>
        </w:rPr>
        <w:t xml:space="preserve"> </w:t>
      </w:r>
      <w:r w:rsidRPr="007E1B1E">
        <w:rPr>
          <w:rFonts w:ascii="Times New Roman" w:hAnsi="Times New Roman" w:hint="eastAsia"/>
          <w:sz w:val="24"/>
          <w:szCs w:val="24"/>
        </w:rPr>
        <w:t>при</w:t>
      </w:r>
      <w:r w:rsidRPr="007E1B1E">
        <w:rPr>
          <w:rFonts w:ascii="Times New Roman" w:hAnsi="Times New Roman"/>
          <w:sz w:val="24"/>
          <w:szCs w:val="24"/>
        </w:rPr>
        <w:t xml:space="preserve"> </w:t>
      </w:r>
      <w:r w:rsidRPr="007E1B1E">
        <w:rPr>
          <w:rFonts w:ascii="Times New Roman" w:hAnsi="Times New Roman" w:hint="eastAsia"/>
          <w:sz w:val="24"/>
          <w:szCs w:val="24"/>
        </w:rPr>
        <w:t>его</w:t>
      </w:r>
      <w:r w:rsidRPr="007E1B1E">
        <w:rPr>
          <w:rFonts w:ascii="Times New Roman" w:hAnsi="Times New Roman"/>
          <w:sz w:val="24"/>
          <w:szCs w:val="24"/>
        </w:rPr>
        <w:t xml:space="preserve"> </w:t>
      </w:r>
      <w:r w:rsidRPr="007E1B1E">
        <w:rPr>
          <w:rFonts w:ascii="Times New Roman" w:hAnsi="Times New Roman" w:hint="eastAsia"/>
          <w:sz w:val="24"/>
          <w:szCs w:val="24"/>
        </w:rPr>
        <w:t>обращении</w:t>
      </w:r>
      <w:r w:rsidRPr="007E1B1E">
        <w:rPr>
          <w:rFonts w:ascii="Times New Roman" w:hAnsi="Times New Roman"/>
          <w:sz w:val="24"/>
          <w:szCs w:val="24"/>
        </w:rPr>
        <w:t xml:space="preserve"> </w:t>
      </w:r>
      <w:r w:rsidRPr="007E1B1E">
        <w:rPr>
          <w:rFonts w:ascii="Times New Roman" w:hAnsi="Times New Roman" w:hint="eastAsia"/>
          <w:sz w:val="24"/>
          <w:szCs w:val="24"/>
        </w:rPr>
        <w:t>к</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Страховщику</w:t>
      </w:r>
      <w:r w:rsidRPr="007E1B1E">
        <w:rPr>
          <w:rFonts w:ascii="Times New Roman" w:hAnsi="Times New Roman"/>
          <w:sz w:val="24"/>
          <w:szCs w:val="24"/>
        </w:rPr>
        <w:t xml:space="preserve">. </w:t>
      </w:r>
      <w:r w:rsidRPr="007E1B1E">
        <w:rPr>
          <w:rFonts w:ascii="Times New Roman" w:hAnsi="Times New Roman" w:hint="eastAsia"/>
          <w:sz w:val="24"/>
          <w:szCs w:val="24"/>
        </w:rPr>
        <w:t>При</w:t>
      </w:r>
      <w:r w:rsidRPr="007E1B1E">
        <w:rPr>
          <w:rFonts w:ascii="Times New Roman" w:hAnsi="Times New Roman"/>
          <w:sz w:val="24"/>
          <w:szCs w:val="24"/>
        </w:rPr>
        <w:t xml:space="preserve"> </w:t>
      </w:r>
      <w:r w:rsidRPr="007E1B1E">
        <w:rPr>
          <w:rFonts w:ascii="Times New Roman" w:hAnsi="Times New Roman" w:hint="eastAsia"/>
          <w:sz w:val="24"/>
          <w:szCs w:val="24"/>
        </w:rPr>
        <w:t>этом</w:t>
      </w:r>
      <w:r w:rsidRPr="007E1B1E">
        <w:rPr>
          <w:rFonts w:ascii="Times New Roman" w:hAnsi="Times New Roman"/>
          <w:sz w:val="24"/>
          <w:szCs w:val="24"/>
        </w:rPr>
        <w:t xml:space="preserve">, </w:t>
      </w:r>
      <w:r w:rsidRPr="007E1B1E">
        <w:rPr>
          <w:rFonts w:ascii="Times New Roman" w:hAnsi="Times New Roman" w:hint="eastAsia"/>
          <w:sz w:val="24"/>
          <w:szCs w:val="24"/>
        </w:rPr>
        <w:t>если</w:t>
      </w:r>
      <w:r w:rsidRPr="007E1B1E">
        <w:rPr>
          <w:rFonts w:ascii="Times New Roman" w:hAnsi="Times New Roman"/>
          <w:sz w:val="24"/>
          <w:szCs w:val="24"/>
        </w:rPr>
        <w:t xml:space="preserve"> </w:t>
      </w:r>
      <w:r w:rsidRPr="007E1B1E">
        <w:rPr>
          <w:rFonts w:ascii="Times New Roman" w:hAnsi="Times New Roman" w:hint="eastAsia"/>
          <w:sz w:val="24"/>
          <w:szCs w:val="24"/>
        </w:rPr>
        <w:t>в</w:t>
      </w:r>
      <w:r w:rsidRPr="007E1B1E">
        <w:rPr>
          <w:rFonts w:ascii="Times New Roman" w:hAnsi="Times New Roman"/>
          <w:sz w:val="24"/>
          <w:szCs w:val="24"/>
        </w:rPr>
        <w:t xml:space="preserve"> </w:t>
      </w:r>
      <w:r w:rsidRPr="007E1B1E">
        <w:rPr>
          <w:rFonts w:ascii="Times New Roman" w:hAnsi="Times New Roman" w:hint="eastAsia"/>
          <w:sz w:val="24"/>
          <w:szCs w:val="24"/>
        </w:rPr>
        <w:t>соответствии</w:t>
      </w:r>
      <w:r w:rsidRPr="007E1B1E">
        <w:rPr>
          <w:rFonts w:ascii="Times New Roman" w:hAnsi="Times New Roman"/>
          <w:sz w:val="24"/>
          <w:szCs w:val="24"/>
        </w:rPr>
        <w:t xml:space="preserve"> </w:t>
      </w:r>
      <w:r w:rsidRPr="007E1B1E">
        <w:rPr>
          <w:rFonts w:ascii="Times New Roman" w:hAnsi="Times New Roman" w:hint="eastAsia"/>
          <w:sz w:val="24"/>
          <w:szCs w:val="24"/>
        </w:rPr>
        <w:t>с</w:t>
      </w:r>
      <w:r w:rsidRPr="007E1B1E">
        <w:rPr>
          <w:rFonts w:ascii="Times New Roman" w:hAnsi="Times New Roman"/>
          <w:sz w:val="24"/>
          <w:szCs w:val="24"/>
        </w:rPr>
        <w:t xml:space="preserve"> </w:t>
      </w:r>
      <w:r w:rsidRPr="007E1B1E">
        <w:rPr>
          <w:rFonts w:ascii="Times New Roman" w:hAnsi="Times New Roman" w:hint="eastAsia"/>
          <w:sz w:val="24"/>
          <w:szCs w:val="24"/>
        </w:rPr>
        <w:t>Договором</w:t>
      </w:r>
      <w:r w:rsidRPr="007E1B1E">
        <w:rPr>
          <w:rFonts w:ascii="Times New Roman" w:hAnsi="Times New Roman"/>
          <w:sz w:val="24"/>
          <w:szCs w:val="24"/>
        </w:rPr>
        <w:t xml:space="preserve"> </w:t>
      </w:r>
      <w:r w:rsidRPr="007E1B1E">
        <w:rPr>
          <w:rFonts w:ascii="Times New Roman" w:hAnsi="Times New Roman" w:hint="eastAsia"/>
          <w:sz w:val="24"/>
          <w:szCs w:val="24"/>
        </w:rPr>
        <w:t>течение</w:t>
      </w:r>
      <w:r w:rsidRPr="007E1B1E">
        <w:rPr>
          <w:rFonts w:ascii="Times New Roman" w:hAnsi="Times New Roman"/>
          <w:sz w:val="24"/>
          <w:szCs w:val="24"/>
        </w:rPr>
        <w:t xml:space="preserve"> </w:t>
      </w:r>
      <w:r w:rsidRPr="007E1B1E">
        <w:rPr>
          <w:rFonts w:ascii="Times New Roman" w:hAnsi="Times New Roman" w:hint="eastAsia"/>
          <w:sz w:val="24"/>
          <w:szCs w:val="24"/>
        </w:rPr>
        <w:t>срока</w:t>
      </w:r>
      <w:r w:rsidRPr="007E1B1E">
        <w:rPr>
          <w:rFonts w:ascii="Times New Roman" w:hAnsi="Times New Roman"/>
          <w:sz w:val="24"/>
          <w:szCs w:val="24"/>
        </w:rPr>
        <w:t xml:space="preserve"> </w:t>
      </w:r>
      <w:r w:rsidRPr="007E1B1E">
        <w:rPr>
          <w:rFonts w:ascii="Times New Roman" w:hAnsi="Times New Roman" w:hint="eastAsia"/>
          <w:sz w:val="24"/>
          <w:szCs w:val="24"/>
        </w:rPr>
        <w:t>урегулирования</w:t>
      </w:r>
      <w:r w:rsidRPr="007E1B1E">
        <w:rPr>
          <w:rFonts w:ascii="Times New Roman" w:hAnsi="Times New Roman"/>
          <w:sz w:val="24"/>
          <w:szCs w:val="24"/>
        </w:rPr>
        <w:t xml:space="preserve"> </w:t>
      </w:r>
      <w:r w:rsidRPr="007E1B1E">
        <w:rPr>
          <w:rFonts w:ascii="Times New Roman" w:hAnsi="Times New Roman" w:hint="eastAsia"/>
          <w:sz w:val="24"/>
          <w:szCs w:val="24"/>
        </w:rPr>
        <w:t>требования</w:t>
      </w:r>
      <w:r w:rsidRPr="007E1B1E">
        <w:rPr>
          <w:rFonts w:ascii="Times New Roman" w:hAnsi="Times New Roman"/>
          <w:sz w:val="24"/>
          <w:szCs w:val="24"/>
        </w:rPr>
        <w:t xml:space="preserve"> </w:t>
      </w:r>
      <w:r w:rsidRPr="007E1B1E">
        <w:rPr>
          <w:rFonts w:ascii="Times New Roman" w:hAnsi="Times New Roman" w:hint="eastAsia"/>
          <w:sz w:val="24"/>
          <w:szCs w:val="24"/>
        </w:rPr>
        <w:t>о</w:t>
      </w:r>
      <w:r w:rsidRPr="007E1B1E">
        <w:rPr>
          <w:rFonts w:ascii="Times New Roman" w:hAnsi="Times New Roman"/>
          <w:sz w:val="24"/>
          <w:szCs w:val="24"/>
        </w:rPr>
        <w:t xml:space="preserve"> </w:t>
      </w:r>
      <w:r w:rsidRPr="007E1B1E">
        <w:rPr>
          <w:rFonts w:ascii="Times New Roman" w:hAnsi="Times New Roman" w:hint="eastAsia"/>
          <w:sz w:val="24"/>
          <w:szCs w:val="24"/>
        </w:rPr>
        <w:t>страховой</w:t>
      </w:r>
      <w:r w:rsidRPr="007E1B1E">
        <w:rPr>
          <w:rFonts w:ascii="Times New Roman" w:hAnsi="Times New Roman"/>
          <w:sz w:val="24"/>
          <w:szCs w:val="24"/>
        </w:rPr>
        <w:t xml:space="preserve"> </w:t>
      </w:r>
      <w:r w:rsidRPr="007E1B1E">
        <w:rPr>
          <w:rFonts w:ascii="Times New Roman" w:hAnsi="Times New Roman" w:hint="eastAsia"/>
          <w:sz w:val="24"/>
          <w:szCs w:val="24"/>
        </w:rPr>
        <w:t>выплате</w:t>
      </w:r>
      <w:r w:rsidRPr="007E1B1E">
        <w:rPr>
          <w:rFonts w:ascii="Times New Roman" w:hAnsi="Times New Roman"/>
          <w:sz w:val="24"/>
          <w:szCs w:val="24"/>
        </w:rPr>
        <w:t xml:space="preserve"> </w:t>
      </w:r>
      <w:r w:rsidRPr="007E1B1E">
        <w:rPr>
          <w:rFonts w:ascii="Times New Roman" w:hAnsi="Times New Roman" w:hint="eastAsia"/>
          <w:sz w:val="24"/>
          <w:szCs w:val="24"/>
        </w:rPr>
        <w:t>началось</w:t>
      </w:r>
      <w:r w:rsidRPr="007E1B1E">
        <w:rPr>
          <w:rFonts w:ascii="Times New Roman" w:hAnsi="Times New Roman"/>
          <w:sz w:val="24"/>
          <w:szCs w:val="24"/>
        </w:rPr>
        <w:t xml:space="preserve"> </w:t>
      </w:r>
      <w:r w:rsidRPr="007E1B1E">
        <w:rPr>
          <w:rFonts w:ascii="Times New Roman" w:hAnsi="Times New Roman" w:hint="eastAsia"/>
          <w:sz w:val="24"/>
          <w:szCs w:val="24"/>
        </w:rPr>
        <w:t>до</w:t>
      </w:r>
      <w:r w:rsidRPr="007E1B1E">
        <w:rPr>
          <w:rFonts w:ascii="Times New Roman" w:hAnsi="Times New Roman"/>
          <w:sz w:val="24"/>
          <w:szCs w:val="24"/>
        </w:rPr>
        <w:t xml:space="preserve"> </w:t>
      </w:r>
      <w:r w:rsidRPr="007E1B1E">
        <w:rPr>
          <w:rFonts w:ascii="Times New Roman" w:hAnsi="Times New Roman" w:hint="eastAsia"/>
          <w:sz w:val="24"/>
          <w:szCs w:val="24"/>
        </w:rPr>
        <w:t>проведения</w:t>
      </w:r>
      <w:r w:rsidRPr="007E1B1E">
        <w:rPr>
          <w:rFonts w:ascii="Times New Roman" w:hAnsi="Times New Roman"/>
          <w:sz w:val="24"/>
          <w:szCs w:val="24"/>
        </w:rPr>
        <w:t xml:space="preserve"> </w:t>
      </w:r>
      <w:r w:rsidRPr="007E1B1E">
        <w:rPr>
          <w:rFonts w:ascii="Times New Roman" w:hAnsi="Times New Roman" w:hint="eastAsia"/>
          <w:sz w:val="24"/>
          <w:szCs w:val="24"/>
        </w:rPr>
        <w:t>освидетельствования</w:t>
      </w:r>
      <w:r w:rsidRPr="007E1B1E">
        <w:rPr>
          <w:rFonts w:ascii="Times New Roman" w:hAnsi="Times New Roman"/>
          <w:sz w:val="24"/>
          <w:szCs w:val="24"/>
        </w:rPr>
        <w:t xml:space="preserve">, </w:t>
      </w:r>
      <w:r w:rsidRPr="007E1B1E">
        <w:rPr>
          <w:rFonts w:ascii="Times New Roman" w:hAnsi="Times New Roman" w:hint="eastAsia"/>
          <w:sz w:val="24"/>
          <w:szCs w:val="24"/>
        </w:rPr>
        <w:t>то</w:t>
      </w:r>
      <w:r w:rsidRPr="007E1B1E">
        <w:rPr>
          <w:rFonts w:ascii="Times New Roman" w:hAnsi="Times New Roman"/>
          <w:sz w:val="24"/>
          <w:szCs w:val="24"/>
        </w:rPr>
        <w:t xml:space="preserve"> </w:t>
      </w:r>
      <w:r w:rsidRPr="007E1B1E">
        <w:rPr>
          <w:rFonts w:ascii="Times New Roman" w:hAnsi="Times New Roman" w:hint="eastAsia"/>
          <w:sz w:val="24"/>
          <w:szCs w:val="24"/>
        </w:rPr>
        <w:t>течение</w:t>
      </w:r>
      <w:r w:rsidRPr="007E1B1E">
        <w:rPr>
          <w:rFonts w:ascii="Times New Roman" w:hAnsi="Times New Roman"/>
          <w:sz w:val="24"/>
          <w:szCs w:val="24"/>
        </w:rPr>
        <w:t xml:space="preserve"> </w:t>
      </w:r>
      <w:r w:rsidRPr="007E1B1E">
        <w:rPr>
          <w:rFonts w:ascii="Times New Roman" w:hAnsi="Times New Roman" w:hint="eastAsia"/>
          <w:sz w:val="24"/>
          <w:szCs w:val="24"/>
        </w:rPr>
        <w:t>данного</w:t>
      </w:r>
      <w:r w:rsidRPr="007E1B1E">
        <w:rPr>
          <w:rFonts w:ascii="Times New Roman" w:hAnsi="Times New Roman"/>
          <w:sz w:val="24"/>
          <w:szCs w:val="24"/>
        </w:rPr>
        <w:t xml:space="preserve"> </w:t>
      </w:r>
      <w:r w:rsidRPr="007E1B1E">
        <w:rPr>
          <w:rFonts w:ascii="Times New Roman" w:hAnsi="Times New Roman" w:hint="eastAsia"/>
          <w:sz w:val="24"/>
          <w:szCs w:val="24"/>
        </w:rPr>
        <w:t>срока</w:t>
      </w:r>
      <w:r w:rsidRPr="007E1B1E">
        <w:rPr>
          <w:rFonts w:ascii="Times New Roman" w:hAnsi="Times New Roman"/>
          <w:sz w:val="24"/>
          <w:szCs w:val="24"/>
        </w:rPr>
        <w:t xml:space="preserve"> </w:t>
      </w:r>
      <w:r w:rsidRPr="007E1B1E">
        <w:rPr>
          <w:rFonts w:ascii="Times New Roman" w:hAnsi="Times New Roman" w:hint="eastAsia"/>
          <w:sz w:val="24"/>
          <w:szCs w:val="24"/>
        </w:rPr>
        <w:t>приостанавливается</w:t>
      </w:r>
      <w:r w:rsidRPr="007E1B1E">
        <w:rPr>
          <w:rFonts w:ascii="Times New Roman" w:hAnsi="Times New Roman"/>
          <w:sz w:val="24"/>
          <w:szCs w:val="24"/>
        </w:rPr>
        <w:t xml:space="preserve"> </w:t>
      </w:r>
      <w:r w:rsidRPr="007E1B1E">
        <w:rPr>
          <w:rFonts w:ascii="Times New Roman" w:hAnsi="Times New Roman" w:hint="eastAsia"/>
          <w:sz w:val="24"/>
          <w:szCs w:val="24"/>
        </w:rPr>
        <w:t>до</w:t>
      </w:r>
      <w:r w:rsidRPr="007E1B1E">
        <w:rPr>
          <w:rFonts w:ascii="Times New Roman" w:hAnsi="Times New Roman"/>
          <w:sz w:val="24"/>
          <w:szCs w:val="24"/>
        </w:rPr>
        <w:t xml:space="preserve"> </w:t>
      </w:r>
      <w:r w:rsidRPr="007E1B1E">
        <w:rPr>
          <w:rFonts w:ascii="Times New Roman" w:hAnsi="Times New Roman" w:hint="eastAsia"/>
          <w:sz w:val="24"/>
          <w:szCs w:val="24"/>
        </w:rPr>
        <w:t>даты</w:t>
      </w:r>
      <w:r w:rsidRPr="007E1B1E">
        <w:rPr>
          <w:rFonts w:ascii="Times New Roman" w:hAnsi="Times New Roman"/>
          <w:sz w:val="24"/>
          <w:szCs w:val="24"/>
        </w:rPr>
        <w:t xml:space="preserve"> </w:t>
      </w:r>
      <w:r w:rsidRPr="007E1B1E">
        <w:rPr>
          <w:rFonts w:ascii="Times New Roman" w:hAnsi="Times New Roman" w:hint="eastAsia"/>
          <w:sz w:val="24"/>
          <w:szCs w:val="24"/>
        </w:rPr>
        <w:t>проведения</w:t>
      </w:r>
      <w:r w:rsidRPr="007E1B1E">
        <w:rPr>
          <w:rFonts w:ascii="Times New Roman" w:hAnsi="Times New Roman"/>
          <w:sz w:val="24"/>
          <w:szCs w:val="24"/>
        </w:rPr>
        <w:t xml:space="preserve"> </w:t>
      </w:r>
      <w:r w:rsidRPr="007E1B1E">
        <w:rPr>
          <w:rFonts w:ascii="Times New Roman" w:hAnsi="Times New Roman" w:hint="eastAsia"/>
          <w:sz w:val="24"/>
          <w:szCs w:val="24"/>
        </w:rPr>
        <w:t>освидетельствования</w:t>
      </w:r>
      <w:r w:rsidRPr="007E1B1E">
        <w:rPr>
          <w:rFonts w:ascii="Times New Roman" w:hAnsi="Times New Roman"/>
          <w:sz w:val="24"/>
          <w:szCs w:val="24"/>
        </w:rPr>
        <w:t xml:space="preserve">. </w:t>
      </w:r>
      <w:r w:rsidRPr="007E1B1E">
        <w:rPr>
          <w:rFonts w:ascii="Times New Roman" w:hAnsi="Times New Roman" w:hint="eastAsia"/>
          <w:sz w:val="24"/>
          <w:szCs w:val="24"/>
        </w:rPr>
        <w:t>В</w:t>
      </w:r>
      <w:r w:rsidRPr="007E1B1E">
        <w:rPr>
          <w:rFonts w:ascii="Times New Roman" w:hAnsi="Times New Roman"/>
          <w:sz w:val="24"/>
          <w:szCs w:val="24"/>
        </w:rPr>
        <w:t xml:space="preserve"> </w:t>
      </w:r>
      <w:r w:rsidRPr="007E1B1E">
        <w:rPr>
          <w:rFonts w:ascii="Times New Roman" w:hAnsi="Times New Roman" w:hint="eastAsia"/>
          <w:sz w:val="24"/>
          <w:szCs w:val="24"/>
        </w:rPr>
        <w:t>случае</w:t>
      </w:r>
      <w:r w:rsidRPr="007E1B1E">
        <w:rPr>
          <w:rFonts w:ascii="Times New Roman" w:hAnsi="Times New Roman"/>
          <w:sz w:val="24"/>
          <w:szCs w:val="24"/>
        </w:rPr>
        <w:t xml:space="preserve"> </w:t>
      </w:r>
      <w:r w:rsidRPr="007E1B1E">
        <w:rPr>
          <w:rFonts w:ascii="Times New Roman" w:hAnsi="Times New Roman" w:hint="eastAsia"/>
          <w:sz w:val="24"/>
          <w:szCs w:val="24"/>
        </w:rPr>
        <w:t>повторного</w:t>
      </w:r>
      <w:r w:rsidRPr="007E1B1E">
        <w:rPr>
          <w:rFonts w:ascii="Times New Roman" w:hAnsi="Times New Roman"/>
          <w:sz w:val="24"/>
          <w:szCs w:val="24"/>
        </w:rPr>
        <w:t xml:space="preserve"> </w:t>
      </w:r>
      <w:r w:rsidRPr="007E1B1E">
        <w:rPr>
          <w:rFonts w:ascii="Times New Roman" w:hAnsi="Times New Roman" w:hint="eastAsia"/>
          <w:sz w:val="24"/>
          <w:szCs w:val="24"/>
        </w:rPr>
        <w:t>непрохождения</w:t>
      </w:r>
      <w:r w:rsidRPr="007E1B1E">
        <w:rPr>
          <w:rFonts w:ascii="Times New Roman" w:hAnsi="Times New Roman"/>
          <w:sz w:val="24"/>
          <w:szCs w:val="24"/>
        </w:rPr>
        <w:t xml:space="preserve"> </w:t>
      </w:r>
      <w:r w:rsidRPr="007E1B1E">
        <w:rPr>
          <w:rFonts w:ascii="Times New Roman" w:hAnsi="Times New Roman" w:hint="eastAsia"/>
          <w:sz w:val="24"/>
          <w:szCs w:val="24"/>
        </w:rPr>
        <w:t>Застрахованным</w:t>
      </w:r>
      <w:r w:rsidRPr="007E1B1E">
        <w:rPr>
          <w:rFonts w:ascii="Times New Roman" w:hAnsi="Times New Roman"/>
          <w:sz w:val="24"/>
          <w:szCs w:val="24"/>
        </w:rPr>
        <w:t xml:space="preserve"> </w:t>
      </w:r>
      <w:r w:rsidRPr="007E1B1E">
        <w:rPr>
          <w:rFonts w:ascii="Times New Roman" w:hAnsi="Times New Roman" w:hint="eastAsia"/>
          <w:sz w:val="24"/>
          <w:szCs w:val="24"/>
        </w:rPr>
        <w:t>лицом</w:t>
      </w:r>
      <w:r w:rsidRPr="007E1B1E">
        <w:rPr>
          <w:rFonts w:ascii="Times New Roman" w:hAnsi="Times New Roman"/>
          <w:sz w:val="24"/>
          <w:szCs w:val="24"/>
        </w:rPr>
        <w:t xml:space="preserve"> </w:t>
      </w:r>
      <w:r w:rsidRPr="007E1B1E">
        <w:rPr>
          <w:rFonts w:ascii="Times New Roman" w:hAnsi="Times New Roman" w:hint="eastAsia"/>
          <w:sz w:val="24"/>
          <w:szCs w:val="24"/>
        </w:rPr>
        <w:t>освидетельствования</w:t>
      </w:r>
      <w:r w:rsidRPr="007E1B1E">
        <w:rPr>
          <w:rFonts w:ascii="Times New Roman" w:hAnsi="Times New Roman"/>
          <w:sz w:val="24"/>
          <w:szCs w:val="24"/>
        </w:rPr>
        <w:t xml:space="preserve"> </w:t>
      </w:r>
      <w:r w:rsidRPr="007E1B1E">
        <w:rPr>
          <w:rFonts w:ascii="Times New Roman" w:hAnsi="Times New Roman" w:hint="eastAsia"/>
          <w:sz w:val="24"/>
          <w:szCs w:val="24"/>
        </w:rPr>
        <w:t>в</w:t>
      </w:r>
      <w:r w:rsidRPr="007E1B1E">
        <w:rPr>
          <w:rFonts w:ascii="Times New Roman" w:hAnsi="Times New Roman"/>
          <w:sz w:val="24"/>
          <w:szCs w:val="24"/>
        </w:rPr>
        <w:t xml:space="preserve"> </w:t>
      </w:r>
      <w:r w:rsidRPr="007E1B1E">
        <w:rPr>
          <w:rFonts w:ascii="Times New Roman" w:hAnsi="Times New Roman" w:hint="eastAsia"/>
          <w:sz w:val="24"/>
          <w:szCs w:val="24"/>
        </w:rPr>
        <w:t>согласованную</w:t>
      </w:r>
      <w:r w:rsidRPr="007E1B1E">
        <w:rPr>
          <w:rFonts w:ascii="Times New Roman" w:hAnsi="Times New Roman"/>
          <w:sz w:val="24"/>
          <w:szCs w:val="24"/>
        </w:rPr>
        <w:t xml:space="preserve"> </w:t>
      </w:r>
      <w:r w:rsidRPr="007E1B1E">
        <w:rPr>
          <w:rFonts w:ascii="Times New Roman" w:hAnsi="Times New Roman" w:hint="eastAsia"/>
          <w:sz w:val="24"/>
          <w:szCs w:val="24"/>
        </w:rPr>
        <w:t>со</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Страховщиком</w:t>
      </w:r>
      <w:r w:rsidRPr="007E1B1E">
        <w:rPr>
          <w:rFonts w:ascii="Times New Roman" w:hAnsi="Times New Roman"/>
          <w:sz w:val="24"/>
          <w:szCs w:val="24"/>
        </w:rPr>
        <w:t xml:space="preserve"> </w:t>
      </w:r>
      <w:r w:rsidRPr="007E1B1E">
        <w:rPr>
          <w:rFonts w:ascii="Times New Roman" w:hAnsi="Times New Roman" w:hint="eastAsia"/>
          <w:sz w:val="24"/>
          <w:szCs w:val="24"/>
        </w:rPr>
        <w:t>дату</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w:t>
      </w:r>
      <w:r w:rsidRPr="007E1B1E">
        <w:rPr>
          <w:rFonts w:ascii="Times New Roman" w:hAnsi="Times New Roman"/>
          <w:sz w:val="24"/>
          <w:szCs w:val="24"/>
        </w:rPr>
        <w:t xml:space="preserve"> </w:t>
      </w:r>
      <w:r w:rsidRPr="007E1B1E">
        <w:rPr>
          <w:rFonts w:ascii="Times New Roman" w:hAnsi="Times New Roman" w:hint="eastAsia"/>
          <w:sz w:val="24"/>
          <w:szCs w:val="24"/>
        </w:rPr>
        <w:t>возвращает</w:t>
      </w:r>
      <w:r w:rsidRPr="007E1B1E">
        <w:rPr>
          <w:rFonts w:ascii="Times New Roman" w:hAnsi="Times New Roman"/>
          <w:sz w:val="24"/>
          <w:szCs w:val="24"/>
        </w:rPr>
        <w:t xml:space="preserve"> </w:t>
      </w:r>
      <w:r w:rsidRPr="007E1B1E">
        <w:rPr>
          <w:rFonts w:ascii="Times New Roman" w:hAnsi="Times New Roman" w:hint="eastAsia"/>
          <w:sz w:val="24"/>
          <w:szCs w:val="24"/>
        </w:rPr>
        <w:t>без</w:t>
      </w:r>
      <w:r w:rsidRPr="007E1B1E">
        <w:rPr>
          <w:rFonts w:ascii="Times New Roman" w:hAnsi="Times New Roman"/>
          <w:sz w:val="24"/>
          <w:szCs w:val="24"/>
        </w:rPr>
        <w:t xml:space="preserve"> </w:t>
      </w:r>
      <w:r w:rsidRPr="007E1B1E">
        <w:rPr>
          <w:rFonts w:ascii="Times New Roman" w:hAnsi="Times New Roman" w:hint="eastAsia"/>
          <w:sz w:val="24"/>
          <w:szCs w:val="24"/>
        </w:rPr>
        <w:t>рассмотрения</w:t>
      </w:r>
      <w:r w:rsidRPr="007E1B1E">
        <w:rPr>
          <w:rFonts w:ascii="Times New Roman" w:hAnsi="Times New Roman"/>
          <w:sz w:val="24"/>
          <w:szCs w:val="24"/>
        </w:rPr>
        <w:t xml:space="preserve"> </w:t>
      </w:r>
      <w:r w:rsidRPr="007E1B1E">
        <w:rPr>
          <w:rFonts w:ascii="Times New Roman" w:hAnsi="Times New Roman" w:hint="eastAsia"/>
          <w:sz w:val="24"/>
          <w:szCs w:val="24"/>
        </w:rPr>
        <w:t>представленное</w:t>
      </w:r>
      <w:r w:rsidRPr="007E1B1E">
        <w:rPr>
          <w:rFonts w:ascii="Times New Roman" w:hAnsi="Times New Roman"/>
          <w:sz w:val="24"/>
          <w:szCs w:val="24"/>
        </w:rPr>
        <w:t xml:space="preserve"> </w:t>
      </w:r>
      <w:r w:rsidRPr="007E1B1E">
        <w:rPr>
          <w:rFonts w:ascii="Times New Roman" w:hAnsi="Times New Roman" w:hint="eastAsia"/>
          <w:sz w:val="24"/>
          <w:szCs w:val="24"/>
        </w:rPr>
        <w:t>таким</w:t>
      </w:r>
      <w:r w:rsidRPr="007E1B1E">
        <w:rPr>
          <w:rFonts w:ascii="Times New Roman" w:hAnsi="Times New Roman"/>
          <w:sz w:val="24"/>
          <w:szCs w:val="24"/>
        </w:rPr>
        <w:t xml:space="preserve"> </w:t>
      </w:r>
      <w:r w:rsidRPr="007E1B1E">
        <w:rPr>
          <w:rFonts w:ascii="Times New Roman" w:hAnsi="Times New Roman" w:hint="eastAsia"/>
          <w:sz w:val="24"/>
          <w:szCs w:val="24"/>
        </w:rPr>
        <w:t>лицом</w:t>
      </w:r>
      <w:r w:rsidRPr="007E1B1E">
        <w:rPr>
          <w:rFonts w:ascii="Times New Roman" w:hAnsi="Times New Roman"/>
          <w:sz w:val="24"/>
          <w:szCs w:val="24"/>
        </w:rPr>
        <w:t xml:space="preserve"> </w:t>
      </w:r>
      <w:r w:rsidRPr="007E1B1E">
        <w:rPr>
          <w:rFonts w:ascii="Times New Roman" w:hAnsi="Times New Roman" w:hint="eastAsia"/>
          <w:sz w:val="24"/>
          <w:szCs w:val="24"/>
        </w:rPr>
        <w:t>заявление</w:t>
      </w:r>
      <w:r w:rsidRPr="007E1B1E">
        <w:rPr>
          <w:rFonts w:ascii="Times New Roman" w:hAnsi="Times New Roman"/>
          <w:sz w:val="24"/>
          <w:szCs w:val="24"/>
        </w:rPr>
        <w:t xml:space="preserve"> </w:t>
      </w:r>
      <w:r w:rsidRPr="007E1B1E">
        <w:rPr>
          <w:rFonts w:ascii="Times New Roman" w:hAnsi="Times New Roman" w:hint="eastAsia"/>
          <w:sz w:val="24"/>
          <w:szCs w:val="24"/>
        </w:rPr>
        <w:t>на</w:t>
      </w:r>
      <w:r w:rsidRPr="007E1B1E">
        <w:rPr>
          <w:rFonts w:ascii="Times New Roman" w:hAnsi="Times New Roman"/>
          <w:sz w:val="24"/>
          <w:szCs w:val="24"/>
        </w:rPr>
        <w:t xml:space="preserve"> </w:t>
      </w:r>
      <w:r w:rsidRPr="007E1B1E">
        <w:rPr>
          <w:rFonts w:ascii="Times New Roman" w:hAnsi="Times New Roman" w:hint="eastAsia"/>
          <w:sz w:val="24"/>
          <w:szCs w:val="24"/>
        </w:rPr>
        <w:t>страховое</w:t>
      </w:r>
      <w:r w:rsidRPr="007E1B1E">
        <w:rPr>
          <w:rFonts w:ascii="Times New Roman" w:hAnsi="Times New Roman"/>
          <w:sz w:val="24"/>
          <w:szCs w:val="24"/>
        </w:rPr>
        <w:t xml:space="preserve"> </w:t>
      </w:r>
      <w:r w:rsidRPr="007E1B1E">
        <w:rPr>
          <w:rFonts w:ascii="Times New Roman" w:hAnsi="Times New Roman" w:hint="eastAsia"/>
          <w:sz w:val="24"/>
          <w:szCs w:val="24"/>
        </w:rPr>
        <w:t>возмещение</w:t>
      </w:r>
      <w:r w:rsidRPr="007E1B1E">
        <w:rPr>
          <w:rFonts w:ascii="Times New Roman" w:hAnsi="Times New Roman"/>
          <w:sz w:val="24"/>
          <w:szCs w:val="24"/>
        </w:rPr>
        <w:t xml:space="preserve">, </w:t>
      </w:r>
      <w:r w:rsidRPr="007E1B1E">
        <w:rPr>
          <w:rFonts w:ascii="Times New Roman" w:hAnsi="Times New Roman" w:hint="eastAsia"/>
          <w:sz w:val="24"/>
          <w:szCs w:val="24"/>
        </w:rPr>
        <w:t>а</w:t>
      </w:r>
      <w:r w:rsidRPr="007E1B1E">
        <w:rPr>
          <w:rFonts w:ascii="Times New Roman" w:hAnsi="Times New Roman"/>
          <w:sz w:val="24"/>
          <w:szCs w:val="24"/>
        </w:rPr>
        <w:t xml:space="preserve"> </w:t>
      </w:r>
      <w:r w:rsidRPr="007E1B1E">
        <w:rPr>
          <w:rFonts w:ascii="Times New Roman" w:hAnsi="Times New Roman" w:hint="eastAsia"/>
          <w:sz w:val="24"/>
          <w:szCs w:val="24"/>
        </w:rPr>
        <w:t>также</w:t>
      </w:r>
      <w:r w:rsidRPr="007E1B1E">
        <w:rPr>
          <w:rFonts w:ascii="Times New Roman" w:hAnsi="Times New Roman"/>
          <w:sz w:val="24"/>
          <w:szCs w:val="24"/>
        </w:rPr>
        <w:t xml:space="preserve"> </w:t>
      </w:r>
      <w:r w:rsidRPr="007E1B1E">
        <w:rPr>
          <w:rFonts w:ascii="Times New Roman" w:hAnsi="Times New Roman" w:hint="eastAsia"/>
          <w:sz w:val="24"/>
          <w:szCs w:val="24"/>
        </w:rPr>
        <w:t>приложенные</w:t>
      </w:r>
      <w:r w:rsidRPr="007E1B1E">
        <w:rPr>
          <w:rFonts w:ascii="Times New Roman" w:hAnsi="Times New Roman"/>
          <w:sz w:val="24"/>
          <w:szCs w:val="24"/>
        </w:rPr>
        <w:t xml:space="preserve"> </w:t>
      </w:r>
      <w:r w:rsidRPr="007E1B1E">
        <w:rPr>
          <w:rFonts w:ascii="Times New Roman" w:hAnsi="Times New Roman" w:hint="eastAsia"/>
          <w:sz w:val="24"/>
          <w:szCs w:val="24"/>
        </w:rPr>
        <w:t>к</w:t>
      </w:r>
      <w:r w:rsidRPr="007E1B1E">
        <w:rPr>
          <w:rFonts w:ascii="Times New Roman" w:hAnsi="Times New Roman"/>
          <w:sz w:val="24"/>
          <w:szCs w:val="24"/>
        </w:rPr>
        <w:t xml:space="preserve"> </w:t>
      </w:r>
      <w:r w:rsidRPr="007E1B1E">
        <w:rPr>
          <w:rFonts w:ascii="Times New Roman" w:hAnsi="Times New Roman" w:hint="eastAsia"/>
          <w:sz w:val="24"/>
          <w:szCs w:val="24"/>
        </w:rPr>
        <w:t>нему</w:t>
      </w:r>
      <w:r w:rsidRPr="007E1B1E">
        <w:rPr>
          <w:rFonts w:ascii="Times New Roman" w:hAnsi="Times New Roman"/>
          <w:sz w:val="24"/>
          <w:szCs w:val="24"/>
        </w:rPr>
        <w:t xml:space="preserve"> </w:t>
      </w:r>
      <w:r w:rsidRPr="007E1B1E">
        <w:rPr>
          <w:rFonts w:ascii="Times New Roman" w:hAnsi="Times New Roman" w:hint="eastAsia"/>
          <w:sz w:val="24"/>
          <w:szCs w:val="24"/>
        </w:rPr>
        <w:t>документы</w:t>
      </w:r>
      <w:r w:rsidRPr="007E1B1E">
        <w:rPr>
          <w:rFonts w:ascii="Times New Roman" w:hAnsi="Times New Roman"/>
          <w:sz w:val="24"/>
          <w:szCs w:val="24"/>
        </w:rPr>
        <w:t xml:space="preserve"> (</w:t>
      </w:r>
      <w:r w:rsidRPr="007E1B1E">
        <w:rPr>
          <w:rFonts w:ascii="Times New Roman" w:hAnsi="Times New Roman" w:hint="eastAsia"/>
          <w:sz w:val="24"/>
          <w:szCs w:val="24"/>
        </w:rPr>
        <w:t>как</w:t>
      </w:r>
      <w:r w:rsidRPr="007E1B1E">
        <w:rPr>
          <w:rFonts w:ascii="Times New Roman" w:hAnsi="Times New Roman"/>
          <w:sz w:val="24"/>
          <w:szCs w:val="24"/>
        </w:rPr>
        <w:t xml:space="preserve"> </w:t>
      </w:r>
      <w:r w:rsidRPr="007E1B1E">
        <w:rPr>
          <w:rFonts w:ascii="Times New Roman" w:hAnsi="Times New Roman" w:hint="eastAsia"/>
          <w:sz w:val="24"/>
          <w:szCs w:val="24"/>
        </w:rPr>
        <w:t>поданные</w:t>
      </w:r>
      <w:r w:rsidRPr="007E1B1E">
        <w:rPr>
          <w:rFonts w:ascii="Times New Roman" w:hAnsi="Times New Roman"/>
          <w:sz w:val="24"/>
          <w:szCs w:val="24"/>
        </w:rPr>
        <w:t xml:space="preserve"> </w:t>
      </w:r>
      <w:r w:rsidRPr="007E1B1E">
        <w:rPr>
          <w:rFonts w:ascii="Times New Roman" w:hAnsi="Times New Roman" w:hint="eastAsia"/>
          <w:sz w:val="24"/>
          <w:szCs w:val="24"/>
        </w:rPr>
        <w:t>непосредственно</w:t>
      </w:r>
      <w:r w:rsidRPr="007E1B1E">
        <w:rPr>
          <w:rFonts w:ascii="Times New Roman" w:hAnsi="Times New Roman"/>
          <w:sz w:val="24"/>
          <w:szCs w:val="24"/>
        </w:rPr>
        <w:t xml:space="preserve"> </w:t>
      </w:r>
      <w:r w:rsidRPr="007E1B1E">
        <w:rPr>
          <w:rFonts w:ascii="Times New Roman" w:hAnsi="Times New Roman" w:hint="eastAsia"/>
          <w:sz w:val="24"/>
          <w:szCs w:val="24"/>
        </w:rPr>
        <w:t>вместе</w:t>
      </w:r>
      <w:r w:rsidRPr="007E1B1E">
        <w:rPr>
          <w:rFonts w:ascii="Times New Roman" w:hAnsi="Times New Roman"/>
          <w:sz w:val="24"/>
          <w:szCs w:val="24"/>
        </w:rPr>
        <w:t xml:space="preserve"> </w:t>
      </w:r>
      <w:r w:rsidRPr="007E1B1E">
        <w:rPr>
          <w:rFonts w:ascii="Times New Roman" w:hAnsi="Times New Roman" w:hint="eastAsia"/>
          <w:sz w:val="24"/>
          <w:szCs w:val="24"/>
        </w:rPr>
        <w:t>с</w:t>
      </w:r>
      <w:r w:rsidRPr="007E1B1E">
        <w:rPr>
          <w:rFonts w:ascii="Times New Roman" w:hAnsi="Times New Roman"/>
          <w:sz w:val="24"/>
          <w:szCs w:val="24"/>
        </w:rPr>
        <w:t xml:space="preserve"> </w:t>
      </w:r>
      <w:r w:rsidRPr="007E1B1E">
        <w:rPr>
          <w:rFonts w:ascii="Times New Roman" w:hAnsi="Times New Roman" w:hint="eastAsia"/>
          <w:sz w:val="24"/>
          <w:szCs w:val="24"/>
        </w:rPr>
        <w:t>заявлением</w:t>
      </w:r>
      <w:r w:rsidRPr="007E1B1E">
        <w:rPr>
          <w:rFonts w:ascii="Times New Roman" w:hAnsi="Times New Roman"/>
          <w:sz w:val="24"/>
          <w:szCs w:val="24"/>
        </w:rPr>
        <w:t xml:space="preserve">, </w:t>
      </w:r>
      <w:r w:rsidRPr="007E1B1E">
        <w:rPr>
          <w:rFonts w:ascii="Times New Roman" w:hAnsi="Times New Roman" w:hint="eastAsia"/>
          <w:sz w:val="24"/>
          <w:szCs w:val="24"/>
        </w:rPr>
        <w:t>так</w:t>
      </w:r>
      <w:r w:rsidRPr="007E1B1E">
        <w:rPr>
          <w:rFonts w:ascii="Times New Roman" w:hAnsi="Times New Roman"/>
          <w:sz w:val="24"/>
          <w:szCs w:val="24"/>
        </w:rPr>
        <w:t xml:space="preserve"> </w:t>
      </w:r>
      <w:r w:rsidRPr="007E1B1E">
        <w:rPr>
          <w:rFonts w:ascii="Times New Roman" w:hAnsi="Times New Roman" w:hint="eastAsia"/>
          <w:sz w:val="24"/>
          <w:szCs w:val="24"/>
        </w:rPr>
        <w:t>и</w:t>
      </w:r>
      <w:r w:rsidRPr="007E1B1E">
        <w:rPr>
          <w:rFonts w:ascii="Times New Roman" w:hAnsi="Times New Roman"/>
          <w:sz w:val="24"/>
          <w:szCs w:val="24"/>
        </w:rPr>
        <w:t xml:space="preserve"> </w:t>
      </w:r>
      <w:r w:rsidRPr="007E1B1E">
        <w:rPr>
          <w:rFonts w:ascii="Times New Roman" w:hAnsi="Times New Roman" w:hint="eastAsia"/>
          <w:sz w:val="24"/>
          <w:szCs w:val="24"/>
        </w:rPr>
        <w:t>представленные</w:t>
      </w:r>
      <w:r w:rsidRPr="007E1B1E">
        <w:rPr>
          <w:rFonts w:ascii="Times New Roman" w:hAnsi="Times New Roman"/>
          <w:sz w:val="24"/>
          <w:szCs w:val="24"/>
        </w:rPr>
        <w:t xml:space="preserve"> </w:t>
      </w:r>
      <w:r w:rsidRPr="007E1B1E">
        <w:rPr>
          <w:rFonts w:ascii="Times New Roman" w:hAnsi="Times New Roman" w:hint="eastAsia"/>
          <w:sz w:val="24"/>
          <w:szCs w:val="24"/>
        </w:rPr>
        <w:t>впоследствии</w:t>
      </w:r>
      <w:r w:rsidRPr="007E1B1E">
        <w:rPr>
          <w:rFonts w:ascii="Times New Roman" w:hAnsi="Times New Roman"/>
          <w:sz w:val="24"/>
          <w:szCs w:val="24"/>
        </w:rPr>
        <w:t xml:space="preserve">), </w:t>
      </w:r>
      <w:r w:rsidRPr="007E1B1E">
        <w:rPr>
          <w:rFonts w:ascii="Times New Roman" w:hAnsi="Times New Roman" w:hint="eastAsia"/>
          <w:sz w:val="24"/>
          <w:szCs w:val="24"/>
        </w:rPr>
        <w:t>если</w:t>
      </w:r>
      <w:r w:rsidRPr="007E1B1E">
        <w:rPr>
          <w:rFonts w:ascii="Times New Roman" w:hAnsi="Times New Roman"/>
          <w:sz w:val="24"/>
          <w:szCs w:val="24"/>
        </w:rPr>
        <w:t xml:space="preserve"> </w:t>
      </w:r>
      <w:r w:rsidRPr="007E1B1E">
        <w:rPr>
          <w:rFonts w:ascii="Times New Roman" w:hAnsi="Times New Roman" w:hint="eastAsia"/>
          <w:sz w:val="24"/>
          <w:szCs w:val="24"/>
        </w:rPr>
        <w:t>иное</w:t>
      </w:r>
      <w:r w:rsidRPr="007E1B1E">
        <w:rPr>
          <w:rFonts w:ascii="Times New Roman" w:hAnsi="Times New Roman"/>
          <w:sz w:val="24"/>
          <w:szCs w:val="24"/>
        </w:rPr>
        <w:t xml:space="preserve"> </w:t>
      </w:r>
      <w:r w:rsidRPr="007E1B1E">
        <w:rPr>
          <w:rFonts w:ascii="Times New Roman" w:hAnsi="Times New Roman" w:hint="eastAsia"/>
          <w:sz w:val="24"/>
          <w:szCs w:val="24"/>
        </w:rPr>
        <w:t>не</w:t>
      </w:r>
      <w:r w:rsidRPr="007E1B1E">
        <w:rPr>
          <w:rFonts w:ascii="Times New Roman" w:hAnsi="Times New Roman"/>
          <w:sz w:val="24"/>
          <w:szCs w:val="24"/>
        </w:rPr>
        <w:t xml:space="preserve"> </w:t>
      </w:r>
      <w:r w:rsidRPr="007E1B1E">
        <w:rPr>
          <w:rFonts w:ascii="Times New Roman" w:hAnsi="Times New Roman" w:hint="eastAsia"/>
          <w:sz w:val="24"/>
          <w:szCs w:val="24"/>
        </w:rPr>
        <w:t>будет</w:t>
      </w:r>
      <w:r w:rsidRPr="007E1B1E">
        <w:rPr>
          <w:rFonts w:ascii="Times New Roman" w:hAnsi="Times New Roman"/>
          <w:sz w:val="24"/>
          <w:szCs w:val="24"/>
        </w:rPr>
        <w:t xml:space="preserve"> </w:t>
      </w:r>
      <w:r w:rsidRPr="007E1B1E">
        <w:rPr>
          <w:rFonts w:ascii="Times New Roman" w:hAnsi="Times New Roman" w:hint="eastAsia"/>
          <w:sz w:val="24"/>
          <w:szCs w:val="24"/>
        </w:rPr>
        <w:t>согласовано</w:t>
      </w:r>
      <w:r w:rsidRPr="007E1B1E">
        <w:rPr>
          <w:rFonts w:ascii="Times New Roman" w:hAnsi="Times New Roman"/>
          <w:sz w:val="24"/>
          <w:szCs w:val="24"/>
        </w:rPr>
        <w:t xml:space="preserve"> </w:t>
      </w:r>
      <w:r w:rsidRPr="007E1B1E">
        <w:rPr>
          <w:rFonts w:ascii="Times New Roman" w:hAnsi="Times New Roman" w:hint="eastAsia"/>
          <w:sz w:val="24"/>
          <w:szCs w:val="24"/>
        </w:rPr>
        <w:t>между</w:t>
      </w:r>
      <w:r w:rsidRPr="007E1B1E">
        <w:rPr>
          <w:rFonts w:ascii="Times New Roman" w:hAnsi="Times New Roman"/>
          <w:sz w:val="24"/>
          <w:szCs w:val="24"/>
        </w:rPr>
        <w:t xml:space="preserve"> </w:t>
      </w:r>
      <w:r w:rsidRPr="007E1B1E">
        <w:rPr>
          <w:rFonts w:ascii="Times New Roman" w:hAnsi="Times New Roman" w:hint="eastAsia"/>
          <w:sz w:val="24"/>
          <w:szCs w:val="24"/>
        </w:rPr>
        <w:t>Страховщиком</w:t>
      </w:r>
      <w:r w:rsidRPr="007E1B1E">
        <w:rPr>
          <w:rFonts w:ascii="Times New Roman" w:hAnsi="Times New Roman"/>
          <w:sz w:val="24"/>
          <w:szCs w:val="24"/>
        </w:rPr>
        <w:t xml:space="preserve"> </w:t>
      </w:r>
      <w:r w:rsidRPr="007E1B1E">
        <w:rPr>
          <w:rFonts w:ascii="Times New Roman" w:hAnsi="Times New Roman" w:hint="eastAsia"/>
          <w:sz w:val="24"/>
          <w:szCs w:val="24"/>
        </w:rPr>
        <w:t>и</w:t>
      </w:r>
      <w:r w:rsidRPr="007E1B1E">
        <w:rPr>
          <w:rFonts w:ascii="Times New Roman" w:hAnsi="Times New Roman"/>
          <w:sz w:val="24"/>
          <w:szCs w:val="24"/>
        </w:rPr>
        <w:t xml:space="preserve"> </w:t>
      </w:r>
      <w:r w:rsidRPr="007E1B1E">
        <w:rPr>
          <w:rFonts w:ascii="Times New Roman" w:hAnsi="Times New Roman" w:hint="eastAsia"/>
          <w:sz w:val="24"/>
          <w:szCs w:val="24"/>
        </w:rPr>
        <w:t>Страхователем</w:t>
      </w:r>
      <w:r w:rsidRPr="007E1B1E">
        <w:rPr>
          <w:rFonts w:ascii="Times New Roman" w:hAnsi="Times New Roman"/>
          <w:sz w:val="24"/>
          <w:szCs w:val="24"/>
        </w:rPr>
        <w:t xml:space="preserve"> (</w:t>
      </w:r>
      <w:r w:rsidRPr="007E1B1E">
        <w:rPr>
          <w:rFonts w:ascii="Times New Roman" w:hAnsi="Times New Roman" w:hint="eastAsia"/>
          <w:sz w:val="24"/>
          <w:szCs w:val="24"/>
        </w:rPr>
        <w:t>Выгодоприобретателем</w:t>
      </w:r>
      <w:r w:rsidRPr="007E1B1E">
        <w:rPr>
          <w:rFonts w:ascii="Times New Roman" w:hAnsi="Times New Roman"/>
          <w:sz w:val="24"/>
          <w:szCs w:val="24"/>
        </w:rPr>
        <w:t>).</w:t>
      </w:r>
    </w:p>
    <w:p w14:paraId="585C5BB3" w14:textId="368E40ED" w:rsidR="002248C7" w:rsidRPr="00370AAA" w:rsidRDefault="002248C7" w:rsidP="007E1B1E">
      <w:pPr>
        <w:ind w:firstLine="709"/>
        <w:jc w:val="both"/>
        <w:rPr>
          <w:rFonts w:ascii="Times New Roman" w:hAnsi="Times New Roman"/>
          <w:sz w:val="24"/>
          <w:szCs w:val="24"/>
        </w:rPr>
      </w:pPr>
      <w:r>
        <w:rPr>
          <w:rFonts w:ascii="Times New Roman" w:hAnsi="Times New Roman"/>
          <w:sz w:val="24"/>
          <w:szCs w:val="24"/>
        </w:rPr>
        <w:t xml:space="preserve">28.5. </w:t>
      </w:r>
      <w:r w:rsidRPr="002248C7">
        <w:rPr>
          <w:rFonts w:ascii="Times New Roman" w:hAnsi="Times New Roman" w:hint="eastAsia"/>
          <w:sz w:val="24"/>
          <w:szCs w:val="24"/>
        </w:rPr>
        <w:t>Урегулирование</w:t>
      </w:r>
      <w:r w:rsidRPr="002248C7">
        <w:rPr>
          <w:rFonts w:ascii="Times New Roman" w:hAnsi="Times New Roman"/>
          <w:sz w:val="24"/>
          <w:szCs w:val="24"/>
        </w:rPr>
        <w:t xml:space="preserve"> </w:t>
      </w:r>
      <w:r w:rsidRPr="002248C7">
        <w:rPr>
          <w:rFonts w:ascii="Times New Roman" w:hAnsi="Times New Roman" w:hint="eastAsia"/>
          <w:sz w:val="24"/>
          <w:szCs w:val="24"/>
        </w:rPr>
        <w:t>страховых</w:t>
      </w:r>
      <w:r w:rsidRPr="002248C7">
        <w:rPr>
          <w:rFonts w:ascii="Times New Roman" w:hAnsi="Times New Roman"/>
          <w:sz w:val="24"/>
          <w:szCs w:val="24"/>
        </w:rPr>
        <w:t xml:space="preserve"> </w:t>
      </w:r>
      <w:r w:rsidRPr="002248C7">
        <w:rPr>
          <w:rFonts w:ascii="Times New Roman" w:hAnsi="Times New Roman" w:hint="eastAsia"/>
          <w:sz w:val="24"/>
          <w:szCs w:val="24"/>
        </w:rPr>
        <w:t>событий</w:t>
      </w:r>
      <w:r w:rsidRPr="002248C7">
        <w:rPr>
          <w:rFonts w:ascii="Times New Roman" w:hAnsi="Times New Roman"/>
          <w:sz w:val="24"/>
          <w:szCs w:val="24"/>
        </w:rPr>
        <w:t xml:space="preserve"> </w:t>
      </w:r>
      <w:r w:rsidRPr="002248C7">
        <w:rPr>
          <w:rFonts w:ascii="Times New Roman" w:hAnsi="Times New Roman" w:hint="eastAsia"/>
          <w:sz w:val="24"/>
          <w:szCs w:val="24"/>
        </w:rPr>
        <w:t>осуществляется</w:t>
      </w:r>
      <w:r w:rsidRPr="002248C7">
        <w:rPr>
          <w:rFonts w:ascii="Times New Roman" w:hAnsi="Times New Roman"/>
          <w:sz w:val="24"/>
          <w:szCs w:val="24"/>
        </w:rPr>
        <w:t xml:space="preserve"> </w:t>
      </w:r>
      <w:r w:rsidRPr="002248C7">
        <w:rPr>
          <w:rFonts w:ascii="Times New Roman" w:hAnsi="Times New Roman" w:hint="eastAsia"/>
          <w:sz w:val="24"/>
          <w:szCs w:val="24"/>
        </w:rPr>
        <w:t>на</w:t>
      </w:r>
      <w:r w:rsidRPr="002248C7">
        <w:rPr>
          <w:rFonts w:ascii="Times New Roman" w:hAnsi="Times New Roman"/>
          <w:sz w:val="24"/>
          <w:szCs w:val="24"/>
        </w:rPr>
        <w:t xml:space="preserve"> </w:t>
      </w:r>
      <w:r w:rsidRPr="002248C7">
        <w:rPr>
          <w:rFonts w:ascii="Times New Roman" w:hAnsi="Times New Roman" w:hint="eastAsia"/>
          <w:sz w:val="24"/>
          <w:szCs w:val="24"/>
        </w:rPr>
        <w:t>основании</w:t>
      </w:r>
      <w:r w:rsidRPr="002248C7">
        <w:rPr>
          <w:rFonts w:ascii="Times New Roman" w:hAnsi="Times New Roman"/>
          <w:sz w:val="24"/>
          <w:szCs w:val="24"/>
        </w:rPr>
        <w:t xml:space="preserve"> </w:t>
      </w:r>
      <w:r w:rsidRPr="002248C7">
        <w:rPr>
          <w:rFonts w:ascii="Times New Roman" w:hAnsi="Times New Roman" w:hint="eastAsia"/>
          <w:sz w:val="24"/>
          <w:szCs w:val="24"/>
        </w:rPr>
        <w:t>настоящих</w:t>
      </w:r>
      <w:r w:rsidRPr="002248C7">
        <w:rPr>
          <w:rFonts w:ascii="Times New Roman" w:hAnsi="Times New Roman"/>
          <w:sz w:val="24"/>
          <w:szCs w:val="24"/>
        </w:rPr>
        <w:t xml:space="preserve"> </w:t>
      </w:r>
      <w:r w:rsidRPr="002248C7">
        <w:rPr>
          <w:rFonts w:ascii="Times New Roman" w:hAnsi="Times New Roman" w:hint="eastAsia"/>
          <w:sz w:val="24"/>
          <w:szCs w:val="24"/>
        </w:rPr>
        <w:t>Правил</w:t>
      </w:r>
      <w:r w:rsidRPr="002248C7">
        <w:rPr>
          <w:rFonts w:ascii="Times New Roman" w:hAnsi="Times New Roman"/>
          <w:sz w:val="24"/>
          <w:szCs w:val="24"/>
        </w:rPr>
        <w:t xml:space="preserve"> </w:t>
      </w:r>
      <w:r w:rsidRPr="002248C7">
        <w:rPr>
          <w:rFonts w:ascii="Times New Roman" w:hAnsi="Times New Roman" w:hint="eastAsia"/>
          <w:sz w:val="24"/>
          <w:szCs w:val="24"/>
        </w:rPr>
        <w:t>страхования</w:t>
      </w:r>
      <w:r w:rsidRPr="002248C7">
        <w:rPr>
          <w:rFonts w:ascii="Times New Roman" w:hAnsi="Times New Roman"/>
          <w:sz w:val="24"/>
          <w:szCs w:val="24"/>
        </w:rPr>
        <w:t xml:space="preserve"> </w:t>
      </w:r>
      <w:r w:rsidRPr="002248C7">
        <w:rPr>
          <w:rFonts w:ascii="Times New Roman" w:hAnsi="Times New Roman" w:hint="eastAsia"/>
          <w:sz w:val="24"/>
          <w:szCs w:val="24"/>
        </w:rPr>
        <w:t>и</w:t>
      </w:r>
      <w:r w:rsidRPr="002248C7">
        <w:rPr>
          <w:rFonts w:ascii="Times New Roman" w:hAnsi="Times New Roman"/>
          <w:sz w:val="24"/>
          <w:szCs w:val="24"/>
        </w:rPr>
        <w:t xml:space="preserve"> </w:t>
      </w:r>
      <w:r w:rsidRPr="002248C7">
        <w:rPr>
          <w:rFonts w:ascii="Times New Roman" w:hAnsi="Times New Roman" w:hint="eastAsia"/>
          <w:sz w:val="24"/>
          <w:szCs w:val="24"/>
        </w:rPr>
        <w:t>индивидуальных</w:t>
      </w:r>
      <w:r w:rsidRPr="002248C7">
        <w:rPr>
          <w:rFonts w:ascii="Times New Roman" w:hAnsi="Times New Roman"/>
          <w:sz w:val="24"/>
          <w:szCs w:val="24"/>
        </w:rPr>
        <w:t xml:space="preserve"> </w:t>
      </w:r>
      <w:r w:rsidRPr="002248C7">
        <w:rPr>
          <w:rFonts w:ascii="Times New Roman" w:hAnsi="Times New Roman" w:hint="eastAsia"/>
          <w:sz w:val="24"/>
          <w:szCs w:val="24"/>
        </w:rPr>
        <w:t>условий</w:t>
      </w:r>
      <w:r w:rsidRPr="002248C7">
        <w:rPr>
          <w:rFonts w:ascii="Times New Roman" w:hAnsi="Times New Roman"/>
          <w:sz w:val="24"/>
          <w:szCs w:val="24"/>
        </w:rPr>
        <w:t xml:space="preserve"> </w:t>
      </w:r>
      <w:r w:rsidRPr="002248C7">
        <w:rPr>
          <w:rFonts w:ascii="Times New Roman" w:hAnsi="Times New Roman" w:hint="eastAsia"/>
          <w:sz w:val="24"/>
          <w:szCs w:val="24"/>
        </w:rPr>
        <w:t>договора</w:t>
      </w:r>
      <w:r w:rsidRPr="002248C7">
        <w:rPr>
          <w:rFonts w:ascii="Times New Roman" w:hAnsi="Times New Roman"/>
          <w:sz w:val="24"/>
          <w:szCs w:val="24"/>
        </w:rPr>
        <w:t xml:space="preserve"> </w:t>
      </w:r>
      <w:r w:rsidRPr="002248C7">
        <w:rPr>
          <w:rFonts w:ascii="Times New Roman" w:hAnsi="Times New Roman" w:hint="eastAsia"/>
          <w:sz w:val="24"/>
          <w:szCs w:val="24"/>
        </w:rPr>
        <w:t>страхования</w:t>
      </w:r>
      <w:r w:rsidRPr="002248C7">
        <w:rPr>
          <w:rFonts w:ascii="Times New Roman" w:hAnsi="Times New Roman"/>
          <w:sz w:val="24"/>
          <w:szCs w:val="24"/>
        </w:rPr>
        <w:t xml:space="preserve">. </w:t>
      </w:r>
      <w:r w:rsidRPr="002248C7">
        <w:rPr>
          <w:rFonts w:ascii="Times New Roman" w:hAnsi="Times New Roman" w:hint="eastAsia"/>
          <w:sz w:val="24"/>
          <w:szCs w:val="24"/>
        </w:rPr>
        <w:t>В</w:t>
      </w:r>
      <w:r w:rsidRPr="002248C7">
        <w:rPr>
          <w:rFonts w:ascii="Times New Roman" w:hAnsi="Times New Roman"/>
          <w:sz w:val="24"/>
          <w:szCs w:val="24"/>
        </w:rPr>
        <w:t xml:space="preserve"> </w:t>
      </w:r>
      <w:r w:rsidRPr="002248C7">
        <w:rPr>
          <w:rFonts w:ascii="Times New Roman" w:hAnsi="Times New Roman" w:hint="eastAsia"/>
          <w:sz w:val="24"/>
          <w:szCs w:val="24"/>
        </w:rPr>
        <w:t>случае</w:t>
      </w:r>
      <w:r w:rsidRPr="002248C7">
        <w:rPr>
          <w:rFonts w:ascii="Times New Roman" w:hAnsi="Times New Roman"/>
          <w:sz w:val="24"/>
          <w:szCs w:val="24"/>
        </w:rPr>
        <w:t xml:space="preserve"> </w:t>
      </w:r>
      <w:r w:rsidRPr="002248C7">
        <w:rPr>
          <w:rFonts w:ascii="Times New Roman" w:hAnsi="Times New Roman" w:hint="eastAsia"/>
          <w:sz w:val="24"/>
          <w:szCs w:val="24"/>
        </w:rPr>
        <w:t>признания</w:t>
      </w:r>
      <w:r w:rsidRPr="002248C7">
        <w:rPr>
          <w:rFonts w:ascii="Times New Roman" w:hAnsi="Times New Roman"/>
          <w:sz w:val="24"/>
          <w:szCs w:val="24"/>
        </w:rPr>
        <w:t xml:space="preserve"> </w:t>
      </w:r>
      <w:r w:rsidRPr="002248C7">
        <w:rPr>
          <w:rFonts w:ascii="Times New Roman" w:hAnsi="Times New Roman" w:hint="eastAsia"/>
          <w:sz w:val="24"/>
          <w:szCs w:val="24"/>
        </w:rPr>
        <w:t>события</w:t>
      </w:r>
      <w:r w:rsidRPr="002248C7">
        <w:rPr>
          <w:rFonts w:ascii="Times New Roman" w:hAnsi="Times New Roman"/>
          <w:sz w:val="24"/>
          <w:szCs w:val="24"/>
        </w:rPr>
        <w:t xml:space="preserve"> </w:t>
      </w:r>
      <w:r w:rsidRPr="002248C7">
        <w:rPr>
          <w:rFonts w:ascii="Times New Roman" w:hAnsi="Times New Roman" w:hint="eastAsia"/>
          <w:sz w:val="24"/>
          <w:szCs w:val="24"/>
        </w:rPr>
        <w:t>страховым</w:t>
      </w:r>
      <w:r w:rsidRPr="002248C7">
        <w:rPr>
          <w:rFonts w:ascii="Times New Roman" w:hAnsi="Times New Roman"/>
          <w:sz w:val="24"/>
          <w:szCs w:val="24"/>
        </w:rPr>
        <w:t xml:space="preserve"> </w:t>
      </w:r>
      <w:r w:rsidRPr="002248C7">
        <w:rPr>
          <w:rFonts w:ascii="Times New Roman" w:hAnsi="Times New Roman" w:hint="eastAsia"/>
          <w:sz w:val="24"/>
          <w:szCs w:val="24"/>
        </w:rPr>
        <w:t>случаем</w:t>
      </w:r>
      <w:r w:rsidRPr="002248C7">
        <w:rPr>
          <w:rFonts w:ascii="Times New Roman" w:hAnsi="Times New Roman"/>
          <w:sz w:val="24"/>
          <w:szCs w:val="24"/>
        </w:rPr>
        <w:t xml:space="preserve"> </w:t>
      </w:r>
      <w:r w:rsidRPr="002248C7">
        <w:rPr>
          <w:rFonts w:ascii="Times New Roman" w:hAnsi="Times New Roman" w:hint="eastAsia"/>
          <w:sz w:val="24"/>
          <w:szCs w:val="24"/>
        </w:rPr>
        <w:t>его</w:t>
      </w:r>
      <w:r w:rsidRPr="002248C7">
        <w:rPr>
          <w:rFonts w:ascii="Times New Roman" w:hAnsi="Times New Roman"/>
          <w:sz w:val="24"/>
          <w:szCs w:val="24"/>
        </w:rPr>
        <w:t xml:space="preserve"> </w:t>
      </w:r>
      <w:r w:rsidRPr="002248C7">
        <w:rPr>
          <w:rFonts w:ascii="Times New Roman" w:hAnsi="Times New Roman" w:hint="eastAsia"/>
          <w:sz w:val="24"/>
          <w:szCs w:val="24"/>
        </w:rPr>
        <w:t>урегулирование</w:t>
      </w:r>
      <w:r w:rsidRPr="002248C7">
        <w:rPr>
          <w:rFonts w:ascii="Times New Roman" w:hAnsi="Times New Roman"/>
          <w:sz w:val="24"/>
          <w:szCs w:val="24"/>
        </w:rPr>
        <w:t xml:space="preserve"> </w:t>
      </w:r>
      <w:r w:rsidRPr="002248C7">
        <w:rPr>
          <w:rFonts w:ascii="Times New Roman" w:hAnsi="Times New Roman" w:hint="eastAsia"/>
          <w:sz w:val="24"/>
          <w:szCs w:val="24"/>
        </w:rPr>
        <w:t>может</w:t>
      </w:r>
      <w:r w:rsidRPr="002248C7">
        <w:rPr>
          <w:rFonts w:ascii="Times New Roman" w:hAnsi="Times New Roman"/>
          <w:sz w:val="24"/>
          <w:szCs w:val="24"/>
        </w:rPr>
        <w:t xml:space="preserve"> </w:t>
      </w:r>
      <w:r w:rsidRPr="002248C7">
        <w:rPr>
          <w:rFonts w:ascii="Times New Roman" w:hAnsi="Times New Roman" w:hint="eastAsia"/>
          <w:sz w:val="24"/>
          <w:szCs w:val="24"/>
        </w:rPr>
        <w:t>быть</w:t>
      </w:r>
      <w:r w:rsidRPr="002248C7">
        <w:rPr>
          <w:rFonts w:ascii="Times New Roman" w:hAnsi="Times New Roman"/>
          <w:sz w:val="24"/>
          <w:szCs w:val="24"/>
        </w:rPr>
        <w:t xml:space="preserve"> </w:t>
      </w:r>
      <w:r w:rsidRPr="002248C7">
        <w:rPr>
          <w:rFonts w:ascii="Times New Roman" w:hAnsi="Times New Roman" w:hint="eastAsia"/>
          <w:sz w:val="24"/>
          <w:szCs w:val="24"/>
        </w:rPr>
        <w:t>осуществлено</w:t>
      </w:r>
      <w:r w:rsidRPr="002248C7">
        <w:rPr>
          <w:rFonts w:ascii="Times New Roman" w:hAnsi="Times New Roman"/>
          <w:sz w:val="24"/>
          <w:szCs w:val="24"/>
        </w:rPr>
        <w:t xml:space="preserve"> </w:t>
      </w:r>
      <w:r w:rsidRPr="002248C7">
        <w:rPr>
          <w:rFonts w:ascii="Times New Roman" w:hAnsi="Times New Roman" w:hint="eastAsia"/>
          <w:sz w:val="24"/>
          <w:szCs w:val="24"/>
        </w:rPr>
        <w:t>на</w:t>
      </w:r>
      <w:r w:rsidRPr="002248C7">
        <w:rPr>
          <w:rFonts w:ascii="Times New Roman" w:hAnsi="Times New Roman"/>
          <w:sz w:val="24"/>
          <w:szCs w:val="24"/>
        </w:rPr>
        <w:t xml:space="preserve"> </w:t>
      </w:r>
      <w:r w:rsidRPr="002248C7">
        <w:rPr>
          <w:rFonts w:ascii="Times New Roman" w:hAnsi="Times New Roman" w:hint="eastAsia"/>
          <w:sz w:val="24"/>
          <w:szCs w:val="24"/>
        </w:rPr>
        <w:t>основании</w:t>
      </w:r>
      <w:r w:rsidRPr="002248C7">
        <w:rPr>
          <w:rFonts w:ascii="Times New Roman" w:hAnsi="Times New Roman"/>
          <w:sz w:val="24"/>
          <w:szCs w:val="24"/>
        </w:rPr>
        <w:t xml:space="preserve"> </w:t>
      </w:r>
      <w:r w:rsidRPr="002248C7">
        <w:rPr>
          <w:rFonts w:ascii="Times New Roman" w:hAnsi="Times New Roman" w:hint="eastAsia"/>
          <w:sz w:val="24"/>
          <w:szCs w:val="24"/>
        </w:rPr>
        <w:t>дополнительного</w:t>
      </w:r>
      <w:r w:rsidRPr="002248C7">
        <w:rPr>
          <w:rFonts w:ascii="Times New Roman" w:hAnsi="Times New Roman"/>
          <w:sz w:val="24"/>
          <w:szCs w:val="24"/>
        </w:rPr>
        <w:t xml:space="preserve"> </w:t>
      </w:r>
      <w:r w:rsidRPr="002248C7">
        <w:rPr>
          <w:rFonts w:ascii="Times New Roman" w:hAnsi="Times New Roman" w:hint="eastAsia"/>
          <w:sz w:val="24"/>
          <w:szCs w:val="24"/>
        </w:rPr>
        <w:t>соглашения</w:t>
      </w:r>
      <w:r w:rsidRPr="002248C7">
        <w:rPr>
          <w:rFonts w:ascii="Times New Roman" w:hAnsi="Times New Roman"/>
          <w:sz w:val="24"/>
          <w:szCs w:val="24"/>
        </w:rPr>
        <w:t xml:space="preserve"> </w:t>
      </w:r>
      <w:r w:rsidRPr="002248C7">
        <w:rPr>
          <w:rFonts w:ascii="Times New Roman" w:hAnsi="Times New Roman" w:hint="eastAsia"/>
          <w:sz w:val="24"/>
          <w:szCs w:val="24"/>
        </w:rPr>
        <w:t>между</w:t>
      </w:r>
      <w:r w:rsidRPr="002248C7">
        <w:rPr>
          <w:rFonts w:ascii="Times New Roman" w:hAnsi="Times New Roman"/>
          <w:sz w:val="24"/>
          <w:szCs w:val="24"/>
        </w:rPr>
        <w:t xml:space="preserve"> </w:t>
      </w:r>
      <w:r w:rsidRPr="002248C7">
        <w:rPr>
          <w:rFonts w:ascii="Times New Roman" w:hAnsi="Times New Roman" w:hint="eastAsia"/>
          <w:sz w:val="24"/>
          <w:szCs w:val="24"/>
        </w:rPr>
        <w:t>Страховщиком</w:t>
      </w:r>
      <w:r w:rsidRPr="002248C7">
        <w:rPr>
          <w:rFonts w:ascii="Times New Roman" w:hAnsi="Times New Roman"/>
          <w:sz w:val="24"/>
          <w:szCs w:val="24"/>
        </w:rPr>
        <w:t xml:space="preserve"> </w:t>
      </w:r>
      <w:r w:rsidRPr="002248C7">
        <w:rPr>
          <w:rFonts w:ascii="Times New Roman" w:hAnsi="Times New Roman" w:hint="eastAsia"/>
          <w:sz w:val="24"/>
          <w:szCs w:val="24"/>
        </w:rPr>
        <w:t>и</w:t>
      </w:r>
      <w:r w:rsidRPr="002248C7">
        <w:rPr>
          <w:rFonts w:ascii="Times New Roman" w:hAnsi="Times New Roman"/>
          <w:sz w:val="24"/>
          <w:szCs w:val="24"/>
        </w:rPr>
        <w:t xml:space="preserve"> </w:t>
      </w:r>
      <w:r w:rsidRPr="002248C7">
        <w:rPr>
          <w:rFonts w:ascii="Times New Roman" w:hAnsi="Times New Roman" w:hint="eastAsia"/>
          <w:sz w:val="24"/>
          <w:szCs w:val="24"/>
        </w:rPr>
        <w:t>Страхователем</w:t>
      </w:r>
      <w:r w:rsidRPr="002248C7">
        <w:rPr>
          <w:rFonts w:ascii="Times New Roman" w:hAnsi="Times New Roman"/>
          <w:sz w:val="24"/>
          <w:szCs w:val="24"/>
        </w:rPr>
        <w:t xml:space="preserve"> (</w:t>
      </w:r>
      <w:r w:rsidRPr="002248C7">
        <w:rPr>
          <w:rFonts w:ascii="Times New Roman" w:hAnsi="Times New Roman" w:hint="eastAsia"/>
          <w:sz w:val="24"/>
          <w:szCs w:val="24"/>
        </w:rPr>
        <w:t>Выгодоприобретателем</w:t>
      </w:r>
      <w:r w:rsidRPr="002248C7">
        <w:rPr>
          <w:rFonts w:ascii="Times New Roman" w:hAnsi="Times New Roman"/>
          <w:sz w:val="24"/>
          <w:szCs w:val="24"/>
        </w:rPr>
        <w:t xml:space="preserve">) </w:t>
      </w:r>
      <w:r w:rsidRPr="002248C7">
        <w:rPr>
          <w:rFonts w:ascii="Times New Roman" w:hAnsi="Times New Roman" w:hint="eastAsia"/>
          <w:sz w:val="24"/>
          <w:szCs w:val="24"/>
        </w:rPr>
        <w:t>в</w:t>
      </w:r>
      <w:r w:rsidRPr="002248C7">
        <w:rPr>
          <w:rFonts w:ascii="Times New Roman" w:hAnsi="Times New Roman"/>
          <w:sz w:val="24"/>
          <w:szCs w:val="24"/>
        </w:rPr>
        <w:t xml:space="preserve"> </w:t>
      </w:r>
      <w:r w:rsidRPr="002248C7">
        <w:rPr>
          <w:rFonts w:ascii="Times New Roman" w:hAnsi="Times New Roman" w:hint="eastAsia"/>
          <w:sz w:val="24"/>
          <w:szCs w:val="24"/>
        </w:rPr>
        <w:t>соответствии</w:t>
      </w:r>
      <w:r w:rsidRPr="002248C7">
        <w:rPr>
          <w:rFonts w:ascii="Times New Roman" w:hAnsi="Times New Roman"/>
          <w:sz w:val="24"/>
          <w:szCs w:val="24"/>
        </w:rPr>
        <w:t xml:space="preserve"> </w:t>
      </w:r>
      <w:r w:rsidRPr="002248C7">
        <w:rPr>
          <w:rFonts w:ascii="Times New Roman" w:hAnsi="Times New Roman" w:hint="eastAsia"/>
          <w:sz w:val="24"/>
          <w:szCs w:val="24"/>
        </w:rPr>
        <w:t>с</w:t>
      </w:r>
      <w:r w:rsidRPr="002248C7">
        <w:rPr>
          <w:rFonts w:ascii="Times New Roman" w:hAnsi="Times New Roman"/>
          <w:sz w:val="24"/>
          <w:szCs w:val="24"/>
        </w:rPr>
        <w:t xml:space="preserve"> </w:t>
      </w:r>
      <w:r w:rsidRPr="002248C7">
        <w:rPr>
          <w:rFonts w:ascii="Times New Roman" w:hAnsi="Times New Roman" w:hint="eastAsia"/>
          <w:sz w:val="24"/>
          <w:szCs w:val="24"/>
        </w:rPr>
        <w:t>достигнутыми</w:t>
      </w:r>
      <w:r w:rsidRPr="002248C7">
        <w:rPr>
          <w:rFonts w:ascii="Times New Roman" w:hAnsi="Times New Roman"/>
          <w:sz w:val="24"/>
          <w:szCs w:val="24"/>
        </w:rPr>
        <w:t xml:space="preserve"> </w:t>
      </w:r>
      <w:r w:rsidRPr="002248C7">
        <w:rPr>
          <w:rFonts w:ascii="Times New Roman" w:hAnsi="Times New Roman" w:hint="eastAsia"/>
          <w:sz w:val="24"/>
          <w:szCs w:val="24"/>
        </w:rPr>
        <w:t>договорённостями</w:t>
      </w:r>
      <w:r w:rsidRPr="002248C7">
        <w:rPr>
          <w:rFonts w:ascii="Times New Roman" w:hAnsi="Times New Roman"/>
          <w:sz w:val="24"/>
          <w:szCs w:val="24"/>
        </w:rPr>
        <w:t xml:space="preserve"> (</w:t>
      </w:r>
      <w:r w:rsidRPr="002248C7">
        <w:rPr>
          <w:rFonts w:ascii="Times New Roman" w:hAnsi="Times New Roman" w:hint="eastAsia"/>
          <w:sz w:val="24"/>
          <w:szCs w:val="24"/>
        </w:rPr>
        <w:t>компромиссная</w:t>
      </w:r>
      <w:r w:rsidRPr="002248C7">
        <w:rPr>
          <w:rFonts w:ascii="Times New Roman" w:hAnsi="Times New Roman"/>
          <w:sz w:val="24"/>
          <w:szCs w:val="24"/>
        </w:rPr>
        <w:t xml:space="preserve"> </w:t>
      </w:r>
      <w:r w:rsidRPr="002248C7">
        <w:rPr>
          <w:rFonts w:ascii="Times New Roman" w:hAnsi="Times New Roman" w:hint="eastAsia"/>
          <w:sz w:val="24"/>
          <w:szCs w:val="24"/>
        </w:rPr>
        <w:t>выплата</w:t>
      </w:r>
      <w:r w:rsidRPr="002248C7">
        <w:rPr>
          <w:rFonts w:ascii="Times New Roman" w:hAnsi="Times New Roman"/>
          <w:sz w:val="24"/>
          <w:szCs w:val="24"/>
        </w:rPr>
        <w:t xml:space="preserve">), </w:t>
      </w:r>
      <w:r w:rsidRPr="002248C7">
        <w:rPr>
          <w:rFonts w:ascii="Times New Roman" w:hAnsi="Times New Roman" w:hint="eastAsia"/>
          <w:sz w:val="24"/>
          <w:szCs w:val="24"/>
        </w:rPr>
        <w:t>в</w:t>
      </w:r>
      <w:r w:rsidRPr="002248C7">
        <w:rPr>
          <w:rFonts w:ascii="Times New Roman" w:hAnsi="Times New Roman"/>
          <w:sz w:val="24"/>
          <w:szCs w:val="24"/>
        </w:rPr>
        <w:t xml:space="preserve"> </w:t>
      </w:r>
      <w:r w:rsidRPr="002248C7">
        <w:rPr>
          <w:rFonts w:ascii="Times New Roman" w:hAnsi="Times New Roman" w:hint="eastAsia"/>
          <w:sz w:val="24"/>
          <w:szCs w:val="24"/>
        </w:rPr>
        <w:t>том</w:t>
      </w:r>
      <w:r w:rsidRPr="002248C7">
        <w:rPr>
          <w:rFonts w:ascii="Times New Roman" w:hAnsi="Times New Roman"/>
          <w:sz w:val="24"/>
          <w:szCs w:val="24"/>
        </w:rPr>
        <w:t xml:space="preserve"> </w:t>
      </w:r>
      <w:r w:rsidRPr="002248C7">
        <w:rPr>
          <w:rFonts w:ascii="Times New Roman" w:hAnsi="Times New Roman" w:hint="eastAsia"/>
          <w:sz w:val="24"/>
          <w:szCs w:val="24"/>
        </w:rPr>
        <w:t>числе</w:t>
      </w:r>
      <w:r w:rsidRPr="002248C7">
        <w:rPr>
          <w:rFonts w:ascii="Times New Roman" w:hAnsi="Times New Roman"/>
          <w:sz w:val="24"/>
          <w:szCs w:val="24"/>
        </w:rPr>
        <w:t xml:space="preserve"> </w:t>
      </w:r>
      <w:r w:rsidRPr="002248C7">
        <w:rPr>
          <w:rFonts w:ascii="Times New Roman" w:hAnsi="Times New Roman" w:hint="eastAsia"/>
          <w:sz w:val="24"/>
          <w:szCs w:val="24"/>
        </w:rPr>
        <w:t>о</w:t>
      </w:r>
      <w:r w:rsidRPr="002248C7">
        <w:rPr>
          <w:rFonts w:ascii="Times New Roman" w:hAnsi="Times New Roman"/>
          <w:sz w:val="24"/>
          <w:szCs w:val="24"/>
        </w:rPr>
        <w:t xml:space="preserve"> </w:t>
      </w:r>
      <w:r w:rsidRPr="002248C7">
        <w:rPr>
          <w:rFonts w:ascii="Times New Roman" w:hAnsi="Times New Roman" w:hint="eastAsia"/>
          <w:sz w:val="24"/>
          <w:szCs w:val="24"/>
        </w:rPr>
        <w:t>промежуточных</w:t>
      </w:r>
      <w:r w:rsidRPr="002248C7">
        <w:rPr>
          <w:rFonts w:ascii="Times New Roman" w:hAnsi="Times New Roman"/>
          <w:sz w:val="24"/>
          <w:szCs w:val="24"/>
        </w:rPr>
        <w:t xml:space="preserve"> </w:t>
      </w:r>
      <w:r w:rsidRPr="002248C7">
        <w:rPr>
          <w:rFonts w:ascii="Times New Roman" w:hAnsi="Times New Roman" w:hint="eastAsia"/>
          <w:sz w:val="24"/>
          <w:szCs w:val="24"/>
        </w:rPr>
        <w:t>выплатах</w:t>
      </w:r>
      <w:r>
        <w:rPr>
          <w:rFonts w:ascii="Times New Roman" w:hAnsi="Times New Roman"/>
          <w:sz w:val="24"/>
          <w:szCs w:val="24"/>
        </w:rPr>
        <w:t>.</w:t>
      </w:r>
    </w:p>
    <w:p w14:paraId="5E571497" w14:textId="1953B67E" w:rsidR="001C1043" w:rsidRPr="00370AAA" w:rsidRDefault="001C1043">
      <w:pPr>
        <w:widowControl/>
        <w:rPr>
          <w:rFonts w:ascii="Times New Roman" w:hAnsi="Times New Roman"/>
          <w:b/>
          <w:kern w:val="18"/>
          <w:sz w:val="24"/>
          <w:szCs w:val="24"/>
          <w:lang w:eastAsia="en-US"/>
        </w:rPr>
      </w:pPr>
      <w:r w:rsidRPr="00370AAA">
        <w:rPr>
          <w:rFonts w:ascii="Times New Roman" w:hAnsi="Times New Roman"/>
          <w:b/>
          <w:kern w:val="18"/>
          <w:sz w:val="24"/>
          <w:szCs w:val="24"/>
          <w:lang w:eastAsia="en-US"/>
        </w:rPr>
        <w:br w:type="page"/>
      </w:r>
    </w:p>
    <w:p w14:paraId="257FD02F" w14:textId="0DA6AFB0" w:rsidR="00051665" w:rsidRPr="00370AAA" w:rsidRDefault="00051665" w:rsidP="00051665">
      <w:pPr>
        <w:widowControl/>
        <w:jc w:val="right"/>
        <w:rPr>
          <w:rFonts w:ascii="Times New Roman" w:hAnsi="Times New Roman"/>
          <w:b/>
          <w:sz w:val="24"/>
          <w:szCs w:val="24"/>
        </w:rPr>
      </w:pPr>
      <w:r w:rsidRPr="00370AAA">
        <w:rPr>
          <w:rFonts w:ascii="Times New Roman" w:hAnsi="Times New Roman"/>
          <w:b/>
          <w:sz w:val="24"/>
          <w:szCs w:val="24"/>
        </w:rPr>
        <w:lastRenderedPageBreak/>
        <w:t xml:space="preserve">Приложение № </w:t>
      </w:r>
      <w:r w:rsidRPr="00370AAA">
        <w:rPr>
          <w:rFonts w:ascii="Times New Roman" w:hAnsi="Times New Roman"/>
          <w:b/>
          <w:sz w:val="24"/>
          <w:szCs w:val="24"/>
        </w:rPr>
        <w:fldChar w:fldCharType="begin"/>
      </w:r>
      <w:r w:rsidRPr="00370AAA">
        <w:rPr>
          <w:rFonts w:ascii="Times New Roman" w:hAnsi="Times New Roman"/>
          <w:b/>
          <w:sz w:val="24"/>
          <w:szCs w:val="24"/>
        </w:rPr>
        <w:instrText xml:space="preserve"> SEQ № \* ARABIC </w:instrText>
      </w:r>
      <w:r w:rsidRPr="00370AAA">
        <w:rPr>
          <w:rFonts w:ascii="Times New Roman" w:hAnsi="Times New Roman"/>
          <w:b/>
          <w:sz w:val="24"/>
          <w:szCs w:val="24"/>
        </w:rPr>
        <w:fldChar w:fldCharType="separate"/>
      </w:r>
      <w:r w:rsidR="0073027A">
        <w:rPr>
          <w:rFonts w:ascii="Times New Roman" w:hAnsi="Times New Roman"/>
          <w:b/>
          <w:noProof/>
          <w:sz w:val="24"/>
          <w:szCs w:val="24"/>
        </w:rPr>
        <w:t>1</w:t>
      </w:r>
      <w:r w:rsidRPr="00370AAA">
        <w:rPr>
          <w:rFonts w:ascii="Times New Roman" w:hAnsi="Times New Roman"/>
          <w:b/>
          <w:sz w:val="24"/>
          <w:szCs w:val="24"/>
        </w:rPr>
        <w:fldChar w:fldCharType="end"/>
      </w:r>
    </w:p>
    <w:tbl>
      <w:tblPr>
        <w:tblStyle w:val="af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051665" w:rsidRPr="00370AAA" w14:paraId="5D8067FD" w14:textId="77777777" w:rsidTr="003B36CC">
        <w:tc>
          <w:tcPr>
            <w:tcW w:w="9913" w:type="dxa"/>
          </w:tcPr>
          <w:p w14:paraId="33624F13" w14:textId="77777777" w:rsidR="00051665" w:rsidRPr="00370AAA" w:rsidRDefault="00051665" w:rsidP="003B36CC">
            <w:pPr>
              <w:pStyle w:val="23"/>
              <w:jc w:val="left"/>
              <w:rPr>
                <w:rFonts w:ascii="Times New Roman" w:hAnsi="Times New Roman"/>
                <w:b/>
                <w:sz w:val="24"/>
                <w:szCs w:val="24"/>
              </w:rPr>
            </w:pPr>
          </w:p>
        </w:tc>
      </w:tr>
    </w:tbl>
    <w:p w14:paraId="222237D1" w14:textId="77777777" w:rsidR="00051665" w:rsidRPr="00370AAA" w:rsidRDefault="00051665" w:rsidP="00051665">
      <w:pPr>
        <w:pStyle w:val="23"/>
        <w:jc w:val="left"/>
        <w:rPr>
          <w:rFonts w:ascii="Times New Roman" w:hAnsi="Times New Roman"/>
          <w:b/>
          <w:sz w:val="24"/>
          <w:szCs w:val="24"/>
        </w:rPr>
      </w:pPr>
    </w:p>
    <w:p w14:paraId="6A9B904C" w14:textId="5A82EB2B" w:rsidR="00B07AC1" w:rsidRPr="00370AAA" w:rsidRDefault="00B07AC1" w:rsidP="009713E5">
      <w:pPr>
        <w:tabs>
          <w:tab w:val="left" w:pos="709"/>
        </w:tabs>
        <w:contextualSpacing/>
        <w:jc w:val="center"/>
        <w:rPr>
          <w:rFonts w:ascii="Times New Roman" w:hAnsi="Times New Roman"/>
          <w:b/>
          <w:sz w:val="24"/>
          <w:szCs w:val="24"/>
        </w:rPr>
      </w:pPr>
      <w:r w:rsidRPr="00370AAA">
        <w:rPr>
          <w:rFonts w:ascii="Times New Roman" w:hAnsi="Times New Roman"/>
          <w:b/>
          <w:sz w:val="24"/>
          <w:szCs w:val="24"/>
        </w:rPr>
        <w:t xml:space="preserve">Базовые тарифные ставки по </w:t>
      </w:r>
      <w:r w:rsidR="00C43B35" w:rsidRPr="00370AAA">
        <w:rPr>
          <w:rFonts w:ascii="Times New Roman" w:hAnsi="Times New Roman"/>
          <w:b/>
          <w:sz w:val="24"/>
          <w:szCs w:val="24"/>
        </w:rPr>
        <w:t xml:space="preserve">комплексному страхованию </w:t>
      </w:r>
      <w:r w:rsidR="00E86B1C">
        <w:rPr>
          <w:rFonts w:ascii="Times New Roman" w:hAnsi="Times New Roman"/>
          <w:b/>
          <w:sz w:val="24"/>
          <w:szCs w:val="24"/>
        </w:rPr>
        <w:t>путешествующих</w:t>
      </w:r>
    </w:p>
    <w:p w14:paraId="59EA507D" w14:textId="2DDE4D15" w:rsidR="00C43B35" w:rsidRPr="00370AAA" w:rsidRDefault="00C43B35" w:rsidP="009713E5">
      <w:pPr>
        <w:tabs>
          <w:tab w:val="left" w:pos="709"/>
        </w:tabs>
        <w:contextualSpacing/>
        <w:rPr>
          <w:rFonts w:ascii="Times New Roman" w:hAnsi="Times New Roman"/>
          <w:b/>
          <w:sz w:val="24"/>
          <w:szCs w:val="24"/>
        </w:rPr>
      </w:pPr>
    </w:p>
    <w:p w14:paraId="443FF5B2" w14:textId="6B84C163" w:rsidR="00C43B35" w:rsidRPr="00370AAA" w:rsidRDefault="00C43B35" w:rsidP="009713E5">
      <w:pPr>
        <w:tabs>
          <w:tab w:val="left" w:pos="709"/>
        </w:tabs>
        <w:contextualSpacing/>
        <w:jc w:val="center"/>
        <w:rPr>
          <w:rFonts w:ascii="Times New Roman" w:hAnsi="Times New Roman"/>
          <w:b/>
          <w:sz w:val="24"/>
          <w:szCs w:val="24"/>
        </w:rPr>
      </w:pPr>
      <w:r w:rsidRPr="001312BE">
        <w:rPr>
          <w:rFonts w:ascii="Times New Roman" w:hAnsi="Times New Roman"/>
          <w:b/>
          <w:sz w:val="24"/>
          <w:szCs w:val="24"/>
        </w:rPr>
        <w:t>Тарифные</w:t>
      </w:r>
      <w:r w:rsidRPr="00370AAA">
        <w:rPr>
          <w:rFonts w:ascii="Times New Roman" w:hAnsi="Times New Roman"/>
          <w:b/>
          <w:sz w:val="24"/>
          <w:szCs w:val="24"/>
        </w:rPr>
        <w:t xml:space="preserve"> ставки по страхованию медицинских и иных расходов</w:t>
      </w:r>
    </w:p>
    <w:p w14:paraId="6CFB9490" w14:textId="77777777" w:rsidR="00B07AC1" w:rsidRPr="00370AAA" w:rsidRDefault="00B07AC1" w:rsidP="009713E5">
      <w:pPr>
        <w:pStyle w:val="26"/>
        <w:contextualSpacing/>
        <w:jc w:val="both"/>
        <w:rPr>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560"/>
      </w:tblGrid>
      <w:tr w:rsidR="008D0C70" w:rsidRPr="00370AAA" w14:paraId="30B679FB" w14:textId="77777777" w:rsidTr="009713E5">
        <w:tc>
          <w:tcPr>
            <w:tcW w:w="8613" w:type="dxa"/>
            <w:shd w:val="clear" w:color="auto" w:fill="F2F2F2" w:themeFill="background1" w:themeFillShade="F2"/>
            <w:vAlign w:val="center"/>
          </w:tcPr>
          <w:p w14:paraId="0A7F5A2B" w14:textId="77777777" w:rsidR="008D0C70" w:rsidRPr="00370AAA" w:rsidRDefault="008D0C70" w:rsidP="009713E5">
            <w:pPr>
              <w:tabs>
                <w:tab w:val="left" w:pos="709"/>
              </w:tabs>
              <w:contextualSpacing/>
              <w:jc w:val="center"/>
              <w:rPr>
                <w:rFonts w:ascii="Times New Roman" w:hAnsi="Times New Roman"/>
                <w:b/>
              </w:rPr>
            </w:pPr>
            <w:r w:rsidRPr="00370AAA">
              <w:rPr>
                <w:rFonts w:ascii="Times New Roman" w:hAnsi="Times New Roman"/>
                <w:b/>
              </w:rPr>
              <w:t>Риски, принимаемые на страхование</w:t>
            </w:r>
          </w:p>
        </w:tc>
        <w:tc>
          <w:tcPr>
            <w:tcW w:w="1560" w:type="dxa"/>
            <w:shd w:val="clear" w:color="auto" w:fill="F2F2F2" w:themeFill="background1" w:themeFillShade="F2"/>
            <w:vAlign w:val="center"/>
          </w:tcPr>
          <w:p w14:paraId="52B2CEDB" w14:textId="77777777" w:rsidR="008D0C70" w:rsidRPr="00370AAA" w:rsidRDefault="008D0C70" w:rsidP="009713E5">
            <w:pPr>
              <w:tabs>
                <w:tab w:val="left" w:pos="709"/>
              </w:tabs>
              <w:contextualSpacing/>
              <w:jc w:val="center"/>
              <w:rPr>
                <w:rFonts w:ascii="Times New Roman" w:hAnsi="Times New Roman"/>
                <w:b/>
              </w:rPr>
            </w:pPr>
            <w:r w:rsidRPr="00370AAA">
              <w:rPr>
                <w:rFonts w:ascii="Times New Roman" w:hAnsi="Times New Roman"/>
                <w:b/>
              </w:rPr>
              <w:t>Брутто-ставка, %</w:t>
            </w:r>
          </w:p>
        </w:tc>
      </w:tr>
      <w:tr w:rsidR="008D0C70" w:rsidRPr="00370AAA" w14:paraId="07646E86" w14:textId="77777777" w:rsidTr="009713E5">
        <w:tc>
          <w:tcPr>
            <w:tcW w:w="8613" w:type="dxa"/>
            <w:shd w:val="clear" w:color="auto" w:fill="auto"/>
          </w:tcPr>
          <w:p w14:paraId="63726487" w14:textId="1C4D0C87" w:rsidR="008D0C70" w:rsidRPr="00370AAA" w:rsidRDefault="008D0C70" w:rsidP="00AD2119">
            <w:pPr>
              <w:pStyle w:val="afd"/>
              <w:numPr>
                <w:ilvl w:val="0"/>
                <w:numId w:val="17"/>
              </w:numPr>
              <w:tabs>
                <w:tab w:val="left" w:pos="709"/>
              </w:tabs>
              <w:ind w:left="0" w:firstLine="0"/>
              <w:rPr>
                <w:rFonts w:ascii="Times New Roman" w:hAnsi="Times New Roman"/>
              </w:rPr>
            </w:pPr>
            <w:r w:rsidRPr="00370AAA">
              <w:rPr>
                <w:rFonts w:ascii="Times New Roman" w:hAnsi="Times New Roman"/>
              </w:rPr>
              <w:t>«Медицинская помощь» (п. </w:t>
            </w:r>
            <w:r w:rsidR="004F33B4" w:rsidRPr="00370AAA">
              <w:rPr>
                <w:rFonts w:ascii="Times New Roman" w:hAnsi="Times New Roman"/>
              </w:rPr>
              <w:fldChar w:fldCharType="begin"/>
            </w:r>
            <w:r w:rsidR="004F33B4" w:rsidRPr="00370AAA">
              <w:rPr>
                <w:rFonts w:ascii="Times New Roman" w:hAnsi="Times New Roman"/>
              </w:rPr>
              <w:instrText xml:space="preserve"> REF _Ref511375586 \r \h </w:instrText>
            </w:r>
            <w:r w:rsidR="000F7FEA" w:rsidRPr="00370AAA">
              <w:rPr>
                <w:rFonts w:ascii="Times New Roman" w:hAnsi="Times New Roman"/>
              </w:rPr>
              <w:instrText xml:space="preserve"> \* MERGEFORMAT </w:instrText>
            </w:r>
            <w:r w:rsidR="004F33B4" w:rsidRPr="00370AAA">
              <w:rPr>
                <w:rFonts w:ascii="Times New Roman" w:hAnsi="Times New Roman"/>
              </w:rPr>
            </w:r>
            <w:r w:rsidR="004F33B4" w:rsidRPr="00370AAA">
              <w:rPr>
                <w:rFonts w:ascii="Times New Roman" w:hAnsi="Times New Roman"/>
              </w:rPr>
              <w:fldChar w:fldCharType="separate"/>
            </w:r>
            <w:r w:rsidR="0073027A">
              <w:rPr>
                <w:rFonts w:ascii="Times New Roman" w:hAnsi="Times New Roman"/>
              </w:rPr>
              <w:t>14.1.1</w:t>
            </w:r>
            <w:r w:rsidR="004F33B4" w:rsidRPr="00370AAA">
              <w:rPr>
                <w:rFonts w:ascii="Times New Roman" w:hAnsi="Times New Roman"/>
              </w:rPr>
              <w:fldChar w:fldCharType="end"/>
            </w:r>
            <w:r w:rsidR="004F33B4" w:rsidRPr="00370AAA">
              <w:rPr>
                <w:rFonts w:ascii="Times New Roman" w:hAnsi="Times New Roman"/>
              </w:rPr>
              <w:t xml:space="preserve"> </w:t>
            </w:r>
            <w:r w:rsidRPr="00370AAA">
              <w:rPr>
                <w:rFonts w:ascii="Times New Roman" w:hAnsi="Times New Roman"/>
              </w:rPr>
              <w:t>Правил)</w:t>
            </w:r>
          </w:p>
        </w:tc>
        <w:tc>
          <w:tcPr>
            <w:tcW w:w="1560" w:type="dxa"/>
            <w:shd w:val="clear" w:color="auto" w:fill="auto"/>
          </w:tcPr>
          <w:p w14:paraId="368780C9" w14:textId="563783EB" w:rsidR="008D0C70" w:rsidRPr="000C5286" w:rsidRDefault="00A1636B" w:rsidP="009713E5">
            <w:pPr>
              <w:tabs>
                <w:tab w:val="left" w:pos="709"/>
              </w:tabs>
              <w:contextualSpacing/>
              <w:jc w:val="center"/>
              <w:rPr>
                <w:rFonts w:ascii="Times New Roman" w:hAnsi="Times New Roman"/>
                <w:lang w:val="en-US"/>
              </w:rPr>
            </w:pPr>
            <w:r w:rsidRPr="000C5286">
              <w:rPr>
                <w:rFonts w:ascii="Times New Roman" w:hAnsi="Times New Roman"/>
              </w:rPr>
              <w:t>0,0187</w:t>
            </w:r>
          </w:p>
        </w:tc>
      </w:tr>
      <w:tr w:rsidR="004F33B4" w:rsidRPr="00370AAA" w14:paraId="1FC03BEB" w14:textId="77777777" w:rsidTr="009713E5">
        <w:tc>
          <w:tcPr>
            <w:tcW w:w="8613" w:type="dxa"/>
            <w:shd w:val="clear" w:color="auto" w:fill="auto"/>
            <w:vAlign w:val="center"/>
          </w:tcPr>
          <w:p w14:paraId="32F0B371" w14:textId="6B1E3B72" w:rsidR="004F33B4" w:rsidRPr="00370AAA" w:rsidRDefault="004F33B4" w:rsidP="00AD2119">
            <w:pPr>
              <w:pStyle w:val="afd"/>
              <w:numPr>
                <w:ilvl w:val="0"/>
                <w:numId w:val="17"/>
              </w:numPr>
              <w:tabs>
                <w:tab w:val="left" w:pos="709"/>
              </w:tabs>
              <w:ind w:left="0" w:firstLine="0"/>
              <w:rPr>
                <w:rFonts w:ascii="Times New Roman" w:hAnsi="Times New Roman"/>
              </w:rPr>
            </w:pPr>
            <w:r w:rsidRPr="00370AAA">
              <w:rPr>
                <w:rFonts w:ascii="Times New Roman" w:hAnsi="Times New Roman"/>
              </w:rPr>
              <w:t>«Депортация» (п. </w:t>
            </w:r>
            <w:r w:rsidRPr="00370AAA">
              <w:rPr>
                <w:rFonts w:ascii="Times New Roman" w:hAnsi="Times New Roman"/>
              </w:rPr>
              <w:fldChar w:fldCharType="begin"/>
            </w:r>
            <w:r w:rsidRPr="00370AAA">
              <w:rPr>
                <w:rFonts w:ascii="Times New Roman" w:hAnsi="Times New Roman"/>
              </w:rPr>
              <w:instrText xml:space="preserve"> REF _Ref511376370 \r \h </w:instrText>
            </w:r>
            <w:r w:rsidR="000F7FEA" w:rsidRPr="00370AAA">
              <w:rPr>
                <w:rFonts w:ascii="Times New Roman" w:hAnsi="Times New Roman"/>
              </w:rPr>
              <w:instrText xml:space="preserve"> \* MERGEFORMAT </w:instrText>
            </w:r>
            <w:r w:rsidRPr="00370AAA">
              <w:rPr>
                <w:rFonts w:ascii="Times New Roman" w:hAnsi="Times New Roman"/>
              </w:rPr>
            </w:r>
            <w:r w:rsidRPr="00370AAA">
              <w:rPr>
                <w:rFonts w:ascii="Times New Roman" w:hAnsi="Times New Roman"/>
              </w:rPr>
              <w:fldChar w:fldCharType="separate"/>
            </w:r>
            <w:r w:rsidR="0073027A">
              <w:rPr>
                <w:rFonts w:ascii="Times New Roman" w:hAnsi="Times New Roman"/>
              </w:rPr>
              <w:t>14.1.2</w:t>
            </w:r>
            <w:r w:rsidRPr="00370AAA">
              <w:rPr>
                <w:rFonts w:ascii="Times New Roman" w:hAnsi="Times New Roman"/>
              </w:rPr>
              <w:fldChar w:fldCharType="end"/>
            </w:r>
            <w:r w:rsidRPr="00370AAA">
              <w:rPr>
                <w:rFonts w:ascii="Times New Roman" w:hAnsi="Times New Roman"/>
              </w:rPr>
              <w:t xml:space="preserve"> Правил)</w:t>
            </w:r>
          </w:p>
        </w:tc>
        <w:tc>
          <w:tcPr>
            <w:tcW w:w="1560" w:type="dxa"/>
            <w:shd w:val="clear" w:color="auto" w:fill="auto"/>
          </w:tcPr>
          <w:p w14:paraId="5720C8B2" w14:textId="2ACCB6AC" w:rsidR="004F33B4" w:rsidRPr="000C5286" w:rsidRDefault="00A16858" w:rsidP="00F64DD9">
            <w:pPr>
              <w:tabs>
                <w:tab w:val="left" w:pos="709"/>
              </w:tabs>
              <w:contextualSpacing/>
              <w:jc w:val="center"/>
              <w:rPr>
                <w:rFonts w:ascii="Times New Roman" w:hAnsi="Times New Roman"/>
              </w:rPr>
            </w:pPr>
            <w:r w:rsidRPr="000C5286">
              <w:rPr>
                <w:rFonts w:ascii="Times New Roman" w:hAnsi="Times New Roman"/>
              </w:rPr>
              <w:t>0,</w:t>
            </w:r>
            <w:r w:rsidR="00CB0187" w:rsidRPr="000C5286">
              <w:rPr>
                <w:rFonts w:ascii="Times New Roman" w:hAnsi="Times New Roman"/>
              </w:rPr>
              <w:t>0141</w:t>
            </w:r>
          </w:p>
        </w:tc>
      </w:tr>
      <w:tr w:rsidR="003F4F83" w:rsidRPr="00370AAA" w14:paraId="6E8448C4" w14:textId="77777777" w:rsidTr="009713E5">
        <w:tc>
          <w:tcPr>
            <w:tcW w:w="8613" w:type="dxa"/>
            <w:shd w:val="clear" w:color="auto" w:fill="auto"/>
            <w:vAlign w:val="center"/>
          </w:tcPr>
          <w:p w14:paraId="68DE5761" w14:textId="5D58F4B2" w:rsidR="003F4F83" w:rsidRPr="00370AAA" w:rsidRDefault="003F4F83" w:rsidP="00AD2119">
            <w:pPr>
              <w:pStyle w:val="afd"/>
              <w:numPr>
                <w:ilvl w:val="0"/>
                <w:numId w:val="17"/>
              </w:numPr>
              <w:tabs>
                <w:tab w:val="left" w:pos="709"/>
              </w:tabs>
              <w:ind w:left="0" w:firstLine="0"/>
              <w:rPr>
                <w:rFonts w:ascii="Times New Roman" w:hAnsi="Times New Roman"/>
              </w:rPr>
            </w:pPr>
            <w:r w:rsidRPr="00370AAA">
              <w:rPr>
                <w:rFonts w:ascii="Times New Roman" w:hAnsi="Times New Roman"/>
              </w:rPr>
              <w:t>«Содействие в организации юридической консультации» (п. </w:t>
            </w:r>
            <w:r w:rsidRPr="00370AAA">
              <w:rPr>
                <w:rFonts w:ascii="Times New Roman" w:hAnsi="Times New Roman"/>
              </w:rPr>
              <w:fldChar w:fldCharType="begin"/>
            </w:r>
            <w:r w:rsidRPr="00370AAA">
              <w:rPr>
                <w:rFonts w:ascii="Times New Roman" w:hAnsi="Times New Roman"/>
              </w:rPr>
              <w:instrText xml:space="preserve"> REF _Ref511376374 \r \h </w:instrText>
            </w:r>
            <w:r w:rsidR="000F7FEA" w:rsidRPr="00370AAA">
              <w:rPr>
                <w:rFonts w:ascii="Times New Roman" w:hAnsi="Times New Roman"/>
              </w:rPr>
              <w:instrText xml:space="preserve"> \* MERGEFORMAT </w:instrText>
            </w:r>
            <w:r w:rsidRPr="00370AAA">
              <w:rPr>
                <w:rFonts w:ascii="Times New Roman" w:hAnsi="Times New Roman"/>
              </w:rPr>
            </w:r>
            <w:r w:rsidRPr="00370AAA">
              <w:rPr>
                <w:rFonts w:ascii="Times New Roman" w:hAnsi="Times New Roman"/>
              </w:rPr>
              <w:fldChar w:fldCharType="separate"/>
            </w:r>
            <w:r w:rsidR="0073027A">
              <w:rPr>
                <w:rFonts w:ascii="Times New Roman" w:hAnsi="Times New Roman"/>
              </w:rPr>
              <w:t>14.1.3</w:t>
            </w:r>
            <w:r w:rsidRPr="00370AAA">
              <w:rPr>
                <w:rFonts w:ascii="Times New Roman" w:hAnsi="Times New Roman"/>
              </w:rPr>
              <w:fldChar w:fldCharType="end"/>
            </w:r>
            <w:r w:rsidRPr="00370AAA">
              <w:rPr>
                <w:rFonts w:ascii="Times New Roman" w:hAnsi="Times New Roman"/>
              </w:rPr>
              <w:t xml:space="preserve"> Правил)</w:t>
            </w:r>
          </w:p>
        </w:tc>
        <w:tc>
          <w:tcPr>
            <w:tcW w:w="1560" w:type="dxa"/>
            <w:shd w:val="clear" w:color="auto" w:fill="auto"/>
          </w:tcPr>
          <w:p w14:paraId="34CB18D4" w14:textId="0D6A9DF4" w:rsidR="003F4F83" w:rsidRPr="000C5286" w:rsidRDefault="003F4F83" w:rsidP="00F64DD9">
            <w:pPr>
              <w:tabs>
                <w:tab w:val="left" w:pos="709"/>
              </w:tabs>
              <w:contextualSpacing/>
              <w:jc w:val="center"/>
              <w:rPr>
                <w:rFonts w:ascii="Times New Roman" w:hAnsi="Times New Roman"/>
              </w:rPr>
            </w:pPr>
            <w:r w:rsidRPr="000C5286">
              <w:rPr>
                <w:rFonts w:ascii="Times New Roman" w:hAnsi="Times New Roman"/>
              </w:rPr>
              <w:t>0,10</w:t>
            </w:r>
          </w:p>
        </w:tc>
      </w:tr>
      <w:tr w:rsidR="004F33B4" w:rsidRPr="00370AAA" w14:paraId="47F2006A" w14:textId="77777777" w:rsidTr="009713E5">
        <w:tc>
          <w:tcPr>
            <w:tcW w:w="8613" w:type="dxa"/>
            <w:shd w:val="clear" w:color="auto" w:fill="auto"/>
            <w:vAlign w:val="center"/>
          </w:tcPr>
          <w:p w14:paraId="2CC76563" w14:textId="5BFF0125" w:rsidR="004F33B4" w:rsidRPr="00370AAA" w:rsidRDefault="004F33B4" w:rsidP="00AD2119">
            <w:pPr>
              <w:pStyle w:val="afd"/>
              <w:numPr>
                <w:ilvl w:val="0"/>
                <w:numId w:val="17"/>
              </w:numPr>
              <w:tabs>
                <w:tab w:val="left" w:pos="709"/>
              </w:tabs>
              <w:ind w:left="0" w:firstLine="0"/>
              <w:rPr>
                <w:rFonts w:ascii="Times New Roman" w:hAnsi="Times New Roman"/>
              </w:rPr>
            </w:pPr>
            <w:r w:rsidRPr="00370AAA">
              <w:rPr>
                <w:rFonts w:ascii="Times New Roman" w:hAnsi="Times New Roman"/>
              </w:rPr>
              <w:t>«Техническая помощь на дороге» (п. </w:t>
            </w:r>
            <w:r w:rsidR="003F4F83" w:rsidRPr="00370AAA">
              <w:rPr>
                <w:rFonts w:ascii="Times New Roman" w:hAnsi="Times New Roman"/>
              </w:rPr>
              <w:fldChar w:fldCharType="begin"/>
            </w:r>
            <w:r w:rsidR="003F4F83" w:rsidRPr="00370AAA">
              <w:rPr>
                <w:rFonts w:ascii="Times New Roman" w:hAnsi="Times New Roman"/>
              </w:rPr>
              <w:instrText xml:space="preserve"> REF _Ref515524401 \r \h </w:instrText>
            </w:r>
            <w:r w:rsidR="000F7FEA" w:rsidRPr="00370AAA">
              <w:rPr>
                <w:rFonts w:ascii="Times New Roman" w:hAnsi="Times New Roman"/>
              </w:rPr>
              <w:instrText xml:space="preserve"> \* MERGEFORMAT </w:instrText>
            </w:r>
            <w:r w:rsidR="003F4F83" w:rsidRPr="00370AAA">
              <w:rPr>
                <w:rFonts w:ascii="Times New Roman" w:hAnsi="Times New Roman"/>
              </w:rPr>
            </w:r>
            <w:r w:rsidR="003F4F83" w:rsidRPr="00370AAA">
              <w:rPr>
                <w:rFonts w:ascii="Times New Roman" w:hAnsi="Times New Roman"/>
              </w:rPr>
              <w:fldChar w:fldCharType="separate"/>
            </w:r>
            <w:r w:rsidR="0073027A">
              <w:rPr>
                <w:rFonts w:ascii="Times New Roman" w:hAnsi="Times New Roman"/>
              </w:rPr>
              <w:t>14.1.4</w:t>
            </w:r>
            <w:r w:rsidR="003F4F83" w:rsidRPr="00370AAA">
              <w:rPr>
                <w:rFonts w:ascii="Times New Roman" w:hAnsi="Times New Roman"/>
              </w:rPr>
              <w:fldChar w:fldCharType="end"/>
            </w:r>
            <w:r w:rsidRPr="00370AAA">
              <w:rPr>
                <w:rFonts w:ascii="Times New Roman" w:hAnsi="Times New Roman"/>
              </w:rPr>
              <w:t xml:space="preserve"> Правил)</w:t>
            </w:r>
          </w:p>
        </w:tc>
        <w:tc>
          <w:tcPr>
            <w:tcW w:w="1560" w:type="dxa"/>
            <w:shd w:val="clear" w:color="auto" w:fill="auto"/>
          </w:tcPr>
          <w:p w14:paraId="78895796" w14:textId="0A88B855" w:rsidR="004F33B4" w:rsidRPr="000C5286" w:rsidRDefault="00A16858" w:rsidP="00F64DD9">
            <w:pPr>
              <w:tabs>
                <w:tab w:val="left" w:pos="709"/>
              </w:tabs>
              <w:contextualSpacing/>
              <w:jc w:val="center"/>
              <w:rPr>
                <w:rFonts w:ascii="Times New Roman" w:hAnsi="Times New Roman"/>
              </w:rPr>
            </w:pPr>
            <w:r w:rsidRPr="000C5286">
              <w:rPr>
                <w:rFonts w:ascii="Times New Roman" w:hAnsi="Times New Roman"/>
              </w:rPr>
              <w:t>0,</w:t>
            </w:r>
            <w:r w:rsidR="00BF5DB6" w:rsidRPr="000C5286">
              <w:rPr>
                <w:rFonts w:ascii="Times New Roman" w:hAnsi="Times New Roman"/>
              </w:rPr>
              <w:t>124</w:t>
            </w:r>
          </w:p>
        </w:tc>
      </w:tr>
      <w:tr w:rsidR="00A841D4" w:rsidRPr="00370AAA" w14:paraId="7098BCBC" w14:textId="77777777" w:rsidTr="009713E5">
        <w:tc>
          <w:tcPr>
            <w:tcW w:w="8613" w:type="dxa"/>
            <w:shd w:val="clear" w:color="auto" w:fill="auto"/>
            <w:vAlign w:val="center"/>
          </w:tcPr>
          <w:p w14:paraId="17CC6FFD" w14:textId="6CA47433" w:rsidR="00A841D4" w:rsidRPr="00370AAA" w:rsidRDefault="00A841D4" w:rsidP="00AD2119">
            <w:pPr>
              <w:pStyle w:val="afd"/>
              <w:numPr>
                <w:ilvl w:val="0"/>
                <w:numId w:val="17"/>
              </w:numPr>
              <w:tabs>
                <w:tab w:val="left" w:pos="709"/>
              </w:tabs>
              <w:ind w:left="0" w:firstLine="0"/>
              <w:rPr>
                <w:rFonts w:ascii="Times New Roman" w:hAnsi="Times New Roman"/>
              </w:rPr>
            </w:pPr>
            <w:r>
              <w:rPr>
                <w:rFonts w:ascii="Times New Roman" w:hAnsi="Times New Roman"/>
              </w:rPr>
              <w:t>«Несоответствие условий проживания» (п. </w:t>
            </w:r>
            <w:r>
              <w:rPr>
                <w:rFonts w:ascii="Times New Roman" w:hAnsi="Times New Roman"/>
              </w:rPr>
              <w:fldChar w:fldCharType="begin"/>
            </w:r>
            <w:r>
              <w:rPr>
                <w:rFonts w:ascii="Times New Roman" w:hAnsi="Times New Roman"/>
              </w:rPr>
              <w:instrText xml:space="preserve"> REF _Ref170808637 \r \h </w:instrText>
            </w:r>
            <w:r>
              <w:rPr>
                <w:rFonts w:ascii="Times New Roman" w:hAnsi="Times New Roman"/>
              </w:rPr>
            </w:r>
            <w:r>
              <w:rPr>
                <w:rFonts w:ascii="Times New Roman" w:hAnsi="Times New Roman"/>
              </w:rPr>
              <w:fldChar w:fldCharType="separate"/>
            </w:r>
            <w:r w:rsidR="0073027A">
              <w:rPr>
                <w:rFonts w:ascii="Times New Roman" w:hAnsi="Times New Roman"/>
              </w:rPr>
              <w:t>14.1.5</w:t>
            </w:r>
            <w:r>
              <w:rPr>
                <w:rFonts w:ascii="Times New Roman" w:hAnsi="Times New Roman"/>
              </w:rPr>
              <w:fldChar w:fldCharType="end"/>
            </w:r>
            <w:r w:rsidR="00D2772F">
              <w:rPr>
                <w:rFonts w:ascii="Times New Roman" w:hAnsi="Times New Roman"/>
              </w:rPr>
              <w:t xml:space="preserve"> </w:t>
            </w:r>
            <w:r>
              <w:rPr>
                <w:rFonts w:ascii="Times New Roman" w:hAnsi="Times New Roman"/>
              </w:rPr>
              <w:t>Правил)</w:t>
            </w:r>
          </w:p>
        </w:tc>
        <w:tc>
          <w:tcPr>
            <w:tcW w:w="1560" w:type="dxa"/>
            <w:shd w:val="clear" w:color="auto" w:fill="auto"/>
          </w:tcPr>
          <w:p w14:paraId="18F0FFF9" w14:textId="38A12BCA" w:rsidR="00A841D4" w:rsidRPr="000C5286" w:rsidRDefault="00A841D4" w:rsidP="00F64DD9">
            <w:pPr>
              <w:tabs>
                <w:tab w:val="left" w:pos="709"/>
              </w:tabs>
              <w:contextualSpacing/>
              <w:jc w:val="center"/>
              <w:rPr>
                <w:rFonts w:ascii="Times New Roman" w:hAnsi="Times New Roman"/>
              </w:rPr>
            </w:pPr>
            <w:r w:rsidRPr="000C5286">
              <w:rPr>
                <w:rFonts w:ascii="Times New Roman" w:hAnsi="Times New Roman"/>
              </w:rPr>
              <w:t>0</w:t>
            </w:r>
            <w:r w:rsidR="00BF5DB6" w:rsidRPr="000C5286">
              <w:rPr>
                <w:rFonts w:ascii="Times New Roman" w:hAnsi="Times New Roman"/>
              </w:rPr>
              <w:t>,10</w:t>
            </w:r>
          </w:p>
        </w:tc>
      </w:tr>
    </w:tbl>
    <w:p w14:paraId="7FF080FC" w14:textId="77777777" w:rsidR="005559F3" w:rsidRDefault="005559F3" w:rsidP="005559F3">
      <w:pPr>
        <w:tabs>
          <w:tab w:val="left" w:pos="709"/>
        </w:tabs>
        <w:contextualSpacing/>
        <w:jc w:val="center"/>
        <w:rPr>
          <w:rFonts w:ascii="Times New Roman" w:hAnsi="Times New Roman"/>
          <w:b/>
          <w:caps/>
          <w:sz w:val="24"/>
          <w:szCs w:val="24"/>
        </w:rPr>
      </w:pPr>
    </w:p>
    <w:p w14:paraId="52BFAC6A" w14:textId="715FB6B0" w:rsidR="005559F3" w:rsidRPr="00370AAA" w:rsidRDefault="005559F3" w:rsidP="005559F3">
      <w:pPr>
        <w:tabs>
          <w:tab w:val="left" w:pos="709"/>
        </w:tabs>
        <w:contextualSpacing/>
        <w:jc w:val="center"/>
        <w:rPr>
          <w:rFonts w:ascii="Times New Roman" w:hAnsi="Times New Roman"/>
          <w:b/>
          <w:caps/>
          <w:sz w:val="24"/>
          <w:szCs w:val="24"/>
        </w:rPr>
      </w:pPr>
      <w:r w:rsidRPr="001312BE">
        <w:rPr>
          <w:rFonts w:ascii="Times New Roman" w:hAnsi="Times New Roman"/>
          <w:b/>
          <w:caps/>
          <w:sz w:val="24"/>
          <w:szCs w:val="24"/>
        </w:rPr>
        <w:t>Коэ</w:t>
      </w:r>
      <w:r w:rsidRPr="004E59CE">
        <w:rPr>
          <w:rFonts w:ascii="Times New Roman" w:hAnsi="Times New Roman"/>
          <w:b/>
          <w:caps/>
          <w:sz w:val="24"/>
          <w:szCs w:val="24"/>
        </w:rPr>
        <w:t>ффициенты</w:t>
      </w:r>
      <w:r w:rsidRPr="00370AAA">
        <w:rPr>
          <w:rFonts w:ascii="Times New Roman" w:hAnsi="Times New Roman"/>
          <w:b/>
          <w:caps/>
          <w:sz w:val="24"/>
          <w:szCs w:val="24"/>
        </w:rPr>
        <w:t xml:space="preserve">, исчисляемые в зависимости от факторов риска при страховании МЕДИЦИНСКИХ И ИНЫХ РАСХОДОВ </w:t>
      </w:r>
    </w:p>
    <w:p w14:paraId="1E4642D7" w14:textId="77777777" w:rsidR="005559F3" w:rsidRDefault="005559F3" w:rsidP="005559F3">
      <w:pPr>
        <w:widowControl/>
        <w:contextualSpacing/>
        <w:rPr>
          <w:rFonts w:ascii="Times New Roman" w:hAnsi="Times New Roman"/>
          <w:b/>
          <w:kern w:val="18"/>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559"/>
      </w:tblGrid>
      <w:tr w:rsidR="005559F3" w:rsidRPr="00C91440" w14:paraId="34A8B9BA" w14:textId="77777777" w:rsidTr="005559F3">
        <w:trPr>
          <w:trHeight w:val="296"/>
        </w:trPr>
        <w:tc>
          <w:tcPr>
            <w:tcW w:w="8642" w:type="dxa"/>
            <w:shd w:val="clear" w:color="auto" w:fill="D9D9D9" w:themeFill="background1" w:themeFillShade="D9"/>
            <w:vAlign w:val="center"/>
          </w:tcPr>
          <w:p w14:paraId="087EEDE7" w14:textId="77777777" w:rsidR="005559F3" w:rsidRPr="005559F3" w:rsidRDefault="005559F3" w:rsidP="00560DB8">
            <w:pPr>
              <w:widowControl/>
              <w:jc w:val="center"/>
              <w:rPr>
                <w:rFonts w:ascii="Times New Roman" w:hAnsi="Times New Roman"/>
                <w:b/>
              </w:rPr>
            </w:pPr>
            <w:r w:rsidRPr="005559F3">
              <w:rPr>
                <w:rFonts w:ascii="Times New Roman" w:hAnsi="Times New Roman"/>
                <w:b/>
              </w:rPr>
              <w:t>Фактор риска</w:t>
            </w:r>
          </w:p>
        </w:tc>
        <w:tc>
          <w:tcPr>
            <w:tcW w:w="1559" w:type="dxa"/>
            <w:shd w:val="clear" w:color="auto" w:fill="D9D9D9" w:themeFill="background1" w:themeFillShade="D9"/>
            <w:vAlign w:val="center"/>
          </w:tcPr>
          <w:p w14:paraId="08796873" w14:textId="77777777" w:rsidR="005559F3" w:rsidRPr="005559F3" w:rsidRDefault="005559F3" w:rsidP="00560DB8">
            <w:pPr>
              <w:widowControl/>
              <w:jc w:val="center"/>
              <w:rPr>
                <w:rFonts w:ascii="Times New Roman" w:hAnsi="Times New Roman"/>
                <w:b/>
              </w:rPr>
            </w:pPr>
            <w:r w:rsidRPr="005559F3">
              <w:rPr>
                <w:rFonts w:ascii="Times New Roman" w:hAnsi="Times New Roman"/>
                <w:b/>
              </w:rPr>
              <w:t>Коэффициент</w:t>
            </w:r>
          </w:p>
        </w:tc>
      </w:tr>
      <w:tr w:rsidR="005559F3" w:rsidRPr="00C91440" w14:paraId="300CEE90" w14:textId="77777777" w:rsidTr="005559F3">
        <w:tc>
          <w:tcPr>
            <w:tcW w:w="8642" w:type="dxa"/>
          </w:tcPr>
          <w:p w14:paraId="47E9E604" w14:textId="77777777" w:rsidR="005559F3" w:rsidRPr="00E23953" w:rsidRDefault="005559F3" w:rsidP="00560DB8">
            <w:pPr>
              <w:widowControl/>
              <w:jc w:val="both"/>
              <w:rPr>
                <w:rFonts w:ascii="Times New Roman" w:hAnsi="Times New Roman"/>
              </w:rPr>
            </w:pPr>
            <w:r w:rsidRPr="00E23953">
              <w:rPr>
                <w:rFonts w:ascii="Times New Roman" w:hAnsi="Times New Roman"/>
              </w:rPr>
              <w:t>Величины страховой суммы</w:t>
            </w:r>
          </w:p>
        </w:tc>
        <w:tc>
          <w:tcPr>
            <w:tcW w:w="1559" w:type="dxa"/>
          </w:tcPr>
          <w:p w14:paraId="732A124C" w14:textId="77777777" w:rsidR="005559F3" w:rsidRPr="00E23953" w:rsidRDefault="005559F3" w:rsidP="005559F3">
            <w:pPr>
              <w:widowControl/>
              <w:jc w:val="center"/>
              <w:rPr>
                <w:rFonts w:ascii="Times New Roman" w:hAnsi="Times New Roman"/>
              </w:rPr>
            </w:pPr>
            <w:r w:rsidRPr="00E23953">
              <w:rPr>
                <w:rFonts w:ascii="Times New Roman" w:hAnsi="Times New Roman"/>
              </w:rPr>
              <w:t>0,2 – 7,0</w:t>
            </w:r>
          </w:p>
        </w:tc>
      </w:tr>
      <w:tr w:rsidR="005559F3" w:rsidRPr="00C91440" w14:paraId="31E9EC95" w14:textId="77777777" w:rsidTr="005559F3">
        <w:tc>
          <w:tcPr>
            <w:tcW w:w="8642" w:type="dxa"/>
          </w:tcPr>
          <w:p w14:paraId="7B28D503" w14:textId="77777777" w:rsidR="005559F3" w:rsidRPr="00E23953" w:rsidRDefault="005559F3" w:rsidP="00560DB8">
            <w:pPr>
              <w:widowControl/>
              <w:jc w:val="both"/>
              <w:rPr>
                <w:rFonts w:ascii="Times New Roman" w:hAnsi="Times New Roman"/>
              </w:rPr>
            </w:pPr>
            <w:r w:rsidRPr="00E23953">
              <w:rPr>
                <w:rFonts w:ascii="Times New Roman" w:hAnsi="Times New Roman"/>
              </w:rPr>
              <w:t>Величина лимита ответственности по отдельным видам риска либо расходов, предусмотренных договором страхования, и соотношение этих лимитов и страховой суммы</w:t>
            </w:r>
          </w:p>
        </w:tc>
        <w:tc>
          <w:tcPr>
            <w:tcW w:w="1559" w:type="dxa"/>
          </w:tcPr>
          <w:p w14:paraId="6880D7F6" w14:textId="77777777" w:rsidR="005559F3" w:rsidRPr="00E23953" w:rsidRDefault="005559F3" w:rsidP="005559F3">
            <w:pPr>
              <w:widowControl/>
              <w:jc w:val="center"/>
              <w:rPr>
                <w:rFonts w:ascii="Times New Roman" w:hAnsi="Times New Roman"/>
              </w:rPr>
            </w:pPr>
            <w:r w:rsidRPr="00E23953">
              <w:rPr>
                <w:rFonts w:ascii="Times New Roman" w:hAnsi="Times New Roman"/>
              </w:rPr>
              <w:t>0,2 – 5,0</w:t>
            </w:r>
          </w:p>
        </w:tc>
      </w:tr>
      <w:tr w:rsidR="005559F3" w:rsidRPr="00C91440" w14:paraId="42950616" w14:textId="77777777" w:rsidTr="005559F3">
        <w:tc>
          <w:tcPr>
            <w:tcW w:w="8642" w:type="dxa"/>
          </w:tcPr>
          <w:p w14:paraId="7625DF66" w14:textId="77777777" w:rsidR="005559F3" w:rsidRPr="00E23953" w:rsidRDefault="005559F3" w:rsidP="00560DB8">
            <w:pPr>
              <w:widowControl/>
              <w:jc w:val="both"/>
              <w:rPr>
                <w:rFonts w:ascii="Times New Roman" w:hAnsi="Times New Roman"/>
              </w:rPr>
            </w:pPr>
            <w:r w:rsidRPr="00E23953">
              <w:rPr>
                <w:rFonts w:ascii="Times New Roman" w:hAnsi="Times New Roman"/>
              </w:rPr>
              <w:t>Исключение из покрытия отдельных видов расходов в соответствии с п. 15.9 Правил</w:t>
            </w:r>
          </w:p>
        </w:tc>
        <w:tc>
          <w:tcPr>
            <w:tcW w:w="1559" w:type="dxa"/>
          </w:tcPr>
          <w:p w14:paraId="25F85301" w14:textId="77777777" w:rsidR="005559F3" w:rsidRPr="00E23953" w:rsidRDefault="005559F3" w:rsidP="005559F3">
            <w:pPr>
              <w:widowControl/>
              <w:jc w:val="center"/>
              <w:rPr>
                <w:rFonts w:ascii="Times New Roman" w:hAnsi="Times New Roman"/>
              </w:rPr>
            </w:pPr>
            <w:r w:rsidRPr="00E23953">
              <w:rPr>
                <w:rFonts w:ascii="Times New Roman" w:hAnsi="Times New Roman"/>
              </w:rPr>
              <w:t>0,2 – 1,0</w:t>
            </w:r>
          </w:p>
        </w:tc>
      </w:tr>
      <w:tr w:rsidR="005559F3" w:rsidRPr="00C91440" w14:paraId="37D125FE" w14:textId="77777777" w:rsidTr="005559F3">
        <w:tc>
          <w:tcPr>
            <w:tcW w:w="8642" w:type="dxa"/>
          </w:tcPr>
          <w:p w14:paraId="6A1740B9" w14:textId="77777777" w:rsidR="005559F3" w:rsidRPr="00E23953" w:rsidRDefault="005559F3" w:rsidP="00560DB8">
            <w:pPr>
              <w:widowControl/>
              <w:jc w:val="both"/>
              <w:rPr>
                <w:rFonts w:ascii="Times New Roman" w:hAnsi="Times New Roman"/>
              </w:rPr>
            </w:pPr>
            <w:r w:rsidRPr="00E23953">
              <w:rPr>
                <w:rFonts w:ascii="Times New Roman" w:hAnsi="Times New Roman"/>
              </w:rPr>
              <w:t>Расширение покрытия в отношении условий признания страховых случаев в соответствии с п. 14.2.1 – 14.2.51 и пунктами 14.2.54 и 14.2.55 Правил</w:t>
            </w:r>
          </w:p>
        </w:tc>
        <w:tc>
          <w:tcPr>
            <w:tcW w:w="1559" w:type="dxa"/>
          </w:tcPr>
          <w:p w14:paraId="191AE508" w14:textId="77777777" w:rsidR="005559F3" w:rsidRPr="00E23953" w:rsidRDefault="005559F3" w:rsidP="005559F3">
            <w:pPr>
              <w:widowControl/>
              <w:jc w:val="center"/>
              <w:rPr>
                <w:rFonts w:ascii="Times New Roman" w:hAnsi="Times New Roman"/>
              </w:rPr>
            </w:pPr>
            <w:r w:rsidRPr="00E23953">
              <w:rPr>
                <w:rFonts w:ascii="Times New Roman" w:hAnsi="Times New Roman"/>
              </w:rPr>
              <w:t>1,0 – 10,0</w:t>
            </w:r>
          </w:p>
        </w:tc>
      </w:tr>
      <w:tr w:rsidR="005559F3" w:rsidRPr="00C91440" w14:paraId="286E580E" w14:textId="77777777" w:rsidTr="005559F3">
        <w:tc>
          <w:tcPr>
            <w:tcW w:w="8642" w:type="dxa"/>
          </w:tcPr>
          <w:p w14:paraId="6DAB630D" w14:textId="77777777" w:rsidR="005559F3" w:rsidRPr="00E23953" w:rsidRDefault="005559F3" w:rsidP="00560DB8">
            <w:pPr>
              <w:widowControl/>
              <w:jc w:val="both"/>
              <w:rPr>
                <w:rFonts w:ascii="Times New Roman" w:hAnsi="Times New Roman"/>
              </w:rPr>
            </w:pPr>
            <w:r w:rsidRPr="00E23953">
              <w:rPr>
                <w:rFonts w:ascii="Times New Roman" w:hAnsi="Times New Roman"/>
              </w:rPr>
              <w:t xml:space="preserve">Расширение покрытия в отношении перечня целей поездки в соответствии с </w:t>
            </w:r>
            <w:proofErr w:type="spellStart"/>
            <w:r w:rsidRPr="00E23953">
              <w:rPr>
                <w:rFonts w:ascii="Times New Roman" w:hAnsi="Times New Roman"/>
              </w:rPr>
              <w:t>пп</w:t>
            </w:r>
            <w:proofErr w:type="spellEnd"/>
            <w:r w:rsidRPr="00E23953">
              <w:rPr>
                <w:rFonts w:ascii="Times New Roman" w:hAnsi="Times New Roman"/>
              </w:rPr>
              <w:t>. 14.2.52 и 14.2.53 Правил</w:t>
            </w:r>
          </w:p>
        </w:tc>
        <w:tc>
          <w:tcPr>
            <w:tcW w:w="1559" w:type="dxa"/>
          </w:tcPr>
          <w:p w14:paraId="6303EB7F" w14:textId="77777777" w:rsidR="005559F3" w:rsidRPr="00E23953" w:rsidRDefault="005559F3" w:rsidP="005559F3">
            <w:pPr>
              <w:widowControl/>
              <w:jc w:val="center"/>
              <w:rPr>
                <w:rFonts w:ascii="Times New Roman" w:hAnsi="Times New Roman"/>
              </w:rPr>
            </w:pPr>
            <w:r w:rsidRPr="00E23953">
              <w:rPr>
                <w:rFonts w:ascii="Times New Roman" w:hAnsi="Times New Roman"/>
              </w:rPr>
              <w:t>1,0 – 10,0</w:t>
            </w:r>
          </w:p>
        </w:tc>
      </w:tr>
      <w:tr w:rsidR="005559F3" w:rsidRPr="00C91440" w14:paraId="00F64EF0" w14:textId="77777777" w:rsidTr="005559F3">
        <w:tc>
          <w:tcPr>
            <w:tcW w:w="8642" w:type="dxa"/>
          </w:tcPr>
          <w:p w14:paraId="2C34E0A9" w14:textId="77777777" w:rsidR="005559F3" w:rsidRPr="00E23953" w:rsidRDefault="005559F3" w:rsidP="00560DB8">
            <w:pPr>
              <w:widowControl/>
              <w:jc w:val="both"/>
              <w:rPr>
                <w:rFonts w:ascii="Times New Roman" w:hAnsi="Times New Roman"/>
              </w:rPr>
            </w:pPr>
            <w:r w:rsidRPr="00E23953">
              <w:rPr>
                <w:rFonts w:ascii="Times New Roman" w:hAnsi="Times New Roman"/>
              </w:rPr>
              <w:t xml:space="preserve">Расширение покрытия в отношении условий признания страховых случаев в соответствии с п. 15.4.5, 15.5.2 </w:t>
            </w:r>
            <w:proofErr w:type="spellStart"/>
            <w:r w:rsidRPr="00E23953">
              <w:rPr>
                <w:rFonts w:ascii="Times New Roman" w:hAnsi="Times New Roman"/>
              </w:rPr>
              <w:t>абз</w:t>
            </w:r>
            <w:proofErr w:type="spellEnd"/>
            <w:r w:rsidRPr="00E23953">
              <w:rPr>
                <w:rFonts w:ascii="Times New Roman" w:hAnsi="Times New Roman"/>
              </w:rPr>
              <w:t xml:space="preserve">. 2, 15.5.3 </w:t>
            </w:r>
            <w:proofErr w:type="spellStart"/>
            <w:r w:rsidRPr="00E23953">
              <w:rPr>
                <w:rFonts w:ascii="Times New Roman" w:hAnsi="Times New Roman"/>
              </w:rPr>
              <w:t>абз</w:t>
            </w:r>
            <w:proofErr w:type="spellEnd"/>
            <w:r w:rsidRPr="00E23953">
              <w:rPr>
                <w:rFonts w:ascii="Times New Roman" w:hAnsi="Times New Roman"/>
              </w:rPr>
              <w:t xml:space="preserve">. 2, 15.5.4, 15.5.5, 15.5.6, 15.5.7, 15.7.2 </w:t>
            </w:r>
            <w:proofErr w:type="spellStart"/>
            <w:r w:rsidRPr="00E23953">
              <w:rPr>
                <w:rFonts w:ascii="Times New Roman" w:hAnsi="Times New Roman"/>
              </w:rPr>
              <w:t>абз</w:t>
            </w:r>
            <w:proofErr w:type="spellEnd"/>
            <w:r w:rsidRPr="00E23953">
              <w:rPr>
                <w:rFonts w:ascii="Times New Roman" w:hAnsi="Times New Roman"/>
              </w:rPr>
              <w:t>. 3, 15.10.1, 15.10.2, 15.11.2, 15.11.3, 15.12.3, 15.12.4, 15.12.5, 15.12.6 и 15.13 Правил</w:t>
            </w:r>
          </w:p>
        </w:tc>
        <w:tc>
          <w:tcPr>
            <w:tcW w:w="1559" w:type="dxa"/>
          </w:tcPr>
          <w:p w14:paraId="039B897E" w14:textId="77777777" w:rsidR="005559F3" w:rsidRPr="00E23953" w:rsidRDefault="005559F3" w:rsidP="005559F3">
            <w:pPr>
              <w:widowControl/>
              <w:jc w:val="center"/>
              <w:rPr>
                <w:rFonts w:ascii="Times New Roman" w:hAnsi="Times New Roman"/>
              </w:rPr>
            </w:pPr>
            <w:r w:rsidRPr="00E23953">
              <w:rPr>
                <w:rFonts w:ascii="Times New Roman" w:hAnsi="Times New Roman"/>
              </w:rPr>
              <w:t>1,0 – 10,0</w:t>
            </w:r>
          </w:p>
        </w:tc>
      </w:tr>
      <w:tr w:rsidR="005559F3" w:rsidRPr="00C91440" w14:paraId="423BBBBB" w14:textId="77777777" w:rsidTr="005559F3">
        <w:tc>
          <w:tcPr>
            <w:tcW w:w="8642" w:type="dxa"/>
          </w:tcPr>
          <w:p w14:paraId="043F0E74" w14:textId="77777777" w:rsidR="005559F3" w:rsidRPr="00E23953" w:rsidRDefault="005559F3" w:rsidP="00560DB8">
            <w:pPr>
              <w:widowControl/>
              <w:jc w:val="both"/>
              <w:rPr>
                <w:rFonts w:ascii="Times New Roman" w:hAnsi="Times New Roman"/>
              </w:rPr>
            </w:pPr>
            <w:r w:rsidRPr="00E23953">
              <w:rPr>
                <w:rFonts w:ascii="Times New Roman" w:hAnsi="Times New Roman"/>
              </w:rPr>
              <w:t>Число застрахованных по одному договору (страховому полису)</w:t>
            </w:r>
          </w:p>
        </w:tc>
        <w:tc>
          <w:tcPr>
            <w:tcW w:w="1559" w:type="dxa"/>
          </w:tcPr>
          <w:p w14:paraId="021A33A4" w14:textId="77777777" w:rsidR="005559F3" w:rsidRPr="00E23953" w:rsidRDefault="005559F3" w:rsidP="005559F3">
            <w:pPr>
              <w:widowControl/>
              <w:jc w:val="center"/>
              <w:rPr>
                <w:rFonts w:ascii="Times New Roman" w:hAnsi="Times New Roman"/>
              </w:rPr>
            </w:pPr>
            <w:r w:rsidRPr="00E23953">
              <w:rPr>
                <w:rFonts w:ascii="Times New Roman" w:hAnsi="Times New Roman"/>
              </w:rPr>
              <w:t>0,2 – 1,0</w:t>
            </w:r>
          </w:p>
        </w:tc>
      </w:tr>
      <w:tr w:rsidR="005559F3" w:rsidRPr="00C91440" w14:paraId="0CB87994" w14:textId="77777777" w:rsidTr="005559F3">
        <w:tc>
          <w:tcPr>
            <w:tcW w:w="8642" w:type="dxa"/>
          </w:tcPr>
          <w:p w14:paraId="089DC264" w14:textId="77777777" w:rsidR="005559F3" w:rsidRPr="00E23953" w:rsidRDefault="005559F3" w:rsidP="00560DB8">
            <w:pPr>
              <w:widowControl/>
              <w:jc w:val="both"/>
              <w:rPr>
                <w:rFonts w:ascii="Times New Roman" w:hAnsi="Times New Roman"/>
              </w:rPr>
            </w:pPr>
            <w:r w:rsidRPr="00E23953">
              <w:rPr>
                <w:rFonts w:ascii="Times New Roman" w:hAnsi="Times New Roman"/>
              </w:rPr>
              <w:t>Возраст застрахованного</w:t>
            </w:r>
          </w:p>
        </w:tc>
        <w:tc>
          <w:tcPr>
            <w:tcW w:w="1559" w:type="dxa"/>
          </w:tcPr>
          <w:p w14:paraId="273739FD" w14:textId="77777777" w:rsidR="005559F3" w:rsidRPr="00E23953" w:rsidRDefault="005559F3" w:rsidP="005559F3">
            <w:pPr>
              <w:widowControl/>
              <w:jc w:val="center"/>
              <w:rPr>
                <w:rFonts w:ascii="Times New Roman" w:hAnsi="Times New Roman"/>
              </w:rPr>
            </w:pPr>
            <w:r w:rsidRPr="00E23953">
              <w:rPr>
                <w:rFonts w:ascii="Times New Roman" w:hAnsi="Times New Roman"/>
              </w:rPr>
              <w:t>0,2 – 10,0</w:t>
            </w:r>
          </w:p>
        </w:tc>
      </w:tr>
      <w:tr w:rsidR="005559F3" w:rsidRPr="00C91440" w14:paraId="5EA50994" w14:textId="77777777" w:rsidTr="005559F3">
        <w:tc>
          <w:tcPr>
            <w:tcW w:w="8642" w:type="dxa"/>
          </w:tcPr>
          <w:p w14:paraId="1C1CCE00" w14:textId="77777777" w:rsidR="005559F3" w:rsidRPr="00E23953" w:rsidRDefault="005559F3" w:rsidP="00560DB8">
            <w:pPr>
              <w:widowControl/>
              <w:jc w:val="both"/>
              <w:rPr>
                <w:rFonts w:ascii="Times New Roman" w:hAnsi="Times New Roman"/>
              </w:rPr>
            </w:pPr>
            <w:r w:rsidRPr="00E23953">
              <w:rPr>
                <w:rFonts w:ascii="Times New Roman" w:hAnsi="Times New Roman"/>
              </w:rPr>
              <w:t>Срок страхования</w:t>
            </w:r>
          </w:p>
        </w:tc>
        <w:tc>
          <w:tcPr>
            <w:tcW w:w="1559" w:type="dxa"/>
          </w:tcPr>
          <w:p w14:paraId="1817A86D" w14:textId="77777777" w:rsidR="005559F3" w:rsidRPr="00E23953" w:rsidRDefault="005559F3" w:rsidP="005559F3">
            <w:pPr>
              <w:widowControl/>
              <w:jc w:val="center"/>
              <w:rPr>
                <w:rFonts w:ascii="Times New Roman" w:hAnsi="Times New Roman"/>
              </w:rPr>
            </w:pPr>
            <w:r w:rsidRPr="00E23953">
              <w:rPr>
                <w:rFonts w:ascii="Times New Roman" w:hAnsi="Times New Roman"/>
              </w:rPr>
              <w:t>0,1 – 10,0</w:t>
            </w:r>
          </w:p>
        </w:tc>
      </w:tr>
      <w:tr w:rsidR="005559F3" w:rsidRPr="00C91440" w14:paraId="519714C5" w14:textId="77777777" w:rsidTr="005559F3">
        <w:tc>
          <w:tcPr>
            <w:tcW w:w="8642" w:type="dxa"/>
          </w:tcPr>
          <w:p w14:paraId="7C6D6481" w14:textId="77777777" w:rsidR="005559F3" w:rsidRPr="00E23953" w:rsidRDefault="005559F3" w:rsidP="00560DB8">
            <w:pPr>
              <w:widowControl/>
              <w:jc w:val="both"/>
              <w:rPr>
                <w:rFonts w:ascii="Times New Roman" w:hAnsi="Times New Roman"/>
              </w:rPr>
            </w:pPr>
            <w:r w:rsidRPr="00E23953">
              <w:rPr>
                <w:rFonts w:ascii="Times New Roman" w:hAnsi="Times New Roman"/>
              </w:rPr>
              <w:t>Страны, на территории которых должен действовать договор страхования и территория внутри этих стран, маршрут</w:t>
            </w:r>
          </w:p>
        </w:tc>
        <w:tc>
          <w:tcPr>
            <w:tcW w:w="1559" w:type="dxa"/>
          </w:tcPr>
          <w:p w14:paraId="0BB59EBB" w14:textId="77777777" w:rsidR="005559F3" w:rsidRPr="00E23953" w:rsidRDefault="005559F3" w:rsidP="005559F3">
            <w:pPr>
              <w:widowControl/>
              <w:jc w:val="center"/>
              <w:rPr>
                <w:rFonts w:ascii="Times New Roman" w:hAnsi="Times New Roman"/>
              </w:rPr>
            </w:pPr>
            <w:r w:rsidRPr="00E23953">
              <w:rPr>
                <w:rFonts w:ascii="Times New Roman" w:hAnsi="Times New Roman"/>
              </w:rPr>
              <w:t>0,1 – 10,0</w:t>
            </w:r>
          </w:p>
        </w:tc>
      </w:tr>
      <w:tr w:rsidR="005559F3" w:rsidRPr="00C91440" w14:paraId="79E163DB" w14:textId="77777777" w:rsidTr="005559F3">
        <w:tc>
          <w:tcPr>
            <w:tcW w:w="8642" w:type="dxa"/>
          </w:tcPr>
          <w:p w14:paraId="2C04A32F" w14:textId="77777777" w:rsidR="005559F3" w:rsidRPr="00E23953" w:rsidRDefault="005559F3" w:rsidP="00560DB8">
            <w:pPr>
              <w:widowControl/>
              <w:jc w:val="both"/>
              <w:rPr>
                <w:rFonts w:ascii="Times New Roman" w:hAnsi="Times New Roman"/>
              </w:rPr>
            </w:pPr>
            <w:r w:rsidRPr="00E23953">
              <w:rPr>
                <w:rFonts w:ascii="Times New Roman" w:hAnsi="Times New Roman"/>
              </w:rPr>
              <w:t xml:space="preserve">Цель поездки, а также </w:t>
            </w:r>
            <w:proofErr w:type="gramStart"/>
            <w:r w:rsidRPr="00E23953">
              <w:rPr>
                <w:rFonts w:ascii="Times New Roman" w:hAnsi="Times New Roman"/>
              </w:rPr>
              <w:t>от профессия</w:t>
            </w:r>
            <w:proofErr w:type="gramEnd"/>
            <w:r w:rsidRPr="00E23953">
              <w:rPr>
                <w:rFonts w:ascii="Times New Roman" w:hAnsi="Times New Roman"/>
              </w:rPr>
              <w:t xml:space="preserve"> и род деятельности, если застрахованный осуществляет рабочую или деловую поездку</w:t>
            </w:r>
          </w:p>
        </w:tc>
        <w:tc>
          <w:tcPr>
            <w:tcW w:w="1559" w:type="dxa"/>
          </w:tcPr>
          <w:p w14:paraId="48F4FED7" w14:textId="77777777" w:rsidR="005559F3" w:rsidRPr="00E23953" w:rsidRDefault="005559F3" w:rsidP="005559F3">
            <w:pPr>
              <w:widowControl/>
              <w:jc w:val="center"/>
              <w:rPr>
                <w:rFonts w:ascii="Times New Roman" w:hAnsi="Times New Roman"/>
              </w:rPr>
            </w:pPr>
            <w:r w:rsidRPr="00E23953">
              <w:rPr>
                <w:rFonts w:ascii="Times New Roman" w:hAnsi="Times New Roman"/>
              </w:rPr>
              <w:t>1,0 – 10,0</w:t>
            </w:r>
          </w:p>
        </w:tc>
      </w:tr>
      <w:tr w:rsidR="005559F3" w:rsidRPr="00C91440" w14:paraId="2527B370" w14:textId="77777777" w:rsidTr="005559F3">
        <w:tc>
          <w:tcPr>
            <w:tcW w:w="8642" w:type="dxa"/>
          </w:tcPr>
          <w:p w14:paraId="56C0BC06" w14:textId="77777777" w:rsidR="005559F3" w:rsidRPr="00E23953" w:rsidRDefault="005559F3" w:rsidP="00560DB8">
            <w:pPr>
              <w:widowControl/>
              <w:jc w:val="both"/>
              <w:rPr>
                <w:rFonts w:ascii="Times New Roman" w:hAnsi="Times New Roman"/>
              </w:rPr>
            </w:pPr>
            <w:r w:rsidRPr="00E23953">
              <w:rPr>
                <w:rFonts w:ascii="Times New Roman" w:hAnsi="Times New Roman"/>
              </w:rPr>
              <w:t xml:space="preserve">Результаты медицинского освидетельствования и факта его прохождения в соответствии с </w:t>
            </w:r>
            <w:proofErr w:type="spellStart"/>
            <w:r w:rsidRPr="00E23953">
              <w:rPr>
                <w:rFonts w:ascii="Times New Roman" w:hAnsi="Times New Roman"/>
              </w:rPr>
              <w:t>пп</w:t>
            </w:r>
            <w:proofErr w:type="spellEnd"/>
            <w:r w:rsidRPr="00E23953">
              <w:rPr>
                <w:rFonts w:ascii="Times New Roman" w:hAnsi="Times New Roman"/>
              </w:rPr>
              <w:t>. 11.2.6, 11.3.1 Правил</w:t>
            </w:r>
          </w:p>
        </w:tc>
        <w:tc>
          <w:tcPr>
            <w:tcW w:w="1559" w:type="dxa"/>
          </w:tcPr>
          <w:p w14:paraId="3AFA0893" w14:textId="77777777" w:rsidR="005559F3" w:rsidRPr="00E23953" w:rsidRDefault="005559F3" w:rsidP="005559F3">
            <w:pPr>
              <w:widowControl/>
              <w:jc w:val="center"/>
              <w:rPr>
                <w:rFonts w:ascii="Times New Roman" w:hAnsi="Times New Roman"/>
              </w:rPr>
            </w:pPr>
            <w:r w:rsidRPr="00E23953">
              <w:rPr>
                <w:rFonts w:ascii="Times New Roman" w:hAnsi="Times New Roman"/>
              </w:rPr>
              <w:t>1,0 – 10,0</w:t>
            </w:r>
          </w:p>
        </w:tc>
      </w:tr>
      <w:tr w:rsidR="005559F3" w:rsidRPr="00C91440" w14:paraId="2B876EF5" w14:textId="77777777" w:rsidTr="005559F3">
        <w:tc>
          <w:tcPr>
            <w:tcW w:w="8642" w:type="dxa"/>
          </w:tcPr>
          <w:p w14:paraId="7F1BA6D3" w14:textId="77777777" w:rsidR="005559F3" w:rsidRPr="00E23953" w:rsidRDefault="005559F3" w:rsidP="00560DB8">
            <w:pPr>
              <w:widowControl/>
              <w:jc w:val="both"/>
              <w:rPr>
                <w:rFonts w:ascii="Times New Roman" w:hAnsi="Times New Roman"/>
              </w:rPr>
            </w:pPr>
            <w:r w:rsidRPr="00E23953">
              <w:rPr>
                <w:rFonts w:ascii="Times New Roman" w:hAnsi="Times New Roman"/>
              </w:rPr>
              <w:t>Изменение курса при страховании в валютном эквиваленте в соответствии с п. 7.6 Правил</w:t>
            </w:r>
          </w:p>
        </w:tc>
        <w:tc>
          <w:tcPr>
            <w:tcW w:w="1559" w:type="dxa"/>
          </w:tcPr>
          <w:p w14:paraId="62DBF65E" w14:textId="77777777" w:rsidR="005559F3" w:rsidRPr="00E23953" w:rsidRDefault="005559F3" w:rsidP="005559F3">
            <w:pPr>
              <w:widowControl/>
              <w:jc w:val="center"/>
              <w:rPr>
                <w:rFonts w:ascii="Times New Roman" w:hAnsi="Times New Roman"/>
              </w:rPr>
            </w:pPr>
            <w:r w:rsidRPr="00E23953">
              <w:rPr>
                <w:rFonts w:ascii="Times New Roman" w:hAnsi="Times New Roman"/>
              </w:rPr>
              <w:t>1,0 – 3,0</w:t>
            </w:r>
          </w:p>
        </w:tc>
      </w:tr>
      <w:tr w:rsidR="005559F3" w:rsidRPr="00C91440" w14:paraId="337042C3" w14:textId="77777777" w:rsidTr="005559F3">
        <w:tc>
          <w:tcPr>
            <w:tcW w:w="8642" w:type="dxa"/>
          </w:tcPr>
          <w:p w14:paraId="05B87BAF" w14:textId="77777777" w:rsidR="005559F3" w:rsidRPr="00E23953" w:rsidRDefault="005559F3" w:rsidP="00560DB8">
            <w:pPr>
              <w:widowControl/>
              <w:jc w:val="both"/>
              <w:rPr>
                <w:rFonts w:ascii="Times New Roman" w:hAnsi="Times New Roman"/>
              </w:rPr>
            </w:pPr>
            <w:r w:rsidRPr="00E23953">
              <w:rPr>
                <w:rFonts w:ascii="Times New Roman" w:hAnsi="Times New Roman"/>
              </w:rPr>
              <w:t xml:space="preserve">Договором страхования предусмотрены иные сроки оплаты страховой премии, иные последствия неуплаты страховой премии в срок в соответствии с </w:t>
            </w:r>
            <w:proofErr w:type="spellStart"/>
            <w:r w:rsidRPr="00E23953">
              <w:rPr>
                <w:rFonts w:ascii="Times New Roman" w:hAnsi="Times New Roman"/>
              </w:rPr>
              <w:t>пп</w:t>
            </w:r>
            <w:proofErr w:type="spellEnd"/>
            <w:r w:rsidRPr="00E23953">
              <w:rPr>
                <w:rFonts w:ascii="Times New Roman" w:hAnsi="Times New Roman"/>
              </w:rPr>
              <w:t>. 7.4, 7.7, 7.8 Правил</w:t>
            </w:r>
          </w:p>
        </w:tc>
        <w:tc>
          <w:tcPr>
            <w:tcW w:w="1559" w:type="dxa"/>
          </w:tcPr>
          <w:p w14:paraId="116D916A" w14:textId="77777777" w:rsidR="005559F3" w:rsidRPr="00E23953" w:rsidRDefault="005559F3" w:rsidP="005559F3">
            <w:pPr>
              <w:widowControl/>
              <w:jc w:val="center"/>
              <w:rPr>
                <w:rFonts w:ascii="Times New Roman" w:hAnsi="Times New Roman"/>
              </w:rPr>
            </w:pPr>
            <w:r w:rsidRPr="00E23953">
              <w:rPr>
                <w:rFonts w:ascii="Times New Roman" w:hAnsi="Times New Roman"/>
              </w:rPr>
              <w:t>1,0 – 1,2</w:t>
            </w:r>
          </w:p>
        </w:tc>
      </w:tr>
      <w:tr w:rsidR="005559F3" w:rsidRPr="00C91440" w14:paraId="07827A11" w14:textId="77777777" w:rsidTr="005559F3">
        <w:tc>
          <w:tcPr>
            <w:tcW w:w="8642" w:type="dxa"/>
          </w:tcPr>
          <w:p w14:paraId="74BDEF9B" w14:textId="77777777" w:rsidR="005559F3" w:rsidRPr="00E23953" w:rsidRDefault="005559F3" w:rsidP="00560DB8">
            <w:pPr>
              <w:widowControl/>
              <w:jc w:val="both"/>
              <w:rPr>
                <w:rFonts w:ascii="Times New Roman" w:hAnsi="Times New Roman"/>
              </w:rPr>
            </w:pPr>
            <w:r w:rsidRPr="00E23953">
              <w:rPr>
                <w:rFonts w:ascii="Times New Roman" w:hAnsi="Times New Roman"/>
              </w:rPr>
              <w:t>Установленный порядок действия сторон при наступлении и урегулировании страхового случая, в том числе в случае, если в договоре страхования указан иной порядок действия сторон при наступлении и урегулировании страхового случая, нежели чем указан в разделе 16 Правил</w:t>
            </w:r>
          </w:p>
        </w:tc>
        <w:tc>
          <w:tcPr>
            <w:tcW w:w="1559" w:type="dxa"/>
          </w:tcPr>
          <w:p w14:paraId="359DF310" w14:textId="77777777" w:rsidR="005559F3" w:rsidRPr="00E23953" w:rsidRDefault="005559F3" w:rsidP="005559F3">
            <w:pPr>
              <w:widowControl/>
              <w:jc w:val="center"/>
              <w:rPr>
                <w:rFonts w:ascii="Times New Roman" w:hAnsi="Times New Roman"/>
              </w:rPr>
            </w:pPr>
            <w:r w:rsidRPr="00E23953">
              <w:rPr>
                <w:rFonts w:ascii="Times New Roman" w:hAnsi="Times New Roman"/>
              </w:rPr>
              <w:t>1,0 – 10,0</w:t>
            </w:r>
          </w:p>
        </w:tc>
      </w:tr>
      <w:tr w:rsidR="005559F3" w:rsidRPr="00C91440" w14:paraId="1A7CB2CD" w14:textId="77777777" w:rsidTr="005559F3">
        <w:tc>
          <w:tcPr>
            <w:tcW w:w="8642" w:type="dxa"/>
          </w:tcPr>
          <w:p w14:paraId="33919C11" w14:textId="77777777" w:rsidR="005559F3" w:rsidRPr="00E23953" w:rsidRDefault="005559F3" w:rsidP="00560DB8">
            <w:pPr>
              <w:widowControl/>
              <w:jc w:val="both"/>
              <w:rPr>
                <w:rFonts w:ascii="Times New Roman" w:hAnsi="Times New Roman"/>
              </w:rPr>
            </w:pPr>
            <w:r w:rsidRPr="00E23953">
              <w:rPr>
                <w:rFonts w:ascii="Times New Roman" w:hAnsi="Times New Roman"/>
              </w:rPr>
              <w:t>Договором страхования предусмотрено, что события, перечисленные в п. 12.2 Правил, не являются основанием в отказе от выплаты либо перечень оснований для отказа в страховой выплате сокращен иным образом</w:t>
            </w:r>
          </w:p>
        </w:tc>
        <w:tc>
          <w:tcPr>
            <w:tcW w:w="1559" w:type="dxa"/>
          </w:tcPr>
          <w:p w14:paraId="741D135C" w14:textId="77777777" w:rsidR="005559F3" w:rsidRPr="00E23953" w:rsidRDefault="005559F3" w:rsidP="005559F3">
            <w:pPr>
              <w:widowControl/>
              <w:jc w:val="center"/>
              <w:rPr>
                <w:rFonts w:ascii="Times New Roman" w:hAnsi="Times New Roman"/>
              </w:rPr>
            </w:pPr>
            <w:r w:rsidRPr="00E23953">
              <w:rPr>
                <w:rFonts w:ascii="Times New Roman" w:hAnsi="Times New Roman"/>
              </w:rPr>
              <w:t>1,0 – 10,0</w:t>
            </w:r>
          </w:p>
        </w:tc>
      </w:tr>
      <w:tr w:rsidR="005559F3" w:rsidRPr="00C91440" w14:paraId="381EC49B" w14:textId="77777777" w:rsidTr="005559F3">
        <w:tc>
          <w:tcPr>
            <w:tcW w:w="8642" w:type="dxa"/>
          </w:tcPr>
          <w:p w14:paraId="3CE4180C" w14:textId="77777777" w:rsidR="005559F3" w:rsidRPr="00E23953" w:rsidRDefault="005559F3" w:rsidP="00560DB8">
            <w:pPr>
              <w:widowControl/>
              <w:jc w:val="both"/>
              <w:rPr>
                <w:rFonts w:ascii="Times New Roman" w:hAnsi="Times New Roman"/>
              </w:rPr>
            </w:pPr>
            <w:r w:rsidRPr="00E23953">
              <w:rPr>
                <w:rFonts w:ascii="Times New Roman" w:hAnsi="Times New Roman"/>
              </w:rPr>
              <w:t>Наличие, тип и размер франшизы</w:t>
            </w:r>
          </w:p>
        </w:tc>
        <w:tc>
          <w:tcPr>
            <w:tcW w:w="1559" w:type="dxa"/>
          </w:tcPr>
          <w:p w14:paraId="157B5955" w14:textId="77777777" w:rsidR="005559F3" w:rsidRPr="00E23953" w:rsidRDefault="005559F3" w:rsidP="005559F3">
            <w:pPr>
              <w:widowControl/>
              <w:jc w:val="center"/>
              <w:rPr>
                <w:rFonts w:ascii="Times New Roman" w:hAnsi="Times New Roman"/>
              </w:rPr>
            </w:pPr>
            <w:r w:rsidRPr="00E23953">
              <w:rPr>
                <w:rFonts w:ascii="Times New Roman" w:hAnsi="Times New Roman"/>
              </w:rPr>
              <w:t>0,1 – 2,0</w:t>
            </w:r>
          </w:p>
        </w:tc>
      </w:tr>
      <w:tr w:rsidR="005559F3" w:rsidRPr="00C91440" w14:paraId="45FC0C5A" w14:textId="77777777" w:rsidTr="005559F3">
        <w:tc>
          <w:tcPr>
            <w:tcW w:w="8642" w:type="dxa"/>
          </w:tcPr>
          <w:p w14:paraId="0F694707" w14:textId="77777777" w:rsidR="005559F3" w:rsidRPr="00E23953" w:rsidRDefault="005559F3" w:rsidP="00560DB8">
            <w:pPr>
              <w:widowControl/>
              <w:jc w:val="both"/>
              <w:rPr>
                <w:rFonts w:ascii="Times New Roman" w:hAnsi="Times New Roman"/>
              </w:rPr>
            </w:pPr>
            <w:r w:rsidRPr="00E23953">
              <w:rPr>
                <w:rFonts w:ascii="Times New Roman" w:hAnsi="Times New Roman"/>
              </w:rPr>
              <w:t>При заключении договоров страхования со страхователями – физическими лицами в зависимости от истории страхования в СПАО «Ингосстрах»</w:t>
            </w:r>
          </w:p>
        </w:tc>
        <w:tc>
          <w:tcPr>
            <w:tcW w:w="1559" w:type="dxa"/>
          </w:tcPr>
          <w:p w14:paraId="54D68D6A" w14:textId="77777777" w:rsidR="005559F3" w:rsidRPr="00E23953" w:rsidRDefault="005559F3" w:rsidP="005559F3">
            <w:pPr>
              <w:widowControl/>
              <w:jc w:val="center"/>
              <w:rPr>
                <w:rFonts w:ascii="Times New Roman" w:hAnsi="Times New Roman"/>
              </w:rPr>
            </w:pPr>
            <w:r w:rsidRPr="00E23953">
              <w:rPr>
                <w:rFonts w:ascii="Times New Roman" w:hAnsi="Times New Roman"/>
              </w:rPr>
              <w:t>0,3 – 10,0</w:t>
            </w:r>
          </w:p>
        </w:tc>
      </w:tr>
      <w:tr w:rsidR="005559F3" w:rsidRPr="00C91440" w14:paraId="64A5BC96" w14:textId="77777777" w:rsidTr="005559F3">
        <w:tc>
          <w:tcPr>
            <w:tcW w:w="8642" w:type="dxa"/>
          </w:tcPr>
          <w:p w14:paraId="7172A14C" w14:textId="77777777" w:rsidR="005559F3" w:rsidRPr="00E23953" w:rsidRDefault="005559F3" w:rsidP="00560DB8">
            <w:pPr>
              <w:widowControl/>
              <w:jc w:val="both"/>
              <w:rPr>
                <w:rFonts w:ascii="Times New Roman" w:hAnsi="Times New Roman"/>
              </w:rPr>
            </w:pPr>
            <w:r w:rsidRPr="00E23953">
              <w:rPr>
                <w:rFonts w:ascii="Times New Roman" w:hAnsi="Times New Roman"/>
              </w:rPr>
              <w:t>При заключении договоров страхования со страхователями – физическими лицами в случае комплексного страхования</w:t>
            </w:r>
          </w:p>
        </w:tc>
        <w:tc>
          <w:tcPr>
            <w:tcW w:w="1559" w:type="dxa"/>
          </w:tcPr>
          <w:p w14:paraId="55A2E12F" w14:textId="77777777" w:rsidR="005559F3" w:rsidRPr="00E23953" w:rsidRDefault="005559F3" w:rsidP="005559F3">
            <w:pPr>
              <w:widowControl/>
              <w:jc w:val="center"/>
              <w:rPr>
                <w:rFonts w:ascii="Times New Roman" w:hAnsi="Times New Roman"/>
              </w:rPr>
            </w:pPr>
            <w:r w:rsidRPr="00E23953">
              <w:rPr>
                <w:rFonts w:ascii="Times New Roman" w:hAnsi="Times New Roman"/>
              </w:rPr>
              <w:t>0,3 – 1,0</w:t>
            </w:r>
          </w:p>
        </w:tc>
      </w:tr>
      <w:tr w:rsidR="005559F3" w:rsidRPr="00C91440" w14:paraId="35E5BD5B" w14:textId="77777777" w:rsidTr="005559F3">
        <w:tc>
          <w:tcPr>
            <w:tcW w:w="8642" w:type="dxa"/>
          </w:tcPr>
          <w:p w14:paraId="4540B1A4" w14:textId="77777777" w:rsidR="005559F3" w:rsidRPr="00E23953" w:rsidRDefault="005559F3" w:rsidP="00560DB8">
            <w:pPr>
              <w:widowControl/>
              <w:jc w:val="both"/>
              <w:rPr>
                <w:rFonts w:ascii="Times New Roman" w:hAnsi="Times New Roman"/>
              </w:rPr>
            </w:pPr>
            <w:r w:rsidRPr="00E23953">
              <w:rPr>
                <w:rFonts w:ascii="Times New Roman" w:hAnsi="Times New Roman"/>
              </w:rPr>
              <w:t>При заключении договоров страхования со страхователем – юридическими лицами, имеющими договоры страхования со СПАО «Ингосстрах»</w:t>
            </w:r>
          </w:p>
        </w:tc>
        <w:tc>
          <w:tcPr>
            <w:tcW w:w="1559" w:type="dxa"/>
          </w:tcPr>
          <w:p w14:paraId="5DEBB0AD" w14:textId="77777777" w:rsidR="005559F3" w:rsidRPr="00E23953" w:rsidRDefault="005559F3" w:rsidP="005559F3">
            <w:pPr>
              <w:widowControl/>
              <w:jc w:val="center"/>
              <w:rPr>
                <w:rFonts w:ascii="Times New Roman" w:hAnsi="Times New Roman"/>
                <w:highlight w:val="green"/>
              </w:rPr>
            </w:pPr>
            <w:r w:rsidRPr="00E23953">
              <w:rPr>
                <w:rFonts w:ascii="Times New Roman" w:hAnsi="Times New Roman"/>
              </w:rPr>
              <w:t>0,2 – 1,0</w:t>
            </w:r>
          </w:p>
        </w:tc>
      </w:tr>
      <w:tr w:rsidR="005559F3" w:rsidRPr="00C91440" w14:paraId="52FB2F15" w14:textId="77777777" w:rsidTr="005559F3">
        <w:tc>
          <w:tcPr>
            <w:tcW w:w="8642" w:type="dxa"/>
          </w:tcPr>
          <w:p w14:paraId="499E2419" w14:textId="77777777" w:rsidR="005559F3" w:rsidRPr="00E23953" w:rsidRDefault="005559F3" w:rsidP="00560DB8">
            <w:pPr>
              <w:widowControl/>
              <w:jc w:val="both"/>
              <w:rPr>
                <w:rFonts w:ascii="Times New Roman" w:hAnsi="Times New Roman"/>
              </w:rPr>
            </w:pPr>
            <w:r w:rsidRPr="00E23953">
              <w:rPr>
                <w:rFonts w:ascii="Times New Roman" w:hAnsi="Times New Roman"/>
              </w:rPr>
              <w:t>Условие покрытия при многократных поездках в соответствии с п. 9.3 Правил</w:t>
            </w:r>
          </w:p>
        </w:tc>
        <w:tc>
          <w:tcPr>
            <w:tcW w:w="1559" w:type="dxa"/>
          </w:tcPr>
          <w:p w14:paraId="52DBBD54" w14:textId="77777777" w:rsidR="005559F3" w:rsidRPr="00E23953" w:rsidRDefault="005559F3" w:rsidP="005559F3">
            <w:pPr>
              <w:widowControl/>
              <w:jc w:val="center"/>
              <w:rPr>
                <w:rFonts w:ascii="Times New Roman" w:hAnsi="Times New Roman"/>
              </w:rPr>
            </w:pPr>
            <w:r w:rsidRPr="00E23953">
              <w:rPr>
                <w:rFonts w:ascii="Times New Roman" w:hAnsi="Times New Roman"/>
              </w:rPr>
              <w:t>0,1 – 5,0</w:t>
            </w:r>
          </w:p>
        </w:tc>
      </w:tr>
      <w:tr w:rsidR="005559F3" w:rsidRPr="00C91440" w14:paraId="0757AD2F" w14:textId="77777777" w:rsidTr="005559F3">
        <w:tc>
          <w:tcPr>
            <w:tcW w:w="8642" w:type="dxa"/>
          </w:tcPr>
          <w:p w14:paraId="094A243B" w14:textId="77777777" w:rsidR="005559F3" w:rsidRPr="00E23953" w:rsidRDefault="005559F3" w:rsidP="00560DB8">
            <w:pPr>
              <w:widowControl/>
              <w:jc w:val="both"/>
              <w:rPr>
                <w:rFonts w:ascii="Times New Roman" w:hAnsi="Times New Roman"/>
              </w:rPr>
            </w:pPr>
            <w:r w:rsidRPr="00E23953">
              <w:rPr>
                <w:rFonts w:ascii="Times New Roman" w:hAnsi="Times New Roman"/>
              </w:rPr>
              <w:t>Отмена оговорки о наличии у застрахованного гражданства страны выезда в соответствии с п. 9.5 Правил</w:t>
            </w:r>
          </w:p>
        </w:tc>
        <w:tc>
          <w:tcPr>
            <w:tcW w:w="1559" w:type="dxa"/>
          </w:tcPr>
          <w:p w14:paraId="7C5C989D" w14:textId="77777777" w:rsidR="005559F3" w:rsidRPr="00E23953" w:rsidRDefault="005559F3" w:rsidP="005559F3">
            <w:pPr>
              <w:widowControl/>
              <w:jc w:val="center"/>
              <w:rPr>
                <w:rFonts w:ascii="Times New Roman" w:hAnsi="Times New Roman"/>
              </w:rPr>
            </w:pPr>
            <w:r w:rsidRPr="00E23953">
              <w:rPr>
                <w:rFonts w:ascii="Times New Roman" w:hAnsi="Times New Roman"/>
              </w:rPr>
              <w:t>1,0 – 5,0</w:t>
            </w:r>
          </w:p>
        </w:tc>
      </w:tr>
      <w:tr w:rsidR="005559F3" w:rsidRPr="00C91440" w14:paraId="4547F2B5" w14:textId="77777777" w:rsidTr="005559F3">
        <w:tc>
          <w:tcPr>
            <w:tcW w:w="8642" w:type="dxa"/>
          </w:tcPr>
          <w:p w14:paraId="499B9826" w14:textId="77777777" w:rsidR="005559F3" w:rsidRPr="00E23953" w:rsidRDefault="005559F3" w:rsidP="00560DB8">
            <w:pPr>
              <w:widowControl/>
              <w:jc w:val="both"/>
              <w:rPr>
                <w:rFonts w:ascii="Times New Roman" w:hAnsi="Times New Roman"/>
              </w:rPr>
            </w:pPr>
            <w:r w:rsidRPr="00E23953">
              <w:rPr>
                <w:rFonts w:ascii="Times New Roman" w:hAnsi="Times New Roman"/>
              </w:rPr>
              <w:t>Условие вступления в силу договора страхования в соответствии с п. 9.7 Правил</w:t>
            </w:r>
          </w:p>
        </w:tc>
        <w:tc>
          <w:tcPr>
            <w:tcW w:w="1559" w:type="dxa"/>
          </w:tcPr>
          <w:p w14:paraId="7128CCDB" w14:textId="77777777" w:rsidR="005559F3" w:rsidRPr="00E23953" w:rsidRDefault="005559F3" w:rsidP="005559F3">
            <w:pPr>
              <w:widowControl/>
              <w:jc w:val="center"/>
              <w:rPr>
                <w:rFonts w:ascii="Times New Roman" w:hAnsi="Times New Roman"/>
              </w:rPr>
            </w:pPr>
            <w:r w:rsidRPr="00E23953">
              <w:rPr>
                <w:rFonts w:ascii="Times New Roman" w:hAnsi="Times New Roman"/>
              </w:rPr>
              <w:t>0,5 – 5,0</w:t>
            </w:r>
          </w:p>
        </w:tc>
      </w:tr>
      <w:tr w:rsidR="005559F3" w:rsidRPr="00C91440" w14:paraId="46014FAF" w14:textId="77777777" w:rsidTr="005559F3">
        <w:tc>
          <w:tcPr>
            <w:tcW w:w="8642" w:type="dxa"/>
          </w:tcPr>
          <w:p w14:paraId="7436DB0C" w14:textId="77777777" w:rsidR="005559F3" w:rsidRPr="00E23953" w:rsidRDefault="005559F3" w:rsidP="00560DB8">
            <w:pPr>
              <w:widowControl/>
              <w:jc w:val="both"/>
              <w:rPr>
                <w:rFonts w:ascii="Times New Roman" w:hAnsi="Times New Roman"/>
              </w:rPr>
            </w:pPr>
            <w:r w:rsidRPr="00E23953">
              <w:rPr>
                <w:rFonts w:ascii="Times New Roman" w:hAnsi="Times New Roman"/>
              </w:rPr>
              <w:t>Результаты первичной оценки риска</w:t>
            </w:r>
          </w:p>
        </w:tc>
        <w:tc>
          <w:tcPr>
            <w:tcW w:w="1559" w:type="dxa"/>
          </w:tcPr>
          <w:p w14:paraId="777E5EA1" w14:textId="77777777" w:rsidR="005559F3" w:rsidRPr="00E23953" w:rsidRDefault="005559F3" w:rsidP="005559F3">
            <w:pPr>
              <w:widowControl/>
              <w:jc w:val="center"/>
              <w:rPr>
                <w:rFonts w:ascii="Times New Roman" w:hAnsi="Times New Roman"/>
              </w:rPr>
            </w:pPr>
            <w:r w:rsidRPr="00E23953">
              <w:rPr>
                <w:rFonts w:ascii="Times New Roman" w:hAnsi="Times New Roman"/>
              </w:rPr>
              <w:t>0,1 – 7,0</w:t>
            </w:r>
          </w:p>
        </w:tc>
      </w:tr>
      <w:tr w:rsidR="005559F3" w:rsidRPr="00C91440" w14:paraId="3D5CE748" w14:textId="77777777" w:rsidTr="005559F3">
        <w:tc>
          <w:tcPr>
            <w:tcW w:w="8642" w:type="dxa"/>
          </w:tcPr>
          <w:p w14:paraId="3B5AB687" w14:textId="77777777" w:rsidR="005559F3" w:rsidRPr="00E23953" w:rsidRDefault="005559F3" w:rsidP="00560DB8">
            <w:pPr>
              <w:widowControl/>
              <w:jc w:val="both"/>
              <w:rPr>
                <w:rFonts w:ascii="Times New Roman" w:hAnsi="Times New Roman"/>
              </w:rPr>
            </w:pPr>
            <w:r w:rsidRPr="00E23953">
              <w:rPr>
                <w:rFonts w:ascii="Times New Roman" w:hAnsi="Times New Roman"/>
              </w:rPr>
              <w:lastRenderedPageBreak/>
              <w:t>Сложившаяся убыточность по портфелю и / или по отдельным сегментам портфеля за предыдущий период страхования</w:t>
            </w:r>
          </w:p>
        </w:tc>
        <w:tc>
          <w:tcPr>
            <w:tcW w:w="1559" w:type="dxa"/>
          </w:tcPr>
          <w:p w14:paraId="22193D99" w14:textId="77777777" w:rsidR="005559F3" w:rsidRPr="00E23953" w:rsidRDefault="005559F3" w:rsidP="005559F3">
            <w:pPr>
              <w:widowControl/>
              <w:jc w:val="center"/>
              <w:rPr>
                <w:rFonts w:ascii="Times New Roman" w:hAnsi="Times New Roman"/>
                <w:highlight w:val="green"/>
              </w:rPr>
            </w:pPr>
            <w:r w:rsidRPr="00E23953">
              <w:rPr>
                <w:rFonts w:ascii="Times New Roman" w:hAnsi="Times New Roman"/>
              </w:rPr>
              <w:t>0,1 – 5,0</w:t>
            </w:r>
          </w:p>
        </w:tc>
      </w:tr>
      <w:tr w:rsidR="005559F3" w:rsidRPr="00C91440" w14:paraId="4B7814F9" w14:textId="77777777" w:rsidTr="005559F3">
        <w:tc>
          <w:tcPr>
            <w:tcW w:w="8642" w:type="dxa"/>
          </w:tcPr>
          <w:p w14:paraId="302180AF" w14:textId="77777777" w:rsidR="005559F3" w:rsidRPr="00E23953" w:rsidRDefault="005559F3" w:rsidP="00560DB8">
            <w:pPr>
              <w:widowControl/>
              <w:jc w:val="both"/>
              <w:rPr>
                <w:rFonts w:ascii="Times New Roman" w:hAnsi="Times New Roman"/>
              </w:rPr>
            </w:pPr>
            <w:r w:rsidRPr="00E23953">
              <w:rPr>
                <w:rFonts w:ascii="Times New Roman" w:hAnsi="Times New Roman"/>
              </w:rPr>
              <w:t>Величина расходов на ведение дела по конкретному договору (группе договоров) страхования, в том числе размер вознаграждения, уплачиваемого (подлежащего уплате) страховщиком представителю (агенту)</w:t>
            </w:r>
          </w:p>
        </w:tc>
        <w:tc>
          <w:tcPr>
            <w:tcW w:w="1559" w:type="dxa"/>
          </w:tcPr>
          <w:p w14:paraId="10529703" w14:textId="77777777" w:rsidR="005559F3" w:rsidRPr="00E23953" w:rsidRDefault="005559F3" w:rsidP="005559F3">
            <w:pPr>
              <w:widowControl/>
              <w:jc w:val="center"/>
              <w:rPr>
                <w:rFonts w:ascii="Times New Roman" w:hAnsi="Times New Roman"/>
              </w:rPr>
            </w:pPr>
            <w:r w:rsidRPr="00E23953">
              <w:rPr>
                <w:rFonts w:ascii="Times New Roman" w:hAnsi="Times New Roman"/>
              </w:rPr>
              <w:t>0,4 – 5,0</w:t>
            </w:r>
          </w:p>
        </w:tc>
      </w:tr>
      <w:tr w:rsidR="005559F3" w:rsidRPr="00C91440" w14:paraId="7D76AFF2" w14:textId="77777777" w:rsidTr="005559F3">
        <w:tc>
          <w:tcPr>
            <w:tcW w:w="8642" w:type="dxa"/>
          </w:tcPr>
          <w:p w14:paraId="58C967DA" w14:textId="77777777" w:rsidR="005559F3" w:rsidRPr="00E23953" w:rsidRDefault="005559F3" w:rsidP="00560DB8">
            <w:pPr>
              <w:widowControl/>
              <w:jc w:val="both"/>
              <w:rPr>
                <w:rFonts w:ascii="Times New Roman" w:hAnsi="Times New Roman"/>
              </w:rPr>
            </w:pPr>
            <w:r w:rsidRPr="00E23953">
              <w:rPr>
                <w:rFonts w:ascii="Times New Roman" w:hAnsi="Times New Roman"/>
              </w:rPr>
              <w:t xml:space="preserve">Субъективные факторы и </w:t>
            </w:r>
            <w:proofErr w:type="spellStart"/>
            <w:r w:rsidRPr="00E23953">
              <w:rPr>
                <w:rFonts w:ascii="Times New Roman" w:hAnsi="Times New Roman"/>
              </w:rPr>
              <w:t>экспертно</w:t>
            </w:r>
            <w:proofErr w:type="spellEnd"/>
            <w:r w:rsidRPr="00E23953">
              <w:rPr>
                <w:rFonts w:ascii="Times New Roman" w:hAnsi="Times New Roman"/>
              </w:rPr>
              <w:t xml:space="preserve"> определенная величина страхового риска, определенная на основании совокупности данных, представленных в заявлении на страхование, отчетах об оценке</w:t>
            </w:r>
          </w:p>
        </w:tc>
        <w:tc>
          <w:tcPr>
            <w:tcW w:w="1559" w:type="dxa"/>
          </w:tcPr>
          <w:p w14:paraId="41A1F667" w14:textId="77777777" w:rsidR="005559F3" w:rsidRPr="00E23953" w:rsidRDefault="005559F3" w:rsidP="005559F3">
            <w:pPr>
              <w:widowControl/>
              <w:jc w:val="center"/>
              <w:rPr>
                <w:rFonts w:ascii="Times New Roman" w:hAnsi="Times New Roman"/>
                <w:highlight w:val="green"/>
              </w:rPr>
            </w:pPr>
            <w:r w:rsidRPr="00E23953">
              <w:rPr>
                <w:rFonts w:ascii="Times New Roman" w:hAnsi="Times New Roman"/>
              </w:rPr>
              <w:t>0,1 – 5,0</w:t>
            </w:r>
          </w:p>
        </w:tc>
      </w:tr>
    </w:tbl>
    <w:p w14:paraId="2BD0066D" w14:textId="421F0B18" w:rsidR="00B07AC1" w:rsidRPr="00370AAA" w:rsidRDefault="00B07AC1" w:rsidP="009713E5">
      <w:pPr>
        <w:pStyle w:val="26"/>
        <w:contextualSpacing/>
        <w:rPr>
          <w:b w:val="0"/>
          <w:sz w:val="24"/>
          <w:szCs w:val="24"/>
        </w:rPr>
      </w:pPr>
    </w:p>
    <w:p w14:paraId="6BE36D16" w14:textId="77777777" w:rsidR="005559F3" w:rsidRPr="00956B00" w:rsidRDefault="005559F3" w:rsidP="009713E5">
      <w:pPr>
        <w:tabs>
          <w:tab w:val="left" w:pos="709"/>
        </w:tabs>
        <w:contextualSpacing/>
        <w:jc w:val="center"/>
        <w:rPr>
          <w:rFonts w:ascii="Times New Roman" w:hAnsi="Times New Roman"/>
          <w:b/>
          <w:sz w:val="24"/>
          <w:szCs w:val="24"/>
        </w:rPr>
      </w:pPr>
    </w:p>
    <w:p w14:paraId="3BF97C20" w14:textId="4E09E001" w:rsidR="00B26517" w:rsidRPr="00370AAA" w:rsidRDefault="00C43B35" w:rsidP="009713E5">
      <w:pPr>
        <w:tabs>
          <w:tab w:val="left" w:pos="709"/>
        </w:tabs>
        <w:contextualSpacing/>
        <w:jc w:val="center"/>
        <w:rPr>
          <w:rFonts w:ascii="Times New Roman" w:hAnsi="Times New Roman"/>
          <w:b/>
          <w:sz w:val="24"/>
          <w:szCs w:val="24"/>
        </w:rPr>
      </w:pPr>
      <w:r w:rsidRPr="00956B00">
        <w:rPr>
          <w:rFonts w:ascii="Times New Roman" w:hAnsi="Times New Roman"/>
          <w:b/>
          <w:sz w:val="24"/>
          <w:szCs w:val="24"/>
        </w:rPr>
        <w:t>Т</w:t>
      </w:r>
      <w:r w:rsidR="00844D36" w:rsidRPr="00956B00">
        <w:rPr>
          <w:rFonts w:ascii="Times New Roman" w:hAnsi="Times New Roman"/>
          <w:b/>
          <w:sz w:val="24"/>
          <w:szCs w:val="24"/>
        </w:rPr>
        <w:t>арифные ставки</w:t>
      </w:r>
      <w:r w:rsidR="00844D36" w:rsidRPr="00370AAA">
        <w:rPr>
          <w:rFonts w:ascii="Times New Roman" w:hAnsi="Times New Roman"/>
          <w:b/>
          <w:sz w:val="24"/>
          <w:szCs w:val="24"/>
        </w:rPr>
        <w:t xml:space="preserve"> по страхованию от несчастных случаев</w:t>
      </w:r>
    </w:p>
    <w:p w14:paraId="79702DE0" w14:textId="77777777" w:rsidR="00C43B35" w:rsidRPr="00370AAA" w:rsidRDefault="00C43B35" w:rsidP="009713E5">
      <w:pPr>
        <w:tabs>
          <w:tab w:val="left" w:pos="709"/>
        </w:tabs>
        <w:contextualSpacing/>
        <w:jc w:val="center"/>
        <w:rPr>
          <w:rFonts w:ascii="Times New Roman" w:hAnsi="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560"/>
      </w:tblGrid>
      <w:tr w:rsidR="00844D36" w:rsidRPr="00370AAA" w14:paraId="1F7F2955" w14:textId="77777777" w:rsidTr="009713E5">
        <w:tc>
          <w:tcPr>
            <w:tcW w:w="8613" w:type="dxa"/>
            <w:shd w:val="clear" w:color="auto" w:fill="F2F2F2" w:themeFill="background1" w:themeFillShade="F2"/>
            <w:vAlign w:val="center"/>
          </w:tcPr>
          <w:p w14:paraId="15970B8B" w14:textId="77777777" w:rsidR="00844D36" w:rsidRPr="00370AAA" w:rsidRDefault="00844D36" w:rsidP="009713E5">
            <w:pPr>
              <w:tabs>
                <w:tab w:val="left" w:pos="709"/>
              </w:tabs>
              <w:contextualSpacing/>
              <w:jc w:val="center"/>
              <w:rPr>
                <w:rFonts w:ascii="Times New Roman" w:hAnsi="Times New Roman"/>
                <w:b/>
              </w:rPr>
            </w:pPr>
            <w:r w:rsidRPr="00370AAA">
              <w:rPr>
                <w:rFonts w:ascii="Times New Roman" w:hAnsi="Times New Roman"/>
                <w:b/>
              </w:rPr>
              <w:t>Риски, принимаемые на страхование</w:t>
            </w:r>
          </w:p>
        </w:tc>
        <w:tc>
          <w:tcPr>
            <w:tcW w:w="1560" w:type="dxa"/>
            <w:shd w:val="clear" w:color="auto" w:fill="F2F2F2" w:themeFill="background1" w:themeFillShade="F2"/>
            <w:vAlign w:val="center"/>
          </w:tcPr>
          <w:p w14:paraId="5EA29D73" w14:textId="77777777" w:rsidR="00844D36" w:rsidRPr="00370AAA" w:rsidRDefault="00844D36" w:rsidP="009713E5">
            <w:pPr>
              <w:tabs>
                <w:tab w:val="left" w:pos="709"/>
              </w:tabs>
              <w:contextualSpacing/>
              <w:jc w:val="center"/>
              <w:rPr>
                <w:rFonts w:ascii="Times New Roman" w:hAnsi="Times New Roman"/>
                <w:b/>
              </w:rPr>
            </w:pPr>
            <w:r w:rsidRPr="00370AAA">
              <w:rPr>
                <w:rFonts w:ascii="Times New Roman" w:hAnsi="Times New Roman"/>
                <w:b/>
              </w:rPr>
              <w:t>Брутто-ставка, %</w:t>
            </w:r>
          </w:p>
        </w:tc>
      </w:tr>
      <w:tr w:rsidR="00844D36" w:rsidRPr="00370AAA" w14:paraId="3F6F11AF" w14:textId="77777777" w:rsidTr="009713E5">
        <w:tc>
          <w:tcPr>
            <w:tcW w:w="8613" w:type="dxa"/>
            <w:shd w:val="clear" w:color="auto" w:fill="auto"/>
          </w:tcPr>
          <w:p w14:paraId="6C617293" w14:textId="0C08BFE4" w:rsidR="00844D36" w:rsidRPr="00370AAA" w:rsidRDefault="00844D36" w:rsidP="00AD2119">
            <w:pPr>
              <w:pStyle w:val="afd"/>
              <w:numPr>
                <w:ilvl w:val="0"/>
                <w:numId w:val="21"/>
              </w:numPr>
              <w:tabs>
                <w:tab w:val="left" w:pos="709"/>
              </w:tabs>
              <w:ind w:left="0" w:firstLine="0"/>
              <w:rPr>
                <w:rFonts w:ascii="Times New Roman" w:hAnsi="Times New Roman"/>
              </w:rPr>
            </w:pPr>
            <w:r w:rsidRPr="00370AAA">
              <w:rPr>
                <w:rFonts w:ascii="Times New Roman" w:hAnsi="Times New Roman"/>
              </w:rPr>
              <w:t>«Несчастный случай» (п</w:t>
            </w:r>
            <w:r w:rsidR="007824C2">
              <w:rPr>
                <w:rFonts w:ascii="Times New Roman" w:hAnsi="Times New Roman"/>
              </w:rPr>
              <w:t>. 17.1</w:t>
            </w:r>
            <w:r w:rsidRPr="00370AAA">
              <w:rPr>
                <w:rFonts w:ascii="Times New Roman" w:hAnsi="Times New Roman"/>
              </w:rPr>
              <w:t xml:space="preserve"> Правил)</w:t>
            </w:r>
          </w:p>
        </w:tc>
        <w:tc>
          <w:tcPr>
            <w:tcW w:w="1560" w:type="dxa"/>
            <w:shd w:val="clear" w:color="auto" w:fill="auto"/>
          </w:tcPr>
          <w:p w14:paraId="7175634A" w14:textId="6827C7F0" w:rsidR="00844D36" w:rsidRPr="00370AAA" w:rsidRDefault="00844D36" w:rsidP="009713E5">
            <w:pPr>
              <w:tabs>
                <w:tab w:val="left" w:pos="709"/>
              </w:tabs>
              <w:contextualSpacing/>
              <w:jc w:val="center"/>
              <w:rPr>
                <w:rFonts w:ascii="Times New Roman" w:hAnsi="Times New Roman"/>
                <w:lang w:val="en-US"/>
              </w:rPr>
            </w:pPr>
            <w:r w:rsidRPr="000C5286">
              <w:rPr>
                <w:rFonts w:ascii="Times New Roman" w:hAnsi="Times New Roman"/>
              </w:rPr>
              <w:t>0,0</w:t>
            </w:r>
            <w:r w:rsidR="00782DD2" w:rsidRPr="000C5286">
              <w:rPr>
                <w:rFonts w:ascii="Times New Roman" w:hAnsi="Times New Roman"/>
              </w:rPr>
              <w:t>119</w:t>
            </w:r>
          </w:p>
        </w:tc>
      </w:tr>
    </w:tbl>
    <w:p w14:paraId="0D621DDB" w14:textId="5EC8E981" w:rsidR="00844D36" w:rsidRDefault="00844D36" w:rsidP="009713E5">
      <w:pPr>
        <w:tabs>
          <w:tab w:val="left" w:pos="709"/>
        </w:tabs>
        <w:contextualSpacing/>
        <w:jc w:val="center"/>
        <w:rPr>
          <w:rFonts w:ascii="Times New Roman" w:hAnsi="Times New Roman"/>
          <w:b/>
          <w:sz w:val="24"/>
          <w:szCs w:val="24"/>
        </w:rPr>
      </w:pPr>
    </w:p>
    <w:p w14:paraId="7EFD370F" w14:textId="77777777" w:rsidR="00D821AA" w:rsidRPr="00370AAA" w:rsidRDefault="00D821AA" w:rsidP="00D821AA">
      <w:pPr>
        <w:tabs>
          <w:tab w:val="left" w:pos="709"/>
        </w:tabs>
        <w:contextualSpacing/>
        <w:jc w:val="center"/>
        <w:rPr>
          <w:rFonts w:ascii="Times New Roman" w:hAnsi="Times New Roman"/>
          <w:b/>
          <w:caps/>
          <w:sz w:val="24"/>
          <w:szCs w:val="24"/>
        </w:rPr>
      </w:pPr>
      <w:r w:rsidRPr="00370AAA">
        <w:rPr>
          <w:rFonts w:ascii="Times New Roman" w:hAnsi="Times New Roman"/>
          <w:b/>
          <w:caps/>
          <w:sz w:val="24"/>
          <w:szCs w:val="24"/>
        </w:rPr>
        <w:t>Коэффициенты, исчисляемые в зависимости от факторов риска при страховании ОТ НЕСЧАСТНЫХ СЛУЧАЕВ</w:t>
      </w:r>
    </w:p>
    <w:p w14:paraId="533623A6" w14:textId="77777777" w:rsidR="00D821AA" w:rsidRPr="00370AAA" w:rsidRDefault="00D821AA" w:rsidP="00D821AA">
      <w:pPr>
        <w:widowControl/>
        <w:contextualSpacing/>
        <w:rPr>
          <w:rFonts w:ascii="Times New Roman" w:hAnsi="Times New Roman"/>
          <w:b/>
          <w:kern w:val="18"/>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559"/>
      </w:tblGrid>
      <w:tr w:rsidR="00D821AA" w:rsidRPr="00C91440" w14:paraId="0B2FAA9E" w14:textId="77777777" w:rsidTr="00D821AA">
        <w:trPr>
          <w:trHeight w:val="432"/>
        </w:trPr>
        <w:tc>
          <w:tcPr>
            <w:tcW w:w="8642" w:type="dxa"/>
            <w:shd w:val="clear" w:color="auto" w:fill="D9D9D9" w:themeFill="background1" w:themeFillShade="D9"/>
            <w:vAlign w:val="center"/>
          </w:tcPr>
          <w:p w14:paraId="5F02720B" w14:textId="77777777" w:rsidR="00D821AA" w:rsidRPr="00D821AA" w:rsidRDefault="00D821AA" w:rsidP="00560DB8">
            <w:pPr>
              <w:widowControl/>
              <w:jc w:val="center"/>
              <w:rPr>
                <w:rFonts w:ascii="Times New Roman" w:hAnsi="Times New Roman"/>
                <w:b/>
              </w:rPr>
            </w:pPr>
            <w:r w:rsidRPr="00D821AA">
              <w:rPr>
                <w:rFonts w:ascii="Times New Roman" w:hAnsi="Times New Roman"/>
                <w:b/>
              </w:rPr>
              <w:t>Фактор риска</w:t>
            </w:r>
          </w:p>
        </w:tc>
        <w:tc>
          <w:tcPr>
            <w:tcW w:w="1559" w:type="dxa"/>
            <w:shd w:val="clear" w:color="auto" w:fill="D9D9D9" w:themeFill="background1" w:themeFillShade="D9"/>
            <w:vAlign w:val="center"/>
          </w:tcPr>
          <w:p w14:paraId="7BDDE88F" w14:textId="77777777" w:rsidR="00D821AA" w:rsidRPr="00D821AA" w:rsidRDefault="00D821AA" w:rsidP="00560DB8">
            <w:pPr>
              <w:widowControl/>
              <w:jc w:val="center"/>
              <w:rPr>
                <w:rFonts w:ascii="Times New Roman" w:hAnsi="Times New Roman"/>
                <w:b/>
              </w:rPr>
            </w:pPr>
            <w:r w:rsidRPr="00D821AA">
              <w:rPr>
                <w:rFonts w:ascii="Times New Roman" w:hAnsi="Times New Roman"/>
                <w:b/>
              </w:rPr>
              <w:t>Коэффициент</w:t>
            </w:r>
          </w:p>
        </w:tc>
      </w:tr>
      <w:tr w:rsidR="00D821AA" w:rsidRPr="00C91440" w14:paraId="3CED6D07" w14:textId="77777777" w:rsidTr="00D821AA">
        <w:tc>
          <w:tcPr>
            <w:tcW w:w="8642" w:type="dxa"/>
          </w:tcPr>
          <w:p w14:paraId="3EB11BD5" w14:textId="77777777" w:rsidR="00D821AA" w:rsidRPr="000A1C66" w:rsidRDefault="00D821AA" w:rsidP="00560DB8">
            <w:pPr>
              <w:widowControl/>
              <w:jc w:val="both"/>
              <w:rPr>
                <w:rFonts w:ascii="Times New Roman" w:hAnsi="Times New Roman"/>
              </w:rPr>
            </w:pPr>
            <w:r w:rsidRPr="000A1C66">
              <w:rPr>
                <w:rFonts w:ascii="Times New Roman" w:hAnsi="Times New Roman"/>
              </w:rPr>
              <w:t>Величина страховой суммы</w:t>
            </w:r>
          </w:p>
        </w:tc>
        <w:tc>
          <w:tcPr>
            <w:tcW w:w="1559" w:type="dxa"/>
          </w:tcPr>
          <w:p w14:paraId="2B858934" w14:textId="77777777" w:rsidR="00D821AA" w:rsidRPr="000A1C66" w:rsidRDefault="00D821AA" w:rsidP="00D821AA">
            <w:pPr>
              <w:widowControl/>
              <w:jc w:val="center"/>
              <w:rPr>
                <w:rFonts w:ascii="Times New Roman" w:hAnsi="Times New Roman"/>
              </w:rPr>
            </w:pPr>
            <w:r w:rsidRPr="000A1C66">
              <w:rPr>
                <w:rFonts w:ascii="Times New Roman" w:hAnsi="Times New Roman"/>
              </w:rPr>
              <w:t>0,2 – 7,0</w:t>
            </w:r>
          </w:p>
        </w:tc>
      </w:tr>
      <w:tr w:rsidR="00D821AA" w:rsidRPr="00C91440" w14:paraId="7BA92D3F" w14:textId="77777777" w:rsidTr="00D821AA">
        <w:tc>
          <w:tcPr>
            <w:tcW w:w="8642" w:type="dxa"/>
          </w:tcPr>
          <w:p w14:paraId="7B7C76E9" w14:textId="77777777" w:rsidR="00D821AA" w:rsidRPr="000A1C66" w:rsidRDefault="00D821AA" w:rsidP="00560DB8">
            <w:pPr>
              <w:widowControl/>
              <w:jc w:val="both"/>
              <w:rPr>
                <w:rFonts w:ascii="Times New Roman" w:hAnsi="Times New Roman"/>
              </w:rPr>
            </w:pPr>
            <w:r w:rsidRPr="000A1C66">
              <w:rPr>
                <w:rFonts w:ascii="Times New Roman" w:hAnsi="Times New Roman"/>
              </w:rPr>
              <w:t>Величина дополнительных страховых сумм (лимита ответственности) по отдельным видам риска</w:t>
            </w:r>
          </w:p>
        </w:tc>
        <w:tc>
          <w:tcPr>
            <w:tcW w:w="1559" w:type="dxa"/>
          </w:tcPr>
          <w:p w14:paraId="70EAD2E2" w14:textId="77777777" w:rsidR="00D821AA" w:rsidRPr="000A1C66" w:rsidRDefault="00D821AA" w:rsidP="00D821AA">
            <w:pPr>
              <w:widowControl/>
              <w:jc w:val="center"/>
              <w:rPr>
                <w:rFonts w:ascii="Times New Roman" w:hAnsi="Times New Roman"/>
              </w:rPr>
            </w:pPr>
            <w:r w:rsidRPr="000A1C66">
              <w:rPr>
                <w:rFonts w:ascii="Times New Roman" w:hAnsi="Times New Roman"/>
              </w:rPr>
              <w:t>0,2 – 5,0</w:t>
            </w:r>
          </w:p>
        </w:tc>
      </w:tr>
      <w:tr w:rsidR="00D821AA" w:rsidRPr="00C91440" w14:paraId="1037EC45" w14:textId="77777777" w:rsidTr="00D821AA">
        <w:tc>
          <w:tcPr>
            <w:tcW w:w="8642" w:type="dxa"/>
          </w:tcPr>
          <w:p w14:paraId="2439C18D" w14:textId="77777777" w:rsidR="00D821AA" w:rsidRPr="000A1C66" w:rsidRDefault="00D821AA" w:rsidP="00560DB8">
            <w:pPr>
              <w:widowControl/>
              <w:jc w:val="both"/>
              <w:rPr>
                <w:rFonts w:ascii="Times New Roman" w:hAnsi="Times New Roman"/>
              </w:rPr>
            </w:pPr>
            <w:r w:rsidRPr="000A1C66">
              <w:rPr>
                <w:rFonts w:ascii="Times New Roman" w:hAnsi="Times New Roman"/>
              </w:rPr>
              <w:t>Включение страховых рисков, событий, включенных в перечень страховых случаев, в соответствии с п. 17.3 Правил</w:t>
            </w:r>
          </w:p>
        </w:tc>
        <w:tc>
          <w:tcPr>
            <w:tcW w:w="1559" w:type="dxa"/>
          </w:tcPr>
          <w:p w14:paraId="56C2F4D8" w14:textId="77777777" w:rsidR="00D821AA" w:rsidRPr="000A1C66" w:rsidRDefault="00D821AA" w:rsidP="00D821AA">
            <w:pPr>
              <w:widowControl/>
              <w:jc w:val="center"/>
              <w:rPr>
                <w:rFonts w:ascii="Times New Roman" w:hAnsi="Times New Roman"/>
              </w:rPr>
            </w:pPr>
            <w:r w:rsidRPr="000A1C66">
              <w:rPr>
                <w:rFonts w:ascii="Times New Roman" w:hAnsi="Times New Roman"/>
              </w:rPr>
              <w:t>0,1 – 1,0</w:t>
            </w:r>
          </w:p>
        </w:tc>
      </w:tr>
      <w:tr w:rsidR="00D821AA" w:rsidRPr="00C91440" w14:paraId="52FDFC55" w14:textId="77777777" w:rsidTr="00D821AA">
        <w:tc>
          <w:tcPr>
            <w:tcW w:w="8642" w:type="dxa"/>
          </w:tcPr>
          <w:p w14:paraId="4C6FD8D3" w14:textId="77777777" w:rsidR="00D821AA" w:rsidRPr="000A1C66" w:rsidRDefault="00D821AA" w:rsidP="00560DB8">
            <w:pPr>
              <w:widowControl/>
              <w:jc w:val="both"/>
              <w:rPr>
                <w:rFonts w:ascii="Times New Roman" w:hAnsi="Times New Roman"/>
              </w:rPr>
            </w:pPr>
            <w:r w:rsidRPr="000A1C66">
              <w:rPr>
                <w:rFonts w:ascii="Times New Roman" w:hAnsi="Times New Roman"/>
              </w:rPr>
              <w:t xml:space="preserve">Порядок определения размеров страховых выплат в связи с несчастным случаем в соответствии с </w:t>
            </w:r>
            <w:proofErr w:type="spellStart"/>
            <w:r w:rsidRPr="000A1C66">
              <w:rPr>
                <w:rFonts w:ascii="Times New Roman" w:hAnsi="Times New Roman"/>
              </w:rPr>
              <w:t>пп</w:t>
            </w:r>
            <w:proofErr w:type="spellEnd"/>
            <w:r w:rsidRPr="000A1C66">
              <w:rPr>
                <w:rFonts w:ascii="Times New Roman" w:hAnsi="Times New Roman"/>
              </w:rPr>
              <w:t>. 18.1 – 18.3 Правил</w:t>
            </w:r>
          </w:p>
        </w:tc>
        <w:tc>
          <w:tcPr>
            <w:tcW w:w="1559" w:type="dxa"/>
          </w:tcPr>
          <w:p w14:paraId="79DDF49C" w14:textId="77777777" w:rsidR="00D821AA" w:rsidRPr="000A1C66" w:rsidRDefault="00D821AA" w:rsidP="00D821AA">
            <w:pPr>
              <w:widowControl/>
              <w:jc w:val="center"/>
              <w:rPr>
                <w:rFonts w:ascii="Times New Roman" w:hAnsi="Times New Roman"/>
              </w:rPr>
            </w:pPr>
            <w:r w:rsidRPr="000A1C66">
              <w:rPr>
                <w:rFonts w:ascii="Times New Roman" w:hAnsi="Times New Roman"/>
              </w:rPr>
              <w:t>0,1 – 10,0</w:t>
            </w:r>
          </w:p>
        </w:tc>
      </w:tr>
      <w:tr w:rsidR="00D821AA" w:rsidRPr="00C91440" w14:paraId="63DD06C0" w14:textId="77777777" w:rsidTr="00D821AA">
        <w:tc>
          <w:tcPr>
            <w:tcW w:w="8642" w:type="dxa"/>
          </w:tcPr>
          <w:p w14:paraId="74C625DD" w14:textId="77777777" w:rsidR="00D821AA" w:rsidRPr="000A1C66" w:rsidRDefault="00D821AA" w:rsidP="00560DB8">
            <w:pPr>
              <w:widowControl/>
              <w:jc w:val="both"/>
              <w:rPr>
                <w:rFonts w:ascii="Times New Roman" w:hAnsi="Times New Roman"/>
              </w:rPr>
            </w:pPr>
            <w:r w:rsidRPr="000A1C66">
              <w:rPr>
                <w:rFonts w:ascii="Times New Roman" w:hAnsi="Times New Roman"/>
              </w:rPr>
              <w:t xml:space="preserve">Определение условия осуществления страховой выплаты (зависимые страховые выплаты или независимые страховые выплаты) (в соответствии с </w:t>
            </w:r>
            <w:proofErr w:type="spellStart"/>
            <w:r w:rsidRPr="000A1C66">
              <w:rPr>
                <w:rFonts w:ascii="Times New Roman" w:hAnsi="Times New Roman"/>
              </w:rPr>
              <w:t>пп</w:t>
            </w:r>
            <w:proofErr w:type="spellEnd"/>
            <w:r w:rsidRPr="000A1C66">
              <w:rPr>
                <w:rFonts w:ascii="Times New Roman" w:hAnsi="Times New Roman"/>
              </w:rPr>
              <w:t>. 18.5, 18.6 Правил)</w:t>
            </w:r>
          </w:p>
        </w:tc>
        <w:tc>
          <w:tcPr>
            <w:tcW w:w="1559" w:type="dxa"/>
          </w:tcPr>
          <w:p w14:paraId="70A77915" w14:textId="77777777" w:rsidR="00D821AA" w:rsidRPr="000A1C66" w:rsidRDefault="00D821AA" w:rsidP="00D821AA">
            <w:pPr>
              <w:widowControl/>
              <w:jc w:val="center"/>
              <w:rPr>
                <w:rFonts w:ascii="Times New Roman" w:hAnsi="Times New Roman"/>
              </w:rPr>
            </w:pPr>
            <w:r w:rsidRPr="000A1C66">
              <w:rPr>
                <w:rFonts w:ascii="Times New Roman" w:hAnsi="Times New Roman"/>
              </w:rPr>
              <w:t>1,0 – 3,0</w:t>
            </w:r>
          </w:p>
        </w:tc>
      </w:tr>
      <w:tr w:rsidR="00D821AA" w:rsidRPr="00C91440" w14:paraId="1A669D50" w14:textId="77777777" w:rsidTr="00D821AA">
        <w:tc>
          <w:tcPr>
            <w:tcW w:w="8642" w:type="dxa"/>
          </w:tcPr>
          <w:p w14:paraId="3158D1C9" w14:textId="77777777" w:rsidR="00D821AA" w:rsidRPr="000A1C66" w:rsidRDefault="00D821AA" w:rsidP="00560DB8">
            <w:pPr>
              <w:widowControl/>
              <w:jc w:val="both"/>
              <w:rPr>
                <w:rFonts w:ascii="Times New Roman" w:hAnsi="Times New Roman"/>
              </w:rPr>
            </w:pPr>
            <w:r w:rsidRPr="000A1C66">
              <w:rPr>
                <w:rFonts w:ascii="Times New Roman" w:hAnsi="Times New Roman"/>
              </w:rPr>
              <w:t>Расширение покрытия в соответствии с п. 17.4.1, 17.4.2, 17.4.4, а также пунктами 17.4.6 – 17.4.12 и пунктом 17.5 Правил</w:t>
            </w:r>
          </w:p>
        </w:tc>
        <w:tc>
          <w:tcPr>
            <w:tcW w:w="1559" w:type="dxa"/>
          </w:tcPr>
          <w:p w14:paraId="3774E449" w14:textId="77777777" w:rsidR="00D821AA" w:rsidRPr="000A1C66" w:rsidRDefault="00D821AA" w:rsidP="00D821AA">
            <w:pPr>
              <w:widowControl/>
              <w:jc w:val="center"/>
              <w:rPr>
                <w:rFonts w:ascii="Times New Roman" w:hAnsi="Times New Roman"/>
              </w:rPr>
            </w:pPr>
            <w:r w:rsidRPr="000A1C66">
              <w:rPr>
                <w:rFonts w:ascii="Times New Roman" w:hAnsi="Times New Roman"/>
              </w:rPr>
              <w:t>1,0 – 10,0</w:t>
            </w:r>
          </w:p>
        </w:tc>
      </w:tr>
      <w:tr w:rsidR="00D821AA" w:rsidRPr="00C91440" w14:paraId="2D8DD0A2" w14:textId="77777777" w:rsidTr="00D821AA">
        <w:tc>
          <w:tcPr>
            <w:tcW w:w="8642" w:type="dxa"/>
          </w:tcPr>
          <w:p w14:paraId="6DADC2E7" w14:textId="4DA8C8B5" w:rsidR="00D821AA" w:rsidRPr="00C347D6" w:rsidRDefault="00D821AA" w:rsidP="00560DB8">
            <w:pPr>
              <w:widowControl/>
              <w:jc w:val="both"/>
              <w:rPr>
                <w:rFonts w:ascii="Times New Roman" w:hAnsi="Times New Roman"/>
                <w:highlight w:val="yellow"/>
              </w:rPr>
            </w:pPr>
            <w:r w:rsidRPr="00A63140">
              <w:rPr>
                <w:rFonts w:ascii="Times New Roman" w:hAnsi="Times New Roman"/>
              </w:rPr>
              <w:t xml:space="preserve">Договором страхования предусмотрен иной </w:t>
            </w:r>
            <w:r w:rsidR="00CE3D03" w:rsidRPr="00A63140">
              <w:rPr>
                <w:rFonts w:ascii="Times New Roman" w:hAnsi="Times New Roman"/>
              </w:rPr>
              <w:t>срок</w:t>
            </w:r>
            <w:r w:rsidRPr="00A63140">
              <w:rPr>
                <w:rFonts w:ascii="Times New Roman" w:hAnsi="Times New Roman"/>
              </w:rPr>
              <w:t xml:space="preserve"> возмещения в связи с временной нетрудоспособностью (в соответствии с п. 18.1 Правил)</w:t>
            </w:r>
          </w:p>
        </w:tc>
        <w:tc>
          <w:tcPr>
            <w:tcW w:w="1559" w:type="dxa"/>
          </w:tcPr>
          <w:p w14:paraId="3E1B04A4" w14:textId="77777777" w:rsidR="00D821AA" w:rsidRPr="00C347D6" w:rsidRDefault="00D821AA" w:rsidP="00D821AA">
            <w:pPr>
              <w:widowControl/>
              <w:jc w:val="center"/>
              <w:rPr>
                <w:rFonts w:ascii="Times New Roman" w:hAnsi="Times New Roman"/>
                <w:highlight w:val="yellow"/>
              </w:rPr>
            </w:pPr>
            <w:r w:rsidRPr="00A63140">
              <w:rPr>
                <w:rFonts w:ascii="Times New Roman" w:hAnsi="Times New Roman"/>
              </w:rPr>
              <w:t>0,2 – 3,0</w:t>
            </w:r>
          </w:p>
        </w:tc>
      </w:tr>
      <w:tr w:rsidR="00D821AA" w:rsidRPr="00C91440" w14:paraId="7E790D44" w14:textId="77777777" w:rsidTr="00D821AA">
        <w:tc>
          <w:tcPr>
            <w:tcW w:w="8642" w:type="dxa"/>
          </w:tcPr>
          <w:p w14:paraId="3489B483" w14:textId="77777777" w:rsidR="00D821AA" w:rsidRPr="000A1C66" w:rsidRDefault="00D821AA" w:rsidP="00560DB8">
            <w:pPr>
              <w:widowControl/>
              <w:jc w:val="both"/>
              <w:rPr>
                <w:rFonts w:ascii="Times New Roman" w:hAnsi="Times New Roman"/>
              </w:rPr>
            </w:pPr>
            <w:r w:rsidRPr="000A1C66">
              <w:rPr>
                <w:rFonts w:ascii="Times New Roman" w:hAnsi="Times New Roman"/>
              </w:rPr>
              <w:t>Число застрахованных по одному договору (страховому полису)</w:t>
            </w:r>
          </w:p>
        </w:tc>
        <w:tc>
          <w:tcPr>
            <w:tcW w:w="1559" w:type="dxa"/>
          </w:tcPr>
          <w:p w14:paraId="21DEE161" w14:textId="77777777" w:rsidR="00D821AA" w:rsidRPr="000A1C66" w:rsidRDefault="00D821AA" w:rsidP="00D821AA">
            <w:pPr>
              <w:widowControl/>
              <w:jc w:val="center"/>
              <w:rPr>
                <w:rFonts w:ascii="Times New Roman" w:hAnsi="Times New Roman"/>
              </w:rPr>
            </w:pPr>
            <w:r w:rsidRPr="000A1C66">
              <w:rPr>
                <w:rFonts w:ascii="Times New Roman" w:hAnsi="Times New Roman"/>
              </w:rPr>
              <w:t>0,2 – 1,0</w:t>
            </w:r>
          </w:p>
        </w:tc>
      </w:tr>
      <w:tr w:rsidR="00D821AA" w:rsidRPr="00C91440" w14:paraId="1446B8F8" w14:textId="77777777" w:rsidTr="00D821AA">
        <w:tc>
          <w:tcPr>
            <w:tcW w:w="8642" w:type="dxa"/>
          </w:tcPr>
          <w:p w14:paraId="04FEF167" w14:textId="77777777" w:rsidR="00D821AA" w:rsidRPr="000A1C66" w:rsidRDefault="00D821AA" w:rsidP="00560DB8">
            <w:pPr>
              <w:widowControl/>
              <w:jc w:val="both"/>
              <w:rPr>
                <w:rFonts w:ascii="Times New Roman" w:hAnsi="Times New Roman"/>
              </w:rPr>
            </w:pPr>
            <w:r w:rsidRPr="000A1C66">
              <w:rPr>
                <w:rFonts w:ascii="Times New Roman" w:hAnsi="Times New Roman"/>
              </w:rPr>
              <w:t>Пол и возраст застрахованных</w:t>
            </w:r>
          </w:p>
        </w:tc>
        <w:tc>
          <w:tcPr>
            <w:tcW w:w="1559" w:type="dxa"/>
          </w:tcPr>
          <w:p w14:paraId="437FAE18" w14:textId="77777777" w:rsidR="00D821AA" w:rsidRPr="000A1C66" w:rsidRDefault="00D821AA" w:rsidP="00D821AA">
            <w:pPr>
              <w:widowControl/>
              <w:jc w:val="center"/>
              <w:rPr>
                <w:rFonts w:ascii="Times New Roman" w:hAnsi="Times New Roman"/>
              </w:rPr>
            </w:pPr>
            <w:r w:rsidRPr="000A1C66">
              <w:rPr>
                <w:rFonts w:ascii="Times New Roman" w:hAnsi="Times New Roman"/>
              </w:rPr>
              <w:t>0,2 – 10,0</w:t>
            </w:r>
          </w:p>
        </w:tc>
      </w:tr>
      <w:tr w:rsidR="00D821AA" w:rsidRPr="00C91440" w14:paraId="6363DACC" w14:textId="77777777" w:rsidTr="00D821AA">
        <w:tc>
          <w:tcPr>
            <w:tcW w:w="8642" w:type="dxa"/>
          </w:tcPr>
          <w:p w14:paraId="7832CB4C" w14:textId="77777777" w:rsidR="00D821AA" w:rsidRPr="000A1C66" w:rsidRDefault="00D821AA" w:rsidP="00560DB8">
            <w:pPr>
              <w:widowControl/>
              <w:jc w:val="both"/>
              <w:rPr>
                <w:rFonts w:ascii="Times New Roman" w:hAnsi="Times New Roman"/>
              </w:rPr>
            </w:pPr>
            <w:r w:rsidRPr="000A1C66">
              <w:rPr>
                <w:rFonts w:ascii="Times New Roman" w:hAnsi="Times New Roman"/>
              </w:rPr>
              <w:t>Срок страхования</w:t>
            </w:r>
          </w:p>
        </w:tc>
        <w:tc>
          <w:tcPr>
            <w:tcW w:w="1559" w:type="dxa"/>
          </w:tcPr>
          <w:p w14:paraId="4FAE0E35" w14:textId="77777777" w:rsidR="00D821AA" w:rsidRPr="000A1C66" w:rsidRDefault="00D821AA" w:rsidP="00D821AA">
            <w:pPr>
              <w:widowControl/>
              <w:jc w:val="center"/>
              <w:rPr>
                <w:rFonts w:ascii="Times New Roman" w:hAnsi="Times New Roman"/>
              </w:rPr>
            </w:pPr>
            <w:r w:rsidRPr="000A1C66">
              <w:rPr>
                <w:rFonts w:ascii="Times New Roman" w:hAnsi="Times New Roman"/>
              </w:rPr>
              <w:t>0,1 – 10,0</w:t>
            </w:r>
          </w:p>
        </w:tc>
      </w:tr>
      <w:tr w:rsidR="00D821AA" w:rsidRPr="00C91440" w14:paraId="60B91009" w14:textId="77777777" w:rsidTr="00D821AA">
        <w:tc>
          <w:tcPr>
            <w:tcW w:w="8642" w:type="dxa"/>
          </w:tcPr>
          <w:p w14:paraId="08CDB242" w14:textId="77777777" w:rsidR="00D821AA" w:rsidRPr="000A1C66" w:rsidRDefault="00D821AA" w:rsidP="00560DB8">
            <w:pPr>
              <w:widowControl/>
              <w:jc w:val="both"/>
              <w:rPr>
                <w:rFonts w:ascii="Times New Roman" w:hAnsi="Times New Roman"/>
              </w:rPr>
            </w:pPr>
            <w:r w:rsidRPr="000A1C66">
              <w:rPr>
                <w:rFonts w:ascii="Times New Roman" w:hAnsi="Times New Roman"/>
              </w:rPr>
              <w:t>Станы, на территории которых должен действовать договор страхования и территории внутри этих стран, маршрут</w:t>
            </w:r>
          </w:p>
        </w:tc>
        <w:tc>
          <w:tcPr>
            <w:tcW w:w="1559" w:type="dxa"/>
          </w:tcPr>
          <w:p w14:paraId="563C41E7" w14:textId="77777777" w:rsidR="00D821AA" w:rsidRPr="000A1C66" w:rsidRDefault="00D821AA" w:rsidP="00D821AA">
            <w:pPr>
              <w:widowControl/>
              <w:jc w:val="center"/>
              <w:rPr>
                <w:rFonts w:ascii="Times New Roman" w:hAnsi="Times New Roman"/>
              </w:rPr>
            </w:pPr>
            <w:r w:rsidRPr="000A1C66">
              <w:rPr>
                <w:rFonts w:ascii="Times New Roman" w:hAnsi="Times New Roman"/>
              </w:rPr>
              <w:t>0,1 – 10,0</w:t>
            </w:r>
          </w:p>
        </w:tc>
      </w:tr>
      <w:tr w:rsidR="00D821AA" w:rsidRPr="00C91440" w14:paraId="3620769E" w14:textId="77777777" w:rsidTr="00D821AA">
        <w:tc>
          <w:tcPr>
            <w:tcW w:w="8642" w:type="dxa"/>
          </w:tcPr>
          <w:p w14:paraId="36A9104C" w14:textId="77777777" w:rsidR="00D821AA" w:rsidRPr="000A1C66" w:rsidRDefault="00D821AA" w:rsidP="00560DB8">
            <w:pPr>
              <w:widowControl/>
              <w:jc w:val="both"/>
              <w:rPr>
                <w:rFonts w:ascii="Times New Roman" w:hAnsi="Times New Roman"/>
              </w:rPr>
            </w:pPr>
            <w:r w:rsidRPr="000A1C66">
              <w:rPr>
                <w:rFonts w:ascii="Times New Roman" w:hAnsi="Times New Roman"/>
              </w:rPr>
              <w:t xml:space="preserve">Цель поездки, а также </w:t>
            </w:r>
            <w:proofErr w:type="gramStart"/>
            <w:r w:rsidRPr="000A1C66">
              <w:rPr>
                <w:rFonts w:ascii="Times New Roman" w:hAnsi="Times New Roman"/>
              </w:rPr>
              <w:t>от профессия</w:t>
            </w:r>
            <w:proofErr w:type="gramEnd"/>
            <w:r w:rsidRPr="000A1C66">
              <w:rPr>
                <w:rFonts w:ascii="Times New Roman" w:hAnsi="Times New Roman"/>
              </w:rPr>
              <w:t xml:space="preserve"> и род деятельности, если Застрахованный предпринимает поездку для работы</w:t>
            </w:r>
          </w:p>
        </w:tc>
        <w:tc>
          <w:tcPr>
            <w:tcW w:w="1559" w:type="dxa"/>
          </w:tcPr>
          <w:p w14:paraId="0EE30416" w14:textId="77777777" w:rsidR="00D821AA" w:rsidRPr="000A1C66" w:rsidRDefault="00D821AA" w:rsidP="00D821AA">
            <w:pPr>
              <w:widowControl/>
              <w:jc w:val="center"/>
              <w:rPr>
                <w:rFonts w:ascii="Times New Roman" w:hAnsi="Times New Roman"/>
                <w:highlight w:val="green"/>
              </w:rPr>
            </w:pPr>
            <w:r w:rsidRPr="000A1C66">
              <w:rPr>
                <w:rFonts w:ascii="Times New Roman" w:hAnsi="Times New Roman"/>
              </w:rPr>
              <w:t>1,0 – 10,0</w:t>
            </w:r>
          </w:p>
        </w:tc>
      </w:tr>
      <w:tr w:rsidR="00D821AA" w:rsidRPr="00C91440" w14:paraId="15726577" w14:textId="77777777" w:rsidTr="00D821AA">
        <w:tc>
          <w:tcPr>
            <w:tcW w:w="8642" w:type="dxa"/>
          </w:tcPr>
          <w:p w14:paraId="16734ED6" w14:textId="77777777" w:rsidR="00D821AA" w:rsidRPr="000A1C66" w:rsidRDefault="00D821AA" w:rsidP="00560DB8">
            <w:pPr>
              <w:widowControl/>
              <w:jc w:val="both"/>
              <w:rPr>
                <w:rFonts w:ascii="Times New Roman" w:hAnsi="Times New Roman"/>
              </w:rPr>
            </w:pPr>
            <w:r w:rsidRPr="000A1C66">
              <w:rPr>
                <w:rFonts w:ascii="Times New Roman" w:hAnsi="Times New Roman"/>
              </w:rPr>
              <w:t>Результаты медицинского освидетельствования в соответствии с п. 9.12.1 Правил</w:t>
            </w:r>
          </w:p>
        </w:tc>
        <w:tc>
          <w:tcPr>
            <w:tcW w:w="1559" w:type="dxa"/>
          </w:tcPr>
          <w:p w14:paraId="60A42D80" w14:textId="77777777" w:rsidR="00D821AA" w:rsidRPr="000A1C66" w:rsidRDefault="00D821AA" w:rsidP="00D821AA">
            <w:pPr>
              <w:widowControl/>
              <w:jc w:val="center"/>
              <w:rPr>
                <w:rFonts w:ascii="Times New Roman" w:hAnsi="Times New Roman"/>
                <w:highlight w:val="green"/>
              </w:rPr>
            </w:pPr>
            <w:r w:rsidRPr="000A1C66">
              <w:rPr>
                <w:rFonts w:ascii="Times New Roman" w:hAnsi="Times New Roman"/>
              </w:rPr>
              <w:t>1,0 – 10,0</w:t>
            </w:r>
          </w:p>
        </w:tc>
      </w:tr>
      <w:tr w:rsidR="00D821AA" w:rsidRPr="00C91440" w14:paraId="218F5574" w14:textId="77777777" w:rsidTr="00D821AA">
        <w:tc>
          <w:tcPr>
            <w:tcW w:w="8642" w:type="dxa"/>
          </w:tcPr>
          <w:p w14:paraId="60AB312A" w14:textId="77777777" w:rsidR="00D821AA" w:rsidRPr="000A1C66" w:rsidRDefault="00D821AA" w:rsidP="00560DB8">
            <w:pPr>
              <w:widowControl/>
              <w:jc w:val="both"/>
              <w:rPr>
                <w:rFonts w:ascii="Times New Roman" w:hAnsi="Times New Roman"/>
              </w:rPr>
            </w:pPr>
            <w:r w:rsidRPr="000A1C66">
              <w:rPr>
                <w:rFonts w:ascii="Times New Roman" w:hAnsi="Times New Roman"/>
              </w:rPr>
              <w:t>Изменение курса при страховании в валютном эквиваленте в соответствии с п. 7.6 Правил</w:t>
            </w:r>
          </w:p>
        </w:tc>
        <w:tc>
          <w:tcPr>
            <w:tcW w:w="1559" w:type="dxa"/>
          </w:tcPr>
          <w:p w14:paraId="2289F52C" w14:textId="77777777" w:rsidR="00D821AA" w:rsidRPr="000A1C66" w:rsidRDefault="00D821AA" w:rsidP="00D821AA">
            <w:pPr>
              <w:widowControl/>
              <w:jc w:val="center"/>
              <w:rPr>
                <w:rFonts w:ascii="Times New Roman" w:hAnsi="Times New Roman"/>
              </w:rPr>
            </w:pPr>
            <w:r w:rsidRPr="000A1C66">
              <w:rPr>
                <w:rFonts w:ascii="Times New Roman" w:hAnsi="Times New Roman"/>
              </w:rPr>
              <w:t>1,0 – 3,0</w:t>
            </w:r>
          </w:p>
        </w:tc>
      </w:tr>
      <w:tr w:rsidR="00D821AA" w:rsidRPr="00C91440" w14:paraId="0ABD823E" w14:textId="77777777" w:rsidTr="00D821AA">
        <w:tc>
          <w:tcPr>
            <w:tcW w:w="8642" w:type="dxa"/>
          </w:tcPr>
          <w:p w14:paraId="12CE0D06" w14:textId="77777777" w:rsidR="00D821AA" w:rsidRPr="000A1C66" w:rsidRDefault="00D821AA" w:rsidP="00560DB8">
            <w:pPr>
              <w:widowControl/>
              <w:jc w:val="both"/>
              <w:rPr>
                <w:rFonts w:ascii="Times New Roman" w:hAnsi="Times New Roman"/>
              </w:rPr>
            </w:pPr>
            <w:r w:rsidRPr="000A1C66">
              <w:rPr>
                <w:rFonts w:ascii="Times New Roman" w:hAnsi="Times New Roman"/>
              </w:rPr>
              <w:t xml:space="preserve">Договором страхования предусмотрены иные сроки оплаты страховой премии, иные последствия неуплаты страховой премии в срок в соответствии с </w:t>
            </w:r>
            <w:proofErr w:type="spellStart"/>
            <w:r w:rsidRPr="000A1C66">
              <w:rPr>
                <w:rFonts w:ascii="Times New Roman" w:hAnsi="Times New Roman"/>
              </w:rPr>
              <w:t>пп</w:t>
            </w:r>
            <w:proofErr w:type="spellEnd"/>
            <w:r w:rsidRPr="000A1C66">
              <w:rPr>
                <w:rFonts w:ascii="Times New Roman" w:hAnsi="Times New Roman"/>
              </w:rPr>
              <w:t>. 7.4, 7.7, 7.8 Правил</w:t>
            </w:r>
          </w:p>
        </w:tc>
        <w:tc>
          <w:tcPr>
            <w:tcW w:w="1559" w:type="dxa"/>
          </w:tcPr>
          <w:p w14:paraId="05D65668" w14:textId="77777777" w:rsidR="00D821AA" w:rsidRPr="000A1C66" w:rsidRDefault="00D821AA" w:rsidP="00D821AA">
            <w:pPr>
              <w:widowControl/>
              <w:jc w:val="center"/>
              <w:rPr>
                <w:rFonts w:ascii="Times New Roman" w:hAnsi="Times New Roman"/>
              </w:rPr>
            </w:pPr>
            <w:r w:rsidRPr="000A1C66">
              <w:rPr>
                <w:rFonts w:ascii="Times New Roman" w:hAnsi="Times New Roman"/>
              </w:rPr>
              <w:t>1,0 – 1,2</w:t>
            </w:r>
          </w:p>
        </w:tc>
      </w:tr>
      <w:tr w:rsidR="00D821AA" w:rsidRPr="00C91440" w14:paraId="53F9724E" w14:textId="77777777" w:rsidTr="00D821AA">
        <w:tc>
          <w:tcPr>
            <w:tcW w:w="8642" w:type="dxa"/>
          </w:tcPr>
          <w:p w14:paraId="233A2951" w14:textId="77777777" w:rsidR="00D821AA" w:rsidRPr="000A1C66" w:rsidRDefault="00D821AA" w:rsidP="00560DB8">
            <w:pPr>
              <w:widowControl/>
              <w:jc w:val="both"/>
              <w:rPr>
                <w:rFonts w:ascii="Times New Roman" w:hAnsi="Times New Roman"/>
              </w:rPr>
            </w:pPr>
            <w:r w:rsidRPr="000A1C66">
              <w:rPr>
                <w:rFonts w:ascii="Times New Roman" w:hAnsi="Times New Roman"/>
              </w:rPr>
              <w:t>Договором страхования предусмотрено, что события, перечисленные в п. 12.2 Правил, не являются основанием в отказе от выплаты либо перечень оснований для отказа в страховой выплате сокращен иным образом</w:t>
            </w:r>
          </w:p>
        </w:tc>
        <w:tc>
          <w:tcPr>
            <w:tcW w:w="1559" w:type="dxa"/>
          </w:tcPr>
          <w:p w14:paraId="094FC306" w14:textId="77777777" w:rsidR="00D821AA" w:rsidRPr="000A1C66" w:rsidRDefault="00D821AA" w:rsidP="00D821AA">
            <w:pPr>
              <w:widowControl/>
              <w:jc w:val="center"/>
              <w:rPr>
                <w:rFonts w:ascii="Times New Roman" w:hAnsi="Times New Roman"/>
              </w:rPr>
            </w:pPr>
            <w:r w:rsidRPr="000A1C66">
              <w:rPr>
                <w:rFonts w:ascii="Times New Roman" w:hAnsi="Times New Roman"/>
              </w:rPr>
              <w:t>1,0 – 10,0</w:t>
            </w:r>
          </w:p>
        </w:tc>
      </w:tr>
      <w:tr w:rsidR="00D821AA" w:rsidRPr="00C91440" w14:paraId="5D169357" w14:textId="77777777" w:rsidTr="00D821AA">
        <w:tc>
          <w:tcPr>
            <w:tcW w:w="8642" w:type="dxa"/>
          </w:tcPr>
          <w:p w14:paraId="23A2EBDC" w14:textId="77777777" w:rsidR="00D821AA" w:rsidRPr="000A1C66" w:rsidRDefault="00D821AA" w:rsidP="00560DB8">
            <w:pPr>
              <w:widowControl/>
              <w:jc w:val="both"/>
              <w:rPr>
                <w:rFonts w:ascii="Times New Roman" w:hAnsi="Times New Roman"/>
              </w:rPr>
            </w:pPr>
            <w:r w:rsidRPr="000A1C66">
              <w:rPr>
                <w:rFonts w:ascii="Times New Roman" w:hAnsi="Times New Roman"/>
              </w:rPr>
              <w:t>Наличие, тип и величина франшизы</w:t>
            </w:r>
          </w:p>
        </w:tc>
        <w:tc>
          <w:tcPr>
            <w:tcW w:w="1559" w:type="dxa"/>
          </w:tcPr>
          <w:p w14:paraId="3C3F2260" w14:textId="77777777" w:rsidR="00D821AA" w:rsidRPr="000A1C66" w:rsidRDefault="00D821AA" w:rsidP="00D821AA">
            <w:pPr>
              <w:widowControl/>
              <w:jc w:val="center"/>
              <w:rPr>
                <w:rFonts w:ascii="Times New Roman" w:hAnsi="Times New Roman"/>
              </w:rPr>
            </w:pPr>
            <w:r w:rsidRPr="000A1C66">
              <w:rPr>
                <w:rFonts w:ascii="Times New Roman" w:hAnsi="Times New Roman"/>
              </w:rPr>
              <w:t>0,1 – 2,0</w:t>
            </w:r>
          </w:p>
        </w:tc>
      </w:tr>
      <w:tr w:rsidR="00D821AA" w:rsidRPr="00C91440" w14:paraId="05C80C0E" w14:textId="77777777" w:rsidTr="00D821AA">
        <w:tc>
          <w:tcPr>
            <w:tcW w:w="8642" w:type="dxa"/>
          </w:tcPr>
          <w:p w14:paraId="461F61F9" w14:textId="77777777" w:rsidR="00D821AA" w:rsidRPr="000A1C66" w:rsidRDefault="00D821AA" w:rsidP="00560DB8">
            <w:pPr>
              <w:widowControl/>
              <w:jc w:val="both"/>
              <w:rPr>
                <w:rFonts w:ascii="Times New Roman" w:hAnsi="Times New Roman"/>
              </w:rPr>
            </w:pPr>
            <w:r w:rsidRPr="000A1C66">
              <w:rPr>
                <w:rFonts w:ascii="Times New Roman" w:hAnsi="Times New Roman"/>
              </w:rPr>
              <w:t>При заключении договоров страхования со страхователями – физическими лицами в зависимости от истории страхования в СПАО «Ингосстрах»</w:t>
            </w:r>
          </w:p>
        </w:tc>
        <w:tc>
          <w:tcPr>
            <w:tcW w:w="1559" w:type="dxa"/>
          </w:tcPr>
          <w:p w14:paraId="3CFE607A" w14:textId="77777777" w:rsidR="00D821AA" w:rsidRPr="000A1C66" w:rsidRDefault="00D821AA" w:rsidP="00D821AA">
            <w:pPr>
              <w:widowControl/>
              <w:jc w:val="center"/>
              <w:rPr>
                <w:rFonts w:ascii="Times New Roman" w:hAnsi="Times New Roman"/>
              </w:rPr>
            </w:pPr>
            <w:r w:rsidRPr="000A1C66">
              <w:rPr>
                <w:rFonts w:ascii="Times New Roman" w:hAnsi="Times New Roman"/>
              </w:rPr>
              <w:t>0,3 – 10,0</w:t>
            </w:r>
          </w:p>
        </w:tc>
      </w:tr>
      <w:tr w:rsidR="00D821AA" w:rsidRPr="00C91440" w14:paraId="1BE9A92B" w14:textId="77777777" w:rsidTr="00D821AA">
        <w:tc>
          <w:tcPr>
            <w:tcW w:w="8642" w:type="dxa"/>
          </w:tcPr>
          <w:p w14:paraId="66831F7E" w14:textId="77777777" w:rsidR="00D821AA" w:rsidRPr="000A1C66" w:rsidRDefault="00D821AA" w:rsidP="00560DB8">
            <w:pPr>
              <w:widowControl/>
              <w:jc w:val="both"/>
              <w:rPr>
                <w:rFonts w:ascii="Times New Roman" w:hAnsi="Times New Roman"/>
              </w:rPr>
            </w:pPr>
            <w:r w:rsidRPr="000A1C66">
              <w:rPr>
                <w:rFonts w:ascii="Times New Roman" w:hAnsi="Times New Roman"/>
              </w:rPr>
              <w:t>При заключении договоров страхования со страхователями – физическими лицами в случае комплексного страхования</w:t>
            </w:r>
          </w:p>
        </w:tc>
        <w:tc>
          <w:tcPr>
            <w:tcW w:w="1559" w:type="dxa"/>
          </w:tcPr>
          <w:p w14:paraId="4F5C1DA2" w14:textId="77777777" w:rsidR="00D821AA" w:rsidRPr="000A1C66" w:rsidRDefault="00D821AA" w:rsidP="00D821AA">
            <w:pPr>
              <w:widowControl/>
              <w:jc w:val="center"/>
              <w:rPr>
                <w:rFonts w:ascii="Times New Roman" w:hAnsi="Times New Roman"/>
              </w:rPr>
            </w:pPr>
            <w:r w:rsidRPr="000A1C66">
              <w:rPr>
                <w:rFonts w:ascii="Times New Roman" w:hAnsi="Times New Roman"/>
              </w:rPr>
              <w:t>0,3 – 1,0</w:t>
            </w:r>
          </w:p>
        </w:tc>
      </w:tr>
      <w:tr w:rsidR="00D821AA" w:rsidRPr="00C91440" w14:paraId="001CA2CB" w14:textId="77777777" w:rsidTr="00D821AA">
        <w:tc>
          <w:tcPr>
            <w:tcW w:w="8642" w:type="dxa"/>
          </w:tcPr>
          <w:p w14:paraId="6E0B9DE0" w14:textId="77777777" w:rsidR="00D821AA" w:rsidRPr="000A1C66" w:rsidRDefault="00D821AA" w:rsidP="00560DB8">
            <w:pPr>
              <w:widowControl/>
              <w:jc w:val="both"/>
              <w:rPr>
                <w:rFonts w:ascii="Times New Roman" w:hAnsi="Times New Roman"/>
              </w:rPr>
            </w:pPr>
            <w:r w:rsidRPr="000A1C66">
              <w:rPr>
                <w:rFonts w:ascii="Times New Roman" w:hAnsi="Times New Roman"/>
              </w:rPr>
              <w:t>При заключении договоров страхования со страхователем – юридическими лицами, имеющими договоры страхования со СПАО «Ингосстрах»</w:t>
            </w:r>
          </w:p>
        </w:tc>
        <w:tc>
          <w:tcPr>
            <w:tcW w:w="1559" w:type="dxa"/>
          </w:tcPr>
          <w:p w14:paraId="4EB4909C" w14:textId="77777777" w:rsidR="00D821AA" w:rsidRPr="000A1C66" w:rsidRDefault="00D821AA" w:rsidP="00D821AA">
            <w:pPr>
              <w:widowControl/>
              <w:jc w:val="center"/>
              <w:rPr>
                <w:rFonts w:ascii="Times New Roman" w:hAnsi="Times New Roman"/>
              </w:rPr>
            </w:pPr>
            <w:r w:rsidRPr="000A1C66">
              <w:rPr>
                <w:rFonts w:ascii="Times New Roman" w:hAnsi="Times New Roman"/>
              </w:rPr>
              <w:t>0,2 – 1,0</w:t>
            </w:r>
          </w:p>
        </w:tc>
      </w:tr>
      <w:tr w:rsidR="00D821AA" w:rsidRPr="00C91440" w14:paraId="1D80D83E" w14:textId="77777777" w:rsidTr="00D821AA">
        <w:tc>
          <w:tcPr>
            <w:tcW w:w="8642" w:type="dxa"/>
          </w:tcPr>
          <w:p w14:paraId="659DEB5C" w14:textId="77777777" w:rsidR="00D821AA" w:rsidRPr="000A1C66" w:rsidRDefault="00D821AA" w:rsidP="00560DB8">
            <w:pPr>
              <w:widowControl/>
              <w:jc w:val="both"/>
              <w:rPr>
                <w:rFonts w:ascii="Times New Roman" w:hAnsi="Times New Roman"/>
              </w:rPr>
            </w:pPr>
            <w:r w:rsidRPr="000A1C66">
              <w:rPr>
                <w:rFonts w:ascii="Times New Roman" w:hAnsi="Times New Roman"/>
              </w:rPr>
              <w:t>Условие покрытия при многократных поездках в соответствии с п. 9.3 Правил</w:t>
            </w:r>
          </w:p>
        </w:tc>
        <w:tc>
          <w:tcPr>
            <w:tcW w:w="1559" w:type="dxa"/>
          </w:tcPr>
          <w:p w14:paraId="765B094D" w14:textId="77777777" w:rsidR="00D821AA" w:rsidRPr="000A1C66" w:rsidRDefault="00D821AA" w:rsidP="00D821AA">
            <w:pPr>
              <w:widowControl/>
              <w:jc w:val="center"/>
              <w:rPr>
                <w:rFonts w:ascii="Times New Roman" w:hAnsi="Times New Roman"/>
              </w:rPr>
            </w:pPr>
            <w:r w:rsidRPr="000A1C66">
              <w:rPr>
                <w:rFonts w:ascii="Times New Roman" w:hAnsi="Times New Roman"/>
              </w:rPr>
              <w:t>0,1 – 5,0</w:t>
            </w:r>
          </w:p>
        </w:tc>
      </w:tr>
      <w:tr w:rsidR="00D821AA" w:rsidRPr="00C91440" w14:paraId="78B55829" w14:textId="77777777" w:rsidTr="00D821AA">
        <w:tc>
          <w:tcPr>
            <w:tcW w:w="8642" w:type="dxa"/>
          </w:tcPr>
          <w:p w14:paraId="72F4935E" w14:textId="77777777" w:rsidR="00D821AA" w:rsidRPr="000A1C66" w:rsidRDefault="00D821AA" w:rsidP="00560DB8">
            <w:pPr>
              <w:widowControl/>
              <w:jc w:val="both"/>
              <w:rPr>
                <w:rFonts w:ascii="Times New Roman" w:hAnsi="Times New Roman"/>
              </w:rPr>
            </w:pPr>
            <w:r w:rsidRPr="000A1C66">
              <w:rPr>
                <w:rFonts w:ascii="Times New Roman" w:hAnsi="Times New Roman"/>
              </w:rPr>
              <w:t>Условие вступления в силу договора страхования в соответствии с п. 9.7 Правил</w:t>
            </w:r>
          </w:p>
        </w:tc>
        <w:tc>
          <w:tcPr>
            <w:tcW w:w="1559" w:type="dxa"/>
          </w:tcPr>
          <w:p w14:paraId="2BC67CFA" w14:textId="77777777" w:rsidR="00D821AA" w:rsidRPr="000A1C66" w:rsidRDefault="00D821AA" w:rsidP="00D821AA">
            <w:pPr>
              <w:widowControl/>
              <w:jc w:val="center"/>
              <w:rPr>
                <w:rFonts w:ascii="Times New Roman" w:hAnsi="Times New Roman"/>
              </w:rPr>
            </w:pPr>
            <w:r w:rsidRPr="000A1C66">
              <w:rPr>
                <w:rFonts w:ascii="Times New Roman" w:hAnsi="Times New Roman"/>
              </w:rPr>
              <w:t>0,5 – 5,0</w:t>
            </w:r>
          </w:p>
        </w:tc>
      </w:tr>
      <w:tr w:rsidR="00D821AA" w:rsidRPr="00C91440" w14:paraId="678A0679" w14:textId="77777777" w:rsidTr="00D821AA">
        <w:tc>
          <w:tcPr>
            <w:tcW w:w="8642" w:type="dxa"/>
          </w:tcPr>
          <w:p w14:paraId="600418D3" w14:textId="77777777" w:rsidR="00D821AA" w:rsidRPr="000A1C66" w:rsidRDefault="00D821AA" w:rsidP="00560DB8">
            <w:pPr>
              <w:widowControl/>
              <w:jc w:val="both"/>
              <w:rPr>
                <w:rFonts w:ascii="Times New Roman" w:hAnsi="Times New Roman"/>
              </w:rPr>
            </w:pPr>
            <w:r w:rsidRPr="000A1C66">
              <w:rPr>
                <w:rFonts w:ascii="Times New Roman" w:hAnsi="Times New Roman"/>
              </w:rPr>
              <w:t>Результаты первичной оценки риска</w:t>
            </w:r>
          </w:p>
        </w:tc>
        <w:tc>
          <w:tcPr>
            <w:tcW w:w="1559" w:type="dxa"/>
          </w:tcPr>
          <w:p w14:paraId="18394147" w14:textId="77777777" w:rsidR="00D821AA" w:rsidRPr="000A1C66" w:rsidRDefault="00D821AA" w:rsidP="00D821AA">
            <w:pPr>
              <w:widowControl/>
              <w:jc w:val="center"/>
              <w:rPr>
                <w:rFonts w:ascii="Times New Roman" w:hAnsi="Times New Roman"/>
              </w:rPr>
            </w:pPr>
            <w:r w:rsidRPr="000A1C66">
              <w:rPr>
                <w:rFonts w:ascii="Times New Roman" w:hAnsi="Times New Roman"/>
              </w:rPr>
              <w:t>0,1 – 7,0</w:t>
            </w:r>
          </w:p>
        </w:tc>
      </w:tr>
      <w:tr w:rsidR="00D821AA" w:rsidRPr="00C91440" w14:paraId="55040A38" w14:textId="77777777" w:rsidTr="00D821AA">
        <w:tc>
          <w:tcPr>
            <w:tcW w:w="8642" w:type="dxa"/>
          </w:tcPr>
          <w:p w14:paraId="35274D50" w14:textId="77777777" w:rsidR="00D821AA" w:rsidRPr="000A1C66" w:rsidRDefault="00D821AA" w:rsidP="00560DB8">
            <w:pPr>
              <w:widowControl/>
              <w:jc w:val="both"/>
              <w:rPr>
                <w:rFonts w:ascii="Times New Roman" w:hAnsi="Times New Roman"/>
              </w:rPr>
            </w:pPr>
            <w:r w:rsidRPr="000A1C66">
              <w:rPr>
                <w:rFonts w:ascii="Times New Roman" w:hAnsi="Times New Roman"/>
              </w:rPr>
              <w:t>Сложившаяся убыточность по портфелю и / или по отдельным сегментам портфеля за предыдущий период страхования</w:t>
            </w:r>
          </w:p>
        </w:tc>
        <w:tc>
          <w:tcPr>
            <w:tcW w:w="1559" w:type="dxa"/>
          </w:tcPr>
          <w:p w14:paraId="3FCDCB7B" w14:textId="77777777" w:rsidR="00D821AA" w:rsidRPr="000A1C66" w:rsidRDefault="00D821AA" w:rsidP="00D821AA">
            <w:pPr>
              <w:widowControl/>
              <w:jc w:val="center"/>
              <w:rPr>
                <w:rFonts w:ascii="Times New Roman" w:hAnsi="Times New Roman"/>
                <w:highlight w:val="green"/>
              </w:rPr>
            </w:pPr>
            <w:r w:rsidRPr="000A1C66">
              <w:rPr>
                <w:rFonts w:ascii="Times New Roman" w:hAnsi="Times New Roman"/>
              </w:rPr>
              <w:t>0,1 – 5,0</w:t>
            </w:r>
          </w:p>
        </w:tc>
      </w:tr>
      <w:tr w:rsidR="00D821AA" w:rsidRPr="00C91440" w14:paraId="174F5885" w14:textId="77777777" w:rsidTr="00D821AA">
        <w:tc>
          <w:tcPr>
            <w:tcW w:w="8642" w:type="dxa"/>
          </w:tcPr>
          <w:p w14:paraId="1708ECB3" w14:textId="77777777" w:rsidR="00D821AA" w:rsidRPr="000A1C66" w:rsidRDefault="00D821AA" w:rsidP="00560DB8">
            <w:pPr>
              <w:widowControl/>
              <w:jc w:val="both"/>
              <w:rPr>
                <w:rFonts w:ascii="Times New Roman" w:hAnsi="Times New Roman"/>
              </w:rPr>
            </w:pPr>
            <w:r w:rsidRPr="000A1C66">
              <w:rPr>
                <w:rFonts w:ascii="Times New Roman" w:hAnsi="Times New Roman"/>
              </w:rPr>
              <w:t>Величина расходов на ведение дела по конкретному договору (группе договоров) страхования, в том числе размер вознаграждения, уплачиваемого (подлежащего уплате) страховщиком представителю (агенту)</w:t>
            </w:r>
          </w:p>
        </w:tc>
        <w:tc>
          <w:tcPr>
            <w:tcW w:w="1559" w:type="dxa"/>
          </w:tcPr>
          <w:p w14:paraId="4C6D4726" w14:textId="77777777" w:rsidR="00D821AA" w:rsidRPr="000A1C66" w:rsidRDefault="00D821AA" w:rsidP="00D821AA">
            <w:pPr>
              <w:widowControl/>
              <w:jc w:val="center"/>
              <w:rPr>
                <w:rFonts w:ascii="Times New Roman" w:hAnsi="Times New Roman"/>
                <w:highlight w:val="green"/>
              </w:rPr>
            </w:pPr>
            <w:r w:rsidRPr="000A1C66">
              <w:rPr>
                <w:rFonts w:ascii="Times New Roman" w:hAnsi="Times New Roman"/>
              </w:rPr>
              <w:t>0,4 – 5,0</w:t>
            </w:r>
          </w:p>
        </w:tc>
      </w:tr>
      <w:tr w:rsidR="00D821AA" w:rsidRPr="00C91440" w14:paraId="3EDDA9E4" w14:textId="77777777" w:rsidTr="00D821AA">
        <w:tc>
          <w:tcPr>
            <w:tcW w:w="8642" w:type="dxa"/>
          </w:tcPr>
          <w:p w14:paraId="5A03A661" w14:textId="77777777" w:rsidR="00D821AA" w:rsidRPr="000A1C66" w:rsidRDefault="00D821AA" w:rsidP="00560DB8">
            <w:pPr>
              <w:widowControl/>
              <w:jc w:val="both"/>
              <w:rPr>
                <w:rFonts w:ascii="Times New Roman" w:hAnsi="Times New Roman"/>
              </w:rPr>
            </w:pPr>
            <w:r w:rsidRPr="000A1C66">
              <w:rPr>
                <w:rFonts w:ascii="Times New Roman" w:hAnsi="Times New Roman"/>
              </w:rPr>
              <w:lastRenderedPageBreak/>
              <w:t xml:space="preserve">Субъективные факторы и </w:t>
            </w:r>
            <w:proofErr w:type="spellStart"/>
            <w:r w:rsidRPr="000A1C66">
              <w:rPr>
                <w:rFonts w:ascii="Times New Roman" w:hAnsi="Times New Roman"/>
              </w:rPr>
              <w:t>экспертно</w:t>
            </w:r>
            <w:proofErr w:type="spellEnd"/>
            <w:r w:rsidRPr="000A1C66">
              <w:rPr>
                <w:rFonts w:ascii="Times New Roman" w:hAnsi="Times New Roman"/>
              </w:rPr>
              <w:t xml:space="preserve"> определенная величина страхового риска, определенная на основании совокупности данных, представленных в заявлении на страхование, отчетах об оценке</w:t>
            </w:r>
          </w:p>
        </w:tc>
        <w:tc>
          <w:tcPr>
            <w:tcW w:w="1559" w:type="dxa"/>
          </w:tcPr>
          <w:p w14:paraId="5912BCB1" w14:textId="77777777" w:rsidR="00D821AA" w:rsidRPr="000A1C66" w:rsidRDefault="00D821AA" w:rsidP="00D821AA">
            <w:pPr>
              <w:widowControl/>
              <w:jc w:val="center"/>
              <w:rPr>
                <w:rFonts w:ascii="Times New Roman" w:hAnsi="Times New Roman"/>
              </w:rPr>
            </w:pPr>
            <w:r w:rsidRPr="000A1C66">
              <w:rPr>
                <w:rFonts w:ascii="Times New Roman" w:hAnsi="Times New Roman"/>
              </w:rPr>
              <w:t>0,1 – 5,0</w:t>
            </w:r>
          </w:p>
        </w:tc>
      </w:tr>
    </w:tbl>
    <w:p w14:paraId="5CB2ED1A" w14:textId="326A0FB6" w:rsidR="00D821AA" w:rsidRDefault="00D821AA" w:rsidP="009713E5">
      <w:pPr>
        <w:tabs>
          <w:tab w:val="left" w:pos="709"/>
        </w:tabs>
        <w:contextualSpacing/>
        <w:jc w:val="center"/>
        <w:rPr>
          <w:rFonts w:ascii="Times New Roman" w:hAnsi="Times New Roman"/>
          <w:b/>
          <w:sz w:val="24"/>
          <w:szCs w:val="24"/>
        </w:rPr>
      </w:pPr>
    </w:p>
    <w:p w14:paraId="29E97AD5" w14:textId="77777777" w:rsidR="00D821AA" w:rsidRPr="00370AAA" w:rsidRDefault="00D821AA" w:rsidP="009713E5">
      <w:pPr>
        <w:tabs>
          <w:tab w:val="left" w:pos="709"/>
        </w:tabs>
        <w:contextualSpacing/>
        <w:jc w:val="center"/>
        <w:rPr>
          <w:rFonts w:ascii="Times New Roman" w:hAnsi="Times New Roman"/>
          <w:b/>
          <w:sz w:val="24"/>
          <w:szCs w:val="24"/>
        </w:rPr>
      </w:pPr>
    </w:p>
    <w:p w14:paraId="05E81215" w14:textId="77777777" w:rsidR="00CC50DF" w:rsidRPr="00370AAA" w:rsidRDefault="00CC50DF" w:rsidP="00CC50DF">
      <w:pPr>
        <w:tabs>
          <w:tab w:val="left" w:pos="709"/>
        </w:tabs>
        <w:contextualSpacing/>
        <w:jc w:val="center"/>
        <w:rPr>
          <w:rFonts w:ascii="Times New Roman" w:hAnsi="Times New Roman"/>
          <w:b/>
          <w:sz w:val="24"/>
          <w:szCs w:val="24"/>
        </w:rPr>
      </w:pPr>
      <w:r w:rsidRPr="00946D99">
        <w:rPr>
          <w:rFonts w:ascii="Times New Roman" w:hAnsi="Times New Roman"/>
          <w:b/>
          <w:sz w:val="24"/>
          <w:szCs w:val="24"/>
        </w:rPr>
        <w:t>Тарифны</w:t>
      </w:r>
      <w:r w:rsidRPr="00370AAA">
        <w:rPr>
          <w:rFonts w:ascii="Times New Roman" w:hAnsi="Times New Roman"/>
          <w:b/>
          <w:sz w:val="24"/>
          <w:szCs w:val="24"/>
        </w:rPr>
        <w:t>е ставки по страхованию багажа</w:t>
      </w:r>
    </w:p>
    <w:p w14:paraId="330A5C23" w14:textId="77777777" w:rsidR="00CC50DF" w:rsidRPr="00370AAA" w:rsidRDefault="00CC50DF" w:rsidP="00CC50DF">
      <w:pPr>
        <w:tabs>
          <w:tab w:val="left" w:pos="709"/>
        </w:tabs>
        <w:contextualSpacing/>
        <w:jc w:val="center"/>
        <w:rPr>
          <w:rFonts w:ascii="Times New Roman" w:hAnsi="Times New Roman"/>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559"/>
      </w:tblGrid>
      <w:tr w:rsidR="00CC50DF" w:rsidRPr="00370AAA" w14:paraId="33562045" w14:textId="77777777" w:rsidTr="00CC50DF">
        <w:tc>
          <w:tcPr>
            <w:tcW w:w="8642" w:type="dxa"/>
            <w:shd w:val="clear" w:color="auto" w:fill="F2F2F2" w:themeFill="background1" w:themeFillShade="F2"/>
            <w:vAlign w:val="center"/>
          </w:tcPr>
          <w:p w14:paraId="2F7D8082" w14:textId="77777777" w:rsidR="00CC50DF" w:rsidRPr="00370AAA" w:rsidRDefault="00CC50DF" w:rsidP="00560DB8">
            <w:pPr>
              <w:tabs>
                <w:tab w:val="left" w:pos="709"/>
              </w:tabs>
              <w:contextualSpacing/>
              <w:jc w:val="center"/>
              <w:rPr>
                <w:rFonts w:ascii="Times New Roman" w:hAnsi="Times New Roman"/>
                <w:b/>
              </w:rPr>
            </w:pPr>
            <w:r w:rsidRPr="00370AAA">
              <w:rPr>
                <w:rFonts w:ascii="Times New Roman" w:hAnsi="Times New Roman"/>
                <w:b/>
              </w:rPr>
              <w:t>Риски, принимаемые на страхование</w:t>
            </w:r>
          </w:p>
        </w:tc>
        <w:tc>
          <w:tcPr>
            <w:tcW w:w="1559" w:type="dxa"/>
            <w:shd w:val="clear" w:color="auto" w:fill="F2F2F2" w:themeFill="background1" w:themeFillShade="F2"/>
            <w:vAlign w:val="center"/>
          </w:tcPr>
          <w:p w14:paraId="7CB7D43D" w14:textId="77777777" w:rsidR="00CC50DF" w:rsidRPr="00370AAA" w:rsidRDefault="00CC50DF" w:rsidP="00560DB8">
            <w:pPr>
              <w:tabs>
                <w:tab w:val="left" w:pos="709"/>
              </w:tabs>
              <w:contextualSpacing/>
              <w:jc w:val="center"/>
              <w:rPr>
                <w:rFonts w:ascii="Times New Roman" w:hAnsi="Times New Roman"/>
                <w:b/>
              </w:rPr>
            </w:pPr>
            <w:r w:rsidRPr="00370AAA">
              <w:rPr>
                <w:rFonts w:ascii="Times New Roman" w:hAnsi="Times New Roman"/>
                <w:b/>
              </w:rPr>
              <w:t>Брутто-ставка, %</w:t>
            </w:r>
          </w:p>
        </w:tc>
      </w:tr>
      <w:tr w:rsidR="00CC50DF" w:rsidRPr="00370AAA" w14:paraId="51204168" w14:textId="77777777" w:rsidTr="00CC50DF">
        <w:tc>
          <w:tcPr>
            <w:tcW w:w="8642" w:type="dxa"/>
            <w:shd w:val="clear" w:color="auto" w:fill="auto"/>
          </w:tcPr>
          <w:p w14:paraId="0A20D781" w14:textId="77777777" w:rsidR="00CC50DF" w:rsidRPr="00370AAA" w:rsidRDefault="00CC50DF" w:rsidP="00CC50DF">
            <w:pPr>
              <w:pStyle w:val="afd"/>
              <w:numPr>
                <w:ilvl w:val="0"/>
                <w:numId w:val="22"/>
              </w:numPr>
              <w:tabs>
                <w:tab w:val="left" w:pos="709"/>
              </w:tabs>
              <w:ind w:left="0" w:firstLine="0"/>
              <w:rPr>
                <w:rFonts w:ascii="Times New Roman" w:hAnsi="Times New Roman"/>
              </w:rPr>
            </w:pPr>
            <w:r w:rsidRPr="00370AAA">
              <w:rPr>
                <w:rFonts w:ascii="Times New Roman" w:hAnsi="Times New Roman"/>
              </w:rPr>
              <w:t>«Утрата (пропажа, полная гибель)</w:t>
            </w:r>
            <w:r>
              <w:rPr>
                <w:rFonts w:ascii="Times New Roman" w:hAnsi="Times New Roman"/>
              </w:rPr>
              <w:t xml:space="preserve"> повреждение</w:t>
            </w:r>
            <w:r w:rsidRPr="00370AAA">
              <w:rPr>
                <w:rFonts w:ascii="Times New Roman" w:hAnsi="Times New Roman"/>
              </w:rPr>
              <w:t xml:space="preserve"> перевозчиком (уполномоченным им лицом) зарегистрированного багажа, сданного под ответственность перевозчика» (</w:t>
            </w:r>
            <w:proofErr w:type="spellStart"/>
            <w:r w:rsidRPr="00370AAA">
              <w:rPr>
                <w:rFonts w:ascii="Times New Roman" w:hAnsi="Times New Roman"/>
              </w:rPr>
              <w:t>п</w:t>
            </w:r>
            <w:r>
              <w:rPr>
                <w:rFonts w:ascii="Times New Roman" w:hAnsi="Times New Roman"/>
              </w:rPr>
              <w:t>п</w:t>
            </w:r>
            <w:proofErr w:type="spellEnd"/>
            <w:r w:rsidRPr="00370AAA">
              <w:rPr>
                <w:rFonts w:ascii="Times New Roman" w:hAnsi="Times New Roman"/>
              </w:rPr>
              <w:t>. </w:t>
            </w:r>
            <w:r>
              <w:rPr>
                <w:rFonts w:ascii="Times New Roman" w:hAnsi="Times New Roman"/>
              </w:rPr>
              <w:t>20.1.1-20.1.2</w:t>
            </w:r>
            <w:r w:rsidRPr="00370AAA">
              <w:rPr>
                <w:rFonts w:ascii="Times New Roman" w:hAnsi="Times New Roman"/>
              </w:rPr>
              <w:t xml:space="preserve"> Правил)</w:t>
            </w:r>
          </w:p>
        </w:tc>
        <w:tc>
          <w:tcPr>
            <w:tcW w:w="1559" w:type="dxa"/>
            <w:shd w:val="clear" w:color="auto" w:fill="auto"/>
            <w:vAlign w:val="center"/>
          </w:tcPr>
          <w:p w14:paraId="28F81A93" w14:textId="77777777" w:rsidR="00CC50DF" w:rsidRPr="00767AF5" w:rsidRDefault="00CC50DF" w:rsidP="00560DB8">
            <w:pPr>
              <w:tabs>
                <w:tab w:val="left" w:pos="709"/>
              </w:tabs>
              <w:contextualSpacing/>
              <w:jc w:val="center"/>
              <w:rPr>
                <w:rFonts w:ascii="Times New Roman" w:hAnsi="Times New Roman"/>
              </w:rPr>
            </w:pPr>
            <w:r w:rsidRPr="00370AAA">
              <w:rPr>
                <w:rFonts w:ascii="Times New Roman" w:hAnsi="Times New Roman"/>
              </w:rPr>
              <w:t>0,</w:t>
            </w:r>
            <w:r>
              <w:rPr>
                <w:rFonts w:ascii="Times New Roman" w:hAnsi="Times New Roman"/>
              </w:rPr>
              <w:t>0</w:t>
            </w:r>
            <w:r w:rsidRPr="00370AAA">
              <w:rPr>
                <w:rFonts w:ascii="Times New Roman" w:hAnsi="Times New Roman"/>
              </w:rPr>
              <w:t>6</w:t>
            </w:r>
            <w:r>
              <w:rPr>
                <w:rFonts w:ascii="Times New Roman" w:hAnsi="Times New Roman"/>
              </w:rPr>
              <w:t>4</w:t>
            </w:r>
            <w:r w:rsidRPr="00370AAA">
              <w:rPr>
                <w:rFonts w:ascii="Times New Roman" w:hAnsi="Times New Roman"/>
              </w:rPr>
              <w:t>5</w:t>
            </w:r>
          </w:p>
        </w:tc>
      </w:tr>
      <w:tr w:rsidR="00CC50DF" w:rsidRPr="00370AAA" w14:paraId="1FFEBB8E" w14:textId="77777777" w:rsidTr="00CC50DF">
        <w:tc>
          <w:tcPr>
            <w:tcW w:w="8642" w:type="dxa"/>
            <w:shd w:val="clear" w:color="auto" w:fill="auto"/>
          </w:tcPr>
          <w:p w14:paraId="5D7A21F9" w14:textId="77777777" w:rsidR="00CC50DF" w:rsidRPr="00370AAA" w:rsidRDefault="00CC50DF" w:rsidP="00CC50DF">
            <w:pPr>
              <w:pStyle w:val="afd"/>
              <w:numPr>
                <w:ilvl w:val="0"/>
                <w:numId w:val="22"/>
              </w:numPr>
              <w:tabs>
                <w:tab w:val="left" w:pos="709"/>
              </w:tabs>
              <w:ind w:left="0" w:firstLine="0"/>
              <w:rPr>
                <w:rFonts w:ascii="Times New Roman" w:hAnsi="Times New Roman"/>
              </w:rPr>
            </w:pPr>
            <w:r w:rsidRPr="00370AAA">
              <w:rPr>
                <w:rFonts w:ascii="Times New Roman" w:hAnsi="Times New Roman"/>
              </w:rPr>
              <w:t>«</w:t>
            </w:r>
            <w:r>
              <w:rPr>
                <w:rFonts w:ascii="Times New Roman" w:hAnsi="Times New Roman"/>
              </w:rPr>
              <w:t>З</w:t>
            </w:r>
            <w:r w:rsidRPr="001923CB">
              <w:rPr>
                <w:rFonts w:ascii="Times New Roman" w:hAnsi="Times New Roman"/>
              </w:rPr>
              <w:t>адержк</w:t>
            </w:r>
            <w:r>
              <w:rPr>
                <w:rFonts w:ascii="Times New Roman" w:hAnsi="Times New Roman"/>
              </w:rPr>
              <w:t>а</w:t>
            </w:r>
            <w:r w:rsidRPr="001923CB">
              <w:rPr>
                <w:rFonts w:ascii="Times New Roman" w:hAnsi="Times New Roman"/>
              </w:rPr>
              <w:t xml:space="preserve"> выдачи/доставки багажа перевозчиком</w:t>
            </w:r>
            <w:r w:rsidRPr="00370AAA">
              <w:rPr>
                <w:rFonts w:ascii="Times New Roman" w:hAnsi="Times New Roman"/>
              </w:rPr>
              <w:t>» (</w:t>
            </w:r>
            <w:proofErr w:type="spellStart"/>
            <w:r w:rsidRPr="00370AAA">
              <w:rPr>
                <w:rFonts w:ascii="Times New Roman" w:hAnsi="Times New Roman"/>
              </w:rPr>
              <w:t>п</w:t>
            </w:r>
            <w:r>
              <w:rPr>
                <w:rFonts w:ascii="Times New Roman" w:hAnsi="Times New Roman"/>
              </w:rPr>
              <w:t>п</w:t>
            </w:r>
            <w:proofErr w:type="spellEnd"/>
            <w:r w:rsidRPr="00370AAA">
              <w:rPr>
                <w:rFonts w:ascii="Times New Roman" w:hAnsi="Times New Roman"/>
              </w:rPr>
              <w:t>. </w:t>
            </w:r>
            <w:r>
              <w:rPr>
                <w:rFonts w:ascii="Times New Roman" w:hAnsi="Times New Roman"/>
              </w:rPr>
              <w:t>20.1.3</w:t>
            </w:r>
            <w:r w:rsidRPr="00370AAA">
              <w:rPr>
                <w:rFonts w:ascii="Times New Roman" w:hAnsi="Times New Roman"/>
              </w:rPr>
              <w:t xml:space="preserve"> Правил)</w:t>
            </w:r>
          </w:p>
        </w:tc>
        <w:tc>
          <w:tcPr>
            <w:tcW w:w="1559" w:type="dxa"/>
            <w:shd w:val="clear" w:color="auto" w:fill="auto"/>
            <w:vAlign w:val="center"/>
          </w:tcPr>
          <w:p w14:paraId="31763C94" w14:textId="77777777" w:rsidR="00CC50DF" w:rsidRPr="00370AAA" w:rsidRDefault="00CC50DF" w:rsidP="00560DB8">
            <w:pPr>
              <w:tabs>
                <w:tab w:val="left" w:pos="709"/>
              </w:tabs>
              <w:contextualSpacing/>
              <w:jc w:val="center"/>
              <w:rPr>
                <w:rFonts w:ascii="Times New Roman" w:hAnsi="Times New Roman"/>
              </w:rPr>
            </w:pPr>
            <w:r>
              <w:rPr>
                <w:rFonts w:ascii="Times New Roman" w:hAnsi="Times New Roman"/>
              </w:rPr>
              <w:t>0,0773</w:t>
            </w:r>
          </w:p>
        </w:tc>
      </w:tr>
      <w:tr w:rsidR="00CC50DF" w:rsidRPr="00370AAA" w14:paraId="1588E48B" w14:textId="77777777" w:rsidTr="00CC50DF">
        <w:tc>
          <w:tcPr>
            <w:tcW w:w="8642" w:type="dxa"/>
            <w:shd w:val="clear" w:color="auto" w:fill="auto"/>
          </w:tcPr>
          <w:p w14:paraId="0A6DFC7F" w14:textId="4519BBCD" w:rsidR="00CC50DF" w:rsidRPr="0043233B" w:rsidRDefault="00CC50DF" w:rsidP="00CC50DF">
            <w:pPr>
              <w:pStyle w:val="afd"/>
              <w:numPr>
                <w:ilvl w:val="0"/>
                <w:numId w:val="22"/>
              </w:numPr>
              <w:tabs>
                <w:tab w:val="left" w:pos="709"/>
              </w:tabs>
              <w:ind w:left="0" w:firstLine="0"/>
              <w:rPr>
                <w:rFonts w:ascii="Times New Roman" w:hAnsi="Times New Roman"/>
              </w:rPr>
            </w:pPr>
            <w:r w:rsidRPr="0043233B">
              <w:rPr>
                <w:rFonts w:ascii="Times New Roman" w:hAnsi="Times New Roman"/>
              </w:rPr>
              <w:t>«Пропажа, полная гибель, повреждение багажа (предметов багажа), находящегося в распоряжении Застрахованного» (п. </w:t>
            </w:r>
            <w:r w:rsidRPr="0043233B">
              <w:rPr>
                <w:rFonts w:ascii="Times New Roman" w:hAnsi="Times New Roman"/>
              </w:rPr>
              <w:fldChar w:fldCharType="begin"/>
            </w:r>
            <w:r w:rsidRPr="0043233B">
              <w:rPr>
                <w:rFonts w:ascii="Times New Roman" w:hAnsi="Times New Roman"/>
              </w:rPr>
              <w:instrText xml:space="preserve"> REF _Ref532820287 \r \h  \* MERGEFORMAT </w:instrText>
            </w:r>
            <w:r w:rsidRPr="0043233B">
              <w:rPr>
                <w:rFonts w:ascii="Times New Roman" w:hAnsi="Times New Roman"/>
              </w:rPr>
            </w:r>
            <w:r w:rsidRPr="0043233B">
              <w:rPr>
                <w:rFonts w:ascii="Times New Roman" w:hAnsi="Times New Roman"/>
              </w:rPr>
              <w:fldChar w:fldCharType="separate"/>
            </w:r>
            <w:r w:rsidR="0073027A">
              <w:rPr>
                <w:rFonts w:ascii="Times New Roman" w:hAnsi="Times New Roman"/>
              </w:rPr>
              <w:t>20.1.4</w:t>
            </w:r>
            <w:r w:rsidRPr="0043233B">
              <w:rPr>
                <w:rFonts w:ascii="Times New Roman" w:hAnsi="Times New Roman"/>
              </w:rPr>
              <w:fldChar w:fldCharType="end"/>
            </w:r>
            <w:r w:rsidRPr="0043233B">
              <w:rPr>
                <w:rFonts w:ascii="Times New Roman" w:hAnsi="Times New Roman"/>
              </w:rPr>
              <w:t xml:space="preserve"> Правил):</w:t>
            </w:r>
          </w:p>
        </w:tc>
        <w:tc>
          <w:tcPr>
            <w:tcW w:w="1559" w:type="dxa"/>
            <w:shd w:val="clear" w:color="auto" w:fill="auto"/>
            <w:vAlign w:val="center"/>
          </w:tcPr>
          <w:p w14:paraId="387C59AC" w14:textId="77777777" w:rsidR="00CC50DF" w:rsidRPr="00C43726" w:rsidRDefault="00CC50DF" w:rsidP="00560DB8">
            <w:pPr>
              <w:tabs>
                <w:tab w:val="left" w:pos="709"/>
              </w:tabs>
              <w:contextualSpacing/>
              <w:jc w:val="center"/>
              <w:rPr>
                <w:rFonts w:ascii="Times New Roman" w:hAnsi="Times New Roman"/>
              </w:rPr>
            </w:pPr>
            <w:r w:rsidRPr="00C43726">
              <w:rPr>
                <w:rFonts w:ascii="Times New Roman" w:hAnsi="Times New Roman"/>
              </w:rPr>
              <w:t>2,</w:t>
            </w:r>
            <w:r>
              <w:rPr>
                <w:rFonts w:ascii="Times New Roman" w:hAnsi="Times New Roman"/>
              </w:rPr>
              <w:t>6</w:t>
            </w:r>
            <w:r w:rsidRPr="00C43726">
              <w:rPr>
                <w:rFonts w:ascii="Times New Roman" w:hAnsi="Times New Roman"/>
              </w:rPr>
              <w:t>8</w:t>
            </w:r>
          </w:p>
        </w:tc>
      </w:tr>
      <w:tr w:rsidR="00CC50DF" w:rsidRPr="00370AAA" w14:paraId="7625B0CC" w14:textId="77777777" w:rsidTr="00CC50DF">
        <w:tc>
          <w:tcPr>
            <w:tcW w:w="8642" w:type="dxa"/>
            <w:shd w:val="clear" w:color="auto" w:fill="auto"/>
            <w:vAlign w:val="center"/>
          </w:tcPr>
          <w:p w14:paraId="3FB45FCB" w14:textId="77777777" w:rsidR="00CC50DF" w:rsidRPr="00625CB9" w:rsidRDefault="00CC50DF" w:rsidP="00560DB8">
            <w:pPr>
              <w:tabs>
                <w:tab w:val="left" w:pos="709"/>
              </w:tabs>
              <w:contextualSpacing/>
              <w:jc w:val="center"/>
              <w:rPr>
                <w:rFonts w:ascii="Times New Roman" w:hAnsi="Times New Roman"/>
                <w:b/>
              </w:rPr>
            </w:pPr>
            <w:r w:rsidRPr="00625CB9">
              <w:rPr>
                <w:rFonts w:ascii="Times New Roman" w:hAnsi="Times New Roman"/>
                <w:b/>
              </w:rPr>
              <w:t>Случаи, в результате которых наступил риск “</w:t>
            </w:r>
            <w:r w:rsidRPr="00625CB9">
              <w:rPr>
                <w:rFonts w:ascii="Times New Roman" w:hAnsi="Times New Roman"/>
                <w:b/>
                <w:sz w:val="22"/>
              </w:rPr>
              <w:t>пропажа, полная гибель, повреждение багажа (предметов багажа), находящегося в распоряжении Застрахованного</w:t>
            </w:r>
            <w:r w:rsidRPr="00625CB9">
              <w:rPr>
                <w:rFonts w:ascii="Times New Roman" w:hAnsi="Times New Roman"/>
                <w:b/>
              </w:rPr>
              <w:t>”:</w:t>
            </w:r>
          </w:p>
        </w:tc>
        <w:tc>
          <w:tcPr>
            <w:tcW w:w="1559" w:type="dxa"/>
            <w:shd w:val="clear" w:color="auto" w:fill="auto"/>
            <w:vAlign w:val="center"/>
          </w:tcPr>
          <w:p w14:paraId="05CBCA8A" w14:textId="77777777" w:rsidR="00CC50DF" w:rsidRPr="00625CB9" w:rsidRDefault="00CC50DF" w:rsidP="00560DB8">
            <w:pPr>
              <w:tabs>
                <w:tab w:val="left" w:pos="709"/>
              </w:tabs>
              <w:contextualSpacing/>
              <w:jc w:val="center"/>
              <w:rPr>
                <w:rFonts w:ascii="Times New Roman" w:hAnsi="Times New Roman"/>
                <w:b/>
              </w:rPr>
            </w:pPr>
            <w:r w:rsidRPr="00625CB9">
              <w:rPr>
                <w:rFonts w:ascii="Times New Roman" w:hAnsi="Times New Roman"/>
                <w:b/>
              </w:rPr>
              <w:t>Доля в брутто-ставке по риску</w:t>
            </w:r>
          </w:p>
        </w:tc>
      </w:tr>
      <w:tr w:rsidR="00CC50DF" w:rsidRPr="00370AAA" w14:paraId="73802A9F" w14:textId="77777777" w:rsidTr="00CC50DF">
        <w:tc>
          <w:tcPr>
            <w:tcW w:w="8642" w:type="dxa"/>
            <w:shd w:val="clear" w:color="auto" w:fill="auto"/>
          </w:tcPr>
          <w:p w14:paraId="1EFC89CF" w14:textId="77777777" w:rsidR="00CC50DF" w:rsidRPr="0043233B" w:rsidRDefault="00CC50DF" w:rsidP="00CC50DF">
            <w:pPr>
              <w:pStyle w:val="afd"/>
              <w:numPr>
                <w:ilvl w:val="1"/>
                <w:numId w:val="22"/>
              </w:numPr>
              <w:tabs>
                <w:tab w:val="left" w:pos="709"/>
              </w:tabs>
              <w:rPr>
                <w:rFonts w:ascii="Times New Roman" w:hAnsi="Times New Roman"/>
              </w:rPr>
            </w:pPr>
            <w:r w:rsidRPr="0043233B">
              <w:rPr>
                <w:rFonts w:ascii="Times New Roman" w:hAnsi="Times New Roman"/>
              </w:rPr>
              <w:t>стихийные бедствия</w:t>
            </w:r>
          </w:p>
        </w:tc>
        <w:tc>
          <w:tcPr>
            <w:tcW w:w="1559" w:type="dxa"/>
            <w:shd w:val="clear" w:color="auto" w:fill="auto"/>
          </w:tcPr>
          <w:p w14:paraId="593F7BE0" w14:textId="53DAD27C" w:rsidR="00CC50DF" w:rsidRPr="00625CB9" w:rsidRDefault="00CC50DF" w:rsidP="00560DB8">
            <w:pPr>
              <w:tabs>
                <w:tab w:val="left" w:pos="709"/>
              </w:tabs>
              <w:contextualSpacing/>
              <w:jc w:val="center"/>
              <w:rPr>
                <w:rFonts w:ascii="Times New Roman" w:hAnsi="Times New Roman"/>
                <w:lang w:val="en-US"/>
              </w:rPr>
            </w:pPr>
            <w:r w:rsidRPr="00625CB9">
              <w:rPr>
                <w:rFonts w:ascii="Times New Roman" w:hAnsi="Times New Roman"/>
              </w:rPr>
              <w:t>14,9</w:t>
            </w:r>
          </w:p>
        </w:tc>
      </w:tr>
      <w:tr w:rsidR="00CC50DF" w:rsidRPr="00370AAA" w14:paraId="2DC932F4" w14:textId="77777777" w:rsidTr="00CC50DF">
        <w:tc>
          <w:tcPr>
            <w:tcW w:w="8642" w:type="dxa"/>
            <w:shd w:val="clear" w:color="auto" w:fill="auto"/>
          </w:tcPr>
          <w:p w14:paraId="16F00555" w14:textId="77777777" w:rsidR="00CC50DF" w:rsidRPr="0043233B" w:rsidRDefault="00CC50DF" w:rsidP="00CC50DF">
            <w:pPr>
              <w:pStyle w:val="afd"/>
              <w:numPr>
                <w:ilvl w:val="1"/>
                <w:numId w:val="22"/>
              </w:numPr>
              <w:tabs>
                <w:tab w:val="left" w:pos="709"/>
              </w:tabs>
              <w:rPr>
                <w:rFonts w:ascii="Times New Roman" w:hAnsi="Times New Roman"/>
              </w:rPr>
            </w:pPr>
            <w:r w:rsidRPr="0043233B">
              <w:rPr>
                <w:rFonts w:ascii="Times New Roman" w:hAnsi="Times New Roman"/>
              </w:rPr>
              <w:t>пожар, удар молнии, взрыв, меры, принятые для тушения пожара</w:t>
            </w:r>
          </w:p>
        </w:tc>
        <w:tc>
          <w:tcPr>
            <w:tcW w:w="1559" w:type="dxa"/>
            <w:shd w:val="clear" w:color="auto" w:fill="auto"/>
          </w:tcPr>
          <w:p w14:paraId="11095331" w14:textId="3F8D3E60" w:rsidR="00CC50DF" w:rsidRPr="00625CB9" w:rsidRDefault="00CC50DF" w:rsidP="00560DB8">
            <w:pPr>
              <w:tabs>
                <w:tab w:val="left" w:pos="709"/>
              </w:tabs>
              <w:contextualSpacing/>
              <w:jc w:val="center"/>
              <w:rPr>
                <w:rFonts w:ascii="Times New Roman" w:hAnsi="Times New Roman"/>
              </w:rPr>
            </w:pPr>
            <w:r w:rsidRPr="00625CB9">
              <w:rPr>
                <w:rFonts w:ascii="Times New Roman" w:hAnsi="Times New Roman"/>
              </w:rPr>
              <w:t>22,4</w:t>
            </w:r>
          </w:p>
        </w:tc>
      </w:tr>
      <w:tr w:rsidR="00CC50DF" w:rsidRPr="00370AAA" w14:paraId="4C9680D0" w14:textId="77777777" w:rsidTr="00CC50DF">
        <w:tc>
          <w:tcPr>
            <w:tcW w:w="8642" w:type="dxa"/>
            <w:shd w:val="clear" w:color="auto" w:fill="auto"/>
          </w:tcPr>
          <w:p w14:paraId="1AB47E4E" w14:textId="77777777" w:rsidR="00CC50DF" w:rsidRPr="0043233B" w:rsidRDefault="00CC50DF" w:rsidP="00CC50DF">
            <w:pPr>
              <w:pStyle w:val="afd"/>
              <w:numPr>
                <w:ilvl w:val="1"/>
                <w:numId w:val="22"/>
              </w:numPr>
              <w:tabs>
                <w:tab w:val="left" w:pos="709"/>
              </w:tabs>
              <w:rPr>
                <w:rFonts w:ascii="Times New Roman" w:hAnsi="Times New Roman"/>
              </w:rPr>
            </w:pPr>
            <w:r w:rsidRPr="0043233B">
              <w:rPr>
                <w:rFonts w:ascii="Times New Roman" w:hAnsi="Times New Roman"/>
              </w:rPr>
              <w:t>кража с незаконным проникновением в помещение, грабеж, разбой</w:t>
            </w:r>
          </w:p>
        </w:tc>
        <w:tc>
          <w:tcPr>
            <w:tcW w:w="1559" w:type="dxa"/>
            <w:shd w:val="clear" w:color="auto" w:fill="auto"/>
          </w:tcPr>
          <w:p w14:paraId="195E2AA3" w14:textId="5218EC59" w:rsidR="00CC50DF" w:rsidRPr="00625CB9" w:rsidRDefault="00CC50DF" w:rsidP="00560DB8">
            <w:pPr>
              <w:tabs>
                <w:tab w:val="left" w:pos="709"/>
              </w:tabs>
              <w:contextualSpacing/>
              <w:jc w:val="center"/>
              <w:rPr>
                <w:rFonts w:ascii="Times New Roman" w:hAnsi="Times New Roman"/>
              </w:rPr>
            </w:pPr>
            <w:r w:rsidRPr="00625CB9">
              <w:rPr>
                <w:rFonts w:ascii="Times New Roman" w:hAnsi="Times New Roman"/>
              </w:rPr>
              <w:t>18,7</w:t>
            </w:r>
          </w:p>
        </w:tc>
      </w:tr>
      <w:tr w:rsidR="00CC50DF" w:rsidRPr="00370AAA" w14:paraId="23F06292" w14:textId="77777777" w:rsidTr="00CC50DF">
        <w:tc>
          <w:tcPr>
            <w:tcW w:w="8642" w:type="dxa"/>
            <w:shd w:val="clear" w:color="auto" w:fill="auto"/>
          </w:tcPr>
          <w:p w14:paraId="44D87DFC" w14:textId="77777777" w:rsidR="00CC50DF" w:rsidRPr="0043233B" w:rsidRDefault="00CC50DF" w:rsidP="00CC50DF">
            <w:pPr>
              <w:pStyle w:val="afd"/>
              <w:numPr>
                <w:ilvl w:val="1"/>
                <w:numId w:val="22"/>
              </w:numPr>
              <w:tabs>
                <w:tab w:val="left" w:pos="709"/>
              </w:tabs>
              <w:rPr>
                <w:rFonts w:ascii="Times New Roman" w:hAnsi="Times New Roman"/>
              </w:rPr>
            </w:pPr>
            <w:r w:rsidRPr="0043233B">
              <w:rPr>
                <w:rFonts w:ascii="Times New Roman" w:hAnsi="Times New Roman"/>
              </w:rPr>
              <w:t>дорожно-транспортное происшествие или несчастный случай с Застрахованным</w:t>
            </w:r>
          </w:p>
        </w:tc>
        <w:tc>
          <w:tcPr>
            <w:tcW w:w="1559" w:type="dxa"/>
            <w:shd w:val="clear" w:color="auto" w:fill="auto"/>
          </w:tcPr>
          <w:p w14:paraId="4065FEE5" w14:textId="4D1F8891" w:rsidR="00CC50DF" w:rsidRPr="00625CB9" w:rsidRDefault="00CC50DF" w:rsidP="00560DB8">
            <w:pPr>
              <w:tabs>
                <w:tab w:val="left" w:pos="709"/>
              </w:tabs>
              <w:contextualSpacing/>
              <w:jc w:val="center"/>
              <w:rPr>
                <w:rFonts w:ascii="Times New Roman" w:hAnsi="Times New Roman"/>
              </w:rPr>
            </w:pPr>
            <w:r w:rsidRPr="00625CB9">
              <w:rPr>
                <w:rFonts w:ascii="Times New Roman" w:hAnsi="Times New Roman"/>
              </w:rPr>
              <w:t>11,2</w:t>
            </w:r>
          </w:p>
        </w:tc>
      </w:tr>
      <w:tr w:rsidR="00CC50DF" w:rsidRPr="00370AAA" w14:paraId="6F3D399F" w14:textId="77777777" w:rsidTr="00CC50DF">
        <w:tc>
          <w:tcPr>
            <w:tcW w:w="8642" w:type="dxa"/>
            <w:shd w:val="clear" w:color="auto" w:fill="auto"/>
          </w:tcPr>
          <w:p w14:paraId="58024A89" w14:textId="77777777" w:rsidR="00CC50DF" w:rsidRPr="007C2670" w:rsidRDefault="00CC50DF" w:rsidP="00CC50DF">
            <w:pPr>
              <w:pStyle w:val="afd"/>
              <w:numPr>
                <w:ilvl w:val="1"/>
                <w:numId w:val="22"/>
              </w:numPr>
              <w:tabs>
                <w:tab w:val="left" w:pos="709"/>
              </w:tabs>
              <w:rPr>
                <w:rFonts w:ascii="Times New Roman" w:hAnsi="Times New Roman"/>
              </w:rPr>
            </w:pPr>
            <w:r w:rsidRPr="007C2670">
              <w:rPr>
                <w:rFonts w:ascii="Times New Roman" w:hAnsi="Times New Roman"/>
              </w:rPr>
              <w:t>преднамеренн</w:t>
            </w:r>
            <w:r>
              <w:rPr>
                <w:rFonts w:ascii="Times New Roman" w:hAnsi="Times New Roman"/>
              </w:rPr>
              <w:t>ая</w:t>
            </w:r>
            <w:r w:rsidRPr="007C2670">
              <w:rPr>
                <w:rFonts w:ascii="Times New Roman" w:hAnsi="Times New Roman"/>
              </w:rPr>
              <w:t xml:space="preserve"> порч</w:t>
            </w:r>
            <w:r>
              <w:rPr>
                <w:rFonts w:ascii="Times New Roman" w:hAnsi="Times New Roman"/>
              </w:rPr>
              <w:t>а</w:t>
            </w:r>
            <w:r w:rsidRPr="007C2670">
              <w:rPr>
                <w:rFonts w:ascii="Times New Roman" w:hAnsi="Times New Roman"/>
              </w:rPr>
              <w:t xml:space="preserve"> багажа третьими лицами</w:t>
            </w:r>
          </w:p>
        </w:tc>
        <w:tc>
          <w:tcPr>
            <w:tcW w:w="1559" w:type="dxa"/>
            <w:shd w:val="clear" w:color="auto" w:fill="auto"/>
          </w:tcPr>
          <w:p w14:paraId="6AF25F41" w14:textId="14BC0F91" w:rsidR="00CC50DF" w:rsidRPr="00625CB9" w:rsidRDefault="00CC50DF" w:rsidP="00560DB8">
            <w:pPr>
              <w:tabs>
                <w:tab w:val="left" w:pos="709"/>
              </w:tabs>
              <w:contextualSpacing/>
              <w:jc w:val="center"/>
              <w:rPr>
                <w:rFonts w:ascii="Times New Roman" w:hAnsi="Times New Roman"/>
              </w:rPr>
            </w:pPr>
            <w:r w:rsidRPr="00625CB9">
              <w:rPr>
                <w:rFonts w:ascii="Times New Roman" w:hAnsi="Times New Roman"/>
              </w:rPr>
              <w:t>11,2</w:t>
            </w:r>
          </w:p>
        </w:tc>
      </w:tr>
      <w:tr w:rsidR="00CC50DF" w:rsidRPr="00370AAA" w14:paraId="46F0FDFA" w14:textId="77777777" w:rsidTr="00CC50DF">
        <w:tc>
          <w:tcPr>
            <w:tcW w:w="8642" w:type="dxa"/>
            <w:shd w:val="clear" w:color="auto" w:fill="auto"/>
          </w:tcPr>
          <w:p w14:paraId="1AD87017" w14:textId="77777777" w:rsidR="00CC50DF" w:rsidRPr="007C2670" w:rsidRDefault="00CC50DF" w:rsidP="00CC50DF">
            <w:pPr>
              <w:pStyle w:val="afd"/>
              <w:numPr>
                <w:ilvl w:val="1"/>
                <w:numId w:val="22"/>
              </w:numPr>
              <w:tabs>
                <w:tab w:val="left" w:pos="709"/>
              </w:tabs>
              <w:rPr>
                <w:rFonts w:ascii="Times New Roman" w:hAnsi="Times New Roman"/>
              </w:rPr>
            </w:pPr>
            <w:r w:rsidRPr="007C2670">
              <w:rPr>
                <w:rFonts w:ascii="Times New Roman" w:hAnsi="Times New Roman"/>
              </w:rPr>
              <w:t>военны</w:t>
            </w:r>
            <w:r>
              <w:rPr>
                <w:rFonts w:ascii="Times New Roman" w:hAnsi="Times New Roman"/>
              </w:rPr>
              <w:t>е</w:t>
            </w:r>
            <w:r w:rsidRPr="007C2670">
              <w:rPr>
                <w:rFonts w:ascii="Times New Roman" w:hAnsi="Times New Roman"/>
              </w:rPr>
              <w:t xml:space="preserve"> действи</w:t>
            </w:r>
            <w:r>
              <w:rPr>
                <w:rFonts w:ascii="Times New Roman" w:hAnsi="Times New Roman"/>
              </w:rPr>
              <w:t>я</w:t>
            </w:r>
            <w:r w:rsidRPr="007C2670">
              <w:rPr>
                <w:rFonts w:ascii="Times New Roman" w:hAnsi="Times New Roman"/>
              </w:rPr>
              <w:t xml:space="preserve"> и их последстви</w:t>
            </w:r>
            <w:r>
              <w:rPr>
                <w:rFonts w:ascii="Times New Roman" w:hAnsi="Times New Roman"/>
              </w:rPr>
              <w:t>я</w:t>
            </w:r>
            <w:r w:rsidRPr="007C2670">
              <w:rPr>
                <w:rFonts w:ascii="Times New Roman" w:hAnsi="Times New Roman"/>
              </w:rPr>
              <w:t>, народны</w:t>
            </w:r>
            <w:r>
              <w:rPr>
                <w:rFonts w:ascii="Times New Roman" w:hAnsi="Times New Roman"/>
              </w:rPr>
              <w:t>е</w:t>
            </w:r>
            <w:r w:rsidRPr="007C2670">
              <w:rPr>
                <w:rFonts w:ascii="Times New Roman" w:hAnsi="Times New Roman"/>
              </w:rPr>
              <w:t xml:space="preserve"> волнени</w:t>
            </w:r>
            <w:r>
              <w:rPr>
                <w:rFonts w:ascii="Times New Roman" w:hAnsi="Times New Roman"/>
              </w:rPr>
              <w:t>я</w:t>
            </w:r>
            <w:r w:rsidRPr="007C2670">
              <w:rPr>
                <w:rFonts w:ascii="Times New Roman" w:hAnsi="Times New Roman"/>
              </w:rPr>
              <w:t>, забастов</w:t>
            </w:r>
            <w:r>
              <w:rPr>
                <w:rFonts w:ascii="Times New Roman" w:hAnsi="Times New Roman"/>
              </w:rPr>
              <w:t>ки</w:t>
            </w:r>
            <w:r w:rsidRPr="007C2670">
              <w:rPr>
                <w:rFonts w:ascii="Times New Roman" w:hAnsi="Times New Roman"/>
              </w:rPr>
              <w:t>, восстани</w:t>
            </w:r>
            <w:r>
              <w:rPr>
                <w:rFonts w:ascii="Times New Roman" w:hAnsi="Times New Roman"/>
              </w:rPr>
              <w:t>я</w:t>
            </w:r>
            <w:r w:rsidRPr="007C2670">
              <w:rPr>
                <w:rFonts w:ascii="Times New Roman" w:hAnsi="Times New Roman"/>
              </w:rPr>
              <w:t>, мятеж</w:t>
            </w:r>
            <w:r>
              <w:rPr>
                <w:rFonts w:ascii="Times New Roman" w:hAnsi="Times New Roman"/>
              </w:rPr>
              <w:t>и</w:t>
            </w:r>
            <w:r w:rsidRPr="007C2670">
              <w:rPr>
                <w:rFonts w:ascii="Times New Roman" w:hAnsi="Times New Roman"/>
              </w:rPr>
              <w:t>, массовы</w:t>
            </w:r>
            <w:r>
              <w:rPr>
                <w:rFonts w:ascii="Times New Roman" w:hAnsi="Times New Roman"/>
              </w:rPr>
              <w:t>е</w:t>
            </w:r>
            <w:r w:rsidRPr="007C2670">
              <w:rPr>
                <w:rFonts w:ascii="Times New Roman" w:hAnsi="Times New Roman"/>
              </w:rPr>
              <w:t xml:space="preserve"> беспорядк</w:t>
            </w:r>
            <w:r>
              <w:rPr>
                <w:rFonts w:ascii="Times New Roman" w:hAnsi="Times New Roman"/>
              </w:rPr>
              <w:t>и</w:t>
            </w:r>
            <w:r w:rsidRPr="007C2670">
              <w:rPr>
                <w:rFonts w:ascii="Times New Roman" w:hAnsi="Times New Roman"/>
              </w:rPr>
              <w:t>, акт</w:t>
            </w:r>
            <w:r>
              <w:rPr>
                <w:rFonts w:ascii="Times New Roman" w:hAnsi="Times New Roman"/>
              </w:rPr>
              <w:t>ы</w:t>
            </w:r>
            <w:r w:rsidRPr="007C2670">
              <w:rPr>
                <w:rFonts w:ascii="Times New Roman" w:hAnsi="Times New Roman"/>
              </w:rPr>
              <w:t xml:space="preserve"> терроризма и их последстви</w:t>
            </w:r>
            <w:r>
              <w:rPr>
                <w:rFonts w:ascii="Times New Roman" w:hAnsi="Times New Roman"/>
              </w:rPr>
              <w:t>я</w:t>
            </w:r>
          </w:p>
        </w:tc>
        <w:tc>
          <w:tcPr>
            <w:tcW w:w="1559" w:type="dxa"/>
            <w:shd w:val="clear" w:color="auto" w:fill="auto"/>
          </w:tcPr>
          <w:p w14:paraId="7C50E869" w14:textId="46263390" w:rsidR="00CC50DF" w:rsidRPr="00625CB9" w:rsidRDefault="00CC50DF" w:rsidP="00560DB8">
            <w:pPr>
              <w:tabs>
                <w:tab w:val="left" w:pos="709"/>
              </w:tabs>
              <w:contextualSpacing/>
              <w:jc w:val="center"/>
              <w:rPr>
                <w:rFonts w:ascii="Times New Roman" w:hAnsi="Times New Roman"/>
              </w:rPr>
            </w:pPr>
            <w:r w:rsidRPr="00625CB9">
              <w:rPr>
                <w:rFonts w:ascii="Times New Roman" w:hAnsi="Times New Roman"/>
              </w:rPr>
              <w:t>11,2</w:t>
            </w:r>
          </w:p>
        </w:tc>
      </w:tr>
      <w:tr w:rsidR="00CC50DF" w:rsidRPr="00370AAA" w14:paraId="09D90BE3" w14:textId="77777777" w:rsidTr="00CC50DF">
        <w:tc>
          <w:tcPr>
            <w:tcW w:w="8642" w:type="dxa"/>
            <w:shd w:val="clear" w:color="auto" w:fill="auto"/>
          </w:tcPr>
          <w:p w14:paraId="264C4726" w14:textId="77777777" w:rsidR="00CC50DF" w:rsidRPr="007C2670" w:rsidRDefault="00CC50DF" w:rsidP="00CC50DF">
            <w:pPr>
              <w:pStyle w:val="afd"/>
              <w:numPr>
                <w:ilvl w:val="1"/>
                <w:numId w:val="22"/>
              </w:numPr>
              <w:tabs>
                <w:tab w:val="left" w:pos="709"/>
              </w:tabs>
              <w:rPr>
                <w:rFonts w:ascii="Times New Roman" w:hAnsi="Times New Roman"/>
              </w:rPr>
            </w:pPr>
            <w:r w:rsidRPr="007C2670">
              <w:rPr>
                <w:rFonts w:ascii="Times New Roman" w:hAnsi="Times New Roman"/>
              </w:rPr>
              <w:t>повреждение по неосторожности</w:t>
            </w:r>
          </w:p>
        </w:tc>
        <w:tc>
          <w:tcPr>
            <w:tcW w:w="1559" w:type="dxa"/>
            <w:shd w:val="clear" w:color="auto" w:fill="auto"/>
          </w:tcPr>
          <w:p w14:paraId="575242C9" w14:textId="15DA399B" w:rsidR="00CC50DF" w:rsidRPr="00625CB9" w:rsidRDefault="00CC50DF" w:rsidP="00560DB8">
            <w:pPr>
              <w:tabs>
                <w:tab w:val="left" w:pos="709"/>
              </w:tabs>
              <w:contextualSpacing/>
              <w:jc w:val="center"/>
              <w:rPr>
                <w:rFonts w:ascii="Times New Roman" w:hAnsi="Times New Roman"/>
              </w:rPr>
            </w:pPr>
            <w:r w:rsidRPr="00625CB9">
              <w:rPr>
                <w:rFonts w:ascii="Times New Roman" w:hAnsi="Times New Roman"/>
              </w:rPr>
              <w:t>10,4</w:t>
            </w:r>
          </w:p>
        </w:tc>
      </w:tr>
    </w:tbl>
    <w:p w14:paraId="783880A7" w14:textId="72B2E9C3" w:rsidR="00227C25" w:rsidRDefault="00227C25" w:rsidP="009713E5">
      <w:pPr>
        <w:tabs>
          <w:tab w:val="left" w:pos="709"/>
        </w:tabs>
        <w:contextualSpacing/>
        <w:jc w:val="center"/>
        <w:rPr>
          <w:rFonts w:ascii="Times New Roman" w:hAnsi="Times New Roman"/>
          <w:b/>
          <w:sz w:val="24"/>
          <w:szCs w:val="24"/>
        </w:rPr>
      </w:pPr>
    </w:p>
    <w:p w14:paraId="497D8A87" w14:textId="77777777" w:rsidR="00227C25" w:rsidRPr="00370AAA" w:rsidRDefault="00227C25" w:rsidP="00227C25">
      <w:pPr>
        <w:tabs>
          <w:tab w:val="left" w:pos="709"/>
        </w:tabs>
        <w:contextualSpacing/>
        <w:jc w:val="center"/>
        <w:rPr>
          <w:rFonts w:ascii="Times New Roman" w:hAnsi="Times New Roman"/>
          <w:b/>
          <w:caps/>
          <w:sz w:val="24"/>
          <w:szCs w:val="24"/>
        </w:rPr>
      </w:pPr>
      <w:r w:rsidRPr="00946D99">
        <w:rPr>
          <w:rFonts w:ascii="Times New Roman" w:hAnsi="Times New Roman"/>
          <w:b/>
          <w:caps/>
          <w:sz w:val="24"/>
          <w:szCs w:val="24"/>
        </w:rPr>
        <w:t>Коэффициенты, исчисляемые в зависимости от факторов риска при страховании БАГАЖА</w:t>
      </w:r>
    </w:p>
    <w:p w14:paraId="70382BB7" w14:textId="77777777" w:rsidR="00227C25" w:rsidRDefault="00227C25" w:rsidP="00227C25">
      <w:pPr>
        <w:widowControl/>
        <w:contextualSpacing/>
        <w:rPr>
          <w:rFonts w:ascii="Times New Roman" w:hAnsi="Times New Roman"/>
          <w:b/>
          <w:kern w:val="18"/>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559"/>
      </w:tblGrid>
      <w:tr w:rsidR="00227C25" w:rsidRPr="00C91440" w14:paraId="5B050FAC" w14:textId="77777777" w:rsidTr="00227C25">
        <w:trPr>
          <w:trHeight w:val="468"/>
        </w:trPr>
        <w:tc>
          <w:tcPr>
            <w:tcW w:w="8642" w:type="dxa"/>
            <w:shd w:val="clear" w:color="auto" w:fill="D9D9D9" w:themeFill="background1" w:themeFillShade="D9"/>
            <w:vAlign w:val="center"/>
          </w:tcPr>
          <w:p w14:paraId="35F2010B" w14:textId="77777777" w:rsidR="00227C25" w:rsidRPr="00227C25" w:rsidRDefault="00227C25" w:rsidP="00560DB8">
            <w:pPr>
              <w:widowControl/>
              <w:jc w:val="center"/>
              <w:rPr>
                <w:rFonts w:ascii="Times New Roman" w:hAnsi="Times New Roman"/>
                <w:b/>
              </w:rPr>
            </w:pPr>
            <w:r w:rsidRPr="00227C25">
              <w:rPr>
                <w:rFonts w:ascii="Times New Roman" w:hAnsi="Times New Roman"/>
                <w:b/>
              </w:rPr>
              <w:t>Фактор риска</w:t>
            </w:r>
          </w:p>
        </w:tc>
        <w:tc>
          <w:tcPr>
            <w:tcW w:w="1559" w:type="dxa"/>
            <w:shd w:val="clear" w:color="auto" w:fill="D9D9D9" w:themeFill="background1" w:themeFillShade="D9"/>
            <w:vAlign w:val="center"/>
          </w:tcPr>
          <w:p w14:paraId="201EDCB0" w14:textId="77777777" w:rsidR="00227C25" w:rsidRPr="00227C25" w:rsidRDefault="00227C25" w:rsidP="00560DB8">
            <w:pPr>
              <w:widowControl/>
              <w:jc w:val="center"/>
              <w:rPr>
                <w:rFonts w:ascii="Times New Roman" w:hAnsi="Times New Roman"/>
                <w:b/>
              </w:rPr>
            </w:pPr>
            <w:r w:rsidRPr="00227C25">
              <w:rPr>
                <w:rFonts w:ascii="Times New Roman" w:hAnsi="Times New Roman"/>
                <w:b/>
              </w:rPr>
              <w:t>Коэффициент</w:t>
            </w:r>
          </w:p>
        </w:tc>
      </w:tr>
      <w:tr w:rsidR="00227C25" w:rsidRPr="00C91440" w14:paraId="4CDF04D2" w14:textId="77777777" w:rsidTr="00227C25">
        <w:tc>
          <w:tcPr>
            <w:tcW w:w="8642" w:type="dxa"/>
          </w:tcPr>
          <w:p w14:paraId="6C371B1D" w14:textId="77777777" w:rsidR="00227C25" w:rsidRPr="00625CB9" w:rsidRDefault="00227C25" w:rsidP="00560DB8">
            <w:pPr>
              <w:widowControl/>
              <w:jc w:val="both"/>
              <w:rPr>
                <w:rFonts w:ascii="Times New Roman" w:hAnsi="Times New Roman"/>
              </w:rPr>
            </w:pPr>
            <w:r w:rsidRPr="00625CB9">
              <w:rPr>
                <w:rFonts w:ascii="Times New Roman" w:hAnsi="Times New Roman"/>
              </w:rPr>
              <w:t>Размер страховой суммы</w:t>
            </w:r>
          </w:p>
        </w:tc>
        <w:tc>
          <w:tcPr>
            <w:tcW w:w="1559" w:type="dxa"/>
          </w:tcPr>
          <w:p w14:paraId="19181B61" w14:textId="77777777" w:rsidR="00227C25" w:rsidRPr="00625CB9" w:rsidRDefault="00227C25" w:rsidP="00227C25">
            <w:pPr>
              <w:widowControl/>
              <w:jc w:val="center"/>
              <w:rPr>
                <w:rFonts w:ascii="Times New Roman" w:hAnsi="Times New Roman"/>
              </w:rPr>
            </w:pPr>
            <w:r w:rsidRPr="00625CB9">
              <w:rPr>
                <w:rFonts w:ascii="Times New Roman" w:hAnsi="Times New Roman"/>
              </w:rPr>
              <w:t>0,2 – 7,0</w:t>
            </w:r>
          </w:p>
        </w:tc>
      </w:tr>
      <w:tr w:rsidR="00227C25" w:rsidRPr="00C91440" w14:paraId="24179B86" w14:textId="77777777" w:rsidTr="00227C25">
        <w:tc>
          <w:tcPr>
            <w:tcW w:w="8642" w:type="dxa"/>
          </w:tcPr>
          <w:p w14:paraId="22C8C90D" w14:textId="77777777" w:rsidR="00227C25" w:rsidRPr="00625CB9" w:rsidRDefault="00227C25" w:rsidP="00560DB8">
            <w:pPr>
              <w:widowControl/>
              <w:jc w:val="both"/>
              <w:rPr>
                <w:rFonts w:ascii="Times New Roman" w:hAnsi="Times New Roman"/>
              </w:rPr>
            </w:pPr>
            <w:r w:rsidRPr="00625CB9">
              <w:rPr>
                <w:rFonts w:ascii="Times New Roman" w:hAnsi="Times New Roman"/>
              </w:rPr>
              <w:t>Величина лимита ответственности по отдельным видам риска либо расходов, предусмотренных договором страхования, и соотношение этих лимитов и страховой суммы</w:t>
            </w:r>
          </w:p>
        </w:tc>
        <w:tc>
          <w:tcPr>
            <w:tcW w:w="1559" w:type="dxa"/>
          </w:tcPr>
          <w:p w14:paraId="0BD5CC9F" w14:textId="77777777" w:rsidR="00227C25" w:rsidRPr="00625CB9" w:rsidRDefault="00227C25" w:rsidP="00227C25">
            <w:pPr>
              <w:widowControl/>
              <w:jc w:val="center"/>
              <w:rPr>
                <w:rFonts w:ascii="Times New Roman" w:hAnsi="Times New Roman"/>
              </w:rPr>
            </w:pPr>
            <w:r w:rsidRPr="00625CB9">
              <w:rPr>
                <w:rFonts w:ascii="Times New Roman" w:hAnsi="Times New Roman"/>
              </w:rPr>
              <w:t>0,2 – 5,0</w:t>
            </w:r>
          </w:p>
        </w:tc>
      </w:tr>
      <w:tr w:rsidR="00227C25" w:rsidRPr="00C91440" w14:paraId="15BDCEE9" w14:textId="77777777" w:rsidTr="00227C25">
        <w:tc>
          <w:tcPr>
            <w:tcW w:w="8642" w:type="dxa"/>
          </w:tcPr>
          <w:p w14:paraId="38B61A27" w14:textId="77777777" w:rsidR="00227C25" w:rsidRPr="00625CB9" w:rsidRDefault="00227C25" w:rsidP="00560DB8">
            <w:pPr>
              <w:widowControl/>
              <w:jc w:val="both"/>
              <w:rPr>
                <w:rFonts w:ascii="Times New Roman" w:hAnsi="Times New Roman"/>
              </w:rPr>
            </w:pPr>
            <w:r w:rsidRPr="00625CB9">
              <w:rPr>
                <w:rFonts w:ascii="Times New Roman" w:hAnsi="Times New Roman"/>
              </w:rPr>
              <w:t>Число застрахованных по одному договору (страховому полису)</w:t>
            </w:r>
          </w:p>
        </w:tc>
        <w:tc>
          <w:tcPr>
            <w:tcW w:w="1559" w:type="dxa"/>
          </w:tcPr>
          <w:p w14:paraId="3D162608" w14:textId="77777777" w:rsidR="00227C25" w:rsidRPr="00625CB9" w:rsidRDefault="00227C25" w:rsidP="00227C25">
            <w:pPr>
              <w:widowControl/>
              <w:jc w:val="center"/>
              <w:rPr>
                <w:rFonts w:ascii="Times New Roman" w:hAnsi="Times New Roman"/>
              </w:rPr>
            </w:pPr>
            <w:r w:rsidRPr="00625CB9">
              <w:rPr>
                <w:rFonts w:ascii="Times New Roman" w:hAnsi="Times New Roman"/>
              </w:rPr>
              <w:t>0,2 – 1,0</w:t>
            </w:r>
          </w:p>
        </w:tc>
      </w:tr>
      <w:tr w:rsidR="00227C25" w:rsidRPr="00C91440" w14:paraId="4C1B394B" w14:textId="77777777" w:rsidTr="00227C25">
        <w:tc>
          <w:tcPr>
            <w:tcW w:w="8642" w:type="dxa"/>
          </w:tcPr>
          <w:p w14:paraId="2DB7777E" w14:textId="77777777" w:rsidR="00227C25" w:rsidRPr="00625CB9" w:rsidRDefault="00227C25" w:rsidP="00560DB8">
            <w:pPr>
              <w:widowControl/>
              <w:jc w:val="both"/>
              <w:rPr>
                <w:rFonts w:ascii="Times New Roman" w:hAnsi="Times New Roman"/>
              </w:rPr>
            </w:pPr>
            <w:r w:rsidRPr="00625CB9">
              <w:rPr>
                <w:rFonts w:ascii="Times New Roman" w:hAnsi="Times New Roman"/>
              </w:rPr>
              <w:t>Срок страхования, продолжительности поездки</w:t>
            </w:r>
          </w:p>
        </w:tc>
        <w:tc>
          <w:tcPr>
            <w:tcW w:w="1559" w:type="dxa"/>
          </w:tcPr>
          <w:p w14:paraId="726FF51C" w14:textId="77777777" w:rsidR="00227C25" w:rsidRPr="00625CB9" w:rsidRDefault="00227C25" w:rsidP="00227C25">
            <w:pPr>
              <w:widowControl/>
              <w:jc w:val="center"/>
              <w:rPr>
                <w:rFonts w:ascii="Times New Roman" w:hAnsi="Times New Roman"/>
              </w:rPr>
            </w:pPr>
            <w:r w:rsidRPr="00625CB9">
              <w:rPr>
                <w:rFonts w:ascii="Times New Roman" w:hAnsi="Times New Roman"/>
              </w:rPr>
              <w:t>0,1 – 10,0</w:t>
            </w:r>
          </w:p>
        </w:tc>
      </w:tr>
      <w:tr w:rsidR="00227C25" w:rsidRPr="00C91440" w14:paraId="4C11D046" w14:textId="77777777" w:rsidTr="00227C25">
        <w:tc>
          <w:tcPr>
            <w:tcW w:w="8642" w:type="dxa"/>
          </w:tcPr>
          <w:p w14:paraId="4B71D17B" w14:textId="77777777" w:rsidR="00227C25" w:rsidRPr="00625CB9" w:rsidRDefault="00227C25" w:rsidP="00560DB8">
            <w:pPr>
              <w:widowControl/>
              <w:jc w:val="both"/>
              <w:rPr>
                <w:rFonts w:ascii="Times New Roman" w:hAnsi="Times New Roman"/>
              </w:rPr>
            </w:pPr>
            <w:r w:rsidRPr="00625CB9">
              <w:rPr>
                <w:rFonts w:ascii="Times New Roman" w:hAnsi="Times New Roman"/>
              </w:rPr>
              <w:t>Сраны, на территории которых должен действовать договор страхования и территории внутри этих стран, маршрут</w:t>
            </w:r>
          </w:p>
        </w:tc>
        <w:tc>
          <w:tcPr>
            <w:tcW w:w="1559" w:type="dxa"/>
          </w:tcPr>
          <w:p w14:paraId="687E305A" w14:textId="77777777" w:rsidR="00227C25" w:rsidRPr="00625CB9" w:rsidRDefault="00227C25" w:rsidP="00227C25">
            <w:pPr>
              <w:widowControl/>
              <w:jc w:val="center"/>
              <w:rPr>
                <w:rFonts w:ascii="Times New Roman" w:hAnsi="Times New Roman"/>
              </w:rPr>
            </w:pPr>
            <w:r w:rsidRPr="00625CB9">
              <w:rPr>
                <w:rFonts w:ascii="Times New Roman" w:hAnsi="Times New Roman"/>
              </w:rPr>
              <w:t>0,1 – 10,0</w:t>
            </w:r>
          </w:p>
        </w:tc>
      </w:tr>
      <w:tr w:rsidR="00227C25" w:rsidRPr="00C91440" w14:paraId="714CDEA2" w14:textId="77777777" w:rsidTr="00227C25">
        <w:tc>
          <w:tcPr>
            <w:tcW w:w="8642" w:type="dxa"/>
          </w:tcPr>
          <w:p w14:paraId="626FF6A1" w14:textId="77777777" w:rsidR="00227C25" w:rsidRPr="00625CB9" w:rsidRDefault="00227C25" w:rsidP="00560DB8">
            <w:pPr>
              <w:widowControl/>
              <w:jc w:val="both"/>
              <w:rPr>
                <w:rFonts w:ascii="Times New Roman" w:hAnsi="Times New Roman"/>
              </w:rPr>
            </w:pPr>
            <w:r w:rsidRPr="00625CB9">
              <w:rPr>
                <w:rFonts w:ascii="Times New Roman" w:hAnsi="Times New Roman"/>
              </w:rPr>
              <w:t>Изменение курса при страховании в валютном эквиваленте в соответствии с п. 7.6 Правил</w:t>
            </w:r>
          </w:p>
        </w:tc>
        <w:tc>
          <w:tcPr>
            <w:tcW w:w="1559" w:type="dxa"/>
          </w:tcPr>
          <w:p w14:paraId="7C555939" w14:textId="77777777" w:rsidR="00227C25" w:rsidRPr="00625CB9" w:rsidRDefault="00227C25" w:rsidP="00227C25">
            <w:pPr>
              <w:widowControl/>
              <w:jc w:val="center"/>
              <w:rPr>
                <w:rFonts w:ascii="Times New Roman" w:hAnsi="Times New Roman"/>
              </w:rPr>
            </w:pPr>
            <w:r w:rsidRPr="00625CB9">
              <w:rPr>
                <w:rFonts w:ascii="Times New Roman" w:hAnsi="Times New Roman"/>
              </w:rPr>
              <w:t>1,0 – 3,0</w:t>
            </w:r>
          </w:p>
        </w:tc>
      </w:tr>
      <w:tr w:rsidR="00227C25" w:rsidRPr="00C91440" w14:paraId="3925035B" w14:textId="77777777" w:rsidTr="00227C25">
        <w:tc>
          <w:tcPr>
            <w:tcW w:w="8642" w:type="dxa"/>
          </w:tcPr>
          <w:p w14:paraId="2D05E1AB" w14:textId="77777777" w:rsidR="00227C25" w:rsidRPr="00625CB9" w:rsidRDefault="00227C25" w:rsidP="00560DB8">
            <w:pPr>
              <w:widowControl/>
              <w:jc w:val="both"/>
              <w:rPr>
                <w:rFonts w:ascii="Times New Roman" w:hAnsi="Times New Roman"/>
              </w:rPr>
            </w:pPr>
            <w:r w:rsidRPr="00625CB9">
              <w:rPr>
                <w:rFonts w:ascii="Times New Roman" w:hAnsi="Times New Roman"/>
              </w:rPr>
              <w:t xml:space="preserve">Договором страхования предусмотрены иные сроки оплаты страховой премии, иные последствия неуплаты страховой премии в срок в соответствии с </w:t>
            </w:r>
            <w:proofErr w:type="spellStart"/>
            <w:r w:rsidRPr="00625CB9">
              <w:rPr>
                <w:rFonts w:ascii="Times New Roman" w:hAnsi="Times New Roman"/>
              </w:rPr>
              <w:t>пп</w:t>
            </w:r>
            <w:proofErr w:type="spellEnd"/>
            <w:r w:rsidRPr="00625CB9">
              <w:rPr>
                <w:rFonts w:ascii="Times New Roman" w:hAnsi="Times New Roman"/>
              </w:rPr>
              <w:t>. 7.4, 7.7, 7.8 Правил</w:t>
            </w:r>
          </w:p>
        </w:tc>
        <w:tc>
          <w:tcPr>
            <w:tcW w:w="1559" w:type="dxa"/>
          </w:tcPr>
          <w:p w14:paraId="55AF177D" w14:textId="77777777" w:rsidR="00227C25" w:rsidRPr="00625CB9" w:rsidRDefault="00227C25" w:rsidP="00227C25">
            <w:pPr>
              <w:widowControl/>
              <w:jc w:val="center"/>
              <w:rPr>
                <w:rFonts w:ascii="Times New Roman" w:hAnsi="Times New Roman"/>
              </w:rPr>
            </w:pPr>
            <w:r w:rsidRPr="00625CB9">
              <w:rPr>
                <w:rFonts w:ascii="Times New Roman" w:hAnsi="Times New Roman"/>
              </w:rPr>
              <w:t>1,0 – 1,2</w:t>
            </w:r>
          </w:p>
        </w:tc>
      </w:tr>
      <w:tr w:rsidR="00227C25" w:rsidRPr="00C91440" w14:paraId="1D5BD08F" w14:textId="77777777" w:rsidTr="00227C25">
        <w:tc>
          <w:tcPr>
            <w:tcW w:w="8642" w:type="dxa"/>
          </w:tcPr>
          <w:p w14:paraId="5BFE97F1" w14:textId="77777777" w:rsidR="00227C25" w:rsidRPr="00625CB9" w:rsidRDefault="00227C25" w:rsidP="00560DB8">
            <w:pPr>
              <w:widowControl/>
              <w:jc w:val="both"/>
              <w:rPr>
                <w:rFonts w:ascii="Times New Roman" w:hAnsi="Times New Roman"/>
              </w:rPr>
            </w:pPr>
            <w:r w:rsidRPr="00625CB9">
              <w:rPr>
                <w:rFonts w:ascii="Times New Roman" w:hAnsi="Times New Roman"/>
              </w:rPr>
              <w:t>Договором страхования предусмотрено, что события, перечисленные в п. 12.2 Правил, не являются основанием в отказе от выплаты либо перечень оснований для отказа в страховой выплате сокращен иным образом</w:t>
            </w:r>
          </w:p>
        </w:tc>
        <w:tc>
          <w:tcPr>
            <w:tcW w:w="1559" w:type="dxa"/>
          </w:tcPr>
          <w:p w14:paraId="5117E93E" w14:textId="77777777" w:rsidR="00227C25" w:rsidRPr="00625CB9" w:rsidRDefault="00227C25" w:rsidP="00227C25">
            <w:pPr>
              <w:widowControl/>
              <w:jc w:val="center"/>
              <w:rPr>
                <w:rFonts w:ascii="Times New Roman" w:hAnsi="Times New Roman"/>
              </w:rPr>
            </w:pPr>
            <w:r w:rsidRPr="00625CB9">
              <w:rPr>
                <w:rFonts w:ascii="Times New Roman" w:hAnsi="Times New Roman"/>
              </w:rPr>
              <w:t>1,0 – 10,0</w:t>
            </w:r>
          </w:p>
        </w:tc>
      </w:tr>
      <w:tr w:rsidR="00227C25" w:rsidRPr="00C91440" w14:paraId="2E8DE5E2" w14:textId="77777777" w:rsidTr="00227C25">
        <w:tc>
          <w:tcPr>
            <w:tcW w:w="8642" w:type="dxa"/>
          </w:tcPr>
          <w:p w14:paraId="665CBA0A" w14:textId="77777777" w:rsidR="00227C25" w:rsidRPr="00625CB9" w:rsidRDefault="00227C25" w:rsidP="00560DB8">
            <w:pPr>
              <w:widowControl/>
              <w:jc w:val="both"/>
              <w:rPr>
                <w:rFonts w:ascii="Times New Roman" w:hAnsi="Times New Roman"/>
              </w:rPr>
            </w:pPr>
            <w:r w:rsidRPr="00625CB9">
              <w:rPr>
                <w:rFonts w:ascii="Times New Roman" w:hAnsi="Times New Roman"/>
              </w:rPr>
              <w:t>Наличие, тип и размер франшизы</w:t>
            </w:r>
          </w:p>
        </w:tc>
        <w:tc>
          <w:tcPr>
            <w:tcW w:w="1559" w:type="dxa"/>
          </w:tcPr>
          <w:p w14:paraId="0E5A0566" w14:textId="77777777" w:rsidR="00227C25" w:rsidRPr="00625CB9" w:rsidRDefault="00227C25" w:rsidP="00227C25">
            <w:pPr>
              <w:widowControl/>
              <w:jc w:val="center"/>
              <w:rPr>
                <w:rFonts w:ascii="Times New Roman" w:hAnsi="Times New Roman"/>
              </w:rPr>
            </w:pPr>
            <w:r w:rsidRPr="00625CB9">
              <w:rPr>
                <w:rFonts w:ascii="Times New Roman" w:hAnsi="Times New Roman"/>
              </w:rPr>
              <w:t>0,1 – 2,0</w:t>
            </w:r>
          </w:p>
        </w:tc>
      </w:tr>
      <w:tr w:rsidR="00227C25" w:rsidRPr="00C91440" w14:paraId="7E7E5127" w14:textId="77777777" w:rsidTr="00227C25">
        <w:tc>
          <w:tcPr>
            <w:tcW w:w="8642" w:type="dxa"/>
          </w:tcPr>
          <w:p w14:paraId="14B8E20D" w14:textId="77777777" w:rsidR="00227C25" w:rsidRPr="00625CB9" w:rsidRDefault="00227C25" w:rsidP="00560DB8">
            <w:pPr>
              <w:widowControl/>
              <w:jc w:val="both"/>
              <w:rPr>
                <w:rFonts w:ascii="Times New Roman" w:hAnsi="Times New Roman"/>
              </w:rPr>
            </w:pPr>
            <w:r w:rsidRPr="00625CB9">
              <w:rPr>
                <w:rFonts w:ascii="Times New Roman" w:hAnsi="Times New Roman"/>
              </w:rPr>
              <w:t>При заключении договоров страхования со страхователями – физическими лицами в зависимости от истории страхования в СПАО «Ингосстрах»</w:t>
            </w:r>
          </w:p>
        </w:tc>
        <w:tc>
          <w:tcPr>
            <w:tcW w:w="1559" w:type="dxa"/>
          </w:tcPr>
          <w:p w14:paraId="13C4C320" w14:textId="77777777" w:rsidR="00227C25" w:rsidRPr="00625CB9" w:rsidRDefault="00227C25" w:rsidP="00227C25">
            <w:pPr>
              <w:widowControl/>
              <w:jc w:val="center"/>
              <w:rPr>
                <w:rFonts w:ascii="Times New Roman" w:hAnsi="Times New Roman"/>
              </w:rPr>
            </w:pPr>
            <w:r w:rsidRPr="00625CB9">
              <w:rPr>
                <w:rFonts w:ascii="Times New Roman" w:hAnsi="Times New Roman"/>
              </w:rPr>
              <w:t>0,3 – 10,0</w:t>
            </w:r>
          </w:p>
        </w:tc>
      </w:tr>
      <w:tr w:rsidR="00227C25" w:rsidRPr="00C91440" w14:paraId="57AA8CB9" w14:textId="77777777" w:rsidTr="00227C25">
        <w:tc>
          <w:tcPr>
            <w:tcW w:w="8642" w:type="dxa"/>
          </w:tcPr>
          <w:p w14:paraId="4EFC3DA7" w14:textId="77777777" w:rsidR="00227C25" w:rsidRPr="00625CB9" w:rsidRDefault="00227C25" w:rsidP="00560DB8">
            <w:pPr>
              <w:widowControl/>
              <w:jc w:val="both"/>
              <w:rPr>
                <w:rFonts w:ascii="Times New Roman" w:hAnsi="Times New Roman"/>
              </w:rPr>
            </w:pPr>
            <w:r w:rsidRPr="00625CB9">
              <w:rPr>
                <w:rFonts w:ascii="Times New Roman" w:hAnsi="Times New Roman"/>
              </w:rPr>
              <w:t>При заключении договоров страхования со страхователями – физическими лицами в случае комплексного страхования</w:t>
            </w:r>
          </w:p>
        </w:tc>
        <w:tc>
          <w:tcPr>
            <w:tcW w:w="1559" w:type="dxa"/>
          </w:tcPr>
          <w:p w14:paraId="3DD60C81" w14:textId="77777777" w:rsidR="00227C25" w:rsidRPr="00625CB9" w:rsidRDefault="00227C25" w:rsidP="00227C25">
            <w:pPr>
              <w:widowControl/>
              <w:jc w:val="center"/>
              <w:rPr>
                <w:rFonts w:ascii="Times New Roman" w:hAnsi="Times New Roman"/>
              </w:rPr>
            </w:pPr>
            <w:r w:rsidRPr="00625CB9">
              <w:rPr>
                <w:rFonts w:ascii="Times New Roman" w:hAnsi="Times New Roman"/>
              </w:rPr>
              <w:t>0,3 – 1,0</w:t>
            </w:r>
          </w:p>
        </w:tc>
      </w:tr>
      <w:tr w:rsidR="00227C25" w:rsidRPr="00C91440" w14:paraId="64470697" w14:textId="77777777" w:rsidTr="00227C25">
        <w:tc>
          <w:tcPr>
            <w:tcW w:w="8642" w:type="dxa"/>
          </w:tcPr>
          <w:p w14:paraId="44E58992" w14:textId="77777777" w:rsidR="00227C25" w:rsidRPr="00625CB9" w:rsidRDefault="00227C25" w:rsidP="00560DB8">
            <w:pPr>
              <w:widowControl/>
              <w:jc w:val="both"/>
              <w:rPr>
                <w:rFonts w:ascii="Times New Roman" w:hAnsi="Times New Roman"/>
              </w:rPr>
            </w:pPr>
            <w:r w:rsidRPr="00625CB9">
              <w:rPr>
                <w:rFonts w:ascii="Times New Roman" w:hAnsi="Times New Roman"/>
              </w:rPr>
              <w:t>При заключении договоров страхования со страхователем – юридическими лицами, имеющими договоры страхования со СПАО «Ингосстрах»</w:t>
            </w:r>
          </w:p>
        </w:tc>
        <w:tc>
          <w:tcPr>
            <w:tcW w:w="1559" w:type="dxa"/>
          </w:tcPr>
          <w:p w14:paraId="34DB8340" w14:textId="77777777" w:rsidR="00227C25" w:rsidRPr="00625CB9" w:rsidRDefault="00227C25" w:rsidP="00227C25">
            <w:pPr>
              <w:widowControl/>
              <w:jc w:val="center"/>
              <w:rPr>
                <w:rFonts w:ascii="Times New Roman" w:hAnsi="Times New Roman"/>
              </w:rPr>
            </w:pPr>
            <w:r w:rsidRPr="00625CB9">
              <w:rPr>
                <w:rFonts w:ascii="Times New Roman" w:hAnsi="Times New Roman"/>
              </w:rPr>
              <w:t>0,2 – 1,0</w:t>
            </w:r>
          </w:p>
        </w:tc>
      </w:tr>
      <w:tr w:rsidR="00227C25" w:rsidRPr="00C91440" w14:paraId="46E117FE" w14:textId="77777777" w:rsidTr="00227C25">
        <w:tc>
          <w:tcPr>
            <w:tcW w:w="8642" w:type="dxa"/>
          </w:tcPr>
          <w:p w14:paraId="13D4AE9E" w14:textId="77777777" w:rsidR="00227C25" w:rsidRPr="00625CB9" w:rsidRDefault="00227C25" w:rsidP="00560DB8">
            <w:pPr>
              <w:widowControl/>
              <w:jc w:val="both"/>
              <w:rPr>
                <w:rFonts w:ascii="Times New Roman" w:hAnsi="Times New Roman"/>
              </w:rPr>
            </w:pPr>
            <w:r w:rsidRPr="00625CB9">
              <w:rPr>
                <w:rFonts w:ascii="Times New Roman" w:hAnsi="Times New Roman"/>
              </w:rPr>
              <w:t>Условие покрытия при многократных поездках в соответствии с п. 9.3 Правил</w:t>
            </w:r>
          </w:p>
        </w:tc>
        <w:tc>
          <w:tcPr>
            <w:tcW w:w="1559" w:type="dxa"/>
          </w:tcPr>
          <w:p w14:paraId="613B9C1E" w14:textId="77777777" w:rsidR="00227C25" w:rsidRPr="00625CB9" w:rsidRDefault="00227C25" w:rsidP="00227C25">
            <w:pPr>
              <w:widowControl/>
              <w:jc w:val="center"/>
              <w:rPr>
                <w:rFonts w:ascii="Times New Roman" w:hAnsi="Times New Roman"/>
              </w:rPr>
            </w:pPr>
            <w:r w:rsidRPr="00625CB9">
              <w:rPr>
                <w:rFonts w:ascii="Times New Roman" w:hAnsi="Times New Roman"/>
              </w:rPr>
              <w:t>0,1 – 5,0</w:t>
            </w:r>
          </w:p>
        </w:tc>
      </w:tr>
      <w:tr w:rsidR="00227C25" w:rsidRPr="00C91440" w14:paraId="17A97F68" w14:textId="77777777" w:rsidTr="00227C25">
        <w:tc>
          <w:tcPr>
            <w:tcW w:w="8642" w:type="dxa"/>
          </w:tcPr>
          <w:p w14:paraId="44625718" w14:textId="77777777" w:rsidR="00227C25" w:rsidRPr="00625CB9" w:rsidRDefault="00227C25" w:rsidP="00560DB8">
            <w:pPr>
              <w:widowControl/>
              <w:jc w:val="both"/>
              <w:rPr>
                <w:rFonts w:ascii="Times New Roman" w:hAnsi="Times New Roman"/>
              </w:rPr>
            </w:pPr>
            <w:r w:rsidRPr="00625CB9">
              <w:rPr>
                <w:rFonts w:ascii="Times New Roman" w:hAnsi="Times New Roman"/>
              </w:rPr>
              <w:t xml:space="preserve">Размер выплаты в соответствии с </w:t>
            </w:r>
            <w:proofErr w:type="spellStart"/>
            <w:r w:rsidRPr="00625CB9">
              <w:rPr>
                <w:rFonts w:ascii="Times New Roman" w:hAnsi="Times New Roman"/>
              </w:rPr>
              <w:t>пп</w:t>
            </w:r>
            <w:proofErr w:type="spellEnd"/>
            <w:r w:rsidRPr="00625CB9">
              <w:rPr>
                <w:rFonts w:ascii="Times New Roman" w:hAnsi="Times New Roman"/>
              </w:rPr>
              <w:t>. 22.5.1, 22.5.4 Правил</w:t>
            </w:r>
          </w:p>
        </w:tc>
        <w:tc>
          <w:tcPr>
            <w:tcW w:w="1559" w:type="dxa"/>
          </w:tcPr>
          <w:p w14:paraId="0BB41C2C" w14:textId="77777777" w:rsidR="00227C25" w:rsidRPr="00625CB9" w:rsidRDefault="00227C25" w:rsidP="00227C25">
            <w:pPr>
              <w:widowControl/>
              <w:jc w:val="center"/>
              <w:rPr>
                <w:rFonts w:ascii="Times New Roman" w:hAnsi="Times New Roman"/>
              </w:rPr>
            </w:pPr>
            <w:r w:rsidRPr="00625CB9">
              <w:rPr>
                <w:rFonts w:ascii="Times New Roman" w:hAnsi="Times New Roman"/>
              </w:rPr>
              <w:t>0,1 – 10,0</w:t>
            </w:r>
          </w:p>
        </w:tc>
      </w:tr>
      <w:tr w:rsidR="00227C25" w:rsidRPr="00C91440" w14:paraId="0DABF667" w14:textId="77777777" w:rsidTr="00227C25">
        <w:tc>
          <w:tcPr>
            <w:tcW w:w="8642" w:type="dxa"/>
          </w:tcPr>
          <w:p w14:paraId="5C896DD4" w14:textId="77777777" w:rsidR="00227C25" w:rsidRPr="00625CB9" w:rsidRDefault="00227C25" w:rsidP="00560DB8">
            <w:pPr>
              <w:widowControl/>
              <w:jc w:val="both"/>
              <w:rPr>
                <w:rFonts w:ascii="Times New Roman" w:hAnsi="Times New Roman"/>
              </w:rPr>
            </w:pPr>
            <w:r w:rsidRPr="00625CB9">
              <w:rPr>
                <w:rFonts w:ascii="Times New Roman" w:hAnsi="Times New Roman"/>
              </w:rPr>
              <w:t>Размер выплаты в соответствии с п. 22.5.5 Правил</w:t>
            </w:r>
          </w:p>
        </w:tc>
        <w:tc>
          <w:tcPr>
            <w:tcW w:w="1559" w:type="dxa"/>
          </w:tcPr>
          <w:p w14:paraId="1F474EEF" w14:textId="77777777" w:rsidR="00227C25" w:rsidRPr="00625CB9" w:rsidRDefault="00227C25" w:rsidP="00227C25">
            <w:pPr>
              <w:widowControl/>
              <w:jc w:val="center"/>
              <w:rPr>
                <w:rFonts w:ascii="Times New Roman" w:hAnsi="Times New Roman"/>
              </w:rPr>
            </w:pPr>
            <w:r w:rsidRPr="00625CB9">
              <w:rPr>
                <w:rFonts w:ascii="Times New Roman" w:hAnsi="Times New Roman"/>
              </w:rPr>
              <w:t>0,1 – 10,0</w:t>
            </w:r>
          </w:p>
        </w:tc>
      </w:tr>
      <w:tr w:rsidR="00227C25" w:rsidRPr="00C91440" w14:paraId="3B552324" w14:textId="77777777" w:rsidTr="00227C25">
        <w:tc>
          <w:tcPr>
            <w:tcW w:w="8642" w:type="dxa"/>
          </w:tcPr>
          <w:p w14:paraId="19187D26" w14:textId="77777777" w:rsidR="00227C25" w:rsidRPr="00625CB9" w:rsidRDefault="00227C25" w:rsidP="00560DB8">
            <w:pPr>
              <w:widowControl/>
              <w:jc w:val="both"/>
              <w:rPr>
                <w:rFonts w:ascii="Times New Roman" w:hAnsi="Times New Roman"/>
              </w:rPr>
            </w:pPr>
            <w:r w:rsidRPr="00625CB9">
              <w:rPr>
                <w:rFonts w:ascii="Times New Roman" w:hAnsi="Times New Roman"/>
              </w:rPr>
              <w:t>Условие вступления в силу договора страхования в соответствии с п. 9.7 Правил</w:t>
            </w:r>
          </w:p>
        </w:tc>
        <w:tc>
          <w:tcPr>
            <w:tcW w:w="1559" w:type="dxa"/>
          </w:tcPr>
          <w:p w14:paraId="5B85E954" w14:textId="77777777" w:rsidR="00227C25" w:rsidRPr="00625CB9" w:rsidRDefault="00227C25" w:rsidP="00227C25">
            <w:pPr>
              <w:widowControl/>
              <w:jc w:val="center"/>
              <w:rPr>
                <w:rFonts w:ascii="Times New Roman" w:hAnsi="Times New Roman"/>
              </w:rPr>
            </w:pPr>
            <w:r w:rsidRPr="00625CB9">
              <w:rPr>
                <w:rFonts w:ascii="Times New Roman" w:hAnsi="Times New Roman"/>
              </w:rPr>
              <w:t>0,5 – 5,0</w:t>
            </w:r>
          </w:p>
        </w:tc>
      </w:tr>
      <w:tr w:rsidR="00227C25" w:rsidRPr="00C91440" w14:paraId="346063B0" w14:textId="77777777" w:rsidTr="00227C25">
        <w:tc>
          <w:tcPr>
            <w:tcW w:w="8642" w:type="dxa"/>
          </w:tcPr>
          <w:p w14:paraId="4C31FDEF" w14:textId="77777777" w:rsidR="00227C25" w:rsidRPr="00625CB9" w:rsidRDefault="00227C25" w:rsidP="00560DB8">
            <w:pPr>
              <w:widowControl/>
              <w:jc w:val="both"/>
              <w:rPr>
                <w:rFonts w:ascii="Times New Roman" w:hAnsi="Times New Roman"/>
              </w:rPr>
            </w:pPr>
            <w:r w:rsidRPr="00625CB9">
              <w:rPr>
                <w:rFonts w:ascii="Times New Roman" w:hAnsi="Times New Roman"/>
              </w:rPr>
              <w:t>Результаты первичной оценки риска</w:t>
            </w:r>
          </w:p>
        </w:tc>
        <w:tc>
          <w:tcPr>
            <w:tcW w:w="1559" w:type="dxa"/>
          </w:tcPr>
          <w:p w14:paraId="34E79C35" w14:textId="77777777" w:rsidR="00227C25" w:rsidRPr="00625CB9" w:rsidRDefault="00227C25" w:rsidP="00227C25">
            <w:pPr>
              <w:widowControl/>
              <w:jc w:val="center"/>
              <w:rPr>
                <w:rFonts w:ascii="Times New Roman" w:hAnsi="Times New Roman"/>
              </w:rPr>
            </w:pPr>
            <w:r w:rsidRPr="00625CB9">
              <w:rPr>
                <w:rFonts w:ascii="Times New Roman" w:hAnsi="Times New Roman"/>
              </w:rPr>
              <w:t>0,1 – 7,0</w:t>
            </w:r>
          </w:p>
        </w:tc>
      </w:tr>
      <w:tr w:rsidR="00227C25" w:rsidRPr="00C91440" w14:paraId="2BAD2AB4" w14:textId="77777777" w:rsidTr="00227C25">
        <w:tc>
          <w:tcPr>
            <w:tcW w:w="8642" w:type="dxa"/>
          </w:tcPr>
          <w:p w14:paraId="70DD26E2" w14:textId="77777777" w:rsidR="00227C25" w:rsidRPr="00625CB9" w:rsidRDefault="00227C25" w:rsidP="00560DB8">
            <w:pPr>
              <w:widowControl/>
              <w:jc w:val="both"/>
              <w:rPr>
                <w:rFonts w:ascii="Times New Roman" w:hAnsi="Times New Roman"/>
              </w:rPr>
            </w:pPr>
            <w:r w:rsidRPr="00625CB9">
              <w:rPr>
                <w:rFonts w:ascii="Times New Roman" w:hAnsi="Times New Roman"/>
              </w:rPr>
              <w:t>Сложившаяся убыточность по портфелю и / или по отдельным сегментам портфеля за предыдущий период страхования</w:t>
            </w:r>
          </w:p>
        </w:tc>
        <w:tc>
          <w:tcPr>
            <w:tcW w:w="1559" w:type="dxa"/>
          </w:tcPr>
          <w:p w14:paraId="6F29A509" w14:textId="77777777" w:rsidR="00227C25" w:rsidRPr="00625CB9" w:rsidRDefault="00227C25" w:rsidP="00227C25">
            <w:pPr>
              <w:widowControl/>
              <w:jc w:val="center"/>
              <w:rPr>
                <w:rFonts w:ascii="Times New Roman" w:hAnsi="Times New Roman"/>
              </w:rPr>
            </w:pPr>
            <w:r w:rsidRPr="00625CB9">
              <w:rPr>
                <w:rFonts w:ascii="Times New Roman" w:hAnsi="Times New Roman"/>
              </w:rPr>
              <w:t>0,1 – 5,0</w:t>
            </w:r>
          </w:p>
        </w:tc>
      </w:tr>
      <w:tr w:rsidR="00227C25" w:rsidRPr="00C91440" w14:paraId="185ACBE2" w14:textId="77777777" w:rsidTr="00227C25">
        <w:tc>
          <w:tcPr>
            <w:tcW w:w="8642" w:type="dxa"/>
          </w:tcPr>
          <w:p w14:paraId="2D4C0C8A" w14:textId="77777777" w:rsidR="00227C25" w:rsidRPr="00625CB9" w:rsidRDefault="00227C25" w:rsidP="00560DB8">
            <w:pPr>
              <w:widowControl/>
              <w:jc w:val="both"/>
              <w:rPr>
                <w:rFonts w:ascii="Times New Roman" w:hAnsi="Times New Roman"/>
              </w:rPr>
            </w:pPr>
            <w:r w:rsidRPr="00625CB9">
              <w:rPr>
                <w:rFonts w:ascii="Times New Roman" w:hAnsi="Times New Roman"/>
              </w:rPr>
              <w:lastRenderedPageBreak/>
              <w:t>Величина расходов на ведение дела по конкретному договору (группе договоров) страхования, в том числе размер вознаграждения, уплачиваемого (подлежащего уплате) страховщиком представителю (агенту)</w:t>
            </w:r>
          </w:p>
        </w:tc>
        <w:tc>
          <w:tcPr>
            <w:tcW w:w="1559" w:type="dxa"/>
          </w:tcPr>
          <w:p w14:paraId="5989D91B" w14:textId="77777777" w:rsidR="00227C25" w:rsidRPr="00625CB9" w:rsidRDefault="00227C25" w:rsidP="00227C25">
            <w:pPr>
              <w:widowControl/>
              <w:jc w:val="center"/>
              <w:rPr>
                <w:rFonts w:ascii="Times New Roman" w:hAnsi="Times New Roman"/>
              </w:rPr>
            </w:pPr>
            <w:r w:rsidRPr="00625CB9">
              <w:rPr>
                <w:rFonts w:ascii="Times New Roman" w:hAnsi="Times New Roman"/>
              </w:rPr>
              <w:t>0,4 – 5,0</w:t>
            </w:r>
          </w:p>
        </w:tc>
      </w:tr>
      <w:tr w:rsidR="00227C25" w:rsidRPr="00C91440" w14:paraId="47269F8E" w14:textId="77777777" w:rsidTr="00227C25">
        <w:tc>
          <w:tcPr>
            <w:tcW w:w="8642" w:type="dxa"/>
          </w:tcPr>
          <w:p w14:paraId="6E4C663B" w14:textId="77777777" w:rsidR="00227C25" w:rsidRPr="00625CB9" w:rsidRDefault="00227C25" w:rsidP="00560DB8">
            <w:pPr>
              <w:widowControl/>
              <w:jc w:val="both"/>
              <w:rPr>
                <w:rFonts w:ascii="Times New Roman" w:hAnsi="Times New Roman"/>
              </w:rPr>
            </w:pPr>
            <w:r w:rsidRPr="00625CB9">
              <w:rPr>
                <w:rFonts w:ascii="Times New Roman" w:hAnsi="Times New Roman"/>
              </w:rPr>
              <w:t xml:space="preserve">Субъективные факторы и </w:t>
            </w:r>
            <w:proofErr w:type="spellStart"/>
            <w:r w:rsidRPr="00625CB9">
              <w:rPr>
                <w:rFonts w:ascii="Times New Roman" w:hAnsi="Times New Roman"/>
              </w:rPr>
              <w:t>экспертно</w:t>
            </w:r>
            <w:proofErr w:type="spellEnd"/>
            <w:r w:rsidRPr="00625CB9">
              <w:rPr>
                <w:rFonts w:ascii="Times New Roman" w:hAnsi="Times New Roman"/>
              </w:rPr>
              <w:t xml:space="preserve"> определенная величина страхового риска, определенная на основании совокупности данных, представленных в заявлении на страхование, отчетах об оценке</w:t>
            </w:r>
          </w:p>
        </w:tc>
        <w:tc>
          <w:tcPr>
            <w:tcW w:w="1559" w:type="dxa"/>
          </w:tcPr>
          <w:p w14:paraId="03FACA11" w14:textId="77777777" w:rsidR="00227C25" w:rsidRPr="00625CB9" w:rsidRDefault="00227C25" w:rsidP="00227C25">
            <w:pPr>
              <w:widowControl/>
              <w:jc w:val="center"/>
              <w:rPr>
                <w:rFonts w:ascii="Times New Roman" w:hAnsi="Times New Roman"/>
              </w:rPr>
            </w:pPr>
            <w:r w:rsidRPr="00625CB9">
              <w:rPr>
                <w:rFonts w:ascii="Times New Roman" w:hAnsi="Times New Roman"/>
              </w:rPr>
              <w:t>0,1 – 5,0</w:t>
            </w:r>
          </w:p>
        </w:tc>
      </w:tr>
    </w:tbl>
    <w:p w14:paraId="54BEC59D" w14:textId="77777777" w:rsidR="00227C25" w:rsidRDefault="00227C25" w:rsidP="009713E5">
      <w:pPr>
        <w:tabs>
          <w:tab w:val="left" w:pos="709"/>
        </w:tabs>
        <w:contextualSpacing/>
        <w:jc w:val="center"/>
        <w:rPr>
          <w:rFonts w:ascii="Times New Roman" w:hAnsi="Times New Roman"/>
          <w:b/>
          <w:sz w:val="24"/>
          <w:szCs w:val="24"/>
        </w:rPr>
      </w:pPr>
    </w:p>
    <w:p w14:paraId="12285982" w14:textId="77777777" w:rsidR="00C43419" w:rsidRPr="00370AAA" w:rsidRDefault="00C43419" w:rsidP="009713E5">
      <w:pPr>
        <w:tabs>
          <w:tab w:val="left" w:pos="709"/>
        </w:tabs>
        <w:contextualSpacing/>
        <w:jc w:val="center"/>
        <w:rPr>
          <w:rFonts w:ascii="Times New Roman" w:hAnsi="Times New Roman"/>
          <w:b/>
          <w:sz w:val="24"/>
          <w:szCs w:val="24"/>
        </w:rPr>
      </w:pPr>
    </w:p>
    <w:p w14:paraId="2F2E9D5C" w14:textId="7CC1E5F5" w:rsidR="00B26517" w:rsidRPr="00370AAA" w:rsidRDefault="007979E9" w:rsidP="009713E5">
      <w:pPr>
        <w:tabs>
          <w:tab w:val="left" w:pos="709"/>
        </w:tabs>
        <w:contextualSpacing/>
        <w:jc w:val="center"/>
        <w:rPr>
          <w:rFonts w:ascii="Times New Roman" w:hAnsi="Times New Roman"/>
          <w:b/>
          <w:sz w:val="24"/>
          <w:szCs w:val="24"/>
        </w:rPr>
      </w:pPr>
      <w:r w:rsidRPr="00946D99">
        <w:rPr>
          <w:rFonts w:ascii="Times New Roman" w:hAnsi="Times New Roman"/>
          <w:b/>
          <w:sz w:val="24"/>
          <w:szCs w:val="24"/>
        </w:rPr>
        <w:t>Тариф</w:t>
      </w:r>
      <w:r w:rsidRPr="00370AAA">
        <w:rPr>
          <w:rFonts w:ascii="Times New Roman" w:hAnsi="Times New Roman"/>
          <w:b/>
          <w:sz w:val="24"/>
          <w:szCs w:val="24"/>
        </w:rPr>
        <w:t>ные</w:t>
      </w:r>
      <w:r w:rsidR="00C43B35" w:rsidRPr="00370AAA">
        <w:rPr>
          <w:rFonts w:ascii="Times New Roman" w:hAnsi="Times New Roman"/>
          <w:b/>
          <w:sz w:val="24"/>
          <w:szCs w:val="24"/>
        </w:rPr>
        <w:t xml:space="preserve"> ставки по страховани</w:t>
      </w:r>
      <w:r w:rsidRPr="00370AAA">
        <w:rPr>
          <w:rFonts w:ascii="Times New Roman" w:hAnsi="Times New Roman"/>
          <w:b/>
          <w:sz w:val="24"/>
          <w:szCs w:val="24"/>
        </w:rPr>
        <w:t xml:space="preserve">ю </w:t>
      </w:r>
      <w:r w:rsidR="00EC0653">
        <w:rPr>
          <w:rFonts w:ascii="Times New Roman" w:hAnsi="Times New Roman"/>
          <w:b/>
          <w:sz w:val="24"/>
          <w:szCs w:val="24"/>
        </w:rPr>
        <w:t>расходов, возникших вследствие</w:t>
      </w:r>
      <w:r w:rsidRPr="00370AAA">
        <w:rPr>
          <w:rFonts w:ascii="Times New Roman" w:hAnsi="Times New Roman"/>
          <w:b/>
          <w:sz w:val="24"/>
          <w:szCs w:val="24"/>
        </w:rPr>
        <w:t xml:space="preserve"> отмены поездки или изменения сроков поездки</w:t>
      </w:r>
    </w:p>
    <w:p w14:paraId="6D97665B" w14:textId="79BE8025" w:rsidR="00C43B35" w:rsidRPr="00370AAA" w:rsidRDefault="00C43B35" w:rsidP="009713E5">
      <w:pPr>
        <w:tabs>
          <w:tab w:val="left" w:pos="709"/>
        </w:tabs>
        <w:contextualSpacing/>
        <w:jc w:val="center"/>
        <w:rPr>
          <w:rFonts w:ascii="Times New Roman" w:hAnsi="Times New Roman"/>
          <w:b/>
          <w:sz w:val="24"/>
          <w:szCs w:val="24"/>
        </w:rPr>
      </w:pPr>
    </w:p>
    <w:tbl>
      <w:tblPr>
        <w:tblW w:w="10173" w:type="dxa"/>
        <w:tblLook w:val="04A0" w:firstRow="1" w:lastRow="0" w:firstColumn="1" w:lastColumn="0" w:noHBand="0" w:noVBand="1"/>
      </w:tblPr>
      <w:tblGrid>
        <w:gridCol w:w="8238"/>
        <w:gridCol w:w="1935"/>
      </w:tblGrid>
      <w:tr w:rsidR="00C43B35" w:rsidRPr="00370AAA" w14:paraId="3798E9D7"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39B35" w14:textId="77777777" w:rsidR="00C43B35" w:rsidRPr="00F4760B" w:rsidRDefault="00C43B35" w:rsidP="009713E5">
            <w:pPr>
              <w:tabs>
                <w:tab w:val="left" w:pos="709"/>
              </w:tabs>
              <w:contextualSpacing/>
              <w:jc w:val="center"/>
              <w:rPr>
                <w:rFonts w:ascii="Times New Roman" w:hAnsi="Times New Roman"/>
                <w:b/>
              </w:rPr>
            </w:pPr>
            <w:r w:rsidRPr="00F4760B">
              <w:rPr>
                <w:rFonts w:ascii="Times New Roman" w:hAnsi="Times New Roman"/>
                <w:b/>
              </w:rPr>
              <w:t>Риски, принимаемые на страхование</w:t>
            </w:r>
          </w:p>
        </w:tc>
        <w:tc>
          <w:tcPr>
            <w:tcW w:w="19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26124E" w14:textId="77777777" w:rsidR="00C43B35" w:rsidRPr="00370AAA" w:rsidRDefault="00C43B35" w:rsidP="009713E5">
            <w:pPr>
              <w:tabs>
                <w:tab w:val="left" w:pos="709"/>
              </w:tabs>
              <w:contextualSpacing/>
              <w:jc w:val="center"/>
              <w:rPr>
                <w:rFonts w:ascii="Times New Roman" w:hAnsi="Times New Roman"/>
                <w:b/>
              </w:rPr>
            </w:pPr>
            <w:r w:rsidRPr="00370AAA">
              <w:rPr>
                <w:rFonts w:ascii="Times New Roman" w:hAnsi="Times New Roman"/>
                <w:b/>
              </w:rPr>
              <w:t>Брутто-ставка, %</w:t>
            </w:r>
          </w:p>
        </w:tc>
      </w:tr>
      <w:tr w:rsidR="00056E59" w:rsidRPr="00370AAA" w14:paraId="3E518F58"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7F2A6232" w14:textId="00116523"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расстройства здоровья (задержка или отмена поездки)» (п. 26.1.1)</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180621F6" w14:textId="119E5364"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0,966</w:t>
            </w:r>
          </w:p>
        </w:tc>
      </w:tr>
      <w:tr w:rsidR="00056E59" w:rsidRPr="00370AAA" w14:paraId="5BD4201A"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0F9404E1" w14:textId="5B11BCB9"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повреждения, утраты (гибели) имущества» (п. 26.1.2)</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3C8BD76C" w14:textId="37E9B611"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0,1</w:t>
            </w:r>
          </w:p>
        </w:tc>
      </w:tr>
      <w:tr w:rsidR="00056E59" w:rsidRPr="00370AAA" w14:paraId="05FD8B8F"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4E5D2D39" w14:textId="5CA6F1E6"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судебного разбирательства» (п. 26.1.3)</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679CD0A7" w14:textId="72D8AAF2"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0,1</w:t>
            </w:r>
          </w:p>
        </w:tc>
      </w:tr>
      <w:tr w:rsidR="00056E59" w:rsidRPr="00370AAA" w14:paraId="76B9C282"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6DC9177C" w14:textId="51BC9E8F"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призыва на воинскую службу (сборы)» (п. 26.1.4)</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5696EAC7" w14:textId="43F37B8B"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0,1</w:t>
            </w:r>
          </w:p>
        </w:tc>
      </w:tr>
      <w:tr w:rsidR="00056E59" w:rsidRPr="00370AAA" w14:paraId="137ED971"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56F92928" w14:textId="5C48D72B"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отказа в визе» (п. 26.1.5)</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2FACCE9B" w14:textId="0933D3D9"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lang w:val="en-US"/>
              </w:rPr>
              <w:t>1</w:t>
            </w:r>
            <w:r w:rsidRPr="006D1559">
              <w:rPr>
                <w:rFonts w:ascii="Times New Roman" w:hAnsi="Times New Roman"/>
              </w:rPr>
              <w:t>,659</w:t>
            </w:r>
          </w:p>
        </w:tc>
      </w:tr>
      <w:tr w:rsidR="00056E59" w:rsidRPr="00370AAA" w14:paraId="588E5A0C"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446DA120" w14:textId="72963564"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расстройства здоровья (досрочное возвращение)» (п. 26.1.6)</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3CCB2670" w14:textId="1D3EC97D"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0,218</w:t>
            </w:r>
          </w:p>
        </w:tc>
      </w:tr>
      <w:tr w:rsidR="00056E59" w:rsidRPr="00370AAA" w14:paraId="5EC8DE0D"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0EB5E969" w14:textId="01F2B11C"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расстройства здоровья (задержка возвращения)» (п. 26.1.7)</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3C81B36" w14:textId="6C786544"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0,327</w:t>
            </w:r>
          </w:p>
        </w:tc>
      </w:tr>
      <w:tr w:rsidR="00056E59" w:rsidRPr="00370AAA" w14:paraId="521FD7F9"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162FF9C3" w14:textId="330B584D"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расстройства здоровья, требующего амбулаторного лечения (задержка или отмена поездки)» (п. 26.5.1)</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498D7073" w14:textId="496D2EB4"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0,967</w:t>
            </w:r>
          </w:p>
        </w:tc>
      </w:tr>
      <w:tr w:rsidR="00056E59" w:rsidRPr="00370AAA" w14:paraId="7327F85A"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3472495D" w14:textId="2E40C4BC"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карантинного заболевания (задержка или отмена поездки)» (п. 26.5.2)</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1F755419" w14:textId="767743A1"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0,157</w:t>
            </w:r>
          </w:p>
        </w:tc>
      </w:tr>
      <w:tr w:rsidR="00056E59" w:rsidRPr="00370AAA" w14:paraId="06CD218E"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099F0901" w14:textId="6C06B26C"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наличия медицинских противопоказаний (задержка или отмена поездки)» (п. 26.5.3)</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35292715" w14:textId="03684220"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0,338</w:t>
            </w:r>
          </w:p>
        </w:tc>
      </w:tr>
      <w:tr w:rsidR="00056E59" w:rsidRPr="00370AAA" w14:paraId="02834C3C"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59CB87D0" w14:textId="5663DD37"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расстройства здоровья, требующих амбулаторного лечения (задержка возвращения)» (п. 26.5.4)</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02625C1" w14:textId="6E6B3A23"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0,327</w:t>
            </w:r>
          </w:p>
        </w:tc>
      </w:tr>
      <w:tr w:rsidR="00056E59" w:rsidRPr="00370AAA" w14:paraId="6AA82188"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37B768D7" w14:textId="05F37CE7"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наличия медицинских противопоказаний (задержка возвращения)» (п. 26.5.5)</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123DDF31" w14:textId="485A754B"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0,088</w:t>
            </w:r>
          </w:p>
        </w:tc>
      </w:tr>
      <w:tr w:rsidR="00056E59" w:rsidRPr="00370AAA" w14:paraId="6F587BB0"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1EBE7F1A" w14:textId="74D6D42E"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несвоевременного оформления визы или отказа в визе» (п. 26.5.6)</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0D1EBD7F" w14:textId="51529337"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0,155</w:t>
            </w:r>
          </w:p>
        </w:tc>
      </w:tr>
      <w:tr w:rsidR="00056E59" w:rsidRPr="00370AAA" w14:paraId="3D6B85F1"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52BF18DC" w14:textId="64C634F8"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утраты документов» (п. 26.5.7)</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08298F4F" w14:textId="67E67E11"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0,1</w:t>
            </w:r>
          </w:p>
        </w:tc>
      </w:tr>
      <w:tr w:rsidR="00056E59" w:rsidRPr="00370AAA" w14:paraId="421E77B8"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4D097D34" w14:textId="297D05BD"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задержки или отмены рейса» (п. 26.5.8)</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0015099D" w14:textId="107F5142"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0,2</w:t>
            </w:r>
          </w:p>
        </w:tc>
      </w:tr>
      <w:tr w:rsidR="00056E59" w:rsidRPr="00370AAA" w14:paraId="55FC0BEA"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5C67A488" w14:textId="2DD6476F"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опоздания на стыковочный рейс по вине перевозчика» (п. 26.5.9)</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0F1FE760" w14:textId="7F5D06D9"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0,569</w:t>
            </w:r>
          </w:p>
        </w:tc>
      </w:tr>
      <w:tr w:rsidR="00056E59" w:rsidRPr="00370AAA" w14:paraId="2E262722"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0B5DBEF4" w14:textId="7E91DFA6"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опоздания на пересадочный рейс по вине перевозчика» (п. 26.5.10)</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26733E34" w14:textId="617FEC9A"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0,569</w:t>
            </w:r>
          </w:p>
        </w:tc>
      </w:tr>
      <w:tr w:rsidR="00056E59" w:rsidRPr="00370AAA" w14:paraId="11004CB2"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6C201F84" w14:textId="0AF47C7A"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отсутствия свободных мест» (п. 26.5.11)</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27660CA8" w14:textId="03A4B81A"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0,007</w:t>
            </w:r>
          </w:p>
        </w:tc>
      </w:tr>
      <w:tr w:rsidR="00056E59" w:rsidRPr="00370AAA" w14:paraId="7FA7E525"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19FDA5F0" w14:textId="2BD6D2CB"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неуплаты штрафов, налогов, алиментов, неисполнения решения суда» (п. 26.5.12)</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32D3BA89" w14:textId="61375CFD"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2,201</w:t>
            </w:r>
          </w:p>
        </w:tc>
      </w:tr>
      <w:tr w:rsidR="00056E59" w:rsidRPr="00370AAA" w14:paraId="00FAEBB1"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27D54663" w14:textId="14E30C4D"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сокращения на работе» (п. 26.5.13)</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3BFA00BB" w14:textId="23F741CF"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0,1</w:t>
            </w:r>
          </w:p>
        </w:tc>
      </w:tr>
      <w:tr w:rsidR="00056E59" w:rsidRPr="00370AAA" w14:paraId="774293A6"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1E7E2636" w14:textId="08DDC2A4"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случав дорожно-транспортного происшествия или поломки» (п. 26.5.14)</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688CA92A" w14:textId="5FA46B41"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0,1</w:t>
            </w:r>
          </w:p>
        </w:tc>
      </w:tr>
      <w:tr w:rsidR="00056E59" w:rsidRPr="00370AAA" w14:paraId="6B9CE867"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409D9CE3" w14:textId="69F724B9"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случав опоздания на рейс по причине дорожно-транспортной обстановки» (п. 26.5.15)</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99887C1" w14:textId="41B37A46"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0,1</w:t>
            </w:r>
          </w:p>
        </w:tc>
      </w:tr>
      <w:tr w:rsidR="00056E59" w:rsidRPr="00370AAA" w14:paraId="0B0B4C86"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2A07065B" w14:textId="0947C375"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необходимости проведения плановой операции (досрочное возвращение)» (п. 26.5.16 Правил)</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6A8BAA25" w14:textId="1D66AB38"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0,088</w:t>
            </w:r>
          </w:p>
        </w:tc>
      </w:tr>
      <w:tr w:rsidR="00056E59" w:rsidRPr="00370AAA" w14:paraId="51001729"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6B94F4C7" w14:textId="345E6BED"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отказа во въезде» (п. 26.5.17)</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4C7F76DF" w14:textId="06C34A61"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0,128</w:t>
            </w:r>
          </w:p>
        </w:tc>
      </w:tr>
      <w:tr w:rsidR="00056E59" w:rsidRPr="00370AAA" w14:paraId="5FEF8B7E"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75955A39" w14:textId="0D092636"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задержки/утраты важного багажа» (п. 26.5.18)</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DB33B1C" w14:textId="330B9739"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1,399</w:t>
            </w:r>
          </w:p>
        </w:tc>
      </w:tr>
      <w:tr w:rsidR="00056E59" w:rsidRPr="00370AAA" w14:paraId="29F36192"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19495129" w14:textId="7963FE04"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отмены рейса в связи с изменением полетной программы» (п. 26.5.19)</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2CBB5688" w14:textId="5EB5229F"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0,307</w:t>
            </w:r>
          </w:p>
        </w:tc>
      </w:tr>
      <w:tr w:rsidR="00056E59" w:rsidRPr="00370AAA" w14:paraId="78AB4BC8"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2F61D1D5" w14:textId="1836BD62"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задержки или отмены рейса по вине в связи с чрезвычайной ситуацией в аэропорту/на вокзале» (п. 26.5.20)</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56BBAB66" w14:textId="65FE2173"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0,15</w:t>
            </w:r>
          </w:p>
        </w:tc>
      </w:tr>
      <w:tr w:rsidR="00056E59" w:rsidRPr="00370AAA" w14:paraId="22455912"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3C1E8794" w14:textId="7731EAAA"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отсутствия свободных мест в отеле» (п. 26.5.21)</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A441E25" w14:textId="615623FF"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0,041</w:t>
            </w:r>
          </w:p>
        </w:tc>
      </w:tr>
      <w:tr w:rsidR="00056E59" w:rsidRPr="00370AAA" w14:paraId="7DDC74D0"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5DD00334" w14:textId="31541DE0"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стихийных бедствий, объявленных чрезвычайных ситуаций в пункте назначения» (п. 26.5.22)</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1017D895" w14:textId="40AFEB11"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0,15</w:t>
            </w:r>
          </w:p>
        </w:tc>
      </w:tr>
      <w:tr w:rsidR="00056E59" w:rsidRPr="00370AAA" w14:paraId="33A0E961"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2506742C" w14:textId="5461E982"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запрета на выезд ребенка» (п. 26.5.23)</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03A387E4" w14:textId="37D9C790"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0,1</w:t>
            </w:r>
          </w:p>
        </w:tc>
      </w:tr>
      <w:tr w:rsidR="00056E59" w:rsidRPr="00370AAA" w14:paraId="7E137D1E"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052D0A55" w14:textId="24231D69"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незаконного задержания» (п. 26.5.24)</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2BF200C0" w14:textId="38C9B7BB"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0,1</w:t>
            </w:r>
          </w:p>
        </w:tc>
      </w:tr>
      <w:tr w:rsidR="00056E59" w:rsidRPr="00370AAA" w14:paraId="3D33FF3E"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5197F404" w14:textId="2129412B" w:rsidR="00056E59" w:rsidRPr="00F4760B" w:rsidDel="00932574" w:rsidRDefault="00056E59" w:rsidP="00056E59">
            <w:pPr>
              <w:pStyle w:val="afd"/>
              <w:numPr>
                <w:ilvl w:val="0"/>
                <w:numId w:val="53"/>
              </w:numPr>
              <w:tabs>
                <w:tab w:val="left" w:pos="709"/>
              </w:tabs>
              <w:rPr>
                <w:rFonts w:ascii="Times New Roman" w:hAnsi="Times New Roman"/>
              </w:rPr>
            </w:pPr>
            <w:r w:rsidRPr="00F4760B">
              <w:rPr>
                <w:rFonts w:ascii="Times New Roman" w:hAnsi="Times New Roman"/>
              </w:rPr>
              <w:t>«В отношении случаев отзыва из отпуска» (п. 26.5.25)</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4D793005" w14:textId="2D9A414C" w:rsidR="00056E59" w:rsidRPr="00370AAA" w:rsidDel="00932574" w:rsidRDefault="00056E59" w:rsidP="00056E59">
            <w:pPr>
              <w:tabs>
                <w:tab w:val="left" w:pos="709"/>
              </w:tabs>
              <w:contextualSpacing/>
              <w:jc w:val="center"/>
              <w:rPr>
                <w:rFonts w:ascii="Times New Roman" w:hAnsi="Times New Roman"/>
              </w:rPr>
            </w:pPr>
            <w:r w:rsidRPr="006D1559">
              <w:rPr>
                <w:rFonts w:ascii="Times New Roman" w:hAnsi="Times New Roman"/>
              </w:rPr>
              <w:t>0,1</w:t>
            </w:r>
          </w:p>
        </w:tc>
      </w:tr>
      <w:tr w:rsidR="00056E59" w:rsidRPr="00397F00" w14:paraId="264CD16A"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3AC51FB3" w14:textId="4B3C4D32" w:rsidR="00056E59" w:rsidRPr="00397F00" w:rsidDel="00932574" w:rsidRDefault="00056E59" w:rsidP="00056E59">
            <w:pPr>
              <w:pStyle w:val="afd"/>
              <w:numPr>
                <w:ilvl w:val="0"/>
                <w:numId w:val="53"/>
              </w:numPr>
              <w:tabs>
                <w:tab w:val="left" w:pos="709"/>
              </w:tabs>
              <w:rPr>
                <w:rFonts w:ascii="Times New Roman" w:hAnsi="Times New Roman"/>
              </w:rPr>
            </w:pPr>
            <w:r w:rsidRPr="00397F00">
              <w:rPr>
                <w:rFonts w:ascii="Times New Roman" w:hAnsi="Times New Roman"/>
              </w:rPr>
              <w:t>«В отношении случаев банкротства перевозчика» (п. 26.5.26)</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375DD8A4" w14:textId="11C7DB93" w:rsidR="00056E59" w:rsidRPr="00397F00" w:rsidDel="00932574" w:rsidRDefault="00056E59" w:rsidP="00056E59">
            <w:pPr>
              <w:tabs>
                <w:tab w:val="left" w:pos="709"/>
              </w:tabs>
              <w:contextualSpacing/>
              <w:jc w:val="center"/>
              <w:rPr>
                <w:rFonts w:ascii="Times New Roman" w:hAnsi="Times New Roman"/>
              </w:rPr>
            </w:pPr>
            <w:r w:rsidRPr="00397F00">
              <w:rPr>
                <w:rFonts w:ascii="Times New Roman" w:hAnsi="Times New Roman"/>
              </w:rPr>
              <w:t>1,03</w:t>
            </w:r>
          </w:p>
        </w:tc>
      </w:tr>
      <w:tr w:rsidR="00056E59" w:rsidRPr="00397F00" w14:paraId="15BF23DD"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3C369A7B" w14:textId="5E8A915C" w:rsidR="00056E59" w:rsidRPr="00397F00" w:rsidRDefault="00056E59" w:rsidP="00056E59">
            <w:pPr>
              <w:pStyle w:val="afd"/>
              <w:numPr>
                <w:ilvl w:val="0"/>
                <w:numId w:val="53"/>
              </w:numPr>
              <w:tabs>
                <w:tab w:val="left" w:pos="709"/>
              </w:tabs>
              <w:rPr>
                <w:rFonts w:ascii="Times New Roman" w:hAnsi="Times New Roman"/>
              </w:rPr>
            </w:pPr>
            <w:r w:rsidRPr="00397F00">
              <w:rPr>
                <w:rFonts w:ascii="Times New Roman" w:hAnsi="Times New Roman"/>
              </w:rPr>
              <w:t>«В отношении случаев банкротства туроператора» (п. 26.5.27)</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15D133DB" w14:textId="08052B37" w:rsidR="00056E59" w:rsidRPr="00397F00" w:rsidRDefault="00056E59" w:rsidP="00056E59">
            <w:pPr>
              <w:tabs>
                <w:tab w:val="left" w:pos="709"/>
              </w:tabs>
              <w:contextualSpacing/>
              <w:jc w:val="center"/>
              <w:rPr>
                <w:rFonts w:ascii="Times New Roman" w:hAnsi="Times New Roman"/>
              </w:rPr>
            </w:pPr>
            <w:r w:rsidRPr="00397F00">
              <w:rPr>
                <w:rFonts w:ascii="Times New Roman" w:hAnsi="Times New Roman"/>
              </w:rPr>
              <w:t>1,193</w:t>
            </w:r>
          </w:p>
        </w:tc>
      </w:tr>
      <w:tr w:rsidR="00056E59" w:rsidRPr="00397F00" w14:paraId="69BCD4D6"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05462B30" w14:textId="37715D01" w:rsidR="00056E59" w:rsidRPr="00397F00" w:rsidRDefault="00056E59" w:rsidP="00056E59">
            <w:pPr>
              <w:pStyle w:val="afd"/>
              <w:numPr>
                <w:ilvl w:val="0"/>
                <w:numId w:val="53"/>
              </w:numPr>
              <w:tabs>
                <w:tab w:val="left" w:pos="709"/>
              </w:tabs>
              <w:rPr>
                <w:rFonts w:ascii="Times New Roman" w:hAnsi="Times New Roman"/>
              </w:rPr>
            </w:pPr>
            <w:r w:rsidRPr="00397F00">
              <w:rPr>
                <w:rFonts w:ascii="Times New Roman" w:hAnsi="Times New Roman"/>
              </w:rPr>
              <w:t>«В отношении случаев задержки вылета рейса по любой причине» (п.26.5.28)</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6FF3742D" w14:textId="72287377" w:rsidR="00056E59" w:rsidRPr="00397F00" w:rsidRDefault="00056E59" w:rsidP="00056E59">
            <w:pPr>
              <w:tabs>
                <w:tab w:val="left" w:pos="709"/>
              </w:tabs>
              <w:contextualSpacing/>
              <w:jc w:val="center"/>
              <w:rPr>
                <w:rFonts w:ascii="Times New Roman" w:hAnsi="Times New Roman"/>
              </w:rPr>
            </w:pPr>
            <w:r w:rsidRPr="00397F00">
              <w:rPr>
                <w:rFonts w:ascii="Times New Roman" w:hAnsi="Times New Roman"/>
              </w:rPr>
              <w:t>3,10</w:t>
            </w:r>
          </w:p>
        </w:tc>
      </w:tr>
      <w:tr w:rsidR="00056E59" w:rsidRPr="00397F00" w14:paraId="1DBB0DEE"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2FAD0F54" w14:textId="3DF3CCA9" w:rsidR="00056E59" w:rsidRPr="00397F00" w:rsidRDefault="00056E59" w:rsidP="00056E59">
            <w:pPr>
              <w:pStyle w:val="afd"/>
              <w:numPr>
                <w:ilvl w:val="0"/>
                <w:numId w:val="53"/>
              </w:numPr>
              <w:tabs>
                <w:tab w:val="left" w:pos="709"/>
              </w:tabs>
              <w:rPr>
                <w:rFonts w:ascii="Times New Roman" w:hAnsi="Times New Roman"/>
              </w:rPr>
            </w:pPr>
            <w:r w:rsidRPr="00397F00">
              <w:rPr>
                <w:rFonts w:ascii="Times New Roman" w:hAnsi="Times New Roman"/>
              </w:rPr>
              <w:t>«В отношении случаев отмены перевозчиком рейса по любой причине» (п.26.5.29)</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1D31E215" w14:textId="0655F36C" w:rsidR="00056E59" w:rsidRPr="00397F00" w:rsidRDefault="00056E59" w:rsidP="00056E59">
            <w:pPr>
              <w:tabs>
                <w:tab w:val="left" w:pos="709"/>
              </w:tabs>
              <w:contextualSpacing/>
              <w:jc w:val="center"/>
              <w:rPr>
                <w:rFonts w:ascii="Times New Roman" w:hAnsi="Times New Roman"/>
              </w:rPr>
            </w:pPr>
            <w:r w:rsidRPr="00397F00">
              <w:rPr>
                <w:rFonts w:ascii="Times New Roman" w:hAnsi="Times New Roman"/>
              </w:rPr>
              <w:t>4,20</w:t>
            </w:r>
          </w:p>
        </w:tc>
      </w:tr>
      <w:tr w:rsidR="00056E59" w:rsidRPr="00397F00" w14:paraId="3EA8D8B2" w14:textId="77777777" w:rsidTr="00056E59">
        <w:tc>
          <w:tcPr>
            <w:tcW w:w="8238" w:type="dxa"/>
            <w:tcBorders>
              <w:top w:val="single" w:sz="4" w:space="0" w:color="auto"/>
              <w:left w:val="single" w:sz="4" w:space="0" w:color="auto"/>
              <w:bottom w:val="single" w:sz="4" w:space="0" w:color="auto"/>
              <w:right w:val="single" w:sz="4" w:space="0" w:color="auto"/>
            </w:tcBorders>
            <w:shd w:val="clear" w:color="auto" w:fill="auto"/>
          </w:tcPr>
          <w:p w14:paraId="5382A8B3" w14:textId="08F32C88" w:rsidR="00056E59" w:rsidRPr="00397F00" w:rsidDel="00932574" w:rsidRDefault="00056E59" w:rsidP="00056E59">
            <w:pPr>
              <w:pStyle w:val="afd"/>
              <w:numPr>
                <w:ilvl w:val="0"/>
                <w:numId w:val="53"/>
              </w:numPr>
              <w:tabs>
                <w:tab w:val="left" w:pos="709"/>
              </w:tabs>
              <w:rPr>
                <w:rFonts w:ascii="Times New Roman" w:hAnsi="Times New Roman"/>
              </w:rPr>
            </w:pPr>
            <w:r w:rsidRPr="00397F00">
              <w:rPr>
                <w:rFonts w:ascii="Times New Roman" w:hAnsi="Times New Roman"/>
              </w:rPr>
              <w:t>«В отношении случаев перенаправления рейса по любой причине» (п. 26.5.30)</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568EC859" w14:textId="74000AE3" w:rsidR="00056E59" w:rsidRPr="00397F00" w:rsidDel="00932574" w:rsidRDefault="00056E59" w:rsidP="00056E59">
            <w:pPr>
              <w:tabs>
                <w:tab w:val="left" w:pos="709"/>
              </w:tabs>
              <w:contextualSpacing/>
              <w:jc w:val="center"/>
              <w:rPr>
                <w:rFonts w:ascii="Times New Roman" w:hAnsi="Times New Roman"/>
              </w:rPr>
            </w:pPr>
            <w:r w:rsidRPr="00397F00">
              <w:rPr>
                <w:rFonts w:ascii="Times New Roman" w:hAnsi="Times New Roman"/>
              </w:rPr>
              <w:t>1,68</w:t>
            </w:r>
          </w:p>
        </w:tc>
      </w:tr>
    </w:tbl>
    <w:p w14:paraId="23D47CA7" w14:textId="77777777" w:rsidR="007979E9" w:rsidRPr="00397F00" w:rsidRDefault="007979E9" w:rsidP="009713E5">
      <w:pPr>
        <w:tabs>
          <w:tab w:val="left" w:pos="709"/>
        </w:tabs>
        <w:contextualSpacing/>
        <w:jc w:val="center"/>
        <w:rPr>
          <w:rFonts w:ascii="Times New Roman" w:hAnsi="Times New Roman"/>
          <w:sz w:val="24"/>
        </w:rPr>
      </w:pPr>
    </w:p>
    <w:p w14:paraId="235B466F" w14:textId="77777777" w:rsidR="007E2B38" w:rsidRPr="00397F00" w:rsidRDefault="007E2B38" w:rsidP="007E2B38">
      <w:pPr>
        <w:tabs>
          <w:tab w:val="left" w:pos="709"/>
        </w:tabs>
        <w:contextualSpacing/>
        <w:jc w:val="center"/>
        <w:rPr>
          <w:rFonts w:ascii="Times New Roman" w:hAnsi="Times New Roman"/>
          <w:b/>
          <w:caps/>
          <w:sz w:val="24"/>
          <w:szCs w:val="24"/>
        </w:rPr>
      </w:pPr>
      <w:r w:rsidRPr="00397F00">
        <w:rPr>
          <w:rFonts w:ascii="Times New Roman" w:hAnsi="Times New Roman"/>
          <w:b/>
          <w:caps/>
          <w:sz w:val="24"/>
          <w:szCs w:val="24"/>
        </w:rPr>
        <w:lastRenderedPageBreak/>
        <w:t>Коэффициенты, исчисляемые в зависимости от факторов риска при страховании НЕПРЕДВИДЕННЫХ РАСХОДОВ, СВЯЗАННЫХ В ОТМЕНОЙ ИЛИ ИЗМЕНЕНИЕМ СРОКА ПОЕЗДКИ</w:t>
      </w:r>
    </w:p>
    <w:p w14:paraId="7FA9E849" w14:textId="77777777" w:rsidR="007E2B38" w:rsidRPr="00397F00" w:rsidRDefault="007E2B38" w:rsidP="007E2B38">
      <w:pPr>
        <w:widowControl/>
        <w:contextualSpacing/>
        <w:rPr>
          <w:rFonts w:ascii="Times New Roman" w:hAnsi="Times New Roman"/>
          <w:b/>
          <w:kern w:val="18"/>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984"/>
      </w:tblGrid>
      <w:tr w:rsidR="007E2B38" w:rsidRPr="00397F00" w14:paraId="399CA939" w14:textId="77777777" w:rsidTr="007E2B38">
        <w:tc>
          <w:tcPr>
            <w:tcW w:w="8217" w:type="dxa"/>
            <w:shd w:val="clear" w:color="auto" w:fill="D9D9D9" w:themeFill="background1" w:themeFillShade="D9"/>
            <w:vAlign w:val="center"/>
          </w:tcPr>
          <w:p w14:paraId="3441422A" w14:textId="77777777" w:rsidR="007E2B38" w:rsidRPr="00397F00" w:rsidRDefault="007E2B38" w:rsidP="00560DB8">
            <w:pPr>
              <w:widowControl/>
              <w:jc w:val="center"/>
              <w:rPr>
                <w:rFonts w:ascii="Times New Roman" w:hAnsi="Times New Roman"/>
                <w:b/>
              </w:rPr>
            </w:pPr>
            <w:r w:rsidRPr="00397F00">
              <w:rPr>
                <w:rFonts w:ascii="Times New Roman" w:hAnsi="Times New Roman"/>
                <w:b/>
              </w:rPr>
              <w:t>Фактор риска</w:t>
            </w:r>
          </w:p>
        </w:tc>
        <w:tc>
          <w:tcPr>
            <w:tcW w:w="1984" w:type="dxa"/>
            <w:shd w:val="clear" w:color="auto" w:fill="D9D9D9" w:themeFill="background1" w:themeFillShade="D9"/>
            <w:vAlign w:val="center"/>
          </w:tcPr>
          <w:p w14:paraId="469412A9" w14:textId="77777777" w:rsidR="007E2B38" w:rsidRPr="00397F00" w:rsidRDefault="007E2B38" w:rsidP="00560DB8">
            <w:pPr>
              <w:widowControl/>
              <w:jc w:val="center"/>
              <w:rPr>
                <w:rFonts w:ascii="Times New Roman" w:hAnsi="Times New Roman"/>
                <w:b/>
              </w:rPr>
            </w:pPr>
            <w:r w:rsidRPr="00397F00">
              <w:rPr>
                <w:rFonts w:ascii="Times New Roman" w:hAnsi="Times New Roman"/>
                <w:b/>
              </w:rPr>
              <w:t>Коэффициент</w:t>
            </w:r>
          </w:p>
        </w:tc>
      </w:tr>
      <w:tr w:rsidR="007E2B38" w:rsidRPr="00397F00" w14:paraId="531919DB" w14:textId="77777777" w:rsidTr="007E2B38">
        <w:tc>
          <w:tcPr>
            <w:tcW w:w="8217" w:type="dxa"/>
          </w:tcPr>
          <w:p w14:paraId="4A14C2A7" w14:textId="77777777" w:rsidR="007E2B38" w:rsidRPr="00397F00" w:rsidRDefault="007E2B38" w:rsidP="00560DB8">
            <w:pPr>
              <w:widowControl/>
              <w:jc w:val="both"/>
              <w:rPr>
                <w:rFonts w:ascii="Times New Roman" w:hAnsi="Times New Roman"/>
              </w:rPr>
            </w:pPr>
            <w:r w:rsidRPr="00397F00">
              <w:rPr>
                <w:rFonts w:ascii="Times New Roman" w:hAnsi="Times New Roman"/>
              </w:rPr>
              <w:t>Величина страховой суммы</w:t>
            </w:r>
          </w:p>
        </w:tc>
        <w:tc>
          <w:tcPr>
            <w:tcW w:w="1984" w:type="dxa"/>
          </w:tcPr>
          <w:p w14:paraId="197C5D6F" w14:textId="77777777" w:rsidR="007E2B38" w:rsidRPr="00397F00" w:rsidRDefault="007E2B38" w:rsidP="007E2B38">
            <w:pPr>
              <w:widowControl/>
              <w:jc w:val="center"/>
              <w:rPr>
                <w:rFonts w:ascii="Times New Roman" w:hAnsi="Times New Roman"/>
              </w:rPr>
            </w:pPr>
            <w:r w:rsidRPr="00397F00">
              <w:rPr>
                <w:rFonts w:ascii="Times New Roman" w:hAnsi="Times New Roman"/>
              </w:rPr>
              <w:t>0,2 – 7,0</w:t>
            </w:r>
          </w:p>
        </w:tc>
      </w:tr>
      <w:tr w:rsidR="007E2B38" w:rsidRPr="00397F00" w14:paraId="3B055039" w14:textId="77777777" w:rsidTr="007E2B38">
        <w:tc>
          <w:tcPr>
            <w:tcW w:w="8217" w:type="dxa"/>
          </w:tcPr>
          <w:p w14:paraId="0501B8AF" w14:textId="77777777" w:rsidR="007E2B38" w:rsidRPr="00397F00" w:rsidRDefault="007E2B38" w:rsidP="00560DB8">
            <w:pPr>
              <w:widowControl/>
              <w:jc w:val="both"/>
              <w:rPr>
                <w:rFonts w:ascii="Times New Roman" w:hAnsi="Times New Roman"/>
              </w:rPr>
            </w:pPr>
            <w:r w:rsidRPr="00397F00">
              <w:rPr>
                <w:rFonts w:ascii="Times New Roman" w:hAnsi="Times New Roman"/>
              </w:rPr>
              <w:t>Величина лимита ответственности по отдельным видам риска либо расходов</w:t>
            </w:r>
          </w:p>
        </w:tc>
        <w:tc>
          <w:tcPr>
            <w:tcW w:w="1984" w:type="dxa"/>
          </w:tcPr>
          <w:p w14:paraId="2E16C80C" w14:textId="77777777" w:rsidR="007E2B38" w:rsidRPr="00397F00" w:rsidRDefault="007E2B38" w:rsidP="007E2B38">
            <w:pPr>
              <w:widowControl/>
              <w:jc w:val="center"/>
              <w:rPr>
                <w:rFonts w:ascii="Times New Roman" w:hAnsi="Times New Roman"/>
              </w:rPr>
            </w:pPr>
            <w:r w:rsidRPr="00397F00">
              <w:rPr>
                <w:rFonts w:ascii="Times New Roman" w:hAnsi="Times New Roman"/>
              </w:rPr>
              <w:t>0,2 – 5,0</w:t>
            </w:r>
          </w:p>
        </w:tc>
      </w:tr>
      <w:tr w:rsidR="007E2B38" w:rsidRPr="00397F00" w14:paraId="53751012" w14:textId="77777777" w:rsidTr="007E2B38">
        <w:tc>
          <w:tcPr>
            <w:tcW w:w="8217" w:type="dxa"/>
          </w:tcPr>
          <w:p w14:paraId="55E368B5" w14:textId="77777777" w:rsidR="007E2B38" w:rsidRPr="00397F00" w:rsidRDefault="007E2B38" w:rsidP="00560DB8">
            <w:pPr>
              <w:widowControl/>
              <w:jc w:val="both"/>
              <w:rPr>
                <w:rFonts w:ascii="Times New Roman" w:hAnsi="Times New Roman"/>
              </w:rPr>
            </w:pPr>
            <w:r w:rsidRPr="00397F00">
              <w:rPr>
                <w:rFonts w:ascii="Times New Roman" w:hAnsi="Times New Roman"/>
              </w:rPr>
              <w:t>Расширение покрытия в отношении условий признания страховых случаев в соответствии с п. 26.2.1 – 26.2.18 и п. 26.4 Правил</w:t>
            </w:r>
          </w:p>
        </w:tc>
        <w:tc>
          <w:tcPr>
            <w:tcW w:w="1984" w:type="dxa"/>
          </w:tcPr>
          <w:p w14:paraId="1034C4F8" w14:textId="77777777" w:rsidR="007E2B38" w:rsidRPr="00397F00" w:rsidRDefault="007E2B38" w:rsidP="007E2B38">
            <w:pPr>
              <w:widowControl/>
              <w:jc w:val="center"/>
              <w:rPr>
                <w:rFonts w:ascii="Times New Roman" w:hAnsi="Times New Roman"/>
              </w:rPr>
            </w:pPr>
            <w:r w:rsidRPr="00397F00">
              <w:rPr>
                <w:rFonts w:ascii="Times New Roman" w:hAnsi="Times New Roman"/>
              </w:rPr>
              <w:t>1,0 – 10,0</w:t>
            </w:r>
          </w:p>
        </w:tc>
      </w:tr>
      <w:tr w:rsidR="007E2B38" w:rsidRPr="00397F00" w14:paraId="7E905F65" w14:textId="77777777" w:rsidTr="007E2B38">
        <w:tc>
          <w:tcPr>
            <w:tcW w:w="8217" w:type="dxa"/>
          </w:tcPr>
          <w:p w14:paraId="4CF6624C" w14:textId="77777777" w:rsidR="007E2B38" w:rsidRPr="00397F00" w:rsidRDefault="007E2B38" w:rsidP="00560DB8">
            <w:pPr>
              <w:widowControl/>
              <w:jc w:val="both"/>
              <w:rPr>
                <w:rFonts w:ascii="Times New Roman" w:hAnsi="Times New Roman"/>
              </w:rPr>
            </w:pPr>
            <w:r w:rsidRPr="00397F00">
              <w:rPr>
                <w:rFonts w:ascii="Times New Roman" w:hAnsi="Times New Roman"/>
              </w:rPr>
              <w:t>Если договором страхования предусмотрен иной объем документов для подтверждения убытков/расходов в соответствии с п. 27.1.1, п. 27.2.1 Правил</w:t>
            </w:r>
          </w:p>
        </w:tc>
        <w:tc>
          <w:tcPr>
            <w:tcW w:w="1984" w:type="dxa"/>
          </w:tcPr>
          <w:p w14:paraId="2325DCB2" w14:textId="77777777" w:rsidR="007E2B38" w:rsidRPr="00397F00" w:rsidRDefault="007E2B38" w:rsidP="007E2B38">
            <w:pPr>
              <w:widowControl/>
              <w:jc w:val="center"/>
              <w:rPr>
                <w:rFonts w:ascii="Times New Roman" w:hAnsi="Times New Roman"/>
              </w:rPr>
            </w:pPr>
            <w:r w:rsidRPr="00397F00">
              <w:rPr>
                <w:rFonts w:ascii="Times New Roman" w:hAnsi="Times New Roman"/>
              </w:rPr>
              <w:t>0,5 – 1,5</w:t>
            </w:r>
          </w:p>
        </w:tc>
      </w:tr>
      <w:tr w:rsidR="007E2B38" w:rsidRPr="00397F00" w14:paraId="4BC63C49" w14:textId="77777777" w:rsidTr="007E2B38">
        <w:tc>
          <w:tcPr>
            <w:tcW w:w="8217" w:type="dxa"/>
          </w:tcPr>
          <w:p w14:paraId="03A89184" w14:textId="77777777" w:rsidR="007E2B38" w:rsidRPr="00397F00" w:rsidRDefault="007E2B38" w:rsidP="00560DB8">
            <w:pPr>
              <w:widowControl/>
              <w:jc w:val="both"/>
              <w:rPr>
                <w:rFonts w:ascii="Times New Roman" w:hAnsi="Times New Roman"/>
              </w:rPr>
            </w:pPr>
            <w:r w:rsidRPr="00397F00">
              <w:rPr>
                <w:rFonts w:ascii="Times New Roman" w:hAnsi="Times New Roman"/>
              </w:rPr>
              <w:t>Число застрахованных по одному договору (страховому полису)</w:t>
            </w:r>
          </w:p>
        </w:tc>
        <w:tc>
          <w:tcPr>
            <w:tcW w:w="1984" w:type="dxa"/>
          </w:tcPr>
          <w:p w14:paraId="74E3371D" w14:textId="77777777" w:rsidR="007E2B38" w:rsidRPr="00397F00" w:rsidRDefault="007E2B38" w:rsidP="007E2B38">
            <w:pPr>
              <w:widowControl/>
              <w:jc w:val="center"/>
              <w:rPr>
                <w:rFonts w:ascii="Times New Roman" w:hAnsi="Times New Roman"/>
              </w:rPr>
            </w:pPr>
            <w:r w:rsidRPr="00397F00">
              <w:rPr>
                <w:rFonts w:ascii="Times New Roman" w:hAnsi="Times New Roman"/>
              </w:rPr>
              <w:t>0,2 – 1,0</w:t>
            </w:r>
          </w:p>
        </w:tc>
      </w:tr>
      <w:tr w:rsidR="007E2B38" w:rsidRPr="00397F00" w14:paraId="777E4A9B" w14:textId="77777777" w:rsidTr="007E2B38">
        <w:tc>
          <w:tcPr>
            <w:tcW w:w="8217" w:type="dxa"/>
          </w:tcPr>
          <w:p w14:paraId="0F0393F7" w14:textId="77777777" w:rsidR="007E2B38" w:rsidRPr="00397F00" w:rsidRDefault="007E2B38" w:rsidP="00560DB8">
            <w:pPr>
              <w:widowControl/>
              <w:jc w:val="both"/>
              <w:rPr>
                <w:rFonts w:ascii="Times New Roman" w:hAnsi="Times New Roman"/>
              </w:rPr>
            </w:pPr>
            <w:r w:rsidRPr="00397F00">
              <w:rPr>
                <w:rFonts w:ascii="Times New Roman" w:hAnsi="Times New Roman"/>
              </w:rPr>
              <w:t>Срок страхования</w:t>
            </w:r>
          </w:p>
        </w:tc>
        <w:tc>
          <w:tcPr>
            <w:tcW w:w="1984" w:type="dxa"/>
          </w:tcPr>
          <w:p w14:paraId="17501D3C" w14:textId="77777777" w:rsidR="007E2B38" w:rsidRPr="00397F00" w:rsidRDefault="007E2B38" w:rsidP="007E2B38">
            <w:pPr>
              <w:widowControl/>
              <w:jc w:val="center"/>
              <w:rPr>
                <w:rFonts w:ascii="Times New Roman" w:hAnsi="Times New Roman"/>
              </w:rPr>
            </w:pPr>
            <w:r w:rsidRPr="00397F00">
              <w:rPr>
                <w:rFonts w:ascii="Times New Roman" w:hAnsi="Times New Roman"/>
              </w:rPr>
              <w:t>0,1 – 10,0</w:t>
            </w:r>
          </w:p>
        </w:tc>
      </w:tr>
      <w:tr w:rsidR="007E2B38" w:rsidRPr="00397F00" w14:paraId="67D95B2B" w14:textId="77777777" w:rsidTr="007E2B38">
        <w:tc>
          <w:tcPr>
            <w:tcW w:w="8217" w:type="dxa"/>
          </w:tcPr>
          <w:p w14:paraId="430104E9" w14:textId="77777777" w:rsidR="007E2B38" w:rsidRPr="00397F00" w:rsidRDefault="007E2B38" w:rsidP="00560DB8">
            <w:pPr>
              <w:widowControl/>
              <w:jc w:val="both"/>
              <w:rPr>
                <w:rFonts w:ascii="Times New Roman" w:hAnsi="Times New Roman"/>
              </w:rPr>
            </w:pPr>
            <w:r w:rsidRPr="00397F00">
              <w:rPr>
                <w:rFonts w:ascii="Times New Roman" w:hAnsi="Times New Roman"/>
              </w:rPr>
              <w:t>Страны, на территории которых должен действовать договор страхования и территории внутри этих стран, маршрут</w:t>
            </w:r>
          </w:p>
        </w:tc>
        <w:tc>
          <w:tcPr>
            <w:tcW w:w="1984" w:type="dxa"/>
          </w:tcPr>
          <w:p w14:paraId="19262801" w14:textId="77777777" w:rsidR="007E2B38" w:rsidRPr="00397F00" w:rsidRDefault="007E2B38" w:rsidP="007E2B38">
            <w:pPr>
              <w:widowControl/>
              <w:jc w:val="center"/>
              <w:rPr>
                <w:rFonts w:ascii="Times New Roman" w:hAnsi="Times New Roman"/>
              </w:rPr>
            </w:pPr>
            <w:r w:rsidRPr="00397F00">
              <w:rPr>
                <w:rFonts w:ascii="Times New Roman" w:hAnsi="Times New Roman"/>
              </w:rPr>
              <w:t>0,1 – 10,0</w:t>
            </w:r>
          </w:p>
        </w:tc>
      </w:tr>
      <w:tr w:rsidR="007E2B38" w:rsidRPr="00397F00" w14:paraId="44893AC1" w14:textId="77777777" w:rsidTr="007E2B38">
        <w:tc>
          <w:tcPr>
            <w:tcW w:w="8217" w:type="dxa"/>
          </w:tcPr>
          <w:p w14:paraId="188B724A" w14:textId="77777777" w:rsidR="007E2B38" w:rsidRPr="00397F00" w:rsidRDefault="007E2B38" w:rsidP="00560DB8">
            <w:pPr>
              <w:widowControl/>
              <w:jc w:val="both"/>
              <w:rPr>
                <w:rFonts w:ascii="Times New Roman" w:hAnsi="Times New Roman"/>
              </w:rPr>
            </w:pPr>
            <w:r w:rsidRPr="00397F00">
              <w:rPr>
                <w:rFonts w:ascii="Times New Roman" w:hAnsi="Times New Roman"/>
              </w:rPr>
              <w:t>Изменение курса при страховании в валютном эквиваленте в соответствии с п. 7.6 Правил</w:t>
            </w:r>
          </w:p>
        </w:tc>
        <w:tc>
          <w:tcPr>
            <w:tcW w:w="1984" w:type="dxa"/>
          </w:tcPr>
          <w:p w14:paraId="38AC496A" w14:textId="77777777" w:rsidR="007E2B38" w:rsidRPr="00397F00" w:rsidRDefault="007E2B38" w:rsidP="007E2B38">
            <w:pPr>
              <w:widowControl/>
              <w:jc w:val="center"/>
              <w:rPr>
                <w:rFonts w:ascii="Times New Roman" w:hAnsi="Times New Roman"/>
              </w:rPr>
            </w:pPr>
            <w:r w:rsidRPr="00397F00">
              <w:rPr>
                <w:rFonts w:ascii="Times New Roman" w:hAnsi="Times New Roman"/>
              </w:rPr>
              <w:t>1,0 – 3,0</w:t>
            </w:r>
          </w:p>
        </w:tc>
      </w:tr>
      <w:tr w:rsidR="007E2B38" w:rsidRPr="00397F00" w14:paraId="4E08787F" w14:textId="77777777" w:rsidTr="007E2B38">
        <w:tc>
          <w:tcPr>
            <w:tcW w:w="8217" w:type="dxa"/>
          </w:tcPr>
          <w:p w14:paraId="5F9FD062" w14:textId="77777777" w:rsidR="007E2B38" w:rsidRPr="00397F00" w:rsidRDefault="007E2B38" w:rsidP="00560DB8">
            <w:pPr>
              <w:widowControl/>
              <w:jc w:val="both"/>
              <w:rPr>
                <w:rFonts w:ascii="Times New Roman" w:hAnsi="Times New Roman"/>
              </w:rPr>
            </w:pPr>
            <w:r w:rsidRPr="00397F00">
              <w:rPr>
                <w:rFonts w:ascii="Times New Roman" w:hAnsi="Times New Roman"/>
              </w:rPr>
              <w:t xml:space="preserve">Договором страхования предусмотрены иные сроки оплаты страховой премии, иные последствия неуплаты страховой премии в срок в соответствии с </w:t>
            </w:r>
            <w:proofErr w:type="spellStart"/>
            <w:r w:rsidRPr="00397F00">
              <w:rPr>
                <w:rFonts w:ascii="Times New Roman" w:hAnsi="Times New Roman"/>
              </w:rPr>
              <w:t>пп</w:t>
            </w:r>
            <w:proofErr w:type="spellEnd"/>
            <w:r w:rsidRPr="00397F00">
              <w:rPr>
                <w:rFonts w:ascii="Times New Roman" w:hAnsi="Times New Roman"/>
              </w:rPr>
              <w:t>. 7.4, 7.7, 7.8 Правил</w:t>
            </w:r>
          </w:p>
        </w:tc>
        <w:tc>
          <w:tcPr>
            <w:tcW w:w="1984" w:type="dxa"/>
          </w:tcPr>
          <w:p w14:paraId="110A2A61" w14:textId="77777777" w:rsidR="007E2B38" w:rsidRPr="00397F00" w:rsidRDefault="007E2B38" w:rsidP="007E2B38">
            <w:pPr>
              <w:widowControl/>
              <w:jc w:val="center"/>
              <w:rPr>
                <w:rFonts w:ascii="Times New Roman" w:hAnsi="Times New Roman"/>
              </w:rPr>
            </w:pPr>
            <w:r w:rsidRPr="00397F00">
              <w:rPr>
                <w:rFonts w:ascii="Times New Roman" w:hAnsi="Times New Roman"/>
              </w:rPr>
              <w:t>1,0 – 1,2</w:t>
            </w:r>
          </w:p>
        </w:tc>
      </w:tr>
      <w:tr w:rsidR="007E2B38" w:rsidRPr="00397F00" w14:paraId="726DAC58" w14:textId="77777777" w:rsidTr="007E2B38">
        <w:tc>
          <w:tcPr>
            <w:tcW w:w="8217" w:type="dxa"/>
          </w:tcPr>
          <w:p w14:paraId="36036EE3" w14:textId="77777777" w:rsidR="007E2B38" w:rsidRPr="00397F00" w:rsidRDefault="007E2B38" w:rsidP="00560DB8">
            <w:pPr>
              <w:widowControl/>
              <w:jc w:val="both"/>
              <w:rPr>
                <w:rFonts w:ascii="Times New Roman" w:hAnsi="Times New Roman"/>
              </w:rPr>
            </w:pPr>
            <w:r w:rsidRPr="00397F00">
              <w:rPr>
                <w:rFonts w:ascii="Times New Roman" w:hAnsi="Times New Roman"/>
              </w:rPr>
              <w:t>Договором страхования предусмотрено, что события, перечисленные в п. 12.2 Правил, не являются основанием в отказе от выплаты либо перечень оснований для отказа в страховой выплате сокращен иным образом</w:t>
            </w:r>
          </w:p>
        </w:tc>
        <w:tc>
          <w:tcPr>
            <w:tcW w:w="1984" w:type="dxa"/>
          </w:tcPr>
          <w:p w14:paraId="3CC1D0A2" w14:textId="77777777" w:rsidR="007E2B38" w:rsidRPr="00397F00" w:rsidRDefault="007E2B38" w:rsidP="007E2B38">
            <w:pPr>
              <w:widowControl/>
              <w:jc w:val="center"/>
              <w:rPr>
                <w:rFonts w:ascii="Times New Roman" w:hAnsi="Times New Roman"/>
              </w:rPr>
            </w:pPr>
            <w:r w:rsidRPr="00397F00">
              <w:rPr>
                <w:rFonts w:ascii="Times New Roman" w:hAnsi="Times New Roman"/>
              </w:rPr>
              <w:t>1,0 – 10,0</w:t>
            </w:r>
          </w:p>
        </w:tc>
      </w:tr>
      <w:tr w:rsidR="007E2B38" w:rsidRPr="00397F00" w14:paraId="72F4CB5E" w14:textId="77777777" w:rsidTr="007E2B38">
        <w:tc>
          <w:tcPr>
            <w:tcW w:w="8217" w:type="dxa"/>
          </w:tcPr>
          <w:p w14:paraId="74798F78" w14:textId="77777777" w:rsidR="007E2B38" w:rsidRPr="00397F00" w:rsidRDefault="007E2B38" w:rsidP="00560DB8">
            <w:pPr>
              <w:widowControl/>
              <w:jc w:val="both"/>
              <w:rPr>
                <w:rFonts w:ascii="Times New Roman" w:hAnsi="Times New Roman"/>
              </w:rPr>
            </w:pPr>
            <w:r w:rsidRPr="00397F00">
              <w:rPr>
                <w:rFonts w:ascii="Times New Roman" w:hAnsi="Times New Roman"/>
              </w:rPr>
              <w:t>Наличие, тип и размер франшизы</w:t>
            </w:r>
          </w:p>
        </w:tc>
        <w:tc>
          <w:tcPr>
            <w:tcW w:w="1984" w:type="dxa"/>
          </w:tcPr>
          <w:p w14:paraId="7681F72F" w14:textId="77777777" w:rsidR="007E2B38" w:rsidRPr="00397F00" w:rsidRDefault="007E2B38" w:rsidP="007E2B38">
            <w:pPr>
              <w:widowControl/>
              <w:jc w:val="center"/>
              <w:rPr>
                <w:rFonts w:ascii="Times New Roman" w:hAnsi="Times New Roman"/>
              </w:rPr>
            </w:pPr>
            <w:r w:rsidRPr="00397F00">
              <w:rPr>
                <w:rFonts w:ascii="Times New Roman" w:hAnsi="Times New Roman"/>
              </w:rPr>
              <w:t>0,1 – 2,0</w:t>
            </w:r>
          </w:p>
        </w:tc>
      </w:tr>
      <w:tr w:rsidR="007E2B38" w:rsidRPr="00397F00" w14:paraId="5EF02A89" w14:textId="77777777" w:rsidTr="007E2B38">
        <w:tc>
          <w:tcPr>
            <w:tcW w:w="8217" w:type="dxa"/>
          </w:tcPr>
          <w:p w14:paraId="342ADABF" w14:textId="77777777" w:rsidR="007E2B38" w:rsidRPr="00397F00" w:rsidRDefault="007E2B38" w:rsidP="00560DB8">
            <w:pPr>
              <w:widowControl/>
              <w:jc w:val="both"/>
              <w:rPr>
                <w:rFonts w:ascii="Times New Roman" w:hAnsi="Times New Roman"/>
              </w:rPr>
            </w:pPr>
            <w:r w:rsidRPr="00397F00">
              <w:rPr>
                <w:rFonts w:ascii="Times New Roman" w:hAnsi="Times New Roman"/>
              </w:rPr>
              <w:t>При заключении договоров страхования со страхователями – физическими лицами в зависимости от истории страхования в СПАО «Ингосстрах»</w:t>
            </w:r>
          </w:p>
        </w:tc>
        <w:tc>
          <w:tcPr>
            <w:tcW w:w="1984" w:type="dxa"/>
          </w:tcPr>
          <w:p w14:paraId="6B16A621" w14:textId="77777777" w:rsidR="007E2B38" w:rsidRPr="00397F00" w:rsidRDefault="007E2B38" w:rsidP="007E2B38">
            <w:pPr>
              <w:widowControl/>
              <w:jc w:val="center"/>
              <w:rPr>
                <w:rFonts w:ascii="Times New Roman" w:hAnsi="Times New Roman"/>
              </w:rPr>
            </w:pPr>
            <w:r w:rsidRPr="00397F00">
              <w:rPr>
                <w:rFonts w:ascii="Times New Roman" w:hAnsi="Times New Roman"/>
              </w:rPr>
              <w:t>0,3 – 10,0</w:t>
            </w:r>
          </w:p>
        </w:tc>
      </w:tr>
      <w:tr w:rsidR="007E2B38" w:rsidRPr="00397F00" w14:paraId="3ACE0DBD" w14:textId="77777777" w:rsidTr="007E2B38">
        <w:tc>
          <w:tcPr>
            <w:tcW w:w="8217" w:type="dxa"/>
          </w:tcPr>
          <w:p w14:paraId="3E9CAF00" w14:textId="77777777" w:rsidR="007E2B38" w:rsidRPr="00397F00" w:rsidRDefault="007E2B38" w:rsidP="00560DB8">
            <w:pPr>
              <w:widowControl/>
              <w:jc w:val="both"/>
              <w:rPr>
                <w:rFonts w:ascii="Times New Roman" w:hAnsi="Times New Roman"/>
              </w:rPr>
            </w:pPr>
            <w:r w:rsidRPr="00397F00">
              <w:rPr>
                <w:rFonts w:ascii="Times New Roman" w:hAnsi="Times New Roman"/>
              </w:rPr>
              <w:t>При заключении договоров страхования со страхователями – физическими лицами в случае комплексного страхования</w:t>
            </w:r>
          </w:p>
        </w:tc>
        <w:tc>
          <w:tcPr>
            <w:tcW w:w="1984" w:type="dxa"/>
          </w:tcPr>
          <w:p w14:paraId="1BF255B0" w14:textId="77777777" w:rsidR="007E2B38" w:rsidRPr="00397F00" w:rsidRDefault="007E2B38" w:rsidP="007E2B38">
            <w:pPr>
              <w:widowControl/>
              <w:jc w:val="center"/>
              <w:rPr>
                <w:rFonts w:ascii="Times New Roman" w:hAnsi="Times New Roman"/>
              </w:rPr>
            </w:pPr>
            <w:r w:rsidRPr="00397F00">
              <w:rPr>
                <w:rFonts w:ascii="Times New Roman" w:hAnsi="Times New Roman"/>
              </w:rPr>
              <w:t>0,3 – 1,0</w:t>
            </w:r>
          </w:p>
        </w:tc>
      </w:tr>
      <w:tr w:rsidR="007E2B38" w:rsidRPr="00397F00" w14:paraId="2945B635" w14:textId="77777777" w:rsidTr="007E2B38">
        <w:tc>
          <w:tcPr>
            <w:tcW w:w="8217" w:type="dxa"/>
          </w:tcPr>
          <w:p w14:paraId="0DF1EC79" w14:textId="77777777" w:rsidR="007E2B38" w:rsidRPr="00397F00" w:rsidRDefault="007E2B38" w:rsidP="00560DB8">
            <w:pPr>
              <w:widowControl/>
              <w:jc w:val="both"/>
              <w:rPr>
                <w:rFonts w:ascii="Times New Roman" w:hAnsi="Times New Roman"/>
              </w:rPr>
            </w:pPr>
            <w:r w:rsidRPr="00397F00">
              <w:rPr>
                <w:rFonts w:ascii="Times New Roman" w:hAnsi="Times New Roman"/>
              </w:rPr>
              <w:t>При заключении договоров страхования со страхователем – юридическими лицами, имеющими договоры страхования со СПАО «Ингосстрах»</w:t>
            </w:r>
          </w:p>
        </w:tc>
        <w:tc>
          <w:tcPr>
            <w:tcW w:w="1984" w:type="dxa"/>
          </w:tcPr>
          <w:p w14:paraId="15098526" w14:textId="77777777" w:rsidR="007E2B38" w:rsidRPr="00397F00" w:rsidRDefault="007E2B38" w:rsidP="007E2B38">
            <w:pPr>
              <w:widowControl/>
              <w:jc w:val="center"/>
              <w:rPr>
                <w:rFonts w:ascii="Times New Roman" w:hAnsi="Times New Roman"/>
              </w:rPr>
            </w:pPr>
            <w:r w:rsidRPr="00397F00">
              <w:rPr>
                <w:rFonts w:ascii="Times New Roman" w:hAnsi="Times New Roman"/>
              </w:rPr>
              <w:t>0,2 – 1,0</w:t>
            </w:r>
          </w:p>
        </w:tc>
      </w:tr>
      <w:tr w:rsidR="007E2B38" w:rsidRPr="00397F00" w14:paraId="34FDBACE" w14:textId="77777777" w:rsidTr="007E2B38">
        <w:tc>
          <w:tcPr>
            <w:tcW w:w="8217" w:type="dxa"/>
          </w:tcPr>
          <w:p w14:paraId="726BD9F4" w14:textId="77777777" w:rsidR="007E2B38" w:rsidRPr="00397F00" w:rsidRDefault="007E2B38" w:rsidP="00560DB8">
            <w:pPr>
              <w:widowControl/>
              <w:jc w:val="both"/>
              <w:rPr>
                <w:rFonts w:ascii="Times New Roman" w:hAnsi="Times New Roman"/>
              </w:rPr>
            </w:pPr>
            <w:r w:rsidRPr="00397F00">
              <w:rPr>
                <w:rFonts w:ascii="Times New Roman" w:hAnsi="Times New Roman"/>
              </w:rPr>
              <w:t>Результаты первичной оценки риска</w:t>
            </w:r>
          </w:p>
        </w:tc>
        <w:tc>
          <w:tcPr>
            <w:tcW w:w="1984" w:type="dxa"/>
          </w:tcPr>
          <w:p w14:paraId="2E956984" w14:textId="77777777" w:rsidR="007E2B38" w:rsidRPr="00397F00" w:rsidRDefault="007E2B38" w:rsidP="007E2B38">
            <w:pPr>
              <w:widowControl/>
              <w:jc w:val="center"/>
              <w:rPr>
                <w:rFonts w:ascii="Times New Roman" w:hAnsi="Times New Roman"/>
              </w:rPr>
            </w:pPr>
            <w:r w:rsidRPr="00397F00">
              <w:rPr>
                <w:rFonts w:ascii="Times New Roman" w:hAnsi="Times New Roman"/>
              </w:rPr>
              <w:t>0,1 – 7,0</w:t>
            </w:r>
          </w:p>
        </w:tc>
      </w:tr>
      <w:tr w:rsidR="007E2B38" w:rsidRPr="00397F00" w14:paraId="700F951F" w14:textId="77777777" w:rsidTr="007E2B38">
        <w:tc>
          <w:tcPr>
            <w:tcW w:w="8217" w:type="dxa"/>
          </w:tcPr>
          <w:p w14:paraId="04F4401D" w14:textId="77777777" w:rsidR="007E2B38" w:rsidRPr="00397F00" w:rsidRDefault="007E2B38" w:rsidP="00560DB8">
            <w:pPr>
              <w:widowControl/>
              <w:jc w:val="both"/>
              <w:rPr>
                <w:rFonts w:ascii="Times New Roman" w:hAnsi="Times New Roman"/>
              </w:rPr>
            </w:pPr>
            <w:r w:rsidRPr="00397F00">
              <w:rPr>
                <w:rFonts w:ascii="Times New Roman" w:hAnsi="Times New Roman"/>
              </w:rPr>
              <w:t>Сложившаяся убыточность по портфелю и / или по отдельным сегментам портфеля за предыдущий период страхования</w:t>
            </w:r>
          </w:p>
        </w:tc>
        <w:tc>
          <w:tcPr>
            <w:tcW w:w="1984" w:type="dxa"/>
          </w:tcPr>
          <w:p w14:paraId="294C52C2" w14:textId="77777777" w:rsidR="007E2B38" w:rsidRPr="00397F00" w:rsidRDefault="007E2B38" w:rsidP="007E2B38">
            <w:pPr>
              <w:widowControl/>
              <w:jc w:val="center"/>
              <w:rPr>
                <w:rFonts w:ascii="Times New Roman" w:hAnsi="Times New Roman"/>
              </w:rPr>
            </w:pPr>
            <w:r w:rsidRPr="00397F00">
              <w:rPr>
                <w:rFonts w:ascii="Times New Roman" w:hAnsi="Times New Roman"/>
              </w:rPr>
              <w:t>0,1 – 5,0</w:t>
            </w:r>
          </w:p>
        </w:tc>
      </w:tr>
      <w:tr w:rsidR="007E2B38" w:rsidRPr="00397F00" w14:paraId="28A2293B" w14:textId="77777777" w:rsidTr="007E2B38">
        <w:tc>
          <w:tcPr>
            <w:tcW w:w="8217" w:type="dxa"/>
          </w:tcPr>
          <w:p w14:paraId="20D8AC64" w14:textId="77777777" w:rsidR="007E2B38" w:rsidRPr="00397F00" w:rsidRDefault="007E2B38" w:rsidP="00560DB8">
            <w:pPr>
              <w:widowControl/>
              <w:jc w:val="both"/>
              <w:rPr>
                <w:rFonts w:ascii="Times New Roman" w:hAnsi="Times New Roman"/>
              </w:rPr>
            </w:pPr>
            <w:r w:rsidRPr="00397F00">
              <w:rPr>
                <w:rFonts w:ascii="Times New Roman" w:hAnsi="Times New Roman"/>
              </w:rPr>
              <w:t>Величина расходов на ведение дела по конкретному договору (группе договоров) страхования, в том числе размер вознаграждения, уплачиваемого (подлежащего уплате) страховщиком представителю (агенту)</w:t>
            </w:r>
          </w:p>
        </w:tc>
        <w:tc>
          <w:tcPr>
            <w:tcW w:w="1984" w:type="dxa"/>
          </w:tcPr>
          <w:p w14:paraId="335A41FC" w14:textId="77777777" w:rsidR="007E2B38" w:rsidRPr="00397F00" w:rsidRDefault="007E2B38" w:rsidP="007E2B38">
            <w:pPr>
              <w:widowControl/>
              <w:jc w:val="center"/>
              <w:rPr>
                <w:rFonts w:ascii="Times New Roman" w:hAnsi="Times New Roman"/>
              </w:rPr>
            </w:pPr>
            <w:r w:rsidRPr="00397F00">
              <w:rPr>
                <w:rFonts w:ascii="Times New Roman" w:hAnsi="Times New Roman"/>
              </w:rPr>
              <w:t>0,4 – 5,0</w:t>
            </w:r>
          </w:p>
        </w:tc>
      </w:tr>
      <w:tr w:rsidR="007E2B38" w:rsidRPr="00397F00" w14:paraId="2F4AF91A" w14:textId="77777777" w:rsidTr="007E2B38">
        <w:tc>
          <w:tcPr>
            <w:tcW w:w="8217" w:type="dxa"/>
          </w:tcPr>
          <w:p w14:paraId="70147740" w14:textId="77777777" w:rsidR="007E2B38" w:rsidRPr="00397F00" w:rsidRDefault="007E2B38" w:rsidP="00560DB8">
            <w:pPr>
              <w:widowControl/>
              <w:jc w:val="both"/>
              <w:rPr>
                <w:rFonts w:ascii="Times New Roman" w:hAnsi="Times New Roman"/>
              </w:rPr>
            </w:pPr>
            <w:r w:rsidRPr="00397F00">
              <w:rPr>
                <w:rFonts w:ascii="Times New Roman" w:hAnsi="Times New Roman"/>
              </w:rPr>
              <w:t xml:space="preserve">Субъективные факторы и </w:t>
            </w:r>
            <w:proofErr w:type="spellStart"/>
            <w:r w:rsidRPr="00397F00">
              <w:rPr>
                <w:rFonts w:ascii="Times New Roman" w:hAnsi="Times New Roman"/>
              </w:rPr>
              <w:t>экспертно</w:t>
            </w:r>
            <w:proofErr w:type="spellEnd"/>
            <w:r w:rsidRPr="00397F00">
              <w:rPr>
                <w:rFonts w:ascii="Times New Roman" w:hAnsi="Times New Roman"/>
              </w:rPr>
              <w:t xml:space="preserve"> определенная величина страхового риска, определенная на основании совокупности данных, представленных в заявлении на страхование, отчетах об оценке</w:t>
            </w:r>
          </w:p>
        </w:tc>
        <w:tc>
          <w:tcPr>
            <w:tcW w:w="1984" w:type="dxa"/>
          </w:tcPr>
          <w:p w14:paraId="5C2FC2A4" w14:textId="77777777" w:rsidR="007E2B38" w:rsidRPr="00397F00" w:rsidRDefault="007E2B38" w:rsidP="007E2B38">
            <w:pPr>
              <w:widowControl/>
              <w:jc w:val="center"/>
              <w:rPr>
                <w:rFonts w:ascii="Times New Roman" w:hAnsi="Times New Roman"/>
              </w:rPr>
            </w:pPr>
            <w:r w:rsidRPr="00397F00">
              <w:rPr>
                <w:rFonts w:ascii="Times New Roman" w:hAnsi="Times New Roman"/>
              </w:rPr>
              <w:t>0,1 – 5,0</w:t>
            </w:r>
          </w:p>
        </w:tc>
      </w:tr>
    </w:tbl>
    <w:p w14:paraId="11AF2C1B" w14:textId="77777777" w:rsidR="007E2B38" w:rsidRPr="00397F00" w:rsidRDefault="007E2B38" w:rsidP="00946D99">
      <w:pPr>
        <w:tabs>
          <w:tab w:val="left" w:pos="709"/>
        </w:tabs>
        <w:contextualSpacing/>
        <w:rPr>
          <w:rFonts w:ascii="Times New Roman" w:hAnsi="Times New Roman"/>
          <w:b/>
          <w:sz w:val="24"/>
          <w:szCs w:val="24"/>
        </w:rPr>
      </w:pPr>
    </w:p>
    <w:p w14:paraId="2420C878" w14:textId="77777777" w:rsidR="007E2B38" w:rsidRPr="00397F00" w:rsidRDefault="007E2B38" w:rsidP="009713E5">
      <w:pPr>
        <w:tabs>
          <w:tab w:val="left" w:pos="709"/>
        </w:tabs>
        <w:contextualSpacing/>
        <w:jc w:val="center"/>
        <w:rPr>
          <w:rFonts w:ascii="Times New Roman" w:hAnsi="Times New Roman"/>
          <w:b/>
          <w:sz w:val="24"/>
          <w:szCs w:val="24"/>
        </w:rPr>
      </w:pPr>
    </w:p>
    <w:p w14:paraId="4CAA6A93" w14:textId="3082C733" w:rsidR="00B123C1" w:rsidRPr="00397F00" w:rsidRDefault="007979E9" w:rsidP="009713E5">
      <w:pPr>
        <w:tabs>
          <w:tab w:val="left" w:pos="709"/>
        </w:tabs>
        <w:contextualSpacing/>
        <w:jc w:val="center"/>
        <w:rPr>
          <w:rFonts w:ascii="Times New Roman" w:hAnsi="Times New Roman"/>
          <w:b/>
          <w:sz w:val="24"/>
          <w:szCs w:val="24"/>
        </w:rPr>
      </w:pPr>
      <w:r w:rsidRPr="00397F00">
        <w:rPr>
          <w:rFonts w:ascii="Times New Roman" w:hAnsi="Times New Roman"/>
          <w:b/>
          <w:sz w:val="24"/>
          <w:szCs w:val="24"/>
        </w:rPr>
        <w:t>Тарифные ставки по страхованию гражданской ответственности</w:t>
      </w:r>
    </w:p>
    <w:p w14:paraId="79FAC1B8" w14:textId="04023A50" w:rsidR="007979E9" w:rsidRPr="00397F00" w:rsidRDefault="007979E9" w:rsidP="009713E5">
      <w:pPr>
        <w:tabs>
          <w:tab w:val="left" w:pos="709"/>
        </w:tabs>
        <w:contextualSpacing/>
        <w:jc w:val="center"/>
        <w:rPr>
          <w:rFonts w:ascii="Times New Roman" w:hAnsi="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560"/>
      </w:tblGrid>
      <w:tr w:rsidR="00797079" w:rsidRPr="00397F00" w14:paraId="366A1F11" w14:textId="77777777" w:rsidTr="009713E5">
        <w:tc>
          <w:tcPr>
            <w:tcW w:w="8613" w:type="dxa"/>
            <w:shd w:val="clear" w:color="auto" w:fill="F2F2F2" w:themeFill="background1" w:themeFillShade="F2"/>
            <w:vAlign w:val="center"/>
          </w:tcPr>
          <w:p w14:paraId="4171B2A7" w14:textId="77777777" w:rsidR="00797079" w:rsidRPr="00397F00" w:rsidRDefault="00797079" w:rsidP="009713E5">
            <w:pPr>
              <w:tabs>
                <w:tab w:val="left" w:pos="709"/>
              </w:tabs>
              <w:contextualSpacing/>
              <w:jc w:val="center"/>
              <w:rPr>
                <w:rFonts w:ascii="Times New Roman" w:hAnsi="Times New Roman"/>
                <w:b/>
              </w:rPr>
            </w:pPr>
            <w:r w:rsidRPr="00397F00">
              <w:rPr>
                <w:rFonts w:ascii="Times New Roman" w:hAnsi="Times New Roman"/>
                <w:b/>
              </w:rPr>
              <w:t>Риски, принимаемые на страхование</w:t>
            </w:r>
          </w:p>
        </w:tc>
        <w:tc>
          <w:tcPr>
            <w:tcW w:w="1560" w:type="dxa"/>
            <w:shd w:val="clear" w:color="auto" w:fill="F2F2F2" w:themeFill="background1" w:themeFillShade="F2"/>
            <w:vAlign w:val="center"/>
          </w:tcPr>
          <w:p w14:paraId="41DF8124" w14:textId="77777777" w:rsidR="00797079" w:rsidRPr="00397F00" w:rsidRDefault="00797079" w:rsidP="009713E5">
            <w:pPr>
              <w:tabs>
                <w:tab w:val="left" w:pos="709"/>
              </w:tabs>
              <w:contextualSpacing/>
              <w:jc w:val="center"/>
              <w:rPr>
                <w:rFonts w:ascii="Times New Roman" w:hAnsi="Times New Roman"/>
                <w:b/>
              </w:rPr>
            </w:pPr>
            <w:r w:rsidRPr="00397F00">
              <w:rPr>
                <w:rFonts w:ascii="Times New Roman" w:hAnsi="Times New Roman"/>
                <w:b/>
              </w:rPr>
              <w:t>Брутто-ставка, %</w:t>
            </w:r>
          </w:p>
        </w:tc>
      </w:tr>
      <w:tr w:rsidR="00C43419" w:rsidRPr="00397F00" w14:paraId="5D4587B4" w14:textId="77777777" w:rsidTr="009713E5">
        <w:tc>
          <w:tcPr>
            <w:tcW w:w="8613" w:type="dxa"/>
            <w:shd w:val="clear" w:color="auto" w:fill="auto"/>
          </w:tcPr>
          <w:p w14:paraId="2036929D" w14:textId="0D37D5D9" w:rsidR="00C43419" w:rsidRPr="00397F00" w:rsidRDefault="00C43419" w:rsidP="00C43419">
            <w:pPr>
              <w:pStyle w:val="afd"/>
              <w:numPr>
                <w:ilvl w:val="0"/>
                <w:numId w:val="23"/>
              </w:numPr>
              <w:tabs>
                <w:tab w:val="left" w:pos="709"/>
              </w:tabs>
              <w:ind w:left="0" w:firstLine="0"/>
              <w:rPr>
                <w:rFonts w:ascii="Times New Roman" w:hAnsi="Times New Roman"/>
              </w:rPr>
            </w:pPr>
            <w:r w:rsidRPr="00397F00">
              <w:rPr>
                <w:rFonts w:ascii="Times New Roman" w:hAnsi="Times New Roman"/>
              </w:rPr>
              <w:t>«Причинение вреда жизни и здоровью третьих лиц» (подп. «а» п. 23.2 Правил)</w:t>
            </w:r>
          </w:p>
        </w:tc>
        <w:tc>
          <w:tcPr>
            <w:tcW w:w="1560" w:type="dxa"/>
            <w:shd w:val="clear" w:color="auto" w:fill="auto"/>
          </w:tcPr>
          <w:p w14:paraId="68A356CB" w14:textId="40AE8A1F" w:rsidR="00C43419" w:rsidRPr="00397F00" w:rsidRDefault="00C43419" w:rsidP="00C43419">
            <w:pPr>
              <w:tabs>
                <w:tab w:val="left" w:pos="709"/>
              </w:tabs>
              <w:contextualSpacing/>
              <w:jc w:val="center"/>
              <w:rPr>
                <w:rFonts w:ascii="Times New Roman" w:hAnsi="Times New Roman"/>
              </w:rPr>
            </w:pPr>
            <w:r w:rsidRPr="00397F00">
              <w:rPr>
                <w:rFonts w:ascii="Times New Roman" w:hAnsi="Times New Roman"/>
              </w:rPr>
              <w:t>0,00526</w:t>
            </w:r>
          </w:p>
        </w:tc>
      </w:tr>
      <w:tr w:rsidR="00C43419" w:rsidRPr="00397F00" w14:paraId="295D38AF" w14:textId="77777777" w:rsidTr="009713E5">
        <w:tc>
          <w:tcPr>
            <w:tcW w:w="8613" w:type="dxa"/>
            <w:shd w:val="clear" w:color="auto" w:fill="auto"/>
            <w:vAlign w:val="center"/>
          </w:tcPr>
          <w:p w14:paraId="4F73FC0D" w14:textId="1F14F8EE" w:rsidR="00C43419" w:rsidRPr="00397F00" w:rsidRDefault="00C43419" w:rsidP="00C43419">
            <w:pPr>
              <w:pStyle w:val="afd"/>
              <w:numPr>
                <w:ilvl w:val="0"/>
                <w:numId w:val="23"/>
              </w:numPr>
              <w:tabs>
                <w:tab w:val="left" w:pos="709"/>
              </w:tabs>
              <w:ind w:left="0" w:firstLine="0"/>
              <w:rPr>
                <w:rFonts w:ascii="Times New Roman" w:hAnsi="Times New Roman"/>
              </w:rPr>
            </w:pPr>
            <w:r w:rsidRPr="00397F00">
              <w:rPr>
                <w:rFonts w:ascii="Times New Roman" w:hAnsi="Times New Roman"/>
              </w:rPr>
              <w:t>«Причинение вреда имуществу третьих лиц» (подп. «б» п. 23.2 Правил)</w:t>
            </w:r>
          </w:p>
        </w:tc>
        <w:tc>
          <w:tcPr>
            <w:tcW w:w="1560" w:type="dxa"/>
            <w:shd w:val="clear" w:color="auto" w:fill="auto"/>
          </w:tcPr>
          <w:p w14:paraId="2F995BA3" w14:textId="02F59138" w:rsidR="00C43419" w:rsidRPr="00397F00" w:rsidRDefault="00C43419" w:rsidP="00C43419">
            <w:pPr>
              <w:tabs>
                <w:tab w:val="left" w:pos="709"/>
              </w:tabs>
              <w:contextualSpacing/>
              <w:jc w:val="center"/>
              <w:rPr>
                <w:rFonts w:ascii="Times New Roman" w:hAnsi="Times New Roman"/>
              </w:rPr>
            </w:pPr>
            <w:r w:rsidRPr="00397F00">
              <w:rPr>
                <w:rFonts w:ascii="Times New Roman" w:hAnsi="Times New Roman"/>
              </w:rPr>
              <w:t>0,00706</w:t>
            </w:r>
          </w:p>
        </w:tc>
      </w:tr>
      <w:tr w:rsidR="00C43419" w:rsidRPr="00397F00" w14:paraId="18EA0A77" w14:textId="77777777" w:rsidTr="009713E5">
        <w:tc>
          <w:tcPr>
            <w:tcW w:w="8613" w:type="dxa"/>
            <w:shd w:val="clear" w:color="auto" w:fill="auto"/>
            <w:vAlign w:val="center"/>
          </w:tcPr>
          <w:p w14:paraId="78545B73" w14:textId="38951BD3" w:rsidR="00C43419" w:rsidRPr="00397F00" w:rsidRDefault="00C43419" w:rsidP="00C43419">
            <w:pPr>
              <w:pStyle w:val="afd"/>
              <w:numPr>
                <w:ilvl w:val="0"/>
                <w:numId w:val="23"/>
              </w:numPr>
              <w:tabs>
                <w:tab w:val="left" w:pos="709"/>
              </w:tabs>
              <w:ind w:left="0" w:firstLine="0"/>
              <w:rPr>
                <w:rFonts w:ascii="Times New Roman" w:hAnsi="Times New Roman"/>
              </w:rPr>
            </w:pPr>
            <w:r w:rsidRPr="00397F00">
              <w:rPr>
                <w:rFonts w:ascii="Times New Roman" w:hAnsi="Times New Roman"/>
              </w:rPr>
              <w:t>«Судебные издержки» (п. 23.5 Правил)</w:t>
            </w:r>
          </w:p>
        </w:tc>
        <w:tc>
          <w:tcPr>
            <w:tcW w:w="1560" w:type="dxa"/>
            <w:shd w:val="clear" w:color="auto" w:fill="auto"/>
          </w:tcPr>
          <w:p w14:paraId="57454EBA" w14:textId="21D0CF89" w:rsidR="00C43419" w:rsidRPr="00397F00" w:rsidRDefault="00C43419" w:rsidP="00C43419">
            <w:pPr>
              <w:tabs>
                <w:tab w:val="left" w:pos="709"/>
              </w:tabs>
              <w:contextualSpacing/>
              <w:jc w:val="center"/>
              <w:rPr>
                <w:rFonts w:ascii="Times New Roman" w:hAnsi="Times New Roman"/>
              </w:rPr>
            </w:pPr>
            <w:r w:rsidRPr="00397F00">
              <w:rPr>
                <w:rFonts w:ascii="Times New Roman" w:hAnsi="Times New Roman"/>
              </w:rPr>
              <w:t>0,00411</w:t>
            </w:r>
          </w:p>
        </w:tc>
      </w:tr>
      <w:tr w:rsidR="00C43419" w:rsidRPr="00397F00" w14:paraId="74A7E344" w14:textId="77777777" w:rsidTr="009713E5">
        <w:tc>
          <w:tcPr>
            <w:tcW w:w="8613" w:type="dxa"/>
            <w:shd w:val="clear" w:color="auto" w:fill="auto"/>
            <w:vAlign w:val="center"/>
          </w:tcPr>
          <w:p w14:paraId="65A0495A" w14:textId="10E6F837" w:rsidR="00C43419" w:rsidRPr="00397F00" w:rsidRDefault="00C43419" w:rsidP="00C43419">
            <w:pPr>
              <w:pStyle w:val="afd"/>
              <w:tabs>
                <w:tab w:val="left" w:pos="709"/>
              </w:tabs>
              <w:ind w:left="0"/>
              <w:rPr>
                <w:rFonts w:ascii="Times New Roman" w:hAnsi="Times New Roman"/>
              </w:rPr>
            </w:pPr>
            <w:r w:rsidRPr="00397F00">
              <w:rPr>
                <w:rFonts w:ascii="Times New Roman" w:hAnsi="Times New Roman"/>
              </w:rPr>
              <w:t>Все риски</w:t>
            </w:r>
          </w:p>
        </w:tc>
        <w:tc>
          <w:tcPr>
            <w:tcW w:w="1560" w:type="dxa"/>
            <w:shd w:val="clear" w:color="auto" w:fill="auto"/>
          </w:tcPr>
          <w:p w14:paraId="512ADE88" w14:textId="62B68B78" w:rsidR="00C43419" w:rsidRPr="00397F00" w:rsidRDefault="00C43419" w:rsidP="00C43419">
            <w:pPr>
              <w:tabs>
                <w:tab w:val="left" w:pos="709"/>
              </w:tabs>
              <w:contextualSpacing/>
              <w:jc w:val="center"/>
              <w:rPr>
                <w:rFonts w:ascii="Times New Roman" w:hAnsi="Times New Roman"/>
              </w:rPr>
            </w:pPr>
            <w:r w:rsidRPr="00397F00">
              <w:rPr>
                <w:rFonts w:ascii="Times New Roman" w:hAnsi="Times New Roman"/>
              </w:rPr>
              <w:t>0,01643</w:t>
            </w:r>
          </w:p>
        </w:tc>
      </w:tr>
    </w:tbl>
    <w:p w14:paraId="30EF05BA" w14:textId="77777777" w:rsidR="00B26517" w:rsidRPr="00397F00" w:rsidRDefault="00B26517" w:rsidP="009713E5">
      <w:pPr>
        <w:pStyle w:val="26"/>
        <w:ind w:firstLine="709"/>
        <w:contextualSpacing/>
        <w:jc w:val="left"/>
        <w:rPr>
          <w:b w:val="0"/>
          <w:sz w:val="24"/>
          <w:szCs w:val="24"/>
        </w:rPr>
      </w:pPr>
    </w:p>
    <w:p w14:paraId="5B3D9F93" w14:textId="77777777" w:rsidR="00733F82" w:rsidRPr="00397F00" w:rsidRDefault="00733F82" w:rsidP="00733F82">
      <w:pPr>
        <w:tabs>
          <w:tab w:val="left" w:pos="709"/>
        </w:tabs>
        <w:contextualSpacing/>
        <w:jc w:val="center"/>
        <w:rPr>
          <w:rFonts w:ascii="Times New Roman" w:hAnsi="Times New Roman"/>
          <w:b/>
          <w:caps/>
          <w:sz w:val="24"/>
          <w:szCs w:val="24"/>
        </w:rPr>
      </w:pPr>
      <w:r w:rsidRPr="00397F00">
        <w:rPr>
          <w:rFonts w:ascii="Times New Roman" w:hAnsi="Times New Roman"/>
          <w:b/>
          <w:caps/>
          <w:sz w:val="24"/>
          <w:szCs w:val="24"/>
        </w:rPr>
        <w:t>Коэффициенты, исчисляемые в зависимости от факторов риска при страховании ГРАЖДАНСКОЙ ОТВЕТСТВЕННОСТИ</w:t>
      </w:r>
    </w:p>
    <w:p w14:paraId="661FA00B" w14:textId="77777777" w:rsidR="00733F82" w:rsidRPr="00397F00" w:rsidRDefault="00733F82" w:rsidP="00733F82">
      <w:pPr>
        <w:widowControl/>
        <w:contextualSpacing/>
        <w:rPr>
          <w:rFonts w:ascii="Times New Roman" w:hAnsi="Times New Roman"/>
          <w:b/>
          <w:kern w:val="18"/>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559"/>
      </w:tblGrid>
      <w:tr w:rsidR="00733F82" w:rsidRPr="00397F00" w14:paraId="1B845575" w14:textId="77777777" w:rsidTr="00733F82">
        <w:tc>
          <w:tcPr>
            <w:tcW w:w="8642" w:type="dxa"/>
            <w:shd w:val="clear" w:color="auto" w:fill="D9D9D9" w:themeFill="background1" w:themeFillShade="D9"/>
            <w:vAlign w:val="center"/>
          </w:tcPr>
          <w:p w14:paraId="664BB76F" w14:textId="77777777" w:rsidR="00733F82" w:rsidRPr="00397F00" w:rsidRDefault="00733F82" w:rsidP="00560DB8">
            <w:pPr>
              <w:widowControl/>
              <w:jc w:val="center"/>
              <w:rPr>
                <w:rFonts w:ascii="Times New Roman" w:hAnsi="Times New Roman"/>
                <w:b/>
              </w:rPr>
            </w:pPr>
            <w:r w:rsidRPr="00397F00">
              <w:rPr>
                <w:rFonts w:ascii="Times New Roman" w:hAnsi="Times New Roman"/>
                <w:b/>
              </w:rPr>
              <w:t>Фактор риска</w:t>
            </w:r>
          </w:p>
        </w:tc>
        <w:tc>
          <w:tcPr>
            <w:tcW w:w="1559" w:type="dxa"/>
            <w:shd w:val="clear" w:color="auto" w:fill="D9D9D9" w:themeFill="background1" w:themeFillShade="D9"/>
            <w:vAlign w:val="center"/>
          </w:tcPr>
          <w:p w14:paraId="01C91DAE" w14:textId="77777777" w:rsidR="00733F82" w:rsidRPr="00397F00" w:rsidRDefault="00733F82" w:rsidP="00560DB8">
            <w:pPr>
              <w:widowControl/>
              <w:jc w:val="center"/>
              <w:rPr>
                <w:rFonts w:ascii="Times New Roman" w:hAnsi="Times New Roman"/>
                <w:b/>
              </w:rPr>
            </w:pPr>
            <w:r w:rsidRPr="00397F00">
              <w:rPr>
                <w:rFonts w:ascii="Times New Roman" w:hAnsi="Times New Roman"/>
                <w:b/>
              </w:rPr>
              <w:t>Коэффициент</w:t>
            </w:r>
          </w:p>
        </w:tc>
      </w:tr>
      <w:tr w:rsidR="00733F82" w:rsidRPr="00397F00" w14:paraId="2D7AE1F3" w14:textId="77777777" w:rsidTr="00733F82">
        <w:tc>
          <w:tcPr>
            <w:tcW w:w="8642" w:type="dxa"/>
          </w:tcPr>
          <w:p w14:paraId="3ECF3AA7" w14:textId="77777777" w:rsidR="00733F82" w:rsidRPr="00397F00" w:rsidRDefault="00733F82" w:rsidP="00560DB8">
            <w:pPr>
              <w:widowControl/>
              <w:jc w:val="both"/>
              <w:rPr>
                <w:rFonts w:ascii="Times New Roman" w:hAnsi="Times New Roman"/>
              </w:rPr>
            </w:pPr>
            <w:r w:rsidRPr="00397F00">
              <w:rPr>
                <w:rFonts w:ascii="Times New Roman" w:hAnsi="Times New Roman"/>
              </w:rPr>
              <w:t>Величина страховой суммы (лимита ответственности)</w:t>
            </w:r>
          </w:p>
        </w:tc>
        <w:tc>
          <w:tcPr>
            <w:tcW w:w="1559" w:type="dxa"/>
          </w:tcPr>
          <w:p w14:paraId="2F09FEA6" w14:textId="77777777" w:rsidR="00733F82" w:rsidRPr="00397F00" w:rsidRDefault="00733F82" w:rsidP="00733F82">
            <w:pPr>
              <w:widowControl/>
              <w:jc w:val="center"/>
              <w:rPr>
                <w:rFonts w:ascii="Times New Roman" w:hAnsi="Times New Roman"/>
              </w:rPr>
            </w:pPr>
            <w:r w:rsidRPr="00397F00">
              <w:rPr>
                <w:rFonts w:ascii="Times New Roman" w:hAnsi="Times New Roman"/>
              </w:rPr>
              <w:t>0,2 – 7,0</w:t>
            </w:r>
          </w:p>
        </w:tc>
      </w:tr>
      <w:tr w:rsidR="00733F82" w:rsidRPr="00397F00" w14:paraId="7B0DE29B" w14:textId="77777777" w:rsidTr="00733F82">
        <w:tc>
          <w:tcPr>
            <w:tcW w:w="8642" w:type="dxa"/>
          </w:tcPr>
          <w:p w14:paraId="5E3AF13B" w14:textId="77777777" w:rsidR="00733F82" w:rsidRPr="00397F00" w:rsidRDefault="00733F82" w:rsidP="00560DB8">
            <w:pPr>
              <w:widowControl/>
              <w:jc w:val="both"/>
              <w:rPr>
                <w:rFonts w:ascii="Times New Roman" w:hAnsi="Times New Roman"/>
              </w:rPr>
            </w:pPr>
            <w:r w:rsidRPr="00397F00">
              <w:rPr>
                <w:rFonts w:ascii="Times New Roman" w:hAnsi="Times New Roman"/>
              </w:rPr>
              <w:t>Величина лимита ответственности по отдельным видам риска либо расходов, предусмотренных договором страхования, и соотношение этих лимитов и страховой суммы</w:t>
            </w:r>
          </w:p>
        </w:tc>
        <w:tc>
          <w:tcPr>
            <w:tcW w:w="1559" w:type="dxa"/>
          </w:tcPr>
          <w:p w14:paraId="164548FD" w14:textId="77777777" w:rsidR="00733F82" w:rsidRPr="00397F00" w:rsidRDefault="00733F82" w:rsidP="00733F82">
            <w:pPr>
              <w:widowControl/>
              <w:jc w:val="center"/>
              <w:rPr>
                <w:rFonts w:ascii="Times New Roman" w:hAnsi="Times New Roman"/>
              </w:rPr>
            </w:pPr>
            <w:r w:rsidRPr="00397F00">
              <w:rPr>
                <w:rFonts w:ascii="Times New Roman" w:hAnsi="Times New Roman"/>
              </w:rPr>
              <w:t>0,2 – 5,0</w:t>
            </w:r>
          </w:p>
        </w:tc>
      </w:tr>
      <w:tr w:rsidR="00733F82" w:rsidRPr="00397F00" w14:paraId="5A829D9D" w14:textId="77777777" w:rsidTr="00733F82">
        <w:tc>
          <w:tcPr>
            <w:tcW w:w="8642" w:type="dxa"/>
          </w:tcPr>
          <w:p w14:paraId="5EBB4633" w14:textId="77777777" w:rsidR="00733F82" w:rsidRPr="00397F00" w:rsidRDefault="00733F82" w:rsidP="00560DB8">
            <w:pPr>
              <w:widowControl/>
              <w:jc w:val="both"/>
              <w:rPr>
                <w:rFonts w:ascii="Times New Roman" w:hAnsi="Times New Roman"/>
              </w:rPr>
            </w:pPr>
            <w:r w:rsidRPr="00397F00">
              <w:rPr>
                <w:rFonts w:ascii="Times New Roman" w:hAnsi="Times New Roman"/>
              </w:rPr>
              <w:t>Изменение покрытия в отношении отдельных видов ответственности в соответствии с п. 23.3 Правил</w:t>
            </w:r>
          </w:p>
        </w:tc>
        <w:tc>
          <w:tcPr>
            <w:tcW w:w="1559" w:type="dxa"/>
          </w:tcPr>
          <w:p w14:paraId="5180EFF6" w14:textId="77777777" w:rsidR="00733F82" w:rsidRPr="00397F00" w:rsidRDefault="00733F82" w:rsidP="00733F82">
            <w:pPr>
              <w:widowControl/>
              <w:jc w:val="center"/>
              <w:rPr>
                <w:rFonts w:ascii="Times New Roman" w:hAnsi="Times New Roman"/>
              </w:rPr>
            </w:pPr>
            <w:r w:rsidRPr="00397F00">
              <w:rPr>
                <w:rFonts w:ascii="Times New Roman" w:hAnsi="Times New Roman"/>
              </w:rPr>
              <w:t>0,2 – 10,0</w:t>
            </w:r>
          </w:p>
        </w:tc>
      </w:tr>
      <w:tr w:rsidR="00733F82" w:rsidRPr="00397F00" w14:paraId="52977B27" w14:textId="77777777" w:rsidTr="00733F82">
        <w:tc>
          <w:tcPr>
            <w:tcW w:w="8642" w:type="dxa"/>
          </w:tcPr>
          <w:p w14:paraId="5FE5636E" w14:textId="77777777" w:rsidR="00733F82" w:rsidRPr="00397F00" w:rsidRDefault="00733F82" w:rsidP="00560DB8">
            <w:pPr>
              <w:widowControl/>
              <w:jc w:val="both"/>
              <w:rPr>
                <w:rFonts w:ascii="Times New Roman" w:hAnsi="Times New Roman"/>
              </w:rPr>
            </w:pPr>
            <w:r w:rsidRPr="00397F00">
              <w:rPr>
                <w:rFonts w:ascii="Times New Roman" w:hAnsi="Times New Roman"/>
              </w:rPr>
              <w:t>Расширение покрытия в соответствии с п. 23.5 Правил</w:t>
            </w:r>
          </w:p>
        </w:tc>
        <w:tc>
          <w:tcPr>
            <w:tcW w:w="1559" w:type="dxa"/>
          </w:tcPr>
          <w:p w14:paraId="7E24532A" w14:textId="77777777" w:rsidR="00733F82" w:rsidRPr="00397F00" w:rsidRDefault="00733F82" w:rsidP="00733F82">
            <w:pPr>
              <w:widowControl/>
              <w:jc w:val="center"/>
              <w:rPr>
                <w:rFonts w:ascii="Times New Roman" w:hAnsi="Times New Roman"/>
              </w:rPr>
            </w:pPr>
            <w:r w:rsidRPr="00397F00">
              <w:rPr>
                <w:rFonts w:ascii="Times New Roman" w:hAnsi="Times New Roman"/>
              </w:rPr>
              <w:t>1,0 – 10,0</w:t>
            </w:r>
          </w:p>
        </w:tc>
      </w:tr>
      <w:tr w:rsidR="00733F82" w:rsidRPr="00C91440" w14:paraId="10AB6952" w14:textId="77777777" w:rsidTr="00733F82">
        <w:tc>
          <w:tcPr>
            <w:tcW w:w="8642" w:type="dxa"/>
          </w:tcPr>
          <w:p w14:paraId="185C5B9D" w14:textId="77777777" w:rsidR="00733F82" w:rsidRPr="00397F00" w:rsidRDefault="00733F82" w:rsidP="00560DB8">
            <w:pPr>
              <w:widowControl/>
              <w:jc w:val="both"/>
              <w:rPr>
                <w:rFonts w:ascii="Times New Roman" w:hAnsi="Times New Roman"/>
              </w:rPr>
            </w:pPr>
            <w:r w:rsidRPr="00397F00">
              <w:rPr>
                <w:rFonts w:ascii="Times New Roman" w:hAnsi="Times New Roman"/>
              </w:rPr>
              <w:t>Число застрахованных по одному договору (страховому полису)</w:t>
            </w:r>
          </w:p>
        </w:tc>
        <w:tc>
          <w:tcPr>
            <w:tcW w:w="1559" w:type="dxa"/>
          </w:tcPr>
          <w:p w14:paraId="2A3364B6" w14:textId="77777777" w:rsidR="00733F82" w:rsidRPr="002B2449" w:rsidRDefault="00733F82" w:rsidP="00733F82">
            <w:pPr>
              <w:widowControl/>
              <w:jc w:val="center"/>
              <w:rPr>
                <w:rFonts w:ascii="Times New Roman" w:hAnsi="Times New Roman"/>
              </w:rPr>
            </w:pPr>
            <w:r w:rsidRPr="00397F00">
              <w:rPr>
                <w:rFonts w:ascii="Times New Roman" w:hAnsi="Times New Roman"/>
              </w:rPr>
              <w:t>0,2 – 1,0</w:t>
            </w:r>
          </w:p>
        </w:tc>
      </w:tr>
      <w:tr w:rsidR="00733F82" w:rsidRPr="00C91440" w14:paraId="56B86A97" w14:textId="77777777" w:rsidTr="00733F82">
        <w:tc>
          <w:tcPr>
            <w:tcW w:w="8642" w:type="dxa"/>
          </w:tcPr>
          <w:p w14:paraId="1AF4220B" w14:textId="77777777" w:rsidR="00733F82" w:rsidRPr="002B2449" w:rsidRDefault="00733F82" w:rsidP="00560DB8">
            <w:pPr>
              <w:widowControl/>
              <w:jc w:val="both"/>
              <w:rPr>
                <w:rFonts w:ascii="Times New Roman" w:hAnsi="Times New Roman"/>
              </w:rPr>
            </w:pPr>
            <w:r w:rsidRPr="002B2449">
              <w:rPr>
                <w:rFonts w:ascii="Times New Roman" w:hAnsi="Times New Roman"/>
              </w:rPr>
              <w:t>Возраст застрахованного</w:t>
            </w:r>
          </w:p>
        </w:tc>
        <w:tc>
          <w:tcPr>
            <w:tcW w:w="1559" w:type="dxa"/>
          </w:tcPr>
          <w:p w14:paraId="22CABCC4" w14:textId="77777777" w:rsidR="00733F82" w:rsidRPr="002B2449" w:rsidRDefault="00733F82" w:rsidP="00733F82">
            <w:pPr>
              <w:widowControl/>
              <w:jc w:val="center"/>
              <w:rPr>
                <w:rFonts w:ascii="Times New Roman" w:hAnsi="Times New Roman"/>
              </w:rPr>
            </w:pPr>
            <w:r w:rsidRPr="002B2449">
              <w:rPr>
                <w:rFonts w:ascii="Times New Roman" w:hAnsi="Times New Roman"/>
              </w:rPr>
              <w:t>0,2 – 10,0</w:t>
            </w:r>
          </w:p>
        </w:tc>
      </w:tr>
      <w:tr w:rsidR="00733F82" w:rsidRPr="00C91440" w14:paraId="4F8ED53D" w14:textId="77777777" w:rsidTr="00733F82">
        <w:tc>
          <w:tcPr>
            <w:tcW w:w="8642" w:type="dxa"/>
          </w:tcPr>
          <w:p w14:paraId="7BDE1651" w14:textId="77777777" w:rsidR="00733F82" w:rsidRPr="002B2449" w:rsidRDefault="00733F82" w:rsidP="00560DB8">
            <w:pPr>
              <w:widowControl/>
              <w:jc w:val="both"/>
              <w:rPr>
                <w:rFonts w:ascii="Times New Roman" w:hAnsi="Times New Roman"/>
              </w:rPr>
            </w:pPr>
            <w:r w:rsidRPr="002B2449">
              <w:rPr>
                <w:rFonts w:ascii="Times New Roman" w:hAnsi="Times New Roman"/>
              </w:rPr>
              <w:lastRenderedPageBreak/>
              <w:t>Срок страхования</w:t>
            </w:r>
          </w:p>
        </w:tc>
        <w:tc>
          <w:tcPr>
            <w:tcW w:w="1559" w:type="dxa"/>
          </w:tcPr>
          <w:p w14:paraId="120B1E1C" w14:textId="77777777" w:rsidR="00733F82" w:rsidRPr="002B2449" w:rsidRDefault="00733F82" w:rsidP="00733F82">
            <w:pPr>
              <w:widowControl/>
              <w:jc w:val="center"/>
              <w:rPr>
                <w:rFonts w:ascii="Times New Roman" w:hAnsi="Times New Roman"/>
              </w:rPr>
            </w:pPr>
            <w:r w:rsidRPr="002B2449">
              <w:rPr>
                <w:rFonts w:ascii="Times New Roman" w:hAnsi="Times New Roman"/>
              </w:rPr>
              <w:t>0,1 – 10,0</w:t>
            </w:r>
          </w:p>
        </w:tc>
      </w:tr>
      <w:tr w:rsidR="00733F82" w:rsidRPr="00C91440" w14:paraId="3B0AFFCC" w14:textId="77777777" w:rsidTr="00733F82">
        <w:tc>
          <w:tcPr>
            <w:tcW w:w="8642" w:type="dxa"/>
          </w:tcPr>
          <w:p w14:paraId="3597606C" w14:textId="77777777" w:rsidR="00733F82" w:rsidRPr="002B2449" w:rsidRDefault="00733F82" w:rsidP="00560DB8">
            <w:pPr>
              <w:widowControl/>
              <w:jc w:val="both"/>
              <w:rPr>
                <w:rFonts w:ascii="Times New Roman" w:hAnsi="Times New Roman"/>
              </w:rPr>
            </w:pPr>
            <w:r w:rsidRPr="002B2449">
              <w:rPr>
                <w:rFonts w:ascii="Times New Roman" w:hAnsi="Times New Roman"/>
              </w:rPr>
              <w:t>Страны, на территории которых должен действовать договор страхования и территории внутри этих стран, маршрут</w:t>
            </w:r>
          </w:p>
        </w:tc>
        <w:tc>
          <w:tcPr>
            <w:tcW w:w="1559" w:type="dxa"/>
          </w:tcPr>
          <w:p w14:paraId="0B5AF238" w14:textId="77777777" w:rsidR="00733F82" w:rsidRPr="002B2449" w:rsidRDefault="00733F82" w:rsidP="00733F82">
            <w:pPr>
              <w:widowControl/>
              <w:jc w:val="center"/>
              <w:rPr>
                <w:rFonts w:ascii="Times New Roman" w:hAnsi="Times New Roman"/>
              </w:rPr>
            </w:pPr>
            <w:r w:rsidRPr="002B2449">
              <w:rPr>
                <w:rFonts w:ascii="Times New Roman" w:hAnsi="Times New Roman"/>
              </w:rPr>
              <w:t>0,1 – 10,0</w:t>
            </w:r>
          </w:p>
        </w:tc>
      </w:tr>
      <w:tr w:rsidR="00733F82" w:rsidRPr="00C91440" w14:paraId="15D9DF3B" w14:textId="77777777" w:rsidTr="00733F82">
        <w:tc>
          <w:tcPr>
            <w:tcW w:w="8642" w:type="dxa"/>
          </w:tcPr>
          <w:p w14:paraId="30040A74" w14:textId="77777777" w:rsidR="00733F82" w:rsidRPr="002B2449" w:rsidRDefault="00733F82" w:rsidP="00560DB8">
            <w:pPr>
              <w:widowControl/>
              <w:jc w:val="both"/>
              <w:rPr>
                <w:rFonts w:ascii="Times New Roman" w:hAnsi="Times New Roman"/>
              </w:rPr>
            </w:pPr>
            <w:r w:rsidRPr="002B2449">
              <w:rPr>
                <w:rFonts w:ascii="Times New Roman" w:hAnsi="Times New Roman"/>
              </w:rPr>
              <w:t xml:space="preserve">Цель поездки, а также </w:t>
            </w:r>
            <w:proofErr w:type="gramStart"/>
            <w:r w:rsidRPr="002B2449">
              <w:rPr>
                <w:rFonts w:ascii="Times New Roman" w:hAnsi="Times New Roman"/>
              </w:rPr>
              <w:t>от профессия</w:t>
            </w:r>
            <w:proofErr w:type="gramEnd"/>
            <w:r w:rsidRPr="002B2449">
              <w:rPr>
                <w:rFonts w:ascii="Times New Roman" w:hAnsi="Times New Roman"/>
              </w:rPr>
              <w:t xml:space="preserve"> и род деятельности, если застрахованный осуществляет рабочую или деловую поездку</w:t>
            </w:r>
          </w:p>
        </w:tc>
        <w:tc>
          <w:tcPr>
            <w:tcW w:w="1559" w:type="dxa"/>
          </w:tcPr>
          <w:p w14:paraId="2611D9B6" w14:textId="77777777" w:rsidR="00733F82" w:rsidRPr="002B2449" w:rsidRDefault="00733F82" w:rsidP="00733F82">
            <w:pPr>
              <w:widowControl/>
              <w:jc w:val="center"/>
              <w:rPr>
                <w:rFonts w:ascii="Times New Roman" w:hAnsi="Times New Roman"/>
              </w:rPr>
            </w:pPr>
            <w:r w:rsidRPr="002B2449">
              <w:rPr>
                <w:rFonts w:ascii="Times New Roman" w:hAnsi="Times New Roman"/>
              </w:rPr>
              <w:t>1,0 – 4,0</w:t>
            </w:r>
          </w:p>
        </w:tc>
      </w:tr>
      <w:tr w:rsidR="00733F82" w:rsidRPr="00C91440" w14:paraId="304A9196" w14:textId="77777777" w:rsidTr="00733F82">
        <w:tc>
          <w:tcPr>
            <w:tcW w:w="8642" w:type="dxa"/>
          </w:tcPr>
          <w:p w14:paraId="6255922E" w14:textId="77777777" w:rsidR="00733F82" w:rsidRPr="002B2449" w:rsidRDefault="00733F82" w:rsidP="00560DB8">
            <w:pPr>
              <w:widowControl/>
              <w:jc w:val="both"/>
              <w:rPr>
                <w:rFonts w:ascii="Times New Roman" w:hAnsi="Times New Roman"/>
              </w:rPr>
            </w:pPr>
            <w:r w:rsidRPr="002B2449">
              <w:rPr>
                <w:rFonts w:ascii="Times New Roman" w:hAnsi="Times New Roman"/>
              </w:rPr>
              <w:t>Изменение курса при страховании в валютном эквиваленте в соответствии с п. 7.6 Правил</w:t>
            </w:r>
          </w:p>
        </w:tc>
        <w:tc>
          <w:tcPr>
            <w:tcW w:w="1559" w:type="dxa"/>
          </w:tcPr>
          <w:p w14:paraId="07D5CDF3" w14:textId="77777777" w:rsidR="00733F82" w:rsidRPr="002B2449" w:rsidRDefault="00733F82" w:rsidP="00733F82">
            <w:pPr>
              <w:widowControl/>
              <w:jc w:val="center"/>
              <w:rPr>
                <w:rFonts w:ascii="Times New Roman" w:hAnsi="Times New Roman"/>
              </w:rPr>
            </w:pPr>
            <w:r w:rsidRPr="002B2449">
              <w:rPr>
                <w:rFonts w:ascii="Times New Roman" w:hAnsi="Times New Roman"/>
              </w:rPr>
              <w:t>1,0 – 3,0</w:t>
            </w:r>
          </w:p>
        </w:tc>
      </w:tr>
      <w:tr w:rsidR="00733F82" w:rsidRPr="00C91440" w14:paraId="76EA5760" w14:textId="77777777" w:rsidTr="00733F82">
        <w:tc>
          <w:tcPr>
            <w:tcW w:w="8642" w:type="dxa"/>
          </w:tcPr>
          <w:p w14:paraId="37BFE4B6" w14:textId="77777777" w:rsidR="00733F82" w:rsidRPr="002B2449" w:rsidRDefault="00733F82" w:rsidP="00560DB8">
            <w:pPr>
              <w:widowControl/>
              <w:jc w:val="both"/>
              <w:rPr>
                <w:rFonts w:ascii="Times New Roman" w:hAnsi="Times New Roman"/>
              </w:rPr>
            </w:pPr>
            <w:r w:rsidRPr="002B2449">
              <w:rPr>
                <w:rFonts w:ascii="Times New Roman" w:hAnsi="Times New Roman"/>
              </w:rPr>
              <w:t xml:space="preserve">Договором страхования предусмотрены иные сроки оплаты страховой премии, иные последствия неуплаты страховой премии в срок в соответствии с </w:t>
            </w:r>
            <w:proofErr w:type="spellStart"/>
            <w:r w:rsidRPr="002B2449">
              <w:rPr>
                <w:rFonts w:ascii="Times New Roman" w:hAnsi="Times New Roman"/>
              </w:rPr>
              <w:t>пп</w:t>
            </w:r>
            <w:proofErr w:type="spellEnd"/>
            <w:r w:rsidRPr="002B2449">
              <w:rPr>
                <w:rFonts w:ascii="Times New Roman" w:hAnsi="Times New Roman"/>
              </w:rPr>
              <w:t>. 7.4, 7.7, 7.8 Правил</w:t>
            </w:r>
          </w:p>
        </w:tc>
        <w:tc>
          <w:tcPr>
            <w:tcW w:w="1559" w:type="dxa"/>
          </w:tcPr>
          <w:p w14:paraId="57B5DCF4" w14:textId="77777777" w:rsidR="00733F82" w:rsidRPr="002B2449" w:rsidRDefault="00733F82" w:rsidP="00733F82">
            <w:pPr>
              <w:widowControl/>
              <w:jc w:val="center"/>
              <w:rPr>
                <w:rFonts w:ascii="Times New Roman" w:hAnsi="Times New Roman"/>
              </w:rPr>
            </w:pPr>
            <w:r w:rsidRPr="002B2449">
              <w:rPr>
                <w:rFonts w:ascii="Times New Roman" w:hAnsi="Times New Roman"/>
              </w:rPr>
              <w:t>1,0 – 1,2</w:t>
            </w:r>
          </w:p>
        </w:tc>
      </w:tr>
      <w:tr w:rsidR="00733F82" w:rsidRPr="00C91440" w14:paraId="6F4B862D" w14:textId="77777777" w:rsidTr="00733F82">
        <w:tc>
          <w:tcPr>
            <w:tcW w:w="8642" w:type="dxa"/>
          </w:tcPr>
          <w:p w14:paraId="1726FCCE" w14:textId="77777777" w:rsidR="00733F82" w:rsidRPr="002B2449" w:rsidRDefault="00733F82" w:rsidP="00560DB8">
            <w:pPr>
              <w:widowControl/>
              <w:jc w:val="both"/>
              <w:rPr>
                <w:rFonts w:ascii="Times New Roman" w:hAnsi="Times New Roman"/>
              </w:rPr>
            </w:pPr>
            <w:r w:rsidRPr="002B2449">
              <w:rPr>
                <w:rFonts w:ascii="Times New Roman" w:hAnsi="Times New Roman"/>
              </w:rPr>
              <w:t>Договором страхования предусмотрено, что события, перечисленные в п. 12.2 Правил, не являются основанием в отказе от выплаты либо перечень оснований для отказа в страховой выплате сокращен иным образом</w:t>
            </w:r>
          </w:p>
        </w:tc>
        <w:tc>
          <w:tcPr>
            <w:tcW w:w="1559" w:type="dxa"/>
          </w:tcPr>
          <w:p w14:paraId="4DBD3949" w14:textId="77777777" w:rsidR="00733F82" w:rsidRPr="002B2449" w:rsidRDefault="00733F82" w:rsidP="00733F82">
            <w:pPr>
              <w:widowControl/>
              <w:jc w:val="center"/>
              <w:rPr>
                <w:rFonts w:ascii="Times New Roman" w:hAnsi="Times New Roman"/>
              </w:rPr>
            </w:pPr>
            <w:r w:rsidRPr="002B2449">
              <w:rPr>
                <w:rFonts w:ascii="Times New Roman" w:hAnsi="Times New Roman"/>
              </w:rPr>
              <w:t>1,0 – 10,0</w:t>
            </w:r>
          </w:p>
        </w:tc>
      </w:tr>
      <w:tr w:rsidR="00733F82" w:rsidRPr="00C91440" w14:paraId="731DFAB7" w14:textId="77777777" w:rsidTr="00733F82">
        <w:tc>
          <w:tcPr>
            <w:tcW w:w="8642" w:type="dxa"/>
          </w:tcPr>
          <w:p w14:paraId="3F675253" w14:textId="77777777" w:rsidR="00733F82" w:rsidRPr="002B2449" w:rsidRDefault="00733F82" w:rsidP="00560DB8">
            <w:pPr>
              <w:widowControl/>
              <w:jc w:val="both"/>
              <w:rPr>
                <w:rFonts w:ascii="Times New Roman" w:hAnsi="Times New Roman"/>
              </w:rPr>
            </w:pPr>
            <w:r w:rsidRPr="002B2449">
              <w:rPr>
                <w:rFonts w:ascii="Times New Roman" w:hAnsi="Times New Roman"/>
              </w:rPr>
              <w:t>Наличие, тип и размер франшизы</w:t>
            </w:r>
          </w:p>
        </w:tc>
        <w:tc>
          <w:tcPr>
            <w:tcW w:w="1559" w:type="dxa"/>
          </w:tcPr>
          <w:p w14:paraId="79CE1C3B" w14:textId="77777777" w:rsidR="00733F82" w:rsidRPr="002B2449" w:rsidRDefault="00733F82" w:rsidP="00733F82">
            <w:pPr>
              <w:widowControl/>
              <w:jc w:val="center"/>
              <w:rPr>
                <w:rFonts w:ascii="Times New Roman" w:hAnsi="Times New Roman"/>
              </w:rPr>
            </w:pPr>
            <w:r w:rsidRPr="002B2449">
              <w:rPr>
                <w:rFonts w:ascii="Times New Roman" w:hAnsi="Times New Roman"/>
              </w:rPr>
              <w:t>0,1 – 2,0</w:t>
            </w:r>
          </w:p>
        </w:tc>
      </w:tr>
      <w:tr w:rsidR="00733F82" w:rsidRPr="00C91440" w14:paraId="237D3D87" w14:textId="77777777" w:rsidTr="00733F82">
        <w:tc>
          <w:tcPr>
            <w:tcW w:w="8642" w:type="dxa"/>
          </w:tcPr>
          <w:p w14:paraId="60284546" w14:textId="77777777" w:rsidR="00733F82" w:rsidRPr="002B2449" w:rsidRDefault="00733F82" w:rsidP="00560DB8">
            <w:pPr>
              <w:widowControl/>
              <w:jc w:val="both"/>
              <w:rPr>
                <w:rFonts w:ascii="Times New Roman" w:hAnsi="Times New Roman"/>
              </w:rPr>
            </w:pPr>
            <w:r w:rsidRPr="002B2449">
              <w:rPr>
                <w:rFonts w:ascii="Times New Roman" w:hAnsi="Times New Roman"/>
              </w:rPr>
              <w:t>При заключении договоров страхования со страхователями – физическими лицами в зависимости от истории страхования в СПАО «Ингосстрах»</w:t>
            </w:r>
          </w:p>
        </w:tc>
        <w:tc>
          <w:tcPr>
            <w:tcW w:w="1559" w:type="dxa"/>
          </w:tcPr>
          <w:p w14:paraId="03F685F2" w14:textId="77777777" w:rsidR="00733F82" w:rsidRPr="002B2449" w:rsidRDefault="00733F82" w:rsidP="00733F82">
            <w:pPr>
              <w:widowControl/>
              <w:jc w:val="center"/>
              <w:rPr>
                <w:rFonts w:ascii="Times New Roman" w:hAnsi="Times New Roman"/>
              </w:rPr>
            </w:pPr>
            <w:r w:rsidRPr="002B2449">
              <w:rPr>
                <w:rFonts w:ascii="Times New Roman" w:hAnsi="Times New Roman"/>
              </w:rPr>
              <w:t>0,3 – 10,0</w:t>
            </w:r>
          </w:p>
        </w:tc>
      </w:tr>
      <w:tr w:rsidR="00733F82" w:rsidRPr="00C91440" w14:paraId="64605826" w14:textId="77777777" w:rsidTr="00733F82">
        <w:tc>
          <w:tcPr>
            <w:tcW w:w="8642" w:type="dxa"/>
          </w:tcPr>
          <w:p w14:paraId="16AE28C1" w14:textId="77777777" w:rsidR="00733F82" w:rsidRPr="002B2449" w:rsidRDefault="00733F82" w:rsidP="00560DB8">
            <w:pPr>
              <w:widowControl/>
              <w:jc w:val="both"/>
              <w:rPr>
                <w:rFonts w:ascii="Times New Roman" w:hAnsi="Times New Roman"/>
              </w:rPr>
            </w:pPr>
            <w:r w:rsidRPr="002B2449">
              <w:rPr>
                <w:rFonts w:ascii="Times New Roman" w:hAnsi="Times New Roman"/>
              </w:rPr>
              <w:t>При заключении договоров страхования со страхователями – физическими лицами в случае комплексного страхования</w:t>
            </w:r>
          </w:p>
        </w:tc>
        <w:tc>
          <w:tcPr>
            <w:tcW w:w="1559" w:type="dxa"/>
          </w:tcPr>
          <w:p w14:paraId="325E3D3F" w14:textId="77777777" w:rsidR="00733F82" w:rsidRPr="002B2449" w:rsidRDefault="00733F82" w:rsidP="00733F82">
            <w:pPr>
              <w:widowControl/>
              <w:jc w:val="center"/>
              <w:rPr>
                <w:rFonts w:ascii="Times New Roman" w:hAnsi="Times New Roman"/>
              </w:rPr>
            </w:pPr>
            <w:r w:rsidRPr="002B2449">
              <w:rPr>
                <w:rFonts w:ascii="Times New Roman" w:hAnsi="Times New Roman"/>
              </w:rPr>
              <w:t>0,3 – 1,0</w:t>
            </w:r>
          </w:p>
        </w:tc>
      </w:tr>
      <w:tr w:rsidR="00733F82" w:rsidRPr="00C91440" w14:paraId="0313839E" w14:textId="77777777" w:rsidTr="00733F82">
        <w:tc>
          <w:tcPr>
            <w:tcW w:w="8642" w:type="dxa"/>
          </w:tcPr>
          <w:p w14:paraId="5F22A7D5" w14:textId="77777777" w:rsidR="00733F82" w:rsidRPr="002B2449" w:rsidRDefault="00733F82" w:rsidP="00560DB8">
            <w:pPr>
              <w:widowControl/>
              <w:jc w:val="both"/>
              <w:rPr>
                <w:rFonts w:ascii="Times New Roman" w:hAnsi="Times New Roman"/>
              </w:rPr>
            </w:pPr>
            <w:r w:rsidRPr="002B2449">
              <w:rPr>
                <w:rFonts w:ascii="Times New Roman" w:hAnsi="Times New Roman"/>
              </w:rPr>
              <w:t>При заключении договоров страхования со страхователем – юридическими лицами, имеющими договоры страхования со СПАО «Ингосстрах»</w:t>
            </w:r>
          </w:p>
        </w:tc>
        <w:tc>
          <w:tcPr>
            <w:tcW w:w="1559" w:type="dxa"/>
          </w:tcPr>
          <w:p w14:paraId="4F8D8426" w14:textId="77777777" w:rsidR="00733F82" w:rsidRPr="002B2449" w:rsidRDefault="00733F82" w:rsidP="00733F82">
            <w:pPr>
              <w:widowControl/>
              <w:jc w:val="center"/>
              <w:rPr>
                <w:rFonts w:ascii="Times New Roman" w:hAnsi="Times New Roman"/>
              </w:rPr>
            </w:pPr>
            <w:r w:rsidRPr="002B2449">
              <w:rPr>
                <w:rFonts w:ascii="Times New Roman" w:hAnsi="Times New Roman"/>
              </w:rPr>
              <w:t>0,2 – 1,0</w:t>
            </w:r>
          </w:p>
        </w:tc>
      </w:tr>
      <w:tr w:rsidR="00733F82" w:rsidRPr="00C91440" w14:paraId="41135393" w14:textId="77777777" w:rsidTr="00733F82">
        <w:tc>
          <w:tcPr>
            <w:tcW w:w="8642" w:type="dxa"/>
          </w:tcPr>
          <w:p w14:paraId="1EAD07C3" w14:textId="77777777" w:rsidR="00733F82" w:rsidRPr="002B2449" w:rsidRDefault="00733F82" w:rsidP="00560DB8">
            <w:pPr>
              <w:widowControl/>
              <w:jc w:val="both"/>
              <w:rPr>
                <w:rFonts w:ascii="Times New Roman" w:hAnsi="Times New Roman"/>
              </w:rPr>
            </w:pPr>
            <w:r w:rsidRPr="002B2449">
              <w:rPr>
                <w:rFonts w:ascii="Times New Roman" w:hAnsi="Times New Roman"/>
              </w:rPr>
              <w:t>Условие покрытия при многократных поездках в соответствии с п. 9.3 Правил</w:t>
            </w:r>
          </w:p>
        </w:tc>
        <w:tc>
          <w:tcPr>
            <w:tcW w:w="1559" w:type="dxa"/>
          </w:tcPr>
          <w:p w14:paraId="6F0F82A1" w14:textId="77777777" w:rsidR="00733F82" w:rsidRPr="002B2449" w:rsidRDefault="00733F82" w:rsidP="00733F82">
            <w:pPr>
              <w:widowControl/>
              <w:jc w:val="center"/>
              <w:rPr>
                <w:rFonts w:ascii="Times New Roman" w:hAnsi="Times New Roman"/>
              </w:rPr>
            </w:pPr>
            <w:r w:rsidRPr="002B2449">
              <w:rPr>
                <w:rFonts w:ascii="Times New Roman" w:hAnsi="Times New Roman"/>
              </w:rPr>
              <w:t>0,1 – 5,0</w:t>
            </w:r>
          </w:p>
        </w:tc>
      </w:tr>
      <w:tr w:rsidR="00733F82" w:rsidRPr="00C91440" w14:paraId="0CF985CC" w14:textId="77777777" w:rsidTr="00733F82">
        <w:tc>
          <w:tcPr>
            <w:tcW w:w="8642" w:type="dxa"/>
          </w:tcPr>
          <w:p w14:paraId="1D79F643" w14:textId="77777777" w:rsidR="00733F82" w:rsidRPr="002B2449" w:rsidRDefault="00733F82" w:rsidP="00560DB8">
            <w:pPr>
              <w:widowControl/>
              <w:jc w:val="both"/>
              <w:rPr>
                <w:rFonts w:ascii="Times New Roman" w:hAnsi="Times New Roman"/>
              </w:rPr>
            </w:pPr>
            <w:r w:rsidRPr="002B2449">
              <w:rPr>
                <w:rFonts w:ascii="Times New Roman" w:hAnsi="Times New Roman"/>
              </w:rPr>
              <w:t>Условие вступления в силу договора страхования в соответствии с п. 9.7 Правил</w:t>
            </w:r>
          </w:p>
        </w:tc>
        <w:tc>
          <w:tcPr>
            <w:tcW w:w="1559" w:type="dxa"/>
          </w:tcPr>
          <w:p w14:paraId="6AE9233B" w14:textId="77777777" w:rsidR="00733F82" w:rsidRPr="002B2449" w:rsidRDefault="00733F82" w:rsidP="00733F82">
            <w:pPr>
              <w:widowControl/>
              <w:jc w:val="center"/>
              <w:rPr>
                <w:rFonts w:ascii="Times New Roman" w:hAnsi="Times New Roman"/>
              </w:rPr>
            </w:pPr>
            <w:r w:rsidRPr="002B2449">
              <w:rPr>
                <w:rFonts w:ascii="Times New Roman" w:hAnsi="Times New Roman"/>
              </w:rPr>
              <w:t>0,5 – 5,0</w:t>
            </w:r>
          </w:p>
        </w:tc>
      </w:tr>
      <w:tr w:rsidR="00733F82" w:rsidRPr="00C91440" w14:paraId="2BEECEC0" w14:textId="77777777" w:rsidTr="00733F82">
        <w:tc>
          <w:tcPr>
            <w:tcW w:w="8642" w:type="dxa"/>
          </w:tcPr>
          <w:p w14:paraId="5B8EA439" w14:textId="77777777" w:rsidR="00733F82" w:rsidRPr="002B2449" w:rsidRDefault="00733F82" w:rsidP="00560DB8">
            <w:pPr>
              <w:widowControl/>
              <w:jc w:val="both"/>
              <w:rPr>
                <w:rFonts w:ascii="Times New Roman" w:hAnsi="Times New Roman"/>
              </w:rPr>
            </w:pPr>
            <w:r w:rsidRPr="002B2449">
              <w:rPr>
                <w:rFonts w:ascii="Times New Roman" w:hAnsi="Times New Roman"/>
              </w:rPr>
              <w:t>Результаты первичной оценки риска</w:t>
            </w:r>
          </w:p>
        </w:tc>
        <w:tc>
          <w:tcPr>
            <w:tcW w:w="1559" w:type="dxa"/>
          </w:tcPr>
          <w:p w14:paraId="0A3EF2A1" w14:textId="77777777" w:rsidR="00733F82" w:rsidRPr="002B2449" w:rsidRDefault="00733F82" w:rsidP="00733F82">
            <w:pPr>
              <w:widowControl/>
              <w:jc w:val="center"/>
              <w:rPr>
                <w:rFonts w:ascii="Times New Roman" w:hAnsi="Times New Roman"/>
              </w:rPr>
            </w:pPr>
            <w:r w:rsidRPr="002B2449">
              <w:rPr>
                <w:rFonts w:ascii="Times New Roman" w:hAnsi="Times New Roman"/>
              </w:rPr>
              <w:t>0,1 – 7,0</w:t>
            </w:r>
          </w:p>
        </w:tc>
      </w:tr>
      <w:tr w:rsidR="00733F82" w:rsidRPr="00C91440" w14:paraId="3F9B16D8" w14:textId="77777777" w:rsidTr="00733F82">
        <w:tc>
          <w:tcPr>
            <w:tcW w:w="8642" w:type="dxa"/>
          </w:tcPr>
          <w:p w14:paraId="037E6170" w14:textId="77777777" w:rsidR="00733F82" w:rsidRPr="002B2449" w:rsidRDefault="00733F82" w:rsidP="00560DB8">
            <w:pPr>
              <w:widowControl/>
              <w:jc w:val="both"/>
              <w:rPr>
                <w:rFonts w:ascii="Times New Roman" w:hAnsi="Times New Roman"/>
              </w:rPr>
            </w:pPr>
            <w:r w:rsidRPr="002B2449">
              <w:rPr>
                <w:rFonts w:ascii="Times New Roman" w:hAnsi="Times New Roman"/>
              </w:rPr>
              <w:t>Сложившаяся убыточность по портфелю и / или по отдельным сегментам портфеля за предыдущий период страхования</w:t>
            </w:r>
          </w:p>
        </w:tc>
        <w:tc>
          <w:tcPr>
            <w:tcW w:w="1559" w:type="dxa"/>
          </w:tcPr>
          <w:p w14:paraId="226CB651" w14:textId="77777777" w:rsidR="00733F82" w:rsidRPr="002B2449" w:rsidRDefault="00733F82" w:rsidP="00733F82">
            <w:pPr>
              <w:widowControl/>
              <w:jc w:val="center"/>
              <w:rPr>
                <w:rFonts w:ascii="Times New Roman" w:hAnsi="Times New Roman"/>
              </w:rPr>
            </w:pPr>
            <w:r w:rsidRPr="002B2449">
              <w:rPr>
                <w:rFonts w:ascii="Times New Roman" w:hAnsi="Times New Roman"/>
              </w:rPr>
              <w:t>0,1 – 5,0</w:t>
            </w:r>
          </w:p>
        </w:tc>
      </w:tr>
      <w:tr w:rsidR="00733F82" w:rsidRPr="00C91440" w14:paraId="27F767F8" w14:textId="77777777" w:rsidTr="00733F82">
        <w:tc>
          <w:tcPr>
            <w:tcW w:w="8642" w:type="dxa"/>
          </w:tcPr>
          <w:p w14:paraId="3BC83901" w14:textId="77777777" w:rsidR="00733F82" w:rsidRPr="002B2449" w:rsidRDefault="00733F82" w:rsidP="00560DB8">
            <w:pPr>
              <w:widowControl/>
              <w:jc w:val="both"/>
              <w:rPr>
                <w:rFonts w:ascii="Times New Roman" w:hAnsi="Times New Roman"/>
              </w:rPr>
            </w:pPr>
            <w:r w:rsidRPr="002B2449">
              <w:rPr>
                <w:rFonts w:ascii="Times New Roman" w:hAnsi="Times New Roman"/>
              </w:rPr>
              <w:t>Величина расходов на ведение дела по конкретному договору (группе договоров) страхования, в том числе размер вознаграждения, уплачиваемого (подлежащего уплате) страховщиком представителю (агенту)</w:t>
            </w:r>
          </w:p>
        </w:tc>
        <w:tc>
          <w:tcPr>
            <w:tcW w:w="1559" w:type="dxa"/>
          </w:tcPr>
          <w:p w14:paraId="0B3FC1B8" w14:textId="77777777" w:rsidR="00733F82" w:rsidRPr="002B2449" w:rsidRDefault="00733F82" w:rsidP="00733F82">
            <w:pPr>
              <w:widowControl/>
              <w:jc w:val="center"/>
              <w:rPr>
                <w:rFonts w:ascii="Times New Roman" w:hAnsi="Times New Roman"/>
              </w:rPr>
            </w:pPr>
            <w:r w:rsidRPr="002B2449">
              <w:rPr>
                <w:rFonts w:ascii="Times New Roman" w:hAnsi="Times New Roman"/>
              </w:rPr>
              <w:t>0,4 – 5,0</w:t>
            </w:r>
          </w:p>
        </w:tc>
      </w:tr>
      <w:tr w:rsidR="00733F82" w:rsidRPr="00C91440" w14:paraId="64ABA8C5" w14:textId="77777777" w:rsidTr="00733F82">
        <w:tc>
          <w:tcPr>
            <w:tcW w:w="8642" w:type="dxa"/>
          </w:tcPr>
          <w:p w14:paraId="595C4A71" w14:textId="77777777" w:rsidR="00733F82" w:rsidRPr="002B2449" w:rsidRDefault="00733F82" w:rsidP="00560DB8">
            <w:pPr>
              <w:widowControl/>
              <w:jc w:val="both"/>
              <w:rPr>
                <w:rFonts w:ascii="Times New Roman" w:hAnsi="Times New Roman"/>
              </w:rPr>
            </w:pPr>
            <w:r w:rsidRPr="002B2449">
              <w:rPr>
                <w:rFonts w:ascii="Times New Roman" w:hAnsi="Times New Roman"/>
              </w:rPr>
              <w:t xml:space="preserve">Субъективные факторы и </w:t>
            </w:r>
            <w:proofErr w:type="spellStart"/>
            <w:r w:rsidRPr="002B2449">
              <w:rPr>
                <w:rFonts w:ascii="Times New Roman" w:hAnsi="Times New Roman"/>
              </w:rPr>
              <w:t>экспертно</w:t>
            </w:r>
            <w:proofErr w:type="spellEnd"/>
            <w:r w:rsidRPr="002B2449">
              <w:rPr>
                <w:rFonts w:ascii="Times New Roman" w:hAnsi="Times New Roman"/>
              </w:rPr>
              <w:t xml:space="preserve"> определенная величина страхового риска, определенная на основании совокупности данных, представленных в заявлении на страхование, отчетах об оценке</w:t>
            </w:r>
          </w:p>
        </w:tc>
        <w:tc>
          <w:tcPr>
            <w:tcW w:w="1559" w:type="dxa"/>
          </w:tcPr>
          <w:p w14:paraId="44A0B77A" w14:textId="77777777" w:rsidR="00733F82" w:rsidRPr="002B2449" w:rsidRDefault="00733F82" w:rsidP="00733F82">
            <w:pPr>
              <w:widowControl/>
              <w:jc w:val="center"/>
              <w:rPr>
                <w:rFonts w:ascii="Times New Roman" w:hAnsi="Times New Roman"/>
              </w:rPr>
            </w:pPr>
            <w:r w:rsidRPr="002B2449">
              <w:rPr>
                <w:rFonts w:ascii="Times New Roman" w:hAnsi="Times New Roman"/>
              </w:rPr>
              <w:t>0,1 – 5,0</w:t>
            </w:r>
          </w:p>
        </w:tc>
      </w:tr>
    </w:tbl>
    <w:p w14:paraId="544EE4D4" w14:textId="77777777" w:rsidR="00733F82" w:rsidRPr="00733F82" w:rsidRDefault="00733F82" w:rsidP="00733F82">
      <w:pPr>
        <w:rPr>
          <w:rFonts w:asciiTheme="minorHAnsi" w:hAnsiTheme="minorHAnsi"/>
        </w:rPr>
      </w:pPr>
    </w:p>
    <w:p w14:paraId="521905DB" w14:textId="3844F814" w:rsidR="00F64DD9" w:rsidRDefault="00F64DD9" w:rsidP="00F64DD9">
      <w:pPr>
        <w:widowControl/>
        <w:ind w:firstLine="567"/>
        <w:jc w:val="both"/>
        <w:rPr>
          <w:rFonts w:ascii="Times New Roman" w:hAnsi="Times New Roman"/>
          <w:sz w:val="24"/>
          <w:szCs w:val="24"/>
        </w:rPr>
      </w:pPr>
    </w:p>
    <w:p w14:paraId="034D631B" w14:textId="77777777" w:rsidR="00407AEC" w:rsidRPr="00370AAA" w:rsidRDefault="00407AEC" w:rsidP="00733F82">
      <w:pPr>
        <w:tabs>
          <w:tab w:val="left" w:pos="709"/>
        </w:tabs>
        <w:contextualSpacing/>
        <w:rPr>
          <w:rFonts w:ascii="Times New Roman" w:hAnsi="Times New Roman"/>
          <w:b/>
          <w:caps/>
          <w:sz w:val="24"/>
          <w:szCs w:val="24"/>
        </w:rPr>
      </w:pPr>
    </w:p>
    <w:p w14:paraId="316AC323" w14:textId="303D5798" w:rsidR="00B26517" w:rsidRPr="00370AAA" w:rsidRDefault="00B26517" w:rsidP="009713E5">
      <w:pPr>
        <w:widowControl/>
        <w:contextualSpacing/>
        <w:rPr>
          <w:rFonts w:ascii="Times New Roman" w:hAnsi="Times New Roman"/>
          <w:b/>
          <w:kern w:val="18"/>
          <w:sz w:val="24"/>
          <w:szCs w:val="24"/>
          <w:lang w:eastAsia="en-US"/>
        </w:rPr>
      </w:pPr>
    </w:p>
    <w:p w14:paraId="4DEEBD22" w14:textId="77777777" w:rsidR="003B3196" w:rsidRDefault="003B3196" w:rsidP="009713E5">
      <w:pPr>
        <w:tabs>
          <w:tab w:val="left" w:pos="709"/>
        </w:tabs>
        <w:contextualSpacing/>
        <w:jc w:val="center"/>
        <w:rPr>
          <w:rFonts w:ascii="Times New Roman" w:hAnsi="Times New Roman"/>
          <w:b/>
          <w:caps/>
          <w:sz w:val="24"/>
          <w:szCs w:val="24"/>
        </w:rPr>
      </w:pPr>
    </w:p>
    <w:p w14:paraId="60F98E6A" w14:textId="77777777" w:rsidR="00733F82" w:rsidRDefault="00733F82" w:rsidP="00051665">
      <w:pPr>
        <w:widowControl/>
        <w:jc w:val="right"/>
        <w:rPr>
          <w:rFonts w:ascii="Times New Roman" w:hAnsi="Times New Roman"/>
          <w:b/>
          <w:sz w:val="24"/>
          <w:szCs w:val="24"/>
        </w:rPr>
      </w:pPr>
      <w:bookmarkStart w:id="383" w:name="_Ref532301357"/>
    </w:p>
    <w:p w14:paraId="43813786" w14:textId="77777777" w:rsidR="00733F82" w:rsidRDefault="00733F82" w:rsidP="00051665">
      <w:pPr>
        <w:widowControl/>
        <w:jc w:val="right"/>
        <w:rPr>
          <w:rFonts w:ascii="Times New Roman" w:hAnsi="Times New Roman"/>
          <w:b/>
          <w:sz w:val="24"/>
          <w:szCs w:val="24"/>
        </w:rPr>
      </w:pPr>
    </w:p>
    <w:p w14:paraId="471E94A3" w14:textId="77777777" w:rsidR="00733F82" w:rsidRDefault="00733F82" w:rsidP="00051665">
      <w:pPr>
        <w:widowControl/>
        <w:jc w:val="right"/>
        <w:rPr>
          <w:rFonts w:ascii="Times New Roman" w:hAnsi="Times New Roman"/>
          <w:b/>
          <w:sz w:val="24"/>
          <w:szCs w:val="24"/>
        </w:rPr>
      </w:pPr>
    </w:p>
    <w:p w14:paraId="5655CAA9" w14:textId="77777777" w:rsidR="00733F82" w:rsidRDefault="00733F82" w:rsidP="00051665">
      <w:pPr>
        <w:widowControl/>
        <w:jc w:val="right"/>
        <w:rPr>
          <w:rFonts w:ascii="Times New Roman" w:hAnsi="Times New Roman"/>
          <w:b/>
          <w:sz w:val="24"/>
          <w:szCs w:val="24"/>
        </w:rPr>
      </w:pPr>
    </w:p>
    <w:p w14:paraId="7C641152" w14:textId="77777777" w:rsidR="00733F82" w:rsidRDefault="00733F82" w:rsidP="00051665">
      <w:pPr>
        <w:widowControl/>
        <w:jc w:val="right"/>
        <w:rPr>
          <w:rFonts w:ascii="Times New Roman" w:hAnsi="Times New Roman"/>
          <w:b/>
          <w:sz w:val="24"/>
          <w:szCs w:val="24"/>
        </w:rPr>
      </w:pPr>
    </w:p>
    <w:p w14:paraId="6F4DF4E5" w14:textId="77777777" w:rsidR="00733F82" w:rsidRDefault="00733F82" w:rsidP="00051665">
      <w:pPr>
        <w:widowControl/>
        <w:jc w:val="right"/>
        <w:rPr>
          <w:rFonts w:ascii="Times New Roman" w:hAnsi="Times New Roman"/>
          <w:b/>
          <w:sz w:val="24"/>
          <w:szCs w:val="24"/>
        </w:rPr>
      </w:pPr>
    </w:p>
    <w:p w14:paraId="7E4659E3" w14:textId="77777777" w:rsidR="00733F82" w:rsidRDefault="00733F82" w:rsidP="00051665">
      <w:pPr>
        <w:widowControl/>
        <w:jc w:val="right"/>
        <w:rPr>
          <w:rFonts w:ascii="Times New Roman" w:hAnsi="Times New Roman"/>
          <w:b/>
          <w:sz w:val="24"/>
          <w:szCs w:val="24"/>
        </w:rPr>
      </w:pPr>
    </w:p>
    <w:p w14:paraId="7050F7A0" w14:textId="77777777" w:rsidR="00733F82" w:rsidRDefault="00733F82" w:rsidP="00051665">
      <w:pPr>
        <w:widowControl/>
        <w:jc w:val="right"/>
        <w:rPr>
          <w:rFonts w:ascii="Times New Roman" w:hAnsi="Times New Roman"/>
          <w:b/>
          <w:sz w:val="24"/>
          <w:szCs w:val="24"/>
        </w:rPr>
      </w:pPr>
    </w:p>
    <w:p w14:paraId="2F07DD83" w14:textId="77777777" w:rsidR="00733F82" w:rsidRDefault="00733F82" w:rsidP="00051665">
      <w:pPr>
        <w:widowControl/>
        <w:jc w:val="right"/>
        <w:rPr>
          <w:rFonts w:ascii="Times New Roman" w:hAnsi="Times New Roman"/>
          <w:b/>
          <w:sz w:val="24"/>
          <w:szCs w:val="24"/>
        </w:rPr>
      </w:pPr>
    </w:p>
    <w:p w14:paraId="64091E15" w14:textId="0A4D56FD" w:rsidR="00733F82" w:rsidRDefault="00733F82" w:rsidP="00051665">
      <w:pPr>
        <w:widowControl/>
        <w:jc w:val="right"/>
        <w:rPr>
          <w:rFonts w:ascii="Times New Roman" w:hAnsi="Times New Roman"/>
          <w:b/>
          <w:sz w:val="24"/>
          <w:szCs w:val="24"/>
        </w:rPr>
      </w:pPr>
    </w:p>
    <w:p w14:paraId="540ED2C5" w14:textId="57B8A582" w:rsidR="00762147" w:rsidRDefault="00762147" w:rsidP="00051665">
      <w:pPr>
        <w:widowControl/>
        <w:jc w:val="right"/>
        <w:rPr>
          <w:rFonts w:ascii="Times New Roman" w:hAnsi="Times New Roman"/>
          <w:b/>
          <w:sz w:val="24"/>
          <w:szCs w:val="24"/>
        </w:rPr>
      </w:pPr>
    </w:p>
    <w:p w14:paraId="61B2532D" w14:textId="77777777" w:rsidR="00762147" w:rsidRDefault="00762147" w:rsidP="00051665">
      <w:pPr>
        <w:widowControl/>
        <w:jc w:val="right"/>
        <w:rPr>
          <w:rFonts w:ascii="Times New Roman" w:hAnsi="Times New Roman"/>
          <w:b/>
          <w:sz w:val="24"/>
          <w:szCs w:val="24"/>
        </w:rPr>
      </w:pPr>
    </w:p>
    <w:p w14:paraId="7BA91523" w14:textId="77777777" w:rsidR="00733F82" w:rsidRDefault="00733F82" w:rsidP="00051665">
      <w:pPr>
        <w:widowControl/>
        <w:jc w:val="right"/>
        <w:rPr>
          <w:rFonts w:ascii="Times New Roman" w:hAnsi="Times New Roman"/>
          <w:b/>
          <w:sz w:val="24"/>
          <w:szCs w:val="24"/>
        </w:rPr>
      </w:pPr>
    </w:p>
    <w:p w14:paraId="3C4A1780" w14:textId="77777777" w:rsidR="00733F82" w:rsidRDefault="00733F82" w:rsidP="00051665">
      <w:pPr>
        <w:widowControl/>
        <w:jc w:val="right"/>
        <w:rPr>
          <w:rFonts w:ascii="Times New Roman" w:hAnsi="Times New Roman"/>
          <w:b/>
          <w:sz w:val="24"/>
          <w:szCs w:val="24"/>
        </w:rPr>
      </w:pPr>
    </w:p>
    <w:p w14:paraId="66E90B3C" w14:textId="77777777" w:rsidR="00733F82" w:rsidRDefault="00733F82" w:rsidP="00051665">
      <w:pPr>
        <w:widowControl/>
        <w:jc w:val="right"/>
        <w:rPr>
          <w:rFonts w:ascii="Times New Roman" w:hAnsi="Times New Roman"/>
          <w:b/>
          <w:sz w:val="24"/>
          <w:szCs w:val="24"/>
        </w:rPr>
      </w:pPr>
    </w:p>
    <w:p w14:paraId="7DB09899" w14:textId="77777777" w:rsidR="00733F82" w:rsidRDefault="00733F82" w:rsidP="00051665">
      <w:pPr>
        <w:widowControl/>
        <w:jc w:val="right"/>
        <w:rPr>
          <w:rFonts w:ascii="Times New Roman" w:hAnsi="Times New Roman"/>
          <w:b/>
          <w:sz w:val="24"/>
          <w:szCs w:val="24"/>
        </w:rPr>
      </w:pPr>
    </w:p>
    <w:p w14:paraId="00F9426E" w14:textId="77777777" w:rsidR="00733F82" w:rsidRDefault="00733F82" w:rsidP="00051665">
      <w:pPr>
        <w:widowControl/>
        <w:jc w:val="right"/>
        <w:rPr>
          <w:rFonts w:ascii="Times New Roman" w:hAnsi="Times New Roman"/>
          <w:b/>
          <w:sz w:val="24"/>
          <w:szCs w:val="24"/>
        </w:rPr>
      </w:pPr>
    </w:p>
    <w:p w14:paraId="52B2ED41" w14:textId="77777777" w:rsidR="00733F82" w:rsidRDefault="00733F82" w:rsidP="00051665">
      <w:pPr>
        <w:widowControl/>
        <w:jc w:val="right"/>
        <w:rPr>
          <w:rFonts w:ascii="Times New Roman" w:hAnsi="Times New Roman"/>
          <w:b/>
          <w:sz w:val="24"/>
          <w:szCs w:val="24"/>
        </w:rPr>
      </w:pPr>
    </w:p>
    <w:p w14:paraId="28A21343" w14:textId="77777777" w:rsidR="00733F82" w:rsidRDefault="00733F82" w:rsidP="00051665">
      <w:pPr>
        <w:widowControl/>
        <w:jc w:val="right"/>
        <w:rPr>
          <w:rFonts w:ascii="Times New Roman" w:hAnsi="Times New Roman"/>
          <w:b/>
          <w:sz w:val="24"/>
          <w:szCs w:val="24"/>
        </w:rPr>
      </w:pPr>
    </w:p>
    <w:p w14:paraId="102367D3" w14:textId="77777777" w:rsidR="00733F82" w:rsidRDefault="00733F82" w:rsidP="00051665">
      <w:pPr>
        <w:widowControl/>
        <w:jc w:val="right"/>
        <w:rPr>
          <w:rFonts w:ascii="Times New Roman" w:hAnsi="Times New Roman"/>
          <w:b/>
          <w:sz w:val="24"/>
          <w:szCs w:val="24"/>
        </w:rPr>
      </w:pPr>
    </w:p>
    <w:p w14:paraId="3581F46C" w14:textId="77777777" w:rsidR="00733F82" w:rsidRDefault="00733F82" w:rsidP="00051665">
      <w:pPr>
        <w:widowControl/>
        <w:jc w:val="right"/>
        <w:rPr>
          <w:rFonts w:ascii="Times New Roman" w:hAnsi="Times New Roman"/>
          <w:b/>
          <w:sz w:val="24"/>
          <w:szCs w:val="24"/>
        </w:rPr>
      </w:pPr>
    </w:p>
    <w:p w14:paraId="40DCE914" w14:textId="77777777" w:rsidR="00733F82" w:rsidRDefault="00733F82" w:rsidP="00051665">
      <w:pPr>
        <w:widowControl/>
        <w:jc w:val="right"/>
        <w:rPr>
          <w:rFonts w:ascii="Times New Roman" w:hAnsi="Times New Roman"/>
          <w:b/>
          <w:sz w:val="24"/>
          <w:szCs w:val="24"/>
        </w:rPr>
      </w:pPr>
    </w:p>
    <w:p w14:paraId="274F9A2C" w14:textId="77777777" w:rsidR="00733F82" w:rsidRDefault="00733F82" w:rsidP="00051665">
      <w:pPr>
        <w:widowControl/>
        <w:jc w:val="right"/>
        <w:rPr>
          <w:rFonts w:ascii="Times New Roman" w:hAnsi="Times New Roman"/>
          <w:b/>
          <w:sz w:val="24"/>
          <w:szCs w:val="24"/>
        </w:rPr>
      </w:pPr>
    </w:p>
    <w:p w14:paraId="57F01878" w14:textId="77777777" w:rsidR="00733F82" w:rsidRDefault="00733F82" w:rsidP="00051665">
      <w:pPr>
        <w:widowControl/>
        <w:jc w:val="right"/>
        <w:rPr>
          <w:rFonts w:ascii="Times New Roman" w:hAnsi="Times New Roman"/>
          <w:b/>
          <w:sz w:val="24"/>
          <w:szCs w:val="24"/>
        </w:rPr>
      </w:pPr>
    </w:p>
    <w:p w14:paraId="59718083" w14:textId="0EC41CE5" w:rsidR="00051665" w:rsidRPr="00370AAA" w:rsidRDefault="0030786D" w:rsidP="0030786D">
      <w:pPr>
        <w:widowControl/>
        <w:rPr>
          <w:rFonts w:ascii="Times New Roman" w:hAnsi="Times New Roman"/>
          <w:b/>
          <w:sz w:val="24"/>
          <w:szCs w:val="24"/>
        </w:rPr>
      </w:pPr>
      <w:r>
        <w:rPr>
          <w:rFonts w:ascii="Times New Roman" w:hAnsi="Times New Roman"/>
          <w:b/>
          <w:sz w:val="24"/>
          <w:szCs w:val="24"/>
        </w:rPr>
        <w:lastRenderedPageBreak/>
        <w:t xml:space="preserve">                                                                                                                                      </w:t>
      </w:r>
      <w:r w:rsidR="00051665" w:rsidRPr="00370AAA">
        <w:rPr>
          <w:rFonts w:ascii="Times New Roman" w:hAnsi="Times New Roman"/>
          <w:b/>
          <w:sz w:val="24"/>
          <w:szCs w:val="24"/>
        </w:rPr>
        <w:t xml:space="preserve">Приложение № </w:t>
      </w:r>
      <w:r w:rsidR="00051665" w:rsidRPr="00370AAA">
        <w:rPr>
          <w:rFonts w:ascii="Times New Roman" w:hAnsi="Times New Roman"/>
          <w:b/>
          <w:sz w:val="24"/>
          <w:szCs w:val="24"/>
        </w:rPr>
        <w:fldChar w:fldCharType="begin"/>
      </w:r>
      <w:r w:rsidR="00051665" w:rsidRPr="00370AAA">
        <w:rPr>
          <w:rFonts w:ascii="Times New Roman" w:hAnsi="Times New Roman"/>
          <w:b/>
          <w:sz w:val="24"/>
          <w:szCs w:val="24"/>
        </w:rPr>
        <w:instrText xml:space="preserve"> SEQ № \* ARABIC </w:instrText>
      </w:r>
      <w:r w:rsidR="00051665" w:rsidRPr="00370AAA">
        <w:rPr>
          <w:rFonts w:ascii="Times New Roman" w:hAnsi="Times New Roman"/>
          <w:b/>
          <w:sz w:val="24"/>
          <w:szCs w:val="24"/>
        </w:rPr>
        <w:fldChar w:fldCharType="separate"/>
      </w:r>
      <w:r w:rsidR="0073027A">
        <w:rPr>
          <w:rFonts w:ascii="Times New Roman" w:hAnsi="Times New Roman"/>
          <w:b/>
          <w:noProof/>
          <w:sz w:val="24"/>
          <w:szCs w:val="24"/>
        </w:rPr>
        <w:t>2</w:t>
      </w:r>
      <w:r w:rsidR="00051665" w:rsidRPr="00370AAA">
        <w:rPr>
          <w:rFonts w:ascii="Times New Roman" w:hAnsi="Times New Roman"/>
          <w:b/>
          <w:sz w:val="24"/>
          <w:szCs w:val="24"/>
        </w:rPr>
        <w:fldChar w:fldCharType="end"/>
      </w:r>
      <w:bookmarkEnd w:id="383"/>
    </w:p>
    <w:tbl>
      <w:tblPr>
        <w:tblStyle w:val="af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051665" w:rsidRPr="00370AAA" w14:paraId="4E30F7FA" w14:textId="77777777" w:rsidTr="003B36CC">
        <w:tc>
          <w:tcPr>
            <w:tcW w:w="9913" w:type="dxa"/>
          </w:tcPr>
          <w:p w14:paraId="725BFE20" w14:textId="77777777" w:rsidR="00051665" w:rsidRPr="00370AAA" w:rsidRDefault="00051665" w:rsidP="003B36CC">
            <w:pPr>
              <w:pStyle w:val="23"/>
              <w:jc w:val="left"/>
              <w:rPr>
                <w:rFonts w:ascii="Times New Roman" w:hAnsi="Times New Roman"/>
                <w:b/>
                <w:sz w:val="24"/>
                <w:szCs w:val="24"/>
              </w:rPr>
            </w:pPr>
          </w:p>
        </w:tc>
      </w:tr>
    </w:tbl>
    <w:p w14:paraId="47A61074" w14:textId="77777777" w:rsidR="00051665" w:rsidRPr="00370AAA" w:rsidRDefault="00051665" w:rsidP="00051665">
      <w:pPr>
        <w:pStyle w:val="23"/>
        <w:jc w:val="left"/>
        <w:rPr>
          <w:rFonts w:ascii="Times New Roman" w:hAnsi="Times New Roman"/>
          <w:b/>
          <w:sz w:val="24"/>
          <w:szCs w:val="24"/>
        </w:rPr>
      </w:pPr>
    </w:p>
    <w:p w14:paraId="27151F99" w14:textId="5B1273B5" w:rsidR="00A3046A" w:rsidRPr="00370AAA" w:rsidRDefault="00A3046A" w:rsidP="00A3046A">
      <w:pPr>
        <w:pStyle w:val="6"/>
        <w:spacing w:before="0"/>
        <w:jc w:val="center"/>
        <w:rPr>
          <w:rFonts w:ascii="Times New Roman" w:hAnsi="Times New Roman" w:cs="Times New Roman"/>
          <w:b/>
          <w:color w:val="auto"/>
          <w:sz w:val="24"/>
          <w:szCs w:val="24"/>
        </w:rPr>
      </w:pPr>
      <w:r w:rsidRPr="00370AAA">
        <w:rPr>
          <w:rFonts w:ascii="Times New Roman" w:hAnsi="Times New Roman" w:cs="Times New Roman"/>
          <w:b/>
          <w:color w:val="auto"/>
          <w:sz w:val="24"/>
          <w:szCs w:val="24"/>
        </w:rPr>
        <w:t>ТАБЛИЦА</w:t>
      </w:r>
    </w:p>
    <w:p w14:paraId="706A0A45" w14:textId="77777777" w:rsidR="00A3046A" w:rsidRPr="00370AAA" w:rsidRDefault="00A3046A" w:rsidP="00A3046A">
      <w:pPr>
        <w:pStyle w:val="6"/>
        <w:spacing w:before="0"/>
        <w:jc w:val="center"/>
        <w:rPr>
          <w:rFonts w:ascii="Times New Roman" w:hAnsi="Times New Roman" w:cs="Times New Roman"/>
          <w:b/>
          <w:bCs/>
          <w:color w:val="auto"/>
          <w:sz w:val="24"/>
          <w:szCs w:val="24"/>
        </w:rPr>
      </w:pPr>
      <w:r w:rsidRPr="00370AAA">
        <w:rPr>
          <w:rFonts w:ascii="Times New Roman" w:hAnsi="Times New Roman" w:cs="Times New Roman"/>
          <w:b/>
          <w:color w:val="auto"/>
          <w:sz w:val="24"/>
          <w:szCs w:val="24"/>
        </w:rPr>
        <w:t>размеров страховых выплат в связи с несчастным случаем</w:t>
      </w:r>
    </w:p>
    <w:p w14:paraId="3A90684F" w14:textId="77777777" w:rsidR="00A3046A" w:rsidRPr="00370AAA" w:rsidRDefault="00A3046A" w:rsidP="00A3046A">
      <w:pPr>
        <w:pStyle w:val="6"/>
        <w:spacing w:before="360" w:after="240"/>
        <w:jc w:val="center"/>
        <w:rPr>
          <w:rFonts w:ascii="Times New Roman" w:hAnsi="Times New Roman" w:cs="Times New Roman"/>
          <w:b/>
          <w:color w:val="auto"/>
          <w:sz w:val="24"/>
          <w:szCs w:val="24"/>
        </w:rPr>
      </w:pPr>
      <w:r w:rsidRPr="00370AAA">
        <w:rPr>
          <w:rFonts w:ascii="Times New Roman" w:hAnsi="Times New Roman" w:cs="Times New Roman"/>
          <w:b/>
          <w:color w:val="auto"/>
          <w:sz w:val="24"/>
          <w:szCs w:val="24"/>
        </w:rPr>
        <w:t>ОБЩИЕ ПОЛОЖЕНИЯ</w:t>
      </w:r>
    </w:p>
    <w:p w14:paraId="4B74AE0C" w14:textId="77777777" w:rsidR="00A3046A" w:rsidRPr="00370AAA" w:rsidRDefault="00A3046A" w:rsidP="00A3046A">
      <w:pPr>
        <w:pStyle w:val="a8"/>
        <w:tabs>
          <w:tab w:val="left" w:pos="2268"/>
        </w:tabs>
        <w:spacing w:after="0"/>
        <w:ind w:firstLine="708"/>
        <w:jc w:val="both"/>
        <w:rPr>
          <w:rFonts w:ascii="Times New Roman" w:hAnsi="Times New Roman"/>
          <w:b/>
          <w:sz w:val="24"/>
          <w:szCs w:val="24"/>
        </w:rPr>
      </w:pPr>
      <w:r w:rsidRPr="00370AAA">
        <w:rPr>
          <w:rFonts w:ascii="Times New Roman" w:hAnsi="Times New Roman"/>
          <w:b/>
          <w:sz w:val="24"/>
          <w:szCs w:val="24"/>
        </w:rPr>
        <w:t>Параграф 1.</w:t>
      </w:r>
      <w:r w:rsidRPr="00370AAA">
        <w:rPr>
          <w:rFonts w:ascii="Times New Roman" w:hAnsi="Times New Roman"/>
          <w:sz w:val="24"/>
          <w:szCs w:val="24"/>
        </w:rPr>
        <w:tab/>
        <w:t>В случае получения застрахованным нескольких повреждений или увечий, перечисленных в разных разделах таблицы, общий размер страховой выплаты рассчитывается путем суммирования размеров выплаты по разных разделам.</w:t>
      </w:r>
    </w:p>
    <w:p w14:paraId="5645EE08" w14:textId="77777777" w:rsidR="00A3046A" w:rsidRPr="00370AAA" w:rsidRDefault="00A3046A" w:rsidP="00A3046A">
      <w:pPr>
        <w:pStyle w:val="a8"/>
        <w:tabs>
          <w:tab w:val="left" w:pos="2268"/>
        </w:tabs>
        <w:spacing w:after="0"/>
        <w:ind w:firstLine="708"/>
        <w:jc w:val="both"/>
        <w:rPr>
          <w:rFonts w:ascii="Times New Roman" w:hAnsi="Times New Roman"/>
          <w:b/>
          <w:sz w:val="24"/>
          <w:szCs w:val="24"/>
        </w:rPr>
      </w:pPr>
      <w:r w:rsidRPr="00370AAA">
        <w:rPr>
          <w:rFonts w:ascii="Times New Roman" w:hAnsi="Times New Roman"/>
          <w:b/>
          <w:sz w:val="24"/>
          <w:szCs w:val="24"/>
        </w:rPr>
        <w:t>Параграф 2.</w:t>
      </w:r>
      <w:r w:rsidRPr="00370AAA">
        <w:rPr>
          <w:rFonts w:ascii="Times New Roman" w:hAnsi="Times New Roman"/>
          <w:b/>
          <w:sz w:val="24"/>
          <w:szCs w:val="24"/>
        </w:rPr>
        <w:tab/>
      </w:r>
      <w:r w:rsidRPr="00370AAA">
        <w:rPr>
          <w:rFonts w:ascii="Times New Roman" w:hAnsi="Times New Roman"/>
          <w:sz w:val="24"/>
          <w:szCs w:val="24"/>
        </w:rPr>
        <w:t>В случае получения застрахованным нескольких повреждений или увечий, перечисленных в разных статьях одного раздела, размер страховой выплаты по одной статье рассчитывается независимо от размера страховой выплаты по другим статьям.</w:t>
      </w:r>
    </w:p>
    <w:p w14:paraId="53C9836B" w14:textId="77777777" w:rsidR="00A3046A" w:rsidRPr="00370AAA" w:rsidRDefault="00A3046A" w:rsidP="00A3046A">
      <w:pPr>
        <w:pStyle w:val="a8"/>
        <w:tabs>
          <w:tab w:val="left" w:pos="2268"/>
        </w:tabs>
        <w:spacing w:after="0"/>
        <w:ind w:firstLine="708"/>
        <w:jc w:val="both"/>
        <w:rPr>
          <w:rFonts w:ascii="Times New Roman" w:hAnsi="Times New Roman"/>
          <w:b/>
          <w:sz w:val="24"/>
          <w:szCs w:val="24"/>
        </w:rPr>
      </w:pPr>
      <w:r w:rsidRPr="00370AAA">
        <w:rPr>
          <w:rFonts w:ascii="Times New Roman" w:hAnsi="Times New Roman"/>
          <w:b/>
          <w:sz w:val="24"/>
          <w:szCs w:val="24"/>
        </w:rPr>
        <w:t>Параграф 3.</w:t>
      </w:r>
      <w:r w:rsidRPr="00370AAA">
        <w:rPr>
          <w:rFonts w:ascii="Times New Roman" w:hAnsi="Times New Roman"/>
          <w:b/>
          <w:sz w:val="24"/>
          <w:szCs w:val="24"/>
        </w:rPr>
        <w:tab/>
      </w:r>
      <w:r w:rsidRPr="00370AAA">
        <w:rPr>
          <w:rFonts w:ascii="Times New Roman" w:hAnsi="Times New Roman"/>
          <w:sz w:val="24"/>
          <w:szCs w:val="24"/>
        </w:rPr>
        <w:t>В случае получения застрахованным повреждений или увечий (в том числе одной конечности) по нескольким пунктам, перечисленным в одной статье, страховая выплаты производится только по пункту, учитывающему наиболее тяжелое повреждение (больший процент выплаты). В случае проведения Застрахованному нескольких операций, обусловленных полученной травмой или увечьем, указанных в одной статье, выплата осуществляется за операцию, предусматривающую наибольший процент выплаты.</w:t>
      </w:r>
    </w:p>
    <w:p w14:paraId="74C389E4" w14:textId="77777777" w:rsidR="00A3046A" w:rsidRPr="00370AAA" w:rsidRDefault="00A3046A" w:rsidP="00A3046A">
      <w:pPr>
        <w:pStyle w:val="a8"/>
        <w:tabs>
          <w:tab w:val="left" w:pos="2268"/>
        </w:tabs>
        <w:spacing w:after="0"/>
        <w:ind w:firstLine="708"/>
        <w:jc w:val="both"/>
        <w:rPr>
          <w:rFonts w:ascii="Times New Roman" w:hAnsi="Times New Roman"/>
          <w:sz w:val="24"/>
          <w:szCs w:val="24"/>
        </w:rPr>
      </w:pPr>
      <w:r w:rsidRPr="00370AAA">
        <w:rPr>
          <w:rFonts w:ascii="Times New Roman" w:hAnsi="Times New Roman"/>
          <w:b/>
          <w:sz w:val="24"/>
          <w:szCs w:val="24"/>
        </w:rPr>
        <w:t>Параграф 4.</w:t>
      </w:r>
      <w:r w:rsidRPr="00370AAA">
        <w:rPr>
          <w:rFonts w:ascii="Times New Roman" w:hAnsi="Times New Roman"/>
          <w:b/>
          <w:sz w:val="24"/>
          <w:szCs w:val="24"/>
        </w:rPr>
        <w:tab/>
      </w:r>
      <w:r w:rsidRPr="00370AAA">
        <w:rPr>
          <w:rFonts w:ascii="Times New Roman" w:hAnsi="Times New Roman"/>
          <w:sz w:val="24"/>
          <w:szCs w:val="24"/>
        </w:rPr>
        <w:t>В случае получения застрахованным повреждений или увечий разных конечностей страховая выплата рассчитывается отдельно по каждой поврежденной конечности с соблюдением требований Параграфа 3.</w:t>
      </w:r>
    </w:p>
    <w:p w14:paraId="0C8DF0DC" w14:textId="77777777" w:rsidR="00A3046A" w:rsidRPr="00370AAA" w:rsidRDefault="00A3046A" w:rsidP="00A3046A">
      <w:pPr>
        <w:pStyle w:val="a8"/>
        <w:tabs>
          <w:tab w:val="left" w:pos="2268"/>
        </w:tabs>
        <w:spacing w:after="0"/>
        <w:ind w:firstLine="708"/>
        <w:jc w:val="both"/>
        <w:rPr>
          <w:rFonts w:ascii="Times New Roman" w:hAnsi="Times New Roman"/>
          <w:b/>
          <w:sz w:val="24"/>
          <w:szCs w:val="24"/>
        </w:rPr>
      </w:pPr>
      <w:r w:rsidRPr="00370AAA">
        <w:rPr>
          <w:rFonts w:ascii="Times New Roman" w:hAnsi="Times New Roman"/>
          <w:b/>
          <w:sz w:val="24"/>
          <w:szCs w:val="24"/>
        </w:rPr>
        <w:t>Параграф 5.</w:t>
      </w:r>
      <w:r w:rsidRPr="00370AAA">
        <w:rPr>
          <w:rFonts w:ascii="Times New Roman" w:hAnsi="Times New Roman"/>
          <w:b/>
          <w:sz w:val="24"/>
          <w:szCs w:val="24"/>
        </w:rPr>
        <w:tab/>
      </w:r>
      <w:r w:rsidRPr="00370AAA">
        <w:rPr>
          <w:rFonts w:ascii="Times New Roman" w:hAnsi="Times New Roman"/>
          <w:sz w:val="24"/>
          <w:szCs w:val="24"/>
        </w:rPr>
        <w:t>Если в связи с полученной травмой проводились оперативные вмешательства, страховая выплата производится однократно в соответствии таблицей и с соблюдением требований Параграфа 3.</w:t>
      </w:r>
    </w:p>
    <w:p w14:paraId="3C5DD34E" w14:textId="77777777" w:rsidR="00A3046A" w:rsidRPr="00370AAA" w:rsidRDefault="00A3046A" w:rsidP="00A3046A">
      <w:pPr>
        <w:pStyle w:val="a8"/>
        <w:tabs>
          <w:tab w:val="left" w:pos="2268"/>
        </w:tabs>
        <w:spacing w:after="0"/>
        <w:ind w:firstLine="708"/>
        <w:jc w:val="both"/>
        <w:rPr>
          <w:rFonts w:ascii="Times New Roman" w:hAnsi="Times New Roman"/>
          <w:sz w:val="24"/>
          <w:szCs w:val="24"/>
        </w:rPr>
      </w:pPr>
      <w:r w:rsidRPr="00370AAA">
        <w:rPr>
          <w:rFonts w:ascii="Times New Roman" w:hAnsi="Times New Roman"/>
          <w:b/>
          <w:sz w:val="24"/>
          <w:szCs w:val="24"/>
        </w:rPr>
        <w:t>Параграф 6.</w:t>
      </w:r>
      <w:r w:rsidRPr="00370AAA">
        <w:rPr>
          <w:rFonts w:ascii="Times New Roman" w:hAnsi="Times New Roman"/>
          <w:b/>
          <w:sz w:val="24"/>
          <w:szCs w:val="24"/>
        </w:rPr>
        <w:tab/>
      </w:r>
      <w:r w:rsidRPr="00370AAA">
        <w:rPr>
          <w:rFonts w:ascii="Times New Roman" w:hAnsi="Times New Roman"/>
          <w:sz w:val="24"/>
          <w:szCs w:val="24"/>
        </w:rPr>
        <w:t>Не производится дополнительная страховая выплата за следующие оперативные вмешательства:</w:t>
      </w:r>
    </w:p>
    <w:p w14:paraId="768037B1" w14:textId="77777777" w:rsidR="00A3046A" w:rsidRPr="00370AAA" w:rsidRDefault="00A3046A" w:rsidP="00B870EB">
      <w:pPr>
        <w:pStyle w:val="a8"/>
        <w:widowControl/>
        <w:numPr>
          <w:ilvl w:val="0"/>
          <w:numId w:val="35"/>
        </w:numPr>
        <w:tabs>
          <w:tab w:val="left" w:pos="1560"/>
          <w:tab w:val="left" w:pos="2268"/>
        </w:tabs>
        <w:spacing w:after="0"/>
        <w:ind w:left="0" w:firstLine="708"/>
        <w:jc w:val="both"/>
        <w:rPr>
          <w:rFonts w:ascii="Times New Roman" w:hAnsi="Times New Roman"/>
          <w:sz w:val="24"/>
          <w:szCs w:val="24"/>
        </w:rPr>
      </w:pPr>
      <w:r w:rsidRPr="00370AAA">
        <w:rPr>
          <w:rFonts w:ascii="Times New Roman" w:hAnsi="Times New Roman"/>
          <w:sz w:val="24"/>
          <w:szCs w:val="24"/>
        </w:rPr>
        <w:t>первичная хирургическая обработка (ушивание краев раны, иссечение некротических участков);</w:t>
      </w:r>
    </w:p>
    <w:p w14:paraId="2FE571C5" w14:textId="77777777" w:rsidR="00A3046A" w:rsidRPr="00370AAA" w:rsidRDefault="00A3046A" w:rsidP="00B870EB">
      <w:pPr>
        <w:pStyle w:val="a8"/>
        <w:widowControl/>
        <w:numPr>
          <w:ilvl w:val="0"/>
          <w:numId w:val="35"/>
        </w:numPr>
        <w:tabs>
          <w:tab w:val="left" w:pos="1560"/>
          <w:tab w:val="left" w:pos="2268"/>
        </w:tabs>
        <w:spacing w:after="0"/>
        <w:ind w:left="0" w:firstLine="708"/>
        <w:jc w:val="both"/>
        <w:rPr>
          <w:rFonts w:ascii="Times New Roman" w:hAnsi="Times New Roman"/>
          <w:sz w:val="24"/>
          <w:szCs w:val="24"/>
        </w:rPr>
      </w:pPr>
      <w:r w:rsidRPr="00370AAA">
        <w:rPr>
          <w:rFonts w:ascii="Times New Roman" w:hAnsi="Times New Roman"/>
          <w:sz w:val="24"/>
          <w:szCs w:val="24"/>
        </w:rPr>
        <w:t>удаление инородных тел, шовного материала;</w:t>
      </w:r>
    </w:p>
    <w:p w14:paraId="104A5EC6" w14:textId="77777777" w:rsidR="00A3046A" w:rsidRPr="00370AAA" w:rsidRDefault="00A3046A" w:rsidP="00B870EB">
      <w:pPr>
        <w:pStyle w:val="a8"/>
        <w:widowControl/>
        <w:numPr>
          <w:ilvl w:val="0"/>
          <w:numId w:val="35"/>
        </w:numPr>
        <w:tabs>
          <w:tab w:val="left" w:pos="1560"/>
          <w:tab w:val="left" w:pos="2268"/>
        </w:tabs>
        <w:spacing w:after="0"/>
        <w:ind w:left="0" w:firstLine="708"/>
        <w:jc w:val="both"/>
        <w:rPr>
          <w:rFonts w:ascii="Times New Roman" w:hAnsi="Times New Roman"/>
          <w:sz w:val="24"/>
          <w:szCs w:val="24"/>
        </w:rPr>
      </w:pPr>
      <w:r w:rsidRPr="00370AAA">
        <w:rPr>
          <w:rFonts w:ascii="Times New Roman" w:hAnsi="Times New Roman"/>
          <w:sz w:val="24"/>
          <w:szCs w:val="24"/>
        </w:rPr>
        <w:t>повторные плановые оперативные вмешательства, связанные с удалением ранее установленных фиксирующих пластин, штифтов, шурупов, дренажей.</w:t>
      </w:r>
    </w:p>
    <w:p w14:paraId="10227AFE" w14:textId="77777777" w:rsidR="00A3046A" w:rsidRPr="00370AAA" w:rsidRDefault="00A3046A" w:rsidP="00A3046A">
      <w:pPr>
        <w:pStyle w:val="a8"/>
        <w:tabs>
          <w:tab w:val="left" w:pos="2268"/>
        </w:tabs>
        <w:spacing w:after="0"/>
        <w:ind w:firstLine="708"/>
        <w:jc w:val="both"/>
        <w:rPr>
          <w:rFonts w:ascii="Times New Roman" w:hAnsi="Times New Roman"/>
          <w:b/>
          <w:sz w:val="24"/>
          <w:szCs w:val="24"/>
        </w:rPr>
      </w:pPr>
      <w:r w:rsidRPr="00370AAA">
        <w:rPr>
          <w:rFonts w:ascii="Times New Roman" w:hAnsi="Times New Roman"/>
          <w:b/>
          <w:sz w:val="24"/>
          <w:szCs w:val="24"/>
        </w:rPr>
        <w:t>Параграф 7.</w:t>
      </w:r>
      <w:r w:rsidRPr="00370AAA">
        <w:rPr>
          <w:rFonts w:ascii="Times New Roman" w:hAnsi="Times New Roman"/>
          <w:b/>
          <w:sz w:val="24"/>
          <w:szCs w:val="24"/>
        </w:rPr>
        <w:tab/>
      </w:r>
      <w:r w:rsidRPr="00370AAA">
        <w:rPr>
          <w:rFonts w:ascii="Times New Roman" w:hAnsi="Times New Roman"/>
          <w:sz w:val="24"/>
          <w:szCs w:val="24"/>
        </w:rPr>
        <w:t>1 % поверхности тела исследуемого человека равен площади ладонной поверхности его кисти и пальцев. Эта площадь определяется в квадратных сантиметрах путем умножения длины кисти, измеряемой от лучезапястного сустава до верхушки ногтевой фаланги III-</w:t>
      </w:r>
      <w:proofErr w:type="spellStart"/>
      <w:r w:rsidRPr="00370AAA">
        <w:rPr>
          <w:rFonts w:ascii="Times New Roman" w:hAnsi="Times New Roman"/>
          <w:sz w:val="24"/>
          <w:szCs w:val="24"/>
        </w:rPr>
        <w:t>го</w:t>
      </w:r>
      <w:proofErr w:type="spellEnd"/>
      <w:r w:rsidRPr="00370AAA">
        <w:rPr>
          <w:rFonts w:ascii="Times New Roman" w:hAnsi="Times New Roman"/>
          <w:sz w:val="24"/>
          <w:szCs w:val="24"/>
        </w:rPr>
        <w:t xml:space="preserve"> пальца, на ее ширину, измеряемую на уровне головок II–</w:t>
      </w:r>
      <w:r w:rsidRPr="00370AAA">
        <w:rPr>
          <w:rFonts w:ascii="Times New Roman" w:hAnsi="Times New Roman"/>
          <w:sz w:val="24"/>
          <w:szCs w:val="24"/>
          <w:lang w:val="en-US"/>
        </w:rPr>
        <w:t>V</w:t>
      </w:r>
      <w:r w:rsidRPr="00370AAA">
        <w:rPr>
          <w:rFonts w:ascii="Times New Roman" w:hAnsi="Times New Roman"/>
          <w:sz w:val="24"/>
          <w:szCs w:val="24"/>
        </w:rPr>
        <w:t>-х пястных костей (без учета I-</w:t>
      </w:r>
      <w:proofErr w:type="spellStart"/>
      <w:r w:rsidRPr="00370AAA">
        <w:rPr>
          <w:rFonts w:ascii="Times New Roman" w:hAnsi="Times New Roman"/>
          <w:sz w:val="24"/>
          <w:szCs w:val="24"/>
        </w:rPr>
        <w:t>го</w:t>
      </w:r>
      <w:proofErr w:type="spellEnd"/>
      <w:r w:rsidRPr="00370AAA">
        <w:rPr>
          <w:rFonts w:ascii="Times New Roman" w:hAnsi="Times New Roman"/>
          <w:sz w:val="24"/>
          <w:szCs w:val="24"/>
        </w:rPr>
        <w:t xml:space="preserve"> пальца).</w:t>
      </w:r>
    </w:p>
    <w:p w14:paraId="15D52A6F" w14:textId="77777777" w:rsidR="00A3046A" w:rsidRPr="00370AAA" w:rsidRDefault="00A3046A" w:rsidP="00A3046A">
      <w:pPr>
        <w:pStyle w:val="a8"/>
        <w:tabs>
          <w:tab w:val="left" w:pos="2268"/>
        </w:tabs>
        <w:spacing w:after="0"/>
        <w:ind w:firstLine="708"/>
        <w:jc w:val="both"/>
        <w:rPr>
          <w:rFonts w:ascii="Times New Roman" w:hAnsi="Times New Roman"/>
          <w:sz w:val="24"/>
          <w:szCs w:val="24"/>
        </w:rPr>
      </w:pPr>
      <w:r w:rsidRPr="00370AAA">
        <w:rPr>
          <w:rFonts w:ascii="Times New Roman" w:hAnsi="Times New Roman"/>
          <w:b/>
          <w:sz w:val="24"/>
          <w:szCs w:val="24"/>
        </w:rPr>
        <w:t>Параграф 8.</w:t>
      </w:r>
      <w:r w:rsidRPr="00370AAA">
        <w:rPr>
          <w:rFonts w:ascii="Times New Roman" w:hAnsi="Times New Roman"/>
          <w:b/>
          <w:sz w:val="24"/>
          <w:szCs w:val="24"/>
        </w:rPr>
        <w:tab/>
      </w:r>
      <w:r w:rsidRPr="00370AAA">
        <w:rPr>
          <w:rFonts w:ascii="Times New Roman" w:hAnsi="Times New Roman"/>
          <w:sz w:val="24"/>
          <w:szCs w:val="24"/>
        </w:rPr>
        <w:t>Если в столбце «Размер выплаты в % от страховой суммы» размер выплаты имеет знак «+», выплата производится дополнительно и однократно.</w:t>
      </w:r>
    </w:p>
    <w:p w14:paraId="2DC994BB" w14:textId="77777777" w:rsidR="00A3046A" w:rsidRPr="00370AAA" w:rsidRDefault="00A3046A" w:rsidP="00A3046A">
      <w:pPr>
        <w:pStyle w:val="a8"/>
        <w:tabs>
          <w:tab w:val="left" w:pos="2268"/>
        </w:tabs>
        <w:spacing w:after="0"/>
        <w:ind w:firstLine="708"/>
        <w:jc w:val="both"/>
        <w:rPr>
          <w:rFonts w:ascii="Times New Roman" w:hAnsi="Times New Roman"/>
          <w:sz w:val="24"/>
          <w:szCs w:val="24"/>
        </w:rPr>
      </w:pPr>
      <w:r w:rsidRPr="00370AAA">
        <w:rPr>
          <w:rFonts w:ascii="Times New Roman" w:hAnsi="Times New Roman"/>
          <w:b/>
          <w:sz w:val="24"/>
          <w:szCs w:val="24"/>
        </w:rPr>
        <w:t>Параграф 9.</w:t>
      </w:r>
      <w:r w:rsidRPr="00370AAA">
        <w:rPr>
          <w:rFonts w:ascii="Times New Roman" w:hAnsi="Times New Roman"/>
          <w:b/>
          <w:sz w:val="24"/>
          <w:szCs w:val="24"/>
        </w:rPr>
        <w:tab/>
      </w:r>
      <w:r w:rsidRPr="00370AAA">
        <w:rPr>
          <w:rFonts w:ascii="Times New Roman" w:hAnsi="Times New Roman"/>
          <w:sz w:val="24"/>
          <w:szCs w:val="24"/>
        </w:rPr>
        <w:t xml:space="preserve">При переломах и вывихах (подвывихах) костей, разрывах сочленений (включая синдесмозы) обязательным условием применения соответствующих статей «Таблицы» является рентгенологическое подтверждение указанных повреждений. </w:t>
      </w:r>
    </w:p>
    <w:p w14:paraId="295B8A73" w14:textId="77777777" w:rsidR="00A3046A" w:rsidRPr="00370AAA" w:rsidRDefault="00A3046A" w:rsidP="00A3046A">
      <w:pPr>
        <w:pStyle w:val="a8"/>
        <w:tabs>
          <w:tab w:val="left" w:pos="2268"/>
        </w:tabs>
        <w:spacing w:after="0"/>
        <w:ind w:firstLine="708"/>
        <w:jc w:val="both"/>
        <w:rPr>
          <w:rFonts w:ascii="Times New Roman" w:hAnsi="Times New Roman"/>
          <w:sz w:val="24"/>
          <w:szCs w:val="24"/>
        </w:rPr>
      </w:pPr>
      <w:r w:rsidRPr="00370AAA">
        <w:rPr>
          <w:rFonts w:ascii="Times New Roman" w:hAnsi="Times New Roman"/>
          <w:b/>
          <w:sz w:val="24"/>
          <w:szCs w:val="24"/>
        </w:rPr>
        <w:t>Параграф 10.</w:t>
      </w:r>
      <w:r w:rsidRPr="00370AAA">
        <w:rPr>
          <w:rFonts w:ascii="Times New Roman" w:hAnsi="Times New Roman"/>
          <w:sz w:val="24"/>
          <w:szCs w:val="24"/>
        </w:rPr>
        <w:tab/>
        <w:t>Страховая выплата в связи с вывихом кости, вправленным медицинским работником без предварительной рентгенографии, может быть произведена только в исключительных случаях – при наличии подтверждающего это медицинского документа, указывающего на причины, по которым не могло быть произведено рентгеновское исследование, содержащего описание объективных симптомов, характерных для конкретного вида вывиха, и методики, применявшейся при его вправлении.</w:t>
      </w:r>
    </w:p>
    <w:p w14:paraId="37DB2051" w14:textId="77777777" w:rsidR="00A3046A" w:rsidRPr="00370AAA" w:rsidRDefault="00A3046A" w:rsidP="00A3046A">
      <w:pPr>
        <w:tabs>
          <w:tab w:val="left" w:pos="2268"/>
        </w:tabs>
        <w:ind w:firstLine="708"/>
        <w:jc w:val="both"/>
        <w:rPr>
          <w:rFonts w:ascii="Times New Roman" w:hAnsi="Times New Roman"/>
          <w:sz w:val="24"/>
          <w:szCs w:val="24"/>
        </w:rPr>
      </w:pPr>
      <w:r w:rsidRPr="00370AAA">
        <w:rPr>
          <w:rFonts w:ascii="Times New Roman" w:hAnsi="Times New Roman"/>
          <w:b/>
          <w:sz w:val="24"/>
          <w:szCs w:val="24"/>
        </w:rPr>
        <w:t>Параграф 11.</w:t>
      </w:r>
      <w:r w:rsidRPr="00370AAA">
        <w:rPr>
          <w:rFonts w:ascii="Times New Roman" w:hAnsi="Times New Roman"/>
          <w:sz w:val="24"/>
          <w:szCs w:val="24"/>
        </w:rPr>
        <w:tab/>
        <w:t>Повторные переломы (</w:t>
      </w:r>
      <w:proofErr w:type="spellStart"/>
      <w:r w:rsidRPr="00370AAA">
        <w:rPr>
          <w:rFonts w:ascii="Times New Roman" w:hAnsi="Times New Roman"/>
          <w:sz w:val="24"/>
          <w:szCs w:val="24"/>
        </w:rPr>
        <w:t>рефрактуры</w:t>
      </w:r>
      <w:proofErr w:type="spellEnd"/>
      <w:r w:rsidRPr="00370AAA">
        <w:rPr>
          <w:rFonts w:ascii="Times New Roman" w:hAnsi="Times New Roman"/>
          <w:sz w:val="24"/>
          <w:szCs w:val="24"/>
        </w:rPr>
        <w:t xml:space="preserve">) одной и той же кости, наступившие в результате травмы, полученной в период действия договора страхования, дают основание для страховой выплаты только в том случае, если по представленным рентгенограммам будут установлены: 1) сращение отломков кости по окончании лечения предыдущей травмы, 2) </w:t>
      </w:r>
      <w:r w:rsidRPr="00370AAA">
        <w:rPr>
          <w:rFonts w:ascii="Times New Roman" w:hAnsi="Times New Roman"/>
          <w:sz w:val="24"/>
          <w:szCs w:val="24"/>
        </w:rPr>
        <w:lastRenderedPageBreak/>
        <w:t>наличие новой линии (линий) перелома кости на рентгенограммах, сделанных после повторной травмы.</w:t>
      </w:r>
    </w:p>
    <w:p w14:paraId="6C73824A" w14:textId="77777777" w:rsidR="00A3046A" w:rsidRPr="00370AAA" w:rsidRDefault="00A3046A" w:rsidP="00A3046A">
      <w:pPr>
        <w:pStyle w:val="af8"/>
        <w:tabs>
          <w:tab w:val="left" w:pos="2268"/>
        </w:tabs>
        <w:spacing w:after="0"/>
        <w:ind w:left="0" w:firstLine="709"/>
        <w:jc w:val="both"/>
        <w:rPr>
          <w:rFonts w:ascii="Times New Roman" w:hAnsi="Times New Roman"/>
          <w:sz w:val="24"/>
          <w:szCs w:val="24"/>
        </w:rPr>
      </w:pPr>
      <w:r w:rsidRPr="00370AAA">
        <w:rPr>
          <w:rFonts w:ascii="Times New Roman" w:hAnsi="Times New Roman"/>
          <w:b/>
          <w:sz w:val="24"/>
          <w:szCs w:val="24"/>
        </w:rPr>
        <w:t>Параграф 12.</w:t>
      </w:r>
      <w:r w:rsidRPr="00370AAA">
        <w:rPr>
          <w:rFonts w:ascii="Times New Roman" w:hAnsi="Times New Roman"/>
          <w:sz w:val="24"/>
          <w:szCs w:val="24"/>
        </w:rPr>
        <w:tab/>
        <w:t>«Таблица» не применяется и выплаты в соответствии с ней не производятся в тех случаях, когда факт получения того или иного повреждения в период действия договора страхования установлен только на основании сообщений и жалоб заинтересованных в выплатах лиц, даже если подобные сообщения и жалобы зафиксированы письменно, в т.ч. в медицинских документах.</w:t>
      </w:r>
    </w:p>
    <w:p w14:paraId="265A39EF" w14:textId="77777777" w:rsidR="00A3046A" w:rsidRPr="00370AAA" w:rsidRDefault="00A3046A" w:rsidP="00A3046A">
      <w:pPr>
        <w:pStyle w:val="af8"/>
        <w:tabs>
          <w:tab w:val="left" w:pos="2268"/>
        </w:tabs>
        <w:spacing w:after="0"/>
        <w:ind w:left="0" w:firstLine="709"/>
        <w:jc w:val="both"/>
        <w:rPr>
          <w:rFonts w:ascii="Times New Roman" w:hAnsi="Times New Roman"/>
          <w:sz w:val="24"/>
          <w:szCs w:val="24"/>
        </w:rPr>
      </w:pPr>
      <w:r w:rsidRPr="00370AAA">
        <w:rPr>
          <w:rFonts w:ascii="Times New Roman" w:hAnsi="Times New Roman"/>
          <w:b/>
          <w:sz w:val="24"/>
          <w:szCs w:val="24"/>
        </w:rPr>
        <w:t>Параграф 13.</w:t>
      </w:r>
      <w:r w:rsidRPr="00370AAA">
        <w:rPr>
          <w:rFonts w:ascii="Times New Roman" w:hAnsi="Times New Roman"/>
          <w:b/>
          <w:sz w:val="24"/>
          <w:szCs w:val="24"/>
        </w:rPr>
        <w:tab/>
      </w:r>
      <w:r w:rsidRPr="00370AAA">
        <w:rPr>
          <w:rFonts w:ascii="Times New Roman" w:hAnsi="Times New Roman"/>
          <w:sz w:val="24"/>
          <w:szCs w:val="24"/>
        </w:rPr>
        <w:t>При определении размера страховой выплаты с учетом срока непрерывного лечения, когда это предусмотрено соответствующей статьей настоящей «Таблицы», учитывается только назначенное медицинским работником (имеющим на это право) лечение, длительность которого соответствует (по данным медицинской науки) характеру повреждения, полученного застрахованным лицом – с периодическим (не реже одного раза в 10 дней) контролем эффективности лечения (при назначении на прием или посещении медицинским работником).</w:t>
      </w:r>
    </w:p>
    <w:p w14:paraId="6E6D52C6" w14:textId="77777777" w:rsidR="00A3046A" w:rsidRPr="00370AAA" w:rsidRDefault="00A3046A" w:rsidP="00A3046A">
      <w:pPr>
        <w:pStyle w:val="af8"/>
        <w:tabs>
          <w:tab w:val="left" w:pos="2268"/>
        </w:tabs>
        <w:spacing w:after="0"/>
        <w:ind w:left="0" w:firstLine="709"/>
        <w:jc w:val="both"/>
        <w:rPr>
          <w:rFonts w:ascii="Times New Roman" w:hAnsi="Times New Roman"/>
          <w:sz w:val="24"/>
          <w:szCs w:val="24"/>
        </w:rPr>
      </w:pPr>
      <w:r w:rsidRPr="00370AAA">
        <w:rPr>
          <w:rFonts w:ascii="Times New Roman" w:hAnsi="Times New Roman"/>
          <w:b/>
          <w:sz w:val="24"/>
          <w:szCs w:val="24"/>
        </w:rPr>
        <w:t>Параграф 14.</w:t>
      </w:r>
      <w:r w:rsidRPr="00370AAA">
        <w:rPr>
          <w:rFonts w:ascii="Times New Roman" w:hAnsi="Times New Roman"/>
          <w:b/>
          <w:sz w:val="24"/>
          <w:szCs w:val="24"/>
        </w:rPr>
        <w:tab/>
      </w:r>
      <w:r w:rsidRPr="00370AAA">
        <w:rPr>
          <w:rFonts w:ascii="Times New Roman" w:hAnsi="Times New Roman"/>
          <w:sz w:val="24"/>
          <w:szCs w:val="24"/>
        </w:rPr>
        <w:t>Если данной «Таблицей» предусмотрены отложенные страховые выплаты (при условии, что по истечении указанного в соответствующей статье времени у застрахованного будут отмечены определенные последствия повреждения), то они производятся в том случае, если время, указанное в конкретной статье, истекает в период, на который, в соответствии с договором страхования, распространяется ответственность страховщика.</w:t>
      </w:r>
    </w:p>
    <w:p w14:paraId="730D64AC" w14:textId="77777777" w:rsidR="00A3046A" w:rsidRPr="00370AAA" w:rsidRDefault="00A3046A" w:rsidP="00A3046A">
      <w:pPr>
        <w:pStyle w:val="21"/>
        <w:tabs>
          <w:tab w:val="left" w:pos="2268"/>
        </w:tabs>
        <w:ind w:firstLine="708"/>
        <w:rPr>
          <w:rFonts w:ascii="Times New Roman" w:hAnsi="Times New Roman"/>
          <w:sz w:val="24"/>
          <w:szCs w:val="24"/>
        </w:rPr>
      </w:pPr>
      <w:r w:rsidRPr="00370AAA">
        <w:rPr>
          <w:rFonts w:ascii="Times New Roman" w:hAnsi="Times New Roman"/>
          <w:b/>
          <w:sz w:val="24"/>
          <w:szCs w:val="24"/>
        </w:rPr>
        <w:t>Параграф 15.</w:t>
      </w:r>
      <w:r w:rsidRPr="00370AAA">
        <w:rPr>
          <w:rFonts w:ascii="Times New Roman" w:hAnsi="Times New Roman"/>
          <w:b/>
          <w:sz w:val="24"/>
          <w:szCs w:val="24"/>
        </w:rPr>
        <w:tab/>
      </w:r>
      <w:r w:rsidRPr="00370AAA">
        <w:rPr>
          <w:rFonts w:ascii="Times New Roman" w:hAnsi="Times New Roman"/>
          <w:sz w:val="24"/>
          <w:szCs w:val="24"/>
        </w:rPr>
        <w:t>При патологических переломах и вывихах костей, страховая выплата производится только в том случае, если заболевание, послужившее их причиной, развилось и было впервые диагностировано в период действия договора страхования. Размер страховой выплаты при этом уменьшается на 50 % по сравнению с размером, предусмотренным «Таблицей» для переломов и вывихов здоровых костей (включая выплаты, связанные с их лечением).</w:t>
      </w:r>
    </w:p>
    <w:p w14:paraId="63DC064E" w14:textId="77777777" w:rsidR="00A3046A" w:rsidRPr="00370AAA" w:rsidRDefault="00A3046A" w:rsidP="00A3046A">
      <w:pPr>
        <w:pStyle w:val="21"/>
        <w:spacing w:line="260" w:lineRule="exact"/>
        <w:ind w:firstLine="720"/>
        <w:rPr>
          <w:rFonts w:ascii="Times New Roman" w:hAnsi="Times New Roman"/>
        </w:rPr>
      </w:pPr>
    </w:p>
    <w:tbl>
      <w:tblPr>
        <w:tblW w:w="10082" w:type="dxa"/>
        <w:tblInd w:w="91" w:type="dxa"/>
        <w:tblLayout w:type="fixed"/>
        <w:tblLook w:val="0000" w:firstRow="0" w:lastRow="0" w:firstColumn="0" w:lastColumn="0" w:noHBand="0" w:noVBand="0"/>
      </w:tblPr>
      <w:tblGrid>
        <w:gridCol w:w="1010"/>
        <w:gridCol w:w="850"/>
        <w:gridCol w:w="6379"/>
        <w:gridCol w:w="1843"/>
      </w:tblGrid>
      <w:tr w:rsidR="00A3046A" w:rsidRPr="00370AAA" w14:paraId="61568AA1" w14:textId="77777777" w:rsidTr="00E8157E">
        <w:trPr>
          <w:trHeight w:val="720"/>
          <w:tblHead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0AEAC6DD" w14:textId="77777777" w:rsidR="00A3046A" w:rsidRPr="00370AAA" w:rsidRDefault="00A3046A" w:rsidP="00A3046A">
            <w:pPr>
              <w:jc w:val="center"/>
              <w:rPr>
                <w:rFonts w:ascii="Times New Roman" w:hAnsi="Times New Roman"/>
                <w:b/>
                <w:bCs/>
                <w:i/>
                <w:iCs/>
              </w:rPr>
            </w:pPr>
            <w:r w:rsidRPr="00370AAA">
              <w:rPr>
                <w:rFonts w:ascii="Times New Roman" w:hAnsi="Times New Roman"/>
                <w:b/>
                <w:bCs/>
                <w:i/>
                <w:iCs/>
              </w:rPr>
              <w:t>Статья</w:t>
            </w:r>
          </w:p>
        </w:tc>
        <w:tc>
          <w:tcPr>
            <w:tcW w:w="850" w:type="dxa"/>
            <w:tcBorders>
              <w:top w:val="single" w:sz="4" w:space="0" w:color="auto"/>
              <w:left w:val="nil"/>
              <w:bottom w:val="single" w:sz="4" w:space="0" w:color="auto"/>
              <w:right w:val="single" w:sz="4" w:space="0" w:color="auto"/>
            </w:tcBorders>
            <w:shd w:val="clear" w:color="auto" w:fill="auto"/>
            <w:vAlign w:val="center"/>
          </w:tcPr>
          <w:p w14:paraId="6BDBCEAB" w14:textId="77777777" w:rsidR="00A3046A" w:rsidRPr="00370AAA" w:rsidRDefault="00A3046A" w:rsidP="00A3046A">
            <w:pPr>
              <w:jc w:val="center"/>
              <w:rPr>
                <w:rFonts w:ascii="Times New Roman" w:hAnsi="Times New Roman"/>
                <w:b/>
                <w:bCs/>
              </w:rPr>
            </w:pPr>
            <w:r w:rsidRPr="00370AAA">
              <w:rPr>
                <w:rFonts w:ascii="Times New Roman" w:hAnsi="Times New Roman"/>
                <w:b/>
                <w:bCs/>
              </w:rPr>
              <w:t>Пункт</w:t>
            </w:r>
          </w:p>
        </w:tc>
        <w:tc>
          <w:tcPr>
            <w:tcW w:w="6379" w:type="dxa"/>
            <w:tcBorders>
              <w:top w:val="single" w:sz="4" w:space="0" w:color="auto"/>
              <w:left w:val="nil"/>
              <w:bottom w:val="single" w:sz="4" w:space="0" w:color="auto"/>
              <w:right w:val="single" w:sz="4" w:space="0" w:color="auto"/>
            </w:tcBorders>
            <w:shd w:val="clear" w:color="auto" w:fill="auto"/>
            <w:vAlign w:val="center"/>
          </w:tcPr>
          <w:p w14:paraId="6A9473C6" w14:textId="77777777" w:rsidR="00A3046A" w:rsidRPr="00370AAA" w:rsidRDefault="00A3046A" w:rsidP="00A3046A">
            <w:pPr>
              <w:jc w:val="center"/>
              <w:rPr>
                <w:rFonts w:ascii="Times New Roman" w:hAnsi="Times New Roman"/>
                <w:b/>
                <w:bCs/>
              </w:rPr>
            </w:pPr>
            <w:r w:rsidRPr="00370AAA">
              <w:rPr>
                <w:rFonts w:ascii="Times New Roman" w:hAnsi="Times New Roman"/>
                <w:b/>
                <w:bCs/>
              </w:rPr>
              <w:t>Характер повреждения</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2A644B" w14:textId="77777777" w:rsidR="00A3046A" w:rsidRPr="00370AAA" w:rsidRDefault="00A3046A" w:rsidP="00A3046A">
            <w:pPr>
              <w:jc w:val="center"/>
              <w:rPr>
                <w:rFonts w:ascii="Times New Roman" w:hAnsi="Times New Roman"/>
                <w:b/>
                <w:bCs/>
              </w:rPr>
            </w:pPr>
            <w:r w:rsidRPr="00370AAA">
              <w:rPr>
                <w:rFonts w:ascii="Times New Roman" w:hAnsi="Times New Roman"/>
                <w:b/>
                <w:bCs/>
              </w:rPr>
              <w:t>Размер выплаты в % от страховой суммы</w:t>
            </w:r>
          </w:p>
        </w:tc>
      </w:tr>
      <w:tr w:rsidR="00A3046A" w:rsidRPr="00370AAA" w14:paraId="3CF4031E"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50112638"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I</w:t>
            </w:r>
          </w:p>
        </w:tc>
      </w:tr>
      <w:tr w:rsidR="00A3046A" w:rsidRPr="00370AAA" w14:paraId="4139C402"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78286864" w14:textId="77777777" w:rsidR="00A3046A" w:rsidRPr="00370AAA" w:rsidRDefault="00A3046A" w:rsidP="00A3046A">
            <w:pPr>
              <w:jc w:val="both"/>
              <w:rPr>
                <w:rFonts w:ascii="Times New Roman" w:hAnsi="Times New Roman"/>
                <w:b/>
                <w:bCs/>
              </w:rPr>
            </w:pPr>
            <w:r w:rsidRPr="00370AAA">
              <w:rPr>
                <w:rFonts w:ascii="Times New Roman" w:hAnsi="Times New Roman"/>
                <w:b/>
                <w:bCs/>
              </w:rPr>
              <w:t>Кости черепа, нервная система</w:t>
            </w:r>
          </w:p>
        </w:tc>
      </w:tr>
      <w:tr w:rsidR="00A3046A" w:rsidRPr="00370AAA" w14:paraId="02DA20D7" w14:textId="77777777" w:rsidTr="00E8157E">
        <w:trPr>
          <w:trHeight w:val="20"/>
        </w:trPr>
        <w:tc>
          <w:tcPr>
            <w:tcW w:w="1010" w:type="dxa"/>
            <w:vMerge w:val="restart"/>
            <w:tcBorders>
              <w:top w:val="nil"/>
              <w:left w:val="single" w:sz="4" w:space="0" w:color="auto"/>
              <w:bottom w:val="single" w:sz="4" w:space="0" w:color="auto"/>
              <w:right w:val="single" w:sz="4" w:space="0" w:color="auto"/>
            </w:tcBorders>
            <w:shd w:val="clear" w:color="auto" w:fill="auto"/>
          </w:tcPr>
          <w:p w14:paraId="602147FB"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1</w:t>
            </w:r>
          </w:p>
        </w:tc>
        <w:tc>
          <w:tcPr>
            <w:tcW w:w="9072" w:type="dxa"/>
            <w:gridSpan w:val="3"/>
            <w:tcBorders>
              <w:top w:val="single" w:sz="4" w:space="0" w:color="auto"/>
              <w:left w:val="nil"/>
              <w:bottom w:val="single" w:sz="4" w:space="0" w:color="auto"/>
              <w:right w:val="single" w:sz="4" w:space="0" w:color="000000"/>
            </w:tcBorders>
            <w:shd w:val="clear" w:color="auto" w:fill="auto"/>
          </w:tcPr>
          <w:p w14:paraId="77D35E6B"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Перелом костей черепа:</w:t>
            </w:r>
          </w:p>
        </w:tc>
      </w:tr>
      <w:tr w:rsidR="00A3046A" w:rsidRPr="00370AAA" w14:paraId="0937C7FD" w14:textId="77777777" w:rsidTr="00E8157E">
        <w:trPr>
          <w:trHeight w:val="20"/>
        </w:trPr>
        <w:tc>
          <w:tcPr>
            <w:tcW w:w="1010" w:type="dxa"/>
            <w:vMerge/>
            <w:tcBorders>
              <w:top w:val="nil"/>
              <w:left w:val="single" w:sz="4" w:space="0" w:color="auto"/>
              <w:bottom w:val="single" w:sz="4" w:space="0" w:color="auto"/>
              <w:right w:val="single" w:sz="4" w:space="0" w:color="auto"/>
            </w:tcBorders>
            <w:vAlign w:val="center"/>
          </w:tcPr>
          <w:p w14:paraId="052A963A" w14:textId="77777777" w:rsidR="00A3046A" w:rsidRPr="00370AAA" w:rsidRDefault="00A3046A" w:rsidP="00A3046A">
            <w:pPr>
              <w:jc w:val="both"/>
              <w:rPr>
                <w:rFonts w:ascii="Times New Roman" w:hAnsi="Times New Roman"/>
                <w:b/>
                <w:bCs/>
                <w:i/>
                <w:iCs/>
              </w:rPr>
            </w:pPr>
          </w:p>
        </w:tc>
        <w:tc>
          <w:tcPr>
            <w:tcW w:w="850" w:type="dxa"/>
            <w:tcBorders>
              <w:top w:val="nil"/>
              <w:left w:val="nil"/>
              <w:bottom w:val="single" w:sz="4" w:space="0" w:color="auto"/>
              <w:right w:val="single" w:sz="4" w:space="0" w:color="auto"/>
            </w:tcBorders>
            <w:shd w:val="clear" w:color="auto" w:fill="auto"/>
          </w:tcPr>
          <w:p w14:paraId="4DD1D270"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nil"/>
              <w:left w:val="nil"/>
              <w:bottom w:val="single" w:sz="4" w:space="0" w:color="auto"/>
              <w:right w:val="single" w:sz="4" w:space="0" w:color="auto"/>
            </w:tcBorders>
            <w:shd w:val="clear" w:color="auto" w:fill="auto"/>
          </w:tcPr>
          <w:p w14:paraId="0582F955" w14:textId="77777777" w:rsidR="00A3046A" w:rsidRPr="00370AAA" w:rsidRDefault="00A3046A" w:rsidP="00A3046A">
            <w:pPr>
              <w:jc w:val="both"/>
              <w:rPr>
                <w:rFonts w:ascii="Times New Roman" w:hAnsi="Times New Roman"/>
              </w:rPr>
            </w:pPr>
            <w:r w:rsidRPr="00370AAA">
              <w:rPr>
                <w:rFonts w:ascii="Times New Roman" w:hAnsi="Times New Roman"/>
              </w:rPr>
              <w:t>наружной пластинки костей свода</w:t>
            </w:r>
          </w:p>
        </w:tc>
        <w:tc>
          <w:tcPr>
            <w:tcW w:w="1843" w:type="dxa"/>
            <w:tcBorders>
              <w:top w:val="nil"/>
              <w:left w:val="nil"/>
              <w:bottom w:val="single" w:sz="4" w:space="0" w:color="auto"/>
              <w:right w:val="single" w:sz="4" w:space="0" w:color="auto"/>
            </w:tcBorders>
            <w:shd w:val="clear" w:color="auto" w:fill="auto"/>
          </w:tcPr>
          <w:p w14:paraId="0CA3F697"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531A01A8" w14:textId="77777777" w:rsidTr="00E8157E">
        <w:trPr>
          <w:trHeight w:val="20"/>
        </w:trPr>
        <w:tc>
          <w:tcPr>
            <w:tcW w:w="1010" w:type="dxa"/>
            <w:vMerge/>
            <w:tcBorders>
              <w:top w:val="nil"/>
              <w:left w:val="single" w:sz="4" w:space="0" w:color="auto"/>
              <w:bottom w:val="single" w:sz="4" w:space="0" w:color="auto"/>
              <w:right w:val="single" w:sz="4" w:space="0" w:color="auto"/>
            </w:tcBorders>
            <w:vAlign w:val="center"/>
          </w:tcPr>
          <w:p w14:paraId="3BFFF32D" w14:textId="77777777" w:rsidR="00A3046A" w:rsidRPr="00370AAA" w:rsidRDefault="00A3046A" w:rsidP="00A3046A">
            <w:pPr>
              <w:jc w:val="both"/>
              <w:rPr>
                <w:rFonts w:ascii="Times New Roman" w:hAnsi="Times New Roman"/>
                <w:b/>
                <w:bCs/>
                <w:i/>
                <w:iCs/>
              </w:rPr>
            </w:pPr>
          </w:p>
        </w:tc>
        <w:tc>
          <w:tcPr>
            <w:tcW w:w="850" w:type="dxa"/>
            <w:tcBorders>
              <w:top w:val="nil"/>
              <w:left w:val="nil"/>
              <w:bottom w:val="single" w:sz="4" w:space="0" w:color="auto"/>
              <w:right w:val="single" w:sz="4" w:space="0" w:color="auto"/>
            </w:tcBorders>
            <w:shd w:val="clear" w:color="auto" w:fill="auto"/>
          </w:tcPr>
          <w:p w14:paraId="6520DD03"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nil"/>
              <w:left w:val="nil"/>
              <w:bottom w:val="single" w:sz="4" w:space="0" w:color="auto"/>
              <w:right w:val="single" w:sz="4" w:space="0" w:color="auto"/>
            </w:tcBorders>
            <w:shd w:val="clear" w:color="auto" w:fill="auto"/>
          </w:tcPr>
          <w:p w14:paraId="38CBA9DC" w14:textId="77777777" w:rsidR="00A3046A" w:rsidRPr="00370AAA" w:rsidRDefault="00A3046A" w:rsidP="00A3046A">
            <w:pPr>
              <w:jc w:val="both"/>
              <w:rPr>
                <w:rFonts w:ascii="Times New Roman" w:hAnsi="Times New Roman"/>
              </w:rPr>
            </w:pPr>
            <w:r w:rsidRPr="00370AAA">
              <w:rPr>
                <w:rFonts w:ascii="Times New Roman" w:hAnsi="Times New Roman"/>
              </w:rPr>
              <w:t>свода</w:t>
            </w:r>
          </w:p>
        </w:tc>
        <w:tc>
          <w:tcPr>
            <w:tcW w:w="1843" w:type="dxa"/>
            <w:tcBorders>
              <w:top w:val="nil"/>
              <w:left w:val="nil"/>
              <w:bottom w:val="single" w:sz="4" w:space="0" w:color="auto"/>
              <w:right w:val="single" w:sz="4" w:space="0" w:color="auto"/>
            </w:tcBorders>
            <w:shd w:val="clear" w:color="auto" w:fill="auto"/>
          </w:tcPr>
          <w:p w14:paraId="78403ABB"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6FD270D7" w14:textId="77777777" w:rsidTr="00E8157E">
        <w:trPr>
          <w:trHeight w:val="20"/>
        </w:trPr>
        <w:tc>
          <w:tcPr>
            <w:tcW w:w="1010" w:type="dxa"/>
            <w:vMerge/>
            <w:tcBorders>
              <w:top w:val="nil"/>
              <w:left w:val="single" w:sz="4" w:space="0" w:color="auto"/>
              <w:bottom w:val="single" w:sz="4" w:space="0" w:color="auto"/>
              <w:right w:val="single" w:sz="4" w:space="0" w:color="auto"/>
            </w:tcBorders>
            <w:vAlign w:val="center"/>
          </w:tcPr>
          <w:p w14:paraId="27BE6F43" w14:textId="77777777" w:rsidR="00A3046A" w:rsidRPr="00370AAA" w:rsidRDefault="00A3046A" w:rsidP="00A3046A">
            <w:pPr>
              <w:jc w:val="both"/>
              <w:rPr>
                <w:rFonts w:ascii="Times New Roman" w:hAnsi="Times New Roman"/>
                <w:b/>
                <w:bCs/>
                <w:i/>
                <w:iCs/>
              </w:rPr>
            </w:pPr>
          </w:p>
        </w:tc>
        <w:tc>
          <w:tcPr>
            <w:tcW w:w="850" w:type="dxa"/>
            <w:tcBorders>
              <w:top w:val="nil"/>
              <w:left w:val="nil"/>
              <w:bottom w:val="single" w:sz="4" w:space="0" w:color="auto"/>
              <w:right w:val="single" w:sz="4" w:space="0" w:color="auto"/>
            </w:tcBorders>
            <w:shd w:val="clear" w:color="auto" w:fill="auto"/>
          </w:tcPr>
          <w:p w14:paraId="4FBF2007"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nil"/>
              <w:left w:val="nil"/>
              <w:bottom w:val="single" w:sz="4" w:space="0" w:color="auto"/>
              <w:right w:val="single" w:sz="4" w:space="0" w:color="auto"/>
            </w:tcBorders>
            <w:shd w:val="clear" w:color="auto" w:fill="auto"/>
          </w:tcPr>
          <w:p w14:paraId="723C7957" w14:textId="77777777" w:rsidR="00A3046A" w:rsidRPr="00370AAA" w:rsidRDefault="00A3046A" w:rsidP="00A3046A">
            <w:pPr>
              <w:jc w:val="both"/>
              <w:rPr>
                <w:rFonts w:ascii="Times New Roman" w:hAnsi="Times New Roman"/>
              </w:rPr>
            </w:pPr>
            <w:r w:rsidRPr="00370AAA">
              <w:rPr>
                <w:rFonts w:ascii="Times New Roman" w:hAnsi="Times New Roman"/>
              </w:rPr>
              <w:t>основания</w:t>
            </w:r>
          </w:p>
        </w:tc>
        <w:tc>
          <w:tcPr>
            <w:tcW w:w="1843" w:type="dxa"/>
            <w:tcBorders>
              <w:top w:val="nil"/>
              <w:left w:val="nil"/>
              <w:bottom w:val="single" w:sz="4" w:space="0" w:color="auto"/>
              <w:right w:val="single" w:sz="4" w:space="0" w:color="auto"/>
            </w:tcBorders>
            <w:shd w:val="clear" w:color="auto" w:fill="auto"/>
          </w:tcPr>
          <w:p w14:paraId="150805C7" w14:textId="77777777" w:rsidR="00A3046A" w:rsidRPr="00370AAA" w:rsidRDefault="00A3046A" w:rsidP="00A3046A">
            <w:pPr>
              <w:jc w:val="both"/>
              <w:rPr>
                <w:rFonts w:ascii="Times New Roman" w:hAnsi="Times New Roman"/>
              </w:rPr>
            </w:pPr>
            <w:r w:rsidRPr="00370AAA">
              <w:rPr>
                <w:rFonts w:ascii="Times New Roman" w:hAnsi="Times New Roman"/>
              </w:rPr>
              <w:t>20</w:t>
            </w:r>
          </w:p>
        </w:tc>
      </w:tr>
      <w:tr w:rsidR="00A3046A" w:rsidRPr="00370AAA" w14:paraId="3996F31F" w14:textId="77777777" w:rsidTr="00E8157E">
        <w:trPr>
          <w:trHeight w:val="20"/>
        </w:trPr>
        <w:tc>
          <w:tcPr>
            <w:tcW w:w="1010" w:type="dxa"/>
            <w:vMerge/>
            <w:tcBorders>
              <w:top w:val="nil"/>
              <w:left w:val="single" w:sz="4" w:space="0" w:color="auto"/>
              <w:bottom w:val="single" w:sz="4" w:space="0" w:color="auto"/>
              <w:right w:val="single" w:sz="4" w:space="0" w:color="auto"/>
            </w:tcBorders>
            <w:vAlign w:val="center"/>
          </w:tcPr>
          <w:p w14:paraId="773FE83B" w14:textId="77777777" w:rsidR="00A3046A" w:rsidRPr="00370AAA" w:rsidRDefault="00A3046A" w:rsidP="00A3046A">
            <w:pPr>
              <w:jc w:val="both"/>
              <w:rPr>
                <w:rFonts w:ascii="Times New Roman" w:hAnsi="Times New Roman"/>
                <w:b/>
                <w:bCs/>
                <w:i/>
                <w:iCs/>
              </w:rPr>
            </w:pPr>
          </w:p>
        </w:tc>
        <w:tc>
          <w:tcPr>
            <w:tcW w:w="850" w:type="dxa"/>
            <w:tcBorders>
              <w:top w:val="nil"/>
              <w:left w:val="nil"/>
              <w:bottom w:val="single" w:sz="4" w:space="0" w:color="auto"/>
              <w:right w:val="single" w:sz="4" w:space="0" w:color="auto"/>
            </w:tcBorders>
            <w:shd w:val="clear" w:color="auto" w:fill="auto"/>
          </w:tcPr>
          <w:p w14:paraId="69BD10A6" w14:textId="77777777" w:rsidR="00A3046A" w:rsidRPr="00370AAA" w:rsidRDefault="00A3046A" w:rsidP="00A3046A">
            <w:pPr>
              <w:jc w:val="both"/>
              <w:rPr>
                <w:rFonts w:ascii="Times New Roman" w:hAnsi="Times New Roman"/>
              </w:rPr>
            </w:pPr>
            <w:r w:rsidRPr="00370AAA">
              <w:rPr>
                <w:rFonts w:ascii="Times New Roman" w:hAnsi="Times New Roman"/>
              </w:rPr>
              <w:t>d)</w:t>
            </w:r>
          </w:p>
        </w:tc>
        <w:tc>
          <w:tcPr>
            <w:tcW w:w="6379" w:type="dxa"/>
            <w:tcBorders>
              <w:top w:val="nil"/>
              <w:left w:val="nil"/>
              <w:bottom w:val="single" w:sz="4" w:space="0" w:color="auto"/>
              <w:right w:val="single" w:sz="4" w:space="0" w:color="auto"/>
            </w:tcBorders>
            <w:shd w:val="clear" w:color="auto" w:fill="auto"/>
          </w:tcPr>
          <w:p w14:paraId="15349BD4" w14:textId="77777777" w:rsidR="00A3046A" w:rsidRPr="00370AAA" w:rsidRDefault="00A3046A" w:rsidP="00A3046A">
            <w:pPr>
              <w:jc w:val="both"/>
              <w:rPr>
                <w:rFonts w:ascii="Times New Roman" w:hAnsi="Times New Roman"/>
              </w:rPr>
            </w:pPr>
            <w:r w:rsidRPr="00370AAA">
              <w:rPr>
                <w:rFonts w:ascii="Times New Roman" w:hAnsi="Times New Roman"/>
              </w:rPr>
              <w:t>свода и основания</w:t>
            </w:r>
          </w:p>
        </w:tc>
        <w:tc>
          <w:tcPr>
            <w:tcW w:w="1843" w:type="dxa"/>
            <w:tcBorders>
              <w:top w:val="nil"/>
              <w:left w:val="nil"/>
              <w:bottom w:val="single" w:sz="4" w:space="0" w:color="auto"/>
              <w:right w:val="single" w:sz="4" w:space="0" w:color="auto"/>
            </w:tcBorders>
            <w:shd w:val="clear" w:color="auto" w:fill="auto"/>
          </w:tcPr>
          <w:p w14:paraId="1E4AE098" w14:textId="77777777" w:rsidR="00A3046A" w:rsidRPr="00370AAA" w:rsidRDefault="00A3046A" w:rsidP="00A3046A">
            <w:pPr>
              <w:jc w:val="both"/>
              <w:rPr>
                <w:rFonts w:ascii="Times New Roman" w:hAnsi="Times New Roman"/>
              </w:rPr>
            </w:pPr>
            <w:r w:rsidRPr="00370AAA">
              <w:rPr>
                <w:rFonts w:ascii="Times New Roman" w:hAnsi="Times New Roman"/>
              </w:rPr>
              <w:t>25</w:t>
            </w:r>
          </w:p>
        </w:tc>
      </w:tr>
      <w:tr w:rsidR="00A3046A" w:rsidRPr="00370AAA" w14:paraId="1CDEB342" w14:textId="77777777" w:rsidTr="00E8157E">
        <w:trPr>
          <w:trHeight w:val="20"/>
        </w:trPr>
        <w:tc>
          <w:tcPr>
            <w:tcW w:w="1010" w:type="dxa"/>
            <w:vMerge w:val="restart"/>
            <w:tcBorders>
              <w:top w:val="nil"/>
              <w:left w:val="single" w:sz="4" w:space="0" w:color="auto"/>
              <w:bottom w:val="single" w:sz="4" w:space="0" w:color="auto"/>
              <w:right w:val="single" w:sz="4" w:space="0" w:color="auto"/>
            </w:tcBorders>
            <w:shd w:val="clear" w:color="auto" w:fill="auto"/>
          </w:tcPr>
          <w:p w14:paraId="6EF9C62C"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2</w:t>
            </w:r>
          </w:p>
        </w:tc>
        <w:tc>
          <w:tcPr>
            <w:tcW w:w="9072" w:type="dxa"/>
            <w:gridSpan w:val="3"/>
            <w:tcBorders>
              <w:top w:val="single" w:sz="4" w:space="0" w:color="auto"/>
              <w:left w:val="nil"/>
              <w:bottom w:val="single" w:sz="4" w:space="0" w:color="auto"/>
              <w:right w:val="single" w:sz="4" w:space="0" w:color="000000"/>
            </w:tcBorders>
            <w:shd w:val="clear" w:color="auto" w:fill="auto"/>
          </w:tcPr>
          <w:p w14:paraId="7F3484FC"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Внутричерепные травматические гематомы:</w:t>
            </w:r>
          </w:p>
        </w:tc>
      </w:tr>
      <w:tr w:rsidR="00A3046A" w:rsidRPr="00370AAA" w14:paraId="59A91A9C" w14:textId="77777777" w:rsidTr="00E8157E">
        <w:trPr>
          <w:trHeight w:val="20"/>
        </w:trPr>
        <w:tc>
          <w:tcPr>
            <w:tcW w:w="1010" w:type="dxa"/>
            <w:vMerge/>
            <w:tcBorders>
              <w:top w:val="nil"/>
              <w:left w:val="single" w:sz="4" w:space="0" w:color="auto"/>
              <w:bottom w:val="single" w:sz="4" w:space="0" w:color="auto"/>
              <w:right w:val="single" w:sz="4" w:space="0" w:color="auto"/>
            </w:tcBorders>
            <w:vAlign w:val="center"/>
          </w:tcPr>
          <w:p w14:paraId="268F9A42" w14:textId="77777777" w:rsidR="00A3046A" w:rsidRPr="00370AAA" w:rsidRDefault="00A3046A" w:rsidP="00A3046A">
            <w:pPr>
              <w:jc w:val="both"/>
              <w:rPr>
                <w:rFonts w:ascii="Times New Roman" w:hAnsi="Times New Roman"/>
                <w:b/>
                <w:bCs/>
                <w:i/>
                <w:iCs/>
              </w:rPr>
            </w:pPr>
          </w:p>
        </w:tc>
        <w:tc>
          <w:tcPr>
            <w:tcW w:w="850" w:type="dxa"/>
            <w:tcBorders>
              <w:top w:val="nil"/>
              <w:left w:val="nil"/>
              <w:bottom w:val="single" w:sz="4" w:space="0" w:color="auto"/>
              <w:right w:val="single" w:sz="4" w:space="0" w:color="auto"/>
            </w:tcBorders>
            <w:shd w:val="clear" w:color="auto" w:fill="auto"/>
          </w:tcPr>
          <w:p w14:paraId="6E1DA10D"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nil"/>
              <w:left w:val="nil"/>
              <w:bottom w:val="single" w:sz="4" w:space="0" w:color="auto"/>
              <w:right w:val="single" w:sz="4" w:space="0" w:color="auto"/>
            </w:tcBorders>
            <w:shd w:val="clear" w:color="auto" w:fill="auto"/>
          </w:tcPr>
          <w:p w14:paraId="01B87014" w14:textId="77777777" w:rsidR="00A3046A" w:rsidRPr="00370AAA" w:rsidRDefault="00A3046A" w:rsidP="00A3046A">
            <w:pPr>
              <w:jc w:val="both"/>
              <w:rPr>
                <w:rFonts w:ascii="Times New Roman" w:hAnsi="Times New Roman"/>
              </w:rPr>
            </w:pPr>
            <w:r w:rsidRPr="00370AAA">
              <w:rPr>
                <w:rFonts w:ascii="Times New Roman" w:hAnsi="Times New Roman"/>
              </w:rPr>
              <w:t>эпидуральная</w:t>
            </w:r>
          </w:p>
        </w:tc>
        <w:tc>
          <w:tcPr>
            <w:tcW w:w="1843" w:type="dxa"/>
            <w:tcBorders>
              <w:top w:val="nil"/>
              <w:left w:val="nil"/>
              <w:bottom w:val="single" w:sz="4" w:space="0" w:color="auto"/>
              <w:right w:val="single" w:sz="4" w:space="0" w:color="auto"/>
            </w:tcBorders>
            <w:shd w:val="clear" w:color="auto" w:fill="auto"/>
          </w:tcPr>
          <w:p w14:paraId="1BB06897"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5831DF34" w14:textId="77777777" w:rsidTr="00E8157E">
        <w:trPr>
          <w:trHeight w:val="20"/>
        </w:trPr>
        <w:tc>
          <w:tcPr>
            <w:tcW w:w="1010" w:type="dxa"/>
            <w:vMerge/>
            <w:tcBorders>
              <w:top w:val="nil"/>
              <w:left w:val="single" w:sz="4" w:space="0" w:color="auto"/>
              <w:bottom w:val="single" w:sz="4" w:space="0" w:color="auto"/>
              <w:right w:val="single" w:sz="4" w:space="0" w:color="auto"/>
            </w:tcBorders>
            <w:vAlign w:val="center"/>
          </w:tcPr>
          <w:p w14:paraId="476EB487" w14:textId="77777777" w:rsidR="00A3046A" w:rsidRPr="00370AAA" w:rsidRDefault="00A3046A" w:rsidP="00A3046A">
            <w:pPr>
              <w:jc w:val="both"/>
              <w:rPr>
                <w:rFonts w:ascii="Times New Roman" w:hAnsi="Times New Roman"/>
                <w:b/>
                <w:bCs/>
                <w:i/>
                <w:iCs/>
              </w:rPr>
            </w:pPr>
          </w:p>
        </w:tc>
        <w:tc>
          <w:tcPr>
            <w:tcW w:w="850" w:type="dxa"/>
            <w:tcBorders>
              <w:top w:val="nil"/>
              <w:left w:val="nil"/>
              <w:bottom w:val="single" w:sz="4" w:space="0" w:color="auto"/>
              <w:right w:val="single" w:sz="4" w:space="0" w:color="auto"/>
            </w:tcBorders>
            <w:shd w:val="clear" w:color="auto" w:fill="auto"/>
          </w:tcPr>
          <w:p w14:paraId="7D10816C"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nil"/>
              <w:left w:val="nil"/>
              <w:bottom w:val="single" w:sz="4" w:space="0" w:color="auto"/>
              <w:right w:val="single" w:sz="4" w:space="0" w:color="auto"/>
            </w:tcBorders>
            <w:shd w:val="clear" w:color="auto" w:fill="auto"/>
          </w:tcPr>
          <w:p w14:paraId="7D41F907" w14:textId="77777777" w:rsidR="00A3046A" w:rsidRPr="00370AAA" w:rsidRDefault="00A3046A" w:rsidP="00A3046A">
            <w:pPr>
              <w:jc w:val="both"/>
              <w:rPr>
                <w:rFonts w:ascii="Times New Roman" w:hAnsi="Times New Roman"/>
              </w:rPr>
            </w:pPr>
            <w:proofErr w:type="spellStart"/>
            <w:r w:rsidRPr="00370AAA">
              <w:rPr>
                <w:rFonts w:ascii="Times New Roman" w:hAnsi="Times New Roman"/>
              </w:rPr>
              <w:t>субдуральная</w:t>
            </w:r>
            <w:proofErr w:type="spellEnd"/>
            <w:r w:rsidRPr="00370AAA">
              <w:rPr>
                <w:rFonts w:ascii="Times New Roman" w:hAnsi="Times New Roman"/>
              </w:rPr>
              <w:t>, внутримозговая</w:t>
            </w:r>
          </w:p>
        </w:tc>
        <w:tc>
          <w:tcPr>
            <w:tcW w:w="1843" w:type="dxa"/>
            <w:tcBorders>
              <w:top w:val="nil"/>
              <w:left w:val="nil"/>
              <w:bottom w:val="single" w:sz="4" w:space="0" w:color="auto"/>
              <w:right w:val="single" w:sz="4" w:space="0" w:color="auto"/>
            </w:tcBorders>
            <w:shd w:val="clear" w:color="auto" w:fill="auto"/>
          </w:tcPr>
          <w:p w14:paraId="66FB77DA"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01BC127F" w14:textId="77777777" w:rsidTr="00E8157E">
        <w:trPr>
          <w:trHeight w:val="20"/>
        </w:trPr>
        <w:tc>
          <w:tcPr>
            <w:tcW w:w="1010" w:type="dxa"/>
            <w:vMerge/>
            <w:tcBorders>
              <w:top w:val="nil"/>
              <w:left w:val="single" w:sz="4" w:space="0" w:color="auto"/>
              <w:bottom w:val="single" w:sz="4" w:space="0" w:color="auto"/>
              <w:right w:val="single" w:sz="4" w:space="0" w:color="auto"/>
            </w:tcBorders>
            <w:vAlign w:val="center"/>
          </w:tcPr>
          <w:p w14:paraId="0C4CB525" w14:textId="77777777" w:rsidR="00A3046A" w:rsidRPr="00370AAA" w:rsidRDefault="00A3046A" w:rsidP="00A3046A">
            <w:pPr>
              <w:jc w:val="both"/>
              <w:rPr>
                <w:rFonts w:ascii="Times New Roman" w:hAnsi="Times New Roman"/>
                <w:b/>
                <w:bCs/>
                <w:i/>
                <w:iCs/>
              </w:rPr>
            </w:pPr>
          </w:p>
        </w:tc>
        <w:tc>
          <w:tcPr>
            <w:tcW w:w="850" w:type="dxa"/>
            <w:tcBorders>
              <w:top w:val="nil"/>
              <w:left w:val="nil"/>
              <w:bottom w:val="single" w:sz="4" w:space="0" w:color="auto"/>
              <w:right w:val="single" w:sz="4" w:space="0" w:color="auto"/>
            </w:tcBorders>
            <w:shd w:val="clear" w:color="auto" w:fill="auto"/>
          </w:tcPr>
          <w:p w14:paraId="75CE0B74"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nil"/>
              <w:left w:val="nil"/>
              <w:bottom w:val="single" w:sz="4" w:space="0" w:color="auto"/>
              <w:right w:val="single" w:sz="4" w:space="0" w:color="auto"/>
            </w:tcBorders>
            <w:shd w:val="clear" w:color="auto" w:fill="auto"/>
          </w:tcPr>
          <w:p w14:paraId="7C9A5820" w14:textId="77777777" w:rsidR="00A3046A" w:rsidRPr="00370AAA" w:rsidRDefault="00A3046A" w:rsidP="00A3046A">
            <w:pPr>
              <w:jc w:val="both"/>
              <w:rPr>
                <w:rFonts w:ascii="Times New Roman" w:hAnsi="Times New Roman"/>
              </w:rPr>
            </w:pPr>
            <w:r w:rsidRPr="00370AAA">
              <w:rPr>
                <w:rFonts w:ascii="Times New Roman" w:hAnsi="Times New Roman"/>
              </w:rPr>
              <w:t xml:space="preserve">эпидуральная и </w:t>
            </w:r>
            <w:proofErr w:type="spellStart"/>
            <w:r w:rsidRPr="00370AAA">
              <w:rPr>
                <w:rFonts w:ascii="Times New Roman" w:hAnsi="Times New Roman"/>
              </w:rPr>
              <w:t>субдуральная</w:t>
            </w:r>
            <w:proofErr w:type="spellEnd"/>
            <w:r w:rsidRPr="00370AAA">
              <w:rPr>
                <w:rFonts w:ascii="Times New Roman" w:hAnsi="Times New Roman"/>
              </w:rPr>
              <w:t xml:space="preserve"> (внутримозговая)</w:t>
            </w:r>
          </w:p>
        </w:tc>
        <w:tc>
          <w:tcPr>
            <w:tcW w:w="1843" w:type="dxa"/>
            <w:tcBorders>
              <w:top w:val="nil"/>
              <w:left w:val="nil"/>
              <w:bottom w:val="single" w:sz="4" w:space="0" w:color="auto"/>
              <w:right w:val="single" w:sz="4" w:space="0" w:color="auto"/>
            </w:tcBorders>
            <w:shd w:val="clear" w:color="auto" w:fill="auto"/>
          </w:tcPr>
          <w:p w14:paraId="4833AE8C" w14:textId="77777777" w:rsidR="00A3046A" w:rsidRPr="00370AAA" w:rsidRDefault="00A3046A" w:rsidP="00A3046A">
            <w:pPr>
              <w:jc w:val="both"/>
              <w:rPr>
                <w:rFonts w:ascii="Times New Roman" w:hAnsi="Times New Roman"/>
              </w:rPr>
            </w:pPr>
            <w:r w:rsidRPr="00370AAA">
              <w:rPr>
                <w:rFonts w:ascii="Times New Roman" w:hAnsi="Times New Roman"/>
              </w:rPr>
              <w:t>20</w:t>
            </w:r>
          </w:p>
        </w:tc>
      </w:tr>
      <w:tr w:rsidR="00A3046A" w:rsidRPr="00370AAA" w14:paraId="53BEF530" w14:textId="77777777" w:rsidTr="00E8157E">
        <w:trPr>
          <w:trHeight w:val="20"/>
        </w:trPr>
        <w:tc>
          <w:tcPr>
            <w:tcW w:w="1010" w:type="dxa"/>
            <w:vMerge w:val="restart"/>
            <w:tcBorders>
              <w:top w:val="nil"/>
              <w:left w:val="single" w:sz="4" w:space="0" w:color="auto"/>
              <w:bottom w:val="single" w:sz="4" w:space="0" w:color="auto"/>
              <w:right w:val="single" w:sz="4" w:space="0" w:color="auto"/>
            </w:tcBorders>
            <w:shd w:val="clear" w:color="auto" w:fill="auto"/>
          </w:tcPr>
          <w:p w14:paraId="271E3940"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3</w:t>
            </w:r>
          </w:p>
        </w:tc>
        <w:tc>
          <w:tcPr>
            <w:tcW w:w="9072" w:type="dxa"/>
            <w:gridSpan w:val="3"/>
            <w:tcBorders>
              <w:top w:val="single" w:sz="4" w:space="0" w:color="auto"/>
              <w:left w:val="nil"/>
              <w:bottom w:val="single" w:sz="4" w:space="0" w:color="auto"/>
              <w:right w:val="single" w:sz="4" w:space="0" w:color="000000"/>
            </w:tcBorders>
            <w:shd w:val="clear" w:color="auto" w:fill="auto"/>
          </w:tcPr>
          <w:p w14:paraId="4D871F0C"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Повреждения головного мозга:</w:t>
            </w:r>
          </w:p>
        </w:tc>
      </w:tr>
      <w:tr w:rsidR="00A3046A" w:rsidRPr="00370AAA" w14:paraId="4BEF1E40" w14:textId="77777777" w:rsidTr="00E8157E">
        <w:trPr>
          <w:trHeight w:val="20"/>
        </w:trPr>
        <w:tc>
          <w:tcPr>
            <w:tcW w:w="1010" w:type="dxa"/>
            <w:vMerge/>
            <w:tcBorders>
              <w:top w:val="nil"/>
              <w:left w:val="single" w:sz="4" w:space="0" w:color="auto"/>
              <w:bottom w:val="single" w:sz="4" w:space="0" w:color="auto"/>
              <w:right w:val="single" w:sz="4" w:space="0" w:color="auto"/>
            </w:tcBorders>
            <w:vAlign w:val="center"/>
          </w:tcPr>
          <w:p w14:paraId="5FD10681" w14:textId="77777777" w:rsidR="00A3046A" w:rsidRPr="00370AAA" w:rsidRDefault="00A3046A" w:rsidP="00A3046A">
            <w:pPr>
              <w:jc w:val="both"/>
              <w:rPr>
                <w:rFonts w:ascii="Times New Roman" w:hAnsi="Times New Roman"/>
                <w:b/>
                <w:bCs/>
                <w:i/>
                <w:iCs/>
              </w:rPr>
            </w:pPr>
          </w:p>
        </w:tc>
        <w:tc>
          <w:tcPr>
            <w:tcW w:w="850" w:type="dxa"/>
            <w:tcBorders>
              <w:top w:val="nil"/>
              <w:left w:val="nil"/>
              <w:bottom w:val="single" w:sz="4" w:space="0" w:color="auto"/>
              <w:right w:val="single" w:sz="4" w:space="0" w:color="auto"/>
            </w:tcBorders>
            <w:shd w:val="clear" w:color="auto" w:fill="auto"/>
          </w:tcPr>
          <w:p w14:paraId="70F37B6C" w14:textId="77777777" w:rsidR="00A3046A" w:rsidRPr="00370AAA" w:rsidRDefault="00A3046A" w:rsidP="00A3046A">
            <w:pPr>
              <w:jc w:val="both"/>
              <w:rPr>
                <w:rFonts w:ascii="Times New Roman" w:hAnsi="Times New Roman"/>
              </w:rPr>
            </w:pPr>
            <w:r w:rsidRPr="00370AAA">
              <w:rPr>
                <w:rFonts w:ascii="Times New Roman" w:hAnsi="Times New Roman"/>
              </w:rPr>
              <w:t>а)</w:t>
            </w:r>
          </w:p>
        </w:tc>
        <w:tc>
          <w:tcPr>
            <w:tcW w:w="6379" w:type="dxa"/>
            <w:tcBorders>
              <w:top w:val="nil"/>
              <w:left w:val="nil"/>
              <w:bottom w:val="single" w:sz="4" w:space="0" w:color="auto"/>
              <w:right w:val="single" w:sz="4" w:space="0" w:color="auto"/>
            </w:tcBorders>
            <w:shd w:val="clear" w:color="auto" w:fill="auto"/>
          </w:tcPr>
          <w:p w14:paraId="47D2C20A" w14:textId="77777777" w:rsidR="00A3046A" w:rsidRPr="00370AAA" w:rsidRDefault="00A3046A" w:rsidP="00A3046A">
            <w:pPr>
              <w:jc w:val="both"/>
              <w:rPr>
                <w:rFonts w:ascii="Times New Roman" w:hAnsi="Times New Roman"/>
              </w:rPr>
            </w:pPr>
            <w:r w:rsidRPr="00370AAA">
              <w:rPr>
                <w:rFonts w:ascii="Times New Roman" w:hAnsi="Times New Roman"/>
              </w:rPr>
              <w:t xml:space="preserve">сотрясение головного мозга при </w:t>
            </w:r>
            <w:proofErr w:type="gramStart"/>
            <w:r w:rsidRPr="00370AAA">
              <w:rPr>
                <w:rFonts w:ascii="Times New Roman" w:hAnsi="Times New Roman"/>
              </w:rPr>
              <w:t>стационарном  сроке</w:t>
            </w:r>
            <w:proofErr w:type="gramEnd"/>
            <w:r w:rsidRPr="00370AAA">
              <w:rPr>
                <w:rFonts w:ascii="Times New Roman" w:hAnsi="Times New Roman"/>
              </w:rPr>
              <w:t xml:space="preserve"> лечения 10 и более дней</w:t>
            </w:r>
          </w:p>
        </w:tc>
        <w:tc>
          <w:tcPr>
            <w:tcW w:w="1843" w:type="dxa"/>
            <w:tcBorders>
              <w:top w:val="nil"/>
              <w:left w:val="nil"/>
              <w:bottom w:val="single" w:sz="4" w:space="0" w:color="auto"/>
              <w:right w:val="single" w:sz="4" w:space="0" w:color="auto"/>
            </w:tcBorders>
            <w:shd w:val="clear" w:color="auto" w:fill="auto"/>
          </w:tcPr>
          <w:p w14:paraId="7B6AD15F"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65EDA979" w14:textId="77777777" w:rsidTr="00E8157E">
        <w:trPr>
          <w:trHeight w:val="20"/>
        </w:trPr>
        <w:tc>
          <w:tcPr>
            <w:tcW w:w="1010" w:type="dxa"/>
            <w:vMerge/>
            <w:tcBorders>
              <w:top w:val="nil"/>
              <w:left w:val="single" w:sz="4" w:space="0" w:color="auto"/>
              <w:bottom w:val="single" w:sz="4" w:space="0" w:color="auto"/>
              <w:right w:val="single" w:sz="4" w:space="0" w:color="auto"/>
            </w:tcBorders>
            <w:vAlign w:val="center"/>
          </w:tcPr>
          <w:p w14:paraId="2F685717" w14:textId="77777777" w:rsidR="00A3046A" w:rsidRPr="00370AAA" w:rsidRDefault="00A3046A" w:rsidP="00A3046A">
            <w:pPr>
              <w:jc w:val="both"/>
              <w:rPr>
                <w:rFonts w:ascii="Times New Roman" w:hAnsi="Times New Roman"/>
                <w:b/>
                <w:bCs/>
                <w:i/>
                <w:iCs/>
              </w:rPr>
            </w:pPr>
          </w:p>
        </w:tc>
        <w:tc>
          <w:tcPr>
            <w:tcW w:w="850" w:type="dxa"/>
            <w:tcBorders>
              <w:top w:val="nil"/>
              <w:left w:val="nil"/>
              <w:bottom w:val="single" w:sz="4" w:space="0" w:color="auto"/>
              <w:right w:val="single" w:sz="4" w:space="0" w:color="auto"/>
            </w:tcBorders>
            <w:shd w:val="clear" w:color="auto" w:fill="auto"/>
          </w:tcPr>
          <w:p w14:paraId="50E1DF07" w14:textId="77777777" w:rsidR="00A3046A" w:rsidRPr="00370AAA" w:rsidRDefault="00A3046A" w:rsidP="00A3046A">
            <w:pPr>
              <w:jc w:val="both"/>
              <w:rPr>
                <w:rFonts w:ascii="Times New Roman" w:hAnsi="Times New Roman"/>
              </w:rPr>
            </w:pPr>
            <w:r w:rsidRPr="00370AAA">
              <w:rPr>
                <w:rFonts w:ascii="Times New Roman" w:hAnsi="Times New Roman"/>
                <w:lang w:val="en-US"/>
              </w:rPr>
              <w:t>b</w:t>
            </w:r>
            <w:r w:rsidRPr="00370AAA">
              <w:rPr>
                <w:rFonts w:ascii="Times New Roman" w:hAnsi="Times New Roman"/>
              </w:rPr>
              <w:t>)</w:t>
            </w:r>
          </w:p>
        </w:tc>
        <w:tc>
          <w:tcPr>
            <w:tcW w:w="6379" w:type="dxa"/>
            <w:tcBorders>
              <w:top w:val="nil"/>
              <w:left w:val="nil"/>
              <w:bottom w:val="single" w:sz="4" w:space="0" w:color="auto"/>
              <w:right w:val="single" w:sz="4" w:space="0" w:color="auto"/>
            </w:tcBorders>
            <w:shd w:val="clear" w:color="auto" w:fill="auto"/>
          </w:tcPr>
          <w:p w14:paraId="0435E8F0" w14:textId="77777777" w:rsidR="00A3046A" w:rsidRPr="00370AAA" w:rsidRDefault="00A3046A" w:rsidP="00A3046A">
            <w:pPr>
              <w:jc w:val="both"/>
              <w:rPr>
                <w:rFonts w:ascii="Times New Roman" w:hAnsi="Times New Roman"/>
              </w:rPr>
            </w:pPr>
            <w:r w:rsidRPr="00370AAA">
              <w:rPr>
                <w:rFonts w:ascii="Times New Roman" w:hAnsi="Times New Roman"/>
              </w:rPr>
              <w:t>ушиб головного мозга (в том числе с субарахноидальным кровоизлиянием), субарахноидальное кровоизлияние при стационарном сроке лечения не менее 14 дней</w:t>
            </w:r>
          </w:p>
        </w:tc>
        <w:tc>
          <w:tcPr>
            <w:tcW w:w="1843" w:type="dxa"/>
            <w:tcBorders>
              <w:top w:val="nil"/>
              <w:left w:val="nil"/>
              <w:bottom w:val="single" w:sz="4" w:space="0" w:color="auto"/>
              <w:right w:val="single" w:sz="4" w:space="0" w:color="auto"/>
            </w:tcBorders>
            <w:shd w:val="clear" w:color="auto" w:fill="auto"/>
          </w:tcPr>
          <w:p w14:paraId="2335E70D"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760382E7" w14:textId="77777777" w:rsidTr="00E8157E">
        <w:trPr>
          <w:trHeight w:val="20"/>
        </w:trPr>
        <w:tc>
          <w:tcPr>
            <w:tcW w:w="1010" w:type="dxa"/>
            <w:vMerge/>
            <w:tcBorders>
              <w:top w:val="nil"/>
              <w:left w:val="single" w:sz="4" w:space="0" w:color="auto"/>
              <w:bottom w:val="single" w:sz="4" w:space="0" w:color="auto"/>
              <w:right w:val="single" w:sz="4" w:space="0" w:color="auto"/>
            </w:tcBorders>
            <w:vAlign w:val="center"/>
          </w:tcPr>
          <w:p w14:paraId="698B794C" w14:textId="77777777" w:rsidR="00A3046A" w:rsidRPr="00370AAA" w:rsidRDefault="00A3046A" w:rsidP="00A3046A">
            <w:pPr>
              <w:jc w:val="both"/>
              <w:rPr>
                <w:rFonts w:ascii="Times New Roman" w:hAnsi="Times New Roman"/>
                <w:b/>
                <w:bCs/>
                <w:i/>
                <w:iCs/>
              </w:rPr>
            </w:pPr>
          </w:p>
        </w:tc>
        <w:tc>
          <w:tcPr>
            <w:tcW w:w="850" w:type="dxa"/>
            <w:tcBorders>
              <w:top w:val="nil"/>
              <w:left w:val="nil"/>
              <w:bottom w:val="single" w:sz="4" w:space="0" w:color="auto"/>
              <w:right w:val="single" w:sz="4" w:space="0" w:color="auto"/>
            </w:tcBorders>
            <w:shd w:val="clear" w:color="auto" w:fill="auto"/>
          </w:tcPr>
          <w:p w14:paraId="26B9397E" w14:textId="77777777" w:rsidR="00A3046A" w:rsidRPr="00370AAA" w:rsidRDefault="00A3046A" w:rsidP="00A3046A">
            <w:pPr>
              <w:jc w:val="both"/>
              <w:rPr>
                <w:rFonts w:ascii="Times New Roman" w:hAnsi="Times New Roman"/>
              </w:rPr>
            </w:pPr>
            <w:r w:rsidRPr="00370AAA">
              <w:rPr>
                <w:rFonts w:ascii="Times New Roman" w:hAnsi="Times New Roman"/>
                <w:lang w:val="en-US"/>
              </w:rPr>
              <w:t>c</w:t>
            </w:r>
            <w:r w:rsidRPr="00370AAA">
              <w:rPr>
                <w:rFonts w:ascii="Times New Roman" w:hAnsi="Times New Roman"/>
              </w:rPr>
              <w:t>)</w:t>
            </w:r>
          </w:p>
        </w:tc>
        <w:tc>
          <w:tcPr>
            <w:tcW w:w="6379" w:type="dxa"/>
            <w:tcBorders>
              <w:top w:val="nil"/>
              <w:left w:val="nil"/>
              <w:bottom w:val="single" w:sz="4" w:space="0" w:color="auto"/>
              <w:right w:val="single" w:sz="4" w:space="0" w:color="auto"/>
            </w:tcBorders>
            <w:shd w:val="clear" w:color="auto" w:fill="auto"/>
          </w:tcPr>
          <w:p w14:paraId="2ADF6B4B" w14:textId="77777777" w:rsidR="00A3046A" w:rsidRPr="00370AAA" w:rsidRDefault="00A3046A" w:rsidP="00A3046A">
            <w:pPr>
              <w:jc w:val="both"/>
              <w:rPr>
                <w:rFonts w:ascii="Times New Roman" w:hAnsi="Times New Roman"/>
              </w:rPr>
            </w:pPr>
            <w:proofErr w:type="spellStart"/>
            <w:r w:rsidRPr="00370AAA">
              <w:rPr>
                <w:rFonts w:ascii="Times New Roman" w:hAnsi="Times New Roman"/>
              </w:rPr>
              <w:t>неудаленные</w:t>
            </w:r>
            <w:proofErr w:type="spellEnd"/>
            <w:r w:rsidRPr="00370AAA">
              <w:rPr>
                <w:rFonts w:ascii="Times New Roman" w:hAnsi="Times New Roman"/>
              </w:rPr>
              <w:t xml:space="preserve"> инородные тела полости черепа (за исключением шовного и пластического материала)</w:t>
            </w:r>
          </w:p>
        </w:tc>
        <w:tc>
          <w:tcPr>
            <w:tcW w:w="1843" w:type="dxa"/>
            <w:tcBorders>
              <w:top w:val="nil"/>
              <w:left w:val="nil"/>
              <w:bottom w:val="single" w:sz="4" w:space="0" w:color="auto"/>
              <w:right w:val="single" w:sz="4" w:space="0" w:color="auto"/>
            </w:tcBorders>
            <w:shd w:val="clear" w:color="auto" w:fill="auto"/>
          </w:tcPr>
          <w:p w14:paraId="5823F1E3"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65BEA1D6" w14:textId="77777777" w:rsidTr="00E8157E">
        <w:trPr>
          <w:trHeight w:val="20"/>
        </w:trPr>
        <w:tc>
          <w:tcPr>
            <w:tcW w:w="1010" w:type="dxa"/>
            <w:vMerge/>
            <w:tcBorders>
              <w:top w:val="nil"/>
              <w:left w:val="single" w:sz="4" w:space="0" w:color="auto"/>
              <w:bottom w:val="single" w:sz="4" w:space="0" w:color="auto"/>
              <w:right w:val="single" w:sz="4" w:space="0" w:color="auto"/>
            </w:tcBorders>
            <w:vAlign w:val="center"/>
          </w:tcPr>
          <w:p w14:paraId="7FC1D844" w14:textId="77777777" w:rsidR="00A3046A" w:rsidRPr="00370AAA" w:rsidRDefault="00A3046A" w:rsidP="00A3046A">
            <w:pPr>
              <w:jc w:val="both"/>
              <w:rPr>
                <w:rFonts w:ascii="Times New Roman" w:hAnsi="Times New Roman"/>
                <w:b/>
                <w:bCs/>
                <w:i/>
                <w:iCs/>
              </w:rPr>
            </w:pPr>
          </w:p>
        </w:tc>
        <w:tc>
          <w:tcPr>
            <w:tcW w:w="850" w:type="dxa"/>
            <w:tcBorders>
              <w:top w:val="nil"/>
              <w:left w:val="nil"/>
              <w:bottom w:val="single" w:sz="4" w:space="0" w:color="auto"/>
              <w:right w:val="single" w:sz="4" w:space="0" w:color="auto"/>
            </w:tcBorders>
            <w:shd w:val="clear" w:color="auto" w:fill="auto"/>
          </w:tcPr>
          <w:p w14:paraId="4A92AEC0" w14:textId="77777777" w:rsidR="00A3046A" w:rsidRPr="00370AAA" w:rsidRDefault="00A3046A" w:rsidP="00A3046A">
            <w:pPr>
              <w:jc w:val="both"/>
              <w:rPr>
                <w:rFonts w:ascii="Times New Roman" w:hAnsi="Times New Roman"/>
              </w:rPr>
            </w:pPr>
            <w:r w:rsidRPr="00370AAA">
              <w:rPr>
                <w:rFonts w:ascii="Times New Roman" w:hAnsi="Times New Roman"/>
                <w:lang w:val="en-US"/>
              </w:rPr>
              <w:t>d</w:t>
            </w:r>
            <w:r w:rsidRPr="00370AAA">
              <w:rPr>
                <w:rFonts w:ascii="Times New Roman" w:hAnsi="Times New Roman"/>
              </w:rPr>
              <w:t>)</w:t>
            </w:r>
          </w:p>
        </w:tc>
        <w:tc>
          <w:tcPr>
            <w:tcW w:w="6379" w:type="dxa"/>
            <w:tcBorders>
              <w:top w:val="nil"/>
              <w:left w:val="nil"/>
              <w:bottom w:val="single" w:sz="4" w:space="0" w:color="auto"/>
              <w:right w:val="single" w:sz="4" w:space="0" w:color="auto"/>
            </w:tcBorders>
            <w:shd w:val="clear" w:color="auto" w:fill="auto"/>
          </w:tcPr>
          <w:p w14:paraId="7846D3F0" w14:textId="77777777" w:rsidR="00A3046A" w:rsidRPr="00370AAA" w:rsidRDefault="00A3046A" w:rsidP="00A3046A">
            <w:pPr>
              <w:jc w:val="both"/>
              <w:rPr>
                <w:rFonts w:ascii="Times New Roman" w:hAnsi="Times New Roman"/>
              </w:rPr>
            </w:pPr>
            <w:r w:rsidRPr="00370AAA">
              <w:rPr>
                <w:rFonts w:ascii="Times New Roman" w:hAnsi="Times New Roman"/>
              </w:rPr>
              <w:t>размозжение вещества головного мозга (без указания симптоматики)</w:t>
            </w:r>
          </w:p>
        </w:tc>
        <w:tc>
          <w:tcPr>
            <w:tcW w:w="1843" w:type="dxa"/>
            <w:tcBorders>
              <w:top w:val="nil"/>
              <w:left w:val="nil"/>
              <w:bottom w:val="single" w:sz="4" w:space="0" w:color="auto"/>
              <w:right w:val="single" w:sz="4" w:space="0" w:color="auto"/>
            </w:tcBorders>
            <w:shd w:val="clear" w:color="auto" w:fill="auto"/>
          </w:tcPr>
          <w:p w14:paraId="503D965F" w14:textId="77777777" w:rsidR="00A3046A" w:rsidRPr="00370AAA" w:rsidRDefault="00A3046A" w:rsidP="00A3046A">
            <w:pPr>
              <w:jc w:val="both"/>
              <w:rPr>
                <w:rFonts w:ascii="Times New Roman" w:hAnsi="Times New Roman"/>
              </w:rPr>
            </w:pPr>
            <w:r w:rsidRPr="00370AAA">
              <w:rPr>
                <w:rFonts w:ascii="Times New Roman" w:hAnsi="Times New Roman"/>
              </w:rPr>
              <w:t>50</w:t>
            </w:r>
          </w:p>
        </w:tc>
      </w:tr>
      <w:tr w:rsidR="00A3046A" w:rsidRPr="00370AAA" w14:paraId="06A2D5DC" w14:textId="77777777" w:rsidTr="00E8157E">
        <w:trPr>
          <w:trHeight w:val="20"/>
        </w:trPr>
        <w:tc>
          <w:tcPr>
            <w:tcW w:w="1010" w:type="dxa"/>
            <w:vMerge/>
            <w:tcBorders>
              <w:top w:val="nil"/>
              <w:left w:val="single" w:sz="4" w:space="0" w:color="auto"/>
              <w:bottom w:val="single" w:sz="4" w:space="0" w:color="auto"/>
              <w:right w:val="single" w:sz="4" w:space="0" w:color="auto"/>
            </w:tcBorders>
            <w:vAlign w:val="center"/>
          </w:tcPr>
          <w:p w14:paraId="5D537B16"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nil"/>
              <w:bottom w:val="single" w:sz="4" w:space="0" w:color="auto"/>
              <w:right w:val="single" w:sz="4" w:space="0" w:color="auto"/>
            </w:tcBorders>
            <w:shd w:val="clear" w:color="auto" w:fill="auto"/>
          </w:tcPr>
          <w:p w14:paraId="66A5EDDB"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605FB4F2" w14:textId="77777777" w:rsidTr="00E8157E">
        <w:trPr>
          <w:trHeight w:val="20"/>
        </w:trPr>
        <w:tc>
          <w:tcPr>
            <w:tcW w:w="1010" w:type="dxa"/>
            <w:vMerge/>
            <w:tcBorders>
              <w:top w:val="nil"/>
              <w:left w:val="single" w:sz="4" w:space="0" w:color="auto"/>
              <w:bottom w:val="single" w:sz="4" w:space="0" w:color="auto"/>
              <w:right w:val="single" w:sz="4" w:space="0" w:color="auto"/>
            </w:tcBorders>
            <w:vAlign w:val="center"/>
          </w:tcPr>
          <w:p w14:paraId="2FF31098"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nil"/>
              <w:bottom w:val="single" w:sz="4" w:space="0" w:color="auto"/>
              <w:right w:val="single" w:sz="4" w:space="0" w:color="auto"/>
            </w:tcBorders>
            <w:shd w:val="clear" w:color="auto" w:fill="auto"/>
          </w:tcPr>
          <w:p w14:paraId="1AD06F7D" w14:textId="77777777" w:rsidR="00A3046A" w:rsidRPr="00370AAA" w:rsidRDefault="00A3046A" w:rsidP="00A3046A">
            <w:pPr>
              <w:jc w:val="both"/>
              <w:rPr>
                <w:rFonts w:ascii="Times New Roman" w:hAnsi="Times New Roman"/>
                <w:i/>
                <w:iCs/>
              </w:rPr>
            </w:pPr>
            <w:r w:rsidRPr="00370AAA">
              <w:rPr>
                <w:rFonts w:ascii="Times New Roman" w:hAnsi="Times New Roman"/>
                <w:i/>
                <w:iCs/>
              </w:rPr>
              <w:t>1. Если в связи с черепно-мозговой травмой проводились оперативные вмешательства на костях черепа, головном мозге и его оболочках, дополнительно производится страховая выплата в размере 10 % страховой суммы.</w:t>
            </w:r>
          </w:p>
          <w:p w14:paraId="4951C0D6" w14:textId="77777777" w:rsidR="00A3046A" w:rsidRPr="00370AAA" w:rsidRDefault="00A3046A" w:rsidP="00A3046A">
            <w:pPr>
              <w:jc w:val="both"/>
              <w:rPr>
                <w:rFonts w:ascii="Times New Roman" w:hAnsi="Times New Roman"/>
                <w:i/>
                <w:iCs/>
              </w:rPr>
            </w:pPr>
            <w:r w:rsidRPr="00370AAA">
              <w:rPr>
                <w:rFonts w:ascii="Times New Roman" w:hAnsi="Times New Roman"/>
                <w:i/>
                <w:iCs/>
              </w:rPr>
              <w:t>2. Сотрясение головного мозга при стационарном сроке лечения 10 и более дней должно быть подтверждено диагнозом врача невропатолога/невролога и наличием энцефалограммы головного мозга</w:t>
            </w:r>
          </w:p>
        </w:tc>
      </w:tr>
      <w:tr w:rsidR="00A3046A" w:rsidRPr="00370AAA" w14:paraId="7A2A26DA"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52AD94A2"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4</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682BFA31"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Повреждение спинного мозга на любом уровне, конского хвоста без указания симптомов:</w:t>
            </w:r>
          </w:p>
        </w:tc>
      </w:tr>
      <w:tr w:rsidR="00A3046A" w:rsidRPr="00370AAA" w14:paraId="5A2499DC"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E217F78"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23E541"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A1EAD1A" w14:textId="77777777" w:rsidR="00A3046A" w:rsidRPr="00370AAA" w:rsidRDefault="00A3046A" w:rsidP="00A3046A">
            <w:pPr>
              <w:jc w:val="both"/>
              <w:rPr>
                <w:rFonts w:ascii="Times New Roman" w:hAnsi="Times New Roman"/>
              </w:rPr>
            </w:pPr>
            <w:proofErr w:type="gramStart"/>
            <w:r w:rsidRPr="00370AAA">
              <w:rPr>
                <w:rFonts w:ascii="Times New Roman" w:hAnsi="Times New Roman"/>
              </w:rPr>
              <w:t>Сотрясение  спинного</w:t>
            </w:r>
            <w:proofErr w:type="gramEnd"/>
            <w:r w:rsidRPr="00370AAA">
              <w:rPr>
                <w:rFonts w:ascii="Times New Roman" w:hAnsi="Times New Roman"/>
              </w:rPr>
              <w:t xml:space="preserve"> мозга при непрерывном стационарном – сроком </w:t>
            </w:r>
            <w:r w:rsidRPr="00370AAA">
              <w:rPr>
                <w:rFonts w:ascii="Times New Roman" w:hAnsi="Times New Roman"/>
              </w:rPr>
              <w:lastRenderedPageBreak/>
              <w:t>не менее 7 дней, и амбулаторном лечении общей продолжительностью не менее 14 дней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E3AB05" w14:textId="77777777" w:rsidR="00A3046A" w:rsidRPr="00370AAA" w:rsidRDefault="00A3046A" w:rsidP="00A3046A">
            <w:pPr>
              <w:jc w:val="both"/>
              <w:rPr>
                <w:rFonts w:ascii="Times New Roman" w:hAnsi="Times New Roman"/>
              </w:rPr>
            </w:pPr>
            <w:r w:rsidRPr="00370AAA">
              <w:rPr>
                <w:rFonts w:ascii="Times New Roman" w:hAnsi="Times New Roman"/>
              </w:rPr>
              <w:lastRenderedPageBreak/>
              <w:t>5</w:t>
            </w:r>
          </w:p>
        </w:tc>
      </w:tr>
      <w:tr w:rsidR="00A3046A" w:rsidRPr="00370AAA" w14:paraId="36F8DDFD"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92F6BDB"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498FB8"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01B538C" w14:textId="77777777" w:rsidR="00A3046A" w:rsidRPr="00370AAA" w:rsidRDefault="00A3046A" w:rsidP="00A3046A">
            <w:pPr>
              <w:jc w:val="both"/>
              <w:rPr>
                <w:rFonts w:ascii="Times New Roman" w:hAnsi="Times New Roman"/>
              </w:rPr>
            </w:pPr>
            <w:r w:rsidRPr="00370AAA">
              <w:rPr>
                <w:rFonts w:ascii="Times New Roman" w:hAnsi="Times New Roman"/>
              </w:rPr>
              <w:t>Ушиб спинного мозга при непрерывном лечении общей продолжительностью не менее 28 дней амбулаторного лечения в сочетании со стационарным, длительность которого составила не менее 14 дней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60E333"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7D4A9A37"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469112D"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C48BCB"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833B72D" w14:textId="77777777" w:rsidR="00A3046A" w:rsidRPr="00370AAA" w:rsidRDefault="00A3046A" w:rsidP="00A3046A">
            <w:pPr>
              <w:jc w:val="both"/>
              <w:rPr>
                <w:rFonts w:ascii="Times New Roman" w:hAnsi="Times New Roman"/>
              </w:rPr>
            </w:pPr>
            <w:r w:rsidRPr="00370AAA">
              <w:rPr>
                <w:rFonts w:ascii="Times New Roman" w:hAnsi="Times New Roman"/>
              </w:rPr>
              <w:t>сдавление, гематомиелия, полиомиелит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06F750" w14:textId="77777777" w:rsidR="00A3046A" w:rsidRPr="00370AAA" w:rsidRDefault="00A3046A" w:rsidP="00A3046A">
            <w:pPr>
              <w:jc w:val="both"/>
              <w:rPr>
                <w:rFonts w:ascii="Times New Roman" w:hAnsi="Times New Roman"/>
              </w:rPr>
            </w:pPr>
            <w:r w:rsidRPr="00370AAA">
              <w:rPr>
                <w:rFonts w:ascii="Times New Roman" w:hAnsi="Times New Roman"/>
              </w:rPr>
              <w:t>30</w:t>
            </w:r>
          </w:p>
        </w:tc>
      </w:tr>
      <w:tr w:rsidR="00A3046A" w:rsidRPr="00370AAA" w14:paraId="582FFEAD"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20B2E3C"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F9902E" w14:textId="77777777" w:rsidR="00A3046A" w:rsidRPr="00370AAA" w:rsidRDefault="00A3046A" w:rsidP="00A3046A">
            <w:pPr>
              <w:jc w:val="both"/>
              <w:rPr>
                <w:rFonts w:ascii="Times New Roman" w:hAnsi="Times New Roman"/>
              </w:rPr>
            </w:pPr>
            <w:r w:rsidRPr="00370AAA">
              <w:rPr>
                <w:rFonts w:ascii="Times New Roman" w:hAnsi="Times New Roman"/>
              </w:rPr>
              <w:t>d)</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E1D337E" w14:textId="77777777" w:rsidR="00A3046A" w:rsidRPr="00370AAA" w:rsidRDefault="00A3046A" w:rsidP="00A3046A">
            <w:pPr>
              <w:jc w:val="both"/>
              <w:rPr>
                <w:rFonts w:ascii="Times New Roman" w:hAnsi="Times New Roman"/>
              </w:rPr>
            </w:pPr>
            <w:r w:rsidRPr="00370AAA">
              <w:rPr>
                <w:rFonts w:ascii="Times New Roman" w:hAnsi="Times New Roman"/>
              </w:rPr>
              <w:t>частичный разрыв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4D2924" w14:textId="77777777" w:rsidR="00A3046A" w:rsidRPr="00370AAA" w:rsidRDefault="00A3046A" w:rsidP="00A3046A">
            <w:pPr>
              <w:jc w:val="both"/>
              <w:rPr>
                <w:rFonts w:ascii="Times New Roman" w:hAnsi="Times New Roman"/>
              </w:rPr>
            </w:pPr>
            <w:r w:rsidRPr="00370AAA">
              <w:rPr>
                <w:rFonts w:ascii="Times New Roman" w:hAnsi="Times New Roman"/>
              </w:rPr>
              <w:t>50</w:t>
            </w:r>
          </w:p>
        </w:tc>
      </w:tr>
      <w:tr w:rsidR="00A3046A" w:rsidRPr="00370AAA" w14:paraId="6282C4EE"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44A2051"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C6ABB9" w14:textId="77777777" w:rsidR="00A3046A" w:rsidRPr="00370AAA" w:rsidRDefault="00A3046A" w:rsidP="00A3046A">
            <w:pPr>
              <w:jc w:val="both"/>
              <w:rPr>
                <w:rFonts w:ascii="Times New Roman" w:hAnsi="Times New Roman"/>
              </w:rPr>
            </w:pPr>
            <w:r w:rsidRPr="00370AAA">
              <w:rPr>
                <w:rFonts w:ascii="Times New Roman" w:hAnsi="Times New Roman"/>
              </w:rPr>
              <w:t>e)</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2B6D26A" w14:textId="77777777" w:rsidR="00A3046A" w:rsidRPr="00370AAA" w:rsidRDefault="00A3046A" w:rsidP="00A3046A">
            <w:pPr>
              <w:jc w:val="both"/>
              <w:rPr>
                <w:rFonts w:ascii="Times New Roman" w:hAnsi="Times New Roman"/>
              </w:rPr>
            </w:pPr>
            <w:r w:rsidRPr="00370AAA">
              <w:rPr>
                <w:rFonts w:ascii="Times New Roman" w:hAnsi="Times New Roman"/>
              </w:rPr>
              <w:t>полный перерыв спинного мозга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B3103D" w14:textId="77777777" w:rsidR="00A3046A" w:rsidRPr="00370AAA" w:rsidRDefault="00A3046A" w:rsidP="00A3046A">
            <w:pPr>
              <w:jc w:val="both"/>
              <w:rPr>
                <w:rFonts w:ascii="Times New Roman" w:hAnsi="Times New Roman"/>
              </w:rPr>
            </w:pPr>
            <w:r w:rsidRPr="00370AAA">
              <w:rPr>
                <w:rFonts w:ascii="Times New Roman" w:hAnsi="Times New Roman"/>
              </w:rPr>
              <w:t>100</w:t>
            </w:r>
          </w:p>
        </w:tc>
      </w:tr>
      <w:tr w:rsidR="00A3046A" w:rsidRPr="00370AAA" w14:paraId="2E995911"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DC9D752"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3563E1A"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51D457B6"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BFAB10D"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6B670B53" w14:textId="77777777" w:rsidR="00A3046A" w:rsidRPr="00370AAA" w:rsidRDefault="00A3046A" w:rsidP="00A3046A">
            <w:pPr>
              <w:jc w:val="both"/>
              <w:rPr>
                <w:rFonts w:ascii="Times New Roman" w:hAnsi="Times New Roman"/>
                <w:i/>
              </w:rPr>
            </w:pPr>
            <w:r w:rsidRPr="00370AAA">
              <w:rPr>
                <w:rFonts w:ascii="Times New Roman" w:hAnsi="Times New Roman"/>
                <w:i/>
              </w:rPr>
              <w:t>1. Если в связи с травмой позвоночника и спинного мозга проводились оперативные вмешательства, не указанные в ст. 48, дополнительно производится страховая выплата в размере 15% страховой суммы однократно.</w:t>
            </w:r>
          </w:p>
          <w:p w14:paraId="6B2A538E" w14:textId="77777777" w:rsidR="00A3046A" w:rsidRPr="00370AAA" w:rsidRDefault="00A3046A" w:rsidP="00A3046A">
            <w:pPr>
              <w:jc w:val="both"/>
              <w:rPr>
                <w:rFonts w:ascii="Times New Roman" w:hAnsi="Times New Roman"/>
                <w:i/>
                <w:iCs/>
              </w:rPr>
            </w:pPr>
            <w:r w:rsidRPr="00370AAA">
              <w:rPr>
                <w:rFonts w:ascii="Times New Roman" w:hAnsi="Times New Roman"/>
                <w:i/>
              </w:rPr>
              <w:t xml:space="preserve">2. Повреждения спинного </w:t>
            </w:r>
            <w:proofErr w:type="gramStart"/>
            <w:r w:rsidRPr="00370AAA">
              <w:rPr>
                <w:rFonts w:ascii="Times New Roman" w:hAnsi="Times New Roman"/>
                <w:i/>
              </w:rPr>
              <w:t>мозга ,</w:t>
            </w:r>
            <w:proofErr w:type="gramEnd"/>
            <w:r w:rsidRPr="00370AAA">
              <w:rPr>
                <w:rFonts w:ascii="Times New Roman" w:hAnsi="Times New Roman"/>
                <w:i/>
              </w:rPr>
              <w:t xml:space="preserve"> наступившие без внешнего воздействия – травмы, например, явившихся следствием подъема тяжестей, не являются основанием для страховой выплаты</w:t>
            </w:r>
          </w:p>
        </w:tc>
      </w:tr>
      <w:tr w:rsidR="00A3046A" w:rsidRPr="00370AAA" w14:paraId="596C2505"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vAlign w:val="center"/>
          </w:tcPr>
          <w:p w14:paraId="5A35B4F6" w14:textId="77777777" w:rsidR="00A3046A" w:rsidRPr="00370AAA" w:rsidRDefault="00A3046A" w:rsidP="00A3046A">
            <w:pPr>
              <w:ind w:left="90"/>
              <w:jc w:val="both"/>
              <w:rPr>
                <w:rFonts w:ascii="Times New Roman" w:hAnsi="Times New Roman"/>
              </w:rPr>
            </w:pPr>
            <w:r w:rsidRPr="00370AAA">
              <w:rPr>
                <w:rFonts w:ascii="Times New Roman" w:hAnsi="Times New Roman"/>
                <w:b/>
                <w:bCs/>
              </w:rPr>
              <w:t>Раздел I</w:t>
            </w:r>
            <w:r w:rsidRPr="00370AAA">
              <w:rPr>
                <w:rFonts w:ascii="Times New Roman" w:hAnsi="Times New Roman"/>
                <w:b/>
                <w:bCs/>
                <w:lang w:val="en-US"/>
              </w:rPr>
              <w:t>I</w:t>
            </w:r>
          </w:p>
        </w:tc>
      </w:tr>
      <w:tr w:rsidR="00A3046A" w:rsidRPr="00370AAA" w14:paraId="1F5F3A2B"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vAlign w:val="center"/>
          </w:tcPr>
          <w:p w14:paraId="24D520FC" w14:textId="77777777" w:rsidR="00A3046A" w:rsidRPr="00370AAA" w:rsidRDefault="00A3046A" w:rsidP="00A3046A">
            <w:pPr>
              <w:ind w:left="90"/>
              <w:jc w:val="both"/>
              <w:rPr>
                <w:rFonts w:ascii="Times New Roman" w:hAnsi="Times New Roman"/>
              </w:rPr>
            </w:pPr>
            <w:r w:rsidRPr="00370AAA">
              <w:rPr>
                <w:rFonts w:ascii="Times New Roman" w:hAnsi="Times New Roman"/>
                <w:b/>
                <w:bCs/>
              </w:rPr>
              <w:t>Органы зрения</w:t>
            </w:r>
          </w:p>
        </w:tc>
      </w:tr>
      <w:tr w:rsidR="00A3046A" w:rsidRPr="00370AAA" w14:paraId="09C64DD2"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23473633"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5</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DF70D4D"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Повреждение глаза, не повлекшее за собой снижения остроты зрения:</w:t>
            </w:r>
          </w:p>
        </w:tc>
      </w:tr>
      <w:tr w:rsidR="00A3046A" w:rsidRPr="00370AAA" w14:paraId="482D25C0"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7A414BC"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BC208E"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8399A2A" w14:textId="77777777" w:rsidR="00A3046A" w:rsidRPr="00370AAA" w:rsidRDefault="00A3046A" w:rsidP="00A3046A">
            <w:pPr>
              <w:ind w:firstLineChars="100" w:firstLine="200"/>
              <w:jc w:val="both"/>
              <w:rPr>
                <w:rFonts w:ascii="Times New Roman" w:hAnsi="Times New Roman"/>
              </w:rPr>
            </w:pPr>
            <w:r w:rsidRPr="00370AAA">
              <w:rPr>
                <w:rFonts w:ascii="Times New Roman" w:hAnsi="Times New Roman"/>
              </w:rPr>
              <w:t xml:space="preserve">непроникающее ранение глазного яблока, </w:t>
            </w:r>
            <w:proofErr w:type="spellStart"/>
            <w:r w:rsidRPr="00370AAA">
              <w:rPr>
                <w:rFonts w:ascii="Times New Roman" w:hAnsi="Times New Roman"/>
              </w:rPr>
              <w:t>гифема</w:t>
            </w:r>
            <w:proofErr w:type="spellEnd"/>
            <w:r w:rsidRPr="00370AAA">
              <w:rPr>
                <w:rFonts w:ascii="Times New Roman" w:hAnsi="Times New Roma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DC0809" w14:textId="77777777" w:rsidR="00A3046A" w:rsidRPr="00370AAA" w:rsidRDefault="00A3046A" w:rsidP="00A3046A">
            <w:pPr>
              <w:jc w:val="both"/>
              <w:rPr>
                <w:rFonts w:ascii="Times New Roman" w:hAnsi="Times New Roman"/>
              </w:rPr>
            </w:pPr>
            <w:r w:rsidRPr="00370AAA">
              <w:rPr>
                <w:rFonts w:ascii="Times New Roman" w:hAnsi="Times New Roman"/>
              </w:rPr>
              <w:t>3</w:t>
            </w:r>
          </w:p>
        </w:tc>
      </w:tr>
      <w:tr w:rsidR="00A3046A" w:rsidRPr="00370AAA" w14:paraId="00C7BAB8"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70E007C"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353E55"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8A51FF0" w14:textId="77777777" w:rsidR="00A3046A" w:rsidRPr="00370AAA" w:rsidRDefault="00A3046A" w:rsidP="00A3046A">
            <w:pPr>
              <w:ind w:firstLineChars="100" w:firstLine="200"/>
              <w:jc w:val="both"/>
              <w:rPr>
                <w:rFonts w:ascii="Times New Roman" w:hAnsi="Times New Roman"/>
              </w:rPr>
            </w:pPr>
            <w:r w:rsidRPr="00370AAA">
              <w:rPr>
                <w:rFonts w:ascii="Times New Roman" w:hAnsi="Times New Roman"/>
              </w:rPr>
              <w:t xml:space="preserve">Проникающее (в полость глазного яблока) ранение, контузия с разрывом оболочек, ожоги II, III степени, </w:t>
            </w:r>
            <w:proofErr w:type="spellStart"/>
            <w:r w:rsidRPr="00370AAA">
              <w:rPr>
                <w:rFonts w:ascii="Times New Roman" w:hAnsi="Times New Roman"/>
              </w:rPr>
              <w:t>гемофтальм</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C72AF4"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271EADEC"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952E3DD"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4BFC3F8C"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2E8FFC95"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F03009D"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13B64A0" w14:textId="77777777" w:rsidR="00A3046A" w:rsidRPr="00370AAA" w:rsidRDefault="00A3046A" w:rsidP="00A3046A">
            <w:pPr>
              <w:jc w:val="both"/>
              <w:rPr>
                <w:rFonts w:ascii="Times New Roman" w:hAnsi="Times New Roman"/>
                <w:i/>
                <w:iCs/>
              </w:rPr>
            </w:pPr>
            <w:r w:rsidRPr="00370AAA">
              <w:rPr>
                <w:rFonts w:ascii="Times New Roman" w:hAnsi="Times New Roman"/>
                <w:i/>
                <w:iCs/>
              </w:rPr>
              <w:t>1. Ожоги глаза без указания степени, а также ожоги глаза I степени, не повлекшие за собой патологических изменений, не дают оснований для выплаты страховой суммы.</w:t>
            </w:r>
          </w:p>
        </w:tc>
      </w:tr>
      <w:tr w:rsidR="00A3046A" w:rsidRPr="00370AAA" w14:paraId="6D329605"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4D9AB48"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0D8CCA1E" w14:textId="77777777" w:rsidR="00A3046A" w:rsidRPr="00370AAA" w:rsidRDefault="00A3046A" w:rsidP="00A3046A">
            <w:pPr>
              <w:jc w:val="both"/>
              <w:rPr>
                <w:rFonts w:ascii="Times New Roman" w:hAnsi="Times New Roman"/>
                <w:i/>
                <w:iCs/>
              </w:rPr>
            </w:pPr>
            <w:r w:rsidRPr="00370AAA">
              <w:rPr>
                <w:rFonts w:ascii="Times New Roman" w:hAnsi="Times New Roman"/>
                <w:i/>
                <w:iCs/>
              </w:rPr>
              <w:t>2. Поверхностные инородные тела на оболочках глаза не дают оснований для выплаты страховой суммы.</w:t>
            </w:r>
          </w:p>
        </w:tc>
      </w:tr>
      <w:tr w:rsidR="00A3046A" w:rsidRPr="00370AAA" w14:paraId="0FC405F0"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48B235B4"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6</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7C305D7"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Последствия травмы глаза:</w:t>
            </w:r>
          </w:p>
        </w:tc>
      </w:tr>
      <w:tr w:rsidR="00A3046A" w:rsidRPr="00370AAA" w14:paraId="7F355704"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E249357"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355191" w14:textId="77777777" w:rsidR="00A3046A" w:rsidRPr="00370AAA" w:rsidRDefault="00A3046A" w:rsidP="00A3046A">
            <w:pPr>
              <w:jc w:val="both"/>
              <w:rPr>
                <w:rFonts w:ascii="Times New Roman" w:hAnsi="Times New Roman"/>
              </w:rPr>
            </w:pPr>
            <w:r w:rsidRPr="00370AAA">
              <w:rPr>
                <w:rFonts w:ascii="Times New Roman" w:hAnsi="Times New Roman"/>
              </w:rPr>
              <w:t>а)</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486DCF2" w14:textId="77777777" w:rsidR="00A3046A" w:rsidRPr="00370AAA" w:rsidRDefault="00A3046A" w:rsidP="00A3046A">
            <w:pPr>
              <w:jc w:val="both"/>
              <w:rPr>
                <w:rFonts w:ascii="Times New Roman" w:hAnsi="Times New Roman"/>
              </w:rPr>
            </w:pPr>
            <w:r w:rsidRPr="00370AAA">
              <w:rPr>
                <w:rFonts w:ascii="Times New Roman" w:hAnsi="Times New Roman"/>
              </w:rPr>
              <w:t xml:space="preserve">дефект радужной оболочки, смещение хрусталика, изменение формы зрачка, трихиаз (неправильный рост ресниц), заворот века, </w:t>
            </w:r>
            <w:proofErr w:type="spellStart"/>
            <w:r w:rsidRPr="00370AAA">
              <w:rPr>
                <w:rFonts w:ascii="Times New Roman" w:hAnsi="Times New Roman"/>
              </w:rPr>
              <w:t>неудаленные</w:t>
            </w:r>
            <w:proofErr w:type="spellEnd"/>
            <w:r w:rsidRPr="00370AAA">
              <w:rPr>
                <w:rFonts w:ascii="Times New Roman" w:hAnsi="Times New Roman"/>
              </w:rPr>
              <w:t xml:space="preserve"> инородные тела в глазном яблоке и тканях глазницы, рубцы оболочек глазного яблока и век (за исключением кожи)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D735BC"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17178B98" w14:textId="77777777" w:rsidTr="00E8157E">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3C58400C"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7</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14:paraId="209DCF1F"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 xml:space="preserve">Повреждение глаза (глаз), повлекшее за собой полную потерю зрения единственного глаза или обоих глаз, обладавших зрением не </w:t>
            </w:r>
            <w:proofErr w:type="gramStart"/>
            <w:r w:rsidRPr="00370AAA">
              <w:rPr>
                <w:rFonts w:ascii="Times New Roman" w:hAnsi="Times New Roman"/>
                <w:b/>
                <w:bCs/>
                <w:i/>
                <w:iCs/>
              </w:rPr>
              <w:t>ниже  0</w:t>
            </w:r>
            <w:proofErr w:type="gramEnd"/>
            <w:r w:rsidRPr="00370AAA">
              <w:rPr>
                <w:rFonts w:ascii="Times New Roman" w:hAnsi="Times New Roman"/>
                <w:b/>
                <w:bCs/>
                <w:i/>
                <w:iCs/>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1FAC08" w14:textId="77777777" w:rsidR="00A3046A" w:rsidRPr="00370AAA" w:rsidRDefault="00A3046A" w:rsidP="00A3046A">
            <w:pPr>
              <w:jc w:val="both"/>
              <w:rPr>
                <w:rFonts w:ascii="Times New Roman" w:hAnsi="Times New Roman"/>
              </w:rPr>
            </w:pPr>
            <w:r w:rsidRPr="00370AAA">
              <w:rPr>
                <w:rFonts w:ascii="Times New Roman" w:hAnsi="Times New Roman"/>
              </w:rPr>
              <w:t>100</w:t>
            </w:r>
          </w:p>
        </w:tc>
      </w:tr>
      <w:tr w:rsidR="00A3046A" w:rsidRPr="00370AAA" w14:paraId="4DD2A399" w14:textId="77777777" w:rsidTr="00E8157E">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7D531424"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8</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14:paraId="7738A5AE"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Удаление в результате травмы глазного яблока слепого (на момент удаления) глаза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39071C"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67712323" w14:textId="77777777" w:rsidTr="00E8157E">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24DB0A09"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9</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14:paraId="021CD2DD"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Перелом орбиты (глазницы) вне зависимости от количества поврежденных костей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D228BA"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01B5C9CA"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7A5DF610"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III</w:t>
            </w:r>
          </w:p>
        </w:tc>
      </w:tr>
      <w:tr w:rsidR="00A3046A" w:rsidRPr="00370AAA" w14:paraId="5D6C4199"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360AF52B" w14:textId="77777777" w:rsidR="00A3046A" w:rsidRPr="00370AAA" w:rsidRDefault="00A3046A" w:rsidP="00A3046A">
            <w:pPr>
              <w:jc w:val="both"/>
              <w:rPr>
                <w:rFonts w:ascii="Times New Roman" w:hAnsi="Times New Roman"/>
                <w:b/>
                <w:bCs/>
              </w:rPr>
            </w:pPr>
            <w:r w:rsidRPr="00370AAA">
              <w:rPr>
                <w:rFonts w:ascii="Times New Roman" w:hAnsi="Times New Roman"/>
                <w:b/>
                <w:bCs/>
              </w:rPr>
              <w:t>Органы слуха</w:t>
            </w:r>
          </w:p>
        </w:tc>
      </w:tr>
      <w:tr w:rsidR="00A3046A" w:rsidRPr="00370AAA" w14:paraId="328078F0"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1D1D664C"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10</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0BEA31AD"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Повреждение ушной раковины, повлекшее за собой:</w:t>
            </w:r>
          </w:p>
        </w:tc>
      </w:tr>
      <w:tr w:rsidR="00A3046A" w:rsidRPr="00370AAA" w14:paraId="25DEA158"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5AC66C8"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EFC718" w14:textId="77777777" w:rsidR="00A3046A" w:rsidRPr="00370AAA" w:rsidRDefault="00A3046A" w:rsidP="00A3046A">
            <w:pPr>
              <w:jc w:val="both"/>
              <w:rPr>
                <w:rFonts w:ascii="Times New Roman" w:hAnsi="Times New Roman"/>
              </w:rPr>
            </w:pPr>
            <w:r w:rsidRPr="00370AAA">
              <w:rPr>
                <w:rFonts w:ascii="Times New Roman" w:hAnsi="Times New Roman"/>
                <w:lang w:val="en-US"/>
              </w:rPr>
              <w:t>a</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6B5C5A7" w14:textId="77777777" w:rsidR="00A3046A" w:rsidRPr="00370AAA" w:rsidRDefault="00A3046A" w:rsidP="00A3046A">
            <w:pPr>
              <w:jc w:val="both"/>
              <w:rPr>
                <w:rFonts w:ascii="Times New Roman" w:hAnsi="Times New Roman"/>
              </w:rPr>
            </w:pPr>
            <w:r w:rsidRPr="00370AAA">
              <w:rPr>
                <w:rFonts w:ascii="Times New Roman" w:hAnsi="Times New Roman"/>
              </w:rPr>
              <w:t>отсутствие 1/3–1/2 части ушной раковины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6C5AA8"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7574CED4"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8E07D4A"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33754D" w14:textId="77777777" w:rsidR="00A3046A" w:rsidRPr="00370AAA" w:rsidRDefault="00A3046A" w:rsidP="00A3046A">
            <w:pPr>
              <w:jc w:val="both"/>
              <w:rPr>
                <w:rFonts w:ascii="Times New Roman" w:hAnsi="Times New Roman"/>
              </w:rPr>
            </w:pPr>
            <w:r w:rsidRPr="00370AAA">
              <w:rPr>
                <w:rFonts w:ascii="Times New Roman" w:hAnsi="Times New Roman"/>
                <w:lang w:val="en-US"/>
              </w:rPr>
              <w:t>b</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C27B049" w14:textId="77777777" w:rsidR="00A3046A" w:rsidRPr="00370AAA" w:rsidRDefault="00A3046A" w:rsidP="00A3046A">
            <w:pPr>
              <w:jc w:val="both"/>
              <w:rPr>
                <w:rFonts w:ascii="Times New Roman" w:hAnsi="Times New Roman"/>
              </w:rPr>
            </w:pPr>
            <w:r w:rsidRPr="00370AAA">
              <w:rPr>
                <w:rFonts w:ascii="Times New Roman" w:hAnsi="Times New Roman"/>
              </w:rPr>
              <w:t>отсутствие более 1/2 части ушной раковины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A2CBE3" w14:textId="77777777" w:rsidR="00A3046A" w:rsidRPr="00370AAA" w:rsidRDefault="00A3046A" w:rsidP="00A3046A">
            <w:pPr>
              <w:jc w:val="both"/>
              <w:rPr>
                <w:rFonts w:ascii="Times New Roman" w:hAnsi="Times New Roman"/>
              </w:rPr>
            </w:pPr>
            <w:r w:rsidRPr="00370AAA">
              <w:rPr>
                <w:rFonts w:ascii="Times New Roman" w:hAnsi="Times New Roman"/>
              </w:rPr>
              <w:t>30</w:t>
            </w:r>
          </w:p>
        </w:tc>
      </w:tr>
      <w:tr w:rsidR="00A3046A" w:rsidRPr="00370AAA" w14:paraId="1C259E2D"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1D2F9587"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11</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14:paraId="45880EEB"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Разрыв одной барабанной перепонки, наступивший в результате травмы, и не повлекший за собой снижения слуха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B13407" w14:textId="77777777" w:rsidR="00A3046A" w:rsidRPr="00370AAA" w:rsidRDefault="00A3046A" w:rsidP="00A3046A">
            <w:pPr>
              <w:jc w:val="both"/>
              <w:rPr>
                <w:rFonts w:ascii="Times New Roman" w:hAnsi="Times New Roman"/>
              </w:rPr>
            </w:pPr>
            <w:r w:rsidRPr="00370AAA">
              <w:rPr>
                <w:rFonts w:ascii="Times New Roman" w:hAnsi="Times New Roman"/>
              </w:rPr>
              <w:t>1</w:t>
            </w:r>
          </w:p>
        </w:tc>
      </w:tr>
      <w:tr w:rsidR="00A3046A" w:rsidRPr="00370AAA" w14:paraId="35EBE7E2"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A31EF93"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8C0C255"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330A90B0"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62B9B00"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41E616EE" w14:textId="77777777" w:rsidR="00A3046A" w:rsidRPr="00370AAA" w:rsidRDefault="00A3046A" w:rsidP="00A3046A">
            <w:pPr>
              <w:jc w:val="both"/>
              <w:rPr>
                <w:rFonts w:ascii="Times New Roman" w:hAnsi="Times New Roman"/>
                <w:i/>
                <w:iCs/>
              </w:rPr>
            </w:pPr>
            <w:r w:rsidRPr="00370AAA">
              <w:rPr>
                <w:rFonts w:ascii="Times New Roman" w:hAnsi="Times New Roman"/>
                <w:i/>
                <w:iCs/>
              </w:rPr>
              <w:t>1. Если разрыв барабанной перепонки произошел в результате перелома основания черепа (средняя черепная ямка), ст. 11 не применяется.</w:t>
            </w:r>
          </w:p>
        </w:tc>
      </w:tr>
      <w:tr w:rsidR="00A3046A" w:rsidRPr="00370AAA" w14:paraId="188A1F57"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375D7CD1"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IV</w:t>
            </w:r>
          </w:p>
        </w:tc>
      </w:tr>
      <w:tr w:rsidR="00A3046A" w:rsidRPr="00370AAA" w14:paraId="27173169"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05E1160A" w14:textId="77777777" w:rsidR="00A3046A" w:rsidRPr="00370AAA" w:rsidRDefault="00A3046A" w:rsidP="00A3046A">
            <w:pPr>
              <w:jc w:val="both"/>
              <w:rPr>
                <w:rFonts w:ascii="Times New Roman" w:hAnsi="Times New Roman"/>
                <w:b/>
                <w:bCs/>
              </w:rPr>
            </w:pPr>
            <w:r w:rsidRPr="00370AAA">
              <w:rPr>
                <w:rFonts w:ascii="Times New Roman" w:hAnsi="Times New Roman"/>
                <w:b/>
                <w:bCs/>
              </w:rPr>
              <w:t>Дыхательная система</w:t>
            </w:r>
          </w:p>
        </w:tc>
      </w:tr>
      <w:tr w:rsidR="00A3046A" w:rsidRPr="00370AAA" w14:paraId="4B090808" w14:textId="77777777" w:rsidTr="00E8157E">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3FCF5054"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12</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14:paraId="0F496F6D"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Перелом костей носа, передней стенки лобной, гайморовой пазухи, решетчатой кости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4451F6"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6D3FDE39" w14:textId="77777777" w:rsidTr="00E8157E">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3486078E"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13</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14:paraId="14DC949A"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Перелом грудины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3D8C65"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7FE577DD" w14:textId="77777777" w:rsidTr="00E8157E">
        <w:trPr>
          <w:trHeight w:val="20"/>
        </w:trPr>
        <w:tc>
          <w:tcPr>
            <w:tcW w:w="1010" w:type="dxa"/>
            <w:vMerge w:val="restart"/>
            <w:tcBorders>
              <w:top w:val="single" w:sz="4" w:space="0" w:color="auto"/>
              <w:left w:val="single" w:sz="4" w:space="0" w:color="auto"/>
              <w:right w:val="single" w:sz="4" w:space="0" w:color="auto"/>
            </w:tcBorders>
            <w:shd w:val="clear" w:color="auto" w:fill="auto"/>
          </w:tcPr>
          <w:p w14:paraId="463D2153"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14</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14:paraId="3234474B"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Перелом каждого ребра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9FCF6E" w14:textId="77777777" w:rsidR="00A3046A" w:rsidRPr="00370AAA" w:rsidRDefault="00A3046A" w:rsidP="00A3046A">
            <w:pPr>
              <w:jc w:val="both"/>
              <w:rPr>
                <w:rFonts w:ascii="Times New Roman" w:hAnsi="Times New Roman"/>
              </w:rPr>
            </w:pPr>
            <w:r w:rsidRPr="00370AAA">
              <w:rPr>
                <w:rFonts w:ascii="Times New Roman" w:hAnsi="Times New Roman"/>
              </w:rPr>
              <w:t>3</w:t>
            </w:r>
          </w:p>
        </w:tc>
      </w:tr>
      <w:tr w:rsidR="00A3046A" w:rsidRPr="00370AAA" w14:paraId="1C2141C8" w14:textId="77777777" w:rsidTr="00E8157E">
        <w:trPr>
          <w:trHeight w:val="20"/>
        </w:trPr>
        <w:tc>
          <w:tcPr>
            <w:tcW w:w="1010" w:type="dxa"/>
            <w:vMerge/>
            <w:tcBorders>
              <w:left w:val="single" w:sz="4" w:space="0" w:color="auto"/>
              <w:right w:val="single" w:sz="4" w:space="0" w:color="auto"/>
            </w:tcBorders>
            <w:vAlign w:val="center"/>
          </w:tcPr>
          <w:p w14:paraId="21344F60"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6ED5D38A"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4B202524" w14:textId="77777777" w:rsidTr="00E8157E">
        <w:trPr>
          <w:trHeight w:val="20"/>
        </w:trPr>
        <w:tc>
          <w:tcPr>
            <w:tcW w:w="1010" w:type="dxa"/>
            <w:vMerge/>
            <w:tcBorders>
              <w:left w:val="single" w:sz="4" w:space="0" w:color="auto"/>
              <w:right w:val="single" w:sz="4" w:space="0" w:color="auto"/>
            </w:tcBorders>
            <w:vAlign w:val="center"/>
          </w:tcPr>
          <w:p w14:paraId="42E557D1"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366D5AC" w14:textId="77777777" w:rsidR="00A3046A" w:rsidRPr="00370AAA" w:rsidRDefault="00A3046A" w:rsidP="00A3046A">
            <w:pPr>
              <w:jc w:val="both"/>
              <w:rPr>
                <w:rFonts w:ascii="Times New Roman" w:hAnsi="Times New Roman"/>
                <w:i/>
                <w:iCs/>
              </w:rPr>
            </w:pPr>
            <w:r w:rsidRPr="00370AAA">
              <w:rPr>
                <w:rFonts w:ascii="Times New Roman" w:hAnsi="Times New Roman"/>
                <w:i/>
                <w:iCs/>
              </w:rPr>
              <w:t>1. При переломе ребер во время реанимационных мероприятий страховая выплата производится на общих основаниях.</w:t>
            </w:r>
          </w:p>
        </w:tc>
      </w:tr>
      <w:tr w:rsidR="00A3046A" w:rsidRPr="00370AAA" w14:paraId="61034508" w14:textId="77777777" w:rsidTr="00E8157E">
        <w:trPr>
          <w:trHeight w:val="20"/>
        </w:trPr>
        <w:tc>
          <w:tcPr>
            <w:tcW w:w="1010" w:type="dxa"/>
            <w:vMerge/>
            <w:tcBorders>
              <w:left w:val="single" w:sz="4" w:space="0" w:color="auto"/>
              <w:right w:val="single" w:sz="4" w:space="0" w:color="auto"/>
            </w:tcBorders>
            <w:vAlign w:val="center"/>
          </w:tcPr>
          <w:p w14:paraId="2B3DA115"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65975A5" w14:textId="77777777" w:rsidR="00A3046A" w:rsidRPr="00370AAA" w:rsidRDefault="00A3046A" w:rsidP="00A3046A">
            <w:pPr>
              <w:jc w:val="both"/>
              <w:rPr>
                <w:rFonts w:ascii="Times New Roman" w:hAnsi="Times New Roman"/>
                <w:i/>
                <w:iCs/>
              </w:rPr>
            </w:pPr>
            <w:r w:rsidRPr="00370AAA">
              <w:rPr>
                <w:rFonts w:ascii="Times New Roman" w:hAnsi="Times New Roman"/>
                <w:i/>
                <w:iCs/>
              </w:rPr>
              <w:t>2. Перелом хрящевой части ребра дает основание для страховой выплаты.</w:t>
            </w:r>
          </w:p>
        </w:tc>
      </w:tr>
      <w:tr w:rsidR="00A3046A" w:rsidRPr="00370AAA" w14:paraId="5E910FFA" w14:textId="77777777" w:rsidTr="00E8157E">
        <w:trPr>
          <w:trHeight w:val="20"/>
        </w:trPr>
        <w:tc>
          <w:tcPr>
            <w:tcW w:w="1010" w:type="dxa"/>
            <w:vMerge/>
            <w:tcBorders>
              <w:left w:val="single" w:sz="4" w:space="0" w:color="auto"/>
              <w:bottom w:val="single" w:sz="4" w:space="0" w:color="auto"/>
              <w:right w:val="single" w:sz="4" w:space="0" w:color="auto"/>
            </w:tcBorders>
            <w:vAlign w:val="center"/>
          </w:tcPr>
          <w:p w14:paraId="557C3B1E"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9F4C75E" w14:textId="77777777" w:rsidR="00A3046A" w:rsidRPr="00370AAA" w:rsidRDefault="00A3046A" w:rsidP="00A3046A">
            <w:pPr>
              <w:jc w:val="both"/>
              <w:rPr>
                <w:rFonts w:ascii="Times New Roman" w:hAnsi="Times New Roman"/>
                <w:i/>
                <w:iCs/>
              </w:rPr>
            </w:pPr>
            <w:r w:rsidRPr="00370AAA">
              <w:rPr>
                <w:rFonts w:ascii="Times New Roman" w:hAnsi="Times New Roman"/>
                <w:i/>
                <w:iCs/>
              </w:rPr>
              <w:t>3. Выплата по данной статье не может превышать 18 %.</w:t>
            </w:r>
          </w:p>
        </w:tc>
      </w:tr>
      <w:tr w:rsidR="00A3046A" w:rsidRPr="00370AAA" w14:paraId="004A3948"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7E1ED7D0"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V</w:t>
            </w:r>
          </w:p>
        </w:tc>
      </w:tr>
      <w:tr w:rsidR="00A3046A" w:rsidRPr="00370AAA" w14:paraId="7D213C50"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3A84363B" w14:textId="77777777" w:rsidR="00A3046A" w:rsidRPr="00370AAA" w:rsidRDefault="00A3046A" w:rsidP="00A3046A">
            <w:pPr>
              <w:jc w:val="both"/>
              <w:rPr>
                <w:rFonts w:ascii="Times New Roman" w:hAnsi="Times New Roman"/>
                <w:b/>
                <w:bCs/>
              </w:rPr>
            </w:pPr>
            <w:r w:rsidRPr="00370AAA">
              <w:rPr>
                <w:rFonts w:ascii="Times New Roman" w:hAnsi="Times New Roman"/>
                <w:b/>
                <w:bCs/>
              </w:rPr>
              <w:lastRenderedPageBreak/>
              <w:t>Органы пищеварения</w:t>
            </w:r>
          </w:p>
        </w:tc>
      </w:tr>
      <w:tr w:rsidR="00A3046A" w:rsidRPr="00370AAA" w14:paraId="5EDB7F9E"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7F13D134"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15</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364DB9BE"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Перелом верхней челюсти, скуловой кости или нижней челюсти, вывих челюсти:</w:t>
            </w:r>
          </w:p>
        </w:tc>
      </w:tr>
      <w:tr w:rsidR="00A3046A" w:rsidRPr="00370AAA" w14:paraId="3FA448E5"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5BBC92F"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21E26C"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EF8149D" w14:textId="77777777" w:rsidR="00A3046A" w:rsidRPr="00370AAA" w:rsidRDefault="00A3046A" w:rsidP="00A3046A">
            <w:pPr>
              <w:jc w:val="both"/>
              <w:rPr>
                <w:rFonts w:ascii="Times New Roman" w:hAnsi="Times New Roman"/>
              </w:rPr>
            </w:pPr>
            <w:r w:rsidRPr="00370AAA">
              <w:rPr>
                <w:rFonts w:ascii="Times New Roman" w:hAnsi="Times New Roman"/>
              </w:rPr>
              <w:t>перелом одной кости, вывих челюсти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3B9A89"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74CF6CAC"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C8D4BD7"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A337FE"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7A7F0A6" w14:textId="77777777" w:rsidR="00A3046A" w:rsidRPr="00370AAA" w:rsidRDefault="00A3046A" w:rsidP="00A3046A">
            <w:pPr>
              <w:jc w:val="both"/>
              <w:rPr>
                <w:rFonts w:ascii="Times New Roman" w:hAnsi="Times New Roman"/>
              </w:rPr>
            </w:pPr>
            <w:r w:rsidRPr="00370AAA">
              <w:rPr>
                <w:rFonts w:ascii="Times New Roman" w:hAnsi="Times New Roman"/>
              </w:rPr>
              <w:t>перелом двух и более костей или двойной перелом одной кости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C8075D"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7AEA53AE"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4890648"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27C2E57A"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5B9CF4B1"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A993CAA"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33B90260" w14:textId="77777777" w:rsidR="00A3046A" w:rsidRPr="00370AAA" w:rsidRDefault="00A3046A" w:rsidP="00A3046A">
            <w:pPr>
              <w:jc w:val="both"/>
              <w:rPr>
                <w:rFonts w:ascii="Times New Roman" w:hAnsi="Times New Roman"/>
                <w:i/>
                <w:iCs/>
              </w:rPr>
            </w:pPr>
            <w:r w:rsidRPr="00370AAA">
              <w:rPr>
                <w:rFonts w:ascii="Times New Roman" w:hAnsi="Times New Roman"/>
                <w:i/>
                <w:iCs/>
              </w:rPr>
              <w:t>1. При переломе челюсти, случайно наступившем во время стоматологических манипуляций, страховая выплата производится на общих основаниях.</w:t>
            </w:r>
          </w:p>
        </w:tc>
      </w:tr>
      <w:tr w:rsidR="00A3046A" w:rsidRPr="00370AAA" w14:paraId="54C58FB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F63FFA5"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2A533283" w14:textId="77777777" w:rsidR="00A3046A" w:rsidRPr="00370AAA" w:rsidRDefault="00A3046A" w:rsidP="00A3046A">
            <w:pPr>
              <w:jc w:val="both"/>
              <w:rPr>
                <w:rFonts w:ascii="Times New Roman" w:hAnsi="Times New Roman"/>
                <w:i/>
                <w:iCs/>
              </w:rPr>
            </w:pPr>
            <w:r w:rsidRPr="00370AAA">
              <w:rPr>
                <w:rFonts w:ascii="Times New Roman" w:hAnsi="Times New Roman"/>
                <w:i/>
                <w:iCs/>
              </w:rPr>
              <w:t>2. Перелом альвеолярного отростка, наступивший при потере зубов, не дает оснований для страховой выплаты.</w:t>
            </w:r>
          </w:p>
        </w:tc>
      </w:tr>
      <w:tr w:rsidR="00A3046A" w:rsidRPr="00370AAA" w14:paraId="2C7E8BF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A26A423"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773B1F2" w14:textId="77777777" w:rsidR="00A3046A" w:rsidRPr="00370AAA" w:rsidRDefault="00A3046A" w:rsidP="00A3046A">
            <w:pPr>
              <w:jc w:val="both"/>
              <w:rPr>
                <w:rFonts w:ascii="Times New Roman" w:hAnsi="Times New Roman"/>
                <w:i/>
                <w:iCs/>
              </w:rPr>
            </w:pPr>
            <w:r w:rsidRPr="00370AAA">
              <w:rPr>
                <w:rFonts w:ascii="Times New Roman" w:hAnsi="Times New Roman"/>
                <w:i/>
                <w:iCs/>
              </w:rPr>
              <w:t>3. Если в связи с травмой челюстей, скуловых костей проводились оперативные вмешательства, не указанные в ст. 48, дополнительно производится страховая выплата в размере 5 % страховой суммы однократно.</w:t>
            </w:r>
          </w:p>
        </w:tc>
      </w:tr>
      <w:tr w:rsidR="00A3046A" w:rsidRPr="00370AAA" w14:paraId="12BAB6FB"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0DCBA6A6"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16</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8C4D8B7"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Повреждение челюсти, повлекшее за собой отсутствие:</w:t>
            </w:r>
          </w:p>
        </w:tc>
      </w:tr>
      <w:tr w:rsidR="00A3046A" w:rsidRPr="00370AAA" w14:paraId="4E98C216"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00A6E23"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2FFBF9"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AE24F56" w14:textId="77777777" w:rsidR="00A3046A" w:rsidRPr="00370AAA" w:rsidRDefault="00A3046A" w:rsidP="00A3046A">
            <w:pPr>
              <w:jc w:val="both"/>
              <w:rPr>
                <w:rFonts w:ascii="Times New Roman" w:hAnsi="Times New Roman"/>
              </w:rPr>
            </w:pPr>
            <w:r w:rsidRPr="00370AAA">
              <w:rPr>
                <w:rFonts w:ascii="Times New Roman" w:hAnsi="Times New Roman"/>
              </w:rPr>
              <w:t>части челюсти (за исключением альвеолярного отростка)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0A3B7C" w14:textId="77777777" w:rsidR="00A3046A" w:rsidRPr="00370AAA" w:rsidRDefault="00A3046A" w:rsidP="00A3046A">
            <w:pPr>
              <w:jc w:val="both"/>
              <w:rPr>
                <w:rFonts w:ascii="Times New Roman" w:hAnsi="Times New Roman"/>
              </w:rPr>
            </w:pPr>
            <w:r w:rsidRPr="00370AAA">
              <w:rPr>
                <w:rFonts w:ascii="Times New Roman" w:hAnsi="Times New Roman"/>
              </w:rPr>
              <w:t>40</w:t>
            </w:r>
          </w:p>
        </w:tc>
      </w:tr>
      <w:tr w:rsidR="00A3046A" w:rsidRPr="00370AAA" w14:paraId="6AEB1DDD"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55AAF1E"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FCE5AC"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B03ADD0" w14:textId="77777777" w:rsidR="00A3046A" w:rsidRPr="00370AAA" w:rsidRDefault="00A3046A" w:rsidP="00A3046A">
            <w:pPr>
              <w:jc w:val="both"/>
              <w:rPr>
                <w:rFonts w:ascii="Times New Roman" w:hAnsi="Times New Roman"/>
              </w:rPr>
            </w:pPr>
            <w:r w:rsidRPr="00370AAA">
              <w:rPr>
                <w:rFonts w:ascii="Times New Roman" w:hAnsi="Times New Roman"/>
              </w:rPr>
              <w:t>челюсти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2FAC20" w14:textId="77777777" w:rsidR="00A3046A" w:rsidRPr="00370AAA" w:rsidRDefault="00A3046A" w:rsidP="00A3046A">
            <w:pPr>
              <w:jc w:val="both"/>
              <w:rPr>
                <w:rFonts w:ascii="Times New Roman" w:hAnsi="Times New Roman"/>
              </w:rPr>
            </w:pPr>
            <w:r w:rsidRPr="00370AAA">
              <w:rPr>
                <w:rFonts w:ascii="Times New Roman" w:hAnsi="Times New Roman"/>
              </w:rPr>
              <w:t>80</w:t>
            </w:r>
          </w:p>
        </w:tc>
      </w:tr>
      <w:tr w:rsidR="00A3046A" w:rsidRPr="00370AAA" w14:paraId="29B590EF"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8E5AA1C"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DBBD3B4"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34B777F9"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585F412"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6EF128CF" w14:textId="77777777" w:rsidR="00A3046A" w:rsidRPr="00370AAA" w:rsidRDefault="00A3046A" w:rsidP="00A3046A">
            <w:pPr>
              <w:jc w:val="both"/>
              <w:rPr>
                <w:rFonts w:ascii="Times New Roman" w:hAnsi="Times New Roman"/>
                <w:i/>
                <w:iCs/>
              </w:rPr>
            </w:pPr>
            <w:r w:rsidRPr="00370AAA">
              <w:rPr>
                <w:rFonts w:ascii="Times New Roman" w:hAnsi="Times New Roman"/>
                <w:i/>
                <w:iCs/>
              </w:rPr>
              <w:t>1. При страховой выплате в связи с отсутствием челюсти или ее части учтена и потеря зубов, независимо от их количества.</w:t>
            </w:r>
          </w:p>
        </w:tc>
      </w:tr>
      <w:tr w:rsidR="00A3046A" w:rsidRPr="00370AAA" w14:paraId="63254682"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D825F26"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0D8930E4" w14:textId="77777777" w:rsidR="00A3046A" w:rsidRPr="00370AAA" w:rsidRDefault="00A3046A" w:rsidP="00A3046A">
            <w:pPr>
              <w:jc w:val="both"/>
              <w:rPr>
                <w:rFonts w:ascii="Times New Roman" w:hAnsi="Times New Roman"/>
                <w:i/>
                <w:iCs/>
              </w:rPr>
            </w:pPr>
            <w:r w:rsidRPr="00370AAA">
              <w:rPr>
                <w:rFonts w:ascii="Times New Roman" w:hAnsi="Times New Roman"/>
                <w:i/>
                <w:iCs/>
              </w:rPr>
              <w:t>2. При страховой выплате по ст. 16 дополнительная страховая выплата за оперативные вмешательства не производится.</w:t>
            </w:r>
          </w:p>
        </w:tc>
      </w:tr>
      <w:tr w:rsidR="00A3046A" w:rsidRPr="00370AAA" w14:paraId="465E1E09" w14:textId="77777777" w:rsidTr="00E8157E">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280EE576"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17</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E85997C"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 xml:space="preserve">Ожоги </w:t>
            </w:r>
            <w:r w:rsidRPr="00370AAA">
              <w:rPr>
                <w:rFonts w:ascii="Times New Roman" w:hAnsi="Times New Roman"/>
                <w:b/>
                <w:bCs/>
              </w:rPr>
              <w:t xml:space="preserve">– </w:t>
            </w:r>
            <w:r w:rsidRPr="00370AAA">
              <w:rPr>
                <w:rFonts w:ascii="Times New Roman" w:hAnsi="Times New Roman"/>
              </w:rPr>
              <w:t>см. Страховые выплаты при ожогах (см. Таблицу страховых выплат при ожогах)</w:t>
            </w:r>
          </w:p>
        </w:tc>
      </w:tr>
      <w:tr w:rsidR="00A3046A" w:rsidRPr="00370AAA" w14:paraId="29DF8CF3"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23B32001" w14:textId="77777777" w:rsidR="00A3046A" w:rsidRPr="00370AAA" w:rsidRDefault="00A3046A" w:rsidP="00A3046A">
            <w:pPr>
              <w:jc w:val="both"/>
              <w:rPr>
                <w:rFonts w:ascii="Times New Roman" w:hAnsi="Times New Roman"/>
                <w:b/>
                <w:bCs/>
              </w:rPr>
            </w:pPr>
            <w:r w:rsidRPr="00370AAA">
              <w:rPr>
                <w:rFonts w:ascii="Times New Roman" w:hAnsi="Times New Roman"/>
                <w:b/>
                <w:bCs/>
              </w:rPr>
              <w:t xml:space="preserve">Раздел </w:t>
            </w:r>
            <w:r w:rsidRPr="00370AAA">
              <w:rPr>
                <w:rFonts w:ascii="Times New Roman" w:hAnsi="Times New Roman"/>
                <w:b/>
                <w:bCs/>
                <w:lang w:val="en-US"/>
              </w:rPr>
              <w:t>V</w:t>
            </w:r>
            <w:r w:rsidRPr="00370AAA">
              <w:rPr>
                <w:rFonts w:ascii="Times New Roman" w:hAnsi="Times New Roman"/>
                <w:b/>
                <w:bCs/>
              </w:rPr>
              <w:t>I</w:t>
            </w:r>
          </w:p>
        </w:tc>
      </w:tr>
      <w:tr w:rsidR="00A3046A" w:rsidRPr="00370AAA" w14:paraId="25CB6BCE"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002EFDCE" w14:textId="77777777" w:rsidR="00A3046A" w:rsidRPr="00370AAA" w:rsidRDefault="00A3046A" w:rsidP="00A3046A">
            <w:pPr>
              <w:jc w:val="both"/>
              <w:rPr>
                <w:rFonts w:ascii="Times New Roman" w:hAnsi="Times New Roman"/>
                <w:b/>
                <w:bCs/>
              </w:rPr>
            </w:pPr>
            <w:r w:rsidRPr="00370AAA">
              <w:rPr>
                <w:rFonts w:ascii="Times New Roman" w:hAnsi="Times New Roman"/>
                <w:b/>
                <w:bCs/>
              </w:rPr>
              <w:t>Позвоночник</w:t>
            </w:r>
          </w:p>
        </w:tc>
      </w:tr>
      <w:tr w:rsidR="00A3046A" w:rsidRPr="00370AAA" w14:paraId="45E0315C"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07F37883"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18</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2262DDB5"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 xml:space="preserve">Перелом, </w:t>
            </w:r>
            <w:proofErr w:type="spellStart"/>
            <w:r w:rsidRPr="00370AAA">
              <w:rPr>
                <w:rFonts w:ascii="Times New Roman" w:hAnsi="Times New Roman"/>
                <w:b/>
                <w:bCs/>
                <w:i/>
                <w:iCs/>
              </w:rPr>
              <w:t>переломо</w:t>
            </w:r>
            <w:proofErr w:type="spellEnd"/>
            <w:r w:rsidRPr="00370AAA">
              <w:rPr>
                <w:rFonts w:ascii="Times New Roman" w:hAnsi="Times New Roman"/>
                <w:b/>
                <w:bCs/>
                <w:i/>
                <w:iCs/>
              </w:rPr>
              <w:t>-вывих или вывих тел, дужек и суставных отростков позвонков (за исключением крестца и копчика):</w:t>
            </w:r>
          </w:p>
        </w:tc>
      </w:tr>
      <w:tr w:rsidR="00A3046A" w:rsidRPr="00370AAA" w14:paraId="0E511F52"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4D270A3"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37EB5D"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44D39EE" w14:textId="77777777" w:rsidR="00A3046A" w:rsidRPr="00370AAA" w:rsidRDefault="00A3046A" w:rsidP="00A3046A">
            <w:pPr>
              <w:jc w:val="both"/>
              <w:rPr>
                <w:rFonts w:ascii="Times New Roman" w:hAnsi="Times New Roman"/>
              </w:rPr>
            </w:pPr>
            <w:r w:rsidRPr="00370AAA">
              <w:rPr>
                <w:rFonts w:ascii="Times New Roman" w:hAnsi="Times New Roman"/>
              </w:rPr>
              <w:t>одного-двух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B455EC" w14:textId="77777777" w:rsidR="00A3046A" w:rsidRPr="00370AAA" w:rsidRDefault="00A3046A" w:rsidP="00A3046A">
            <w:pPr>
              <w:jc w:val="both"/>
              <w:rPr>
                <w:rFonts w:ascii="Times New Roman" w:hAnsi="Times New Roman"/>
              </w:rPr>
            </w:pPr>
            <w:r w:rsidRPr="00370AAA">
              <w:rPr>
                <w:rFonts w:ascii="Times New Roman" w:hAnsi="Times New Roman"/>
              </w:rPr>
              <w:t>20</w:t>
            </w:r>
          </w:p>
        </w:tc>
      </w:tr>
      <w:tr w:rsidR="00A3046A" w:rsidRPr="00370AAA" w14:paraId="275EEE6B"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92B456F"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139973"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6F2C0B8" w14:textId="77777777" w:rsidR="00A3046A" w:rsidRPr="00370AAA" w:rsidRDefault="00A3046A" w:rsidP="00A3046A">
            <w:pPr>
              <w:jc w:val="both"/>
              <w:rPr>
                <w:rFonts w:ascii="Times New Roman" w:hAnsi="Times New Roman"/>
              </w:rPr>
            </w:pPr>
            <w:r w:rsidRPr="00370AAA">
              <w:rPr>
                <w:rFonts w:ascii="Times New Roman" w:hAnsi="Times New Roman"/>
              </w:rPr>
              <w:t>трех–пяти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D83B11" w14:textId="77777777" w:rsidR="00A3046A" w:rsidRPr="00370AAA" w:rsidRDefault="00A3046A" w:rsidP="00A3046A">
            <w:pPr>
              <w:jc w:val="both"/>
              <w:rPr>
                <w:rFonts w:ascii="Times New Roman" w:hAnsi="Times New Roman"/>
              </w:rPr>
            </w:pPr>
            <w:r w:rsidRPr="00370AAA">
              <w:rPr>
                <w:rFonts w:ascii="Times New Roman" w:hAnsi="Times New Roman"/>
              </w:rPr>
              <w:t>30</w:t>
            </w:r>
          </w:p>
        </w:tc>
      </w:tr>
      <w:tr w:rsidR="00A3046A" w:rsidRPr="00370AAA" w14:paraId="20B8B2FE"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FED4048"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C7F9F3"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1CCB96A" w14:textId="77777777" w:rsidR="00A3046A" w:rsidRPr="00370AAA" w:rsidRDefault="00A3046A" w:rsidP="00A3046A">
            <w:pPr>
              <w:jc w:val="both"/>
              <w:rPr>
                <w:rFonts w:ascii="Times New Roman" w:hAnsi="Times New Roman"/>
              </w:rPr>
            </w:pPr>
            <w:r w:rsidRPr="00370AAA">
              <w:rPr>
                <w:rFonts w:ascii="Times New Roman" w:hAnsi="Times New Roman"/>
              </w:rPr>
              <w:t>шести и более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F2050E" w14:textId="77777777" w:rsidR="00A3046A" w:rsidRPr="00370AAA" w:rsidRDefault="00A3046A" w:rsidP="00A3046A">
            <w:pPr>
              <w:jc w:val="both"/>
              <w:rPr>
                <w:rFonts w:ascii="Times New Roman" w:hAnsi="Times New Roman"/>
              </w:rPr>
            </w:pPr>
            <w:r w:rsidRPr="00370AAA">
              <w:rPr>
                <w:rFonts w:ascii="Times New Roman" w:hAnsi="Times New Roman"/>
              </w:rPr>
              <w:t>40</w:t>
            </w:r>
          </w:p>
        </w:tc>
      </w:tr>
      <w:tr w:rsidR="00A3046A" w:rsidRPr="00370AAA" w14:paraId="00227CCC" w14:textId="77777777" w:rsidTr="00E8157E">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68B789FF"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19</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14:paraId="6435DFAA"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Перелом каждого поперечного или остистого отростка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D26968" w14:textId="77777777" w:rsidR="00A3046A" w:rsidRPr="00370AAA" w:rsidRDefault="00A3046A" w:rsidP="00A3046A">
            <w:pPr>
              <w:jc w:val="both"/>
              <w:rPr>
                <w:rFonts w:ascii="Times New Roman" w:hAnsi="Times New Roman"/>
              </w:rPr>
            </w:pPr>
            <w:r w:rsidRPr="00370AAA">
              <w:rPr>
                <w:rFonts w:ascii="Times New Roman" w:hAnsi="Times New Roman"/>
              </w:rPr>
              <w:t>3</w:t>
            </w:r>
          </w:p>
        </w:tc>
      </w:tr>
      <w:tr w:rsidR="00A3046A" w:rsidRPr="00370AAA" w14:paraId="6C3190E0" w14:textId="77777777" w:rsidTr="00E8157E">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461A5290"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20</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14:paraId="7ADE2E7A"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Перелом крестца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A9FBE7"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044D51ED"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448FD7E9"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21</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D5AED45"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Повреждения копчика:</w:t>
            </w:r>
          </w:p>
        </w:tc>
      </w:tr>
      <w:tr w:rsidR="00A3046A" w:rsidRPr="00370AAA" w14:paraId="019DB7EE"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54CAD1E"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9A1E56" w14:textId="77777777" w:rsidR="00A3046A" w:rsidRPr="00370AAA" w:rsidRDefault="00A3046A" w:rsidP="00A3046A">
            <w:pPr>
              <w:jc w:val="both"/>
              <w:rPr>
                <w:rFonts w:ascii="Times New Roman" w:hAnsi="Times New Roman"/>
              </w:rPr>
            </w:pPr>
            <w:r w:rsidRPr="00370AAA">
              <w:rPr>
                <w:rFonts w:ascii="Times New Roman" w:hAnsi="Times New Roman"/>
                <w:lang w:val="en-US"/>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88A72D3" w14:textId="77777777" w:rsidR="00A3046A" w:rsidRPr="00370AAA" w:rsidRDefault="00A3046A" w:rsidP="00A3046A">
            <w:pPr>
              <w:jc w:val="both"/>
              <w:rPr>
                <w:rFonts w:ascii="Times New Roman" w:hAnsi="Times New Roman"/>
              </w:rPr>
            </w:pPr>
            <w:r w:rsidRPr="00370AAA">
              <w:rPr>
                <w:rFonts w:ascii="Times New Roman" w:hAnsi="Times New Roman"/>
              </w:rPr>
              <w:t>перелом копчиковых позвонков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640195"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465D217F"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AA5D03F"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6632CFDC"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5A650630"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DDADCF3"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05B51FC" w14:textId="77777777" w:rsidR="00A3046A" w:rsidRPr="00370AAA" w:rsidRDefault="00A3046A" w:rsidP="00A3046A">
            <w:pPr>
              <w:jc w:val="both"/>
              <w:rPr>
                <w:rFonts w:ascii="Times New Roman" w:hAnsi="Times New Roman"/>
                <w:i/>
                <w:iCs/>
              </w:rPr>
            </w:pPr>
            <w:r w:rsidRPr="00370AAA">
              <w:rPr>
                <w:rFonts w:ascii="Times New Roman" w:hAnsi="Times New Roman"/>
                <w:i/>
                <w:iCs/>
              </w:rPr>
              <w:t>1. Если в связи с травмой позвоночника (в том числе крестца и копчика) проводились оперативные вмешательства, не указанные в ст. 48, дополнительно производится страховая выплата в размере 10 % страховой суммы однократно.</w:t>
            </w:r>
          </w:p>
        </w:tc>
      </w:tr>
      <w:tr w:rsidR="00A3046A" w:rsidRPr="00370AAA" w14:paraId="66B361CD"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0AB50E0"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74AA1B9" w14:textId="77777777" w:rsidR="00A3046A" w:rsidRPr="00370AAA" w:rsidRDefault="00A3046A" w:rsidP="00A3046A">
            <w:pPr>
              <w:jc w:val="both"/>
              <w:rPr>
                <w:rFonts w:ascii="Times New Roman" w:hAnsi="Times New Roman"/>
                <w:i/>
                <w:iCs/>
              </w:rPr>
            </w:pPr>
            <w:r w:rsidRPr="00370AAA">
              <w:rPr>
                <w:rFonts w:ascii="Times New Roman" w:hAnsi="Times New Roman"/>
                <w:i/>
                <w:iCs/>
              </w:rPr>
              <w:t>2. В том случае, если в результате одной травмы произойдет перелом тела позвонка, повреждение связок, перелом поперечных или остистых отростков, страховая выплата производится по статье, предусматривающей наиболее тяжелое повреждение, однократно.</w:t>
            </w:r>
          </w:p>
          <w:p w14:paraId="052B3C42" w14:textId="77777777" w:rsidR="00A3046A" w:rsidRPr="00370AAA" w:rsidRDefault="00A3046A" w:rsidP="00A3046A">
            <w:pPr>
              <w:jc w:val="both"/>
              <w:rPr>
                <w:rFonts w:ascii="Times New Roman" w:hAnsi="Times New Roman"/>
                <w:i/>
                <w:iCs/>
              </w:rPr>
            </w:pPr>
            <w:r w:rsidRPr="00370AAA">
              <w:rPr>
                <w:rFonts w:ascii="Times New Roman" w:hAnsi="Times New Roman"/>
                <w:i/>
              </w:rPr>
              <w:t>3</w:t>
            </w:r>
            <w:r w:rsidRPr="00370AAA">
              <w:rPr>
                <w:rFonts w:ascii="Times New Roman" w:hAnsi="Times New Roman"/>
                <w:i/>
                <w:iCs/>
              </w:rPr>
              <w:t xml:space="preserve">. Повреждения </w:t>
            </w:r>
            <w:proofErr w:type="gramStart"/>
            <w:r w:rsidRPr="00370AAA">
              <w:rPr>
                <w:rFonts w:ascii="Times New Roman" w:hAnsi="Times New Roman"/>
                <w:i/>
                <w:iCs/>
              </w:rPr>
              <w:t>позвоночника ,</w:t>
            </w:r>
            <w:proofErr w:type="gramEnd"/>
            <w:r w:rsidRPr="00370AAA">
              <w:rPr>
                <w:rFonts w:ascii="Times New Roman" w:hAnsi="Times New Roman"/>
                <w:i/>
                <w:iCs/>
              </w:rPr>
              <w:t xml:space="preserve"> наступившие без внешнего воздействия – травмы, например, явившихся следствием подъема тяжестей, не являются основанием для страховой выплаты.</w:t>
            </w:r>
          </w:p>
        </w:tc>
      </w:tr>
      <w:tr w:rsidR="00A3046A" w:rsidRPr="00370AAA" w14:paraId="66992D5B"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0ABBEDA9" w14:textId="77777777" w:rsidR="00A3046A" w:rsidRPr="00370AAA" w:rsidRDefault="00A3046A" w:rsidP="00A3046A">
            <w:pPr>
              <w:jc w:val="both"/>
              <w:rPr>
                <w:rFonts w:ascii="Times New Roman" w:hAnsi="Times New Roman"/>
                <w:b/>
                <w:bCs/>
              </w:rPr>
            </w:pPr>
            <w:r w:rsidRPr="00370AAA">
              <w:rPr>
                <w:rFonts w:ascii="Times New Roman" w:hAnsi="Times New Roman"/>
                <w:b/>
                <w:bCs/>
              </w:rPr>
              <w:t>Верхняя конечность:</w:t>
            </w:r>
          </w:p>
        </w:tc>
      </w:tr>
      <w:tr w:rsidR="00A3046A" w:rsidRPr="00370AAA" w14:paraId="1C79AA49"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1D6DE868" w14:textId="77777777" w:rsidR="00A3046A" w:rsidRPr="00370AAA" w:rsidRDefault="00A3046A" w:rsidP="00A3046A">
            <w:pPr>
              <w:jc w:val="both"/>
              <w:rPr>
                <w:rFonts w:ascii="Times New Roman" w:hAnsi="Times New Roman"/>
                <w:b/>
                <w:bCs/>
              </w:rPr>
            </w:pPr>
            <w:r w:rsidRPr="00370AAA">
              <w:rPr>
                <w:rFonts w:ascii="Times New Roman" w:hAnsi="Times New Roman"/>
                <w:b/>
                <w:bCs/>
              </w:rPr>
              <w:t xml:space="preserve">Раздел </w:t>
            </w:r>
            <w:r w:rsidRPr="00370AAA">
              <w:rPr>
                <w:rFonts w:ascii="Times New Roman" w:hAnsi="Times New Roman"/>
                <w:b/>
                <w:bCs/>
                <w:lang w:val="en-US"/>
              </w:rPr>
              <w:t>VII</w:t>
            </w:r>
          </w:p>
        </w:tc>
      </w:tr>
      <w:tr w:rsidR="00A3046A" w:rsidRPr="00370AAA" w14:paraId="7BA17B2C"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02867775" w14:textId="77777777" w:rsidR="00A3046A" w:rsidRPr="00370AAA" w:rsidRDefault="00A3046A" w:rsidP="00A3046A">
            <w:pPr>
              <w:jc w:val="both"/>
              <w:rPr>
                <w:rFonts w:ascii="Times New Roman" w:hAnsi="Times New Roman"/>
                <w:b/>
                <w:bCs/>
              </w:rPr>
            </w:pPr>
            <w:r w:rsidRPr="00370AAA">
              <w:rPr>
                <w:rFonts w:ascii="Times New Roman" w:hAnsi="Times New Roman"/>
                <w:b/>
                <w:bCs/>
              </w:rPr>
              <w:t>Лопатка, ключица</w:t>
            </w:r>
          </w:p>
        </w:tc>
      </w:tr>
      <w:tr w:rsidR="00A3046A" w:rsidRPr="00370AAA" w14:paraId="76508A19"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7CFF459D"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22</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681E87E7"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Перелом лопатки, ключицы, полный или частичный разрыв акромиально-ключичного, грудино-ключичного сочленений:</w:t>
            </w:r>
          </w:p>
        </w:tc>
      </w:tr>
      <w:tr w:rsidR="00A3046A" w:rsidRPr="00370AAA" w14:paraId="5EED1770"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ACED17A"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46FA7B"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D040D43" w14:textId="77777777" w:rsidR="00A3046A" w:rsidRPr="00370AAA" w:rsidRDefault="00A3046A" w:rsidP="00A3046A">
            <w:pPr>
              <w:jc w:val="both"/>
              <w:rPr>
                <w:rFonts w:ascii="Times New Roman" w:hAnsi="Times New Roman"/>
              </w:rPr>
            </w:pPr>
            <w:r w:rsidRPr="00370AAA">
              <w:rPr>
                <w:rFonts w:ascii="Times New Roman" w:hAnsi="Times New Roman"/>
              </w:rPr>
              <w:t>перелом одной кости, разрыв одного сочленения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7D8F3F"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229F250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8A8FC54"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E4F7C9"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C02A89F" w14:textId="77777777" w:rsidR="00A3046A" w:rsidRPr="00370AAA" w:rsidRDefault="00A3046A" w:rsidP="00A3046A">
            <w:pPr>
              <w:jc w:val="both"/>
              <w:rPr>
                <w:rFonts w:ascii="Times New Roman" w:hAnsi="Times New Roman"/>
              </w:rPr>
            </w:pPr>
            <w:r w:rsidRPr="00370AAA">
              <w:rPr>
                <w:rFonts w:ascii="Times New Roman" w:hAnsi="Times New Roman"/>
              </w:rPr>
              <w:t xml:space="preserve">перелом двух костей, двойной перелом одной кости, </w:t>
            </w:r>
            <w:proofErr w:type="spellStart"/>
            <w:r w:rsidRPr="00370AAA">
              <w:rPr>
                <w:rFonts w:ascii="Times New Roman" w:hAnsi="Times New Roman"/>
              </w:rPr>
              <w:t>переломо</w:t>
            </w:r>
            <w:proofErr w:type="spellEnd"/>
            <w:r w:rsidRPr="00370AAA">
              <w:rPr>
                <w:rFonts w:ascii="Times New Roman" w:hAnsi="Times New Roman"/>
              </w:rPr>
              <w:t>-вывих ключицы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0BA3FE"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5A7A7FFC"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E5BA07B"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2877F6"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78ED3B6" w14:textId="77777777" w:rsidR="00A3046A" w:rsidRPr="00370AAA" w:rsidRDefault="00A3046A" w:rsidP="00A3046A">
            <w:pPr>
              <w:jc w:val="both"/>
              <w:rPr>
                <w:rFonts w:ascii="Times New Roman" w:hAnsi="Times New Roman"/>
              </w:rPr>
            </w:pPr>
            <w:r w:rsidRPr="00370AAA">
              <w:rPr>
                <w:rFonts w:ascii="Times New Roman" w:hAnsi="Times New Roman"/>
              </w:rPr>
              <w:t>разрыв двух сочленений и перелом одной кости, перелом двух костей и разрыв одного сочленения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5CC190"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76FC7B32"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88CDC1C"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E4F7C9" w14:textId="77777777" w:rsidR="00A3046A" w:rsidRPr="00370AAA" w:rsidRDefault="00A3046A" w:rsidP="00A3046A">
            <w:pPr>
              <w:jc w:val="both"/>
              <w:rPr>
                <w:rFonts w:ascii="Times New Roman" w:hAnsi="Times New Roman"/>
              </w:rPr>
            </w:pPr>
            <w:r w:rsidRPr="00370AAA">
              <w:rPr>
                <w:rFonts w:ascii="Times New Roman" w:hAnsi="Times New Roman"/>
              </w:rPr>
              <w:t>d)</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102BD26" w14:textId="77777777" w:rsidR="00A3046A" w:rsidRPr="00370AAA" w:rsidRDefault="00A3046A" w:rsidP="00A3046A">
            <w:pPr>
              <w:jc w:val="both"/>
              <w:rPr>
                <w:rFonts w:ascii="Times New Roman" w:hAnsi="Times New Roman"/>
              </w:rPr>
            </w:pPr>
            <w:r w:rsidRPr="00370AAA">
              <w:rPr>
                <w:rFonts w:ascii="Times New Roman" w:hAnsi="Times New Roman"/>
              </w:rPr>
              <w:t>несросшийся перелом (ложный сустав)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1F408F"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2CA0D039"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F0F37C8"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5DBCEFF"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4465FFC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060EE67"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1A6BB24" w14:textId="77777777" w:rsidR="00A3046A" w:rsidRPr="00370AAA" w:rsidRDefault="00A3046A" w:rsidP="00A3046A">
            <w:pPr>
              <w:jc w:val="both"/>
              <w:rPr>
                <w:rFonts w:ascii="Times New Roman" w:hAnsi="Times New Roman"/>
                <w:i/>
                <w:iCs/>
              </w:rPr>
            </w:pPr>
            <w:r w:rsidRPr="00370AAA">
              <w:rPr>
                <w:rFonts w:ascii="Times New Roman" w:hAnsi="Times New Roman"/>
                <w:i/>
                <w:iCs/>
              </w:rPr>
              <w:t xml:space="preserve">1. В том случае, если в связи с повреждениями, перечисленными в ст. 22, проводились оперативные вмешательства, не указанные в ст. 48, дополнительно производится страховая </w:t>
            </w:r>
            <w:proofErr w:type="gramStart"/>
            <w:r w:rsidRPr="00370AAA">
              <w:rPr>
                <w:rFonts w:ascii="Times New Roman" w:hAnsi="Times New Roman"/>
                <w:i/>
                <w:iCs/>
              </w:rPr>
              <w:t>выплата  в</w:t>
            </w:r>
            <w:proofErr w:type="gramEnd"/>
            <w:r w:rsidRPr="00370AAA">
              <w:rPr>
                <w:rFonts w:ascii="Times New Roman" w:hAnsi="Times New Roman"/>
                <w:i/>
                <w:iCs/>
              </w:rPr>
              <w:t xml:space="preserve"> размере 5 % страховой суммы однократно.</w:t>
            </w:r>
          </w:p>
        </w:tc>
      </w:tr>
      <w:tr w:rsidR="00A3046A" w:rsidRPr="00370AAA" w14:paraId="6D1BBC49"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811B1B6"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9DB4CBC" w14:textId="77777777" w:rsidR="00A3046A" w:rsidRPr="00370AAA" w:rsidRDefault="00A3046A" w:rsidP="00A3046A">
            <w:pPr>
              <w:jc w:val="both"/>
              <w:rPr>
                <w:rFonts w:ascii="Times New Roman" w:hAnsi="Times New Roman"/>
                <w:i/>
                <w:iCs/>
              </w:rPr>
            </w:pPr>
            <w:r w:rsidRPr="00370AAA">
              <w:rPr>
                <w:rFonts w:ascii="Times New Roman" w:hAnsi="Times New Roman"/>
                <w:i/>
                <w:iCs/>
              </w:rPr>
              <w:t xml:space="preserve">2. Страховая выплата по ст. 22d производится на основании заключения врача специалиста, полученного по истечении 6 месяцев после </w:t>
            </w:r>
            <w:proofErr w:type="gramStart"/>
            <w:r w:rsidRPr="00370AAA">
              <w:rPr>
                <w:rFonts w:ascii="Times New Roman" w:hAnsi="Times New Roman"/>
                <w:i/>
                <w:iCs/>
              </w:rPr>
              <w:t>травмы,  и</w:t>
            </w:r>
            <w:proofErr w:type="gramEnd"/>
            <w:r w:rsidRPr="00370AAA">
              <w:rPr>
                <w:rFonts w:ascii="Times New Roman" w:hAnsi="Times New Roman"/>
                <w:i/>
                <w:iCs/>
              </w:rPr>
              <w:t xml:space="preserve"> не зависит от произведенной ранее выплаты по ст. 22a, b, c.</w:t>
            </w:r>
          </w:p>
        </w:tc>
      </w:tr>
      <w:tr w:rsidR="00A3046A" w:rsidRPr="00370AAA" w14:paraId="64560D45"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5C131D40" w14:textId="77777777" w:rsidR="00A3046A" w:rsidRPr="00370AAA" w:rsidRDefault="00A3046A" w:rsidP="00A3046A">
            <w:pPr>
              <w:jc w:val="both"/>
              <w:rPr>
                <w:rFonts w:ascii="Times New Roman" w:hAnsi="Times New Roman"/>
                <w:b/>
                <w:bCs/>
              </w:rPr>
            </w:pPr>
            <w:r w:rsidRPr="00370AAA">
              <w:rPr>
                <w:rFonts w:ascii="Times New Roman" w:hAnsi="Times New Roman"/>
                <w:b/>
                <w:bCs/>
              </w:rPr>
              <w:lastRenderedPageBreak/>
              <w:t xml:space="preserve">Раздел </w:t>
            </w:r>
            <w:r w:rsidRPr="00370AAA">
              <w:rPr>
                <w:rFonts w:ascii="Times New Roman" w:hAnsi="Times New Roman"/>
                <w:b/>
                <w:bCs/>
                <w:lang w:val="en-US"/>
              </w:rPr>
              <w:t>VII</w:t>
            </w:r>
            <w:r w:rsidRPr="00370AAA">
              <w:rPr>
                <w:rFonts w:ascii="Times New Roman" w:hAnsi="Times New Roman"/>
                <w:b/>
                <w:bCs/>
              </w:rPr>
              <w:t>I</w:t>
            </w:r>
          </w:p>
        </w:tc>
      </w:tr>
      <w:tr w:rsidR="00A3046A" w:rsidRPr="00370AAA" w14:paraId="678BC7F1"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5447F4EB" w14:textId="77777777" w:rsidR="00A3046A" w:rsidRPr="00370AAA" w:rsidRDefault="00A3046A" w:rsidP="00A3046A">
            <w:pPr>
              <w:jc w:val="both"/>
              <w:rPr>
                <w:rFonts w:ascii="Times New Roman" w:hAnsi="Times New Roman"/>
                <w:b/>
                <w:bCs/>
              </w:rPr>
            </w:pPr>
            <w:r w:rsidRPr="00370AAA">
              <w:rPr>
                <w:rFonts w:ascii="Times New Roman" w:hAnsi="Times New Roman"/>
                <w:b/>
                <w:bCs/>
              </w:rPr>
              <w:t>Плечевой сустав</w:t>
            </w:r>
          </w:p>
        </w:tc>
      </w:tr>
      <w:tr w:rsidR="00A3046A" w:rsidRPr="00370AAA" w14:paraId="1D82486C"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788249F4"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23</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395C1AF0"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Повреждения области плечевого сустава (суставной впадины лопатки, головки плечевой кости, анатомической, хирургической шейки, бугорков, суставной сумки):</w:t>
            </w:r>
          </w:p>
        </w:tc>
      </w:tr>
      <w:tr w:rsidR="00A3046A" w:rsidRPr="00370AAA" w14:paraId="0AB1F7C1"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A212BE8"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9E207F"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E519156" w14:textId="77777777" w:rsidR="00A3046A" w:rsidRPr="00370AAA" w:rsidRDefault="00A3046A" w:rsidP="00A3046A">
            <w:pPr>
              <w:jc w:val="both"/>
              <w:rPr>
                <w:rFonts w:ascii="Times New Roman" w:hAnsi="Times New Roman"/>
              </w:rPr>
            </w:pPr>
            <w:r w:rsidRPr="00370AAA">
              <w:rPr>
                <w:rFonts w:ascii="Times New Roman" w:hAnsi="Times New Roman"/>
              </w:rPr>
              <w:t>отрывы костных фрагментов, в том числе большого бугорка, перелом суставной впадины лопатки, вывих плеча с отрывом костных фрагментов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416AFC"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70497626"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87A4F0C"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377872"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6147545" w14:textId="77777777" w:rsidR="00A3046A" w:rsidRPr="00370AAA" w:rsidRDefault="00A3046A" w:rsidP="00A3046A">
            <w:pPr>
              <w:jc w:val="both"/>
              <w:rPr>
                <w:rFonts w:ascii="Times New Roman" w:hAnsi="Times New Roman"/>
              </w:rPr>
            </w:pPr>
            <w:r w:rsidRPr="00370AAA">
              <w:rPr>
                <w:rFonts w:ascii="Times New Roman" w:hAnsi="Times New Roman"/>
              </w:rPr>
              <w:t>перелом двух костей, перелом лопатки и вывих плеча, перелом лопатки и вывих плеча с отрывом костных фрагментов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E3B953"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3A2A3732"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D467735"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57F935"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1002EA4" w14:textId="77777777" w:rsidR="00A3046A" w:rsidRPr="00370AAA" w:rsidRDefault="00A3046A" w:rsidP="00A3046A">
            <w:pPr>
              <w:jc w:val="both"/>
              <w:rPr>
                <w:rFonts w:ascii="Times New Roman" w:hAnsi="Times New Roman"/>
              </w:rPr>
            </w:pPr>
            <w:r w:rsidRPr="00370AAA">
              <w:rPr>
                <w:rFonts w:ascii="Times New Roman" w:hAnsi="Times New Roman"/>
              </w:rPr>
              <w:t xml:space="preserve">перелом плеча (головки, анатомической, хирургической шейки), </w:t>
            </w:r>
            <w:proofErr w:type="spellStart"/>
            <w:r w:rsidRPr="00370AAA">
              <w:rPr>
                <w:rFonts w:ascii="Times New Roman" w:hAnsi="Times New Roman"/>
              </w:rPr>
              <w:t>переломо</w:t>
            </w:r>
            <w:proofErr w:type="spellEnd"/>
            <w:r w:rsidRPr="00370AAA">
              <w:rPr>
                <w:rFonts w:ascii="Times New Roman" w:hAnsi="Times New Roman"/>
              </w:rPr>
              <w:t>-вывих плеча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09E885"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1341B930"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94485E"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3A8F166"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3EABB57D"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B6A314A"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right w:val="single" w:sz="4" w:space="0" w:color="auto"/>
            </w:tcBorders>
            <w:shd w:val="clear" w:color="auto" w:fill="auto"/>
          </w:tcPr>
          <w:p w14:paraId="13F1CF55" w14:textId="77777777" w:rsidR="00A3046A" w:rsidRPr="00370AAA" w:rsidRDefault="00A3046A" w:rsidP="00A3046A">
            <w:pPr>
              <w:jc w:val="both"/>
              <w:rPr>
                <w:rFonts w:ascii="Times New Roman" w:hAnsi="Times New Roman"/>
                <w:i/>
                <w:iCs/>
              </w:rPr>
            </w:pPr>
            <w:r w:rsidRPr="00370AAA">
              <w:rPr>
                <w:rFonts w:ascii="Times New Roman" w:hAnsi="Times New Roman"/>
                <w:i/>
                <w:iCs/>
              </w:rPr>
              <w:t>1. В том случае, если в связи с травмой плечевого сустава будут проведены оперативные вмешательства, не указанные в ст. 48, дополнительно производится страховая выплата в размере 10 % страховой суммы.</w:t>
            </w:r>
          </w:p>
        </w:tc>
      </w:tr>
      <w:tr w:rsidR="00A3046A" w:rsidRPr="00370AAA" w14:paraId="28A717DE"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5C5E4C6F" w14:textId="77777777" w:rsidR="00A3046A" w:rsidRPr="00370AAA" w:rsidRDefault="00A3046A" w:rsidP="00A3046A">
            <w:pPr>
              <w:jc w:val="both"/>
              <w:rPr>
                <w:rFonts w:ascii="Times New Roman" w:hAnsi="Times New Roman"/>
                <w:b/>
                <w:bCs/>
              </w:rPr>
            </w:pPr>
            <w:r w:rsidRPr="00370AAA">
              <w:rPr>
                <w:rFonts w:ascii="Times New Roman" w:hAnsi="Times New Roman"/>
                <w:b/>
                <w:bCs/>
              </w:rPr>
              <w:t xml:space="preserve">Раздел </w:t>
            </w:r>
            <w:r w:rsidRPr="00370AAA">
              <w:rPr>
                <w:rFonts w:ascii="Times New Roman" w:hAnsi="Times New Roman"/>
                <w:b/>
                <w:bCs/>
                <w:lang w:val="en-US"/>
              </w:rPr>
              <w:t>I</w:t>
            </w:r>
            <w:r w:rsidRPr="00370AAA">
              <w:rPr>
                <w:rFonts w:ascii="Times New Roman" w:hAnsi="Times New Roman"/>
                <w:b/>
                <w:bCs/>
              </w:rPr>
              <w:t>X</w:t>
            </w:r>
          </w:p>
        </w:tc>
      </w:tr>
      <w:tr w:rsidR="00A3046A" w:rsidRPr="00370AAA" w14:paraId="3E19E04A"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2D4B5573" w14:textId="77777777" w:rsidR="00A3046A" w:rsidRPr="00370AAA" w:rsidRDefault="00A3046A" w:rsidP="00A3046A">
            <w:pPr>
              <w:jc w:val="both"/>
              <w:rPr>
                <w:rFonts w:ascii="Times New Roman" w:hAnsi="Times New Roman"/>
                <w:b/>
                <w:bCs/>
              </w:rPr>
            </w:pPr>
            <w:r w:rsidRPr="00370AAA">
              <w:rPr>
                <w:rFonts w:ascii="Times New Roman" w:hAnsi="Times New Roman"/>
                <w:b/>
                <w:bCs/>
              </w:rPr>
              <w:t>Плечо</w:t>
            </w:r>
          </w:p>
        </w:tc>
      </w:tr>
      <w:tr w:rsidR="00A3046A" w:rsidRPr="00370AAA" w14:paraId="2ABF2044"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01BE439D"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24</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B349182"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Перелом плечевой кости:</w:t>
            </w:r>
          </w:p>
        </w:tc>
      </w:tr>
      <w:tr w:rsidR="00A3046A" w:rsidRPr="00370AAA" w14:paraId="627997E7"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1459AD0"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50C353"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36235F9" w14:textId="77777777" w:rsidR="00A3046A" w:rsidRPr="00370AAA" w:rsidRDefault="00A3046A" w:rsidP="00A3046A">
            <w:pPr>
              <w:jc w:val="both"/>
              <w:rPr>
                <w:rFonts w:ascii="Times New Roman" w:hAnsi="Times New Roman"/>
              </w:rPr>
            </w:pPr>
            <w:r w:rsidRPr="00370AAA">
              <w:rPr>
                <w:rFonts w:ascii="Times New Roman" w:hAnsi="Times New Roman"/>
              </w:rPr>
              <w:t>на любом уровне (верхняя, средняя, нижняя треть)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BD6933"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7EB73E57"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DC5529B"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FEEE68"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00CED69" w14:textId="77777777" w:rsidR="00A3046A" w:rsidRPr="00370AAA" w:rsidRDefault="00A3046A" w:rsidP="00A3046A">
            <w:pPr>
              <w:jc w:val="both"/>
              <w:rPr>
                <w:rFonts w:ascii="Times New Roman" w:hAnsi="Times New Roman"/>
              </w:rPr>
            </w:pPr>
            <w:r w:rsidRPr="00370AAA">
              <w:rPr>
                <w:rFonts w:ascii="Times New Roman" w:hAnsi="Times New Roman"/>
              </w:rPr>
              <w:t>двойной перелом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FCC8FB" w14:textId="77777777" w:rsidR="00A3046A" w:rsidRPr="00370AAA" w:rsidRDefault="00A3046A" w:rsidP="00A3046A">
            <w:pPr>
              <w:jc w:val="both"/>
              <w:rPr>
                <w:rFonts w:ascii="Times New Roman" w:hAnsi="Times New Roman"/>
              </w:rPr>
            </w:pPr>
            <w:r w:rsidRPr="00370AAA">
              <w:rPr>
                <w:rFonts w:ascii="Times New Roman" w:hAnsi="Times New Roman"/>
              </w:rPr>
              <w:t>20</w:t>
            </w:r>
          </w:p>
        </w:tc>
      </w:tr>
      <w:tr w:rsidR="00A3046A" w:rsidRPr="00370AAA" w14:paraId="0AD3C53D"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6DF84DE"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7F91CD4"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01F0CAD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9426EED"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04A67C07" w14:textId="77777777" w:rsidR="00A3046A" w:rsidRPr="00370AAA" w:rsidRDefault="00A3046A" w:rsidP="00A3046A">
            <w:pPr>
              <w:jc w:val="both"/>
              <w:rPr>
                <w:rFonts w:ascii="Times New Roman" w:hAnsi="Times New Roman"/>
                <w:i/>
                <w:iCs/>
              </w:rPr>
            </w:pPr>
            <w:r w:rsidRPr="00370AAA">
              <w:rPr>
                <w:rFonts w:ascii="Times New Roman" w:hAnsi="Times New Roman"/>
                <w:i/>
                <w:iCs/>
              </w:rPr>
              <w:t>1. Если в связи с травмой области плеча проводились оперативные вмешательства, не указанные в ст. 48, дополнительно производится страховая выплата в размере 10 % страховой суммы.</w:t>
            </w:r>
          </w:p>
        </w:tc>
      </w:tr>
      <w:tr w:rsidR="00A3046A" w:rsidRPr="00370AAA" w14:paraId="2E9F3375"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0DA1AF90"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25</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0ED8CF8E"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Травматическая ампутация верхней конечности или тяжелое повреждение, приведшее к ампутации:</w:t>
            </w:r>
          </w:p>
        </w:tc>
      </w:tr>
      <w:tr w:rsidR="00A3046A" w:rsidRPr="00370AAA" w14:paraId="28302B15"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C85E42D"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8F4F91"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FEC3083" w14:textId="77777777" w:rsidR="00A3046A" w:rsidRPr="00370AAA" w:rsidRDefault="00A3046A" w:rsidP="00A3046A">
            <w:pPr>
              <w:jc w:val="both"/>
              <w:rPr>
                <w:rFonts w:ascii="Times New Roman" w:hAnsi="Times New Roman"/>
              </w:rPr>
            </w:pPr>
            <w:r w:rsidRPr="00370AAA">
              <w:rPr>
                <w:rFonts w:ascii="Times New Roman" w:hAnsi="Times New Roman"/>
              </w:rPr>
              <w:t>с лопаткой, ключицей или их частью</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0DEC54" w14:textId="77777777" w:rsidR="00A3046A" w:rsidRPr="00370AAA" w:rsidRDefault="00A3046A" w:rsidP="00A3046A">
            <w:pPr>
              <w:jc w:val="both"/>
              <w:rPr>
                <w:rFonts w:ascii="Times New Roman" w:hAnsi="Times New Roman"/>
              </w:rPr>
            </w:pPr>
            <w:r w:rsidRPr="00370AAA">
              <w:rPr>
                <w:rFonts w:ascii="Times New Roman" w:hAnsi="Times New Roman"/>
              </w:rPr>
              <w:t>80</w:t>
            </w:r>
          </w:p>
        </w:tc>
      </w:tr>
      <w:tr w:rsidR="00A3046A" w:rsidRPr="00370AAA" w14:paraId="6497734E"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AF192ED"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9E8730"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CB4DDEE" w14:textId="77777777" w:rsidR="00A3046A" w:rsidRPr="00370AAA" w:rsidRDefault="00A3046A" w:rsidP="00A3046A">
            <w:pPr>
              <w:jc w:val="both"/>
              <w:rPr>
                <w:rFonts w:ascii="Times New Roman" w:hAnsi="Times New Roman"/>
              </w:rPr>
            </w:pPr>
            <w:r w:rsidRPr="00370AAA">
              <w:rPr>
                <w:rFonts w:ascii="Times New Roman" w:hAnsi="Times New Roman"/>
              </w:rPr>
              <w:t>плеча на любом уровне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B2D4B9" w14:textId="77777777" w:rsidR="00A3046A" w:rsidRPr="00370AAA" w:rsidRDefault="00A3046A" w:rsidP="00A3046A">
            <w:pPr>
              <w:jc w:val="both"/>
              <w:rPr>
                <w:rFonts w:ascii="Times New Roman" w:hAnsi="Times New Roman"/>
              </w:rPr>
            </w:pPr>
            <w:r w:rsidRPr="00370AAA">
              <w:rPr>
                <w:rFonts w:ascii="Times New Roman" w:hAnsi="Times New Roman"/>
              </w:rPr>
              <w:t>70</w:t>
            </w:r>
          </w:p>
        </w:tc>
      </w:tr>
      <w:tr w:rsidR="00A3046A" w:rsidRPr="00370AAA" w14:paraId="203CF0BE"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12F56B9"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1EB373"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4D71E1E" w14:textId="77777777" w:rsidR="00A3046A" w:rsidRPr="00370AAA" w:rsidRDefault="00A3046A" w:rsidP="00A3046A">
            <w:pPr>
              <w:jc w:val="both"/>
              <w:rPr>
                <w:rFonts w:ascii="Times New Roman" w:hAnsi="Times New Roman"/>
              </w:rPr>
            </w:pPr>
            <w:r w:rsidRPr="00370AAA">
              <w:rPr>
                <w:rFonts w:ascii="Times New Roman" w:hAnsi="Times New Roman"/>
              </w:rPr>
              <w:t>единственной конечности на уровне плеча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B287B" w14:textId="77777777" w:rsidR="00A3046A" w:rsidRPr="00370AAA" w:rsidRDefault="00A3046A" w:rsidP="00A3046A">
            <w:pPr>
              <w:jc w:val="both"/>
              <w:rPr>
                <w:rFonts w:ascii="Times New Roman" w:hAnsi="Times New Roman"/>
              </w:rPr>
            </w:pPr>
            <w:r w:rsidRPr="00370AAA">
              <w:rPr>
                <w:rFonts w:ascii="Times New Roman" w:hAnsi="Times New Roman"/>
              </w:rPr>
              <w:t>100</w:t>
            </w:r>
          </w:p>
        </w:tc>
      </w:tr>
      <w:tr w:rsidR="00A3046A" w:rsidRPr="00370AAA" w14:paraId="192D1F4D"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CEC7ED1"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7C9F0F0"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Примечание:</w:t>
            </w:r>
          </w:p>
        </w:tc>
      </w:tr>
      <w:tr w:rsidR="00A3046A" w:rsidRPr="00370AAA" w14:paraId="4C55B4B2"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316870A"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42478212" w14:textId="77777777" w:rsidR="00A3046A" w:rsidRPr="00370AAA" w:rsidRDefault="00A3046A" w:rsidP="00A3046A">
            <w:pPr>
              <w:jc w:val="both"/>
              <w:rPr>
                <w:rFonts w:ascii="Times New Roman" w:hAnsi="Times New Roman"/>
                <w:i/>
                <w:iCs/>
              </w:rPr>
            </w:pPr>
            <w:r w:rsidRPr="00370AAA">
              <w:rPr>
                <w:rFonts w:ascii="Times New Roman" w:hAnsi="Times New Roman"/>
                <w:i/>
                <w:iCs/>
              </w:rPr>
              <w:t>Если страховая выплата производится по ст. 25, дополнительная выплата за оперативные вмешательства не производится.</w:t>
            </w:r>
          </w:p>
        </w:tc>
      </w:tr>
      <w:tr w:rsidR="00A3046A" w:rsidRPr="00370AAA" w14:paraId="57184DD6"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0F01E76F"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X</w:t>
            </w:r>
          </w:p>
        </w:tc>
      </w:tr>
      <w:tr w:rsidR="00A3046A" w:rsidRPr="00370AAA" w14:paraId="6D85BFCE"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5A6EF3A4" w14:textId="77777777" w:rsidR="00A3046A" w:rsidRPr="00370AAA" w:rsidRDefault="00A3046A" w:rsidP="00A3046A">
            <w:pPr>
              <w:jc w:val="both"/>
              <w:rPr>
                <w:rFonts w:ascii="Times New Roman" w:hAnsi="Times New Roman"/>
                <w:b/>
                <w:bCs/>
              </w:rPr>
            </w:pPr>
            <w:r w:rsidRPr="00370AAA">
              <w:rPr>
                <w:rFonts w:ascii="Times New Roman" w:hAnsi="Times New Roman"/>
                <w:b/>
                <w:bCs/>
              </w:rPr>
              <w:t>Локтевой сустав</w:t>
            </w:r>
          </w:p>
        </w:tc>
      </w:tr>
      <w:tr w:rsidR="00A3046A" w:rsidRPr="00370AAA" w14:paraId="1C43B841"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3F1C2AE3"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26</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36A6136B"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Повреждения области локтевого сустава:</w:t>
            </w:r>
          </w:p>
        </w:tc>
      </w:tr>
      <w:tr w:rsidR="00A3046A" w:rsidRPr="00370AAA" w14:paraId="3AE0754C"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D005AEB"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ACEA3F" w14:textId="77777777" w:rsidR="00A3046A" w:rsidRPr="00370AAA" w:rsidRDefault="00A3046A" w:rsidP="00A3046A">
            <w:pPr>
              <w:jc w:val="both"/>
              <w:rPr>
                <w:rFonts w:ascii="Times New Roman" w:hAnsi="Times New Roman"/>
              </w:rPr>
            </w:pPr>
            <w:r w:rsidRPr="00370AAA">
              <w:rPr>
                <w:rFonts w:ascii="Times New Roman" w:hAnsi="Times New Roman"/>
                <w:lang w:val="en-US"/>
              </w:rPr>
              <w:t>a</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1A35CEA" w14:textId="77777777" w:rsidR="00A3046A" w:rsidRPr="00370AAA" w:rsidRDefault="00A3046A" w:rsidP="00A3046A">
            <w:pPr>
              <w:jc w:val="both"/>
              <w:rPr>
                <w:rFonts w:ascii="Times New Roman" w:hAnsi="Times New Roman"/>
              </w:rPr>
            </w:pPr>
            <w:r w:rsidRPr="00370AAA">
              <w:rPr>
                <w:rFonts w:ascii="Times New Roman" w:hAnsi="Times New Roman"/>
              </w:rPr>
              <w:t xml:space="preserve">отрывы костных фрагментов, в том числе </w:t>
            </w:r>
            <w:proofErr w:type="spellStart"/>
            <w:r w:rsidRPr="00370AAA">
              <w:rPr>
                <w:rFonts w:ascii="Times New Roman" w:hAnsi="Times New Roman"/>
              </w:rPr>
              <w:t>надмыщелков</w:t>
            </w:r>
            <w:proofErr w:type="spellEnd"/>
            <w:r w:rsidRPr="00370AAA">
              <w:rPr>
                <w:rFonts w:ascii="Times New Roman" w:hAnsi="Times New Roman"/>
              </w:rPr>
              <w:t xml:space="preserve"> плечевой кости, перелом лучевой или локтевой кости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303150"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7D3CC60D"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000B708"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7A8041" w14:textId="77777777" w:rsidR="00A3046A" w:rsidRPr="00370AAA" w:rsidRDefault="00A3046A" w:rsidP="00A3046A">
            <w:pPr>
              <w:jc w:val="both"/>
              <w:rPr>
                <w:rFonts w:ascii="Times New Roman" w:hAnsi="Times New Roman"/>
              </w:rPr>
            </w:pPr>
            <w:r w:rsidRPr="00370AAA">
              <w:rPr>
                <w:rFonts w:ascii="Times New Roman" w:hAnsi="Times New Roman"/>
                <w:lang w:val="en-US"/>
              </w:rPr>
              <w:t>b</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49708FD" w14:textId="77777777" w:rsidR="00A3046A" w:rsidRPr="00370AAA" w:rsidRDefault="00A3046A" w:rsidP="00A3046A">
            <w:pPr>
              <w:jc w:val="both"/>
              <w:rPr>
                <w:rFonts w:ascii="Times New Roman" w:hAnsi="Times New Roman"/>
              </w:rPr>
            </w:pPr>
            <w:r w:rsidRPr="00370AAA">
              <w:rPr>
                <w:rFonts w:ascii="Times New Roman" w:hAnsi="Times New Roman"/>
              </w:rPr>
              <w:t>перелом лучевой и локтевой кости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40C7C7"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750CD7F6"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F86D9BC"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5BC243" w14:textId="77777777" w:rsidR="00A3046A" w:rsidRPr="00370AAA" w:rsidRDefault="00A3046A" w:rsidP="00A3046A">
            <w:pPr>
              <w:jc w:val="both"/>
              <w:rPr>
                <w:rFonts w:ascii="Times New Roman" w:hAnsi="Times New Roman"/>
              </w:rPr>
            </w:pPr>
            <w:r w:rsidRPr="00370AAA">
              <w:rPr>
                <w:rFonts w:ascii="Times New Roman" w:hAnsi="Times New Roman"/>
                <w:lang w:val="en-US"/>
              </w:rPr>
              <w:t>c</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2384A53" w14:textId="77777777" w:rsidR="00A3046A" w:rsidRPr="00370AAA" w:rsidRDefault="00A3046A" w:rsidP="00A3046A">
            <w:pPr>
              <w:jc w:val="both"/>
              <w:rPr>
                <w:rFonts w:ascii="Times New Roman" w:hAnsi="Times New Roman"/>
              </w:rPr>
            </w:pPr>
            <w:r w:rsidRPr="00370AAA">
              <w:rPr>
                <w:rFonts w:ascii="Times New Roman" w:hAnsi="Times New Roman"/>
              </w:rPr>
              <w:t>перелом плечевой кости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881EA8"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72B268C2"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8C5FCC5"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7EC38C" w14:textId="77777777" w:rsidR="00A3046A" w:rsidRPr="00370AAA" w:rsidRDefault="00A3046A" w:rsidP="00A3046A">
            <w:pPr>
              <w:jc w:val="both"/>
              <w:rPr>
                <w:rFonts w:ascii="Times New Roman" w:hAnsi="Times New Roman"/>
              </w:rPr>
            </w:pPr>
            <w:r w:rsidRPr="00370AAA">
              <w:rPr>
                <w:rFonts w:ascii="Times New Roman" w:hAnsi="Times New Roman"/>
                <w:lang w:val="en-US"/>
              </w:rPr>
              <w:t>d</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0208B41" w14:textId="77777777" w:rsidR="00A3046A" w:rsidRPr="00370AAA" w:rsidRDefault="00A3046A" w:rsidP="00A3046A">
            <w:pPr>
              <w:jc w:val="both"/>
              <w:rPr>
                <w:rFonts w:ascii="Times New Roman" w:hAnsi="Times New Roman"/>
              </w:rPr>
            </w:pPr>
            <w:r w:rsidRPr="00370AAA">
              <w:rPr>
                <w:rFonts w:ascii="Times New Roman" w:hAnsi="Times New Roman"/>
              </w:rPr>
              <w:t>перелом плечевой кости с лучевой (или локтевой) костью</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8B1BB3" w14:textId="77777777" w:rsidR="00A3046A" w:rsidRPr="00370AAA" w:rsidRDefault="00A3046A" w:rsidP="00A3046A">
            <w:pPr>
              <w:jc w:val="both"/>
              <w:rPr>
                <w:rFonts w:ascii="Times New Roman" w:hAnsi="Times New Roman"/>
              </w:rPr>
            </w:pPr>
            <w:r w:rsidRPr="00370AAA">
              <w:rPr>
                <w:rFonts w:ascii="Times New Roman" w:hAnsi="Times New Roman"/>
              </w:rPr>
              <w:t>20</w:t>
            </w:r>
          </w:p>
        </w:tc>
      </w:tr>
      <w:tr w:rsidR="00A3046A" w:rsidRPr="00370AAA" w14:paraId="13E35497"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169C64C"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E93A23" w14:textId="77777777" w:rsidR="00A3046A" w:rsidRPr="00370AAA" w:rsidRDefault="00A3046A" w:rsidP="00A3046A">
            <w:pPr>
              <w:jc w:val="both"/>
              <w:rPr>
                <w:rFonts w:ascii="Times New Roman" w:hAnsi="Times New Roman"/>
              </w:rPr>
            </w:pPr>
            <w:r w:rsidRPr="00370AAA">
              <w:rPr>
                <w:rFonts w:ascii="Times New Roman" w:hAnsi="Times New Roman"/>
                <w:lang w:val="en-US"/>
              </w:rPr>
              <w:t>e</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B68131A" w14:textId="77777777" w:rsidR="00A3046A" w:rsidRPr="00370AAA" w:rsidRDefault="00A3046A" w:rsidP="00A3046A">
            <w:pPr>
              <w:jc w:val="both"/>
              <w:rPr>
                <w:rFonts w:ascii="Times New Roman" w:hAnsi="Times New Roman"/>
              </w:rPr>
            </w:pPr>
            <w:r w:rsidRPr="00370AAA">
              <w:rPr>
                <w:rFonts w:ascii="Times New Roman" w:hAnsi="Times New Roman"/>
              </w:rPr>
              <w:t>перелом плечевой кости с лучевой и локтевой костями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B1A3BD" w14:textId="77777777" w:rsidR="00A3046A" w:rsidRPr="00370AAA" w:rsidRDefault="00A3046A" w:rsidP="00A3046A">
            <w:pPr>
              <w:jc w:val="both"/>
              <w:rPr>
                <w:rFonts w:ascii="Times New Roman" w:hAnsi="Times New Roman"/>
              </w:rPr>
            </w:pPr>
            <w:r w:rsidRPr="00370AAA">
              <w:rPr>
                <w:rFonts w:ascii="Times New Roman" w:hAnsi="Times New Roman"/>
              </w:rPr>
              <w:t>25</w:t>
            </w:r>
          </w:p>
        </w:tc>
      </w:tr>
      <w:tr w:rsidR="00A3046A" w:rsidRPr="00370AAA" w14:paraId="5187D4C0"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330F0E9"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796DC21"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Примечание:</w:t>
            </w:r>
          </w:p>
        </w:tc>
      </w:tr>
      <w:tr w:rsidR="00A3046A" w:rsidRPr="00370AAA" w14:paraId="623E6102"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2F99FC4"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D731020" w14:textId="77777777" w:rsidR="00A3046A" w:rsidRPr="00370AAA" w:rsidRDefault="00A3046A" w:rsidP="00A3046A">
            <w:pPr>
              <w:jc w:val="both"/>
              <w:rPr>
                <w:rFonts w:ascii="Times New Roman" w:hAnsi="Times New Roman"/>
                <w:i/>
                <w:iCs/>
              </w:rPr>
            </w:pPr>
            <w:r w:rsidRPr="00370AAA">
              <w:rPr>
                <w:rFonts w:ascii="Times New Roman" w:hAnsi="Times New Roman"/>
                <w:i/>
                <w:iCs/>
              </w:rPr>
              <w:t>1. В том случае, если в связи с травмой области локтевого сустава будут проведены оперативные вмешательства, не указанные в ст. 48, дополнительно производится страховая выплата в размере 10 % страховой суммы однократно.</w:t>
            </w:r>
          </w:p>
        </w:tc>
      </w:tr>
      <w:tr w:rsidR="00A3046A" w:rsidRPr="00370AAA" w14:paraId="7349B627"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0E1C6B36" w14:textId="77777777" w:rsidR="00A3046A" w:rsidRPr="00370AAA" w:rsidRDefault="00A3046A" w:rsidP="00A3046A">
            <w:pPr>
              <w:jc w:val="both"/>
              <w:rPr>
                <w:rFonts w:ascii="Times New Roman" w:hAnsi="Times New Roman"/>
                <w:b/>
                <w:bCs/>
              </w:rPr>
            </w:pPr>
            <w:r w:rsidRPr="00370AAA">
              <w:rPr>
                <w:rFonts w:ascii="Times New Roman" w:hAnsi="Times New Roman"/>
                <w:b/>
                <w:bCs/>
              </w:rPr>
              <w:t xml:space="preserve">Раздел </w:t>
            </w:r>
            <w:r w:rsidRPr="00370AAA">
              <w:rPr>
                <w:rFonts w:ascii="Times New Roman" w:hAnsi="Times New Roman"/>
                <w:b/>
                <w:bCs/>
                <w:lang w:val="en-US"/>
              </w:rPr>
              <w:t>X</w:t>
            </w:r>
            <w:r w:rsidRPr="00370AAA">
              <w:rPr>
                <w:rFonts w:ascii="Times New Roman" w:hAnsi="Times New Roman"/>
                <w:b/>
                <w:bCs/>
              </w:rPr>
              <w:t>I</w:t>
            </w:r>
          </w:p>
        </w:tc>
      </w:tr>
      <w:tr w:rsidR="00A3046A" w:rsidRPr="00370AAA" w14:paraId="776F6A30"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6DDDF791" w14:textId="77777777" w:rsidR="00A3046A" w:rsidRPr="00370AAA" w:rsidRDefault="00A3046A" w:rsidP="00A3046A">
            <w:pPr>
              <w:jc w:val="both"/>
              <w:rPr>
                <w:rFonts w:ascii="Times New Roman" w:hAnsi="Times New Roman"/>
                <w:b/>
                <w:bCs/>
              </w:rPr>
            </w:pPr>
            <w:r w:rsidRPr="00370AAA">
              <w:rPr>
                <w:rFonts w:ascii="Times New Roman" w:hAnsi="Times New Roman"/>
                <w:b/>
                <w:bCs/>
              </w:rPr>
              <w:t>Предплечье</w:t>
            </w:r>
          </w:p>
        </w:tc>
      </w:tr>
      <w:tr w:rsidR="00A3046A" w:rsidRPr="00370AAA" w14:paraId="5FADBB1F"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08499EAA"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27</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0B58908A"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Перелом костей предплечья на любом уровне, за исключением области суставов (верхняя, средняя, нижняя треть):</w:t>
            </w:r>
          </w:p>
        </w:tc>
      </w:tr>
      <w:tr w:rsidR="00A3046A" w:rsidRPr="00370AAA" w14:paraId="3E5E036A"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6F08EEC"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A7B478"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DC35D66" w14:textId="77777777" w:rsidR="00A3046A" w:rsidRPr="00370AAA" w:rsidRDefault="00A3046A" w:rsidP="00A3046A">
            <w:pPr>
              <w:jc w:val="both"/>
              <w:rPr>
                <w:rFonts w:ascii="Times New Roman" w:hAnsi="Times New Roman"/>
              </w:rPr>
            </w:pPr>
            <w:r w:rsidRPr="00370AAA">
              <w:rPr>
                <w:rFonts w:ascii="Times New Roman" w:hAnsi="Times New Roman"/>
              </w:rPr>
              <w:t>перелом одной кости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E2EB00"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60A61FC1"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7B5DDFD"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11FCA3"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815EF3A" w14:textId="77777777" w:rsidR="00A3046A" w:rsidRPr="00370AAA" w:rsidRDefault="00A3046A" w:rsidP="00A3046A">
            <w:pPr>
              <w:jc w:val="both"/>
              <w:rPr>
                <w:rFonts w:ascii="Times New Roman" w:hAnsi="Times New Roman"/>
              </w:rPr>
            </w:pPr>
            <w:r w:rsidRPr="00370AAA">
              <w:rPr>
                <w:rFonts w:ascii="Times New Roman" w:hAnsi="Times New Roman"/>
              </w:rPr>
              <w:t>перелом двух костей, двойной перелом одной кости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876122"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1844E5CA"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601D171D"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28</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70C91DE"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Несросшийся перелом (ложный сустав) костей предплечья:</w:t>
            </w:r>
          </w:p>
        </w:tc>
      </w:tr>
      <w:tr w:rsidR="00A3046A" w:rsidRPr="00370AAA" w14:paraId="2AA7DFE4"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6303EB1"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E1CAA5"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827D437" w14:textId="77777777" w:rsidR="00A3046A" w:rsidRPr="00370AAA" w:rsidRDefault="00A3046A" w:rsidP="00A3046A">
            <w:pPr>
              <w:jc w:val="both"/>
              <w:rPr>
                <w:rFonts w:ascii="Times New Roman" w:hAnsi="Times New Roman"/>
              </w:rPr>
            </w:pPr>
            <w:r w:rsidRPr="00370AAA">
              <w:rPr>
                <w:rFonts w:ascii="Times New Roman" w:hAnsi="Times New Roman"/>
              </w:rPr>
              <w:t>одной кости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050545"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0AA17144"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544EDAC"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5E89AB"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5D44914" w14:textId="77777777" w:rsidR="00A3046A" w:rsidRPr="00370AAA" w:rsidRDefault="00A3046A" w:rsidP="00A3046A">
            <w:pPr>
              <w:jc w:val="both"/>
              <w:rPr>
                <w:rFonts w:ascii="Times New Roman" w:hAnsi="Times New Roman"/>
              </w:rPr>
            </w:pPr>
            <w:r w:rsidRPr="00370AAA">
              <w:rPr>
                <w:rFonts w:ascii="Times New Roman" w:hAnsi="Times New Roman"/>
              </w:rPr>
              <w:t>двух костей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044395" w14:textId="77777777" w:rsidR="00A3046A" w:rsidRPr="00370AAA" w:rsidRDefault="00A3046A" w:rsidP="00A3046A">
            <w:pPr>
              <w:jc w:val="both"/>
              <w:rPr>
                <w:rFonts w:ascii="Times New Roman" w:hAnsi="Times New Roman"/>
              </w:rPr>
            </w:pPr>
            <w:r w:rsidRPr="00370AAA">
              <w:rPr>
                <w:rFonts w:ascii="Times New Roman" w:hAnsi="Times New Roman"/>
              </w:rPr>
              <w:t>30</w:t>
            </w:r>
          </w:p>
        </w:tc>
      </w:tr>
      <w:tr w:rsidR="00A3046A" w:rsidRPr="00370AAA" w14:paraId="10382F45"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E82F1C7"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30824259"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Примечание:</w:t>
            </w:r>
          </w:p>
        </w:tc>
      </w:tr>
      <w:tr w:rsidR="00A3046A" w:rsidRPr="00370AAA" w14:paraId="3AC1BC40"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67A22DC"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269845FD" w14:textId="77777777" w:rsidR="00A3046A" w:rsidRPr="00370AAA" w:rsidRDefault="00A3046A" w:rsidP="00A3046A">
            <w:pPr>
              <w:jc w:val="both"/>
              <w:rPr>
                <w:rFonts w:ascii="Times New Roman" w:hAnsi="Times New Roman"/>
                <w:i/>
                <w:iCs/>
              </w:rPr>
            </w:pPr>
            <w:r w:rsidRPr="00370AAA">
              <w:rPr>
                <w:rFonts w:ascii="Times New Roman" w:hAnsi="Times New Roman"/>
                <w:i/>
                <w:iCs/>
              </w:rPr>
              <w:t>Страховая выплата по ст.</w:t>
            </w:r>
            <w:r w:rsidRPr="00370AAA">
              <w:rPr>
                <w:rFonts w:ascii="Times New Roman" w:hAnsi="Times New Roman"/>
                <w:i/>
                <w:iCs/>
                <w:lang w:val="en-US"/>
              </w:rPr>
              <w:t> </w:t>
            </w:r>
            <w:r w:rsidRPr="00370AAA">
              <w:rPr>
                <w:rFonts w:ascii="Times New Roman" w:hAnsi="Times New Roman"/>
                <w:i/>
                <w:iCs/>
              </w:rPr>
              <w:t>28 производится на основании заключения лечебного учреждения по истечении 9 месяцев после травмы.</w:t>
            </w:r>
          </w:p>
        </w:tc>
      </w:tr>
      <w:tr w:rsidR="00A3046A" w:rsidRPr="00370AAA" w14:paraId="0DF1F10D"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355FA5B6"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29</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31651561"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Травматическая ампутация или тяжелое повреждение, приведшее:</w:t>
            </w:r>
          </w:p>
        </w:tc>
      </w:tr>
      <w:tr w:rsidR="00A3046A" w:rsidRPr="00370AAA" w14:paraId="058FC908"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5B925CA"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EB7458"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5DB5C7D" w14:textId="77777777" w:rsidR="00A3046A" w:rsidRPr="00370AAA" w:rsidRDefault="00A3046A" w:rsidP="00A3046A">
            <w:pPr>
              <w:jc w:val="both"/>
              <w:rPr>
                <w:rFonts w:ascii="Times New Roman" w:hAnsi="Times New Roman"/>
              </w:rPr>
            </w:pPr>
            <w:r w:rsidRPr="00370AAA">
              <w:rPr>
                <w:rFonts w:ascii="Times New Roman" w:hAnsi="Times New Roman"/>
              </w:rPr>
              <w:t>к ампутации предплечья на любом уровне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77FF74" w14:textId="77777777" w:rsidR="00A3046A" w:rsidRPr="00370AAA" w:rsidRDefault="00A3046A" w:rsidP="00A3046A">
            <w:pPr>
              <w:jc w:val="both"/>
              <w:rPr>
                <w:rFonts w:ascii="Times New Roman" w:hAnsi="Times New Roman"/>
              </w:rPr>
            </w:pPr>
            <w:r w:rsidRPr="00370AAA">
              <w:rPr>
                <w:rFonts w:ascii="Times New Roman" w:hAnsi="Times New Roman"/>
              </w:rPr>
              <w:t>50</w:t>
            </w:r>
          </w:p>
        </w:tc>
      </w:tr>
      <w:tr w:rsidR="00A3046A" w:rsidRPr="00370AAA" w14:paraId="17E003A9"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81FDABF"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17BCFB"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EB9E318" w14:textId="77777777" w:rsidR="00A3046A" w:rsidRPr="00370AAA" w:rsidRDefault="00A3046A" w:rsidP="00A3046A">
            <w:pPr>
              <w:jc w:val="both"/>
              <w:rPr>
                <w:rFonts w:ascii="Times New Roman" w:hAnsi="Times New Roman"/>
              </w:rPr>
            </w:pPr>
            <w:r w:rsidRPr="00370AAA">
              <w:rPr>
                <w:rFonts w:ascii="Times New Roman" w:hAnsi="Times New Roman"/>
              </w:rPr>
              <w:t>к экзартикуляции в локтевом суставе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49D793" w14:textId="77777777" w:rsidR="00A3046A" w:rsidRPr="00370AAA" w:rsidRDefault="00A3046A" w:rsidP="00A3046A">
            <w:pPr>
              <w:jc w:val="both"/>
              <w:rPr>
                <w:rFonts w:ascii="Times New Roman" w:hAnsi="Times New Roman"/>
              </w:rPr>
            </w:pPr>
            <w:r w:rsidRPr="00370AAA">
              <w:rPr>
                <w:rFonts w:ascii="Times New Roman" w:hAnsi="Times New Roman"/>
              </w:rPr>
              <w:t>55</w:t>
            </w:r>
          </w:p>
        </w:tc>
      </w:tr>
      <w:tr w:rsidR="00A3046A" w:rsidRPr="00370AAA" w14:paraId="24A8C20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7F93B65"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6852BA"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03A9CE2" w14:textId="77777777" w:rsidR="00A3046A" w:rsidRPr="00370AAA" w:rsidRDefault="00A3046A" w:rsidP="00A3046A">
            <w:pPr>
              <w:jc w:val="both"/>
              <w:rPr>
                <w:rFonts w:ascii="Times New Roman" w:hAnsi="Times New Roman"/>
              </w:rPr>
            </w:pPr>
            <w:r w:rsidRPr="00370AAA">
              <w:rPr>
                <w:rFonts w:ascii="Times New Roman" w:hAnsi="Times New Roman"/>
              </w:rPr>
              <w:t>к ампутации единственной конечности на уровне предплечья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A178EC" w14:textId="77777777" w:rsidR="00A3046A" w:rsidRPr="00370AAA" w:rsidRDefault="00A3046A" w:rsidP="00A3046A">
            <w:pPr>
              <w:jc w:val="both"/>
              <w:rPr>
                <w:rFonts w:ascii="Times New Roman" w:hAnsi="Times New Roman"/>
              </w:rPr>
            </w:pPr>
            <w:r w:rsidRPr="00370AAA">
              <w:rPr>
                <w:rFonts w:ascii="Times New Roman" w:hAnsi="Times New Roman"/>
              </w:rPr>
              <w:t>100</w:t>
            </w:r>
          </w:p>
        </w:tc>
      </w:tr>
      <w:tr w:rsidR="00A3046A" w:rsidRPr="00370AAA" w14:paraId="14D86CC6"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927C37B"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05833016"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 xml:space="preserve">Примечания: </w:t>
            </w:r>
          </w:p>
        </w:tc>
      </w:tr>
      <w:tr w:rsidR="00A3046A" w:rsidRPr="00370AAA" w14:paraId="5EA9E1A5" w14:textId="77777777" w:rsidTr="00E8157E">
        <w:trPr>
          <w:trHeight w:val="124"/>
        </w:trPr>
        <w:tc>
          <w:tcPr>
            <w:tcW w:w="1010" w:type="dxa"/>
            <w:vMerge/>
            <w:tcBorders>
              <w:top w:val="single" w:sz="4" w:space="0" w:color="auto"/>
              <w:left w:val="single" w:sz="4" w:space="0" w:color="auto"/>
              <w:bottom w:val="single" w:sz="4" w:space="0" w:color="auto"/>
              <w:right w:val="single" w:sz="4" w:space="0" w:color="auto"/>
            </w:tcBorders>
            <w:vAlign w:val="center"/>
          </w:tcPr>
          <w:p w14:paraId="4DD1A4EC"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right w:val="single" w:sz="4" w:space="0" w:color="auto"/>
            </w:tcBorders>
            <w:shd w:val="clear" w:color="auto" w:fill="auto"/>
          </w:tcPr>
          <w:p w14:paraId="7EB0C606" w14:textId="77777777" w:rsidR="00A3046A" w:rsidRPr="00370AAA" w:rsidRDefault="00A3046A" w:rsidP="00A3046A">
            <w:pPr>
              <w:jc w:val="both"/>
              <w:rPr>
                <w:rFonts w:ascii="Times New Roman" w:hAnsi="Times New Roman"/>
                <w:i/>
                <w:iCs/>
              </w:rPr>
            </w:pPr>
            <w:r w:rsidRPr="00370AAA">
              <w:rPr>
                <w:rFonts w:ascii="Times New Roman" w:hAnsi="Times New Roman"/>
                <w:i/>
                <w:iCs/>
              </w:rPr>
              <w:t>1.</w:t>
            </w:r>
            <w:r w:rsidRPr="00370AAA">
              <w:rPr>
                <w:rFonts w:ascii="Times New Roman" w:hAnsi="Times New Roman"/>
                <w:i/>
                <w:iCs/>
                <w:vertAlign w:val="superscript"/>
              </w:rPr>
              <w:t xml:space="preserve"> </w:t>
            </w:r>
            <w:r w:rsidRPr="00370AAA">
              <w:rPr>
                <w:rFonts w:ascii="Times New Roman" w:hAnsi="Times New Roman"/>
                <w:i/>
                <w:iCs/>
              </w:rPr>
              <w:t>Если в связи с травмой области предплечья проводились оперативные вмешательства, не указанные в ст.</w:t>
            </w:r>
            <w:r w:rsidRPr="00370AAA">
              <w:rPr>
                <w:rFonts w:ascii="Times New Roman" w:hAnsi="Times New Roman"/>
                <w:i/>
                <w:iCs/>
                <w:lang w:val="en-US"/>
              </w:rPr>
              <w:t> </w:t>
            </w:r>
            <w:r w:rsidRPr="00370AAA">
              <w:rPr>
                <w:rFonts w:ascii="Times New Roman" w:hAnsi="Times New Roman"/>
                <w:i/>
                <w:iCs/>
              </w:rPr>
              <w:t xml:space="preserve">48, дополнительно </w:t>
            </w:r>
            <w:proofErr w:type="gramStart"/>
            <w:r w:rsidRPr="00370AAA">
              <w:rPr>
                <w:rFonts w:ascii="Times New Roman" w:hAnsi="Times New Roman"/>
                <w:i/>
                <w:iCs/>
              </w:rPr>
              <w:t>производится  страховая</w:t>
            </w:r>
            <w:proofErr w:type="gramEnd"/>
            <w:r w:rsidRPr="00370AAA">
              <w:rPr>
                <w:rFonts w:ascii="Times New Roman" w:hAnsi="Times New Roman"/>
                <w:i/>
                <w:iCs/>
              </w:rPr>
              <w:t xml:space="preserve"> выплата в размере 10</w:t>
            </w:r>
            <w:r w:rsidRPr="00370AAA">
              <w:rPr>
                <w:rFonts w:ascii="Times New Roman" w:hAnsi="Times New Roman"/>
                <w:i/>
                <w:iCs/>
                <w:lang w:val="en-US"/>
              </w:rPr>
              <w:t> </w:t>
            </w:r>
            <w:r w:rsidRPr="00370AAA">
              <w:rPr>
                <w:rFonts w:ascii="Times New Roman" w:hAnsi="Times New Roman"/>
                <w:i/>
                <w:iCs/>
              </w:rPr>
              <w:t>% страховой суммы однократно.</w:t>
            </w:r>
          </w:p>
        </w:tc>
      </w:tr>
      <w:tr w:rsidR="00A3046A" w:rsidRPr="00370AAA" w14:paraId="28C5DE78"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36424E62" w14:textId="77777777" w:rsidR="00A3046A" w:rsidRPr="00370AAA" w:rsidRDefault="00A3046A" w:rsidP="00A3046A">
            <w:pPr>
              <w:jc w:val="both"/>
              <w:rPr>
                <w:rFonts w:ascii="Times New Roman" w:hAnsi="Times New Roman"/>
                <w:b/>
                <w:bCs/>
                <w:lang w:val="en-US"/>
              </w:rPr>
            </w:pPr>
            <w:r w:rsidRPr="00370AAA">
              <w:rPr>
                <w:rFonts w:ascii="Times New Roman" w:hAnsi="Times New Roman"/>
                <w:b/>
                <w:bCs/>
              </w:rPr>
              <w:t>Раздел X</w:t>
            </w:r>
            <w:r w:rsidRPr="00370AAA">
              <w:rPr>
                <w:rFonts w:ascii="Times New Roman" w:hAnsi="Times New Roman"/>
                <w:b/>
                <w:bCs/>
                <w:lang w:val="en-US"/>
              </w:rPr>
              <w:t>II</w:t>
            </w:r>
          </w:p>
        </w:tc>
      </w:tr>
      <w:tr w:rsidR="00A3046A" w:rsidRPr="00370AAA" w14:paraId="3FE30905"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49F46567" w14:textId="77777777" w:rsidR="00A3046A" w:rsidRPr="00370AAA" w:rsidRDefault="00A3046A" w:rsidP="00A3046A">
            <w:pPr>
              <w:jc w:val="both"/>
              <w:rPr>
                <w:rFonts w:ascii="Times New Roman" w:hAnsi="Times New Roman"/>
                <w:b/>
                <w:bCs/>
              </w:rPr>
            </w:pPr>
            <w:r w:rsidRPr="00370AAA">
              <w:rPr>
                <w:rFonts w:ascii="Times New Roman" w:hAnsi="Times New Roman"/>
                <w:b/>
                <w:bCs/>
              </w:rPr>
              <w:t>Лучезапястный сустав</w:t>
            </w:r>
          </w:p>
        </w:tc>
      </w:tr>
      <w:tr w:rsidR="00A3046A" w:rsidRPr="00370AAA" w14:paraId="4F3F66D5"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03DDCE2D"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30</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6F3B4127"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Повреждения области лучезапястного сустава:</w:t>
            </w:r>
          </w:p>
        </w:tc>
      </w:tr>
      <w:tr w:rsidR="00A3046A" w:rsidRPr="00370AAA" w14:paraId="64018579"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E58E859"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D6788C"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5DB6103" w14:textId="77777777" w:rsidR="00A3046A" w:rsidRPr="00370AAA" w:rsidRDefault="00A3046A" w:rsidP="00A3046A">
            <w:pPr>
              <w:jc w:val="both"/>
              <w:rPr>
                <w:rFonts w:ascii="Times New Roman" w:hAnsi="Times New Roman"/>
              </w:rPr>
            </w:pPr>
            <w:r w:rsidRPr="00370AAA">
              <w:rPr>
                <w:rFonts w:ascii="Times New Roman" w:hAnsi="Times New Roman"/>
              </w:rPr>
              <w:t>перелом одной кости предплечья, отрыв шиловидного отростка (отростков), отрыв костного фрагмента (фрагментов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2574E0"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2273B4E7"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96A5377"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10D445"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3AC4550" w14:textId="77777777" w:rsidR="00A3046A" w:rsidRPr="00370AAA" w:rsidRDefault="00A3046A" w:rsidP="00A3046A">
            <w:pPr>
              <w:jc w:val="both"/>
              <w:rPr>
                <w:rFonts w:ascii="Times New Roman" w:hAnsi="Times New Roman"/>
              </w:rPr>
            </w:pPr>
            <w:r w:rsidRPr="00370AAA">
              <w:rPr>
                <w:rFonts w:ascii="Times New Roman" w:hAnsi="Times New Roman"/>
              </w:rPr>
              <w:t>перелом двух костей предплечья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EBFDC8"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4AAC2036"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4BEFD430"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X</w:t>
            </w:r>
            <w:r w:rsidRPr="00370AAA">
              <w:rPr>
                <w:rFonts w:ascii="Times New Roman" w:hAnsi="Times New Roman"/>
                <w:b/>
                <w:bCs/>
                <w:lang w:val="en-US"/>
              </w:rPr>
              <w:t>II</w:t>
            </w:r>
            <w:r w:rsidRPr="00370AAA">
              <w:rPr>
                <w:rFonts w:ascii="Times New Roman" w:hAnsi="Times New Roman"/>
                <w:b/>
                <w:bCs/>
              </w:rPr>
              <w:t>I</w:t>
            </w:r>
          </w:p>
        </w:tc>
      </w:tr>
      <w:tr w:rsidR="00A3046A" w:rsidRPr="00370AAA" w14:paraId="215671E9"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485C8B3D" w14:textId="77777777" w:rsidR="00A3046A" w:rsidRPr="00370AAA" w:rsidRDefault="00A3046A" w:rsidP="00A3046A">
            <w:pPr>
              <w:jc w:val="both"/>
              <w:rPr>
                <w:rFonts w:ascii="Times New Roman" w:hAnsi="Times New Roman"/>
                <w:b/>
                <w:bCs/>
              </w:rPr>
            </w:pPr>
            <w:r w:rsidRPr="00370AAA">
              <w:rPr>
                <w:rFonts w:ascii="Times New Roman" w:hAnsi="Times New Roman"/>
                <w:b/>
                <w:bCs/>
              </w:rPr>
              <w:t>Кисть</w:t>
            </w:r>
          </w:p>
        </w:tc>
      </w:tr>
      <w:tr w:rsidR="00A3046A" w:rsidRPr="00370AAA" w14:paraId="2D674E98"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0C5CCDD1"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31</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F507A0E"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Перелом костей запястья, пястных костей одной кисти:</w:t>
            </w:r>
          </w:p>
        </w:tc>
      </w:tr>
      <w:tr w:rsidR="00A3046A" w:rsidRPr="00370AAA" w14:paraId="1ABF5B48"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F3ED915"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1AFFDA"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BD62688" w14:textId="77777777" w:rsidR="00A3046A" w:rsidRPr="00370AAA" w:rsidRDefault="00A3046A" w:rsidP="00A3046A">
            <w:pPr>
              <w:jc w:val="both"/>
              <w:rPr>
                <w:rFonts w:ascii="Times New Roman" w:hAnsi="Times New Roman"/>
              </w:rPr>
            </w:pPr>
            <w:r w:rsidRPr="00370AAA">
              <w:rPr>
                <w:rFonts w:ascii="Times New Roman" w:hAnsi="Times New Roman"/>
              </w:rPr>
              <w:t xml:space="preserve">одной кости (кроме </w:t>
            </w:r>
            <w:proofErr w:type="gramStart"/>
            <w:r w:rsidRPr="00370AAA">
              <w:rPr>
                <w:rFonts w:ascii="Times New Roman" w:hAnsi="Times New Roman"/>
              </w:rPr>
              <w:t>ладьевидной )</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913587"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41EF407F"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A1D8776"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E29D73"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5BF079E" w14:textId="77777777" w:rsidR="00A3046A" w:rsidRPr="00370AAA" w:rsidRDefault="00A3046A" w:rsidP="00A3046A">
            <w:pPr>
              <w:jc w:val="both"/>
              <w:rPr>
                <w:rFonts w:ascii="Times New Roman" w:hAnsi="Times New Roman"/>
              </w:rPr>
            </w:pPr>
            <w:r w:rsidRPr="00370AAA">
              <w:rPr>
                <w:rFonts w:ascii="Times New Roman" w:hAnsi="Times New Roman"/>
              </w:rPr>
              <w:t>двух и более костей (кроме ладьевидной)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93ECC6"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064412FA"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28A1671"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8B9968"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4891900" w14:textId="77777777" w:rsidR="00A3046A" w:rsidRPr="00370AAA" w:rsidRDefault="00A3046A" w:rsidP="00A3046A">
            <w:pPr>
              <w:jc w:val="both"/>
              <w:rPr>
                <w:rFonts w:ascii="Times New Roman" w:hAnsi="Times New Roman"/>
              </w:rPr>
            </w:pPr>
            <w:r w:rsidRPr="00370AAA">
              <w:rPr>
                <w:rFonts w:ascii="Times New Roman" w:hAnsi="Times New Roman"/>
              </w:rPr>
              <w:t>ладьевидной кости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90F641"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5F5316D4"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C98C1DB"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0B51E1E0"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66644DA1"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19FB5A9"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3708C46D" w14:textId="77777777" w:rsidR="00A3046A" w:rsidRPr="00370AAA" w:rsidRDefault="00A3046A" w:rsidP="00A3046A">
            <w:pPr>
              <w:jc w:val="both"/>
              <w:rPr>
                <w:rFonts w:ascii="Times New Roman" w:hAnsi="Times New Roman"/>
                <w:i/>
                <w:iCs/>
              </w:rPr>
            </w:pPr>
            <w:r w:rsidRPr="00370AAA">
              <w:rPr>
                <w:rFonts w:ascii="Times New Roman" w:hAnsi="Times New Roman"/>
                <w:i/>
                <w:iCs/>
              </w:rPr>
              <w:t>1. Если в связи с травмой кисти проводились оперативные вмешательства, не указанные в ст.</w:t>
            </w:r>
            <w:r w:rsidRPr="00370AAA">
              <w:rPr>
                <w:rFonts w:ascii="Times New Roman" w:hAnsi="Times New Roman"/>
                <w:i/>
                <w:iCs/>
                <w:lang w:val="en-US"/>
              </w:rPr>
              <w:t> </w:t>
            </w:r>
            <w:r w:rsidRPr="00370AAA">
              <w:rPr>
                <w:rFonts w:ascii="Times New Roman" w:hAnsi="Times New Roman"/>
                <w:i/>
                <w:iCs/>
              </w:rPr>
              <w:t>48, дополнительно производится страховая выплата в размере 5</w:t>
            </w:r>
            <w:r w:rsidRPr="00370AAA">
              <w:rPr>
                <w:rFonts w:ascii="Times New Roman" w:hAnsi="Times New Roman"/>
                <w:i/>
                <w:iCs/>
                <w:lang w:val="en-US"/>
              </w:rPr>
              <w:t> </w:t>
            </w:r>
            <w:r w:rsidRPr="00370AAA">
              <w:rPr>
                <w:rFonts w:ascii="Times New Roman" w:hAnsi="Times New Roman"/>
                <w:i/>
                <w:iCs/>
              </w:rPr>
              <w:t>% страховой суммы однократно.</w:t>
            </w:r>
          </w:p>
        </w:tc>
      </w:tr>
      <w:tr w:rsidR="00A3046A" w:rsidRPr="00370AAA" w14:paraId="396381C9"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10316FF"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E95F1A0" w14:textId="77777777" w:rsidR="00A3046A" w:rsidRPr="00370AAA" w:rsidRDefault="00A3046A" w:rsidP="00A3046A">
            <w:pPr>
              <w:jc w:val="both"/>
              <w:rPr>
                <w:rFonts w:ascii="Times New Roman" w:hAnsi="Times New Roman"/>
                <w:i/>
                <w:iCs/>
              </w:rPr>
            </w:pPr>
            <w:r w:rsidRPr="00370AAA">
              <w:rPr>
                <w:rFonts w:ascii="Times New Roman" w:hAnsi="Times New Roman"/>
                <w:i/>
                <w:iCs/>
              </w:rPr>
              <w:t>2. При переломе в результате одной травмы костей запястья (пястных костей) и ладьевидной кости страховая выплата производится с учетом каждого повреждения путем суммирования.</w:t>
            </w:r>
          </w:p>
        </w:tc>
      </w:tr>
      <w:tr w:rsidR="00A3046A" w:rsidRPr="00370AAA" w14:paraId="1B3435EC"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3976BCC2"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X</w:t>
            </w:r>
            <w:r w:rsidRPr="00370AAA">
              <w:rPr>
                <w:rFonts w:ascii="Times New Roman" w:hAnsi="Times New Roman"/>
                <w:b/>
                <w:bCs/>
                <w:lang w:val="en-US"/>
              </w:rPr>
              <w:t>I</w:t>
            </w:r>
            <w:r w:rsidRPr="00370AAA">
              <w:rPr>
                <w:rFonts w:ascii="Times New Roman" w:hAnsi="Times New Roman"/>
                <w:b/>
                <w:bCs/>
              </w:rPr>
              <w:t>V</w:t>
            </w:r>
          </w:p>
        </w:tc>
      </w:tr>
      <w:tr w:rsidR="00A3046A" w:rsidRPr="00370AAA" w14:paraId="100A54F9"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3D05513D" w14:textId="77777777" w:rsidR="00A3046A" w:rsidRPr="00370AAA" w:rsidRDefault="00A3046A" w:rsidP="00A3046A">
            <w:pPr>
              <w:jc w:val="both"/>
              <w:rPr>
                <w:rFonts w:ascii="Times New Roman" w:hAnsi="Times New Roman"/>
                <w:b/>
                <w:bCs/>
              </w:rPr>
            </w:pPr>
            <w:r w:rsidRPr="00370AAA">
              <w:rPr>
                <w:rFonts w:ascii="Times New Roman" w:hAnsi="Times New Roman"/>
                <w:b/>
                <w:bCs/>
              </w:rPr>
              <w:t>Пальцы кисти – первый палец</w:t>
            </w:r>
          </w:p>
        </w:tc>
      </w:tr>
      <w:tr w:rsidR="00A3046A" w:rsidRPr="00370AAA" w14:paraId="31553710"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776A96B1"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32</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4F23F405"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Повреждение пальца, повлекшее за собой:</w:t>
            </w:r>
          </w:p>
        </w:tc>
      </w:tr>
      <w:tr w:rsidR="00A3046A" w:rsidRPr="00370AAA" w14:paraId="4F9669D8"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D2E3316"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6A9766" w14:textId="77777777" w:rsidR="00A3046A" w:rsidRPr="00370AAA" w:rsidRDefault="00A3046A" w:rsidP="00A3046A">
            <w:pPr>
              <w:jc w:val="both"/>
              <w:rPr>
                <w:rFonts w:ascii="Times New Roman" w:hAnsi="Times New Roman"/>
              </w:rPr>
            </w:pPr>
            <w:r w:rsidRPr="00370AAA">
              <w:rPr>
                <w:rFonts w:ascii="Times New Roman" w:hAnsi="Times New Roman"/>
                <w:lang w:val="en-US"/>
              </w:rPr>
              <w:t>a</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43F1E09" w14:textId="77777777" w:rsidR="00A3046A" w:rsidRPr="00370AAA" w:rsidRDefault="00A3046A" w:rsidP="00A3046A">
            <w:pPr>
              <w:jc w:val="both"/>
              <w:rPr>
                <w:rFonts w:ascii="Times New Roman" w:hAnsi="Times New Roman"/>
              </w:rPr>
            </w:pPr>
            <w:r w:rsidRPr="00370AAA">
              <w:rPr>
                <w:rFonts w:ascii="Times New Roman" w:hAnsi="Times New Roman"/>
              </w:rPr>
              <w:t>Перелом фаланги (фаланг)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703462"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4B719D1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8675FEE"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0D80CD9"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7E4080DD"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0A3BD3D"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049FB71D" w14:textId="77777777" w:rsidR="00A3046A" w:rsidRPr="00370AAA" w:rsidRDefault="00A3046A" w:rsidP="00A3046A">
            <w:pPr>
              <w:jc w:val="both"/>
              <w:rPr>
                <w:rFonts w:ascii="Times New Roman" w:hAnsi="Times New Roman"/>
                <w:i/>
                <w:iCs/>
              </w:rPr>
            </w:pPr>
            <w:r w:rsidRPr="00370AAA">
              <w:rPr>
                <w:rFonts w:ascii="Times New Roman" w:hAnsi="Times New Roman"/>
                <w:i/>
                <w:iCs/>
              </w:rPr>
              <w:t>1. Если в связи с переломом фаланги (фаланг), проводились оперативные вмешательства, не указанные в ст.</w:t>
            </w:r>
            <w:r w:rsidRPr="00370AAA">
              <w:rPr>
                <w:rFonts w:ascii="Times New Roman" w:hAnsi="Times New Roman"/>
                <w:i/>
                <w:iCs/>
                <w:lang w:val="en-US"/>
              </w:rPr>
              <w:t> </w:t>
            </w:r>
            <w:r w:rsidRPr="00370AAA">
              <w:rPr>
                <w:rFonts w:ascii="Times New Roman" w:hAnsi="Times New Roman"/>
                <w:i/>
                <w:iCs/>
              </w:rPr>
              <w:t>48, дополнительно производится страховая выплата в размере 5</w:t>
            </w:r>
            <w:r w:rsidRPr="00370AAA">
              <w:rPr>
                <w:rFonts w:ascii="Times New Roman" w:hAnsi="Times New Roman"/>
                <w:i/>
                <w:iCs/>
                <w:lang w:val="en-US"/>
              </w:rPr>
              <w:t> </w:t>
            </w:r>
            <w:r w:rsidRPr="00370AAA">
              <w:rPr>
                <w:rFonts w:ascii="Times New Roman" w:hAnsi="Times New Roman"/>
                <w:i/>
                <w:iCs/>
              </w:rPr>
              <w:t>% страховой суммы однократно.</w:t>
            </w:r>
          </w:p>
        </w:tc>
      </w:tr>
      <w:tr w:rsidR="00A3046A" w:rsidRPr="00370AAA" w14:paraId="13F18609"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0B9C9A5F"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33</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1DADA33"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Повреждение пальца, повлекшее за собой:</w:t>
            </w:r>
          </w:p>
        </w:tc>
      </w:tr>
      <w:tr w:rsidR="00A3046A" w:rsidRPr="00370AAA" w14:paraId="45D679C2"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3AFC0E4"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87B873" w14:textId="77777777" w:rsidR="00A3046A" w:rsidRPr="00370AAA" w:rsidRDefault="00A3046A" w:rsidP="00A3046A">
            <w:pPr>
              <w:jc w:val="both"/>
              <w:rPr>
                <w:rFonts w:ascii="Times New Roman" w:hAnsi="Times New Roman"/>
              </w:rPr>
            </w:pPr>
            <w:r w:rsidRPr="00370AAA">
              <w:rPr>
                <w:rFonts w:ascii="Times New Roman" w:hAnsi="Times New Roman"/>
                <w:lang w:val="en-US"/>
              </w:rPr>
              <w:t>a</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9BC1AE0" w14:textId="77777777" w:rsidR="00A3046A" w:rsidRPr="00370AAA" w:rsidRDefault="00A3046A" w:rsidP="00A3046A">
            <w:pPr>
              <w:jc w:val="both"/>
              <w:rPr>
                <w:rFonts w:ascii="Times New Roman" w:hAnsi="Times New Roman"/>
              </w:rPr>
            </w:pPr>
            <w:r w:rsidRPr="00370AAA">
              <w:rPr>
                <w:rFonts w:ascii="Times New Roman" w:hAnsi="Times New Roman"/>
              </w:rPr>
              <w:t>ампутацию на уровне межфалангового сустава (потеря ногтевой фаланги)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5FCA09"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55BF2B1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009F40C"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E451C5" w14:textId="77777777" w:rsidR="00A3046A" w:rsidRPr="00370AAA" w:rsidRDefault="00A3046A" w:rsidP="00A3046A">
            <w:pPr>
              <w:jc w:val="both"/>
              <w:rPr>
                <w:rFonts w:ascii="Times New Roman" w:hAnsi="Times New Roman"/>
              </w:rPr>
            </w:pPr>
            <w:r w:rsidRPr="00370AAA">
              <w:rPr>
                <w:rFonts w:ascii="Times New Roman" w:hAnsi="Times New Roman"/>
                <w:lang w:val="en-US"/>
              </w:rPr>
              <w:t>b</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A21AB23" w14:textId="77777777" w:rsidR="00A3046A" w:rsidRPr="00370AAA" w:rsidRDefault="00A3046A" w:rsidP="00A3046A">
            <w:pPr>
              <w:jc w:val="both"/>
              <w:rPr>
                <w:rFonts w:ascii="Times New Roman" w:hAnsi="Times New Roman"/>
              </w:rPr>
            </w:pPr>
            <w:r w:rsidRPr="00370AAA">
              <w:rPr>
                <w:rFonts w:ascii="Times New Roman" w:hAnsi="Times New Roman"/>
              </w:rPr>
              <w:t>ампутацию на уровне основной фаланги, пястно-фалангового сустава (потеря пальца)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AF3CDF" w14:textId="77777777" w:rsidR="00A3046A" w:rsidRPr="00370AAA" w:rsidRDefault="00A3046A" w:rsidP="00A3046A">
            <w:pPr>
              <w:jc w:val="both"/>
              <w:rPr>
                <w:rFonts w:ascii="Times New Roman" w:hAnsi="Times New Roman"/>
              </w:rPr>
            </w:pPr>
            <w:r w:rsidRPr="00370AAA">
              <w:rPr>
                <w:rFonts w:ascii="Times New Roman" w:hAnsi="Times New Roman"/>
              </w:rPr>
              <w:t>20</w:t>
            </w:r>
          </w:p>
        </w:tc>
      </w:tr>
      <w:tr w:rsidR="00A3046A" w:rsidRPr="00370AAA" w14:paraId="599A2014"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1E45F9B"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347FC5" w14:textId="77777777" w:rsidR="00A3046A" w:rsidRPr="00370AAA" w:rsidRDefault="00A3046A" w:rsidP="00A3046A">
            <w:pPr>
              <w:jc w:val="both"/>
              <w:rPr>
                <w:rFonts w:ascii="Times New Roman" w:hAnsi="Times New Roman"/>
              </w:rPr>
            </w:pPr>
            <w:r w:rsidRPr="00370AAA">
              <w:rPr>
                <w:rFonts w:ascii="Times New Roman" w:hAnsi="Times New Roman"/>
                <w:lang w:val="en-US"/>
              </w:rPr>
              <w:t>c</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61686D3" w14:textId="77777777" w:rsidR="00A3046A" w:rsidRPr="00370AAA" w:rsidRDefault="00A3046A" w:rsidP="00A3046A">
            <w:pPr>
              <w:jc w:val="both"/>
              <w:rPr>
                <w:rFonts w:ascii="Times New Roman" w:hAnsi="Times New Roman"/>
              </w:rPr>
            </w:pPr>
            <w:r w:rsidRPr="00370AAA">
              <w:rPr>
                <w:rFonts w:ascii="Times New Roman" w:hAnsi="Times New Roman"/>
              </w:rPr>
              <w:t>ампутацию пальца с пястной костью или частью ее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3F39D4" w14:textId="77777777" w:rsidR="00A3046A" w:rsidRPr="00370AAA" w:rsidRDefault="00A3046A" w:rsidP="00A3046A">
            <w:pPr>
              <w:jc w:val="both"/>
              <w:rPr>
                <w:rFonts w:ascii="Times New Roman" w:hAnsi="Times New Roman"/>
              </w:rPr>
            </w:pPr>
            <w:r w:rsidRPr="00370AAA">
              <w:rPr>
                <w:rFonts w:ascii="Times New Roman" w:hAnsi="Times New Roman"/>
              </w:rPr>
              <w:t>25</w:t>
            </w:r>
          </w:p>
        </w:tc>
      </w:tr>
      <w:tr w:rsidR="00A3046A" w:rsidRPr="00370AAA" w14:paraId="22387AC5"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8CD8399"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4F3E4060"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Примечание:</w:t>
            </w:r>
          </w:p>
        </w:tc>
      </w:tr>
      <w:tr w:rsidR="00A3046A" w:rsidRPr="00370AAA" w14:paraId="2BCB7DFB"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BCA8D83"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4A3D266" w14:textId="77777777" w:rsidR="00A3046A" w:rsidRPr="00370AAA" w:rsidRDefault="00A3046A" w:rsidP="00A3046A">
            <w:pPr>
              <w:jc w:val="both"/>
              <w:rPr>
                <w:rFonts w:ascii="Times New Roman" w:hAnsi="Times New Roman"/>
                <w:i/>
                <w:iCs/>
              </w:rPr>
            </w:pPr>
            <w:r w:rsidRPr="00370AAA">
              <w:rPr>
                <w:rFonts w:ascii="Times New Roman" w:hAnsi="Times New Roman"/>
                <w:i/>
                <w:iCs/>
              </w:rPr>
              <w:t>Если страховая выплата выплачена по ст.</w:t>
            </w:r>
            <w:r w:rsidRPr="00370AAA">
              <w:rPr>
                <w:rFonts w:ascii="Times New Roman" w:hAnsi="Times New Roman"/>
                <w:i/>
                <w:iCs/>
                <w:lang w:val="en-US"/>
              </w:rPr>
              <w:t> </w:t>
            </w:r>
            <w:r w:rsidRPr="00370AAA">
              <w:rPr>
                <w:rFonts w:ascii="Times New Roman" w:hAnsi="Times New Roman"/>
                <w:i/>
                <w:iCs/>
              </w:rPr>
              <w:t>33, дополнительная выплата за оперативные вмешательства не производится.</w:t>
            </w:r>
          </w:p>
        </w:tc>
      </w:tr>
      <w:tr w:rsidR="00A3046A" w:rsidRPr="00370AAA" w14:paraId="56836CBF"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38ACC161"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XV</w:t>
            </w:r>
          </w:p>
        </w:tc>
      </w:tr>
      <w:tr w:rsidR="00A3046A" w:rsidRPr="00370AAA" w14:paraId="289828CA"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0AEFB24F" w14:textId="77777777" w:rsidR="00A3046A" w:rsidRPr="00370AAA" w:rsidRDefault="00A3046A" w:rsidP="00A3046A">
            <w:pPr>
              <w:jc w:val="both"/>
              <w:rPr>
                <w:rFonts w:ascii="Times New Roman" w:hAnsi="Times New Roman"/>
                <w:b/>
                <w:bCs/>
              </w:rPr>
            </w:pPr>
            <w:r w:rsidRPr="00370AAA">
              <w:rPr>
                <w:rFonts w:ascii="Times New Roman" w:hAnsi="Times New Roman"/>
                <w:b/>
                <w:bCs/>
              </w:rPr>
              <w:t>Пальцы кисти – второй, третий, четвертый, пятый пальцы</w:t>
            </w:r>
          </w:p>
        </w:tc>
      </w:tr>
      <w:tr w:rsidR="00A3046A" w:rsidRPr="00370AAA" w14:paraId="31B0C9BC"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706187AD"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34</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689EDDD3"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Повреждение одного пальца, повлекшее за собой:</w:t>
            </w:r>
          </w:p>
        </w:tc>
      </w:tr>
      <w:tr w:rsidR="00A3046A" w:rsidRPr="00370AAA" w14:paraId="49AC5E5C"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6380238"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B9FEC8" w14:textId="77777777" w:rsidR="00A3046A" w:rsidRPr="00370AAA" w:rsidRDefault="00A3046A" w:rsidP="00A3046A">
            <w:pPr>
              <w:jc w:val="both"/>
              <w:rPr>
                <w:rFonts w:ascii="Times New Roman" w:hAnsi="Times New Roman"/>
              </w:rPr>
            </w:pPr>
            <w:r w:rsidRPr="00370AAA">
              <w:rPr>
                <w:rFonts w:ascii="Times New Roman" w:hAnsi="Times New Roman"/>
                <w:lang w:val="en-US"/>
              </w:rPr>
              <w:t>a</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36FE95E" w14:textId="77777777" w:rsidR="00A3046A" w:rsidRPr="00370AAA" w:rsidRDefault="00A3046A" w:rsidP="00A3046A">
            <w:pPr>
              <w:jc w:val="both"/>
              <w:rPr>
                <w:rFonts w:ascii="Times New Roman" w:hAnsi="Times New Roman"/>
              </w:rPr>
            </w:pPr>
            <w:r w:rsidRPr="00370AAA">
              <w:rPr>
                <w:rFonts w:ascii="Times New Roman" w:hAnsi="Times New Roman"/>
              </w:rPr>
              <w:t>перелом фаланги (фаланг)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588327"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502F8294"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4ACDE8A"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26E23C49"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6BB455DD"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9B13B3C"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2F3A53F9" w14:textId="77777777" w:rsidR="00A3046A" w:rsidRPr="00370AAA" w:rsidRDefault="00A3046A" w:rsidP="00A3046A">
            <w:pPr>
              <w:jc w:val="both"/>
              <w:rPr>
                <w:rFonts w:ascii="Times New Roman" w:hAnsi="Times New Roman"/>
                <w:i/>
                <w:iCs/>
              </w:rPr>
            </w:pPr>
            <w:r w:rsidRPr="00370AAA">
              <w:rPr>
                <w:rFonts w:ascii="Times New Roman" w:hAnsi="Times New Roman"/>
                <w:i/>
                <w:iCs/>
              </w:rPr>
              <w:t>1. Если в связи с переломом вывихом фаланги (фаланг) проводились оперативные вмешательства, не указанные в ст.</w:t>
            </w:r>
            <w:r w:rsidRPr="00370AAA">
              <w:rPr>
                <w:rFonts w:ascii="Times New Roman" w:hAnsi="Times New Roman"/>
                <w:i/>
                <w:iCs/>
                <w:lang w:val="en-US"/>
              </w:rPr>
              <w:t> </w:t>
            </w:r>
            <w:r w:rsidRPr="00370AAA">
              <w:rPr>
                <w:rFonts w:ascii="Times New Roman" w:hAnsi="Times New Roman"/>
                <w:i/>
                <w:iCs/>
              </w:rPr>
              <w:t>48, дополнительно производится страховая выплата в размере 5</w:t>
            </w:r>
            <w:r w:rsidRPr="00370AAA">
              <w:rPr>
                <w:rFonts w:ascii="Times New Roman" w:hAnsi="Times New Roman"/>
                <w:i/>
                <w:iCs/>
                <w:lang w:val="en-US"/>
              </w:rPr>
              <w:t> </w:t>
            </w:r>
            <w:r w:rsidRPr="00370AAA">
              <w:rPr>
                <w:rFonts w:ascii="Times New Roman" w:hAnsi="Times New Roman"/>
                <w:i/>
                <w:iCs/>
              </w:rPr>
              <w:t>% страховой суммы однократно.</w:t>
            </w:r>
          </w:p>
        </w:tc>
      </w:tr>
      <w:tr w:rsidR="00A3046A" w:rsidRPr="00370AAA" w14:paraId="2B0C2E54"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004EFA66"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35</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0E8B8F3"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Повреждение пальца, повлекшее за собой:</w:t>
            </w:r>
          </w:p>
        </w:tc>
      </w:tr>
      <w:tr w:rsidR="00A3046A" w:rsidRPr="00370AAA" w14:paraId="084F0DE5"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D5A0B89"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793107" w14:textId="77777777" w:rsidR="00A3046A" w:rsidRPr="00370AAA" w:rsidRDefault="00A3046A" w:rsidP="00A3046A">
            <w:pPr>
              <w:jc w:val="both"/>
              <w:rPr>
                <w:rFonts w:ascii="Times New Roman" w:hAnsi="Times New Roman"/>
              </w:rPr>
            </w:pPr>
            <w:r w:rsidRPr="00370AAA">
              <w:rPr>
                <w:rFonts w:ascii="Times New Roman" w:hAnsi="Times New Roman"/>
                <w:lang w:val="en-US"/>
              </w:rPr>
              <w:t>a</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E5AC478" w14:textId="77777777" w:rsidR="00A3046A" w:rsidRPr="00370AAA" w:rsidRDefault="00A3046A" w:rsidP="00A3046A">
            <w:pPr>
              <w:jc w:val="both"/>
              <w:rPr>
                <w:rFonts w:ascii="Times New Roman" w:hAnsi="Times New Roman"/>
              </w:rPr>
            </w:pPr>
            <w:r w:rsidRPr="00370AAA">
              <w:rPr>
                <w:rFonts w:ascii="Times New Roman" w:hAnsi="Times New Roman"/>
              </w:rPr>
              <w:t>ампутацию на уровне средней фаланги, потерю двух фаланг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2FEAC9"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41B224EA"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BD4BABE"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0CFFD7" w14:textId="77777777" w:rsidR="00A3046A" w:rsidRPr="00370AAA" w:rsidRDefault="00A3046A" w:rsidP="00A3046A">
            <w:pPr>
              <w:jc w:val="both"/>
              <w:rPr>
                <w:rFonts w:ascii="Times New Roman" w:hAnsi="Times New Roman"/>
              </w:rPr>
            </w:pPr>
            <w:r w:rsidRPr="00370AAA">
              <w:rPr>
                <w:rFonts w:ascii="Times New Roman" w:hAnsi="Times New Roman"/>
                <w:lang w:val="en-US"/>
              </w:rPr>
              <w:t>b</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CBF9567" w14:textId="77777777" w:rsidR="00A3046A" w:rsidRPr="00370AAA" w:rsidRDefault="00A3046A" w:rsidP="00A3046A">
            <w:pPr>
              <w:jc w:val="both"/>
              <w:rPr>
                <w:rFonts w:ascii="Times New Roman" w:hAnsi="Times New Roman"/>
              </w:rPr>
            </w:pPr>
            <w:r w:rsidRPr="00370AAA">
              <w:rPr>
                <w:rFonts w:ascii="Times New Roman" w:hAnsi="Times New Roman"/>
              </w:rPr>
              <w:t>ампутацию на уровне основной фаланги, потерю пальца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D35009"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58B952A1"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A3EEEF6"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6237ED" w14:textId="77777777" w:rsidR="00A3046A" w:rsidRPr="00370AAA" w:rsidRDefault="00A3046A" w:rsidP="00A3046A">
            <w:pPr>
              <w:jc w:val="both"/>
              <w:rPr>
                <w:rFonts w:ascii="Times New Roman" w:hAnsi="Times New Roman"/>
              </w:rPr>
            </w:pPr>
            <w:r w:rsidRPr="00370AAA">
              <w:rPr>
                <w:rFonts w:ascii="Times New Roman" w:hAnsi="Times New Roman"/>
                <w:lang w:val="en-US"/>
              </w:rPr>
              <w:t>c</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208296E" w14:textId="77777777" w:rsidR="00A3046A" w:rsidRPr="00370AAA" w:rsidRDefault="00A3046A" w:rsidP="00A3046A">
            <w:pPr>
              <w:jc w:val="both"/>
              <w:rPr>
                <w:rFonts w:ascii="Times New Roman" w:hAnsi="Times New Roman"/>
              </w:rPr>
            </w:pPr>
            <w:r w:rsidRPr="00370AAA">
              <w:rPr>
                <w:rFonts w:ascii="Times New Roman" w:hAnsi="Times New Roman"/>
              </w:rPr>
              <w:t>потерю пальца с пястной костью или частью ее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2A52DB" w14:textId="77777777" w:rsidR="00A3046A" w:rsidRPr="00370AAA" w:rsidRDefault="00A3046A" w:rsidP="00A3046A">
            <w:pPr>
              <w:jc w:val="both"/>
              <w:rPr>
                <w:rFonts w:ascii="Times New Roman" w:hAnsi="Times New Roman"/>
              </w:rPr>
            </w:pPr>
            <w:r w:rsidRPr="00370AAA">
              <w:rPr>
                <w:rFonts w:ascii="Times New Roman" w:hAnsi="Times New Roman"/>
              </w:rPr>
              <w:t>20</w:t>
            </w:r>
          </w:p>
        </w:tc>
      </w:tr>
      <w:tr w:rsidR="00A3046A" w:rsidRPr="00370AAA" w14:paraId="0644D88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8A3D7BC"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20981AB2"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35B4178A"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A32D5C3"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2B3F47D9" w14:textId="77777777" w:rsidR="00A3046A" w:rsidRPr="00370AAA" w:rsidRDefault="00A3046A" w:rsidP="00A3046A">
            <w:pPr>
              <w:jc w:val="both"/>
              <w:rPr>
                <w:rFonts w:ascii="Times New Roman" w:hAnsi="Times New Roman"/>
                <w:i/>
                <w:iCs/>
              </w:rPr>
            </w:pPr>
            <w:r w:rsidRPr="00370AAA">
              <w:rPr>
                <w:rFonts w:ascii="Times New Roman" w:hAnsi="Times New Roman"/>
                <w:i/>
                <w:iCs/>
              </w:rPr>
              <w:t>1. При повреждении нескольких пальцев кисти в период действия одного договора страхования страховая выплата производится с учетом каждого повреждения путем суммирования. Однако размер ее не должен превышать 65</w:t>
            </w:r>
            <w:r w:rsidRPr="00370AAA">
              <w:rPr>
                <w:rFonts w:ascii="Times New Roman" w:hAnsi="Times New Roman"/>
                <w:i/>
                <w:iCs/>
                <w:lang w:val="en-US"/>
              </w:rPr>
              <w:t> </w:t>
            </w:r>
            <w:r w:rsidRPr="00370AAA">
              <w:rPr>
                <w:rFonts w:ascii="Times New Roman" w:hAnsi="Times New Roman"/>
                <w:i/>
                <w:iCs/>
              </w:rPr>
              <w:t>% для одной кисти и 100</w:t>
            </w:r>
            <w:r w:rsidRPr="00370AAA">
              <w:rPr>
                <w:rFonts w:ascii="Times New Roman" w:hAnsi="Times New Roman"/>
                <w:i/>
                <w:iCs/>
                <w:lang w:val="en-US"/>
              </w:rPr>
              <w:t> </w:t>
            </w:r>
            <w:r w:rsidRPr="00370AAA">
              <w:rPr>
                <w:rFonts w:ascii="Times New Roman" w:hAnsi="Times New Roman"/>
                <w:i/>
                <w:iCs/>
              </w:rPr>
              <w:t>% для обеих кистей.</w:t>
            </w:r>
          </w:p>
        </w:tc>
      </w:tr>
      <w:tr w:rsidR="00A3046A" w:rsidRPr="00370AAA" w14:paraId="37D12762"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58F7DC74" w14:textId="77777777" w:rsidR="00A3046A" w:rsidRPr="00370AAA" w:rsidRDefault="00A3046A" w:rsidP="00A3046A">
            <w:pPr>
              <w:jc w:val="both"/>
              <w:rPr>
                <w:rFonts w:ascii="Times New Roman" w:hAnsi="Times New Roman"/>
                <w:b/>
                <w:bCs/>
              </w:rPr>
            </w:pPr>
            <w:r w:rsidRPr="00370AAA">
              <w:rPr>
                <w:rFonts w:ascii="Times New Roman" w:hAnsi="Times New Roman"/>
                <w:b/>
                <w:bCs/>
              </w:rPr>
              <w:t>Нижняя конечность:</w:t>
            </w:r>
          </w:p>
        </w:tc>
      </w:tr>
      <w:tr w:rsidR="00A3046A" w:rsidRPr="00370AAA" w14:paraId="5CA2F0D2"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6DE09AE3"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X</w:t>
            </w:r>
            <w:r w:rsidRPr="00370AAA">
              <w:rPr>
                <w:rFonts w:ascii="Times New Roman" w:hAnsi="Times New Roman"/>
                <w:b/>
                <w:bCs/>
                <w:lang w:val="en-US"/>
              </w:rPr>
              <w:t>V</w:t>
            </w:r>
            <w:r w:rsidRPr="00370AAA">
              <w:rPr>
                <w:rFonts w:ascii="Times New Roman" w:hAnsi="Times New Roman"/>
                <w:b/>
                <w:bCs/>
              </w:rPr>
              <w:t>I</w:t>
            </w:r>
          </w:p>
        </w:tc>
      </w:tr>
      <w:tr w:rsidR="00A3046A" w:rsidRPr="00370AAA" w14:paraId="29081489"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71FD99F4" w14:textId="77777777" w:rsidR="00A3046A" w:rsidRPr="00370AAA" w:rsidRDefault="00A3046A" w:rsidP="00A3046A">
            <w:pPr>
              <w:jc w:val="both"/>
              <w:rPr>
                <w:rFonts w:ascii="Times New Roman" w:hAnsi="Times New Roman"/>
                <w:b/>
                <w:bCs/>
              </w:rPr>
            </w:pPr>
            <w:r w:rsidRPr="00370AAA">
              <w:rPr>
                <w:rFonts w:ascii="Times New Roman" w:hAnsi="Times New Roman"/>
                <w:b/>
                <w:bCs/>
              </w:rPr>
              <w:lastRenderedPageBreak/>
              <w:t>Таз</w:t>
            </w:r>
          </w:p>
        </w:tc>
      </w:tr>
      <w:tr w:rsidR="00A3046A" w:rsidRPr="00370AAA" w14:paraId="581259FB"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36089F04"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36</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03C92EBA"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Повреждения таза:</w:t>
            </w:r>
          </w:p>
        </w:tc>
      </w:tr>
      <w:tr w:rsidR="00A3046A" w:rsidRPr="00370AAA" w14:paraId="705D75F8"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312C5CD"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3B3E97"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5DCD6AA" w14:textId="77777777" w:rsidR="00A3046A" w:rsidRPr="00370AAA" w:rsidRDefault="00A3046A" w:rsidP="00A3046A">
            <w:pPr>
              <w:jc w:val="both"/>
              <w:rPr>
                <w:rFonts w:ascii="Times New Roman" w:hAnsi="Times New Roman"/>
              </w:rPr>
            </w:pPr>
            <w:r w:rsidRPr="00370AAA">
              <w:rPr>
                <w:rFonts w:ascii="Times New Roman" w:hAnsi="Times New Roman"/>
              </w:rPr>
              <w:t>перелом одной кости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23E6E4"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69404817"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C838D53"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D18816"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A5E9327" w14:textId="77777777" w:rsidR="00A3046A" w:rsidRPr="00370AAA" w:rsidRDefault="00A3046A" w:rsidP="00A3046A">
            <w:pPr>
              <w:jc w:val="both"/>
              <w:rPr>
                <w:rFonts w:ascii="Times New Roman" w:hAnsi="Times New Roman"/>
              </w:rPr>
            </w:pPr>
            <w:r w:rsidRPr="00370AAA">
              <w:rPr>
                <w:rFonts w:ascii="Times New Roman" w:hAnsi="Times New Roman"/>
              </w:rPr>
              <w:t>перелом двух костей, двойной перелом одной кости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400D05"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007900BB"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21A7AF0"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EB2833"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471EC4A" w14:textId="77777777" w:rsidR="00A3046A" w:rsidRPr="00370AAA" w:rsidRDefault="00A3046A" w:rsidP="00A3046A">
            <w:pPr>
              <w:jc w:val="both"/>
              <w:rPr>
                <w:rFonts w:ascii="Times New Roman" w:hAnsi="Times New Roman"/>
              </w:rPr>
            </w:pPr>
            <w:r w:rsidRPr="00370AAA">
              <w:rPr>
                <w:rFonts w:ascii="Times New Roman" w:hAnsi="Times New Roman"/>
              </w:rPr>
              <w:t>перелом трех и более костей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82C2D4"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0E79FA0E"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D1DC4E0"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3A168F08"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3221A2FF"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87A9DE2"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307ED27" w14:textId="77777777" w:rsidR="00A3046A" w:rsidRPr="00370AAA" w:rsidRDefault="00A3046A" w:rsidP="00A3046A">
            <w:pPr>
              <w:jc w:val="both"/>
              <w:rPr>
                <w:rFonts w:ascii="Times New Roman" w:hAnsi="Times New Roman"/>
                <w:i/>
                <w:iCs/>
              </w:rPr>
            </w:pPr>
            <w:r w:rsidRPr="00370AAA">
              <w:rPr>
                <w:rFonts w:ascii="Times New Roman" w:hAnsi="Times New Roman"/>
                <w:i/>
                <w:iCs/>
              </w:rPr>
              <w:t>1. Если в связи с переломом костей таза проводились оперативные вмешательства, не указанные в ст.</w:t>
            </w:r>
            <w:r w:rsidRPr="00370AAA">
              <w:rPr>
                <w:rFonts w:ascii="Times New Roman" w:hAnsi="Times New Roman"/>
                <w:i/>
                <w:iCs/>
                <w:lang w:val="en-US"/>
              </w:rPr>
              <w:t> </w:t>
            </w:r>
            <w:r w:rsidRPr="00370AAA">
              <w:rPr>
                <w:rFonts w:ascii="Times New Roman" w:hAnsi="Times New Roman"/>
                <w:i/>
                <w:iCs/>
              </w:rPr>
              <w:t>48, дополнительно производится страховая выплата в размере 10</w:t>
            </w:r>
            <w:r w:rsidRPr="00370AAA">
              <w:rPr>
                <w:rFonts w:ascii="Times New Roman" w:hAnsi="Times New Roman"/>
                <w:i/>
                <w:iCs/>
                <w:lang w:val="en-US"/>
              </w:rPr>
              <w:t> </w:t>
            </w:r>
            <w:r w:rsidRPr="00370AAA">
              <w:rPr>
                <w:rFonts w:ascii="Times New Roman" w:hAnsi="Times New Roman"/>
                <w:i/>
                <w:iCs/>
              </w:rPr>
              <w:t>% страховой суммы однократно.</w:t>
            </w:r>
          </w:p>
        </w:tc>
      </w:tr>
      <w:tr w:rsidR="00A3046A" w:rsidRPr="00370AAA" w14:paraId="1EDA89D5"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4F76E275"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X</w:t>
            </w:r>
            <w:r w:rsidRPr="00370AAA">
              <w:rPr>
                <w:rFonts w:ascii="Times New Roman" w:hAnsi="Times New Roman"/>
                <w:b/>
                <w:bCs/>
                <w:lang w:val="en-US"/>
              </w:rPr>
              <w:t>VII</w:t>
            </w:r>
          </w:p>
        </w:tc>
      </w:tr>
      <w:tr w:rsidR="00A3046A" w:rsidRPr="00370AAA" w14:paraId="64579A49"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40E6765D" w14:textId="77777777" w:rsidR="00A3046A" w:rsidRPr="00370AAA" w:rsidRDefault="00A3046A" w:rsidP="00A3046A">
            <w:pPr>
              <w:jc w:val="both"/>
              <w:rPr>
                <w:rFonts w:ascii="Times New Roman" w:hAnsi="Times New Roman"/>
                <w:b/>
                <w:bCs/>
              </w:rPr>
            </w:pPr>
            <w:r w:rsidRPr="00370AAA">
              <w:rPr>
                <w:rFonts w:ascii="Times New Roman" w:hAnsi="Times New Roman"/>
                <w:b/>
                <w:bCs/>
              </w:rPr>
              <w:t>Тазобедренный сустав</w:t>
            </w:r>
          </w:p>
        </w:tc>
      </w:tr>
      <w:tr w:rsidR="00A3046A" w:rsidRPr="00370AAA" w14:paraId="24A8BDA2"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0FC6CDD2"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37</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8D2A8F6"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Повреждения тазобедренного сустава:</w:t>
            </w:r>
          </w:p>
        </w:tc>
      </w:tr>
      <w:tr w:rsidR="00A3046A" w:rsidRPr="00370AAA" w14:paraId="34A26809"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87FC8A3"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411EC8"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246CB61" w14:textId="77777777" w:rsidR="00A3046A" w:rsidRPr="00370AAA" w:rsidRDefault="00A3046A" w:rsidP="00A3046A">
            <w:pPr>
              <w:jc w:val="both"/>
              <w:rPr>
                <w:rFonts w:ascii="Times New Roman" w:hAnsi="Times New Roman"/>
              </w:rPr>
            </w:pPr>
            <w:r w:rsidRPr="00370AAA">
              <w:rPr>
                <w:rFonts w:ascii="Times New Roman" w:hAnsi="Times New Roman"/>
              </w:rPr>
              <w:t>отрыв костного фрагмента (фрагментов)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F51137"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469AB972"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57E012D"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00085E"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24DE301" w14:textId="77777777" w:rsidR="00A3046A" w:rsidRPr="00370AAA" w:rsidRDefault="00A3046A" w:rsidP="00A3046A">
            <w:pPr>
              <w:jc w:val="both"/>
              <w:rPr>
                <w:rFonts w:ascii="Times New Roman" w:hAnsi="Times New Roman"/>
              </w:rPr>
            </w:pPr>
            <w:r w:rsidRPr="00370AAA">
              <w:rPr>
                <w:rFonts w:ascii="Times New Roman" w:hAnsi="Times New Roman"/>
              </w:rPr>
              <w:t>изолированный отрыв вертела (вертелов)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0A6392"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6D7A43DA"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8C92959"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441A7E" w14:textId="77777777" w:rsidR="00A3046A" w:rsidRPr="00370AAA" w:rsidRDefault="00A3046A" w:rsidP="00A3046A">
            <w:pPr>
              <w:jc w:val="both"/>
              <w:rPr>
                <w:rFonts w:ascii="Times New Roman" w:hAnsi="Times New Roman"/>
              </w:rPr>
            </w:pPr>
            <w:r w:rsidRPr="00370AAA">
              <w:rPr>
                <w:rFonts w:ascii="Times New Roman" w:hAnsi="Times New Roman"/>
                <w:lang w:val="en-US"/>
              </w:rPr>
              <w:t>c</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7B9217A" w14:textId="77777777" w:rsidR="00A3046A" w:rsidRPr="00370AAA" w:rsidRDefault="00A3046A" w:rsidP="00A3046A">
            <w:pPr>
              <w:jc w:val="both"/>
              <w:rPr>
                <w:rFonts w:ascii="Times New Roman" w:hAnsi="Times New Roman"/>
              </w:rPr>
            </w:pPr>
            <w:r w:rsidRPr="00370AAA">
              <w:rPr>
                <w:rFonts w:ascii="Times New Roman" w:hAnsi="Times New Roman"/>
              </w:rPr>
              <w:t xml:space="preserve">перелом головки, шейки, проксимального </w:t>
            </w:r>
            <w:proofErr w:type="spellStart"/>
            <w:r w:rsidRPr="00370AAA">
              <w:rPr>
                <w:rFonts w:ascii="Times New Roman" w:hAnsi="Times New Roman"/>
              </w:rPr>
              <w:t>метафиза</w:t>
            </w:r>
            <w:proofErr w:type="spellEnd"/>
            <w:r w:rsidRPr="00370AAA">
              <w:rPr>
                <w:rFonts w:ascii="Times New Roman" w:hAnsi="Times New Roman"/>
              </w:rPr>
              <w:t xml:space="preserve"> бедра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4606A8" w14:textId="77777777" w:rsidR="00A3046A" w:rsidRPr="00370AAA" w:rsidRDefault="00A3046A" w:rsidP="00A3046A">
            <w:pPr>
              <w:jc w:val="both"/>
              <w:rPr>
                <w:rFonts w:ascii="Times New Roman" w:hAnsi="Times New Roman"/>
              </w:rPr>
            </w:pPr>
            <w:r w:rsidRPr="00370AAA">
              <w:rPr>
                <w:rFonts w:ascii="Times New Roman" w:hAnsi="Times New Roman"/>
              </w:rPr>
              <w:t>25</w:t>
            </w:r>
          </w:p>
        </w:tc>
      </w:tr>
      <w:tr w:rsidR="00A3046A" w:rsidRPr="00370AAA" w14:paraId="0E4FE441"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68A06D2"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8346D3E"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6597036F"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9F4477D"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B6750E4" w14:textId="77777777" w:rsidR="00A3046A" w:rsidRPr="00370AAA" w:rsidRDefault="00A3046A" w:rsidP="00A3046A">
            <w:pPr>
              <w:jc w:val="both"/>
              <w:rPr>
                <w:rFonts w:ascii="Times New Roman" w:hAnsi="Times New Roman"/>
                <w:i/>
                <w:iCs/>
              </w:rPr>
            </w:pPr>
            <w:r w:rsidRPr="00370AAA">
              <w:rPr>
                <w:rFonts w:ascii="Times New Roman" w:hAnsi="Times New Roman"/>
                <w:i/>
                <w:iCs/>
              </w:rPr>
              <w:t>Если в связи с травмой тазобедренного сустава проводились оперативные вмешательства, не указанные в ст.</w:t>
            </w:r>
            <w:r w:rsidRPr="00370AAA">
              <w:rPr>
                <w:rFonts w:ascii="Times New Roman" w:hAnsi="Times New Roman"/>
                <w:i/>
                <w:iCs/>
                <w:lang w:val="en-US"/>
              </w:rPr>
              <w:t> </w:t>
            </w:r>
            <w:r w:rsidRPr="00370AAA">
              <w:rPr>
                <w:rFonts w:ascii="Times New Roman" w:hAnsi="Times New Roman"/>
                <w:i/>
                <w:iCs/>
              </w:rPr>
              <w:t>48, дополнительно производится страховая выплата в размере 10</w:t>
            </w:r>
            <w:r w:rsidRPr="00370AAA">
              <w:rPr>
                <w:rFonts w:ascii="Times New Roman" w:hAnsi="Times New Roman"/>
                <w:i/>
                <w:iCs/>
                <w:lang w:val="en-US"/>
              </w:rPr>
              <w:t> </w:t>
            </w:r>
            <w:r w:rsidRPr="00370AAA">
              <w:rPr>
                <w:rFonts w:ascii="Times New Roman" w:hAnsi="Times New Roman"/>
                <w:i/>
                <w:iCs/>
              </w:rPr>
              <w:t>% страховой суммы однократно.</w:t>
            </w:r>
          </w:p>
        </w:tc>
      </w:tr>
      <w:tr w:rsidR="00A3046A" w:rsidRPr="00370AAA" w14:paraId="5307E348"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6D6B9389"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X</w:t>
            </w:r>
            <w:r w:rsidRPr="00370AAA">
              <w:rPr>
                <w:rFonts w:ascii="Times New Roman" w:hAnsi="Times New Roman"/>
                <w:b/>
                <w:bCs/>
                <w:lang w:val="en-US"/>
              </w:rPr>
              <w:t>VII</w:t>
            </w:r>
            <w:r w:rsidRPr="00370AAA">
              <w:rPr>
                <w:rFonts w:ascii="Times New Roman" w:hAnsi="Times New Roman"/>
                <w:b/>
                <w:bCs/>
              </w:rPr>
              <w:t>I</w:t>
            </w:r>
          </w:p>
        </w:tc>
      </w:tr>
      <w:tr w:rsidR="00A3046A" w:rsidRPr="00370AAA" w14:paraId="585E5C4E"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70A72C60" w14:textId="77777777" w:rsidR="00A3046A" w:rsidRPr="00370AAA" w:rsidRDefault="00A3046A" w:rsidP="00A3046A">
            <w:pPr>
              <w:jc w:val="both"/>
              <w:rPr>
                <w:rFonts w:ascii="Times New Roman" w:hAnsi="Times New Roman"/>
                <w:b/>
                <w:bCs/>
              </w:rPr>
            </w:pPr>
            <w:r w:rsidRPr="00370AAA">
              <w:rPr>
                <w:rFonts w:ascii="Times New Roman" w:hAnsi="Times New Roman"/>
                <w:b/>
                <w:bCs/>
              </w:rPr>
              <w:t>Бедро</w:t>
            </w:r>
          </w:p>
        </w:tc>
      </w:tr>
      <w:tr w:rsidR="00A3046A" w:rsidRPr="00370AAA" w14:paraId="7A4DF344"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3707F8E0"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38</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47E3695D"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Перелом бедра:</w:t>
            </w:r>
          </w:p>
        </w:tc>
      </w:tr>
      <w:tr w:rsidR="00A3046A" w:rsidRPr="00370AAA" w14:paraId="2C439355"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B7A79C8"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9EADB8"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67B514D" w14:textId="77777777" w:rsidR="00A3046A" w:rsidRPr="00370AAA" w:rsidRDefault="00A3046A" w:rsidP="00A3046A">
            <w:pPr>
              <w:jc w:val="both"/>
              <w:rPr>
                <w:rFonts w:ascii="Times New Roman" w:hAnsi="Times New Roman"/>
              </w:rPr>
            </w:pPr>
            <w:r w:rsidRPr="00370AAA">
              <w:rPr>
                <w:rFonts w:ascii="Times New Roman" w:hAnsi="Times New Roman"/>
              </w:rPr>
              <w:t>на любом уровне, за исключением области суставов (верхняя, средняя, нижняя треть)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EAA834" w14:textId="77777777" w:rsidR="00A3046A" w:rsidRPr="00370AAA" w:rsidRDefault="00A3046A" w:rsidP="00A3046A">
            <w:pPr>
              <w:jc w:val="both"/>
              <w:rPr>
                <w:rFonts w:ascii="Times New Roman" w:hAnsi="Times New Roman"/>
              </w:rPr>
            </w:pPr>
            <w:r w:rsidRPr="00370AAA">
              <w:rPr>
                <w:rFonts w:ascii="Times New Roman" w:hAnsi="Times New Roman"/>
              </w:rPr>
              <w:t>25</w:t>
            </w:r>
          </w:p>
        </w:tc>
      </w:tr>
      <w:tr w:rsidR="00A3046A" w:rsidRPr="00370AAA" w14:paraId="0D8B98D9"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777DF73"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C401C4"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6847E83" w14:textId="77777777" w:rsidR="00A3046A" w:rsidRPr="00370AAA" w:rsidRDefault="00A3046A" w:rsidP="00A3046A">
            <w:pPr>
              <w:jc w:val="both"/>
              <w:rPr>
                <w:rFonts w:ascii="Times New Roman" w:hAnsi="Times New Roman"/>
              </w:rPr>
            </w:pPr>
            <w:r w:rsidRPr="00370AAA">
              <w:rPr>
                <w:rFonts w:ascii="Times New Roman" w:hAnsi="Times New Roman"/>
              </w:rPr>
              <w:t>двойной перелом бедра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F65E47" w14:textId="77777777" w:rsidR="00A3046A" w:rsidRPr="00370AAA" w:rsidRDefault="00A3046A" w:rsidP="00A3046A">
            <w:pPr>
              <w:jc w:val="both"/>
              <w:rPr>
                <w:rFonts w:ascii="Times New Roman" w:hAnsi="Times New Roman"/>
              </w:rPr>
            </w:pPr>
            <w:r w:rsidRPr="00370AAA">
              <w:rPr>
                <w:rFonts w:ascii="Times New Roman" w:hAnsi="Times New Roman"/>
              </w:rPr>
              <w:t>30</w:t>
            </w:r>
          </w:p>
        </w:tc>
      </w:tr>
      <w:tr w:rsidR="00A3046A" w:rsidRPr="00370AAA" w14:paraId="4D56E091"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F736226"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488910D0"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52E78CD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8F1EED3"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463C775" w14:textId="77777777" w:rsidR="00A3046A" w:rsidRPr="00370AAA" w:rsidRDefault="00A3046A" w:rsidP="00A3046A">
            <w:pPr>
              <w:jc w:val="both"/>
              <w:rPr>
                <w:rFonts w:ascii="Times New Roman" w:hAnsi="Times New Roman"/>
                <w:i/>
                <w:iCs/>
              </w:rPr>
            </w:pPr>
            <w:r w:rsidRPr="00370AAA">
              <w:rPr>
                <w:rFonts w:ascii="Times New Roman" w:hAnsi="Times New Roman"/>
                <w:i/>
                <w:iCs/>
              </w:rPr>
              <w:t>1. Если в связи с травмой области бедра проводились оперативные вмешательства, не указанные в ст.</w:t>
            </w:r>
            <w:r w:rsidRPr="00370AAA">
              <w:rPr>
                <w:rFonts w:ascii="Times New Roman" w:hAnsi="Times New Roman"/>
                <w:i/>
                <w:iCs/>
                <w:lang w:val="en-US"/>
              </w:rPr>
              <w:t> </w:t>
            </w:r>
            <w:r w:rsidRPr="00370AAA">
              <w:rPr>
                <w:rFonts w:ascii="Times New Roman" w:hAnsi="Times New Roman"/>
                <w:i/>
                <w:iCs/>
              </w:rPr>
              <w:t>48, дополнительно производится страховая выплата в размере 10</w:t>
            </w:r>
            <w:r w:rsidRPr="00370AAA">
              <w:rPr>
                <w:rFonts w:ascii="Times New Roman" w:hAnsi="Times New Roman"/>
                <w:i/>
                <w:iCs/>
                <w:lang w:val="en-US"/>
              </w:rPr>
              <w:t> </w:t>
            </w:r>
            <w:r w:rsidRPr="00370AAA">
              <w:rPr>
                <w:rFonts w:ascii="Times New Roman" w:hAnsi="Times New Roman"/>
                <w:i/>
                <w:iCs/>
              </w:rPr>
              <w:t>% страховой суммы однократно.</w:t>
            </w:r>
          </w:p>
        </w:tc>
      </w:tr>
      <w:tr w:rsidR="00A3046A" w:rsidRPr="00370AAA" w14:paraId="5C486651"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181252C5"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39</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1FE1A6C"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Травматическая ампутация или тяжелое повреждение, приведшее к ампутации конечности на любом уровне бедра:</w:t>
            </w:r>
          </w:p>
        </w:tc>
      </w:tr>
      <w:tr w:rsidR="00A3046A" w:rsidRPr="00370AAA" w14:paraId="2A1B748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08A1D65"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96A214"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6D4B2CF" w14:textId="77777777" w:rsidR="00A3046A" w:rsidRPr="00370AAA" w:rsidRDefault="00A3046A" w:rsidP="00A3046A">
            <w:pPr>
              <w:jc w:val="both"/>
              <w:rPr>
                <w:rFonts w:ascii="Times New Roman" w:hAnsi="Times New Roman"/>
              </w:rPr>
            </w:pPr>
            <w:r w:rsidRPr="00370AAA">
              <w:rPr>
                <w:rFonts w:ascii="Times New Roman" w:hAnsi="Times New Roman"/>
              </w:rPr>
              <w:t>одной конечности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DC6500" w14:textId="77777777" w:rsidR="00A3046A" w:rsidRPr="00370AAA" w:rsidRDefault="00A3046A" w:rsidP="00A3046A">
            <w:pPr>
              <w:jc w:val="both"/>
              <w:rPr>
                <w:rFonts w:ascii="Times New Roman" w:hAnsi="Times New Roman"/>
              </w:rPr>
            </w:pPr>
            <w:r w:rsidRPr="00370AAA">
              <w:rPr>
                <w:rFonts w:ascii="Times New Roman" w:hAnsi="Times New Roman"/>
              </w:rPr>
              <w:t>70</w:t>
            </w:r>
          </w:p>
        </w:tc>
      </w:tr>
      <w:tr w:rsidR="00A3046A" w:rsidRPr="00370AAA" w14:paraId="2F2FE9D2"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A519250"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670744"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98E8D73" w14:textId="77777777" w:rsidR="00A3046A" w:rsidRPr="00370AAA" w:rsidRDefault="00A3046A" w:rsidP="00A3046A">
            <w:pPr>
              <w:jc w:val="both"/>
              <w:rPr>
                <w:rFonts w:ascii="Times New Roman" w:hAnsi="Times New Roman"/>
              </w:rPr>
            </w:pPr>
            <w:r w:rsidRPr="00370AAA">
              <w:rPr>
                <w:rFonts w:ascii="Times New Roman" w:hAnsi="Times New Roman"/>
              </w:rPr>
              <w:t>единственной конечности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D55522" w14:textId="77777777" w:rsidR="00A3046A" w:rsidRPr="00370AAA" w:rsidRDefault="00A3046A" w:rsidP="00A3046A">
            <w:pPr>
              <w:jc w:val="both"/>
              <w:rPr>
                <w:rFonts w:ascii="Times New Roman" w:hAnsi="Times New Roman"/>
              </w:rPr>
            </w:pPr>
            <w:r w:rsidRPr="00370AAA">
              <w:rPr>
                <w:rFonts w:ascii="Times New Roman" w:hAnsi="Times New Roman"/>
              </w:rPr>
              <w:t>100</w:t>
            </w:r>
          </w:p>
        </w:tc>
      </w:tr>
      <w:tr w:rsidR="00A3046A" w:rsidRPr="00370AAA" w14:paraId="608440CA"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C29E96A"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4EEC7653" w14:textId="77777777" w:rsidR="00A3046A" w:rsidRPr="00370AAA" w:rsidRDefault="00A3046A" w:rsidP="00A3046A">
            <w:pPr>
              <w:jc w:val="both"/>
              <w:rPr>
                <w:rFonts w:ascii="Times New Roman" w:hAnsi="Times New Roman"/>
              </w:rPr>
            </w:pPr>
            <w:r w:rsidRPr="00370AAA">
              <w:rPr>
                <w:rFonts w:ascii="Times New Roman" w:hAnsi="Times New Roman"/>
              </w:rPr>
              <w:t>Примечание:</w:t>
            </w:r>
          </w:p>
        </w:tc>
      </w:tr>
      <w:tr w:rsidR="00A3046A" w:rsidRPr="00370AAA" w14:paraId="1A0626AE"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CB68223"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0AB631E" w14:textId="77777777" w:rsidR="00A3046A" w:rsidRPr="00370AAA" w:rsidRDefault="00A3046A" w:rsidP="00A3046A">
            <w:pPr>
              <w:jc w:val="both"/>
              <w:rPr>
                <w:rFonts w:ascii="Times New Roman" w:hAnsi="Times New Roman"/>
                <w:i/>
                <w:iCs/>
              </w:rPr>
            </w:pPr>
            <w:r w:rsidRPr="00370AAA">
              <w:rPr>
                <w:rFonts w:ascii="Times New Roman" w:hAnsi="Times New Roman"/>
                <w:i/>
                <w:iCs/>
              </w:rPr>
              <w:t>Если страховая выплата была выплачена по ст.</w:t>
            </w:r>
            <w:r w:rsidRPr="00370AAA">
              <w:rPr>
                <w:rFonts w:ascii="Times New Roman" w:hAnsi="Times New Roman"/>
                <w:i/>
                <w:iCs/>
                <w:lang w:val="en-US"/>
              </w:rPr>
              <w:t> </w:t>
            </w:r>
            <w:r w:rsidRPr="00370AAA">
              <w:rPr>
                <w:rFonts w:ascii="Times New Roman" w:hAnsi="Times New Roman"/>
                <w:i/>
                <w:iCs/>
              </w:rPr>
              <w:t>39, дополнительная выплата за оперативные вмешательства не производится.</w:t>
            </w:r>
          </w:p>
        </w:tc>
      </w:tr>
      <w:tr w:rsidR="00A3046A" w:rsidRPr="00370AAA" w14:paraId="0DF00530"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79069E33"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X</w:t>
            </w:r>
            <w:r w:rsidRPr="00370AAA">
              <w:rPr>
                <w:rFonts w:ascii="Times New Roman" w:hAnsi="Times New Roman"/>
                <w:b/>
                <w:bCs/>
                <w:lang w:val="en-US"/>
              </w:rPr>
              <w:t>I</w:t>
            </w:r>
            <w:r w:rsidRPr="00370AAA">
              <w:rPr>
                <w:rFonts w:ascii="Times New Roman" w:hAnsi="Times New Roman"/>
                <w:b/>
                <w:bCs/>
              </w:rPr>
              <w:t>X</w:t>
            </w:r>
          </w:p>
        </w:tc>
      </w:tr>
      <w:tr w:rsidR="00A3046A" w:rsidRPr="00370AAA" w14:paraId="47664CA9"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4C03C340" w14:textId="77777777" w:rsidR="00A3046A" w:rsidRPr="00370AAA" w:rsidRDefault="00A3046A" w:rsidP="00A3046A">
            <w:pPr>
              <w:jc w:val="both"/>
              <w:rPr>
                <w:rFonts w:ascii="Times New Roman" w:hAnsi="Times New Roman"/>
                <w:b/>
                <w:bCs/>
              </w:rPr>
            </w:pPr>
            <w:r w:rsidRPr="00370AAA">
              <w:rPr>
                <w:rFonts w:ascii="Times New Roman" w:hAnsi="Times New Roman"/>
                <w:b/>
                <w:bCs/>
              </w:rPr>
              <w:t>Коленный сустав</w:t>
            </w:r>
          </w:p>
        </w:tc>
      </w:tr>
      <w:tr w:rsidR="00A3046A" w:rsidRPr="00370AAA" w14:paraId="6BA2B86A"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3A97C424"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40</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6B4C5D43"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Повреждения области коленного сустава:</w:t>
            </w:r>
          </w:p>
        </w:tc>
      </w:tr>
      <w:tr w:rsidR="00A3046A" w:rsidRPr="00370AAA" w14:paraId="53406C21"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C89BC0F"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00678A" w14:textId="77777777" w:rsidR="00A3046A" w:rsidRPr="00370AAA" w:rsidRDefault="00A3046A" w:rsidP="00A3046A">
            <w:pPr>
              <w:jc w:val="both"/>
              <w:rPr>
                <w:rFonts w:ascii="Times New Roman" w:hAnsi="Times New Roman"/>
              </w:rPr>
            </w:pPr>
            <w:r w:rsidRPr="00370AAA">
              <w:rPr>
                <w:rFonts w:ascii="Times New Roman" w:hAnsi="Times New Roman"/>
                <w:lang w:val="en-US"/>
              </w:rPr>
              <w:t>a</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990D5AD" w14:textId="77777777" w:rsidR="00A3046A" w:rsidRPr="00370AAA" w:rsidRDefault="00A3046A" w:rsidP="00A3046A">
            <w:pPr>
              <w:jc w:val="both"/>
              <w:rPr>
                <w:rFonts w:ascii="Times New Roman" w:hAnsi="Times New Roman"/>
              </w:rPr>
            </w:pPr>
            <w:r w:rsidRPr="00370AAA">
              <w:rPr>
                <w:rFonts w:ascii="Times New Roman" w:hAnsi="Times New Roman"/>
              </w:rPr>
              <w:t xml:space="preserve">отрыв костного фрагмента (фрагментов), перелом </w:t>
            </w:r>
            <w:proofErr w:type="spellStart"/>
            <w:r w:rsidRPr="00370AAA">
              <w:rPr>
                <w:rFonts w:ascii="Times New Roman" w:hAnsi="Times New Roman"/>
              </w:rPr>
              <w:t>надмыщелка</w:t>
            </w:r>
            <w:proofErr w:type="spellEnd"/>
            <w:r w:rsidRPr="00370AAA">
              <w:rPr>
                <w:rFonts w:ascii="Times New Roman" w:hAnsi="Times New Roman"/>
              </w:rPr>
              <w:t xml:space="preserve"> (</w:t>
            </w:r>
            <w:proofErr w:type="spellStart"/>
            <w:r w:rsidRPr="00370AAA">
              <w:rPr>
                <w:rFonts w:ascii="Times New Roman" w:hAnsi="Times New Roman"/>
              </w:rPr>
              <w:t>надмыщелков</w:t>
            </w:r>
            <w:proofErr w:type="spellEnd"/>
            <w:r w:rsidRPr="00370AAA">
              <w:rPr>
                <w:rFonts w:ascii="Times New Roman" w:hAnsi="Times New Roman"/>
              </w:rPr>
              <w:t>), перелом головки малоберцовой кости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621EB2"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565DD5E6"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981032E"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63E9B5" w14:textId="77777777" w:rsidR="00A3046A" w:rsidRPr="00370AAA" w:rsidRDefault="00A3046A" w:rsidP="00A3046A">
            <w:pPr>
              <w:jc w:val="both"/>
              <w:rPr>
                <w:rFonts w:ascii="Times New Roman" w:hAnsi="Times New Roman"/>
              </w:rPr>
            </w:pPr>
            <w:r w:rsidRPr="00370AAA">
              <w:rPr>
                <w:rFonts w:ascii="Times New Roman" w:hAnsi="Times New Roman"/>
                <w:lang w:val="en-US"/>
              </w:rPr>
              <w:t>b</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509911B" w14:textId="77777777" w:rsidR="00A3046A" w:rsidRPr="00370AAA" w:rsidRDefault="00A3046A" w:rsidP="00A3046A">
            <w:pPr>
              <w:jc w:val="both"/>
              <w:rPr>
                <w:rFonts w:ascii="Times New Roman" w:hAnsi="Times New Roman"/>
              </w:rPr>
            </w:pPr>
            <w:r w:rsidRPr="00370AAA">
              <w:rPr>
                <w:rFonts w:ascii="Times New Roman" w:hAnsi="Times New Roman"/>
              </w:rPr>
              <w:t xml:space="preserve">перелом: надколенника, межмыщелкового возвышения, мыщелков, проксимального </w:t>
            </w:r>
            <w:proofErr w:type="spellStart"/>
            <w:r w:rsidRPr="00370AAA">
              <w:rPr>
                <w:rFonts w:ascii="Times New Roman" w:hAnsi="Times New Roman"/>
              </w:rPr>
              <w:t>метафиза</w:t>
            </w:r>
            <w:proofErr w:type="spellEnd"/>
            <w:r w:rsidRPr="00370AAA">
              <w:rPr>
                <w:rFonts w:ascii="Times New Roman" w:hAnsi="Times New Roman"/>
              </w:rPr>
              <w:t xml:space="preserve"> большеберцовой кости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10962B"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08A598B8"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8E3B012"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E68260" w14:textId="77777777" w:rsidR="00A3046A" w:rsidRPr="00370AAA" w:rsidRDefault="00A3046A" w:rsidP="00A3046A">
            <w:pPr>
              <w:jc w:val="both"/>
              <w:rPr>
                <w:rFonts w:ascii="Times New Roman" w:hAnsi="Times New Roman"/>
              </w:rPr>
            </w:pPr>
            <w:r w:rsidRPr="00370AAA">
              <w:rPr>
                <w:rFonts w:ascii="Times New Roman" w:hAnsi="Times New Roman"/>
                <w:lang w:val="en-US"/>
              </w:rPr>
              <w:t>c</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3245C91" w14:textId="77777777" w:rsidR="00A3046A" w:rsidRPr="00370AAA" w:rsidRDefault="00A3046A" w:rsidP="00A3046A">
            <w:pPr>
              <w:jc w:val="both"/>
              <w:rPr>
                <w:rFonts w:ascii="Times New Roman" w:hAnsi="Times New Roman"/>
              </w:rPr>
            </w:pPr>
            <w:r w:rsidRPr="00370AAA">
              <w:rPr>
                <w:rFonts w:ascii="Times New Roman" w:hAnsi="Times New Roman"/>
              </w:rPr>
              <w:t xml:space="preserve">перелом проксимального </w:t>
            </w:r>
            <w:proofErr w:type="spellStart"/>
            <w:r w:rsidRPr="00370AAA">
              <w:rPr>
                <w:rFonts w:ascii="Times New Roman" w:hAnsi="Times New Roman"/>
              </w:rPr>
              <w:t>метафиза</w:t>
            </w:r>
            <w:proofErr w:type="spellEnd"/>
            <w:r w:rsidRPr="00370AAA">
              <w:rPr>
                <w:rFonts w:ascii="Times New Roman" w:hAnsi="Times New Roman"/>
              </w:rPr>
              <w:t xml:space="preserve"> большеберцовой кости с головкой малоберцовой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FFE94B"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1F8F550C"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3E078B3"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834B29" w14:textId="77777777" w:rsidR="00A3046A" w:rsidRPr="00370AAA" w:rsidRDefault="00A3046A" w:rsidP="00A3046A">
            <w:pPr>
              <w:jc w:val="both"/>
              <w:rPr>
                <w:rFonts w:ascii="Times New Roman" w:hAnsi="Times New Roman"/>
              </w:rPr>
            </w:pPr>
            <w:r w:rsidRPr="00370AAA">
              <w:rPr>
                <w:rFonts w:ascii="Times New Roman" w:hAnsi="Times New Roman"/>
                <w:lang w:val="en-US"/>
              </w:rPr>
              <w:t>d</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8E73F74" w14:textId="77777777" w:rsidR="00A3046A" w:rsidRPr="00370AAA" w:rsidRDefault="00A3046A" w:rsidP="00A3046A">
            <w:pPr>
              <w:jc w:val="both"/>
              <w:rPr>
                <w:rFonts w:ascii="Times New Roman" w:hAnsi="Times New Roman"/>
              </w:rPr>
            </w:pPr>
            <w:r w:rsidRPr="00370AAA">
              <w:rPr>
                <w:rFonts w:ascii="Times New Roman" w:hAnsi="Times New Roman"/>
              </w:rPr>
              <w:t>перелом мыщелков бедра, вывих голени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7A43FE" w14:textId="77777777" w:rsidR="00A3046A" w:rsidRPr="00370AAA" w:rsidRDefault="00A3046A" w:rsidP="00A3046A">
            <w:pPr>
              <w:jc w:val="both"/>
              <w:rPr>
                <w:rFonts w:ascii="Times New Roman" w:hAnsi="Times New Roman"/>
              </w:rPr>
            </w:pPr>
            <w:r w:rsidRPr="00370AAA">
              <w:rPr>
                <w:rFonts w:ascii="Times New Roman" w:hAnsi="Times New Roman"/>
              </w:rPr>
              <w:t>20</w:t>
            </w:r>
          </w:p>
        </w:tc>
      </w:tr>
      <w:tr w:rsidR="00A3046A" w:rsidRPr="00370AAA" w14:paraId="21C40DF8"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8BE64CE"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2E1C90" w14:textId="77777777" w:rsidR="00A3046A" w:rsidRPr="00370AAA" w:rsidRDefault="00A3046A" w:rsidP="00A3046A">
            <w:pPr>
              <w:jc w:val="both"/>
              <w:rPr>
                <w:rFonts w:ascii="Times New Roman" w:hAnsi="Times New Roman"/>
              </w:rPr>
            </w:pPr>
            <w:r w:rsidRPr="00370AAA">
              <w:rPr>
                <w:rFonts w:ascii="Times New Roman" w:hAnsi="Times New Roman"/>
                <w:lang w:val="en-US"/>
              </w:rPr>
              <w:t>e</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30A7F1A" w14:textId="77777777" w:rsidR="00A3046A" w:rsidRPr="00370AAA" w:rsidRDefault="00A3046A" w:rsidP="00A3046A">
            <w:pPr>
              <w:jc w:val="both"/>
              <w:rPr>
                <w:rFonts w:ascii="Times New Roman" w:hAnsi="Times New Roman"/>
              </w:rPr>
            </w:pPr>
            <w:r w:rsidRPr="00370AAA">
              <w:rPr>
                <w:rFonts w:ascii="Times New Roman" w:hAnsi="Times New Roman"/>
              </w:rPr>
              <w:t xml:space="preserve">перелом дистального </w:t>
            </w:r>
            <w:proofErr w:type="spellStart"/>
            <w:r w:rsidRPr="00370AAA">
              <w:rPr>
                <w:rFonts w:ascii="Times New Roman" w:hAnsi="Times New Roman"/>
              </w:rPr>
              <w:t>метафиза</w:t>
            </w:r>
            <w:proofErr w:type="spellEnd"/>
            <w:r w:rsidRPr="00370AAA">
              <w:rPr>
                <w:rFonts w:ascii="Times New Roman" w:hAnsi="Times New Roman"/>
              </w:rPr>
              <w:t xml:space="preserve"> бедра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BAEA87" w14:textId="77777777" w:rsidR="00A3046A" w:rsidRPr="00370AAA" w:rsidRDefault="00A3046A" w:rsidP="00A3046A">
            <w:pPr>
              <w:jc w:val="both"/>
              <w:rPr>
                <w:rFonts w:ascii="Times New Roman" w:hAnsi="Times New Roman"/>
              </w:rPr>
            </w:pPr>
            <w:r w:rsidRPr="00370AAA">
              <w:rPr>
                <w:rFonts w:ascii="Times New Roman" w:hAnsi="Times New Roman"/>
              </w:rPr>
              <w:t>25</w:t>
            </w:r>
          </w:p>
        </w:tc>
      </w:tr>
      <w:tr w:rsidR="00A3046A" w:rsidRPr="00370AAA" w14:paraId="4552D625"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9589D29"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922554" w14:textId="77777777" w:rsidR="00A3046A" w:rsidRPr="00370AAA" w:rsidRDefault="00A3046A" w:rsidP="00A3046A">
            <w:pPr>
              <w:jc w:val="both"/>
              <w:rPr>
                <w:rFonts w:ascii="Times New Roman" w:hAnsi="Times New Roman"/>
              </w:rPr>
            </w:pPr>
            <w:r w:rsidRPr="00370AAA">
              <w:rPr>
                <w:rFonts w:ascii="Times New Roman" w:hAnsi="Times New Roman"/>
                <w:lang w:val="en-US"/>
              </w:rPr>
              <w:t>f</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CAEF60A" w14:textId="77777777" w:rsidR="00A3046A" w:rsidRPr="00370AAA" w:rsidRDefault="00A3046A" w:rsidP="00A3046A">
            <w:pPr>
              <w:jc w:val="both"/>
              <w:rPr>
                <w:rFonts w:ascii="Times New Roman" w:hAnsi="Times New Roman"/>
              </w:rPr>
            </w:pPr>
            <w:r w:rsidRPr="00370AAA">
              <w:rPr>
                <w:rFonts w:ascii="Times New Roman" w:hAnsi="Times New Roman"/>
              </w:rPr>
              <w:t xml:space="preserve">перелом дистального </w:t>
            </w:r>
            <w:proofErr w:type="spellStart"/>
            <w:r w:rsidRPr="00370AAA">
              <w:rPr>
                <w:rFonts w:ascii="Times New Roman" w:hAnsi="Times New Roman"/>
              </w:rPr>
              <w:t>метафиза</w:t>
            </w:r>
            <w:proofErr w:type="spellEnd"/>
            <w:r w:rsidRPr="00370AAA">
              <w:rPr>
                <w:rFonts w:ascii="Times New Roman" w:hAnsi="Times New Roman"/>
              </w:rPr>
              <w:t>, мыщелков бедра с проксимальными отделами одной или обеих берцовых костей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218E08" w14:textId="77777777" w:rsidR="00A3046A" w:rsidRPr="00370AAA" w:rsidRDefault="00A3046A" w:rsidP="00A3046A">
            <w:pPr>
              <w:jc w:val="both"/>
              <w:rPr>
                <w:rFonts w:ascii="Times New Roman" w:hAnsi="Times New Roman"/>
              </w:rPr>
            </w:pPr>
            <w:r w:rsidRPr="00370AAA">
              <w:rPr>
                <w:rFonts w:ascii="Times New Roman" w:hAnsi="Times New Roman"/>
              </w:rPr>
              <w:t>30</w:t>
            </w:r>
          </w:p>
        </w:tc>
      </w:tr>
      <w:tr w:rsidR="00A3046A" w:rsidRPr="00370AAA" w14:paraId="1C21F652"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5EE326B"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6E10F8B4"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5EA2B3A7"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DF3750A"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FDDE4E3" w14:textId="77777777" w:rsidR="00A3046A" w:rsidRPr="00370AAA" w:rsidRDefault="00A3046A" w:rsidP="00A3046A">
            <w:pPr>
              <w:jc w:val="both"/>
              <w:rPr>
                <w:rFonts w:ascii="Times New Roman" w:hAnsi="Times New Roman"/>
                <w:i/>
                <w:iCs/>
              </w:rPr>
            </w:pPr>
            <w:r w:rsidRPr="00370AAA">
              <w:rPr>
                <w:rFonts w:ascii="Times New Roman" w:hAnsi="Times New Roman"/>
                <w:i/>
                <w:iCs/>
              </w:rPr>
              <w:t>Если в связи с травмой области коленного сустава проводились оперативные вмешательства, не указанные в ст.</w:t>
            </w:r>
            <w:r w:rsidRPr="00370AAA">
              <w:rPr>
                <w:rFonts w:ascii="Times New Roman" w:hAnsi="Times New Roman"/>
                <w:i/>
                <w:iCs/>
                <w:lang w:val="en-US"/>
              </w:rPr>
              <w:t> </w:t>
            </w:r>
            <w:r w:rsidRPr="00370AAA">
              <w:rPr>
                <w:rFonts w:ascii="Times New Roman" w:hAnsi="Times New Roman"/>
                <w:i/>
                <w:iCs/>
              </w:rPr>
              <w:t>48, дополнительно производится страховая выплата в размере 10</w:t>
            </w:r>
            <w:r w:rsidRPr="00370AAA">
              <w:rPr>
                <w:rFonts w:ascii="Times New Roman" w:hAnsi="Times New Roman"/>
                <w:i/>
                <w:iCs/>
                <w:lang w:val="en-US"/>
              </w:rPr>
              <w:t> </w:t>
            </w:r>
            <w:r w:rsidRPr="00370AAA">
              <w:rPr>
                <w:rFonts w:ascii="Times New Roman" w:hAnsi="Times New Roman"/>
                <w:i/>
                <w:iCs/>
              </w:rPr>
              <w:t>% страховой суммы однократно.</w:t>
            </w:r>
          </w:p>
        </w:tc>
      </w:tr>
      <w:tr w:rsidR="00A3046A" w:rsidRPr="00370AAA" w14:paraId="105B9427"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22D2E9AF"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XX</w:t>
            </w:r>
          </w:p>
        </w:tc>
      </w:tr>
      <w:tr w:rsidR="00A3046A" w:rsidRPr="00370AAA" w14:paraId="10F46706"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244F4AC6" w14:textId="77777777" w:rsidR="00A3046A" w:rsidRPr="00370AAA" w:rsidRDefault="00A3046A" w:rsidP="00A3046A">
            <w:pPr>
              <w:jc w:val="both"/>
              <w:rPr>
                <w:rFonts w:ascii="Times New Roman" w:hAnsi="Times New Roman"/>
                <w:b/>
                <w:bCs/>
              </w:rPr>
            </w:pPr>
            <w:r w:rsidRPr="00370AAA">
              <w:rPr>
                <w:rFonts w:ascii="Times New Roman" w:hAnsi="Times New Roman"/>
                <w:b/>
                <w:bCs/>
              </w:rPr>
              <w:t>Голень</w:t>
            </w:r>
          </w:p>
        </w:tc>
      </w:tr>
      <w:tr w:rsidR="00A3046A" w:rsidRPr="00370AAA" w14:paraId="3E69086C"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0B210389"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41</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0C9154A5"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Перелом костей голени (за исключением области суставов):</w:t>
            </w:r>
          </w:p>
        </w:tc>
      </w:tr>
      <w:tr w:rsidR="00A3046A" w:rsidRPr="00370AAA" w14:paraId="4A2A457D"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E74DFD7"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BC1552"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E8AB8F0" w14:textId="77777777" w:rsidR="00A3046A" w:rsidRPr="00370AAA" w:rsidRDefault="00A3046A" w:rsidP="00A3046A">
            <w:pPr>
              <w:jc w:val="both"/>
              <w:rPr>
                <w:rFonts w:ascii="Times New Roman" w:hAnsi="Times New Roman"/>
              </w:rPr>
            </w:pPr>
            <w:r w:rsidRPr="00370AAA">
              <w:rPr>
                <w:rFonts w:ascii="Times New Roman" w:hAnsi="Times New Roman"/>
              </w:rPr>
              <w:t xml:space="preserve">малоберцовой, отрывы костных фрагментов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E5BA56"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7ABF236B"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2B8BADB"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E5335C"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AF0150E" w14:textId="77777777" w:rsidR="00A3046A" w:rsidRPr="00370AAA" w:rsidRDefault="00A3046A" w:rsidP="00A3046A">
            <w:pPr>
              <w:jc w:val="both"/>
              <w:rPr>
                <w:rFonts w:ascii="Times New Roman" w:hAnsi="Times New Roman"/>
              </w:rPr>
            </w:pPr>
            <w:r w:rsidRPr="00370AAA">
              <w:rPr>
                <w:rFonts w:ascii="Times New Roman" w:hAnsi="Times New Roman"/>
              </w:rPr>
              <w:t>большеберцовой, двойной перелом малоберцовой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64A29C"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522678DE"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1BEBD87"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79AF0B"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03D3262" w14:textId="77777777" w:rsidR="00A3046A" w:rsidRPr="00370AAA" w:rsidRDefault="00A3046A" w:rsidP="00A3046A">
            <w:pPr>
              <w:jc w:val="both"/>
              <w:rPr>
                <w:rFonts w:ascii="Times New Roman" w:hAnsi="Times New Roman"/>
              </w:rPr>
            </w:pPr>
            <w:r w:rsidRPr="00370AAA">
              <w:rPr>
                <w:rFonts w:ascii="Times New Roman" w:hAnsi="Times New Roman"/>
              </w:rPr>
              <w:t>обеих костей, двойной перелом большеберцовой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C296F7"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435B94BC"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8F7AF25"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4106F7C2"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438415E5"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B65C02C"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98A2395" w14:textId="77777777" w:rsidR="00A3046A" w:rsidRPr="00370AAA" w:rsidRDefault="00A3046A" w:rsidP="00A3046A">
            <w:pPr>
              <w:jc w:val="both"/>
              <w:rPr>
                <w:rFonts w:ascii="Times New Roman" w:hAnsi="Times New Roman"/>
                <w:i/>
                <w:iCs/>
              </w:rPr>
            </w:pPr>
            <w:r w:rsidRPr="00370AAA">
              <w:rPr>
                <w:rFonts w:ascii="Times New Roman" w:hAnsi="Times New Roman"/>
                <w:i/>
                <w:iCs/>
              </w:rPr>
              <w:t>1. Страховая выплата по ст.</w:t>
            </w:r>
            <w:r w:rsidRPr="00370AAA">
              <w:rPr>
                <w:rFonts w:ascii="Times New Roman" w:hAnsi="Times New Roman"/>
                <w:i/>
                <w:iCs/>
                <w:lang w:val="en-US"/>
              </w:rPr>
              <w:t> </w:t>
            </w:r>
            <w:r w:rsidRPr="00370AAA">
              <w:rPr>
                <w:rFonts w:ascii="Times New Roman" w:hAnsi="Times New Roman"/>
                <w:i/>
                <w:iCs/>
              </w:rPr>
              <w:t>41 определяется при:</w:t>
            </w:r>
          </w:p>
        </w:tc>
      </w:tr>
      <w:tr w:rsidR="00A3046A" w:rsidRPr="00370AAA" w14:paraId="74B308D9"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D48DB51"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2F128632" w14:textId="77777777" w:rsidR="00A3046A" w:rsidRPr="00370AAA" w:rsidRDefault="00A3046A" w:rsidP="00A3046A">
            <w:pPr>
              <w:jc w:val="both"/>
              <w:rPr>
                <w:rFonts w:ascii="Times New Roman" w:hAnsi="Times New Roman"/>
                <w:i/>
                <w:iCs/>
              </w:rPr>
            </w:pPr>
            <w:r w:rsidRPr="00370AAA">
              <w:rPr>
                <w:rFonts w:ascii="Times New Roman" w:hAnsi="Times New Roman"/>
              </w:rPr>
              <w:t>-</w:t>
            </w:r>
            <w:r w:rsidRPr="00370AAA">
              <w:rPr>
                <w:rFonts w:ascii="Times New Roman" w:hAnsi="Times New Roman"/>
                <w:i/>
                <w:iCs/>
              </w:rPr>
              <w:t xml:space="preserve"> переломах малоберцовой кости в верхней и средней трети;</w:t>
            </w:r>
          </w:p>
        </w:tc>
      </w:tr>
      <w:tr w:rsidR="00A3046A" w:rsidRPr="00370AAA" w14:paraId="76840952"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3676120"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0005B882" w14:textId="77777777" w:rsidR="00A3046A" w:rsidRPr="00370AAA" w:rsidRDefault="00A3046A" w:rsidP="00A3046A">
            <w:pPr>
              <w:jc w:val="both"/>
              <w:rPr>
                <w:rFonts w:ascii="Times New Roman" w:hAnsi="Times New Roman"/>
                <w:i/>
                <w:iCs/>
              </w:rPr>
            </w:pPr>
            <w:r w:rsidRPr="00370AAA">
              <w:rPr>
                <w:rFonts w:ascii="Times New Roman" w:hAnsi="Times New Roman"/>
              </w:rPr>
              <w:t>-</w:t>
            </w:r>
            <w:r w:rsidRPr="00370AAA">
              <w:rPr>
                <w:rFonts w:ascii="Times New Roman" w:hAnsi="Times New Roman"/>
                <w:i/>
                <w:iCs/>
              </w:rPr>
              <w:t xml:space="preserve"> переломах диафиза большеберцовой кости на любом уровне;</w:t>
            </w:r>
          </w:p>
        </w:tc>
      </w:tr>
      <w:tr w:rsidR="00A3046A" w:rsidRPr="00370AAA" w14:paraId="37DCBC4A"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266948A"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45D3C3C" w14:textId="77777777" w:rsidR="00A3046A" w:rsidRPr="00370AAA" w:rsidRDefault="00A3046A" w:rsidP="00A3046A">
            <w:pPr>
              <w:jc w:val="both"/>
              <w:rPr>
                <w:rFonts w:ascii="Times New Roman" w:hAnsi="Times New Roman"/>
                <w:i/>
                <w:iCs/>
              </w:rPr>
            </w:pPr>
            <w:r w:rsidRPr="00370AAA">
              <w:rPr>
                <w:rFonts w:ascii="Times New Roman" w:hAnsi="Times New Roman"/>
              </w:rPr>
              <w:t>-</w:t>
            </w:r>
            <w:r w:rsidRPr="00370AAA">
              <w:rPr>
                <w:rFonts w:ascii="Times New Roman" w:hAnsi="Times New Roman"/>
                <w:i/>
                <w:iCs/>
              </w:rPr>
              <w:t xml:space="preserve"> переломах большеберцовой кости в области диафиза (верхняя, средняя, нижняя треть) и переломах малоберцовой кости в верхней или средней трети.</w:t>
            </w:r>
          </w:p>
        </w:tc>
      </w:tr>
      <w:tr w:rsidR="00A3046A" w:rsidRPr="00370AAA" w14:paraId="0DBFD87F"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A302B57"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4FB74E3" w14:textId="77777777" w:rsidR="00A3046A" w:rsidRPr="00370AAA" w:rsidRDefault="00A3046A" w:rsidP="00A3046A">
            <w:pPr>
              <w:jc w:val="both"/>
              <w:rPr>
                <w:rFonts w:ascii="Times New Roman" w:hAnsi="Times New Roman"/>
                <w:i/>
                <w:iCs/>
              </w:rPr>
            </w:pPr>
            <w:r w:rsidRPr="00370AAA">
              <w:rPr>
                <w:rFonts w:ascii="Times New Roman" w:hAnsi="Times New Roman"/>
                <w:i/>
                <w:iCs/>
              </w:rPr>
              <w:t>2. Если в результате травмы наступил внутрисуставной перелом большеберцовой кости в коленном или голеностопном суставе и перелом малоберцовой кости на уровне диафиза, страховая выплата производится по ст. 40 и 41 или ст. 43 и 41 путем суммирования.</w:t>
            </w:r>
          </w:p>
        </w:tc>
      </w:tr>
      <w:tr w:rsidR="00A3046A" w:rsidRPr="00370AAA" w14:paraId="7AAD65FA"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13E1442D"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42</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44012320"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Травматическая ампутация или тяжелое повреждение, повлекшее за собой:</w:t>
            </w:r>
          </w:p>
        </w:tc>
      </w:tr>
      <w:tr w:rsidR="00A3046A" w:rsidRPr="00370AAA" w14:paraId="3DAB747E"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92E227A"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ED8980"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8C0AB8D" w14:textId="77777777" w:rsidR="00A3046A" w:rsidRPr="00370AAA" w:rsidRDefault="00A3046A" w:rsidP="00A3046A">
            <w:pPr>
              <w:jc w:val="both"/>
              <w:rPr>
                <w:rFonts w:ascii="Times New Roman" w:hAnsi="Times New Roman"/>
              </w:rPr>
            </w:pPr>
            <w:r w:rsidRPr="00370AAA">
              <w:rPr>
                <w:rFonts w:ascii="Times New Roman" w:hAnsi="Times New Roman"/>
              </w:rPr>
              <w:t>ампутацию голени на любом уровне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81EE9B" w14:textId="77777777" w:rsidR="00A3046A" w:rsidRPr="00370AAA" w:rsidRDefault="00A3046A" w:rsidP="00A3046A">
            <w:pPr>
              <w:jc w:val="both"/>
              <w:rPr>
                <w:rFonts w:ascii="Times New Roman" w:hAnsi="Times New Roman"/>
              </w:rPr>
            </w:pPr>
            <w:r w:rsidRPr="00370AAA">
              <w:rPr>
                <w:rFonts w:ascii="Times New Roman" w:hAnsi="Times New Roman"/>
              </w:rPr>
              <w:t>50</w:t>
            </w:r>
          </w:p>
        </w:tc>
      </w:tr>
      <w:tr w:rsidR="00A3046A" w:rsidRPr="00370AAA" w14:paraId="3F013A60"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5A0EAD9"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5E884F"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AA013BD" w14:textId="77777777" w:rsidR="00A3046A" w:rsidRPr="00370AAA" w:rsidRDefault="00A3046A" w:rsidP="00A3046A">
            <w:pPr>
              <w:jc w:val="both"/>
              <w:rPr>
                <w:rFonts w:ascii="Times New Roman" w:hAnsi="Times New Roman"/>
              </w:rPr>
            </w:pPr>
            <w:r w:rsidRPr="00370AAA">
              <w:rPr>
                <w:rFonts w:ascii="Times New Roman" w:hAnsi="Times New Roman"/>
              </w:rPr>
              <w:t>экзартикуляцию в коленном суставе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224014" w14:textId="77777777" w:rsidR="00A3046A" w:rsidRPr="00370AAA" w:rsidRDefault="00A3046A" w:rsidP="00A3046A">
            <w:pPr>
              <w:jc w:val="both"/>
              <w:rPr>
                <w:rFonts w:ascii="Times New Roman" w:hAnsi="Times New Roman"/>
              </w:rPr>
            </w:pPr>
            <w:r w:rsidRPr="00370AAA">
              <w:rPr>
                <w:rFonts w:ascii="Times New Roman" w:hAnsi="Times New Roman"/>
              </w:rPr>
              <w:t>55</w:t>
            </w:r>
          </w:p>
        </w:tc>
      </w:tr>
      <w:tr w:rsidR="00A3046A" w:rsidRPr="00370AAA" w14:paraId="7C861175"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D293910"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7ED988"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A6BEB29" w14:textId="77777777" w:rsidR="00A3046A" w:rsidRPr="00370AAA" w:rsidRDefault="00A3046A" w:rsidP="00A3046A">
            <w:pPr>
              <w:jc w:val="both"/>
              <w:rPr>
                <w:rFonts w:ascii="Times New Roman" w:hAnsi="Times New Roman"/>
              </w:rPr>
            </w:pPr>
            <w:r w:rsidRPr="00370AAA">
              <w:rPr>
                <w:rFonts w:ascii="Times New Roman" w:hAnsi="Times New Roman"/>
              </w:rPr>
              <w:t>ампутацию единственной конечности на любом уровне голени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293293" w14:textId="77777777" w:rsidR="00A3046A" w:rsidRPr="00370AAA" w:rsidRDefault="00A3046A" w:rsidP="00A3046A">
            <w:pPr>
              <w:jc w:val="both"/>
              <w:rPr>
                <w:rFonts w:ascii="Times New Roman" w:hAnsi="Times New Roman"/>
              </w:rPr>
            </w:pPr>
            <w:r w:rsidRPr="00370AAA">
              <w:rPr>
                <w:rFonts w:ascii="Times New Roman" w:hAnsi="Times New Roman"/>
              </w:rPr>
              <w:t>100</w:t>
            </w:r>
          </w:p>
        </w:tc>
      </w:tr>
      <w:tr w:rsidR="00A3046A" w:rsidRPr="00370AAA" w14:paraId="3B6EC48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E58B076"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6B767B8D"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Примечание:</w:t>
            </w:r>
          </w:p>
        </w:tc>
      </w:tr>
      <w:tr w:rsidR="00A3046A" w:rsidRPr="00370AAA" w14:paraId="6B9DA57D"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375ABD6"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44DE6D6" w14:textId="77777777" w:rsidR="00A3046A" w:rsidRPr="00370AAA" w:rsidRDefault="00A3046A" w:rsidP="00A3046A">
            <w:pPr>
              <w:jc w:val="both"/>
              <w:rPr>
                <w:rFonts w:ascii="Times New Roman" w:hAnsi="Times New Roman"/>
                <w:i/>
                <w:iCs/>
              </w:rPr>
            </w:pPr>
            <w:r w:rsidRPr="00370AAA">
              <w:rPr>
                <w:rFonts w:ascii="Times New Roman" w:hAnsi="Times New Roman"/>
                <w:i/>
                <w:iCs/>
              </w:rPr>
              <w:t>Если страховая выплата была выплачена в связи с ампутацией голени, дополнительная выплата за оперативное вмешательство не производится.</w:t>
            </w:r>
          </w:p>
        </w:tc>
      </w:tr>
      <w:tr w:rsidR="00A3046A" w:rsidRPr="00370AAA" w14:paraId="239847BD"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19E28F18"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XXI</w:t>
            </w:r>
          </w:p>
        </w:tc>
      </w:tr>
      <w:tr w:rsidR="00A3046A" w:rsidRPr="00370AAA" w14:paraId="6AAF3CAA"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2404E418" w14:textId="77777777" w:rsidR="00A3046A" w:rsidRPr="00370AAA" w:rsidRDefault="00A3046A" w:rsidP="00A3046A">
            <w:pPr>
              <w:jc w:val="both"/>
              <w:rPr>
                <w:rFonts w:ascii="Times New Roman" w:hAnsi="Times New Roman"/>
                <w:b/>
                <w:bCs/>
              </w:rPr>
            </w:pPr>
            <w:r w:rsidRPr="00370AAA">
              <w:rPr>
                <w:rFonts w:ascii="Times New Roman" w:hAnsi="Times New Roman"/>
                <w:b/>
                <w:bCs/>
              </w:rPr>
              <w:t>Голеностопный сустав</w:t>
            </w:r>
          </w:p>
        </w:tc>
      </w:tr>
      <w:tr w:rsidR="00A3046A" w:rsidRPr="00370AAA" w14:paraId="033CF9A2"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5FB73EB1"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43</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3ECEC96"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Повреждения области голеностопного сустава:</w:t>
            </w:r>
          </w:p>
        </w:tc>
      </w:tr>
      <w:tr w:rsidR="00A3046A" w:rsidRPr="00370AAA" w14:paraId="71104B7A"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54165BC"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E8CBBE"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5DD1ED4" w14:textId="77777777" w:rsidR="00A3046A" w:rsidRPr="00370AAA" w:rsidRDefault="00A3046A" w:rsidP="00A3046A">
            <w:pPr>
              <w:jc w:val="both"/>
              <w:rPr>
                <w:rFonts w:ascii="Times New Roman" w:hAnsi="Times New Roman"/>
              </w:rPr>
            </w:pPr>
            <w:r w:rsidRPr="00370AAA">
              <w:rPr>
                <w:rFonts w:ascii="Times New Roman" w:hAnsi="Times New Roman"/>
              </w:rPr>
              <w:t>перелом одной лодыжки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F46696"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3DFA038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92C6FFF"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D15A09"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277E149" w14:textId="77777777" w:rsidR="00A3046A" w:rsidRPr="00370AAA" w:rsidRDefault="00A3046A" w:rsidP="00A3046A">
            <w:pPr>
              <w:jc w:val="both"/>
              <w:rPr>
                <w:rFonts w:ascii="Times New Roman" w:hAnsi="Times New Roman"/>
              </w:rPr>
            </w:pPr>
            <w:r w:rsidRPr="00370AAA">
              <w:rPr>
                <w:rFonts w:ascii="Times New Roman" w:hAnsi="Times New Roman"/>
              </w:rPr>
              <w:t xml:space="preserve">перелом двух лодыжек или перелом одной лодыжки с краем большеберцовой </w:t>
            </w:r>
            <w:proofErr w:type="gramStart"/>
            <w:r w:rsidRPr="00370AAA">
              <w:rPr>
                <w:rFonts w:ascii="Times New Roman" w:hAnsi="Times New Roman"/>
              </w:rPr>
              <w:t>кости  (</w:t>
            </w:r>
            <w:proofErr w:type="spellStart"/>
            <w:proofErr w:type="gramEnd"/>
            <w:r w:rsidRPr="00370AAA">
              <w:rPr>
                <w:rFonts w:ascii="Times New Roman" w:hAnsi="Times New Roman"/>
              </w:rPr>
              <w:t>двухлодыжечный</w:t>
            </w:r>
            <w:proofErr w:type="spellEnd"/>
            <w:r w:rsidRPr="00370AAA">
              <w:rPr>
                <w:rFonts w:ascii="Times New Roman" w:hAnsi="Times New Roman"/>
              </w:rPr>
              <w:t xml:space="preserve"> перелом)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0A9B70"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226143E7" w14:textId="77777777" w:rsidTr="00E8157E">
        <w:trPr>
          <w:trHeight w:val="583"/>
        </w:trPr>
        <w:tc>
          <w:tcPr>
            <w:tcW w:w="1010" w:type="dxa"/>
            <w:vMerge/>
            <w:tcBorders>
              <w:top w:val="single" w:sz="4" w:space="0" w:color="auto"/>
              <w:left w:val="single" w:sz="4" w:space="0" w:color="auto"/>
              <w:bottom w:val="single" w:sz="4" w:space="0" w:color="auto"/>
              <w:right w:val="single" w:sz="4" w:space="0" w:color="auto"/>
            </w:tcBorders>
            <w:vAlign w:val="center"/>
          </w:tcPr>
          <w:p w14:paraId="3B657AC1"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230080"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CD705CB" w14:textId="77777777" w:rsidR="00A3046A" w:rsidRPr="00370AAA" w:rsidRDefault="00A3046A" w:rsidP="00A3046A">
            <w:pPr>
              <w:jc w:val="both"/>
              <w:rPr>
                <w:rFonts w:ascii="Times New Roman" w:hAnsi="Times New Roman"/>
              </w:rPr>
            </w:pPr>
            <w:r w:rsidRPr="00370AAA">
              <w:rPr>
                <w:rFonts w:ascii="Times New Roman" w:hAnsi="Times New Roman"/>
              </w:rPr>
              <w:t>перелом обеих лодыжек с краем большеберцовой кости (</w:t>
            </w:r>
            <w:proofErr w:type="spellStart"/>
            <w:r w:rsidRPr="00370AAA">
              <w:rPr>
                <w:rFonts w:ascii="Times New Roman" w:hAnsi="Times New Roman"/>
              </w:rPr>
              <w:t>трехлодыжечный</w:t>
            </w:r>
            <w:proofErr w:type="spellEnd"/>
            <w:r w:rsidRPr="00370AAA">
              <w:rPr>
                <w:rFonts w:ascii="Times New Roman" w:hAnsi="Times New Roman"/>
              </w:rPr>
              <w:t xml:space="preserve"> перелом)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0607AD"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3F1BAEBB"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876B669"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4D40842E"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5338E60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40B037E"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591BE28" w14:textId="77777777" w:rsidR="00A3046A" w:rsidRPr="00370AAA" w:rsidRDefault="00A3046A" w:rsidP="00A3046A">
            <w:pPr>
              <w:jc w:val="both"/>
              <w:rPr>
                <w:rFonts w:ascii="Times New Roman" w:hAnsi="Times New Roman"/>
                <w:i/>
                <w:iCs/>
              </w:rPr>
            </w:pPr>
            <w:r w:rsidRPr="00370AAA">
              <w:rPr>
                <w:rFonts w:ascii="Times New Roman" w:hAnsi="Times New Roman"/>
                <w:i/>
                <w:iCs/>
              </w:rPr>
              <w:t xml:space="preserve">1. При переломах костей голеностопного сустава, сопровождающийся разрывом </w:t>
            </w:r>
            <w:proofErr w:type="spellStart"/>
            <w:r w:rsidRPr="00370AAA">
              <w:rPr>
                <w:rFonts w:ascii="Times New Roman" w:hAnsi="Times New Roman"/>
                <w:i/>
                <w:iCs/>
              </w:rPr>
              <w:t>межберцового</w:t>
            </w:r>
            <w:proofErr w:type="spellEnd"/>
            <w:r w:rsidRPr="00370AAA">
              <w:rPr>
                <w:rFonts w:ascii="Times New Roman" w:hAnsi="Times New Roman"/>
                <w:i/>
                <w:iCs/>
              </w:rPr>
              <w:t xml:space="preserve"> синдесмоза, подвывихом (вывихом) стопы, дополнительно производится страховая выплата в размере 5 % страховой суммы однократно.</w:t>
            </w:r>
          </w:p>
        </w:tc>
      </w:tr>
      <w:tr w:rsidR="00A3046A" w:rsidRPr="00370AAA" w14:paraId="70B8C02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8DCE6FE"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D96794F" w14:textId="77777777" w:rsidR="00A3046A" w:rsidRPr="00370AAA" w:rsidRDefault="00A3046A" w:rsidP="00A3046A">
            <w:pPr>
              <w:jc w:val="both"/>
              <w:rPr>
                <w:rFonts w:ascii="Times New Roman" w:hAnsi="Times New Roman"/>
                <w:i/>
                <w:iCs/>
              </w:rPr>
            </w:pPr>
            <w:r w:rsidRPr="00370AAA">
              <w:rPr>
                <w:rFonts w:ascii="Times New Roman" w:hAnsi="Times New Roman"/>
                <w:i/>
                <w:iCs/>
              </w:rPr>
              <w:t>2. Если в связи с травмой области голеностопного сустава проводились оперативные вмешательства, не указанные в ст. 48, дополнительно производится страховая выплата в размере 10 % страховой суммы однократно.</w:t>
            </w:r>
          </w:p>
        </w:tc>
      </w:tr>
      <w:tr w:rsidR="00A3046A" w:rsidRPr="00370AAA" w14:paraId="48A03F7C"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7AAFE2E4"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XX</w:t>
            </w:r>
            <w:r w:rsidRPr="00370AAA">
              <w:rPr>
                <w:rFonts w:ascii="Times New Roman" w:hAnsi="Times New Roman"/>
                <w:b/>
                <w:bCs/>
                <w:lang w:val="en-US"/>
              </w:rPr>
              <w:t>II</w:t>
            </w:r>
          </w:p>
        </w:tc>
      </w:tr>
      <w:tr w:rsidR="00A3046A" w:rsidRPr="00370AAA" w14:paraId="7741EC1D"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46B05F39" w14:textId="77777777" w:rsidR="00A3046A" w:rsidRPr="00370AAA" w:rsidRDefault="00A3046A" w:rsidP="00A3046A">
            <w:pPr>
              <w:jc w:val="both"/>
              <w:rPr>
                <w:rFonts w:ascii="Times New Roman" w:hAnsi="Times New Roman"/>
                <w:b/>
                <w:bCs/>
              </w:rPr>
            </w:pPr>
            <w:r w:rsidRPr="00370AAA">
              <w:rPr>
                <w:rFonts w:ascii="Times New Roman" w:hAnsi="Times New Roman"/>
                <w:b/>
                <w:bCs/>
              </w:rPr>
              <w:t>Стопа</w:t>
            </w:r>
          </w:p>
        </w:tc>
      </w:tr>
      <w:tr w:rsidR="00A3046A" w:rsidRPr="00370AAA" w14:paraId="58F21D93"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370C0FA5"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44</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64C0F133"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Повреждения стопы:</w:t>
            </w:r>
          </w:p>
        </w:tc>
      </w:tr>
      <w:tr w:rsidR="00A3046A" w:rsidRPr="00370AAA" w14:paraId="46BF054B"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B656765"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3C631C"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3B305B6" w14:textId="77777777" w:rsidR="00A3046A" w:rsidRPr="00370AAA" w:rsidRDefault="00A3046A" w:rsidP="00A3046A">
            <w:pPr>
              <w:jc w:val="both"/>
              <w:rPr>
                <w:rFonts w:ascii="Times New Roman" w:hAnsi="Times New Roman"/>
              </w:rPr>
            </w:pPr>
            <w:r w:rsidRPr="00370AAA">
              <w:rPr>
                <w:rFonts w:ascii="Times New Roman" w:hAnsi="Times New Roman"/>
              </w:rPr>
              <w:t>перелом одной кости (за исключением пяточной и таранной)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EED71B"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4041AAE2"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93AE9F6"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2E426E"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DB75B6B" w14:textId="77777777" w:rsidR="00A3046A" w:rsidRPr="00370AAA" w:rsidRDefault="00A3046A" w:rsidP="00A3046A">
            <w:pPr>
              <w:jc w:val="both"/>
              <w:rPr>
                <w:rFonts w:ascii="Times New Roman" w:hAnsi="Times New Roman"/>
              </w:rPr>
            </w:pPr>
            <w:r w:rsidRPr="00370AAA">
              <w:rPr>
                <w:rFonts w:ascii="Times New Roman" w:hAnsi="Times New Roman"/>
              </w:rPr>
              <w:t>перелом двух костей, перелом таранной кости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3AC919"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3997AF4E"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2458209"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9A5642"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EEBE44A" w14:textId="77777777" w:rsidR="00A3046A" w:rsidRPr="00370AAA" w:rsidRDefault="00A3046A" w:rsidP="00A3046A">
            <w:pPr>
              <w:jc w:val="both"/>
              <w:rPr>
                <w:rFonts w:ascii="Times New Roman" w:hAnsi="Times New Roman"/>
              </w:rPr>
            </w:pPr>
            <w:r w:rsidRPr="00370AAA">
              <w:rPr>
                <w:rFonts w:ascii="Times New Roman" w:hAnsi="Times New Roman"/>
              </w:rPr>
              <w:t>перелом трех и более костей, перелом пяточной кости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A1BB35"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266180DF"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B2D0F04"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AA5D176"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25A39E59"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599BF29"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6473AB1" w14:textId="77777777" w:rsidR="00A3046A" w:rsidRPr="00370AAA" w:rsidRDefault="00A3046A" w:rsidP="00A3046A">
            <w:pPr>
              <w:jc w:val="both"/>
              <w:rPr>
                <w:rFonts w:ascii="Times New Roman" w:hAnsi="Times New Roman"/>
                <w:i/>
                <w:iCs/>
              </w:rPr>
            </w:pPr>
            <w:r w:rsidRPr="00370AAA">
              <w:rPr>
                <w:rFonts w:ascii="Times New Roman" w:hAnsi="Times New Roman"/>
                <w:i/>
                <w:iCs/>
              </w:rPr>
              <w:t>Если в связи с переломом костей стопы проводились оперативные вмешательства, не указанные в ст. 48, дополнительно производится страховая выплата в размере 5 % страховой суммы однократно.</w:t>
            </w:r>
          </w:p>
        </w:tc>
      </w:tr>
      <w:tr w:rsidR="00A3046A" w:rsidRPr="00370AAA" w14:paraId="0F5DD7D4"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10FE9487"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45</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194AA81"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Повреждения стопы, повлекшие за собой:</w:t>
            </w:r>
          </w:p>
        </w:tc>
      </w:tr>
      <w:tr w:rsidR="00A3046A" w:rsidRPr="00370AAA" w14:paraId="7DD136B4"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E2DA600"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461A80" w14:textId="77777777" w:rsidR="00A3046A" w:rsidRPr="00370AAA" w:rsidRDefault="00A3046A" w:rsidP="00A3046A">
            <w:pPr>
              <w:jc w:val="both"/>
              <w:rPr>
                <w:rFonts w:ascii="Times New Roman" w:hAnsi="Times New Roman"/>
              </w:rPr>
            </w:pPr>
            <w:r w:rsidRPr="00370AAA">
              <w:rPr>
                <w:rFonts w:ascii="Times New Roman" w:hAnsi="Times New Roman"/>
                <w:lang w:val="en-US"/>
              </w:rPr>
              <w:t>a</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4738BCD" w14:textId="77777777" w:rsidR="00A3046A" w:rsidRPr="00370AAA" w:rsidRDefault="00A3046A" w:rsidP="00A3046A">
            <w:pPr>
              <w:jc w:val="both"/>
              <w:rPr>
                <w:rFonts w:ascii="Times New Roman" w:hAnsi="Times New Roman"/>
              </w:rPr>
            </w:pPr>
            <w:r w:rsidRPr="00370AAA">
              <w:rPr>
                <w:rFonts w:ascii="Times New Roman" w:hAnsi="Times New Roman"/>
              </w:rPr>
              <w:t xml:space="preserve">ампутацию на уровне </w:t>
            </w:r>
            <w:proofErr w:type="gramStart"/>
            <w:r w:rsidRPr="00370AAA">
              <w:rPr>
                <w:rFonts w:ascii="Times New Roman" w:hAnsi="Times New Roman"/>
              </w:rPr>
              <w:t>плюсне-фаланговых</w:t>
            </w:r>
            <w:proofErr w:type="gramEnd"/>
            <w:r w:rsidRPr="00370AAA">
              <w:rPr>
                <w:rFonts w:ascii="Times New Roman" w:hAnsi="Times New Roman"/>
              </w:rPr>
              <w:t xml:space="preserve"> суставов (отсутствие всех пальцев стопы)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C6EF25" w14:textId="77777777" w:rsidR="00A3046A" w:rsidRPr="00370AAA" w:rsidRDefault="00A3046A" w:rsidP="00A3046A">
            <w:pPr>
              <w:jc w:val="both"/>
              <w:rPr>
                <w:rFonts w:ascii="Times New Roman" w:hAnsi="Times New Roman"/>
              </w:rPr>
            </w:pPr>
            <w:r w:rsidRPr="00370AAA">
              <w:rPr>
                <w:rFonts w:ascii="Times New Roman" w:hAnsi="Times New Roman"/>
              </w:rPr>
              <w:t>30</w:t>
            </w:r>
          </w:p>
        </w:tc>
      </w:tr>
      <w:tr w:rsidR="00A3046A" w:rsidRPr="00370AAA" w14:paraId="193AC2D5"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E2C968B"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9835C6" w14:textId="77777777" w:rsidR="00A3046A" w:rsidRPr="00370AAA" w:rsidRDefault="00A3046A" w:rsidP="00A3046A">
            <w:pPr>
              <w:jc w:val="both"/>
              <w:rPr>
                <w:rFonts w:ascii="Times New Roman" w:hAnsi="Times New Roman"/>
              </w:rPr>
            </w:pPr>
            <w:r w:rsidRPr="00370AAA">
              <w:rPr>
                <w:rFonts w:ascii="Times New Roman" w:hAnsi="Times New Roman"/>
                <w:lang w:val="en-US"/>
              </w:rPr>
              <w:t>b</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D53E09F" w14:textId="77777777" w:rsidR="00A3046A" w:rsidRPr="00370AAA" w:rsidRDefault="00A3046A" w:rsidP="00A3046A">
            <w:pPr>
              <w:jc w:val="both"/>
              <w:rPr>
                <w:rFonts w:ascii="Times New Roman" w:hAnsi="Times New Roman"/>
              </w:rPr>
            </w:pPr>
            <w:r w:rsidRPr="00370AAA">
              <w:rPr>
                <w:rFonts w:ascii="Times New Roman" w:hAnsi="Times New Roman"/>
              </w:rPr>
              <w:t>ампутацию на уровне плюсневых костей или предплюсны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DCF89F" w14:textId="77777777" w:rsidR="00A3046A" w:rsidRPr="00370AAA" w:rsidRDefault="00A3046A" w:rsidP="00A3046A">
            <w:pPr>
              <w:jc w:val="both"/>
              <w:rPr>
                <w:rFonts w:ascii="Times New Roman" w:hAnsi="Times New Roman"/>
              </w:rPr>
            </w:pPr>
            <w:r w:rsidRPr="00370AAA">
              <w:rPr>
                <w:rFonts w:ascii="Times New Roman" w:hAnsi="Times New Roman"/>
              </w:rPr>
              <w:t>40</w:t>
            </w:r>
          </w:p>
        </w:tc>
      </w:tr>
      <w:tr w:rsidR="00A3046A" w:rsidRPr="00370AAA" w14:paraId="53C65109"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E511B66"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9516D6" w14:textId="77777777" w:rsidR="00A3046A" w:rsidRPr="00370AAA" w:rsidRDefault="00A3046A" w:rsidP="00A3046A">
            <w:pPr>
              <w:jc w:val="both"/>
              <w:rPr>
                <w:rFonts w:ascii="Times New Roman" w:hAnsi="Times New Roman"/>
              </w:rPr>
            </w:pPr>
            <w:r w:rsidRPr="00370AAA">
              <w:rPr>
                <w:rFonts w:ascii="Times New Roman" w:hAnsi="Times New Roman"/>
                <w:lang w:val="en-US"/>
              </w:rPr>
              <w:t>c</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A99D01B" w14:textId="77777777" w:rsidR="00A3046A" w:rsidRPr="00370AAA" w:rsidRDefault="00A3046A" w:rsidP="00A3046A">
            <w:pPr>
              <w:jc w:val="both"/>
              <w:rPr>
                <w:rFonts w:ascii="Times New Roman" w:hAnsi="Times New Roman"/>
              </w:rPr>
            </w:pPr>
            <w:r w:rsidRPr="00370AAA">
              <w:rPr>
                <w:rFonts w:ascii="Times New Roman" w:hAnsi="Times New Roman"/>
              </w:rPr>
              <w:t>ампутацию на уровне таранной, пяточной костей (потеря стопы)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D176C5" w14:textId="77777777" w:rsidR="00A3046A" w:rsidRPr="00370AAA" w:rsidRDefault="00A3046A" w:rsidP="00A3046A">
            <w:pPr>
              <w:jc w:val="both"/>
              <w:rPr>
                <w:rFonts w:ascii="Times New Roman" w:hAnsi="Times New Roman"/>
              </w:rPr>
            </w:pPr>
            <w:r w:rsidRPr="00370AAA">
              <w:rPr>
                <w:rFonts w:ascii="Times New Roman" w:hAnsi="Times New Roman"/>
              </w:rPr>
              <w:t>50</w:t>
            </w:r>
          </w:p>
        </w:tc>
      </w:tr>
      <w:tr w:rsidR="00A3046A" w:rsidRPr="00370AAA" w14:paraId="35D7C3D5"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A1FAE91"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2C78EAE3"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2DA4801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1809327"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2C9A11AA" w14:textId="77777777" w:rsidR="00A3046A" w:rsidRPr="00370AAA" w:rsidRDefault="00A3046A" w:rsidP="00A3046A">
            <w:pPr>
              <w:jc w:val="both"/>
              <w:rPr>
                <w:rFonts w:ascii="Times New Roman" w:hAnsi="Times New Roman"/>
                <w:i/>
                <w:iCs/>
              </w:rPr>
            </w:pPr>
            <w:r w:rsidRPr="00370AAA">
              <w:rPr>
                <w:rFonts w:ascii="Times New Roman" w:hAnsi="Times New Roman"/>
                <w:i/>
                <w:iCs/>
              </w:rPr>
              <w:t>1. Страховая выплата в связи с осложнениями травмы стопы, предусмотренными ст. 45 производится независимо от срока, прошедшего со дня травмы.</w:t>
            </w:r>
          </w:p>
        </w:tc>
      </w:tr>
      <w:tr w:rsidR="00A3046A" w:rsidRPr="00370AAA" w14:paraId="51E0152B"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AD22029"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0A2894C6" w14:textId="77777777" w:rsidR="00A3046A" w:rsidRPr="00370AAA" w:rsidRDefault="00A3046A" w:rsidP="00A3046A">
            <w:pPr>
              <w:jc w:val="both"/>
              <w:rPr>
                <w:rFonts w:ascii="Times New Roman" w:hAnsi="Times New Roman"/>
                <w:i/>
                <w:iCs/>
              </w:rPr>
            </w:pPr>
            <w:r w:rsidRPr="00370AAA">
              <w:rPr>
                <w:rFonts w:ascii="Times New Roman" w:hAnsi="Times New Roman"/>
                <w:i/>
                <w:iCs/>
              </w:rPr>
              <w:t>2. В том случае, если страховая выплата производится в связи с ампутацией стопы, дополнительная выплата за оперативные вмешательства не производится.</w:t>
            </w:r>
          </w:p>
        </w:tc>
      </w:tr>
      <w:tr w:rsidR="00A3046A" w:rsidRPr="00370AAA" w14:paraId="33498A4E"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1C98F707" w14:textId="77777777" w:rsidR="00A3046A" w:rsidRPr="00370AAA" w:rsidRDefault="00A3046A" w:rsidP="00A3046A">
            <w:pPr>
              <w:jc w:val="both"/>
              <w:rPr>
                <w:rFonts w:ascii="Times New Roman" w:hAnsi="Times New Roman"/>
                <w:b/>
                <w:bCs/>
              </w:rPr>
            </w:pPr>
            <w:r w:rsidRPr="00370AAA">
              <w:rPr>
                <w:rFonts w:ascii="Times New Roman" w:hAnsi="Times New Roman"/>
                <w:b/>
                <w:bCs/>
              </w:rPr>
              <w:t>Раздел XX</w:t>
            </w:r>
            <w:r w:rsidRPr="00370AAA">
              <w:rPr>
                <w:rFonts w:ascii="Times New Roman" w:hAnsi="Times New Roman"/>
                <w:b/>
                <w:bCs/>
                <w:lang w:val="en-US"/>
              </w:rPr>
              <w:t>II</w:t>
            </w:r>
            <w:r w:rsidRPr="00370AAA">
              <w:rPr>
                <w:rFonts w:ascii="Times New Roman" w:hAnsi="Times New Roman"/>
                <w:b/>
                <w:bCs/>
              </w:rPr>
              <w:t>I</w:t>
            </w:r>
          </w:p>
        </w:tc>
      </w:tr>
      <w:tr w:rsidR="00A3046A" w:rsidRPr="00370AAA" w14:paraId="1C30367F" w14:textId="77777777" w:rsidTr="00E8157E">
        <w:trPr>
          <w:trHeight w:val="20"/>
        </w:trPr>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14:paraId="274BA61C" w14:textId="77777777" w:rsidR="00A3046A" w:rsidRPr="00370AAA" w:rsidRDefault="00A3046A" w:rsidP="00A3046A">
            <w:pPr>
              <w:jc w:val="both"/>
              <w:rPr>
                <w:rFonts w:ascii="Times New Roman" w:hAnsi="Times New Roman"/>
                <w:b/>
                <w:bCs/>
              </w:rPr>
            </w:pPr>
            <w:r w:rsidRPr="00370AAA">
              <w:rPr>
                <w:rFonts w:ascii="Times New Roman" w:hAnsi="Times New Roman"/>
                <w:b/>
                <w:bCs/>
              </w:rPr>
              <w:t>Пальцы стопы</w:t>
            </w:r>
          </w:p>
        </w:tc>
      </w:tr>
      <w:tr w:rsidR="00A3046A" w:rsidRPr="00370AAA" w14:paraId="629DD58C"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00A77411"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46</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331C600E"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Перелом фаланги (фаланг):</w:t>
            </w:r>
          </w:p>
        </w:tc>
      </w:tr>
      <w:tr w:rsidR="00A3046A" w:rsidRPr="00370AAA" w14:paraId="3A36009F"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DA4D850"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0B677B"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88D9B2D" w14:textId="77777777" w:rsidR="00A3046A" w:rsidRPr="00370AAA" w:rsidRDefault="00A3046A" w:rsidP="00A3046A">
            <w:pPr>
              <w:jc w:val="both"/>
              <w:rPr>
                <w:rFonts w:ascii="Times New Roman" w:hAnsi="Times New Roman"/>
              </w:rPr>
            </w:pPr>
            <w:r w:rsidRPr="00370AAA">
              <w:rPr>
                <w:rFonts w:ascii="Times New Roman" w:hAnsi="Times New Roman"/>
              </w:rPr>
              <w:t>одного пальца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86B762" w14:textId="77777777" w:rsidR="00A3046A" w:rsidRPr="00370AAA" w:rsidRDefault="00A3046A" w:rsidP="00A3046A">
            <w:pPr>
              <w:jc w:val="both"/>
              <w:rPr>
                <w:rFonts w:ascii="Times New Roman" w:hAnsi="Times New Roman"/>
              </w:rPr>
            </w:pPr>
            <w:r w:rsidRPr="00370AAA">
              <w:rPr>
                <w:rFonts w:ascii="Times New Roman" w:hAnsi="Times New Roman"/>
              </w:rPr>
              <w:t>3</w:t>
            </w:r>
          </w:p>
        </w:tc>
      </w:tr>
      <w:tr w:rsidR="00A3046A" w:rsidRPr="00370AAA" w14:paraId="36129956"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4C29B51"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CD5E2B"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9A29F77" w14:textId="77777777" w:rsidR="00A3046A" w:rsidRPr="00370AAA" w:rsidRDefault="00A3046A" w:rsidP="00A3046A">
            <w:pPr>
              <w:jc w:val="both"/>
              <w:rPr>
                <w:rFonts w:ascii="Times New Roman" w:hAnsi="Times New Roman"/>
              </w:rPr>
            </w:pPr>
            <w:r w:rsidRPr="00370AAA">
              <w:rPr>
                <w:rFonts w:ascii="Times New Roman" w:hAnsi="Times New Roman"/>
              </w:rPr>
              <w:t>двух-трех пальцев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CC7E35"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6B6DF7AC"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0291493E"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B39090"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5BDB143" w14:textId="77777777" w:rsidR="00A3046A" w:rsidRPr="00370AAA" w:rsidRDefault="00A3046A" w:rsidP="00A3046A">
            <w:pPr>
              <w:jc w:val="both"/>
              <w:rPr>
                <w:rFonts w:ascii="Times New Roman" w:hAnsi="Times New Roman"/>
              </w:rPr>
            </w:pPr>
            <w:r w:rsidRPr="00370AAA">
              <w:rPr>
                <w:rFonts w:ascii="Times New Roman" w:hAnsi="Times New Roman"/>
              </w:rPr>
              <w:t>четырех-пяти пальцев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465D17"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2CA545C3"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4C363CA"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06D82237"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Примечание.</w:t>
            </w:r>
          </w:p>
        </w:tc>
      </w:tr>
      <w:tr w:rsidR="00A3046A" w:rsidRPr="00370AAA" w14:paraId="0B224D7B"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B722301"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44B5BD0C" w14:textId="77777777" w:rsidR="00A3046A" w:rsidRPr="00370AAA" w:rsidRDefault="00A3046A" w:rsidP="00A3046A">
            <w:pPr>
              <w:jc w:val="both"/>
              <w:rPr>
                <w:rFonts w:ascii="Times New Roman" w:hAnsi="Times New Roman"/>
                <w:i/>
                <w:iCs/>
              </w:rPr>
            </w:pPr>
            <w:r w:rsidRPr="00370AAA">
              <w:rPr>
                <w:rFonts w:ascii="Times New Roman" w:hAnsi="Times New Roman"/>
                <w:i/>
                <w:iCs/>
              </w:rPr>
              <w:t>Если в связи с переломом пальца стопы проводились оперативные вмешательства, не указанные в ст. 48, дополнительно производится страховая выплата в размере 3 % страховой суммы однократно.</w:t>
            </w:r>
          </w:p>
        </w:tc>
      </w:tr>
      <w:tr w:rsidR="00A3046A" w:rsidRPr="00370AAA" w14:paraId="34A122D9"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3E030C2D"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lastRenderedPageBreak/>
              <w:t>47</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5F6DF6F"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Травматическая ампутация или повреждение пальцев стопы, повлекшее за собой ампутацию:</w:t>
            </w:r>
          </w:p>
        </w:tc>
      </w:tr>
      <w:tr w:rsidR="00A3046A" w:rsidRPr="00370AAA" w14:paraId="6048E05B"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4C2B860"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5D27F0AC" w14:textId="77777777" w:rsidR="00A3046A" w:rsidRPr="00370AAA" w:rsidRDefault="00A3046A" w:rsidP="00A3046A">
            <w:pPr>
              <w:jc w:val="both"/>
              <w:rPr>
                <w:rFonts w:ascii="Times New Roman" w:hAnsi="Times New Roman"/>
                <w:b/>
                <w:bCs/>
                <w:u w:val="single"/>
              </w:rPr>
            </w:pPr>
            <w:r w:rsidRPr="00370AAA">
              <w:rPr>
                <w:rFonts w:ascii="Times New Roman" w:hAnsi="Times New Roman"/>
                <w:b/>
                <w:bCs/>
                <w:u w:val="single"/>
              </w:rPr>
              <w:t>первого пальца:</w:t>
            </w:r>
          </w:p>
        </w:tc>
      </w:tr>
      <w:tr w:rsidR="00A3046A" w:rsidRPr="00370AAA" w14:paraId="2AAD73A4"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6D3F625"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96E9A4"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48E309C" w14:textId="77777777" w:rsidR="00A3046A" w:rsidRPr="00370AAA" w:rsidRDefault="00A3046A" w:rsidP="00A3046A">
            <w:pPr>
              <w:jc w:val="both"/>
              <w:rPr>
                <w:rFonts w:ascii="Times New Roman" w:hAnsi="Times New Roman"/>
              </w:rPr>
            </w:pPr>
            <w:r w:rsidRPr="00370AAA">
              <w:rPr>
                <w:rFonts w:ascii="Times New Roman" w:hAnsi="Times New Roman"/>
              </w:rPr>
              <w:t>на уровне ногтевой фаланги или межфалангового сустава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EBD094"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0203B06A"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B3A250E"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AC790E" w14:textId="77777777" w:rsidR="00A3046A" w:rsidRPr="00370AAA" w:rsidRDefault="00A3046A" w:rsidP="00A3046A">
            <w:pPr>
              <w:jc w:val="both"/>
              <w:rPr>
                <w:rFonts w:ascii="Times New Roman" w:hAnsi="Times New Roman"/>
              </w:rPr>
            </w:pPr>
            <w:r w:rsidRPr="00370AAA">
              <w:rPr>
                <w:rFonts w:ascii="Times New Roman" w:hAnsi="Times New Roman"/>
              </w:rPr>
              <w:t>b)</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3ACE84C" w14:textId="77777777" w:rsidR="00A3046A" w:rsidRPr="00370AAA" w:rsidRDefault="00A3046A" w:rsidP="00A3046A">
            <w:pPr>
              <w:jc w:val="both"/>
              <w:rPr>
                <w:rFonts w:ascii="Times New Roman" w:hAnsi="Times New Roman"/>
              </w:rPr>
            </w:pPr>
            <w:r w:rsidRPr="00370AAA">
              <w:rPr>
                <w:rFonts w:ascii="Times New Roman" w:hAnsi="Times New Roman"/>
              </w:rPr>
              <w:t xml:space="preserve">на уровне основной фаланги или </w:t>
            </w:r>
            <w:proofErr w:type="gramStart"/>
            <w:r w:rsidRPr="00370AAA">
              <w:rPr>
                <w:rFonts w:ascii="Times New Roman" w:hAnsi="Times New Roman"/>
              </w:rPr>
              <w:t>плюсне-фалангового</w:t>
            </w:r>
            <w:proofErr w:type="gramEnd"/>
            <w:r w:rsidRPr="00370AAA">
              <w:rPr>
                <w:rFonts w:ascii="Times New Roman" w:hAnsi="Times New Roman"/>
              </w:rPr>
              <w:t xml:space="preserve"> сустава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58A020"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08D61CF4"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2937C3E"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4F123708" w14:textId="77777777" w:rsidR="00A3046A" w:rsidRPr="00370AAA" w:rsidRDefault="00A3046A" w:rsidP="00A3046A">
            <w:pPr>
              <w:jc w:val="both"/>
              <w:rPr>
                <w:rFonts w:ascii="Times New Roman" w:hAnsi="Times New Roman"/>
                <w:b/>
                <w:bCs/>
                <w:u w:val="single"/>
              </w:rPr>
            </w:pPr>
            <w:r w:rsidRPr="00370AAA">
              <w:rPr>
                <w:rFonts w:ascii="Times New Roman" w:hAnsi="Times New Roman"/>
                <w:b/>
                <w:bCs/>
                <w:u w:val="single"/>
              </w:rPr>
              <w:t>второго, третьего, четвертого, пятого пальцев:</w:t>
            </w:r>
          </w:p>
        </w:tc>
      </w:tr>
      <w:tr w:rsidR="00A3046A" w:rsidRPr="00370AAA" w14:paraId="050F5B5B"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9217776"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F0B3E6" w14:textId="77777777" w:rsidR="00A3046A" w:rsidRPr="00370AAA" w:rsidRDefault="00A3046A" w:rsidP="00A3046A">
            <w:pPr>
              <w:jc w:val="both"/>
              <w:rPr>
                <w:rFonts w:ascii="Times New Roman" w:hAnsi="Times New Roman"/>
              </w:rPr>
            </w:pPr>
            <w:r w:rsidRPr="00370AAA">
              <w:rPr>
                <w:rFonts w:ascii="Times New Roman" w:hAnsi="Times New Roman"/>
              </w:rPr>
              <w:t>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43243B7" w14:textId="77777777" w:rsidR="00A3046A" w:rsidRPr="00370AAA" w:rsidRDefault="00A3046A" w:rsidP="00A3046A">
            <w:pPr>
              <w:jc w:val="both"/>
              <w:rPr>
                <w:rFonts w:ascii="Times New Roman" w:hAnsi="Times New Roman"/>
              </w:rPr>
            </w:pPr>
            <w:r w:rsidRPr="00370AAA">
              <w:rPr>
                <w:rFonts w:ascii="Times New Roman" w:hAnsi="Times New Roman"/>
              </w:rPr>
              <w:t>одного-двух пальцев на уровне ногтевых или средних фаланг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5C9010" w14:textId="77777777" w:rsidR="00A3046A" w:rsidRPr="00370AAA" w:rsidRDefault="00A3046A" w:rsidP="00A3046A">
            <w:pPr>
              <w:jc w:val="both"/>
              <w:rPr>
                <w:rFonts w:ascii="Times New Roman" w:hAnsi="Times New Roman"/>
              </w:rPr>
            </w:pPr>
            <w:r w:rsidRPr="00370AAA">
              <w:rPr>
                <w:rFonts w:ascii="Times New Roman" w:hAnsi="Times New Roman"/>
              </w:rPr>
              <w:t>5</w:t>
            </w:r>
          </w:p>
        </w:tc>
      </w:tr>
      <w:tr w:rsidR="00A3046A" w:rsidRPr="00370AAA" w14:paraId="1DF229EB"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3930659C"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B6EA51" w14:textId="77777777" w:rsidR="00A3046A" w:rsidRPr="00370AAA" w:rsidRDefault="00A3046A" w:rsidP="00A3046A">
            <w:pPr>
              <w:jc w:val="both"/>
              <w:rPr>
                <w:rFonts w:ascii="Times New Roman" w:hAnsi="Times New Roman"/>
              </w:rPr>
            </w:pPr>
            <w:r w:rsidRPr="00370AAA">
              <w:rPr>
                <w:rFonts w:ascii="Times New Roman" w:hAnsi="Times New Roman"/>
              </w:rPr>
              <w:t>d)</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447D454" w14:textId="77777777" w:rsidR="00A3046A" w:rsidRPr="00370AAA" w:rsidRDefault="00A3046A" w:rsidP="00A3046A">
            <w:pPr>
              <w:jc w:val="both"/>
              <w:rPr>
                <w:rFonts w:ascii="Times New Roman" w:hAnsi="Times New Roman"/>
              </w:rPr>
            </w:pPr>
            <w:r w:rsidRPr="00370AAA">
              <w:rPr>
                <w:rFonts w:ascii="Times New Roman" w:hAnsi="Times New Roman"/>
              </w:rPr>
              <w:t xml:space="preserve">одного-двух пальцев на уровне основных фаланг или </w:t>
            </w:r>
            <w:proofErr w:type="gramStart"/>
            <w:r w:rsidRPr="00370AAA">
              <w:rPr>
                <w:rFonts w:ascii="Times New Roman" w:hAnsi="Times New Roman"/>
              </w:rPr>
              <w:t>плюсне-фаланговых</w:t>
            </w:r>
            <w:proofErr w:type="gramEnd"/>
            <w:r w:rsidRPr="00370AAA">
              <w:rPr>
                <w:rFonts w:ascii="Times New Roman" w:hAnsi="Times New Roman"/>
              </w:rPr>
              <w:t xml:space="preserve"> суставов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A98F7A" w14:textId="77777777" w:rsidR="00A3046A" w:rsidRPr="00370AAA" w:rsidRDefault="00A3046A" w:rsidP="00A3046A">
            <w:pPr>
              <w:jc w:val="both"/>
              <w:rPr>
                <w:rFonts w:ascii="Times New Roman" w:hAnsi="Times New Roman"/>
              </w:rPr>
            </w:pPr>
            <w:r w:rsidRPr="00370AAA">
              <w:rPr>
                <w:rFonts w:ascii="Times New Roman" w:hAnsi="Times New Roman"/>
              </w:rPr>
              <w:t>10</w:t>
            </w:r>
          </w:p>
        </w:tc>
      </w:tr>
      <w:tr w:rsidR="00A3046A" w:rsidRPr="00370AAA" w14:paraId="5C17C0C5"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6E3ED3BE"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4E02C7" w14:textId="77777777" w:rsidR="00A3046A" w:rsidRPr="00370AAA" w:rsidRDefault="00A3046A" w:rsidP="00A3046A">
            <w:pPr>
              <w:jc w:val="both"/>
              <w:rPr>
                <w:rFonts w:ascii="Times New Roman" w:hAnsi="Times New Roman"/>
              </w:rPr>
            </w:pPr>
            <w:r w:rsidRPr="00370AAA">
              <w:rPr>
                <w:rFonts w:ascii="Times New Roman" w:hAnsi="Times New Roman"/>
              </w:rPr>
              <w:t>e)</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ACD75B7" w14:textId="77777777" w:rsidR="00A3046A" w:rsidRPr="00370AAA" w:rsidRDefault="00A3046A" w:rsidP="00A3046A">
            <w:pPr>
              <w:jc w:val="both"/>
              <w:rPr>
                <w:rFonts w:ascii="Times New Roman" w:hAnsi="Times New Roman"/>
              </w:rPr>
            </w:pPr>
            <w:r w:rsidRPr="00370AAA">
              <w:rPr>
                <w:rFonts w:ascii="Times New Roman" w:hAnsi="Times New Roman"/>
              </w:rPr>
              <w:t>трех-четырех пальцев на уровне ногтевых или средних фаланг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29DD33" w14:textId="77777777" w:rsidR="00A3046A" w:rsidRPr="00370AAA" w:rsidRDefault="00A3046A" w:rsidP="00A3046A">
            <w:pPr>
              <w:jc w:val="both"/>
              <w:rPr>
                <w:rFonts w:ascii="Times New Roman" w:hAnsi="Times New Roman"/>
              </w:rPr>
            </w:pPr>
            <w:r w:rsidRPr="00370AAA">
              <w:rPr>
                <w:rFonts w:ascii="Times New Roman" w:hAnsi="Times New Roman"/>
              </w:rPr>
              <w:t>15</w:t>
            </w:r>
          </w:p>
        </w:tc>
      </w:tr>
      <w:tr w:rsidR="00A3046A" w:rsidRPr="00370AAA" w14:paraId="12858F44"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164B3E34"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9E154C" w14:textId="77777777" w:rsidR="00A3046A" w:rsidRPr="00370AAA" w:rsidRDefault="00A3046A" w:rsidP="00A3046A">
            <w:pPr>
              <w:jc w:val="both"/>
              <w:rPr>
                <w:rFonts w:ascii="Times New Roman" w:hAnsi="Times New Roman"/>
              </w:rPr>
            </w:pPr>
            <w:r w:rsidRPr="00370AAA">
              <w:rPr>
                <w:rFonts w:ascii="Times New Roman" w:hAnsi="Times New Roman"/>
              </w:rPr>
              <w:t>f)</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EA3FE98" w14:textId="77777777" w:rsidR="00A3046A" w:rsidRPr="00370AAA" w:rsidRDefault="00A3046A" w:rsidP="00A3046A">
            <w:pPr>
              <w:jc w:val="both"/>
              <w:rPr>
                <w:rFonts w:ascii="Times New Roman" w:hAnsi="Times New Roman"/>
              </w:rPr>
            </w:pPr>
            <w:r w:rsidRPr="00370AAA">
              <w:rPr>
                <w:rFonts w:ascii="Times New Roman" w:hAnsi="Times New Roman"/>
              </w:rPr>
              <w:t>трех-четырех пальцев не уровне основных фаланг или плюсне-ногтевых суставов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6ADBF9" w14:textId="77777777" w:rsidR="00A3046A" w:rsidRPr="00370AAA" w:rsidRDefault="00A3046A" w:rsidP="00A3046A">
            <w:pPr>
              <w:jc w:val="both"/>
              <w:rPr>
                <w:rFonts w:ascii="Times New Roman" w:hAnsi="Times New Roman"/>
              </w:rPr>
            </w:pPr>
            <w:r w:rsidRPr="00370AAA">
              <w:rPr>
                <w:rFonts w:ascii="Times New Roman" w:hAnsi="Times New Roman"/>
              </w:rPr>
              <w:t>20</w:t>
            </w:r>
          </w:p>
        </w:tc>
      </w:tr>
      <w:tr w:rsidR="00A3046A" w:rsidRPr="00370AAA" w14:paraId="3AF57855"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28D5D2D6"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2E0618E3"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u w:val="single"/>
              </w:rPr>
              <w:t>Примечания:</w:t>
            </w:r>
          </w:p>
        </w:tc>
      </w:tr>
      <w:tr w:rsidR="00A3046A" w:rsidRPr="00370AAA" w14:paraId="3D72CA18"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61633BC"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4CCBB1DA" w14:textId="77777777" w:rsidR="00A3046A" w:rsidRPr="00370AAA" w:rsidRDefault="00A3046A" w:rsidP="00A3046A">
            <w:pPr>
              <w:jc w:val="both"/>
              <w:rPr>
                <w:rFonts w:ascii="Times New Roman" w:hAnsi="Times New Roman"/>
                <w:i/>
                <w:iCs/>
              </w:rPr>
            </w:pPr>
            <w:r w:rsidRPr="00370AAA">
              <w:rPr>
                <w:rFonts w:ascii="Times New Roman" w:hAnsi="Times New Roman"/>
                <w:i/>
                <w:iCs/>
              </w:rPr>
              <w:t>1. В том случае, если страховая выплата производится по ст. 47, дополнительная выплата за оперативные вмешательства не производится.</w:t>
            </w:r>
          </w:p>
        </w:tc>
      </w:tr>
      <w:tr w:rsidR="00A3046A" w:rsidRPr="00370AAA" w14:paraId="6954285B"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77BFC2A6"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29B4288" w14:textId="77777777" w:rsidR="00A3046A" w:rsidRPr="00370AAA" w:rsidRDefault="00A3046A" w:rsidP="00A3046A">
            <w:pPr>
              <w:jc w:val="both"/>
              <w:rPr>
                <w:rFonts w:ascii="Times New Roman" w:hAnsi="Times New Roman"/>
                <w:i/>
                <w:iCs/>
              </w:rPr>
            </w:pPr>
            <w:r w:rsidRPr="00370AAA">
              <w:rPr>
                <w:rFonts w:ascii="Times New Roman" w:hAnsi="Times New Roman"/>
                <w:i/>
                <w:iCs/>
              </w:rPr>
              <w:t>2. Если в связи с травмой была произведена ампутация пальца с плюсневой костью или частью ее, дополнительно производится страховая выплата в размере 5 % страховой суммы однократно.</w:t>
            </w:r>
          </w:p>
        </w:tc>
      </w:tr>
      <w:tr w:rsidR="00A3046A" w:rsidRPr="00370AAA" w14:paraId="4E129AF4" w14:textId="77777777" w:rsidTr="00E8157E">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5C9D19CD" w14:textId="77777777" w:rsidR="00A3046A" w:rsidRPr="00370AAA" w:rsidRDefault="00A3046A" w:rsidP="00A3046A">
            <w:pPr>
              <w:jc w:val="both"/>
              <w:rPr>
                <w:rFonts w:ascii="Times New Roman" w:hAnsi="Times New Roman"/>
                <w:b/>
                <w:bCs/>
                <w:i/>
                <w:iCs/>
                <w:lang w:val="en-US"/>
              </w:rPr>
            </w:pPr>
            <w:r w:rsidRPr="00370AAA">
              <w:rPr>
                <w:rFonts w:ascii="Times New Roman" w:hAnsi="Times New Roman"/>
                <w:b/>
                <w:bCs/>
                <w:i/>
                <w:iCs/>
                <w:lang w:val="en-US"/>
              </w:rPr>
              <w:t>48</w:t>
            </w: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1F3B926" w14:textId="77777777" w:rsidR="00A3046A" w:rsidRPr="00370AAA" w:rsidRDefault="00A3046A" w:rsidP="00A3046A">
            <w:pPr>
              <w:jc w:val="both"/>
              <w:rPr>
                <w:rFonts w:ascii="Times New Roman" w:hAnsi="Times New Roman"/>
                <w:b/>
                <w:bCs/>
                <w:i/>
                <w:iCs/>
              </w:rPr>
            </w:pPr>
            <w:r w:rsidRPr="00370AAA">
              <w:rPr>
                <w:rFonts w:ascii="Times New Roman" w:hAnsi="Times New Roman"/>
                <w:b/>
                <w:bCs/>
                <w:i/>
                <w:iCs/>
              </w:rPr>
              <w:t>Оперативное вмешательство:</w:t>
            </w:r>
          </w:p>
        </w:tc>
      </w:tr>
      <w:tr w:rsidR="00A3046A" w:rsidRPr="00370AAA" w14:paraId="0C1950D6" w14:textId="77777777" w:rsidTr="00E8157E">
        <w:trPr>
          <w:trHeight w:val="20"/>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3ACF6CAA"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4288906C" w14:textId="77777777" w:rsidR="00A3046A" w:rsidRPr="00370AAA" w:rsidRDefault="00A3046A" w:rsidP="00A3046A">
            <w:pPr>
              <w:jc w:val="both"/>
              <w:rPr>
                <w:rFonts w:ascii="Times New Roman" w:hAnsi="Times New Roman"/>
              </w:rPr>
            </w:pPr>
            <w:r w:rsidRPr="00370AAA">
              <w:rPr>
                <w:rFonts w:ascii="Times New Roman" w:hAnsi="Times New Roman"/>
              </w:rPr>
              <w:t>Если в связи с полученной травмой проводились оперативные вмешательства, не указанные в соответствующих статьях таблицы, дополнительно однократно производится:</w:t>
            </w:r>
          </w:p>
        </w:tc>
      </w:tr>
      <w:tr w:rsidR="00A3046A" w:rsidRPr="00370AAA" w14:paraId="703C5FA0"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423ECDCD"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6A03D1" w14:textId="77777777" w:rsidR="00A3046A" w:rsidRPr="00370AAA" w:rsidRDefault="00A3046A" w:rsidP="00A3046A">
            <w:pPr>
              <w:jc w:val="both"/>
              <w:rPr>
                <w:rFonts w:ascii="Times New Roman" w:hAnsi="Times New Roman"/>
              </w:rPr>
            </w:pPr>
            <w:r w:rsidRPr="00370AAA">
              <w:rPr>
                <w:rFonts w:ascii="Times New Roman" w:hAnsi="Times New Roman"/>
              </w:rPr>
              <w: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4215AAB" w14:textId="77777777" w:rsidR="00A3046A" w:rsidRPr="00370AAA" w:rsidRDefault="00A3046A" w:rsidP="00A3046A">
            <w:pPr>
              <w:jc w:val="both"/>
              <w:rPr>
                <w:rFonts w:ascii="Times New Roman" w:hAnsi="Times New Roman"/>
              </w:rPr>
            </w:pPr>
            <w:r w:rsidRPr="00370AAA">
              <w:rPr>
                <w:rFonts w:ascii="Times New Roman" w:hAnsi="Times New Roman"/>
              </w:rPr>
              <w:t xml:space="preserve">при фиксации костей спицами, штифтами, винтами, пластинами, аппаратом </w:t>
            </w:r>
            <w:proofErr w:type="spellStart"/>
            <w:r w:rsidRPr="00370AAA">
              <w:rPr>
                <w:rFonts w:ascii="Times New Roman" w:hAnsi="Times New Roman"/>
              </w:rPr>
              <w:t>Иллизарова</w:t>
            </w:r>
            <w:proofErr w:type="spellEnd"/>
            <w:r w:rsidRPr="00370AAA">
              <w:rPr>
                <w:rFonts w:ascii="Times New Roman" w:hAnsi="Times New Roman"/>
              </w:rPr>
              <w:t>, скелетное вытяжение;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A021C5" w14:textId="77777777" w:rsidR="00A3046A" w:rsidRPr="00370AAA" w:rsidRDefault="00A3046A" w:rsidP="00A3046A">
            <w:pPr>
              <w:jc w:val="both"/>
              <w:rPr>
                <w:rFonts w:ascii="Times New Roman" w:hAnsi="Times New Roman"/>
              </w:rPr>
            </w:pPr>
            <w:r w:rsidRPr="00370AAA">
              <w:rPr>
                <w:rFonts w:ascii="Times New Roman" w:hAnsi="Times New Roman"/>
              </w:rPr>
              <w:t>3</w:t>
            </w:r>
          </w:p>
        </w:tc>
      </w:tr>
      <w:tr w:rsidR="00A3046A" w:rsidRPr="00370AAA" w14:paraId="7C436E76" w14:textId="77777777" w:rsidTr="00E8157E">
        <w:trPr>
          <w:trHeight w:val="20"/>
        </w:trPr>
        <w:tc>
          <w:tcPr>
            <w:tcW w:w="1010" w:type="dxa"/>
            <w:vMerge/>
            <w:tcBorders>
              <w:top w:val="single" w:sz="4" w:space="0" w:color="auto"/>
              <w:left w:val="single" w:sz="4" w:space="0" w:color="auto"/>
              <w:bottom w:val="single" w:sz="4" w:space="0" w:color="auto"/>
              <w:right w:val="single" w:sz="4" w:space="0" w:color="auto"/>
            </w:tcBorders>
            <w:vAlign w:val="center"/>
          </w:tcPr>
          <w:p w14:paraId="572D6DE4" w14:textId="77777777" w:rsidR="00A3046A" w:rsidRPr="00370AAA" w:rsidRDefault="00A3046A" w:rsidP="00A3046A">
            <w:pPr>
              <w:jc w:val="both"/>
              <w:rPr>
                <w:rFonts w:ascii="Times New Roman" w:hAnsi="Times New Roman"/>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DDABE8" w14:textId="77777777" w:rsidR="00A3046A" w:rsidRPr="00370AAA" w:rsidRDefault="00A3046A" w:rsidP="00A3046A">
            <w:pPr>
              <w:jc w:val="both"/>
              <w:rPr>
                <w:rFonts w:ascii="Times New Roman" w:hAnsi="Times New Roman"/>
              </w:rPr>
            </w:pPr>
            <w:r w:rsidRPr="00370AAA">
              <w:rPr>
                <w:rFonts w:ascii="Times New Roman" w:hAnsi="Times New Roman"/>
                <w:lang w:val="en-US"/>
              </w:rPr>
              <w:t>b</w:t>
            </w:r>
            <w:r w:rsidRPr="00370AAA">
              <w:rPr>
                <w:rFonts w:ascii="Times New Roman" w:hAnsi="Times New Roman"/>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718A239" w14:textId="77777777" w:rsidR="00A3046A" w:rsidRPr="00370AAA" w:rsidRDefault="00A3046A" w:rsidP="00A3046A">
            <w:pPr>
              <w:jc w:val="both"/>
              <w:rPr>
                <w:rFonts w:ascii="Times New Roman" w:hAnsi="Times New Roman"/>
              </w:rPr>
            </w:pPr>
            <w:r w:rsidRPr="00370AAA">
              <w:rPr>
                <w:rFonts w:ascii="Times New Roman" w:hAnsi="Times New Roman"/>
              </w:rPr>
              <w:t>За все остальные оперативные вмешательства соответственно процентам, указанным в пунктах таблицы.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142E5D" w14:textId="77777777" w:rsidR="00A3046A" w:rsidRPr="00370AAA" w:rsidRDefault="00A3046A" w:rsidP="00A3046A">
            <w:pPr>
              <w:jc w:val="both"/>
              <w:rPr>
                <w:rFonts w:ascii="Times New Roman" w:hAnsi="Times New Roman"/>
              </w:rPr>
            </w:pPr>
          </w:p>
        </w:tc>
      </w:tr>
      <w:tr w:rsidR="00A3046A" w:rsidRPr="00370AAA" w14:paraId="3CD2DB2A" w14:textId="77777777" w:rsidTr="00E8157E">
        <w:trPr>
          <w:trHeight w:val="20"/>
        </w:trPr>
        <w:tc>
          <w:tcPr>
            <w:tcW w:w="1010" w:type="dxa"/>
            <w:tcBorders>
              <w:top w:val="single" w:sz="4" w:space="0" w:color="auto"/>
              <w:left w:val="single" w:sz="4" w:space="0" w:color="auto"/>
              <w:bottom w:val="single" w:sz="4" w:space="0" w:color="auto"/>
              <w:right w:val="single" w:sz="4" w:space="0" w:color="auto"/>
            </w:tcBorders>
            <w:vAlign w:val="center"/>
          </w:tcPr>
          <w:p w14:paraId="41F1AC6A"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6F70289C" w14:textId="77777777" w:rsidR="00A3046A" w:rsidRPr="00370AAA" w:rsidRDefault="00A3046A" w:rsidP="00A3046A">
            <w:pPr>
              <w:jc w:val="both"/>
              <w:rPr>
                <w:rFonts w:ascii="Times New Roman" w:hAnsi="Times New Roman"/>
              </w:rPr>
            </w:pPr>
            <w:r w:rsidRPr="00370AAA">
              <w:rPr>
                <w:rFonts w:ascii="Times New Roman" w:hAnsi="Times New Roman"/>
                <w:i/>
                <w:iCs/>
                <w:u w:val="single"/>
              </w:rPr>
              <w:t>Примечания:</w:t>
            </w:r>
          </w:p>
        </w:tc>
      </w:tr>
      <w:tr w:rsidR="00A3046A" w:rsidRPr="00370AAA" w14:paraId="614D72DE" w14:textId="77777777" w:rsidTr="00E8157E">
        <w:trPr>
          <w:trHeight w:val="20"/>
        </w:trPr>
        <w:tc>
          <w:tcPr>
            <w:tcW w:w="1010" w:type="dxa"/>
            <w:tcBorders>
              <w:top w:val="single" w:sz="4" w:space="0" w:color="auto"/>
              <w:left w:val="single" w:sz="4" w:space="0" w:color="auto"/>
              <w:bottom w:val="single" w:sz="4" w:space="0" w:color="auto"/>
              <w:right w:val="single" w:sz="4" w:space="0" w:color="auto"/>
            </w:tcBorders>
            <w:vAlign w:val="center"/>
          </w:tcPr>
          <w:p w14:paraId="002EA2B8" w14:textId="77777777" w:rsidR="00A3046A" w:rsidRPr="00370AAA" w:rsidRDefault="00A3046A" w:rsidP="00A3046A">
            <w:pPr>
              <w:jc w:val="both"/>
              <w:rPr>
                <w:rFonts w:ascii="Times New Roman" w:hAnsi="Times New Roman"/>
                <w:b/>
                <w:bCs/>
                <w:i/>
                <w:iCs/>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182512C3" w14:textId="77777777" w:rsidR="00A3046A" w:rsidRPr="00370AAA" w:rsidRDefault="00A3046A" w:rsidP="00A3046A">
            <w:pPr>
              <w:jc w:val="both"/>
              <w:rPr>
                <w:rFonts w:ascii="Times New Roman" w:hAnsi="Times New Roman"/>
                <w:i/>
                <w:iCs/>
                <w:u w:val="single"/>
              </w:rPr>
            </w:pPr>
            <w:r w:rsidRPr="00370AAA">
              <w:rPr>
                <w:rFonts w:ascii="Times New Roman" w:hAnsi="Times New Roman"/>
                <w:i/>
                <w:iCs/>
              </w:rPr>
              <w:t>1. Закрытые и открытые репозиции не являются основанием для страховой выплаты.</w:t>
            </w:r>
          </w:p>
        </w:tc>
      </w:tr>
    </w:tbl>
    <w:p w14:paraId="733CA769" w14:textId="77777777" w:rsidR="00A3046A" w:rsidRPr="00370AAA" w:rsidRDefault="00A3046A" w:rsidP="00A3046A">
      <w:pPr>
        <w:jc w:val="both"/>
        <w:rPr>
          <w:rFonts w:ascii="Times New Roman" w:hAnsi="Times New Roman"/>
          <w:sz w:val="24"/>
          <w:szCs w:val="24"/>
        </w:rPr>
      </w:pPr>
    </w:p>
    <w:p w14:paraId="78EF67B8" w14:textId="77777777" w:rsidR="00A3046A" w:rsidRPr="00370AAA" w:rsidRDefault="00A3046A" w:rsidP="00A3046A">
      <w:pPr>
        <w:jc w:val="both"/>
        <w:rPr>
          <w:rFonts w:ascii="Times New Roman" w:hAnsi="Times New Roman"/>
          <w:sz w:val="24"/>
          <w:szCs w:val="24"/>
        </w:rPr>
      </w:pPr>
      <w:r w:rsidRPr="00370AAA">
        <w:rPr>
          <w:rFonts w:ascii="Times New Roman" w:hAnsi="Times New Roman"/>
          <w:sz w:val="24"/>
          <w:szCs w:val="24"/>
        </w:rPr>
        <w:t>Страховая выплата, которая производится в связи с травмой органа, не должна превышать размера страховой выплаты, производимой при потере этого органа, а общая сумма выплат не должна превышать 100 %.</w:t>
      </w:r>
    </w:p>
    <w:p w14:paraId="136AF25C" w14:textId="77777777" w:rsidR="00A3046A" w:rsidRPr="00370AAA" w:rsidRDefault="00A3046A" w:rsidP="00A3046A">
      <w:pPr>
        <w:jc w:val="both"/>
        <w:rPr>
          <w:rFonts w:ascii="Times New Roman" w:hAnsi="Times New Roman"/>
          <w:sz w:val="24"/>
          <w:szCs w:val="24"/>
        </w:rPr>
      </w:pPr>
    </w:p>
    <w:p w14:paraId="08E07849" w14:textId="77777777" w:rsidR="00A3046A" w:rsidRPr="00370AAA" w:rsidRDefault="00A3046A" w:rsidP="00A3046A">
      <w:pPr>
        <w:jc w:val="both"/>
        <w:rPr>
          <w:rFonts w:ascii="Times New Roman" w:hAnsi="Times New Roman"/>
          <w:i/>
          <w:sz w:val="24"/>
          <w:szCs w:val="24"/>
        </w:rPr>
      </w:pPr>
      <w:r w:rsidRPr="00370AAA">
        <w:rPr>
          <w:rFonts w:ascii="Times New Roman" w:hAnsi="Times New Roman"/>
          <w:b/>
          <w:i/>
          <w:sz w:val="24"/>
          <w:szCs w:val="24"/>
        </w:rPr>
        <w:t>Страховые выплаты при ожогах (в процентах от страховой суммы)</w:t>
      </w:r>
    </w:p>
    <w:p w14:paraId="2673393A" w14:textId="77777777" w:rsidR="00A3046A" w:rsidRPr="00370AAA" w:rsidRDefault="00A3046A" w:rsidP="00A3046A">
      <w:pPr>
        <w:jc w:val="both"/>
        <w:rPr>
          <w:rFonts w:ascii="Times New Roman" w:hAnsi="Times New Roman"/>
          <w:sz w:val="24"/>
          <w:szCs w:val="24"/>
        </w:rPr>
      </w:pPr>
    </w:p>
    <w:tbl>
      <w:tblPr>
        <w:tblW w:w="10065" w:type="dxa"/>
        <w:tblInd w:w="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3402"/>
        <w:gridCol w:w="1332"/>
        <w:gridCol w:w="1333"/>
        <w:gridCol w:w="1332"/>
        <w:gridCol w:w="1333"/>
        <w:gridCol w:w="1333"/>
      </w:tblGrid>
      <w:tr w:rsidR="00A3046A" w:rsidRPr="00370AAA" w14:paraId="53ACC23A" w14:textId="77777777" w:rsidTr="00E8157E">
        <w:trPr>
          <w:trHeight w:val="61"/>
        </w:trPr>
        <w:tc>
          <w:tcPr>
            <w:tcW w:w="3402" w:type="dxa"/>
            <w:vMerge w:val="restart"/>
            <w:vAlign w:val="center"/>
          </w:tcPr>
          <w:p w14:paraId="2D671C18" w14:textId="77777777" w:rsidR="00A3046A" w:rsidRPr="00370AAA" w:rsidRDefault="00A3046A" w:rsidP="00A3046A">
            <w:pPr>
              <w:jc w:val="center"/>
              <w:rPr>
                <w:rFonts w:ascii="Times New Roman" w:hAnsi="Times New Roman"/>
                <w:b/>
                <w:sz w:val="24"/>
                <w:szCs w:val="24"/>
              </w:rPr>
            </w:pPr>
            <w:r w:rsidRPr="00370AAA">
              <w:rPr>
                <w:rFonts w:ascii="Times New Roman" w:hAnsi="Times New Roman"/>
                <w:b/>
                <w:sz w:val="24"/>
                <w:szCs w:val="24"/>
              </w:rPr>
              <w:t>Площадь ожога</w:t>
            </w:r>
          </w:p>
          <w:p w14:paraId="67AD9D22" w14:textId="77777777" w:rsidR="00A3046A" w:rsidRPr="00370AAA" w:rsidRDefault="00A3046A" w:rsidP="00A3046A">
            <w:pPr>
              <w:jc w:val="center"/>
              <w:rPr>
                <w:rFonts w:ascii="Times New Roman" w:hAnsi="Times New Roman"/>
                <w:b/>
                <w:sz w:val="24"/>
                <w:szCs w:val="24"/>
              </w:rPr>
            </w:pPr>
            <w:r w:rsidRPr="00370AAA">
              <w:rPr>
                <w:rFonts w:ascii="Times New Roman" w:hAnsi="Times New Roman"/>
                <w:b/>
                <w:sz w:val="24"/>
                <w:szCs w:val="24"/>
              </w:rPr>
              <w:t>(% поверхности тела)</w:t>
            </w:r>
          </w:p>
        </w:tc>
        <w:tc>
          <w:tcPr>
            <w:tcW w:w="6663" w:type="dxa"/>
            <w:gridSpan w:val="5"/>
            <w:vAlign w:val="center"/>
          </w:tcPr>
          <w:p w14:paraId="0A720815" w14:textId="77777777" w:rsidR="00A3046A" w:rsidRPr="00370AAA" w:rsidRDefault="00A3046A" w:rsidP="00A3046A">
            <w:pPr>
              <w:jc w:val="center"/>
              <w:rPr>
                <w:rFonts w:ascii="Times New Roman" w:hAnsi="Times New Roman"/>
                <w:b/>
                <w:sz w:val="24"/>
                <w:szCs w:val="24"/>
              </w:rPr>
            </w:pPr>
            <w:r w:rsidRPr="00370AAA">
              <w:rPr>
                <w:rFonts w:ascii="Times New Roman" w:hAnsi="Times New Roman"/>
                <w:b/>
                <w:sz w:val="24"/>
                <w:szCs w:val="24"/>
              </w:rPr>
              <w:t>Степень ожога</w:t>
            </w:r>
          </w:p>
        </w:tc>
      </w:tr>
      <w:tr w:rsidR="00A3046A" w:rsidRPr="00370AAA" w14:paraId="4D1E7B77" w14:textId="77777777" w:rsidTr="00E8157E">
        <w:trPr>
          <w:trHeight w:val="61"/>
        </w:trPr>
        <w:tc>
          <w:tcPr>
            <w:tcW w:w="3402" w:type="dxa"/>
            <w:vMerge/>
            <w:vAlign w:val="center"/>
          </w:tcPr>
          <w:p w14:paraId="25A4188B" w14:textId="77777777" w:rsidR="00A3046A" w:rsidRPr="00370AAA" w:rsidRDefault="00A3046A" w:rsidP="00A3046A">
            <w:pPr>
              <w:jc w:val="center"/>
              <w:rPr>
                <w:rFonts w:ascii="Times New Roman" w:hAnsi="Times New Roman"/>
                <w:b/>
                <w:sz w:val="24"/>
                <w:szCs w:val="24"/>
              </w:rPr>
            </w:pPr>
          </w:p>
        </w:tc>
        <w:tc>
          <w:tcPr>
            <w:tcW w:w="1332" w:type="dxa"/>
            <w:vAlign w:val="center"/>
          </w:tcPr>
          <w:p w14:paraId="234E4E6F" w14:textId="77777777" w:rsidR="00A3046A" w:rsidRPr="00370AAA" w:rsidRDefault="00A3046A" w:rsidP="00A3046A">
            <w:pPr>
              <w:jc w:val="center"/>
              <w:rPr>
                <w:rFonts w:ascii="Times New Roman" w:hAnsi="Times New Roman"/>
                <w:b/>
                <w:sz w:val="24"/>
                <w:szCs w:val="24"/>
              </w:rPr>
            </w:pPr>
            <w:r w:rsidRPr="00370AAA">
              <w:rPr>
                <w:rFonts w:ascii="Times New Roman" w:hAnsi="Times New Roman"/>
                <w:b/>
                <w:sz w:val="24"/>
                <w:szCs w:val="24"/>
              </w:rPr>
              <w:t>I</w:t>
            </w:r>
          </w:p>
        </w:tc>
        <w:tc>
          <w:tcPr>
            <w:tcW w:w="1333" w:type="dxa"/>
            <w:vAlign w:val="center"/>
          </w:tcPr>
          <w:p w14:paraId="0E23CC2C" w14:textId="77777777" w:rsidR="00A3046A" w:rsidRPr="00370AAA" w:rsidRDefault="00A3046A" w:rsidP="00A3046A">
            <w:pPr>
              <w:jc w:val="center"/>
              <w:rPr>
                <w:rFonts w:ascii="Times New Roman" w:hAnsi="Times New Roman"/>
                <w:b/>
                <w:sz w:val="24"/>
                <w:szCs w:val="24"/>
              </w:rPr>
            </w:pPr>
            <w:r w:rsidRPr="00370AAA">
              <w:rPr>
                <w:rFonts w:ascii="Times New Roman" w:hAnsi="Times New Roman"/>
                <w:b/>
                <w:sz w:val="24"/>
                <w:szCs w:val="24"/>
              </w:rPr>
              <w:t>II</w:t>
            </w:r>
          </w:p>
        </w:tc>
        <w:tc>
          <w:tcPr>
            <w:tcW w:w="1332" w:type="dxa"/>
            <w:vAlign w:val="center"/>
          </w:tcPr>
          <w:p w14:paraId="0E5C7147" w14:textId="77777777" w:rsidR="00A3046A" w:rsidRPr="00370AAA" w:rsidRDefault="00A3046A" w:rsidP="00A3046A">
            <w:pPr>
              <w:jc w:val="center"/>
              <w:rPr>
                <w:rFonts w:ascii="Times New Roman" w:hAnsi="Times New Roman"/>
                <w:b/>
                <w:sz w:val="24"/>
                <w:szCs w:val="24"/>
              </w:rPr>
            </w:pPr>
            <w:r w:rsidRPr="00370AAA">
              <w:rPr>
                <w:rFonts w:ascii="Times New Roman" w:hAnsi="Times New Roman"/>
                <w:b/>
                <w:sz w:val="24"/>
                <w:szCs w:val="24"/>
              </w:rPr>
              <w:t>IIIA</w:t>
            </w:r>
          </w:p>
        </w:tc>
        <w:tc>
          <w:tcPr>
            <w:tcW w:w="1333" w:type="dxa"/>
            <w:vAlign w:val="center"/>
          </w:tcPr>
          <w:p w14:paraId="0B727A9A" w14:textId="77777777" w:rsidR="00A3046A" w:rsidRPr="00370AAA" w:rsidRDefault="00A3046A" w:rsidP="00A3046A">
            <w:pPr>
              <w:jc w:val="center"/>
              <w:rPr>
                <w:rFonts w:ascii="Times New Roman" w:hAnsi="Times New Roman"/>
                <w:b/>
                <w:sz w:val="24"/>
                <w:szCs w:val="24"/>
              </w:rPr>
            </w:pPr>
            <w:r w:rsidRPr="00370AAA">
              <w:rPr>
                <w:rFonts w:ascii="Times New Roman" w:hAnsi="Times New Roman"/>
                <w:b/>
                <w:sz w:val="24"/>
                <w:szCs w:val="24"/>
              </w:rPr>
              <w:t>IIIБ</w:t>
            </w:r>
          </w:p>
        </w:tc>
        <w:tc>
          <w:tcPr>
            <w:tcW w:w="1333" w:type="dxa"/>
            <w:vAlign w:val="center"/>
          </w:tcPr>
          <w:p w14:paraId="41D61633" w14:textId="77777777" w:rsidR="00A3046A" w:rsidRPr="00370AAA" w:rsidRDefault="00A3046A" w:rsidP="00A3046A">
            <w:pPr>
              <w:jc w:val="center"/>
              <w:rPr>
                <w:rFonts w:ascii="Times New Roman" w:hAnsi="Times New Roman"/>
                <w:b/>
                <w:sz w:val="24"/>
                <w:szCs w:val="24"/>
              </w:rPr>
            </w:pPr>
            <w:r w:rsidRPr="00370AAA">
              <w:rPr>
                <w:rFonts w:ascii="Times New Roman" w:hAnsi="Times New Roman"/>
                <w:b/>
                <w:sz w:val="24"/>
                <w:szCs w:val="24"/>
              </w:rPr>
              <w:t>IY</w:t>
            </w:r>
          </w:p>
        </w:tc>
      </w:tr>
      <w:tr w:rsidR="00A3046A" w:rsidRPr="00370AAA" w14:paraId="3C5BB1EE" w14:textId="77777777" w:rsidTr="00E8157E">
        <w:trPr>
          <w:trHeight w:val="254"/>
        </w:trPr>
        <w:tc>
          <w:tcPr>
            <w:tcW w:w="3402" w:type="dxa"/>
          </w:tcPr>
          <w:p w14:paraId="25737560" w14:textId="77777777" w:rsidR="00A3046A" w:rsidRPr="00370AAA" w:rsidRDefault="00A3046A" w:rsidP="00A3046A">
            <w:pPr>
              <w:jc w:val="both"/>
              <w:rPr>
                <w:rFonts w:ascii="Times New Roman" w:hAnsi="Times New Roman"/>
                <w:sz w:val="24"/>
                <w:szCs w:val="24"/>
              </w:rPr>
            </w:pPr>
            <w:r w:rsidRPr="00370AAA">
              <w:rPr>
                <w:rFonts w:ascii="Times New Roman" w:hAnsi="Times New Roman"/>
                <w:sz w:val="24"/>
                <w:szCs w:val="24"/>
              </w:rPr>
              <w:t>от 0,5 до 5</w:t>
            </w:r>
          </w:p>
        </w:tc>
        <w:tc>
          <w:tcPr>
            <w:tcW w:w="1332" w:type="dxa"/>
            <w:vAlign w:val="center"/>
          </w:tcPr>
          <w:p w14:paraId="596AA1FD" w14:textId="77777777" w:rsidR="00A3046A" w:rsidRPr="00370AAA" w:rsidRDefault="00A3046A" w:rsidP="00A3046A">
            <w:pPr>
              <w:jc w:val="center"/>
              <w:rPr>
                <w:rFonts w:ascii="Times New Roman" w:hAnsi="Times New Roman"/>
                <w:b/>
                <w:sz w:val="24"/>
                <w:szCs w:val="24"/>
              </w:rPr>
            </w:pPr>
            <w:r w:rsidRPr="00370AAA">
              <w:rPr>
                <w:rFonts w:ascii="Times New Roman" w:hAnsi="Times New Roman"/>
                <w:b/>
                <w:sz w:val="24"/>
                <w:szCs w:val="24"/>
              </w:rPr>
              <w:t>-</w:t>
            </w:r>
          </w:p>
        </w:tc>
        <w:tc>
          <w:tcPr>
            <w:tcW w:w="1333" w:type="dxa"/>
            <w:vAlign w:val="center"/>
          </w:tcPr>
          <w:p w14:paraId="6AD55700"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2" w:type="dxa"/>
          </w:tcPr>
          <w:p w14:paraId="15779104" w14:textId="77777777" w:rsidR="00A3046A" w:rsidRPr="00370AAA" w:rsidRDefault="00A3046A" w:rsidP="00A3046A">
            <w:pPr>
              <w:tabs>
                <w:tab w:val="left" w:pos="1275"/>
              </w:tabs>
              <w:ind w:right="1"/>
              <w:jc w:val="center"/>
              <w:rPr>
                <w:rFonts w:ascii="Times New Roman" w:hAnsi="Times New Roman"/>
                <w:sz w:val="24"/>
                <w:szCs w:val="24"/>
              </w:rPr>
            </w:pPr>
            <w:r w:rsidRPr="00370AAA">
              <w:rPr>
                <w:rFonts w:ascii="Times New Roman" w:hAnsi="Times New Roman"/>
                <w:sz w:val="24"/>
                <w:szCs w:val="24"/>
              </w:rPr>
              <w:t>10</w:t>
            </w:r>
          </w:p>
        </w:tc>
        <w:tc>
          <w:tcPr>
            <w:tcW w:w="1333" w:type="dxa"/>
          </w:tcPr>
          <w:p w14:paraId="2702FD3A" w14:textId="77777777" w:rsidR="00A3046A" w:rsidRPr="00370AAA" w:rsidRDefault="00A3046A" w:rsidP="00A3046A">
            <w:pPr>
              <w:tabs>
                <w:tab w:val="left" w:pos="1276"/>
              </w:tabs>
              <w:jc w:val="center"/>
              <w:rPr>
                <w:rFonts w:ascii="Times New Roman" w:hAnsi="Times New Roman"/>
                <w:sz w:val="24"/>
                <w:szCs w:val="24"/>
              </w:rPr>
            </w:pPr>
            <w:r w:rsidRPr="00370AAA">
              <w:rPr>
                <w:rFonts w:ascii="Times New Roman" w:hAnsi="Times New Roman"/>
                <w:sz w:val="24"/>
                <w:szCs w:val="24"/>
              </w:rPr>
              <w:t>13</w:t>
            </w:r>
          </w:p>
        </w:tc>
        <w:tc>
          <w:tcPr>
            <w:tcW w:w="1333" w:type="dxa"/>
          </w:tcPr>
          <w:p w14:paraId="38B96B71" w14:textId="77777777" w:rsidR="00A3046A" w:rsidRPr="00370AAA" w:rsidRDefault="00A3046A" w:rsidP="00A3046A">
            <w:pPr>
              <w:jc w:val="center"/>
              <w:rPr>
                <w:rFonts w:ascii="Times New Roman" w:hAnsi="Times New Roman"/>
                <w:sz w:val="24"/>
                <w:szCs w:val="24"/>
              </w:rPr>
            </w:pPr>
            <w:r w:rsidRPr="00370AAA">
              <w:rPr>
                <w:rFonts w:ascii="Times New Roman" w:hAnsi="Times New Roman"/>
                <w:sz w:val="24"/>
                <w:szCs w:val="24"/>
              </w:rPr>
              <w:t>15</w:t>
            </w:r>
          </w:p>
        </w:tc>
      </w:tr>
      <w:tr w:rsidR="00A3046A" w:rsidRPr="00370AAA" w14:paraId="5678D2E1" w14:textId="77777777" w:rsidTr="00E8157E">
        <w:trPr>
          <w:trHeight w:val="237"/>
        </w:trPr>
        <w:tc>
          <w:tcPr>
            <w:tcW w:w="3402" w:type="dxa"/>
          </w:tcPr>
          <w:p w14:paraId="24C5D62C" w14:textId="77777777" w:rsidR="00A3046A" w:rsidRPr="00370AAA" w:rsidRDefault="00A3046A" w:rsidP="00A3046A">
            <w:pPr>
              <w:jc w:val="both"/>
              <w:rPr>
                <w:rFonts w:ascii="Times New Roman" w:hAnsi="Times New Roman"/>
                <w:sz w:val="24"/>
                <w:szCs w:val="24"/>
              </w:rPr>
            </w:pPr>
            <w:r w:rsidRPr="00370AAA">
              <w:rPr>
                <w:rFonts w:ascii="Times New Roman" w:hAnsi="Times New Roman"/>
                <w:sz w:val="24"/>
                <w:szCs w:val="24"/>
              </w:rPr>
              <w:t>свыше 5 до 10</w:t>
            </w:r>
          </w:p>
        </w:tc>
        <w:tc>
          <w:tcPr>
            <w:tcW w:w="1332" w:type="dxa"/>
            <w:vAlign w:val="center"/>
          </w:tcPr>
          <w:p w14:paraId="54B6203D"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3" w:type="dxa"/>
            <w:vAlign w:val="center"/>
          </w:tcPr>
          <w:p w14:paraId="69FF9E39"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2" w:type="dxa"/>
          </w:tcPr>
          <w:p w14:paraId="0E65D74A" w14:textId="77777777" w:rsidR="00A3046A" w:rsidRPr="00370AAA" w:rsidRDefault="00A3046A" w:rsidP="00A3046A">
            <w:pPr>
              <w:tabs>
                <w:tab w:val="left" w:pos="1275"/>
              </w:tabs>
              <w:ind w:right="1"/>
              <w:jc w:val="center"/>
              <w:rPr>
                <w:rFonts w:ascii="Times New Roman" w:hAnsi="Times New Roman"/>
                <w:sz w:val="24"/>
                <w:szCs w:val="24"/>
              </w:rPr>
            </w:pPr>
            <w:r w:rsidRPr="00370AAA">
              <w:rPr>
                <w:rFonts w:ascii="Times New Roman" w:hAnsi="Times New Roman"/>
                <w:sz w:val="24"/>
                <w:szCs w:val="24"/>
              </w:rPr>
              <w:t>15</w:t>
            </w:r>
          </w:p>
        </w:tc>
        <w:tc>
          <w:tcPr>
            <w:tcW w:w="1333" w:type="dxa"/>
          </w:tcPr>
          <w:p w14:paraId="7400D88B" w14:textId="77777777" w:rsidR="00A3046A" w:rsidRPr="00370AAA" w:rsidRDefault="00A3046A" w:rsidP="00A3046A">
            <w:pPr>
              <w:tabs>
                <w:tab w:val="left" w:pos="1276"/>
              </w:tabs>
              <w:jc w:val="center"/>
              <w:rPr>
                <w:rFonts w:ascii="Times New Roman" w:hAnsi="Times New Roman"/>
                <w:sz w:val="24"/>
                <w:szCs w:val="24"/>
              </w:rPr>
            </w:pPr>
            <w:r w:rsidRPr="00370AAA">
              <w:rPr>
                <w:rFonts w:ascii="Times New Roman" w:hAnsi="Times New Roman"/>
                <w:sz w:val="24"/>
                <w:szCs w:val="24"/>
              </w:rPr>
              <w:t>17</w:t>
            </w:r>
          </w:p>
        </w:tc>
        <w:tc>
          <w:tcPr>
            <w:tcW w:w="1333" w:type="dxa"/>
          </w:tcPr>
          <w:p w14:paraId="5F804235" w14:textId="77777777" w:rsidR="00A3046A" w:rsidRPr="00370AAA" w:rsidRDefault="00A3046A" w:rsidP="00A3046A">
            <w:pPr>
              <w:jc w:val="center"/>
              <w:rPr>
                <w:rFonts w:ascii="Times New Roman" w:hAnsi="Times New Roman"/>
                <w:sz w:val="24"/>
                <w:szCs w:val="24"/>
              </w:rPr>
            </w:pPr>
            <w:r w:rsidRPr="00370AAA">
              <w:rPr>
                <w:rFonts w:ascii="Times New Roman" w:hAnsi="Times New Roman"/>
                <w:sz w:val="24"/>
                <w:szCs w:val="24"/>
              </w:rPr>
              <w:t>20</w:t>
            </w:r>
          </w:p>
        </w:tc>
      </w:tr>
      <w:tr w:rsidR="00A3046A" w:rsidRPr="00370AAA" w14:paraId="148FF89A" w14:textId="77777777" w:rsidTr="00E8157E">
        <w:trPr>
          <w:trHeight w:val="254"/>
        </w:trPr>
        <w:tc>
          <w:tcPr>
            <w:tcW w:w="3402" w:type="dxa"/>
          </w:tcPr>
          <w:p w14:paraId="743EE397" w14:textId="77777777" w:rsidR="00A3046A" w:rsidRPr="00370AAA" w:rsidRDefault="00A3046A" w:rsidP="00A3046A">
            <w:pPr>
              <w:jc w:val="both"/>
              <w:rPr>
                <w:rFonts w:ascii="Times New Roman" w:hAnsi="Times New Roman"/>
                <w:sz w:val="24"/>
                <w:szCs w:val="24"/>
              </w:rPr>
            </w:pPr>
            <w:r w:rsidRPr="00370AAA">
              <w:rPr>
                <w:rFonts w:ascii="Times New Roman" w:hAnsi="Times New Roman"/>
                <w:sz w:val="24"/>
                <w:szCs w:val="24"/>
              </w:rPr>
              <w:t>свыше 10 до 20</w:t>
            </w:r>
          </w:p>
        </w:tc>
        <w:tc>
          <w:tcPr>
            <w:tcW w:w="1332" w:type="dxa"/>
            <w:vAlign w:val="center"/>
          </w:tcPr>
          <w:p w14:paraId="2BAE209A"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3" w:type="dxa"/>
            <w:vAlign w:val="center"/>
          </w:tcPr>
          <w:p w14:paraId="52257A74"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2" w:type="dxa"/>
          </w:tcPr>
          <w:p w14:paraId="02D78B10" w14:textId="77777777" w:rsidR="00A3046A" w:rsidRPr="00370AAA" w:rsidRDefault="00A3046A" w:rsidP="00A3046A">
            <w:pPr>
              <w:tabs>
                <w:tab w:val="left" w:pos="1275"/>
              </w:tabs>
              <w:ind w:right="1"/>
              <w:jc w:val="center"/>
              <w:rPr>
                <w:rFonts w:ascii="Times New Roman" w:hAnsi="Times New Roman"/>
                <w:sz w:val="24"/>
                <w:szCs w:val="24"/>
              </w:rPr>
            </w:pPr>
            <w:r w:rsidRPr="00370AAA">
              <w:rPr>
                <w:rFonts w:ascii="Times New Roman" w:hAnsi="Times New Roman"/>
                <w:sz w:val="24"/>
                <w:szCs w:val="24"/>
              </w:rPr>
              <w:t>20</w:t>
            </w:r>
          </w:p>
        </w:tc>
        <w:tc>
          <w:tcPr>
            <w:tcW w:w="1333" w:type="dxa"/>
          </w:tcPr>
          <w:p w14:paraId="21FE8CE7" w14:textId="77777777" w:rsidR="00A3046A" w:rsidRPr="00370AAA" w:rsidRDefault="00A3046A" w:rsidP="00A3046A">
            <w:pPr>
              <w:tabs>
                <w:tab w:val="left" w:pos="1276"/>
              </w:tabs>
              <w:jc w:val="center"/>
              <w:rPr>
                <w:rFonts w:ascii="Times New Roman" w:hAnsi="Times New Roman"/>
                <w:sz w:val="24"/>
                <w:szCs w:val="24"/>
              </w:rPr>
            </w:pPr>
            <w:r w:rsidRPr="00370AAA">
              <w:rPr>
                <w:rFonts w:ascii="Times New Roman" w:hAnsi="Times New Roman"/>
                <w:sz w:val="24"/>
                <w:szCs w:val="24"/>
              </w:rPr>
              <w:t>25</w:t>
            </w:r>
          </w:p>
        </w:tc>
        <w:tc>
          <w:tcPr>
            <w:tcW w:w="1333" w:type="dxa"/>
          </w:tcPr>
          <w:p w14:paraId="3D703437" w14:textId="77777777" w:rsidR="00A3046A" w:rsidRPr="00370AAA" w:rsidRDefault="00A3046A" w:rsidP="00A3046A">
            <w:pPr>
              <w:jc w:val="center"/>
              <w:rPr>
                <w:rFonts w:ascii="Times New Roman" w:hAnsi="Times New Roman"/>
                <w:sz w:val="24"/>
                <w:szCs w:val="24"/>
              </w:rPr>
            </w:pPr>
            <w:r w:rsidRPr="00370AAA">
              <w:rPr>
                <w:rFonts w:ascii="Times New Roman" w:hAnsi="Times New Roman"/>
                <w:sz w:val="24"/>
                <w:szCs w:val="24"/>
              </w:rPr>
              <w:t>35</w:t>
            </w:r>
          </w:p>
        </w:tc>
      </w:tr>
      <w:tr w:rsidR="00A3046A" w:rsidRPr="00370AAA" w14:paraId="751546AD" w14:textId="77777777" w:rsidTr="00E8157E">
        <w:trPr>
          <w:trHeight w:val="254"/>
        </w:trPr>
        <w:tc>
          <w:tcPr>
            <w:tcW w:w="3402" w:type="dxa"/>
          </w:tcPr>
          <w:p w14:paraId="7240DE85" w14:textId="77777777" w:rsidR="00A3046A" w:rsidRPr="00370AAA" w:rsidRDefault="00A3046A" w:rsidP="00A3046A">
            <w:pPr>
              <w:jc w:val="both"/>
              <w:rPr>
                <w:rFonts w:ascii="Times New Roman" w:hAnsi="Times New Roman"/>
                <w:sz w:val="24"/>
                <w:szCs w:val="24"/>
              </w:rPr>
            </w:pPr>
            <w:r w:rsidRPr="00370AAA">
              <w:rPr>
                <w:rFonts w:ascii="Times New Roman" w:hAnsi="Times New Roman"/>
                <w:sz w:val="24"/>
                <w:szCs w:val="24"/>
              </w:rPr>
              <w:t>свыше 20 до 30</w:t>
            </w:r>
          </w:p>
        </w:tc>
        <w:tc>
          <w:tcPr>
            <w:tcW w:w="1332" w:type="dxa"/>
            <w:vAlign w:val="center"/>
          </w:tcPr>
          <w:p w14:paraId="3DA58575"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3" w:type="dxa"/>
            <w:vAlign w:val="center"/>
          </w:tcPr>
          <w:p w14:paraId="11FDBE23"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2" w:type="dxa"/>
          </w:tcPr>
          <w:p w14:paraId="4E73F604" w14:textId="77777777" w:rsidR="00A3046A" w:rsidRPr="00370AAA" w:rsidRDefault="00A3046A" w:rsidP="00A3046A">
            <w:pPr>
              <w:tabs>
                <w:tab w:val="left" w:pos="1275"/>
              </w:tabs>
              <w:ind w:right="1"/>
              <w:jc w:val="center"/>
              <w:rPr>
                <w:rFonts w:ascii="Times New Roman" w:hAnsi="Times New Roman"/>
                <w:sz w:val="24"/>
                <w:szCs w:val="24"/>
              </w:rPr>
            </w:pPr>
            <w:r w:rsidRPr="00370AAA">
              <w:rPr>
                <w:rFonts w:ascii="Times New Roman" w:hAnsi="Times New Roman"/>
                <w:sz w:val="24"/>
                <w:szCs w:val="24"/>
              </w:rPr>
              <w:t>25</w:t>
            </w:r>
          </w:p>
        </w:tc>
        <w:tc>
          <w:tcPr>
            <w:tcW w:w="1333" w:type="dxa"/>
          </w:tcPr>
          <w:p w14:paraId="51B1E539" w14:textId="77777777" w:rsidR="00A3046A" w:rsidRPr="00370AAA" w:rsidRDefault="00A3046A" w:rsidP="00A3046A">
            <w:pPr>
              <w:tabs>
                <w:tab w:val="left" w:pos="1276"/>
              </w:tabs>
              <w:jc w:val="center"/>
              <w:rPr>
                <w:rFonts w:ascii="Times New Roman" w:hAnsi="Times New Roman"/>
                <w:sz w:val="24"/>
                <w:szCs w:val="24"/>
              </w:rPr>
            </w:pPr>
            <w:r w:rsidRPr="00370AAA">
              <w:rPr>
                <w:rFonts w:ascii="Times New Roman" w:hAnsi="Times New Roman"/>
                <w:sz w:val="24"/>
                <w:szCs w:val="24"/>
              </w:rPr>
              <w:t>45</w:t>
            </w:r>
          </w:p>
        </w:tc>
        <w:tc>
          <w:tcPr>
            <w:tcW w:w="1333" w:type="dxa"/>
          </w:tcPr>
          <w:p w14:paraId="30B39985" w14:textId="77777777" w:rsidR="00A3046A" w:rsidRPr="00370AAA" w:rsidRDefault="00A3046A" w:rsidP="00A3046A">
            <w:pPr>
              <w:jc w:val="center"/>
              <w:rPr>
                <w:rFonts w:ascii="Times New Roman" w:hAnsi="Times New Roman"/>
                <w:sz w:val="24"/>
                <w:szCs w:val="24"/>
              </w:rPr>
            </w:pPr>
            <w:r w:rsidRPr="00370AAA">
              <w:rPr>
                <w:rFonts w:ascii="Times New Roman" w:hAnsi="Times New Roman"/>
                <w:sz w:val="24"/>
                <w:szCs w:val="24"/>
              </w:rPr>
              <w:t>55</w:t>
            </w:r>
          </w:p>
        </w:tc>
      </w:tr>
      <w:tr w:rsidR="00A3046A" w:rsidRPr="00370AAA" w14:paraId="22DE0A92" w14:textId="77777777" w:rsidTr="00E8157E">
        <w:trPr>
          <w:trHeight w:val="237"/>
        </w:trPr>
        <w:tc>
          <w:tcPr>
            <w:tcW w:w="3402" w:type="dxa"/>
          </w:tcPr>
          <w:p w14:paraId="4C454000" w14:textId="77777777" w:rsidR="00A3046A" w:rsidRPr="00370AAA" w:rsidRDefault="00A3046A" w:rsidP="00A3046A">
            <w:pPr>
              <w:jc w:val="both"/>
              <w:rPr>
                <w:rFonts w:ascii="Times New Roman" w:hAnsi="Times New Roman"/>
                <w:sz w:val="24"/>
                <w:szCs w:val="24"/>
              </w:rPr>
            </w:pPr>
            <w:r w:rsidRPr="00370AAA">
              <w:rPr>
                <w:rFonts w:ascii="Times New Roman" w:hAnsi="Times New Roman"/>
                <w:sz w:val="24"/>
                <w:szCs w:val="24"/>
              </w:rPr>
              <w:t>свыше 30 до 40</w:t>
            </w:r>
          </w:p>
        </w:tc>
        <w:tc>
          <w:tcPr>
            <w:tcW w:w="1332" w:type="dxa"/>
            <w:vAlign w:val="center"/>
          </w:tcPr>
          <w:p w14:paraId="17B5223C"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3" w:type="dxa"/>
            <w:vAlign w:val="center"/>
          </w:tcPr>
          <w:p w14:paraId="1AEF104C"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2" w:type="dxa"/>
          </w:tcPr>
          <w:p w14:paraId="6050E56F" w14:textId="77777777" w:rsidR="00A3046A" w:rsidRPr="00370AAA" w:rsidRDefault="00A3046A" w:rsidP="00A3046A">
            <w:pPr>
              <w:tabs>
                <w:tab w:val="left" w:pos="1275"/>
              </w:tabs>
              <w:ind w:right="1"/>
              <w:jc w:val="center"/>
              <w:rPr>
                <w:rFonts w:ascii="Times New Roman" w:hAnsi="Times New Roman"/>
                <w:sz w:val="24"/>
                <w:szCs w:val="24"/>
              </w:rPr>
            </w:pPr>
            <w:r w:rsidRPr="00370AAA">
              <w:rPr>
                <w:rFonts w:ascii="Times New Roman" w:hAnsi="Times New Roman"/>
                <w:sz w:val="24"/>
                <w:szCs w:val="24"/>
              </w:rPr>
              <w:t>30</w:t>
            </w:r>
          </w:p>
        </w:tc>
        <w:tc>
          <w:tcPr>
            <w:tcW w:w="1333" w:type="dxa"/>
          </w:tcPr>
          <w:p w14:paraId="1A7ECB83" w14:textId="77777777" w:rsidR="00A3046A" w:rsidRPr="00370AAA" w:rsidRDefault="00A3046A" w:rsidP="00A3046A">
            <w:pPr>
              <w:tabs>
                <w:tab w:val="left" w:pos="1276"/>
              </w:tabs>
              <w:jc w:val="center"/>
              <w:rPr>
                <w:rFonts w:ascii="Times New Roman" w:hAnsi="Times New Roman"/>
                <w:sz w:val="24"/>
                <w:szCs w:val="24"/>
              </w:rPr>
            </w:pPr>
            <w:r w:rsidRPr="00370AAA">
              <w:rPr>
                <w:rFonts w:ascii="Times New Roman" w:hAnsi="Times New Roman"/>
                <w:sz w:val="24"/>
                <w:szCs w:val="24"/>
              </w:rPr>
              <w:t>70</w:t>
            </w:r>
          </w:p>
        </w:tc>
        <w:tc>
          <w:tcPr>
            <w:tcW w:w="1333" w:type="dxa"/>
          </w:tcPr>
          <w:p w14:paraId="0D52218E" w14:textId="77777777" w:rsidR="00A3046A" w:rsidRPr="00370AAA" w:rsidRDefault="00A3046A" w:rsidP="00A3046A">
            <w:pPr>
              <w:jc w:val="center"/>
              <w:rPr>
                <w:rFonts w:ascii="Times New Roman" w:hAnsi="Times New Roman"/>
                <w:sz w:val="24"/>
                <w:szCs w:val="24"/>
              </w:rPr>
            </w:pPr>
            <w:r w:rsidRPr="00370AAA">
              <w:rPr>
                <w:rFonts w:ascii="Times New Roman" w:hAnsi="Times New Roman"/>
                <w:sz w:val="24"/>
                <w:szCs w:val="24"/>
              </w:rPr>
              <w:t>75</w:t>
            </w:r>
          </w:p>
        </w:tc>
      </w:tr>
      <w:tr w:rsidR="00A3046A" w:rsidRPr="00370AAA" w14:paraId="39D24EBA" w14:textId="77777777" w:rsidTr="00E8157E">
        <w:trPr>
          <w:trHeight w:val="254"/>
        </w:trPr>
        <w:tc>
          <w:tcPr>
            <w:tcW w:w="3402" w:type="dxa"/>
          </w:tcPr>
          <w:p w14:paraId="3B484F8B" w14:textId="77777777" w:rsidR="00A3046A" w:rsidRPr="00370AAA" w:rsidRDefault="00A3046A" w:rsidP="00A3046A">
            <w:pPr>
              <w:jc w:val="both"/>
              <w:rPr>
                <w:rFonts w:ascii="Times New Roman" w:hAnsi="Times New Roman"/>
                <w:sz w:val="24"/>
                <w:szCs w:val="24"/>
              </w:rPr>
            </w:pPr>
            <w:r w:rsidRPr="00370AAA">
              <w:rPr>
                <w:rFonts w:ascii="Times New Roman" w:hAnsi="Times New Roman"/>
                <w:sz w:val="24"/>
                <w:szCs w:val="24"/>
              </w:rPr>
              <w:t>свыше 40 до 50</w:t>
            </w:r>
          </w:p>
        </w:tc>
        <w:tc>
          <w:tcPr>
            <w:tcW w:w="1332" w:type="dxa"/>
            <w:vAlign w:val="center"/>
          </w:tcPr>
          <w:p w14:paraId="60204C6E"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3" w:type="dxa"/>
            <w:vAlign w:val="center"/>
          </w:tcPr>
          <w:p w14:paraId="5220F5FF"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2" w:type="dxa"/>
          </w:tcPr>
          <w:p w14:paraId="558A0FE7" w14:textId="77777777" w:rsidR="00A3046A" w:rsidRPr="00370AAA" w:rsidRDefault="00A3046A" w:rsidP="00A3046A">
            <w:pPr>
              <w:tabs>
                <w:tab w:val="left" w:pos="1275"/>
              </w:tabs>
              <w:ind w:right="1"/>
              <w:jc w:val="center"/>
              <w:rPr>
                <w:rFonts w:ascii="Times New Roman" w:hAnsi="Times New Roman"/>
                <w:sz w:val="24"/>
                <w:szCs w:val="24"/>
              </w:rPr>
            </w:pPr>
            <w:r w:rsidRPr="00370AAA">
              <w:rPr>
                <w:rFonts w:ascii="Times New Roman" w:hAnsi="Times New Roman"/>
                <w:sz w:val="24"/>
                <w:szCs w:val="24"/>
              </w:rPr>
              <w:t>40</w:t>
            </w:r>
          </w:p>
        </w:tc>
        <w:tc>
          <w:tcPr>
            <w:tcW w:w="1333" w:type="dxa"/>
          </w:tcPr>
          <w:p w14:paraId="2C90E9B6" w14:textId="77777777" w:rsidR="00A3046A" w:rsidRPr="00370AAA" w:rsidRDefault="00A3046A" w:rsidP="00A3046A">
            <w:pPr>
              <w:tabs>
                <w:tab w:val="left" w:pos="1276"/>
              </w:tabs>
              <w:jc w:val="center"/>
              <w:rPr>
                <w:rFonts w:ascii="Times New Roman" w:hAnsi="Times New Roman"/>
                <w:sz w:val="24"/>
                <w:szCs w:val="24"/>
              </w:rPr>
            </w:pPr>
            <w:r w:rsidRPr="00370AAA">
              <w:rPr>
                <w:rFonts w:ascii="Times New Roman" w:hAnsi="Times New Roman"/>
                <w:sz w:val="24"/>
                <w:szCs w:val="24"/>
              </w:rPr>
              <w:t>85</w:t>
            </w:r>
          </w:p>
        </w:tc>
        <w:tc>
          <w:tcPr>
            <w:tcW w:w="1333" w:type="dxa"/>
          </w:tcPr>
          <w:p w14:paraId="4E62A7F5" w14:textId="77777777" w:rsidR="00A3046A" w:rsidRPr="00370AAA" w:rsidRDefault="00A3046A" w:rsidP="00A3046A">
            <w:pPr>
              <w:jc w:val="center"/>
              <w:rPr>
                <w:rFonts w:ascii="Times New Roman" w:hAnsi="Times New Roman"/>
                <w:sz w:val="24"/>
                <w:szCs w:val="24"/>
              </w:rPr>
            </w:pPr>
            <w:r w:rsidRPr="00370AAA">
              <w:rPr>
                <w:rFonts w:ascii="Times New Roman" w:hAnsi="Times New Roman"/>
                <w:sz w:val="24"/>
                <w:szCs w:val="24"/>
              </w:rPr>
              <w:t>90</w:t>
            </w:r>
          </w:p>
        </w:tc>
      </w:tr>
      <w:tr w:rsidR="00A3046A" w:rsidRPr="00370AAA" w14:paraId="6014F6BF" w14:textId="77777777" w:rsidTr="00E8157E">
        <w:trPr>
          <w:trHeight w:val="254"/>
        </w:trPr>
        <w:tc>
          <w:tcPr>
            <w:tcW w:w="3402" w:type="dxa"/>
          </w:tcPr>
          <w:p w14:paraId="5422FE8D" w14:textId="77777777" w:rsidR="00A3046A" w:rsidRPr="00370AAA" w:rsidRDefault="00A3046A" w:rsidP="00A3046A">
            <w:pPr>
              <w:jc w:val="both"/>
              <w:rPr>
                <w:rFonts w:ascii="Times New Roman" w:hAnsi="Times New Roman"/>
                <w:sz w:val="24"/>
                <w:szCs w:val="24"/>
              </w:rPr>
            </w:pPr>
            <w:r w:rsidRPr="00370AAA">
              <w:rPr>
                <w:rFonts w:ascii="Times New Roman" w:hAnsi="Times New Roman"/>
                <w:sz w:val="24"/>
                <w:szCs w:val="24"/>
              </w:rPr>
              <w:t>свыше 50 до 60</w:t>
            </w:r>
          </w:p>
        </w:tc>
        <w:tc>
          <w:tcPr>
            <w:tcW w:w="1332" w:type="dxa"/>
            <w:vAlign w:val="center"/>
          </w:tcPr>
          <w:p w14:paraId="5D8C3DEA"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3" w:type="dxa"/>
            <w:vAlign w:val="center"/>
          </w:tcPr>
          <w:p w14:paraId="683019EA"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2" w:type="dxa"/>
          </w:tcPr>
          <w:p w14:paraId="185F1308" w14:textId="77777777" w:rsidR="00A3046A" w:rsidRPr="00370AAA" w:rsidRDefault="00A3046A" w:rsidP="00A3046A">
            <w:pPr>
              <w:tabs>
                <w:tab w:val="left" w:pos="1275"/>
              </w:tabs>
              <w:ind w:right="1"/>
              <w:jc w:val="center"/>
              <w:rPr>
                <w:rFonts w:ascii="Times New Roman" w:hAnsi="Times New Roman"/>
                <w:sz w:val="24"/>
                <w:szCs w:val="24"/>
              </w:rPr>
            </w:pPr>
            <w:r w:rsidRPr="00370AAA">
              <w:rPr>
                <w:rFonts w:ascii="Times New Roman" w:hAnsi="Times New Roman"/>
                <w:sz w:val="24"/>
                <w:szCs w:val="24"/>
              </w:rPr>
              <w:t>50</w:t>
            </w:r>
          </w:p>
        </w:tc>
        <w:tc>
          <w:tcPr>
            <w:tcW w:w="1333" w:type="dxa"/>
          </w:tcPr>
          <w:p w14:paraId="1269D866" w14:textId="77777777" w:rsidR="00A3046A" w:rsidRPr="00370AAA" w:rsidRDefault="00A3046A" w:rsidP="00A3046A">
            <w:pPr>
              <w:tabs>
                <w:tab w:val="left" w:pos="1276"/>
              </w:tabs>
              <w:jc w:val="center"/>
              <w:rPr>
                <w:rFonts w:ascii="Times New Roman" w:hAnsi="Times New Roman"/>
                <w:sz w:val="24"/>
                <w:szCs w:val="24"/>
              </w:rPr>
            </w:pPr>
            <w:r w:rsidRPr="00370AAA">
              <w:rPr>
                <w:rFonts w:ascii="Times New Roman" w:hAnsi="Times New Roman"/>
                <w:sz w:val="24"/>
                <w:szCs w:val="24"/>
              </w:rPr>
              <w:t>95</w:t>
            </w:r>
          </w:p>
        </w:tc>
        <w:tc>
          <w:tcPr>
            <w:tcW w:w="1333" w:type="dxa"/>
          </w:tcPr>
          <w:p w14:paraId="019F8744" w14:textId="77777777" w:rsidR="00A3046A" w:rsidRPr="00370AAA" w:rsidRDefault="00A3046A" w:rsidP="00A3046A">
            <w:pPr>
              <w:jc w:val="center"/>
              <w:rPr>
                <w:rFonts w:ascii="Times New Roman" w:hAnsi="Times New Roman"/>
                <w:sz w:val="24"/>
                <w:szCs w:val="24"/>
              </w:rPr>
            </w:pPr>
            <w:r w:rsidRPr="00370AAA">
              <w:rPr>
                <w:rFonts w:ascii="Times New Roman" w:hAnsi="Times New Roman"/>
                <w:sz w:val="24"/>
                <w:szCs w:val="24"/>
              </w:rPr>
              <w:t>95</w:t>
            </w:r>
          </w:p>
        </w:tc>
      </w:tr>
      <w:tr w:rsidR="00A3046A" w:rsidRPr="00370AAA" w14:paraId="08C4342D" w14:textId="77777777" w:rsidTr="00E8157E">
        <w:trPr>
          <w:trHeight w:val="237"/>
        </w:trPr>
        <w:tc>
          <w:tcPr>
            <w:tcW w:w="3402" w:type="dxa"/>
          </w:tcPr>
          <w:p w14:paraId="1F4ADC53" w14:textId="77777777" w:rsidR="00A3046A" w:rsidRPr="00370AAA" w:rsidRDefault="00A3046A" w:rsidP="00A3046A">
            <w:pPr>
              <w:jc w:val="both"/>
              <w:rPr>
                <w:rFonts w:ascii="Times New Roman" w:hAnsi="Times New Roman"/>
                <w:sz w:val="24"/>
                <w:szCs w:val="24"/>
              </w:rPr>
            </w:pPr>
            <w:r w:rsidRPr="00370AAA">
              <w:rPr>
                <w:rFonts w:ascii="Times New Roman" w:hAnsi="Times New Roman"/>
                <w:sz w:val="24"/>
                <w:szCs w:val="24"/>
              </w:rPr>
              <w:t>свыше 60 до 70</w:t>
            </w:r>
          </w:p>
        </w:tc>
        <w:tc>
          <w:tcPr>
            <w:tcW w:w="1332" w:type="dxa"/>
            <w:vAlign w:val="center"/>
          </w:tcPr>
          <w:p w14:paraId="15F3206A"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3" w:type="dxa"/>
            <w:vAlign w:val="center"/>
          </w:tcPr>
          <w:p w14:paraId="2B2F4831"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2" w:type="dxa"/>
          </w:tcPr>
          <w:p w14:paraId="4FF156CB" w14:textId="77777777" w:rsidR="00A3046A" w:rsidRPr="00370AAA" w:rsidRDefault="00A3046A" w:rsidP="00A3046A">
            <w:pPr>
              <w:tabs>
                <w:tab w:val="left" w:pos="1275"/>
              </w:tabs>
              <w:ind w:right="1"/>
              <w:jc w:val="center"/>
              <w:rPr>
                <w:rFonts w:ascii="Times New Roman" w:hAnsi="Times New Roman"/>
                <w:sz w:val="24"/>
                <w:szCs w:val="24"/>
              </w:rPr>
            </w:pPr>
            <w:r w:rsidRPr="00370AAA">
              <w:rPr>
                <w:rFonts w:ascii="Times New Roman" w:hAnsi="Times New Roman"/>
                <w:sz w:val="24"/>
                <w:szCs w:val="24"/>
              </w:rPr>
              <w:t>60</w:t>
            </w:r>
          </w:p>
        </w:tc>
        <w:tc>
          <w:tcPr>
            <w:tcW w:w="1333" w:type="dxa"/>
          </w:tcPr>
          <w:p w14:paraId="789B7F29" w14:textId="77777777" w:rsidR="00A3046A" w:rsidRPr="00370AAA" w:rsidRDefault="00A3046A" w:rsidP="00A3046A">
            <w:pPr>
              <w:tabs>
                <w:tab w:val="left" w:pos="1276"/>
              </w:tabs>
              <w:jc w:val="center"/>
              <w:rPr>
                <w:rFonts w:ascii="Times New Roman" w:hAnsi="Times New Roman"/>
                <w:sz w:val="24"/>
                <w:szCs w:val="24"/>
              </w:rPr>
            </w:pPr>
            <w:r w:rsidRPr="00370AAA">
              <w:rPr>
                <w:rFonts w:ascii="Times New Roman" w:hAnsi="Times New Roman"/>
                <w:sz w:val="24"/>
                <w:szCs w:val="24"/>
              </w:rPr>
              <w:t>100</w:t>
            </w:r>
          </w:p>
        </w:tc>
        <w:tc>
          <w:tcPr>
            <w:tcW w:w="1333" w:type="dxa"/>
          </w:tcPr>
          <w:p w14:paraId="006A4ACC" w14:textId="77777777" w:rsidR="00A3046A" w:rsidRPr="00370AAA" w:rsidRDefault="00A3046A" w:rsidP="00A3046A">
            <w:pPr>
              <w:jc w:val="center"/>
              <w:rPr>
                <w:rFonts w:ascii="Times New Roman" w:hAnsi="Times New Roman"/>
                <w:sz w:val="24"/>
                <w:szCs w:val="24"/>
              </w:rPr>
            </w:pPr>
            <w:r w:rsidRPr="00370AAA">
              <w:rPr>
                <w:rFonts w:ascii="Times New Roman" w:hAnsi="Times New Roman"/>
                <w:sz w:val="24"/>
                <w:szCs w:val="24"/>
              </w:rPr>
              <w:t>100</w:t>
            </w:r>
          </w:p>
        </w:tc>
      </w:tr>
      <w:tr w:rsidR="00A3046A" w:rsidRPr="00370AAA" w14:paraId="1A2F7B6F" w14:textId="77777777" w:rsidTr="00E8157E">
        <w:trPr>
          <w:trHeight w:val="254"/>
        </w:trPr>
        <w:tc>
          <w:tcPr>
            <w:tcW w:w="3402" w:type="dxa"/>
          </w:tcPr>
          <w:p w14:paraId="6A126170" w14:textId="77777777" w:rsidR="00A3046A" w:rsidRPr="00370AAA" w:rsidRDefault="00A3046A" w:rsidP="00A3046A">
            <w:pPr>
              <w:jc w:val="both"/>
              <w:rPr>
                <w:rFonts w:ascii="Times New Roman" w:hAnsi="Times New Roman"/>
                <w:sz w:val="24"/>
                <w:szCs w:val="24"/>
              </w:rPr>
            </w:pPr>
            <w:r w:rsidRPr="00370AAA">
              <w:rPr>
                <w:rFonts w:ascii="Times New Roman" w:hAnsi="Times New Roman"/>
                <w:sz w:val="24"/>
                <w:szCs w:val="24"/>
              </w:rPr>
              <w:t>свыше 70 до 80</w:t>
            </w:r>
          </w:p>
        </w:tc>
        <w:tc>
          <w:tcPr>
            <w:tcW w:w="1332" w:type="dxa"/>
            <w:vAlign w:val="center"/>
          </w:tcPr>
          <w:p w14:paraId="5E30E8C7"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3" w:type="dxa"/>
            <w:vAlign w:val="center"/>
          </w:tcPr>
          <w:p w14:paraId="155F0FC9"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2" w:type="dxa"/>
          </w:tcPr>
          <w:p w14:paraId="7AED3E4D" w14:textId="77777777" w:rsidR="00A3046A" w:rsidRPr="00370AAA" w:rsidRDefault="00A3046A" w:rsidP="00A3046A">
            <w:pPr>
              <w:tabs>
                <w:tab w:val="left" w:pos="1275"/>
              </w:tabs>
              <w:ind w:right="1"/>
              <w:jc w:val="center"/>
              <w:rPr>
                <w:rFonts w:ascii="Times New Roman" w:hAnsi="Times New Roman"/>
                <w:sz w:val="24"/>
                <w:szCs w:val="24"/>
              </w:rPr>
            </w:pPr>
            <w:r w:rsidRPr="00370AAA">
              <w:rPr>
                <w:rFonts w:ascii="Times New Roman" w:hAnsi="Times New Roman"/>
                <w:sz w:val="24"/>
                <w:szCs w:val="24"/>
              </w:rPr>
              <w:t>70</w:t>
            </w:r>
          </w:p>
        </w:tc>
        <w:tc>
          <w:tcPr>
            <w:tcW w:w="1333" w:type="dxa"/>
          </w:tcPr>
          <w:p w14:paraId="7A7BF738" w14:textId="77777777" w:rsidR="00A3046A" w:rsidRPr="00370AAA" w:rsidRDefault="00A3046A" w:rsidP="00A3046A">
            <w:pPr>
              <w:tabs>
                <w:tab w:val="left" w:pos="1276"/>
              </w:tabs>
              <w:jc w:val="center"/>
              <w:rPr>
                <w:rFonts w:ascii="Times New Roman" w:hAnsi="Times New Roman"/>
                <w:sz w:val="24"/>
                <w:szCs w:val="24"/>
              </w:rPr>
            </w:pPr>
            <w:r w:rsidRPr="00370AAA">
              <w:rPr>
                <w:rFonts w:ascii="Times New Roman" w:hAnsi="Times New Roman"/>
                <w:sz w:val="24"/>
                <w:szCs w:val="24"/>
              </w:rPr>
              <w:t>100</w:t>
            </w:r>
          </w:p>
        </w:tc>
        <w:tc>
          <w:tcPr>
            <w:tcW w:w="1333" w:type="dxa"/>
          </w:tcPr>
          <w:p w14:paraId="00C82B3D" w14:textId="77777777" w:rsidR="00A3046A" w:rsidRPr="00370AAA" w:rsidRDefault="00A3046A" w:rsidP="00A3046A">
            <w:pPr>
              <w:jc w:val="center"/>
              <w:rPr>
                <w:rFonts w:ascii="Times New Roman" w:hAnsi="Times New Roman"/>
                <w:sz w:val="24"/>
                <w:szCs w:val="24"/>
              </w:rPr>
            </w:pPr>
            <w:r w:rsidRPr="00370AAA">
              <w:rPr>
                <w:rFonts w:ascii="Times New Roman" w:hAnsi="Times New Roman"/>
                <w:sz w:val="24"/>
                <w:szCs w:val="24"/>
              </w:rPr>
              <w:t>100</w:t>
            </w:r>
          </w:p>
        </w:tc>
      </w:tr>
      <w:tr w:rsidR="00A3046A" w:rsidRPr="00370AAA" w14:paraId="3F2C1F0F" w14:textId="77777777" w:rsidTr="00E8157E">
        <w:trPr>
          <w:trHeight w:val="254"/>
        </w:trPr>
        <w:tc>
          <w:tcPr>
            <w:tcW w:w="3402" w:type="dxa"/>
          </w:tcPr>
          <w:p w14:paraId="2A9F149D" w14:textId="77777777" w:rsidR="00A3046A" w:rsidRPr="00370AAA" w:rsidRDefault="00A3046A" w:rsidP="00A3046A">
            <w:pPr>
              <w:jc w:val="both"/>
              <w:rPr>
                <w:rFonts w:ascii="Times New Roman" w:hAnsi="Times New Roman"/>
                <w:sz w:val="24"/>
                <w:szCs w:val="24"/>
              </w:rPr>
            </w:pPr>
            <w:r w:rsidRPr="00370AAA">
              <w:rPr>
                <w:rFonts w:ascii="Times New Roman" w:hAnsi="Times New Roman"/>
                <w:sz w:val="24"/>
                <w:szCs w:val="24"/>
              </w:rPr>
              <w:t>свыше 80 до 90</w:t>
            </w:r>
          </w:p>
        </w:tc>
        <w:tc>
          <w:tcPr>
            <w:tcW w:w="1332" w:type="dxa"/>
            <w:vAlign w:val="center"/>
          </w:tcPr>
          <w:p w14:paraId="33E68E5C"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3" w:type="dxa"/>
            <w:vAlign w:val="center"/>
          </w:tcPr>
          <w:p w14:paraId="2EF02DE9"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2" w:type="dxa"/>
          </w:tcPr>
          <w:p w14:paraId="4F1E149B" w14:textId="77777777" w:rsidR="00A3046A" w:rsidRPr="00370AAA" w:rsidRDefault="00A3046A" w:rsidP="00A3046A">
            <w:pPr>
              <w:tabs>
                <w:tab w:val="left" w:pos="1275"/>
              </w:tabs>
              <w:ind w:right="1"/>
              <w:jc w:val="center"/>
              <w:rPr>
                <w:rFonts w:ascii="Times New Roman" w:hAnsi="Times New Roman"/>
                <w:sz w:val="24"/>
                <w:szCs w:val="24"/>
              </w:rPr>
            </w:pPr>
            <w:r w:rsidRPr="00370AAA">
              <w:rPr>
                <w:rFonts w:ascii="Times New Roman" w:hAnsi="Times New Roman"/>
                <w:sz w:val="24"/>
                <w:szCs w:val="24"/>
              </w:rPr>
              <w:t>80</w:t>
            </w:r>
          </w:p>
        </w:tc>
        <w:tc>
          <w:tcPr>
            <w:tcW w:w="1333" w:type="dxa"/>
          </w:tcPr>
          <w:p w14:paraId="50094F0B" w14:textId="77777777" w:rsidR="00A3046A" w:rsidRPr="00370AAA" w:rsidRDefault="00A3046A" w:rsidP="00A3046A">
            <w:pPr>
              <w:tabs>
                <w:tab w:val="left" w:pos="1276"/>
              </w:tabs>
              <w:jc w:val="center"/>
              <w:rPr>
                <w:rFonts w:ascii="Times New Roman" w:hAnsi="Times New Roman"/>
                <w:sz w:val="24"/>
                <w:szCs w:val="24"/>
              </w:rPr>
            </w:pPr>
            <w:r w:rsidRPr="00370AAA">
              <w:rPr>
                <w:rFonts w:ascii="Times New Roman" w:hAnsi="Times New Roman"/>
                <w:sz w:val="24"/>
                <w:szCs w:val="24"/>
              </w:rPr>
              <w:t>100</w:t>
            </w:r>
          </w:p>
        </w:tc>
        <w:tc>
          <w:tcPr>
            <w:tcW w:w="1333" w:type="dxa"/>
          </w:tcPr>
          <w:p w14:paraId="102A3B28" w14:textId="77777777" w:rsidR="00A3046A" w:rsidRPr="00370AAA" w:rsidRDefault="00A3046A" w:rsidP="00A3046A">
            <w:pPr>
              <w:jc w:val="center"/>
              <w:rPr>
                <w:rFonts w:ascii="Times New Roman" w:hAnsi="Times New Roman"/>
                <w:sz w:val="24"/>
                <w:szCs w:val="24"/>
              </w:rPr>
            </w:pPr>
            <w:r w:rsidRPr="00370AAA">
              <w:rPr>
                <w:rFonts w:ascii="Times New Roman" w:hAnsi="Times New Roman"/>
                <w:sz w:val="24"/>
                <w:szCs w:val="24"/>
              </w:rPr>
              <w:t>100</w:t>
            </w:r>
          </w:p>
        </w:tc>
      </w:tr>
      <w:tr w:rsidR="00A3046A" w:rsidRPr="00370AAA" w14:paraId="64320945" w14:textId="77777777" w:rsidTr="00E8157E">
        <w:trPr>
          <w:trHeight w:val="237"/>
        </w:trPr>
        <w:tc>
          <w:tcPr>
            <w:tcW w:w="3402" w:type="dxa"/>
          </w:tcPr>
          <w:p w14:paraId="1AB05EC3" w14:textId="77777777" w:rsidR="00A3046A" w:rsidRPr="00370AAA" w:rsidRDefault="00A3046A" w:rsidP="00A3046A">
            <w:pPr>
              <w:jc w:val="both"/>
              <w:rPr>
                <w:rFonts w:ascii="Times New Roman" w:hAnsi="Times New Roman"/>
                <w:sz w:val="24"/>
                <w:szCs w:val="24"/>
              </w:rPr>
            </w:pPr>
            <w:r w:rsidRPr="00370AAA">
              <w:rPr>
                <w:rFonts w:ascii="Times New Roman" w:hAnsi="Times New Roman"/>
                <w:sz w:val="24"/>
                <w:szCs w:val="24"/>
              </w:rPr>
              <w:t>более 90</w:t>
            </w:r>
          </w:p>
        </w:tc>
        <w:tc>
          <w:tcPr>
            <w:tcW w:w="1332" w:type="dxa"/>
            <w:vAlign w:val="center"/>
          </w:tcPr>
          <w:p w14:paraId="7B303049"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3" w:type="dxa"/>
            <w:vAlign w:val="center"/>
          </w:tcPr>
          <w:p w14:paraId="02B94B5F" w14:textId="77777777" w:rsidR="00A3046A" w:rsidRPr="00370AAA" w:rsidRDefault="00A3046A" w:rsidP="00A3046A">
            <w:pPr>
              <w:jc w:val="center"/>
              <w:rPr>
                <w:rFonts w:ascii="Times New Roman" w:hAnsi="Times New Roman"/>
                <w:sz w:val="24"/>
                <w:szCs w:val="24"/>
              </w:rPr>
            </w:pPr>
            <w:r w:rsidRPr="00370AAA">
              <w:rPr>
                <w:rFonts w:ascii="Times New Roman" w:hAnsi="Times New Roman"/>
                <w:b/>
                <w:sz w:val="24"/>
                <w:szCs w:val="24"/>
              </w:rPr>
              <w:t>-</w:t>
            </w:r>
          </w:p>
        </w:tc>
        <w:tc>
          <w:tcPr>
            <w:tcW w:w="1332" w:type="dxa"/>
          </w:tcPr>
          <w:p w14:paraId="198D2FE4" w14:textId="77777777" w:rsidR="00A3046A" w:rsidRPr="00370AAA" w:rsidRDefault="00A3046A" w:rsidP="00A3046A">
            <w:pPr>
              <w:tabs>
                <w:tab w:val="left" w:pos="1275"/>
              </w:tabs>
              <w:ind w:right="1"/>
              <w:jc w:val="center"/>
              <w:rPr>
                <w:rFonts w:ascii="Times New Roman" w:hAnsi="Times New Roman"/>
                <w:sz w:val="24"/>
                <w:szCs w:val="24"/>
              </w:rPr>
            </w:pPr>
            <w:r w:rsidRPr="00370AAA">
              <w:rPr>
                <w:rFonts w:ascii="Times New Roman" w:hAnsi="Times New Roman"/>
                <w:sz w:val="24"/>
                <w:szCs w:val="24"/>
              </w:rPr>
              <w:t>95</w:t>
            </w:r>
          </w:p>
        </w:tc>
        <w:tc>
          <w:tcPr>
            <w:tcW w:w="1333" w:type="dxa"/>
          </w:tcPr>
          <w:p w14:paraId="5872F008" w14:textId="77777777" w:rsidR="00A3046A" w:rsidRPr="00370AAA" w:rsidRDefault="00A3046A" w:rsidP="00A3046A">
            <w:pPr>
              <w:tabs>
                <w:tab w:val="left" w:pos="1276"/>
              </w:tabs>
              <w:jc w:val="center"/>
              <w:rPr>
                <w:rFonts w:ascii="Times New Roman" w:hAnsi="Times New Roman"/>
                <w:sz w:val="24"/>
                <w:szCs w:val="24"/>
              </w:rPr>
            </w:pPr>
            <w:r w:rsidRPr="00370AAA">
              <w:rPr>
                <w:rFonts w:ascii="Times New Roman" w:hAnsi="Times New Roman"/>
                <w:sz w:val="24"/>
                <w:szCs w:val="24"/>
              </w:rPr>
              <w:t>100</w:t>
            </w:r>
          </w:p>
        </w:tc>
        <w:tc>
          <w:tcPr>
            <w:tcW w:w="1333" w:type="dxa"/>
          </w:tcPr>
          <w:p w14:paraId="4C6F4835" w14:textId="77777777" w:rsidR="00A3046A" w:rsidRPr="00370AAA" w:rsidRDefault="00A3046A" w:rsidP="00A3046A">
            <w:pPr>
              <w:jc w:val="center"/>
              <w:rPr>
                <w:rFonts w:ascii="Times New Roman" w:hAnsi="Times New Roman"/>
                <w:sz w:val="24"/>
                <w:szCs w:val="24"/>
              </w:rPr>
            </w:pPr>
            <w:r w:rsidRPr="00370AAA">
              <w:rPr>
                <w:rFonts w:ascii="Times New Roman" w:hAnsi="Times New Roman"/>
                <w:sz w:val="24"/>
                <w:szCs w:val="24"/>
              </w:rPr>
              <w:t>100</w:t>
            </w:r>
          </w:p>
        </w:tc>
      </w:tr>
    </w:tbl>
    <w:p w14:paraId="6E9A8B1C" w14:textId="77777777" w:rsidR="00A3046A" w:rsidRPr="00370AAA" w:rsidRDefault="00A3046A" w:rsidP="00A3046A">
      <w:pPr>
        <w:spacing w:before="120" w:after="120"/>
        <w:jc w:val="both"/>
        <w:rPr>
          <w:rFonts w:ascii="Times New Roman" w:hAnsi="Times New Roman"/>
          <w:kern w:val="18"/>
          <w:sz w:val="24"/>
          <w:szCs w:val="24"/>
        </w:rPr>
      </w:pPr>
      <w:r w:rsidRPr="00370AAA">
        <w:rPr>
          <w:rFonts w:ascii="Times New Roman" w:hAnsi="Times New Roman"/>
          <w:sz w:val="24"/>
          <w:szCs w:val="24"/>
        </w:rPr>
        <w:t>1</w:t>
      </w:r>
      <w:r w:rsidRPr="00370AAA">
        <w:rPr>
          <w:rFonts w:ascii="Times New Roman" w:hAnsi="Times New Roman"/>
          <w:sz w:val="24"/>
          <w:szCs w:val="24"/>
          <w:lang w:val="en-US"/>
        </w:rPr>
        <w:t> </w:t>
      </w:r>
      <w:r w:rsidRPr="00370AAA">
        <w:rPr>
          <w:rFonts w:ascii="Times New Roman" w:hAnsi="Times New Roman"/>
          <w:sz w:val="24"/>
          <w:szCs w:val="24"/>
        </w:rPr>
        <w:t>% поверхности тела пострадавшего равен площади ладонной поверхности его кисти и пальцев.</w:t>
      </w:r>
    </w:p>
    <w:p w14:paraId="0A0B1280" w14:textId="77777777" w:rsidR="00A3046A" w:rsidRPr="00370AAA" w:rsidRDefault="00A3046A">
      <w:pPr>
        <w:widowControl/>
        <w:rPr>
          <w:rFonts w:ascii="Times New Roman" w:hAnsi="Times New Roman"/>
          <w:b/>
          <w:sz w:val="24"/>
          <w:szCs w:val="22"/>
        </w:rPr>
      </w:pPr>
    </w:p>
    <w:p w14:paraId="147B4C30" w14:textId="0A30B7E2" w:rsidR="00A3046A" w:rsidRPr="00370AAA" w:rsidRDefault="00A3046A">
      <w:pPr>
        <w:widowControl/>
        <w:rPr>
          <w:rFonts w:ascii="Times New Roman" w:hAnsi="Times New Roman"/>
          <w:b/>
          <w:sz w:val="24"/>
          <w:szCs w:val="22"/>
        </w:rPr>
      </w:pPr>
      <w:r w:rsidRPr="00370AAA">
        <w:rPr>
          <w:rFonts w:ascii="Times New Roman" w:hAnsi="Times New Roman"/>
          <w:b/>
          <w:sz w:val="24"/>
          <w:szCs w:val="22"/>
        </w:rPr>
        <w:br w:type="page"/>
      </w:r>
    </w:p>
    <w:p w14:paraId="51320329" w14:textId="72AA81C2" w:rsidR="00051665" w:rsidRPr="00370AAA" w:rsidRDefault="00051665" w:rsidP="00051665">
      <w:pPr>
        <w:widowControl/>
        <w:jc w:val="right"/>
        <w:rPr>
          <w:rFonts w:ascii="Times New Roman" w:hAnsi="Times New Roman"/>
          <w:b/>
          <w:sz w:val="24"/>
          <w:szCs w:val="24"/>
        </w:rPr>
      </w:pPr>
      <w:bookmarkStart w:id="384" w:name="_Ref532301292"/>
      <w:r w:rsidRPr="00370AAA">
        <w:rPr>
          <w:rFonts w:ascii="Times New Roman" w:hAnsi="Times New Roman"/>
          <w:b/>
          <w:sz w:val="24"/>
          <w:szCs w:val="24"/>
        </w:rPr>
        <w:lastRenderedPageBreak/>
        <w:t xml:space="preserve">Приложение № </w:t>
      </w:r>
      <w:r w:rsidRPr="00370AAA">
        <w:rPr>
          <w:rFonts w:ascii="Times New Roman" w:hAnsi="Times New Roman"/>
          <w:b/>
          <w:sz w:val="24"/>
          <w:szCs w:val="24"/>
        </w:rPr>
        <w:fldChar w:fldCharType="begin"/>
      </w:r>
      <w:r w:rsidRPr="00370AAA">
        <w:rPr>
          <w:rFonts w:ascii="Times New Roman" w:hAnsi="Times New Roman"/>
          <w:b/>
          <w:sz w:val="24"/>
          <w:szCs w:val="24"/>
        </w:rPr>
        <w:instrText xml:space="preserve"> SEQ № \* ARABIC </w:instrText>
      </w:r>
      <w:r w:rsidRPr="00370AAA">
        <w:rPr>
          <w:rFonts w:ascii="Times New Roman" w:hAnsi="Times New Roman"/>
          <w:b/>
          <w:sz w:val="24"/>
          <w:szCs w:val="24"/>
        </w:rPr>
        <w:fldChar w:fldCharType="separate"/>
      </w:r>
      <w:r w:rsidR="0073027A">
        <w:rPr>
          <w:rFonts w:ascii="Times New Roman" w:hAnsi="Times New Roman"/>
          <w:b/>
          <w:noProof/>
          <w:sz w:val="24"/>
          <w:szCs w:val="24"/>
        </w:rPr>
        <w:t>3</w:t>
      </w:r>
      <w:r w:rsidRPr="00370AAA">
        <w:rPr>
          <w:rFonts w:ascii="Times New Roman" w:hAnsi="Times New Roman"/>
          <w:b/>
          <w:sz w:val="24"/>
          <w:szCs w:val="24"/>
        </w:rPr>
        <w:fldChar w:fldCharType="end"/>
      </w:r>
      <w:bookmarkEnd w:id="384"/>
    </w:p>
    <w:tbl>
      <w:tblPr>
        <w:tblStyle w:val="af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051665" w:rsidRPr="00370AAA" w14:paraId="2DDC8C59" w14:textId="77777777" w:rsidTr="003B36CC">
        <w:tc>
          <w:tcPr>
            <w:tcW w:w="9913" w:type="dxa"/>
          </w:tcPr>
          <w:p w14:paraId="06B02087" w14:textId="77777777" w:rsidR="00051665" w:rsidRPr="00370AAA" w:rsidRDefault="00051665" w:rsidP="003B36CC">
            <w:pPr>
              <w:pStyle w:val="23"/>
              <w:jc w:val="left"/>
              <w:rPr>
                <w:rFonts w:ascii="Times New Roman" w:hAnsi="Times New Roman"/>
                <w:b/>
                <w:sz w:val="24"/>
                <w:szCs w:val="24"/>
              </w:rPr>
            </w:pPr>
          </w:p>
        </w:tc>
      </w:tr>
    </w:tbl>
    <w:p w14:paraId="0100F9BE" w14:textId="77777777" w:rsidR="00051665" w:rsidRPr="00370AAA" w:rsidRDefault="00051665" w:rsidP="00051665">
      <w:pPr>
        <w:pStyle w:val="23"/>
        <w:jc w:val="left"/>
        <w:rPr>
          <w:rFonts w:ascii="Times New Roman" w:hAnsi="Times New Roman"/>
          <w:b/>
          <w:sz w:val="24"/>
          <w:szCs w:val="24"/>
        </w:rPr>
      </w:pPr>
    </w:p>
    <w:p w14:paraId="45629ED4" w14:textId="33926508" w:rsidR="00DC222C" w:rsidRPr="00370AAA" w:rsidRDefault="00DC222C" w:rsidP="00DC222C">
      <w:pPr>
        <w:jc w:val="center"/>
        <w:rPr>
          <w:rFonts w:ascii="Times New Roman" w:hAnsi="Times New Roman"/>
          <w:b/>
          <w:sz w:val="24"/>
          <w:szCs w:val="24"/>
        </w:rPr>
      </w:pPr>
      <w:r w:rsidRPr="00370AAA">
        <w:rPr>
          <w:rFonts w:ascii="Times New Roman" w:hAnsi="Times New Roman"/>
          <w:b/>
          <w:sz w:val="24"/>
          <w:szCs w:val="24"/>
        </w:rPr>
        <w:t xml:space="preserve">ТАБЛИЦА ПОЛНОЙ ИЛИ ЧАСТИЧНОЙ УТРАТЫ ТРУДОСПОСОБНОСТИ </w:t>
      </w:r>
    </w:p>
    <w:p w14:paraId="73740693" w14:textId="77777777" w:rsidR="00DC222C" w:rsidRPr="00370AAA" w:rsidRDefault="00DC222C" w:rsidP="00DC222C">
      <w:pPr>
        <w:rPr>
          <w:rFonts w:ascii="Times New Roman" w:hAnsi="Times New Roman"/>
          <w:sz w:val="22"/>
          <w:szCs w:val="22"/>
        </w:rPr>
      </w:pPr>
    </w:p>
    <w:p w14:paraId="452D3442" w14:textId="77777777" w:rsidR="00DC222C" w:rsidRPr="00370AAA" w:rsidRDefault="00DC222C" w:rsidP="00DC222C">
      <w:pPr>
        <w:rPr>
          <w:rFonts w:ascii="Times New Roman" w:hAnsi="Times New Roman"/>
          <w:b/>
          <w:sz w:val="22"/>
          <w:szCs w:val="22"/>
        </w:rPr>
      </w:pPr>
      <w:r w:rsidRPr="00370AAA">
        <w:rPr>
          <w:rFonts w:ascii="Times New Roman" w:hAnsi="Times New Roman"/>
          <w:b/>
          <w:sz w:val="22"/>
          <w:szCs w:val="22"/>
        </w:rPr>
        <w:t>I. Случаи утраты трудоспособности, приравненные к случаям установления 1 группы инвалидности</w:t>
      </w:r>
    </w:p>
    <w:p w14:paraId="723A8F61" w14:textId="77777777" w:rsidR="00DC222C" w:rsidRPr="00370AAA" w:rsidRDefault="00DC222C" w:rsidP="00DC222C">
      <w:pPr>
        <w:rPr>
          <w:rFonts w:ascii="Times New Roman" w:hAnsi="Times New Roman"/>
          <w:b/>
          <w:sz w:val="22"/>
          <w:szCs w:val="22"/>
        </w:rPr>
      </w:pPr>
    </w:p>
    <w:tbl>
      <w:tblPr>
        <w:tblW w:w="10135" w:type="dxa"/>
        <w:tblLayout w:type="fixed"/>
        <w:tblCellMar>
          <w:left w:w="70" w:type="dxa"/>
          <w:right w:w="70" w:type="dxa"/>
        </w:tblCellMar>
        <w:tblLook w:val="0000" w:firstRow="0" w:lastRow="0" w:firstColumn="0" w:lastColumn="0" w:noHBand="0" w:noVBand="0"/>
      </w:tblPr>
      <w:tblGrid>
        <w:gridCol w:w="496"/>
        <w:gridCol w:w="9639"/>
      </w:tblGrid>
      <w:tr w:rsidR="00DC222C" w:rsidRPr="00370AAA" w14:paraId="5FAB9ACD" w14:textId="77777777" w:rsidTr="0022414A">
        <w:tc>
          <w:tcPr>
            <w:tcW w:w="496" w:type="dxa"/>
          </w:tcPr>
          <w:p w14:paraId="4B9B8069"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1.</w:t>
            </w:r>
          </w:p>
        </w:tc>
        <w:tc>
          <w:tcPr>
            <w:tcW w:w="9639" w:type="dxa"/>
          </w:tcPr>
          <w:p w14:paraId="279A25DF"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Полная потеря зрения обоих глаз</w:t>
            </w:r>
          </w:p>
        </w:tc>
      </w:tr>
      <w:tr w:rsidR="00DC222C" w:rsidRPr="00370AAA" w14:paraId="4EAAFFA9" w14:textId="77777777" w:rsidTr="0022414A">
        <w:tc>
          <w:tcPr>
            <w:tcW w:w="496" w:type="dxa"/>
          </w:tcPr>
          <w:p w14:paraId="555E8C8E"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2.</w:t>
            </w:r>
          </w:p>
        </w:tc>
        <w:tc>
          <w:tcPr>
            <w:tcW w:w="9639" w:type="dxa"/>
          </w:tcPr>
          <w:p w14:paraId="2742F483"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 xml:space="preserve">Полное </w:t>
            </w:r>
            <w:proofErr w:type="spellStart"/>
            <w:r w:rsidRPr="00370AAA">
              <w:rPr>
                <w:rFonts w:ascii="Times New Roman" w:hAnsi="Times New Roman"/>
                <w:sz w:val="22"/>
                <w:szCs w:val="22"/>
              </w:rPr>
              <w:t>неизличимое</w:t>
            </w:r>
            <w:proofErr w:type="spellEnd"/>
            <w:r w:rsidRPr="00370AAA">
              <w:rPr>
                <w:rFonts w:ascii="Times New Roman" w:hAnsi="Times New Roman"/>
                <w:sz w:val="22"/>
                <w:szCs w:val="22"/>
              </w:rPr>
              <w:t xml:space="preserve"> умственное помешательство</w:t>
            </w:r>
          </w:p>
        </w:tc>
      </w:tr>
      <w:tr w:rsidR="00DC222C" w:rsidRPr="00370AAA" w14:paraId="2957F2C7" w14:textId="77777777" w:rsidTr="0022414A">
        <w:tc>
          <w:tcPr>
            <w:tcW w:w="496" w:type="dxa"/>
          </w:tcPr>
          <w:p w14:paraId="111EC778"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3.</w:t>
            </w:r>
          </w:p>
        </w:tc>
        <w:tc>
          <w:tcPr>
            <w:tcW w:w="9639" w:type="dxa"/>
          </w:tcPr>
          <w:p w14:paraId="64D70E99"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Потеря обеих рук или обеих кистей</w:t>
            </w:r>
          </w:p>
        </w:tc>
      </w:tr>
      <w:tr w:rsidR="00DC222C" w:rsidRPr="00370AAA" w14:paraId="05DA3880" w14:textId="77777777" w:rsidTr="0022414A">
        <w:tc>
          <w:tcPr>
            <w:tcW w:w="496" w:type="dxa"/>
          </w:tcPr>
          <w:p w14:paraId="2E09850D"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4.</w:t>
            </w:r>
          </w:p>
        </w:tc>
        <w:tc>
          <w:tcPr>
            <w:tcW w:w="9639" w:type="dxa"/>
          </w:tcPr>
          <w:p w14:paraId="3E420583"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 xml:space="preserve">Полная двусторонняя глухота вследствие травм </w:t>
            </w:r>
          </w:p>
        </w:tc>
      </w:tr>
      <w:tr w:rsidR="00DC222C" w:rsidRPr="00370AAA" w14:paraId="388553D0" w14:textId="77777777" w:rsidTr="0022414A">
        <w:tc>
          <w:tcPr>
            <w:tcW w:w="496" w:type="dxa"/>
          </w:tcPr>
          <w:p w14:paraId="1FB64C09"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5.</w:t>
            </w:r>
          </w:p>
        </w:tc>
        <w:tc>
          <w:tcPr>
            <w:tcW w:w="9639" w:type="dxa"/>
          </w:tcPr>
          <w:p w14:paraId="2F8FBE53"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Удаление нижней челюсти</w:t>
            </w:r>
          </w:p>
        </w:tc>
      </w:tr>
      <w:tr w:rsidR="00DC222C" w:rsidRPr="00370AAA" w14:paraId="15D435E8" w14:textId="77777777" w:rsidTr="0022414A">
        <w:tc>
          <w:tcPr>
            <w:tcW w:w="496" w:type="dxa"/>
          </w:tcPr>
          <w:p w14:paraId="6DED2E59"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6.</w:t>
            </w:r>
          </w:p>
        </w:tc>
        <w:tc>
          <w:tcPr>
            <w:tcW w:w="9639" w:type="dxa"/>
          </w:tcPr>
          <w:p w14:paraId="3F17F9BA"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Потеря речи</w:t>
            </w:r>
          </w:p>
        </w:tc>
      </w:tr>
      <w:tr w:rsidR="00DC222C" w:rsidRPr="00370AAA" w14:paraId="7DEE7FED" w14:textId="77777777" w:rsidTr="0022414A">
        <w:tc>
          <w:tcPr>
            <w:tcW w:w="496" w:type="dxa"/>
          </w:tcPr>
          <w:p w14:paraId="0924B6E3"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7.</w:t>
            </w:r>
          </w:p>
        </w:tc>
        <w:tc>
          <w:tcPr>
            <w:tcW w:w="9639" w:type="dxa"/>
          </w:tcPr>
          <w:p w14:paraId="6088DF61"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Потеря одной руки и одной ноги</w:t>
            </w:r>
          </w:p>
        </w:tc>
      </w:tr>
      <w:tr w:rsidR="00DC222C" w:rsidRPr="00370AAA" w14:paraId="0FEBCFD2" w14:textId="77777777" w:rsidTr="0022414A">
        <w:tc>
          <w:tcPr>
            <w:tcW w:w="496" w:type="dxa"/>
          </w:tcPr>
          <w:p w14:paraId="41AE9252"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8.</w:t>
            </w:r>
          </w:p>
        </w:tc>
        <w:tc>
          <w:tcPr>
            <w:tcW w:w="9639" w:type="dxa"/>
          </w:tcPr>
          <w:p w14:paraId="61302AEE"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Потеря одной руки и одной стопы</w:t>
            </w:r>
          </w:p>
        </w:tc>
      </w:tr>
      <w:tr w:rsidR="00DC222C" w:rsidRPr="00370AAA" w14:paraId="09070CDC" w14:textId="77777777" w:rsidTr="0022414A">
        <w:tc>
          <w:tcPr>
            <w:tcW w:w="496" w:type="dxa"/>
          </w:tcPr>
          <w:p w14:paraId="64905938"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9.</w:t>
            </w:r>
          </w:p>
        </w:tc>
        <w:tc>
          <w:tcPr>
            <w:tcW w:w="9639" w:type="dxa"/>
          </w:tcPr>
          <w:p w14:paraId="10BBA073"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Потеря одной кисти и одной стопы</w:t>
            </w:r>
          </w:p>
        </w:tc>
      </w:tr>
      <w:tr w:rsidR="00DC222C" w:rsidRPr="00370AAA" w14:paraId="3C444975" w14:textId="77777777" w:rsidTr="0022414A">
        <w:tc>
          <w:tcPr>
            <w:tcW w:w="496" w:type="dxa"/>
          </w:tcPr>
          <w:p w14:paraId="6E85066C"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10.</w:t>
            </w:r>
          </w:p>
        </w:tc>
        <w:tc>
          <w:tcPr>
            <w:tcW w:w="9639" w:type="dxa"/>
          </w:tcPr>
          <w:p w14:paraId="00544769"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Потеря одной кисти и одной ноги</w:t>
            </w:r>
          </w:p>
        </w:tc>
      </w:tr>
      <w:tr w:rsidR="00DC222C" w:rsidRPr="00370AAA" w14:paraId="25898806" w14:textId="77777777" w:rsidTr="0022414A">
        <w:tc>
          <w:tcPr>
            <w:tcW w:w="496" w:type="dxa"/>
          </w:tcPr>
          <w:p w14:paraId="22C2DDD5"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11.</w:t>
            </w:r>
          </w:p>
        </w:tc>
        <w:tc>
          <w:tcPr>
            <w:tcW w:w="9639" w:type="dxa"/>
          </w:tcPr>
          <w:p w14:paraId="28C4EB7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Потеря обеих ног</w:t>
            </w:r>
          </w:p>
        </w:tc>
      </w:tr>
      <w:tr w:rsidR="00DC222C" w:rsidRPr="00370AAA" w14:paraId="51671734" w14:textId="77777777" w:rsidTr="0022414A">
        <w:tc>
          <w:tcPr>
            <w:tcW w:w="496" w:type="dxa"/>
          </w:tcPr>
          <w:p w14:paraId="2834219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12.</w:t>
            </w:r>
          </w:p>
        </w:tc>
        <w:tc>
          <w:tcPr>
            <w:tcW w:w="9639" w:type="dxa"/>
          </w:tcPr>
          <w:p w14:paraId="72F8E49C"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Потеря обеих ступней</w:t>
            </w:r>
          </w:p>
        </w:tc>
      </w:tr>
    </w:tbl>
    <w:p w14:paraId="7AF1FA55" w14:textId="77777777" w:rsidR="00DC222C" w:rsidRPr="00370AAA" w:rsidRDefault="00DC222C" w:rsidP="00DC222C">
      <w:pPr>
        <w:rPr>
          <w:rFonts w:ascii="Times New Roman" w:hAnsi="Times New Roman"/>
          <w:sz w:val="22"/>
          <w:szCs w:val="22"/>
        </w:rPr>
      </w:pPr>
    </w:p>
    <w:p w14:paraId="301D83EB" w14:textId="77777777" w:rsidR="00DC222C" w:rsidRPr="00370AAA" w:rsidRDefault="00DC222C" w:rsidP="00DC222C">
      <w:pPr>
        <w:rPr>
          <w:rFonts w:ascii="Times New Roman" w:hAnsi="Times New Roman"/>
          <w:b/>
          <w:sz w:val="22"/>
          <w:szCs w:val="22"/>
        </w:rPr>
      </w:pPr>
      <w:r w:rsidRPr="00370AAA">
        <w:rPr>
          <w:rFonts w:ascii="Times New Roman" w:hAnsi="Times New Roman"/>
          <w:b/>
          <w:sz w:val="22"/>
          <w:szCs w:val="22"/>
        </w:rPr>
        <w:t>II. Случаи утраты трудоспособности, приравненные к случаям установления 2 группы инвалидности</w:t>
      </w:r>
    </w:p>
    <w:p w14:paraId="775A9DB8" w14:textId="77777777" w:rsidR="00DC222C" w:rsidRPr="00370AAA" w:rsidRDefault="00DC222C" w:rsidP="00DC222C">
      <w:pPr>
        <w:rPr>
          <w:rFonts w:ascii="Times New Roman" w:hAnsi="Times New Roman"/>
          <w:b/>
          <w:sz w:val="22"/>
          <w:szCs w:val="22"/>
        </w:rPr>
      </w:pPr>
    </w:p>
    <w:p w14:paraId="6A618364" w14:textId="77777777" w:rsidR="00DC222C" w:rsidRPr="00370AAA" w:rsidRDefault="00DC222C" w:rsidP="00DC222C">
      <w:pPr>
        <w:rPr>
          <w:rFonts w:ascii="Times New Roman" w:hAnsi="Times New Roman"/>
          <w:sz w:val="22"/>
          <w:szCs w:val="22"/>
        </w:rPr>
      </w:pPr>
      <w:r w:rsidRPr="00370AAA">
        <w:rPr>
          <w:rFonts w:ascii="Times New Roman" w:hAnsi="Times New Roman"/>
          <w:b/>
          <w:sz w:val="22"/>
          <w:szCs w:val="22"/>
        </w:rPr>
        <w:t>A. Голова</w:t>
      </w:r>
    </w:p>
    <w:p w14:paraId="39FA94BB" w14:textId="77777777" w:rsidR="00DC222C" w:rsidRPr="00370AAA" w:rsidRDefault="00DC222C" w:rsidP="00DC222C">
      <w:pPr>
        <w:rPr>
          <w:rFonts w:ascii="Times New Roman" w:hAnsi="Times New Roman"/>
          <w:sz w:val="22"/>
          <w:szCs w:val="22"/>
        </w:rPr>
      </w:pPr>
    </w:p>
    <w:tbl>
      <w:tblPr>
        <w:tblW w:w="10135" w:type="dxa"/>
        <w:tblLayout w:type="fixed"/>
        <w:tblCellMar>
          <w:left w:w="70" w:type="dxa"/>
          <w:right w:w="70" w:type="dxa"/>
        </w:tblCellMar>
        <w:tblLook w:val="0000" w:firstRow="0" w:lastRow="0" w:firstColumn="0" w:lastColumn="0" w:noHBand="0" w:noVBand="0"/>
      </w:tblPr>
      <w:tblGrid>
        <w:gridCol w:w="496"/>
        <w:gridCol w:w="9639"/>
      </w:tblGrid>
      <w:tr w:rsidR="00DC222C" w:rsidRPr="00370AAA" w14:paraId="69316080" w14:textId="77777777" w:rsidTr="0022414A">
        <w:tc>
          <w:tcPr>
            <w:tcW w:w="496" w:type="dxa"/>
          </w:tcPr>
          <w:p w14:paraId="5D289802"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13.</w:t>
            </w:r>
          </w:p>
        </w:tc>
        <w:tc>
          <w:tcPr>
            <w:tcW w:w="9639" w:type="dxa"/>
          </w:tcPr>
          <w:p w14:paraId="795C68E7"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Потеря костей черепа</w:t>
            </w:r>
          </w:p>
        </w:tc>
      </w:tr>
      <w:tr w:rsidR="00DC222C" w:rsidRPr="00370AAA" w14:paraId="241DF300" w14:textId="77777777" w:rsidTr="0022414A">
        <w:tc>
          <w:tcPr>
            <w:tcW w:w="496" w:type="dxa"/>
          </w:tcPr>
          <w:p w14:paraId="264FEEA3" w14:textId="77777777" w:rsidR="00DC222C" w:rsidRPr="00370AAA" w:rsidRDefault="00DC222C" w:rsidP="0022414A">
            <w:pPr>
              <w:rPr>
                <w:rFonts w:ascii="Times New Roman" w:hAnsi="Times New Roman"/>
                <w:sz w:val="22"/>
                <w:szCs w:val="22"/>
              </w:rPr>
            </w:pPr>
          </w:p>
        </w:tc>
        <w:tc>
          <w:tcPr>
            <w:tcW w:w="9639" w:type="dxa"/>
          </w:tcPr>
          <w:p w14:paraId="63829869"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 не менее 6 кв. см</w:t>
            </w:r>
          </w:p>
        </w:tc>
      </w:tr>
      <w:tr w:rsidR="00DC222C" w:rsidRPr="00370AAA" w14:paraId="47A5E5B0" w14:textId="77777777" w:rsidTr="0022414A">
        <w:tc>
          <w:tcPr>
            <w:tcW w:w="496" w:type="dxa"/>
          </w:tcPr>
          <w:p w14:paraId="2C000E55" w14:textId="77777777" w:rsidR="00DC222C" w:rsidRPr="00370AAA" w:rsidRDefault="00DC222C" w:rsidP="0022414A">
            <w:pPr>
              <w:rPr>
                <w:rFonts w:ascii="Times New Roman" w:hAnsi="Times New Roman"/>
                <w:sz w:val="22"/>
                <w:szCs w:val="22"/>
              </w:rPr>
            </w:pPr>
          </w:p>
        </w:tc>
        <w:tc>
          <w:tcPr>
            <w:tcW w:w="9639" w:type="dxa"/>
          </w:tcPr>
          <w:p w14:paraId="1932A9B9"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lang w:val="en-US"/>
              </w:rPr>
              <w:t>-</w:t>
            </w:r>
            <w:r w:rsidRPr="00370AAA">
              <w:rPr>
                <w:rFonts w:ascii="Times New Roman" w:hAnsi="Times New Roman"/>
                <w:sz w:val="22"/>
                <w:szCs w:val="22"/>
              </w:rPr>
              <w:t xml:space="preserve"> от 3 до 6 кв. см</w:t>
            </w:r>
          </w:p>
        </w:tc>
      </w:tr>
      <w:tr w:rsidR="00DC222C" w:rsidRPr="00370AAA" w14:paraId="400FB228" w14:textId="77777777" w:rsidTr="0022414A">
        <w:tc>
          <w:tcPr>
            <w:tcW w:w="496" w:type="dxa"/>
          </w:tcPr>
          <w:p w14:paraId="426975B7" w14:textId="77777777" w:rsidR="00DC222C" w:rsidRPr="00370AAA" w:rsidRDefault="00DC222C" w:rsidP="0022414A">
            <w:pPr>
              <w:rPr>
                <w:rFonts w:ascii="Times New Roman" w:hAnsi="Times New Roman"/>
                <w:sz w:val="22"/>
                <w:szCs w:val="22"/>
              </w:rPr>
            </w:pPr>
          </w:p>
        </w:tc>
        <w:tc>
          <w:tcPr>
            <w:tcW w:w="9639" w:type="dxa"/>
          </w:tcPr>
          <w:p w14:paraId="62D5D315"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lang w:val="en-US"/>
              </w:rPr>
              <w:t>-</w:t>
            </w:r>
            <w:r w:rsidRPr="00370AAA">
              <w:rPr>
                <w:rFonts w:ascii="Times New Roman" w:hAnsi="Times New Roman"/>
                <w:sz w:val="22"/>
                <w:szCs w:val="22"/>
              </w:rPr>
              <w:t xml:space="preserve"> менее 3 кв. см</w:t>
            </w:r>
          </w:p>
        </w:tc>
      </w:tr>
      <w:tr w:rsidR="00DC222C" w:rsidRPr="00370AAA" w14:paraId="27F21B94" w14:textId="77777777" w:rsidTr="0022414A">
        <w:tc>
          <w:tcPr>
            <w:tcW w:w="496" w:type="dxa"/>
          </w:tcPr>
          <w:p w14:paraId="35328717"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14.</w:t>
            </w:r>
          </w:p>
        </w:tc>
        <w:tc>
          <w:tcPr>
            <w:tcW w:w="9639" w:type="dxa"/>
          </w:tcPr>
          <w:p w14:paraId="6E756009"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Частичное удаление нижней челюсти, восходящее рассечение полностью или половины верхнечелюстной кости</w:t>
            </w:r>
          </w:p>
        </w:tc>
      </w:tr>
      <w:tr w:rsidR="00DC222C" w:rsidRPr="00370AAA" w14:paraId="4198E20F" w14:textId="77777777" w:rsidTr="0022414A">
        <w:tc>
          <w:tcPr>
            <w:tcW w:w="496" w:type="dxa"/>
          </w:tcPr>
          <w:p w14:paraId="0E18BC3C"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15.</w:t>
            </w:r>
          </w:p>
        </w:tc>
        <w:tc>
          <w:tcPr>
            <w:tcW w:w="9639" w:type="dxa"/>
          </w:tcPr>
          <w:p w14:paraId="65F9F780"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Потеря одного глаза</w:t>
            </w:r>
          </w:p>
        </w:tc>
      </w:tr>
      <w:tr w:rsidR="00DC222C" w:rsidRPr="00370AAA" w14:paraId="53B2776F" w14:textId="77777777" w:rsidTr="0022414A">
        <w:tc>
          <w:tcPr>
            <w:tcW w:w="496" w:type="dxa"/>
          </w:tcPr>
          <w:p w14:paraId="21253D42"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16.</w:t>
            </w:r>
          </w:p>
        </w:tc>
        <w:tc>
          <w:tcPr>
            <w:tcW w:w="9639" w:type="dxa"/>
          </w:tcPr>
          <w:p w14:paraId="2CABBE5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Полная односторонняя глухота</w:t>
            </w:r>
          </w:p>
        </w:tc>
      </w:tr>
    </w:tbl>
    <w:p w14:paraId="009CB705" w14:textId="77777777" w:rsidR="00DC222C" w:rsidRPr="00370AAA" w:rsidRDefault="00DC222C" w:rsidP="00DC222C">
      <w:pPr>
        <w:rPr>
          <w:rFonts w:ascii="Times New Roman" w:hAnsi="Times New Roman"/>
          <w:b/>
          <w:sz w:val="22"/>
          <w:szCs w:val="22"/>
        </w:rPr>
      </w:pPr>
    </w:p>
    <w:p w14:paraId="1725D831" w14:textId="77777777" w:rsidR="00DC222C" w:rsidRPr="00370AAA" w:rsidRDefault="00DC222C" w:rsidP="00DC222C">
      <w:pPr>
        <w:rPr>
          <w:rFonts w:ascii="Times New Roman" w:hAnsi="Times New Roman"/>
          <w:b/>
          <w:sz w:val="22"/>
          <w:szCs w:val="22"/>
        </w:rPr>
      </w:pPr>
      <w:r w:rsidRPr="00370AAA">
        <w:rPr>
          <w:rFonts w:ascii="Times New Roman" w:hAnsi="Times New Roman"/>
          <w:b/>
          <w:sz w:val="22"/>
          <w:szCs w:val="22"/>
        </w:rPr>
        <w:t>Б. Верхние конечности</w:t>
      </w:r>
    </w:p>
    <w:tbl>
      <w:tblPr>
        <w:tblW w:w="10135" w:type="dxa"/>
        <w:tblLayout w:type="fixed"/>
        <w:tblCellMar>
          <w:left w:w="70" w:type="dxa"/>
          <w:right w:w="70" w:type="dxa"/>
        </w:tblCellMar>
        <w:tblLook w:val="0000" w:firstRow="0" w:lastRow="0" w:firstColumn="0" w:lastColumn="0" w:noHBand="0" w:noVBand="0"/>
      </w:tblPr>
      <w:tblGrid>
        <w:gridCol w:w="496"/>
        <w:gridCol w:w="9639"/>
      </w:tblGrid>
      <w:tr w:rsidR="00DC222C" w:rsidRPr="00370AAA" w14:paraId="0CAF4B67" w14:textId="77777777" w:rsidTr="0022414A">
        <w:tc>
          <w:tcPr>
            <w:tcW w:w="496" w:type="dxa"/>
          </w:tcPr>
          <w:p w14:paraId="21E38B13" w14:textId="77777777" w:rsidR="00DC222C" w:rsidRPr="00370AAA" w:rsidRDefault="00DC222C" w:rsidP="0022414A">
            <w:pPr>
              <w:rPr>
                <w:rFonts w:ascii="Times New Roman" w:hAnsi="Times New Roman"/>
                <w:sz w:val="22"/>
                <w:szCs w:val="22"/>
              </w:rPr>
            </w:pPr>
          </w:p>
        </w:tc>
        <w:tc>
          <w:tcPr>
            <w:tcW w:w="9639" w:type="dxa"/>
          </w:tcPr>
          <w:p w14:paraId="315B0A85" w14:textId="77777777" w:rsidR="00DC222C" w:rsidRPr="00370AAA" w:rsidRDefault="00DC222C" w:rsidP="0022414A">
            <w:pPr>
              <w:rPr>
                <w:rFonts w:ascii="Times New Roman" w:hAnsi="Times New Roman"/>
                <w:sz w:val="22"/>
                <w:szCs w:val="22"/>
              </w:rPr>
            </w:pPr>
          </w:p>
        </w:tc>
      </w:tr>
      <w:tr w:rsidR="00DC222C" w:rsidRPr="00370AAA" w14:paraId="75A2F32E" w14:textId="77777777" w:rsidTr="0022414A">
        <w:tc>
          <w:tcPr>
            <w:tcW w:w="496" w:type="dxa"/>
          </w:tcPr>
          <w:p w14:paraId="3BEC574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17.</w:t>
            </w:r>
          </w:p>
        </w:tc>
        <w:tc>
          <w:tcPr>
            <w:tcW w:w="9639" w:type="dxa"/>
          </w:tcPr>
          <w:p w14:paraId="74DDA229"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Потеря одной руки или кисти одной руки</w:t>
            </w:r>
          </w:p>
        </w:tc>
      </w:tr>
      <w:tr w:rsidR="00DC222C" w:rsidRPr="00370AAA" w14:paraId="5ADFCEB8" w14:textId="77777777" w:rsidTr="0022414A">
        <w:tc>
          <w:tcPr>
            <w:tcW w:w="496" w:type="dxa"/>
          </w:tcPr>
          <w:p w14:paraId="07582852"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18.</w:t>
            </w:r>
          </w:p>
        </w:tc>
        <w:tc>
          <w:tcPr>
            <w:tcW w:w="9639" w:type="dxa"/>
          </w:tcPr>
          <w:p w14:paraId="5C0F87F6"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Значительная потеря костей руки (постоянное и неизлечимое повреждение)</w:t>
            </w:r>
          </w:p>
        </w:tc>
      </w:tr>
      <w:tr w:rsidR="00DC222C" w:rsidRPr="00370AAA" w14:paraId="20BCC080" w14:textId="77777777" w:rsidTr="0022414A">
        <w:tc>
          <w:tcPr>
            <w:tcW w:w="496" w:type="dxa"/>
          </w:tcPr>
          <w:p w14:paraId="570A475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19.</w:t>
            </w:r>
          </w:p>
        </w:tc>
        <w:tc>
          <w:tcPr>
            <w:tcW w:w="9639" w:type="dxa"/>
          </w:tcPr>
          <w:p w14:paraId="405F3D3A"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Полный паралич верхней конечности (неизлечимое повреждение нервов)</w:t>
            </w:r>
          </w:p>
        </w:tc>
      </w:tr>
      <w:tr w:rsidR="00DC222C" w:rsidRPr="00370AAA" w14:paraId="458A6937" w14:textId="77777777" w:rsidTr="0022414A">
        <w:tc>
          <w:tcPr>
            <w:tcW w:w="496" w:type="dxa"/>
          </w:tcPr>
          <w:p w14:paraId="0431AD98"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20.</w:t>
            </w:r>
          </w:p>
        </w:tc>
        <w:tc>
          <w:tcPr>
            <w:tcW w:w="9639" w:type="dxa"/>
          </w:tcPr>
          <w:p w14:paraId="00DD5173"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Полный паралич циркумфлексного нерва</w:t>
            </w:r>
          </w:p>
        </w:tc>
      </w:tr>
      <w:tr w:rsidR="00DC222C" w:rsidRPr="00370AAA" w14:paraId="1BD0D02A" w14:textId="77777777" w:rsidTr="0022414A">
        <w:tc>
          <w:tcPr>
            <w:tcW w:w="496" w:type="dxa"/>
          </w:tcPr>
          <w:p w14:paraId="69F344E9"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21.</w:t>
            </w:r>
          </w:p>
        </w:tc>
        <w:tc>
          <w:tcPr>
            <w:tcW w:w="9639" w:type="dxa"/>
          </w:tcPr>
          <w:p w14:paraId="34A79375"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Анкилоз плечевого сустава</w:t>
            </w:r>
          </w:p>
        </w:tc>
      </w:tr>
      <w:tr w:rsidR="00DC222C" w:rsidRPr="00370AAA" w14:paraId="3E366CC5" w14:textId="77777777" w:rsidTr="0022414A">
        <w:tc>
          <w:tcPr>
            <w:tcW w:w="496" w:type="dxa"/>
          </w:tcPr>
          <w:p w14:paraId="34CE9ADF"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22.</w:t>
            </w:r>
          </w:p>
        </w:tc>
        <w:tc>
          <w:tcPr>
            <w:tcW w:w="9639" w:type="dxa"/>
          </w:tcPr>
          <w:p w14:paraId="75183F0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Анкилоз локтевого сустава</w:t>
            </w:r>
          </w:p>
        </w:tc>
      </w:tr>
      <w:tr w:rsidR="00DC222C" w:rsidRPr="00370AAA" w14:paraId="702CE9C8" w14:textId="77777777" w:rsidTr="0022414A">
        <w:tc>
          <w:tcPr>
            <w:tcW w:w="496" w:type="dxa"/>
          </w:tcPr>
          <w:p w14:paraId="48F7A632" w14:textId="77777777" w:rsidR="00DC222C" w:rsidRPr="00370AAA" w:rsidRDefault="00DC222C" w:rsidP="0022414A">
            <w:pPr>
              <w:rPr>
                <w:rFonts w:ascii="Times New Roman" w:hAnsi="Times New Roman"/>
                <w:sz w:val="22"/>
                <w:szCs w:val="22"/>
              </w:rPr>
            </w:pPr>
          </w:p>
        </w:tc>
        <w:tc>
          <w:tcPr>
            <w:tcW w:w="9639" w:type="dxa"/>
          </w:tcPr>
          <w:p w14:paraId="5FAFA3D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 xml:space="preserve">в благоприятной позиции (15 градусов около прямого угла) </w:t>
            </w:r>
          </w:p>
        </w:tc>
      </w:tr>
      <w:tr w:rsidR="00DC222C" w:rsidRPr="00370AAA" w14:paraId="02ECD6D1" w14:textId="77777777" w:rsidTr="0022414A">
        <w:tc>
          <w:tcPr>
            <w:tcW w:w="496" w:type="dxa"/>
          </w:tcPr>
          <w:p w14:paraId="0611A1D5" w14:textId="77777777" w:rsidR="00DC222C" w:rsidRPr="00370AAA" w:rsidRDefault="00DC222C" w:rsidP="0022414A">
            <w:pPr>
              <w:rPr>
                <w:rFonts w:ascii="Times New Roman" w:hAnsi="Times New Roman"/>
                <w:sz w:val="22"/>
                <w:szCs w:val="22"/>
              </w:rPr>
            </w:pPr>
          </w:p>
        </w:tc>
        <w:tc>
          <w:tcPr>
            <w:tcW w:w="9639" w:type="dxa"/>
          </w:tcPr>
          <w:p w14:paraId="6D7A2BBD"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в неблагоприятной позиции</w:t>
            </w:r>
          </w:p>
        </w:tc>
      </w:tr>
      <w:tr w:rsidR="00DC222C" w:rsidRPr="00370AAA" w14:paraId="6CD96E80" w14:textId="77777777" w:rsidTr="0022414A">
        <w:tc>
          <w:tcPr>
            <w:tcW w:w="496" w:type="dxa"/>
          </w:tcPr>
          <w:p w14:paraId="52F9CBC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23.</w:t>
            </w:r>
          </w:p>
        </w:tc>
        <w:tc>
          <w:tcPr>
            <w:tcW w:w="9639" w:type="dxa"/>
          </w:tcPr>
          <w:p w14:paraId="540C099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Обширная потеря костей предплечья (постоянное и неизлечимое повреждение)</w:t>
            </w:r>
          </w:p>
        </w:tc>
      </w:tr>
      <w:tr w:rsidR="00DC222C" w:rsidRPr="00370AAA" w14:paraId="325BD314" w14:textId="77777777" w:rsidTr="0022414A">
        <w:tc>
          <w:tcPr>
            <w:tcW w:w="496" w:type="dxa"/>
          </w:tcPr>
          <w:p w14:paraId="6C71139E"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24.</w:t>
            </w:r>
          </w:p>
        </w:tc>
        <w:tc>
          <w:tcPr>
            <w:tcW w:w="9639" w:type="dxa"/>
          </w:tcPr>
          <w:p w14:paraId="490A7CA0"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Полный паралич среднего нерва</w:t>
            </w:r>
          </w:p>
        </w:tc>
      </w:tr>
      <w:tr w:rsidR="00DC222C" w:rsidRPr="00370AAA" w14:paraId="0E40B08D" w14:textId="77777777" w:rsidTr="0022414A">
        <w:tc>
          <w:tcPr>
            <w:tcW w:w="496" w:type="dxa"/>
          </w:tcPr>
          <w:p w14:paraId="07BD6EA6"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25.</w:t>
            </w:r>
          </w:p>
        </w:tc>
        <w:tc>
          <w:tcPr>
            <w:tcW w:w="9639" w:type="dxa"/>
          </w:tcPr>
          <w:p w14:paraId="094A9B9E"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 xml:space="preserve">Полный паралич лучевого нерва </w:t>
            </w:r>
            <w:proofErr w:type="spellStart"/>
            <w:r w:rsidRPr="00370AAA">
              <w:rPr>
                <w:rFonts w:ascii="Times New Roman" w:hAnsi="Times New Roman"/>
                <w:sz w:val="22"/>
                <w:szCs w:val="22"/>
              </w:rPr>
              <w:t>at</w:t>
            </w:r>
            <w:proofErr w:type="spellEnd"/>
            <w:r w:rsidRPr="00370AAA">
              <w:rPr>
                <w:rFonts w:ascii="Times New Roman" w:hAnsi="Times New Roman"/>
                <w:sz w:val="22"/>
                <w:szCs w:val="22"/>
              </w:rPr>
              <w:t xml:space="preserve"> </w:t>
            </w:r>
            <w:proofErr w:type="spellStart"/>
            <w:r w:rsidRPr="00370AAA">
              <w:rPr>
                <w:rFonts w:ascii="Times New Roman" w:hAnsi="Times New Roman"/>
                <w:sz w:val="22"/>
                <w:szCs w:val="22"/>
              </w:rPr>
              <w:t>the</w:t>
            </w:r>
            <w:proofErr w:type="spellEnd"/>
            <w:r w:rsidRPr="00370AAA">
              <w:rPr>
                <w:rFonts w:ascii="Times New Roman" w:hAnsi="Times New Roman"/>
                <w:sz w:val="22"/>
                <w:szCs w:val="22"/>
              </w:rPr>
              <w:t xml:space="preserve"> </w:t>
            </w:r>
            <w:proofErr w:type="spellStart"/>
            <w:r w:rsidRPr="00370AAA">
              <w:rPr>
                <w:rFonts w:ascii="Times New Roman" w:hAnsi="Times New Roman"/>
                <w:sz w:val="22"/>
                <w:szCs w:val="22"/>
              </w:rPr>
              <w:t>torsion</w:t>
            </w:r>
            <w:proofErr w:type="spellEnd"/>
            <w:r w:rsidRPr="00370AAA">
              <w:rPr>
                <w:rFonts w:ascii="Times New Roman" w:hAnsi="Times New Roman"/>
                <w:sz w:val="22"/>
                <w:szCs w:val="22"/>
              </w:rPr>
              <w:t xml:space="preserve"> </w:t>
            </w:r>
            <w:proofErr w:type="spellStart"/>
            <w:r w:rsidRPr="00370AAA">
              <w:rPr>
                <w:rFonts w:ascii="Times New Roman" w:hAnsi="Times New Roman"/>
                <w:sz w:val="22"/>
                <w:szCs w:val="22"/>
              </w:rPr>
              <w:t>cradle</w:t>
            </w:r>
            <w:proofErr w:type="spellEnd"/>
          </w:p>
        </w:tc>
      </w:tr>
      <w:tr w:rsidR="00DC222C" w:rsidRPr="00370AAA" w14:paraId="3A267CCD" w14:textId="77777777" w:rsidTr="0022414A">
        <w:tc>
          <w:tcPr>
            <w:tcW w:w="496" w:type="dxa"/>
          </w:tcPr>
          <w:p w14:paraId="62C1D4E2"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26.</w:t>
            </w:r>
          </w:p>
        </w:tc>
        <w:tc>
          <w:tcPr>
            <w:tcW w:w="9639" w:type="dxa"/>
          </w:tcPr>
          <w:p w14:paraId="4110BCC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Полный паралич лучевого нерва предплечья</w:t>
            </w:r>
          </w:p>
        </w:tc>
      </w:tr>
      <w:tr w:rsidR="00DC222C" w:rsidRPr="00370AAA" w14:paraId="5224F696" w14:textId="77777777" w:rsidTr="0022414A">
        <w:tc>
          <w:tcPr>
            <w:tcW w:w="496" w:type="dxa"/>
          </w:tcPr>
          <w:p w14:paraId="718E96E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27.</w:t>
            </w:r>
          </w:p>
        </w:tc>
        <w:tc>
          <w:tcPr>
            <w:tcW w:w="9639" w:type="dxa"/>
          </w:tcPr>
          <w:p w14:paraId="063FA18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Полный паралич лучевого нерва руки</w:t>
            </w:r>
          </w:p>
        </w:tc>
      </w:tr>
      <w:tr w:rsidR="00DC222C" w:rsidRPr="00370AAA" w14:paraId="28C7B59C" w14:textId="77777777" w:rsidTr="0022414A">
        <w:tc>
          <w:tcPr>
            <w:tcW w:w="496" w:type="dxa"/>
          </w:tcPr>
          <w:p w14:paraId="6F14AEF5"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28.</w:t>
            </w:r>
          </w:p>
        </w:tc>
        <w:tc>
          <w:tcPr>
            <w:tcW w:w="9639" w:type="dxa"/>
          </w:tcPr>
          <w:p w14:paraId="0788DE60"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 xml:space="preserve">Полный паралич </w:t>
            </w:r>
            <w:proofErr w:type="spellStart"/>
            <w:r w:rsidRPr="00370AAA">
              <w:rPr>
                <w:rFonts w:ascii="Times New Roman" w:hAnsi="Times New Roman"/>
                <w:sz w:val="22"/>
                <w:szCs w:val="22"/>
              </w:rPr>
              <w:t>cubital</w:t>
            </w:r>
            <w:proofErr w:type="spellEnd"/>
            <w:r w:rsidRPr="00370AAA">
              <w:rPr>
                <w:rFonts w:ascii="Times New Roman" w:hAnsi="Times New Roman"/>
                <w:sz w:val="22"/>
                <w:szCs w:val="22"/>
              </w:rPr>
              <w:t xml:space="preserve"> нерва</w:t>
            </w:r>
          </w:p>
        </w:tc>
      </w:tr>
      <w:tr w:rsidR="00DC222C" w:rsidRPr="00370AAA" w14:paraId="7A94071B" w14:textId="77777777" w:rsidTr="0022414A">
        <w:tc>
          <w:tcPr>
            <w:tcW w:w="496" w:type="dxa"/>
          </w:tcPr>
          <w:p w14:paraId="108EE602"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29.</w:t>
            </w:r>
          </w:p>
        </w:tc>
        <w:tc>
          <w:tcPr>
            <w:tcW w:w="9639" w:type="dxa"/>
          </w:tcPr>
          <w:p w14:paraId="551AA761"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Анкилоз лучезапястного сустава в благоприятной позиции (рука расположена прямо и ладонью вниз)</w:t>
            </w:r>
          </w:p>
        </w:tc>
      </w:tr>
      <w:tr w:rsidR="00DC222C" w:rsidRPr="00370AAA" w14:paraId="3DD6DF01" w14:textId="77777777" w:rsidTr="0022414A">
        <w:tc>
          <w:tcPr>
            <w:tcW w:w="496" w:type="dxa"/>
          </w:tcPr>
          <w:p w14:paraId="1BE192F8"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30.</w:t>
            </w:r>
          </w:p>
        </w:tc>
        <w:tc>
          <w:tcPr>
            <w:tcW w:w="9639" w:type="dxa"/>
          </w:tcPr>
          <w:p w14:paraId="37CFE6D2"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 xml:space="preserve">Анкилоз лучезапястного сустава в неблагоприятной позиции (рука в согнутом положении или неестественном </w:t>
            </w:r>
            <w:proofErr w:type="gramStart"/>
            <w:r w:rsidRPr="00370AAA">
              <w:rPr>
                <w:rFonts w:ascii="Times New Roman" w:hAnsi="Times New Roman"/>
                <w:sz w:val="22"/>
                <w:szCs w:val="22"/>
              </w:rPr>
              <w:t>растяжении</w:t>
            </w:r>
            <w:proofErr w:type="gramEnd"/>
            <w:r w:rsidRPr="00370AAA">
              <w:rPr>
                <w:rFonts w:ascii="Times New Roman" w:hAnsi="Times New Roman"/>
                <w:sz w:val="22"/>
                <w:szCs w:val="22"/>
              </w:rPr>
              <w:t xml:space="preserve"> или ладонью вверх)</w:t>
            </w:r>
          </w:p>
        </w:tc>
      </w:tr>
      <w:tr w:rsidR="00DC222C" w:rsidRPr="00370AAA" w14:paraId="0033B15B" w14:textId="77777777" w:rsidTr="0022414A">
        <w:tc>
          <w:tcPr>
            <w:tcW w:w="496" w:type="dxa"/>
          </w:tcPr>
          <w:p w14:paraId="77360599"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31.</w:t>
            </w:r>
          </w:p>
        </w:tc>
        <w:tc>
          <w:tcPr>
            <w:tcW w:w="9639" w:type="dxa"/>
          </w:tcPr>
          <w:p w14:paraId="6E81AF6C"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Полная потеря большого пальца руки</w:t>
            </w:r>
          </w:p>
        </w:tc>
      </w:tr>
      <w:tr w:rsidR="00DC222C" w:rsidRPr="00370AAA" w14:paraId="47B691D5" w14:textId="77777777" w:rsidTr="0022414A">
        <w:tc>
          <w:tcPr>
            <w:tcW w:w="496" w:type="dxa"/>
          </w:tcPr>
          <w:p w14:paraId="5A27B1E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32.</w:t>
            </w:r>
          </w:p>
        </w:tc>
        <w:tc>
          <w:tcPr>
            <w:tcW w:w="9639" w:type="dxa"/>
          </w:tcPr>
          <w:p w14:paraId="3FE1779D"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Частичная потеря большого пальца руки на уровне ногтевой фаланги</w:t>
            </w:r>
          </w:p>
        </w:tc>
      </w:tr>
      <w:tr w:rsidR="00DC222C" w:rsidRPr="00370AAA" w14:paraId="26334BCE" w14:textId="77777777" w:rsidTr="0022414A">
        <w:tc>
          <w:tcPr>
            <w:tcW w:w="496" w:type="dxa"/>
          </w:tcPr>
          <w:p w14:paraId="42058360"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lastRenderedPageBreak/>
              <w:t>33.</w:t>
            </w:r>
          </w:p>
        </w:tc>
        <w:tc>
          <w:tcPr>
            <w:tcW w:w="9639" w:type="dxa"/>
          </w:tcPr>
          <w:p w14:paraId="688DE266"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Полный анкилоз большого пальца руки</w:t>
            </w:r>
          </w:p>
        </w:tc>
      </w:tr>
      <w:tr w:rsidR="00DC222C" w:rsidRPr="00370AAA" w14:paraId="19D1AC6D" w14:textId="77777777" w:rsidTr="0022414A">
        <w:tc>
          <w:tcPr>
            <w:tcW w:w="496" w:type="dxa"/>
          </w:tcPr>
          <w:p w14:paraId="18EFF521"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34.</w:t>
            </w:r>
          </w:p>
        </w:tc>
        <w:tc>
          <w:tcPr>
            <w:tcW w:w="9639" w:type="dxa"/>
          </w:tcPr>
          <w:p w14:paraId="489BBDE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Полная ампутация указательного пальца</w:t>
            </w:r>
          </w:p>
        </w:tc>
      </w:tr>
      <w:tr w:rsidR="00DC222C" w:rsidRPr="00370AAA" w14:paraId="54686958" w14:textId="77777777" w:rsidTr="0022414A">
        <w:tc>
          <w:tcPr>
            <w:tcW w:w="496" w:type="dxa"/>
          </w:tcPr>
          <w:p w14:paraId="1BD09316"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35.</w:t>
            </w:r>
          </w:p>
        </w:tc>
        <w:tc>
          <w:tcPr>
            <w:tcW w:w="9639" w:type="dxa"/>
          </w:tcPr>
          <w:p w14:paraId="2BA7836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Ампутация двух фаланг указательного пальца</w:t>
            </w:r>
          </w:p>
        </w:tc>
      </w:tr>
      <w:tr w:rsidR="00DC222C" w:rsidRPr="00370AAA" w14:paraId="67BDFB19" w14:textId="77777777" w:rsidTr="0022414A">
        <w:tc>
          <w:tcPr>
            <w:tcW w:w="496" w:type="dxa"/>
          </w:tcPr>
          <w:p w14:paraId="449E42E3"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36.</w:t>
            </w:r>
          </w:p>
        </w:tc>
        <w:tc>
          <w:tcPr>
            <w:tcW w:w="9639" w:type="dxa"/>
          </w:tcPr>
          <w:p w14:paraId="0678EA37" w14:textId="77777777" w:rsidR="00DC222C" w:rsidRPr="00370AAA" w:rsidRDefault="00DC222C" w:rsidP="0022414A">
            <w:pPr>
              <w:rPr>
                <w:rFonts w:ascii="Times New Roman" w:hAnsi="Times New Roman"/>
                <w:sz w:val="22"/>
                <w:szCs w:val="22"/>
              </w:rPr>
            </w:pPr>
            <w:proofErr w:type="gramStart"/>
            <w:r w:rsidRPr="00370AAA">
              <w:rPr>
                <w:rFonts w:ascii="Times New Roman" w:hAnsi="Times New Roman"/>
                <w:sz w:val="22"/>
                <w:szCs w:val="22"/>
              </w:rPr>
              <w:t>Ампутация  ногтевой</w:t>
            </w:r>
            <w:proofErr w:type="gramEnd"/>
            <w:r w:rsidRPr="00370AAA">
              <w:rPr>
                <w:rFonts w:ascii="Times New Roman" w:hAnsi="Times New Roman"/>
                <w:sz w:val="22"/>
                <w:szCs w:val="22"/>
              </w:rPr>
              <w:t xml:space="preserve"> фаланги указательного пальца руки</w:t>
            </w:r>
          </w:p>
        </w:tc>
      </w:tr>
      <w:tr w:rsidR="00DC222C" w:rsidRPr="00370AAA" w14:paraId="38ED59A5" w14:textId="77777777" w:rsidTr="0022414A">
        <w:tc>
          <w:tcPr>
            <w:tcW w:w="496" w:type="dxa"/>
          </w:tcPr>
          <w:p w14:paraId="7E56D3F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37.</w:t>
            </w:r>
          </w:p>
        </w:tc>
        <w:tc>
          <w:tcPr>
            <w:tcW w:w="9639" w:type="dxa"/>
          </w:tcPr>
          <w:p w14:paraId="640F4595"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 xml:space="preserve">Одновременная ампутация большого и указательного </w:t>
            </w:r>
            <w:proofErr w:type="gramStart"/>
            <w:r w:rsidRPr="00370AAA">
              <w:rPr>
                <w:rFonts w:ascii="Times New Roman" w:hAnsi="Times New Roman"/>
                <w:sz w:val="22"/>
                <w:szCs w:val="22"/>
              </w:rPr>
              <w:t>пальца  руки</w:t>
            </w:r>
            <w:proofErr w:type="gramEnd"/>
          </w:p>
        </w:tc>
      </w:tr>
      <w:tr w:rsidR="00DC222C" w:rsidRPr="00370AAA" w14:paraId="6888BEA0" w14:textId="77777777" w:rsidTr="0022414A">
        <w:tc>
          <w:tcPr>
            <w:tcW w:w="496" w:type="dxa"/>
          </w:tcPr>
          <w:p w14:paraId="0494D3B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38.</w:t>
            </w:r>
          </w:p>
        </w:tc>
        <w:tc>
          <w:tcPr>
            <w:tcW w:w="9639" w:type="dxa"/>
          </w:tcPr>
          <w:p w14:paraId="5C8B56A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Ампутация большого пальца и другого, не указательного пальца</w:t>
            </w:r>
          </w:p>
        </w:tc>
      </w:tr>
      <w:tr w:rsidR="00DC222C" w:rsidRPr="00370AAA" w14:paraId="7DDAE573" w14:textId="77777777" w:rsidTr="0022414A">
        <w:tc>
          <w:tcPr>
            <w:tcW w:w="496" w:type="dxa"/>
          </w:tcPr>
          <w:p w14:paraId="6105FE87"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39.</w:t>
            </w:r>
          </w:p>
        </w:tc>
        <w:tc>
          <w:tcPr>
            <w:tcW w:w="9639" w:type="dxa"/>
          </w:tcPr>
          <w:p w14:paraId="3E026B4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Ампутация двух пальцев руки (кроме большого и указательного пальцев)</w:t>
            </w:r>
          </w:p>
        </w:tc>
      </w:tr>
      <w:tr w:rsidR="00DC222C" w:rsidRPr="00370AAA" w14:paraId="5BA9AD04" w14:textId="77777777" w:rsidTr="0022414A">
        <w:tc>
          <w:tcPr>
            <w:tcW w:w="496" w:type="dxa"/>
          </w:tcPr>
          <w:p w14:paraId="51A15860"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40.</w:t>
            </w:r>
          </w:p>
        </w:tc>
        <w:tc>
          <w:tcPr>
            <w:tcW w:w="9639" w:type="dxa"/>
          </w:tcPr>
          <w:p w14:paraId="35C82E6C"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Ампутация трех пальцев руки (кроме большого и указательного)</w:t>
            </w:r>
          </w:p>
        </w:tc>
      </w:tr>
      <w:tr w:rsidR="00DC222C" w:rsidRPr="00370AAA" w14:paraId="03964E1C" w14:textId="77777777" w:rsidTr="0022414A">
        <w:tc>
          <w:tcPr>
            <w:tcW w:w="496" w:type="dxa"/>
          </w:tcPr>
          <w:p w14:paraId="175F4CBF"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41.</w:t>
            </w:r>
          </w:p>
        </w:tc>
        <w:tc>
          <w:tcPr>
            <w:tcW w:w="9639" w:type="dxa"/>
          </w:tcPr>
          <w:p w14:paraId="3E0FEA2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Ампутация четырех пальцев руки (включая большой палец)</w:t>
            </w:r>
          </w:p>
        </w:tc>
      </w:tr>
      <w:tr w:rsidR="00DC222C" w:rsidRPr="00370AAA" w14:paraId="14FC3BE1" w14:textId="77777777" w:rsidTr="0022414A">
        <w:tc>
          <w:tcPr>
            <w:tcW w:w="496" w:type="dxa"/>
          </w:tcPr>
          <w:p w14:paraId="383F3248"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42.</w:t>
            </w:r>
          </w:p>
        </w:tc>
        <w:tc>
          <w:tcPr>
            <w:tcW w:w="9639" w:type="dxa"/>
          </w:tcPr>
          <w:p w14:paraId="6B78D12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Ампутация четырех пальцев (исключая большой палец)</w:t>
            </w:r>
          </w:p>
        </w:tc>
      </w:tr>
      <w:tr w:rsidR="00DC222C" w:rsidRPr="00370AAA" w14:paraId="36996A61" w14:textId="77777777" w:rsidTr="0022414A">
        <w:tc>
          <w:tcPr>
            <w:tcW w:w="496" w:type="dxa"/>
          </w:tcPr>
          <w:p w14:paraId="2B91EC80"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43.</w:t>
            </w:r>
          </w:p>
        </w:tc>
        <w:tc>
          <w:tcPr>
            <w:tcW w:w="9639" w:type="dxa"/>
          </w:tcPr>
          <w:p w14:paraId="182AA219"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Ампутация среднего пальца</w:t>
            </w:r>
          </w:p>
        </w:tc>
      </w:tr>
      <w:tr w:rsidR="00DC222C" w:rsidRPr="00370AAA" w14:paraId="197D2319" w14:textId="77777777" w:rsidTr="0022414A">
        <w:tc>
          <w:tcPr>
            <w:tcW w:w="496" w:type="dxa"/>
          </w:tcPr>
          <w:p w14:paraId="3692E826"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44.</w:t>
            </w:r>
          </w:p>
        </w:tc>
        <w:tc>
          <w:tcPr>
            <w:tcW w:w="9639" w:type="dxa"/>
          </w:tcPr>
          <w:p w14:paraId="3CE0DCA3"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Ампутация безымянного пальца или мизинца</w:t>
            </w:r>
          </w:p>
        </w:tc>
      </w:tr>
    </w:tbl>
    <w:p w14:paraId="70B82D4D" w14:textId="77777777" w:rsidR="00DC222C" w:rsidRPr="00370AAA" w:rsidRDefault="00DC222C" w:rsidP="00DC222C">
      <w:pPr>
        <w:rPr>
          <w:rFonts w:ascii="Times New Roman" w:hAnsi="Times New Roman"/>
          <w:sz w:val="22"/>
          <w:szCs w:val="22"/>
        </w:rPr>
      </w:pPr>
    </w:p>
    <w:p w14:paraId="64AEDE27" w14:textId="77777777" w:rsidR="00DC222C" w:rsidRPr="00370AAA" w:rsidRDefault="00DC222C" w:rsidP="00DC222C">
      <w:pPr>
        <w:rPr>
          <w:rFonts w:ascii="Times New Roman" w:hAnsi="Times New Roman"/>
          <w:sz w:val="22"/>
          <w:szCs w:val="22"/>
        </w:rPr>
      </w:pPr>
      <w:r w:rsidRPr="00370AAA">
        <w:rPr>
          <w:rFonts w:ascii="Times New Roman" w:hAnsi="Times New Roman"/>
          <w:b/>
          <w:sz w:val="22"/>
          <w:szCs w:val="22"/>
        </w:rPr>
        <w:t>В. Нижние конечности</w:t>
      </w:r>
    </w:p>
    <w:p w14:paraId="238D6FB0" w14:textId="77777777" w:rsidR="00DC222C" w:rsidRPr="00370AAA" w:rsidRDefault="00DC222C" w:rsidP="00DC222C">
      <w:pPr>
        <w:rPr>
          <w:rFonts w:ascii="Times New Roman" w:hAnsi="Times New Roman"/>
          <w:sz w:val="22"/>
          <w:szCs w:val="22"/>
        </w:rPr>
      </w:pPr>
    </w:p>
    <w:tbl>
      <w:tblPr>
        <w:tblW w:w="10135" w:type="dxa"/>
        <w:tblLayout w:type="fixed"/>
        <w:tblCellMar>
          <w:left w:w="70" w:type="dxa"/>
          <w:right w:w="70" w:type="dxa"/>
        </w:tblCellMar>
        <w:tblLook w:val="0000" w:firstRow="0" w:lastRow="0" w:firstColumn="0" w:lastColumn="0" w:noHBand="0" w:noVBand="0"/>
      </w:tblPr>
      <w:tblGrid>
        <w:gridCol w:w="496"/>
        <w:gridCol w:w="9639"/>
      </w:tblGrid>
      <w:tr w:rsidR="00DC222C" w:rsidRPr="00370AAA" w14:paraId="288A83B7" w14:textId="77777777" w:rsidTr="0022414A">
        <w:tc>
          <w:tcPr>
            <w:tcW w:w="496" w:type="dxa"/>
          </w:tcPr>
          <w:p w14:paraId="04026D89"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45.</w:t>
            </w:r>
          </w:p>
        </w:tc>
        <w:tc>
          <w:tcPr>
            <w:tcW w:w="9639" w:type="dxa"/>
          </w:tcPr>
          <w:p w14:paraId="6C30D5E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Ампутация бедренной кости (верхней половины)</w:t>
            </w:r>
          </w:p>
        </w:tc>
      </w:tr>
      <w:tr w:rsidR="00DC222C" w:rsidRPr="00370AAA" w14:paraId="3AC97140" w14:textId="77777777" w:rsidTr="0022414A">
        <w:tc>
          <w:tcPr>
            <w:tcW w:w="496" w:type="dxa"/>
          </w:tcPr>
          <w:p w14:paraId="64EBCEEE"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46.</w:t>
            </w:r>
          </w:p>
        </w:tc>
        <w:tc>
          <w:tcPr>
            <w:tcW w:w="9639" w:type="dxa"/>
          </w:tcPr>
          <w:p w14:paraId="456E7D4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Ампутация бедренной кости (нижней половины) и голени</w:t>
            </w:r>
          </w:p>
        </w:tc>
      </w:tr>
      <w:tr w:rsidR="00DC222C" w:rsidRPr="00370AAA" w14:paraId="7549E3E1" w14:textId="77777777" w:rsidTr="0022414A">
        <w:tc>
          <w:tcPr>
            <w:tcW w:w="496" w:type="dxa"/>
          </w:tcPr>
          <w:p w14:paraId="5D0A7745"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47.</w:t>
            </w:r>
          </w:p>
        </w:tc>
        <w:tc>
          <w:tcPr>
            <w:tcW w:w="9639" w:type="dxa"/>
          </w:tcPr>
          <w:p w14:paraId="758E75C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Полная потеря стопы (</w:t>
            </w:r>
            <w:proofErr w:type="spellStart"/>
            <w:r w:rsidRPr="00370AAA">
              <w:rPr>
                <w:rFonts w:ascii="Times New Roman" w:hAnsi="Times New Roman"/>
                <w:sz w:val="22"/>
                <w:szCs w:val="22"/>
              </w:rPr>
              <w:t>тибио-тарзальное</w:t>
            </w:r>
            <w:proofErr w:type="spellEnd"/>
            <w:r w:rsidRPr="00370AAA">
              <w:rPr>
                <w:rFonts w:ascii="Times New Roman" w:hAnsi="Times New Roman"/>
                <w:sz w:val="22"/>
                <w:szCs w:val="22"/>
              </w:rPr>
              <w:t xml:space="preserve"> расчленение)</w:t>
            </w:r>
          </w:p>
        </w:tc>
      </w:tr>
      <w:tr w:rsidR="00DC222C" w:rsidRPr="00BF09B6" w14:paraId="5F837F76" w14:textId="77777777" w:rsidTr="0022414A">
        <w:tc>
          <w:tcPr>
            <w:tcW w:w="496" w:type="dxa"/>
          </w:tcPr>
          <w:p w14:paraId="2EB827C0" w14:textId="77777777" w:rsidR="00DC222C" w:rsidRPr="00370AAA" w:rsidRDefault="00DC222C" w:rsidP="0022414A">
            <w:pPr>
              <w:rPr>
                <w:rFonts w:ascii="Times New Roman" w:hAnsi="Times New Roman"/>
                <w:sz w:val="22"/>
                <w:szCs w:val="22"/>
                <w:lang w:val="en-US"/>
              </w:rPr>
            </w:pPr>
            <w:r w:rsidRPr="00370AAA">
              <w:rPr>
                <w:rFonts w:ascii="Times New Roman" w:hAnsi="Times New Roman"/>
                <w:sz w:val="22"/>
                <w:szCs w:val="22"/>
                <w:lang w:val="en-US"/>
              </w:rPr>
              <w:t>48.</w:t>
            </w:r>
          </w:p>
        </w:tc>
        <w:tc>
          <w:tcPr>
            <w:tcW w:w="9639" w:type="dxa"/>
          </w:tcPr>
          <w:p w14:paraId="69D9B1B6" w14:textId="77777777" w:rsidR="00DC222C" w:rsidRPr="00370AAA" w:rsidRDefault="00DC222C" w:rsidP="0022414A">
            <w:pPr>
              <w:rPr>
                <w:rFonts w:ascii="Times New Roman" w:hAnsi="Times New Roman"/>
                <w:sz w:val="22"/>
                <w:szCs w:val="22"/>
                <w:lang w:val="en-US"/>
              </w:rPr>
            </w:pPr>
            <w:r w:rsidRPr="00370AAA">
              <w:rPr>
                <w:rFonts w:ascii="Times New Roman" w:hAnsi="Times New Roman"/>
                <w:sz w:val="22"/>
                <w:szCs w:val="22"/>
              </w:rPr>
              <w:t>Частичная</w:t>
            </w:r>
            <w:r w:rsidRPr="00370AAA">
              <w:rPr>
                <w:rFonts w:ascii="Times New Roman" w:hAnsi="Times New Roman"/>
                <w:sz w:val="22"/>
                <w:szCs w:val="22"/>
                <w:lang w:val="en-US"/>
              </w:rPr>
              <w:t xml:space="preserve"> </w:t>
            </w:r>
            <w:r w:rsidRPr="00370AAA">
              <w:rPr>
                <w:rFonts w:ascii="Times New Roman" w:hAnsi="Times New Roman"/>
                <w:sz w:val="22"/>
                <w:szCs w:val="22"/>
              </w:rPr>
              <w:t>потеря</w:t>
            </w:r>
            <w:r w:rsidRPr="00370AAA">
              <w:rPr>
                <w:rFonts w:ascii="Times New Roman" w:hAnsi="Times New Roman"/>
                <w:sz w:val="22"/>
                <w:szCs w:val="22"/>
                <w:lang w:val="en-US"/>
              </w:rPr>
              <w:t xml:space="preserve"> </w:t>
            </w:r>
            <w:r w:rsidRPr="00370AAA">
              <w:rPr>
                <w:rFonts w:ascii="Times New Roman" w:hAnsi="Times New Roman"/>
                <w:sz w:val="22"/>
                <w:szCs w:val="22"/>
              </w:rPr>
              <w:t>стопы</w:t>
            </w:r>
            <w:r w:rsidRPr="00370AAA">
              <w:rPr>
                <w:rFonts w:ascii="Times New Roman" w:hAnsi="Times New Roman"/>
                <w:sz w:val="22"/>
                <w:szCs w:val="22"/>
                <w:lang w:val="en-US"/>
              </w:rPr>
              <w:t xml:space="preserve"> (sub-ankle-bone disarticulation)</w:t>
            </w:r>
          </w:p>
        </w:tc>
      </w:tr>
      <w:tr w:rsidR="00DC222C" w:rsidRPr="00BF09B6" w14:paraId="596E2678" w14:textId="77777777" w:rsidTr="0022414A">
        <w:tc>
          <w:tcPr>
            <w:tcW w:w="496" w:type="dxa"/>
          </w:tcPr>
          <w:p w14:paraId="52BDC4BB" w14:textId="77777777" w:rsidR="00DC222C" w:rsidRPr="00370AAA" w:rsidRDefault="00DC222C" w:rsidP="0022414A">
            <w:pPr>
              <w:rPr>
                <w:rFonts w:ascii="Times New Roman" w:hAnsi="Times New Roman"/>
                <w:sz w:val="22"/>
                <w:szCs w:val="22"/>
                <w:lang w:val="en-US"/>
              </w:rPr>
            </w:pPr>
            <w:r w:rsidRPr="00370AAA">
              <w:rPr>
                <w:rFonts w:ascii="Times New Roman" w:hAnsi="Times New Roman"/>
                <w:sz w:val="22"/>
                <w:szCs w:val="22"/>
                <w:lang w:val="en-US"/>
              </w:rPr>
              <w:t>49.</w:t>
            </w:r>
          </w:p>
        </w:tc>
        <w:tc>
          <w:tcPr>
            <w:tcW w:w="9639" w:type="dxa"/>
          </w:tcPr>
          <w:p w14:paraId="5531253B" w14:textId="77777777" w:rsidR="00DC222C" w:rsidRPr="00370AAA" w:rsidRDefault="00DC222C" w:rsidP="0022414A">
            <w:pPr>
              <w:rPr>
                <w:rFonts w:ascii="Times New Roman" w:hAnsi="Times New Roman"/>
                <w:sz w:val="22"/>
                <w:szCs w:val="22"/>
                <w:lang w:val="en-US"/>
              </w:rPr>
            </w:pPr>
            <w:r w:rsidRPr="00370AAA">
              <w:rPr>
                <w:rFonts w:ascii="Times New Roman" w:hAnsi="Times New Roman"/>
                <w:sz w:val="22"/>
                <w:szCs w:val="22"/>
              </w:rPr>
              <w:t>Частичная</w:t>
            </w:r>
            <w:r w:rsidRPr="00370AAA">
              <w:rPr>
                <w:rFonts w:ascii="Times New Roman" w:hAnsi="Times New Roman"/>
                <w:sz w:val="22"/>
                <w:szCs w:val="22"/>
                <w:lang w:val="en-US"/>
              </w:rPr>
              <w:t xml:space="preserve"> </w:t>
            </w:r>
            <w:r w:rsidRPr="00370AAA">
              <w:rPr>
                <w:rFonts w:ascii="Times New Roman" w:hAnsi="Times New Roman"/>
                <w:sz w:val="22"/>
                <w:szCs w:val="22"/>
              </w:rPr>
              <w:t>потеря</w:t>
            </w:r>
            <w:r w:rsidRPr="00370AAA">
              <w:rPr>
                <w:rFonts w:ascii="Times New Roman" w:hAnsi="Times New Roman"/>
                <w:sz w:val="22"/>
                <w:szCs w:val="22"/>
                <w:lang w:val="en-US"/>
              </w:rPr>
              <w:t xml:space="preserve"> </w:t>
            </w:r>
            <w:r w:rsidRPr="00370AAA">
              <w:rPr>
                <w:rFonts w:ascii="Times New Roman" w:hAnsi="Times New Roman"/>
                <w:sz w:val="22"/>
                <w:szCs w:val="22"/>
              </w:rPr>
              <w:t>стопы</w:t>
            </w:r>
            <w:r w:rsidRPr="00370AAA">
              <w:rPr>
                <w:rFonts w:ascii="Times New Roman" w:hAnsi="Times New Roman"/>
                <w:sz w:val="22"/>
                <w:szCs w:val="22"/>
                <w:lang w:val="en-US"/>
              </w:rPr>
              <w:t xml:space="preserve"> (medio-tarsal disarticulation)</w:t>
            </w:r>
          </w:p>
        </w:tc>
      </w:tr>
      <w:tr w:rsidR="00DC222C" w:rsidRPr="00BF09B6" w14:paraId="607E2265" w14:textId="77777777" w:rsidTr="0022414A">
        <w:tc>
          <w:tcPr>
            <w:tcW w:w="496" w:type="dxa"/>
          </w:tcPr>
          <w:p w14:paraId="71C6A1DB" w14:textId="77777777" w:rsidR="00DC222C" w:rsidRPr="00370AAA" w:rsidRDefault="00DC222C" w:rsidP="0022414A">
            <w:pPr>
              <w:rPr>
                <w:rFonts w:ascii="Times New Roman" w:hAnsi="Times New Roman"/>
                <w:sz w:val="22"/>
                <w:szCs w:val="22"/>
                <w:lang w:val="en-US"/>
              </w:rPr>
            </w:pPr>
            <w:r w:rsidRPr="00370AAA">
              <w:rPr>
                <w:rFonts w:ascii="Times New Roman" w:hAnsi="Times New Roman"/>
                <w:sz w:val="22"/>
                <w:szCs w:val="22"/>
                <w:lang w:val="en-US"/>
              </w:rPr>
              <w:t>50.</w:t>
            </w:r>
          </w:p>
        </w:tc>
        <w:tc>
          <w:tcPr>
            <w:tcW w:w="9639" w:type="dxa"/>
          </w:tcPr>
          <w:p w14:paraId="6C3C4DB6" w14:textId="77777777" w:rsidR="00DC222C" w:rsidRPr="00370AAA" w:rsidRDefault="00DC222C" w:rsidP="0022414A">
            <w:pPr>
              <w:rPr>
                <w:rFonts w:ascii="Times New Roman" w:hAnsi="Times New Roman"/>
                <w:sz w:val="22"/>
                <w:szCs w:val="22"/>
                <w:lang w:val="en-US"/>
              </w:rPr>
            </w:pPr>
            <w:r w:rsidRPr="00370AAA">
              <w:rPr>
                <w:rFonts w:ascii="Times New Roman" w:hAnsi="Times New Roman"/>
                <w:sz w:val="22"/>
                <w:szCs w:val="22"/>
              </w:rPr>
              <w:t>Частичная</w:t>
            </w:r>
            <w:r w:rsidRPr="00370AAA">
              <w:rPr>
                <w:rFonts w:ascii="Times New Roman" w:hAnsi="Times New Roman"/>
                <w:sz w:val="22"/>
                <w:szCs w:val="22"/>
                <w:lang w:val="en-US"/>
              </w:rPr>
              <w:t xml:space="preserve"> </w:t>
            </w:r>
            <w:r w:rsidRPr="00370AAA">
              <w:rPr>
                <w:rFonts w:ascii="Times New Roman" w:hAnsi="Times New Roman"/>
                <w:sz w:val="22"/>
                <w:szCs w:val="22"/>
              </w:rPr>
              <w:t>потеря</w:t>
            </w:r>
            <w:r w:rsidRPr="00370AAA">
              <w:rPr>
                <w:rFonts w:ascii="Times New Roman" w:hAnsi="Times New Roman"/>
                <w:sz w:val="22"/>
                <w:szCs w:val="22"/>
                <w:lang w:val="en-US"/>
              </w:rPr>
              <w:t xml:space="preserve"> </w:t>
            </w:r>
            <w:r w:rsidRPr="00370AAA">
              <w:rPr>
                <w:rFonts w:ascii="Times New Roman" w:hAnsi="Times New Roman"/>
                <w:sz w:val="22"/>
                <w:szCs w:val="22"/>
              </w:rPr>
              <w:t>стопы</w:t>
            </w:r>
            <w:r w:rsidRPr="00370AAA">
              <w:rPr>
                <w:rFonts w:ascii="Times New Roman" w:hAnsi="Times New Roman"/>
                <w:sz w:val="22"/>
                <w:szCs w:val="22"/>
                <w:lang w:val="en-US"/>
              </w:rPr>
              <w:t xml:space="preserve"> (</w:t>
            </w:r>
            <w:proofErr w:type="spellStart"/>
            <w:r w:rsidRPr="00370AAA">
              <w:rPr>
                <w:rFonts w:ascii="Times New Roman" w:hAnsi="Times New Roman"/>
                <w:sz w:val="22"/>
                <w:szCs w:val="22"/>
                <w:lang w:val="en-US"/>
              </w:rPr>
              <w:t>tarso</w:t>
            </w:r>
            <w:proofErr w:type="spellEnd"/>
            <w:r w:rsidRPr="00370AAA">
              <w:rPr>
                <w:rFonts w:ascii="Times New Roman" w:hAnsi="Times New Roman"/>
                <w:sz w:val="22"/>
                <w:szCs w:val="22"/>
                <w:lang w:val="en-US"/>
              </w:rPr>
              <w:t>-metatarsal disarticulation)</w:t>
            </w:r>
          </w:p>
        </w:tc>
      </w:tr>
      <w:tr w:rsidR="00DC222C" w:rsidRPr="00370AAA" w14:paraId="57E803D3" w14:textId="77777777" w:rsidTr="0022414A">
        <w:tc>
          <w:tcPr>
            <w:tcW w:w="496" w:type="dxa"/>
          </w:tcPr>
          <w:p w14:paraId="61FA707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51.</w:t>
            </w:r>
          </w:p>
        </w:tc>
        <w:tc>
          <w:tcPr>
            <w:tcW w:w="9639" w:type="dxa"/>
          </w:tcPr>
          <w:p w14:paraId="5FB9045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Полный паралич нижней конечности (неизлечимое повреждение нерва)</w:t>
            </w:r>
          </w:p>
        </w:tc>
      </w:tr>
      <w:tr w:rsidR="00DC222C" w:rsidRPr="00370AAA" w14:paraId="1C505E9E" w14:textId="77777777" w:rsidTr="0022414A">
        <w:tc>
          <w:tcPr>
            <w:tcW w:w="496" w:type="dxa"/>
          </w:tcPr>
          <w:p w14:paraId="7AE79269"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52.</w:t>
            </w:r>
          </w:p>
        </w:tc>
        <w:tc>
          <w:tcPr>
            <w:tcW w:w="9639" w:type="dxa"/>
          </w:tcPr>
          <w:p w14:paraId="20E8C167"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 xml:space="preserve">Полный паралич внешнего </w:t>
            </w:r>
            <w:proofErr w:type="spellStart"/>
            <w:r w:rsidRPr="00370AAA">
              <w:rPr>
                <w:rFonts w:ascii="Times New Roman" w:hAnsi="Times New Roman"/>
                <w:sz w:val="22"/>
                <w:szCs w:val="22"/>
              </w:rPr>
              <w:t>popliticsciatic</w:t>
            </w:r>
            <w:proofErr w:type="spellEnd"/>
            <w:r w:rsidRPr="00370AAA">
              <w:rPr>
                <w:rFonts w:ascii="Times New Roman" w:hAnsi="Times New Roman"/>
                <w:sz w:val="22"/>
                <w:szCs w:val="22"/>
              </w:rPr>
              <w:t xml:space="preserve"> </w:t>
            </w:r>
            <w:proofErr w:type="spellStart"/>
            <w:r w:rsidRPr="00370AAA">
              <w:rPr>
                <w:rFonts w:ascii="Times New Roman" w:hAnsi="Times New Roman"/>
                <w:sz w:val="22"/>
                <w:szCs w:val="22"/>
              </w:rPr>
              <w:t>nerve</w:t>
            </w:r>
            <w:proofErr w:type="spellEnd"/>
          </w:p>
        </w:tc>
      </w:tr>
      <w:tr w:rsidR="00DC222C" w:rsidRPr="00370AAA" w14:paraId="43A0D635" w14:textId="77777777" w:rsidTr="0022414A">
        <w:tc>
          <w:tcPr>
            <w:tcW w:w="496" w:type="dxa"/>
          </w:tcPr>
          <w:p w14:paraId="524A90D7"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53.</w:t>
            </w:r>
          </w:p>
        </w:tc>
        <w:tc>
          <w:tcPr>
            <w:tcW w:w="9639" w:type="dxa"/>
          </w:tcPr>
          <w:p w14:paraId="11A35FDA"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 xml:space="preserve">Полный паралич внутреннего </w:t>
            </w:r>
            <w:proofErr w:type="spellStart"/>
            <w:r w:rsidRPr="00370AAA">
              <w:rPr>
                <w:rFonts w:ascii="Times New Roman" w:hAnsi="Times New Roman"/>
                <w:sz w:val="22"/>
                <w:szCs w:val="22"/>
              </w:rPr>
              <w:t>popliticsciatic</w:t>
            </w:r>
            <w:proofErr w:type="spellEnd"/>
            <w:r w:rsidRPr="00370AAA">
              <w:rPr>
                <w:rFonts w:ascii="Times New Roman" w:hAnsi="Times New Roman"/>
                <w:sz w:val="22"/>
                <w:szCs w:val="22"/>
              </w:rPr>
              <w:t xml:space="preserve"> </w:t>
            </w:r>
            <w:proofErr w:type="spellStart"/>
            <w:r w:rsidRPr="00370AAA">
              <w:rPr>
                <w:rFonts w:ascii="Times New Roman" w:hAnsi="Times New Roman"/>
                <w:sz w:val="22"/>
                <w:szCs w:val="22"/>
              </w:rPr>
              <w:t>nerve</w:t>
            </w:r>
            <w:proofErr w:type="spellEnd"/>
          </w:p>
        </w:tc>
      </w:tr>
      <w:tr w:rsidR="00DC222C" w:rsidRPr="00BF09B6" w14:paraId="70C814EF" w14:textId="77777777" w:rsidTr="0022414A">
        <w:tc>
          <w:tcPr>
            <w:tcW w:w="496" w:type="dxa"/>
          </w:tcPr>
          <w:p w14:paraId="0C4688F2" w14:textId="77777777" w:rsidR="00DC222C" w:rsidRPr="00370AAA" w:rsidRDefault="00DC222C" w:rsidP="0022414A">
            <w:pPr>
              <w:rPr>
                <w:rFonts w:ascii="Times New Roman" w:hAnsi="Times New Roman"/>
                <w:sz w:val="22"/>
                <w:szCs w:val="22"/>
                <w:lang w:val="en-US"/>
              </w:rPr>
            </w:pPr>
            <w:r w:rsidRPr="00370AAA">
              <w:rPr>
                <w:rFonts w:ascii="Times New Roman" w:hAnsi="Times New Roman"/>
                <w:sz w:val="22"/>
                <w:szCs w:val="22"/>
                <w:lang w:val="en-US"/>
              </w:rPr>
              <w:t>54.</w:t>
            </w:r>
          </w:p>
        </w:tc>
        <w:tc>
          <w:tcPr>
            <w:tcW w:w="9639" w:type="dxa"/>
          </w:tcPr>
          <w:p w14:paraId="09006FA7" w14:textId="77777777" w:rsidR="00DC222C" w:rsidRPr="00370AAA" w:rsidRDefault="00DC222C" w:rsidP="0022414A">
            <w:pPr>
              <w:rPr>
                <w:rFonts w:ascii="Times New Roman" w:hAnsi="Times New Roman"/>
                <w:sz w:val="22"/>
                <w:szCs w:val="22"/>
                <w:lang w:val="en-US"/>
              </w:rPr>
            </w:pPr>
            <w:r w:rsidRPr="00370AAA">
              <w:rPr>
                <w:rFonts w:ascii="Times New Roman" w:hAnsi="Times New Roman"/>
                <w:sz w:val="22"/>
                <w:szCs w:val="22"/>
              </w:rPr>
              <w:t>Полный</w:t>
            </w:r>
            <w:r w:rsidRPr="00370AAA">
              <w:rPr>
                <w:rFonts w:ascii="Times New Roman" w:hAnsi="Times New Roman"/>
                <w:sz w:val="22"/>
                <w:szCs w:val="22"/>
                <w:lang w:val="en-US"/>
              </w:rPr>
              <w:t xml:space="preserve"> </w:t>
            </w:r>
            <w:r w:rsidRPr="00370AAA">
              <w:rPr>
                <w:rFonts w:ascii="Times New Roman" w:hAnsi="Times New Roman"/>
                <w:sz w:val="22"/>
                <w:szCs w:val="22"/>
              </w:rPr>
              <w:t>паралич</w:t>
            </w:r>
            <w:r w:rsidRPr="00370AAA">
              <w:rPr>
                <w:rFonts w:ascii="Times New Roman" w:hAnsi="Times New Roman"/>
                <w:sz w:val="22"/>
                <w:szCs w:val="22"/>
                <w:lang w:val="en-US"/>
              </w:rPr>
              <w:t xml:space="preserve"> </w:t>
            </w:r>
            <w:r w:rsidRPr="00370AAA">
              <w:rPr>
                <w:rFonts w:ascii="Times New Roman" w:hAnsi="Times New Roman"/>
                <w:sz w:val="22"/>
                <w:szCs w:val="22"/>
              </w:rPr>
              <w:t>двух</w:t>
            </w:r>
            <w:r w:rsidRPr="00370AAA">
              <w:rPr>
                <w:rFonts w:ascii="Times New Roman" w:hAnsi="Times New Roman"/>
                <w:sz w:val="22"/>
                <w:szCs w:val="22"/>
                <w:lang w:val="en-US"/>
              </w:rPr>
              <w:t xml:space="preserve"> </w:t>
            </w:r>
            <w:r w:rsidRPr="00370AAA">
              <w:rPr>
                <w:rFonts w:ascii="Times New Roman" w:hAnsi="Times New Roman"/>
                <w:sz w:val="22"/>
                <w:szCs w:val="22"/>
              </w:rPr>
              <w:t>нервов</w:t>
            </w:r>
            <w:r w:rsidRPr="00370AAA">
              <w:rPr>
                <w:rFonts w:ascii="Times New Roman" w:hAnsi="Times New Roman"/>
                <w:sz w:val="22"/>
                <w:szCs w:val="22"/>
                <w:lang w:val="en-US"/>
              </w:rPr>
              <w:t xml:space="preserve"> (</w:t>
            </w:r>
            <w:proofErr w:type="spellStart"/>
            <w:r w:rsidRPr="00370AAA">
              <w:rPr>
                <w:rFonts w:ascii="Times New Roman" w:hAnsi="Times New Roman"/>
                <w:sz w:val="22"/>
                <w:szCs w:val="22"/>
                <w:lang w:val="en-US"/>
              </w:rPr>
              <w:t>poplitic</w:t>
            </w:r>
            <w:proofErr w:type="spellEnd"/>
            <w:r w:rsidRPr="00370AAA">
              <w:rPr>
                <w:rFonts w:ascii="Times New Roman" w:hAnsi="Times New Roman"/>
                <w:sz w:val="22"/>
                <w:szCs w:val="22"/>
                <w:lang w:val="en-US"/>
              </w:rPr>
              <w:t xml:space="preserve"> sciatic </w:t>
            </w:r>
            <w:proofErr w:type="spellStart"/>
            <w:r w:rsidRPr="00370AAA">
              <w:rPr>
                <w:rFonts w:ascii="Times New Roman" w:hAnsi="Times New Roman"/>
                <w:sz w:val="22"/>
                <w:szCs w:val="22"/>
                <w:lang w:val="en-US"/>
              </w:rPr>
              <w:t>extemal</w:t>
            </w:r>
            <w:proofErr w:type="spellEnd"/>
            <w:r w:rsidRPr="00370AAA">
              <w:rPr>
                <w:rFonts w:ascii="Times New Roman" w:hAnsi="Times New Roman"/>
                <w:sz w:val="22"/>
                <w:szCs w:val="22"/>
                <w:lang w:val="en-US"/>
              </w:rPr>
              <w:t xml:space="preserve"> and </w:t>
            </w:r>
            <w:proofErr w:type="spellStart"/>
            <w:r w:rsidRPr="00370AAA">
              <w:rPr>
                <w:rFonts w:ascii="Times New Roman" w:hAnsi="Times New Roman"/>
                <w:sz w:val="22"/>
                <w:szCs w:val="22"/>
                <w:lang w:val="en-US"/>
              </w:rPr>
              <w:t>intemal</w:t>
            </w:r>
            <w:proofErr w:type="spellEnd"/>
            <w:r w:rsidRPr="00370AAA">
              <w:rPr>
                <w:rFonts w:ascii="Times New Roman" w:hAnsi="Times New Roman"/>
                <w:sz w:val="22"/>
                <w:szCs w:val="22"/>
                <w:lang w:val="en-US"/>
              </w:rPr>
              <w:t>)</w:t>
            </w:r>
          </w:p>
        </w:tc>
      </w:tr>
      <w:tr w:rsidR="00DC222C" w:rsidRPr="00370AAA" w14:paraId="3CDFBA27" w14:textId="77777777" w:rsidTr="0022414A">
        <w:tc>
          <w:tcPr>
            <w:tcW w:w="496" w:type="dxa"/>
          </w:tcPr>
          <w:p w14:paraId="46D808AA"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55.</w:t>
            </w:r>
          </w:p>
        </w:tc>
        <w:tc>
          <w:tcPr>
            <w:tcW w:w="9639" w:type="dxa"/>
          </w:tcPr>
          <w:p w14:paraId="68D134B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Анкилоз бедра</w:t>
            </w:r>
          </w:p>
        </w:tc>
      </w:tr>
      <w:tr w:rsidR="00DC222C" w:rsidRPr="00370AAA" w14:paraId="17F31FAA" w14:textId="77777777" w:rsidTr="0022414A">
        <w:tc>
          <w:tcPr>
            <w:tcW w:w="496" w:type="dxa"/>
          </w:tcPr>
          <w:p w14:paraId="6DF53F0F"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56.</w:t>
            </w:r>
          </w:p>
        </w:tc>
        <w:tc>
          <w:tcPr>
            <w:tcW w:w="9639" w:type="dxa"/>
          </w:tcPr>
          <w:p w14:paraId="74811AEE"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Анкилоз колена</w:t>
            </w:r>
          </w:p>
        </w:tc>
      </w:tr>
      <w:tr w:rsidR="00DC222C" w:rsidRPr="00370AAA" w14:paraId="46A28CEC" w14:textId="77777777" w:rsidTr="0022414A">
        <w:tc>
          <w:tcPr>
            <w:tcW w:w="496" w:type="dxa"/>
          </w:tcPr>
          <w:p w14:paraId="6512725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57.</w:t>
            </w:r>
          </w:p>
        </w:tc>
        <w:tc>
          <w:tcPr>
            <w:tcW w:w="9639" w:type="dxa"/>
          </w:tcPr>
          <w:p w14:paraId="0FB8FBDA"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Потеря части бедренной кости или обеих костей голени (неизлечимое состояние)</w:t>
            </w:r>
          </w:p>
        </w:tc>
      </w:tr>
      <w:tr w:rsidR="00DC222C" w:rsidRPr="00370AAA" w14:paraId="69D13DEE" w14:textId="77777777" w:rsidTr="0022414A">
        <w:tc>
          <w:tcPr>
            <w:tcW w:w="496" w:type="dxa"/>
          </w:tcPr>
          <w:p w14:paraId="65051273"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58.</w:t>
            </w:r>
          </w:p>
        </w:tc>
        <w:tc>
          <w:tcPr>
            <w:tcW w:w="9639" w:type="dxa"/>
          </w:tcPr>
          <w:p w14:paraId="0EA1A20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Потеря части кости коленной чашечки со значительным отделением фрагментов и выраженным затруднением движений при растягивании ноги</w:t>
            </w:r>
          </w:p>
        </w:tc>
      </w:tr>
      <w:tr w:rsidR="00DC222C" w:rsidRPr="00370AAA" w14:paraId="005B1C81" w14:textId="77777777" w:rsidTr="0022414A">
        <w:tc>
          <w:tcPr>
            <w:tcW w:w="496" w:type="dxa"/>
          </w:tcPr>
          <w:p w14:paraId="1B41C26F"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59.</w:t>
            </w:r>
          </w:p>
        </w:tc>
        <w:tc>
          <w:tcPr>
            <w:tcW w:w="9639" w:type="dxa"/>
          </w:tcPr>
          <w:p w14:paraId="44CCD02D"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Потеря части кости коленной чашечки при сохранении движений</w:t>
            </w:r>
          </w:p>
        </w:tc>
      </w:tr>
      <w:tr w:rsidR="00DC222C" w:rsidRPr="00370AAA" w14:paraId="6C69B34A" w14:textId="77777777" w:rsidTr="0022414A">
        <w:tc>
          <w:tcPr>
            <w:tcW w:w="496" w:type="dxa"/>
          </w:tcPr>
          <w:p w14:paraId="42611F49"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60.</w:t>
            </w:r>
          </w:p>
        </w:tc>
        <w:tc>
          <w:tcPr>
            <w:tcW w:w="9639" w:type="dxa"/>
          </w:tcPr>
          <w:p w14:paraId="22FA039F"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 xml:space="preserve">Укорачивание нижней конечности более, чем на </w:t>
            </w:r>
            <w:smartTag w:uri="urn:schemas-microsoft-com:office:smarttags" w:element="metricconverter">
              <w:smartTagPr>
                <w:attr w:name="ProductID" w:val="5 см"/>
              </w:smartTagPr>
              <w:r w:rsidRPr="00370AAA">
                <w:rPr>
                  <w:rFonts w:ascii="Times New Roman" w:hAnsi="Times New Roman"/>
                  <w:sz w:val="22"/>
                  <w:szCs w:val="22"/>
                </w:rPr>
                <w:t>5 см</w:t>
              </w:r>
            </w:smartTag>
          </w:p>
        </w:tc>
      </w:tr>
      <w:tr w:rsidR="00DC222C" w:rsidRPr="00370AAA" w14:paraId="5EEAE3A3" w14:textId="77777777" w:rsidTr="0022414A">
        <w:tc>
          <w:tcPr>
            <w:tcW w:w="496" w:type="dxa"/>
          </w:tcPr>
          <w:p w14:paraId="2E10177E"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61.</w:t>
            </w:r>
          </w:p>
        </w:tc>
        <w:tc>
          <w:tcPr>
            <w:tcW w:w="9639" w:type="dxa"/>
          </w:tcPr>
          <w:p w14:paraId="3A620F1F"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 xml:space="preserve">Укорачивание нижней конечности от </w:t>
            </w:r>
            <w:smartTag w:uri="urn:schemas-microsoft-com:office:smarttags" w:element="metricconverter">
              <w:smartTagPr>
                <w:attr w:name="ProductID" w:val="3 см"/>
              </w:smartTagPr>
              <w:r w:rsidRPr="00370AAA">
                <w:rPr>
                  <w:rFonts w:ascii="Times New Roman" w:hAnsi="Times New Roman"/>
                  <w:sz w:val="22"/>
                  <w:szCs w:val="22"/>
                </w:rPr>
                <w:t>3 см</w:t>
              </w:r>
            </w:smartTag>
            <w:r w:rsidRPr="00370AAA">
              <w:rPr>
                <w:rFonts w:ascii="Times New Roman" w:hAnsi="Times New Roman"/>
                <w:sz w:val="22"/>
                <w:szCs w:val="22"/>
              </w:rPr>
              <w:t xml:space="preserve"> до </w:t>
            </w:r>
            <w:smartTag w:uri="urn:schemas-microsoft-com:office:smarttags" w:element="metricconverter">
              <w:smartTagPr>
                <w:attr w:name="ProductID" w:val="5 см"/>
              </w:smartTagPr>
              <w:r w:rsidRPr="00370AAA">
                <w:rPr>
                  <w:rFonts w:ascii="Times New Roman" w:hAnsi="Times New Roman"/>
                  <w:sz w:val="22"/>
                  <w:szCs w:val="22"/>
                </w:rPr>
                <w:t>5 см</w:t>
              </w:r>
            </w:smartTag>
          </w:p>
        </w:tc>
      </w:tr>
      <w:tr w:rsidR="00DC222C" w:rsidRPr="00370AAA" w14:paraId="04CDCEFA" w14:textId="77777777" w:rsidTr="0022414A">
        <w:tc>
          <w:tcPr>
            <w:tcW w:w="496" w:type="dxa"/>
          </w:tcPr>
          <w:p w14:paraId="742BDA13"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62.</w:t>
            </w:r>
          </w:p>
        </w:tc>
        <w:tc>
          <w:tcPr>
            <w:tcW w:w="9639" w:type="dxa"/>
          </w:tcPr>
          <w:p w14:paraId="515A0064"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 xml:space="preserve">Укорачивание нижней конечности от </w:t>
            </w:r>
            <w:smartTag w:uri="urn:schemas-microsoft-com:office:smarttags" w:element="metricconverter">
              <w:smartTagPr>
                <w:attr w:name="ProductID" w:val="1 см"/>
              </w:smartTagPr>
              <w:r w:rsidRPr="00370AAA">
                <w:rPr>
                  <w:rFonts w:ascii="Times New Roman" w:hAnsi="Times New Roman"/>
                  <w:sz w:val="22"/>
                  <w:szCs w:val="22"/>
                </w:rPr>
                <w:t>1 см</w:t>
              </w:r>
            </w:smartTag>
            <w:r w:rsidRPr="00370AAA">
              <w:rPr>
                <w:rFonts w:ascii="Times New Roman" w:hAnsi="Times New Roman"/>
                <w:sz w:val="22"/>
                <w:szCs w:val="22"/>
              </w:rPr>
              <w:t xml:space="preserve"> до 3 </w:t>
            </w:r>
            <w:proofErr w:type="spellStart"/>
            <w:r w:rsidRPr="00370AAA">
              <w:rPr>
                <w:rFonts w:ascii="Times New Roman" w:hAnsi="Times New Roman"/>
                <w:sz w:val="22"/>
                <w:szCs w:val="22"/>
              </w:rPr>
              <w:t>cм</w:t>
            </w:r>
            <w:proofErr w:type="spellEnd"/>
          </w:p>
        </w:tc>
      </w:tr>
      <w:tr w:rsidR="00DC222C" w:rsidRPr="00370AAA" w14:paraId="0A56EEFA" w14:textId="77777777" w:rsidTr="0022414A">
        <w:tc>
          <w:tcPr>
            <w:tcW w:w="496" w:type="dxa"/>
          </w:tcPr>
          <w:p w14:paraId="668A0DB5"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63.</w:t>
            </w:r>
          </w:p>
        </w:tc>
        <w:tc>
          <w:tcPr>
            <w:tcW w:w="9639" w:type="dxa"/>
          </w:tcPr>
          <w:p w14:paraId="593CBE21"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Полная ампутация всех пальцев ноги</w:t>
            </w:r>
          </w:p>
        </w:tc>
      </w:tr>
      <w:tr w:rsidR="00DC222C" w:rsidRPr="00370AAA" w14:paraId="427ED39E" w14:textId="77777777" w:rsidTr="0022414A">
        <w:tc>
          <w:tcPr>
            <w:tcW w:w="496" w:type="dxa"/>
          </w:tcPr>
          <w:p w14:paraId="441AB161"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64.</w:t>
            </w:r>
          </w:p>
        </w:tc>
        <w:tc>
          <w:tcPr>
            <w:tcW w:w="9639" w:type="dxa"/>
          </w:tcPr>
          <w:p w14:paraId="4F13B7C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Ампутация четырех пальцев ноги (включая большой палец)</w:t>
            </w:r>
          </w:p>
        </w:tc>
      </w:tr>
      <w:tr w:rsidR="00DC222C" w:rsidRPr="00370AAA" w14:paraId="3275C209" w14:textId="77777777" w:rsidTr="0022414A">
        <w:tc>
          <w:tcPr>
            <w:tcW w:w="496" w:type="dxa"/>
          </w:tcPr>
          <w:p w14:paraId="16892B51"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65.</w:t>
            </w:r>
          </w:p>
        </w:tc>
        <w:tc>
          <w:tcPr>
            <w:tcW w:w="9639" w:type="dxa"/>
          </w:tcPr>
          <w:p w14:paraId="274F90E1"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Ампутация четырех пальцев</w:t>
            </w:r>
          </w:p>
        </w:tc>
      </w:tr>
      <w:tr w:rsidR="00DC222C" w:rsidRPr="00370AAA" w14:paraId="5B325E20" w14:textId="77777777" w:rsidTr="0022414A">
        <w:tc>
          <w:tcPr>
            <w:tcW w:w="496" w:type="dxa"/>
          </w:tcPr>
          <w:p w14:paraId="6AA192E2"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66.</w:t>
            </w:r>
          </w:p>
        </w:tc>
        <w:tc>
          <w:tcPr>
            <w:tcW w:w="9639" w:type="dxa"/>
          </w:tcPr>
          <w:p w14:paraId="538CCA1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Анкилоз большого пальца ноги</w:t>
            </w:r>
          </w:p>
        </w:tc>
      </w:tr>
      <w:tr w:rsidR="00DC222C" w:rsidRPr="00370AAA" w14:paraId="19624EAD" w14:textId="77777777" w:rsidTr="0022414A">
        <w:tc>
          <w:tcPr>
            <w:tcW w:w="496" w:type="dxa"/>
          </w:tcPr>
          <w:p w14:paraId="3651D62E"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67.</w:t>
            </w:r>
          </w:p>
        </w:tc>
        <w:tc>
          <w:tcPr>
            <w:tcW w:w="9639" w:type="dxa"/>
          </w:tcPr>
          <w:p w14:paraId="7C927368"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 xml:space="preserve">Ампутация двух пальцев </w:t>
            </w:r>
          </w:p>
        </w:tc>
      </w:tr>
      <w:tr w:rsidR="00DC222C" w:rsidRPr="00370AAA" w14:paraId="2B8215F2" w14:textId="77777777" w:rsidTr="0022414A">
        <w:tc>
          <w:tcPr>
            <w:tcW w:w="496" w:type="dxa"/>
          </w:tcPr>
          <w:p w14:paraId="6B70F9EB"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68.</w:t>
            </w:r>
          </w:p>
        </w:tc>
        <w:tc>
          <w:tcPr>
            <w:tcW w:w="9639" w:type="dxa"/>
          </w:tcPr>
          <w:p w14:paraId="6830999D" w14:textId="77777777" w:rsidR="00DC222C" w:rsidRPr="00370AAA" w:rsidRDefault="00DC222C" w:rsidP="0022414A">
            <w:pPr>
              <w:rPr>
                <w:rFonts w:ascii="Times New Roman" w:hAnsi="Times New Roman"/>
                <w:sz w:val="22"/>
                <w:szCs w:val="22"/>
              </w:rPr>
            </w:pPr>
            <w:r w:rsidRPr="00370AAA">
              <w:rPr>
                <w:rFonts w:ascii="Times New Roman" w:hAnsi="Times New Roman"/>
                <w:sz w:val="22"/>
                <w:szCs w:val="22"/>
              </w:rPr>
              <w:t>Ампутация одного пальца ноги (кроме большого)</w:t>
            </w:r>
          </w:p>
        </w:tc>
      </w:tr>
    </w:tbl>
    <w:p w14:paraId="3890ACB2" w14:textId="77777777" w:rsidR="00DC222C" w:rsidRPr="00370AAA" w:rsidRDefault="00DC222C" w:rsidP="00DC222C">
      <w:pPr>
        <w:rPr>
          <w:rFonts w:ascii="Times New Roman" w:hAnsi="Times New Roman"/>
          <w:sz w:val="22"/>
          <w:szCs w:val="22"/>
        </w:rPr>
      </w:pPr>
    </w:p>
    <w:p w14:paraId="06AC0A63" w14:textId="6FD11E58" w:rsidR="00DC222C" w:rsidRPr="00370AAA" w:rsidRDefault="00DC222C">
      <w:pPr>
        <w:widowControl/>
        <w:rPr>
          <w:rFonts w:ascii="Times New Roman" w:hAnsi="Times New Roman"/>
          <w:b/>
          <w:sz w:val="22"/>
          <w:szCs w:val="22"/>
        </w:rPr>
      </w:pPr>
    </w:p>
    <w:p w14:paraId="58CEE895" w14:textId="71B9F9AB" w:rsidR="00A3046A" w:rsidRPr="00370AAA" w:rsidRDefault="00A3046A">
      <w:pPr>
        <w:widowControl/>
        <w:rPr>
          <w:rFonts w:ascii="Times New Roman" w:hAnsi="Times New Roman"/>
          <w:b/>
          <w:sz w:val="24"/>
          <w:szCs w:val="22"/>
        </w:rPr>
      </w:pPr>
      <w:r w:rsidRPr="00370AAA">
        <w:rPr>
          <w:rFonts w:ascii="Times New Roman" w:hAnsi="Times New Roman"/>
          <w:b/>
          <w:sz w:val="24"/>
          <w:szCs w:val="22"/>
        </w:rPr>
        <w:br w:type="page"/>
      </w:r>
    </w:p>
    <w:p w14:paraId="42FE8778" w14:textId="5D677149" w:rsidR="00051665" w:rsidRPr="00370AAA" w:rsidRDefault="00051665" w:rsidP="00051665">
      <w:pPr>
        <w:widowControl/>
        <w:jc w:val="right"/>
        <w:rPr>
          <w:rFonts w:ascii="Times New Roman" w:hAnsi="Times New Roman"/>
          <w:b/>
          <w:sz w:val="24"/>
          <w:szCs w:val="24"/>
        </w:rPr>
      </w:pPr>
      <w:r w:rsidRPr="00370AAA">
        <w:rPr>
          <w:rFonts w:ascii="Times New Roman" w:hAnsi="Times New Roman"/>
          <w:b/>
          <w:sz w:val="24"/>
          <w:szCs w:val="24"/>
        </w:rPr>
        <w:lastRenderedPageBreak/>
        <w:t xml:space="preserve">Приложение № </w:t>
      </w:r>
      <w:r w:rsidRPr="00370AAA">
        <w:rPr>
          <w:rFonts w:ascii="Times New Roman" w:hAnsi="Times New Roman"/>
          <w:b/>
          <w:sz w:val="24"/>
          <w:szCs w:val="24"/>
        </w:rPr>
        <w:fldChar w:fldCharType="begin"/>
      </w:r>
      <w:r w:rsidRPr="00370AAA">
        <w:rPr>
          <w:rFonts w:ascii="Times New Roman" w:hAnsi="Times New Roman"/>
          <w:b/>
          <w:sz w:val="24"/>
          <w:szCs w:val="24"/>
        </w:rPr>
        <w:instrText xml:space="preserve"> SEQ № \* ARABIC </w:instrText>
      </w:r>
      <w:r w:rsidRPr="00370AAA">
        <w:rPr>
          <w:rFonts w:ascii="Times New Roman" w:hAnsi="Times New Roman"/>
          <w:b/>
          <w:sz w:val="24"/>
          <w:szCs w:val="24"/>
        </w:rPr>
        <w:fldChar w:fldCharType="separate"/>
      </w:r>
      <w:r w:rsidR="0073027A">
        <w:rPr>
          <w:rFonts w:ascii="Times New Roman" w:hAnsi="Times New Roman"/>
          <w:b/>
          <w:noProof/>
          <w:sz w:val="24"/>
          <w:szCs w:val="24"/>
        </w:rPr>
        <w:t>4</w:t>
      </w:r>
      <w:r w:rsidRPr="00370AAA">
        <w:rPr>
          <w:rFonts w:ascii="Times New Roman" w:hAnsi="Times New Roman"/>
          <w:b/>
          <w:sz w:val="24"/>
          <w:szCs w:val="24"/>
        </w:rPr>
        <w:fldChar w:fldCharType="end"/>
      </w:r>
    </w:p>
    <w:tbl>
      <w:tblPr>
        <w:tblStyle w:val="af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051665" w:rsidRPr="00370AAA" w14:paraId="45AB5169" w14:textId="77777777" w:rsidTr="003B36CC">
        <w:tc>
          <w:tcPr>
            <w:tcW w:w="9913" w:type="dxa"/>
          </w:tcPr>
          <w:p w14:paraId="399FE1EF" w14:textId="77777777" w:rsidR="00051665" w:rsidRPr="00370AAA" w:rsidRDefault="00051665" w:rsidP="003B36CC">
            <w:pPr>
              <w:pStyle w:val="23"/>
              <w:jc w:val="left"/>
              <w:rPr>
                <w:rFonts w:ascii="Times New Roman" w:hAnsi="Times New Roman"/>
                <w:b/>
                <w:sz w:val="24"/>
                <w:szCs w:val="24"/>
              </w:rPr>
            </w:pPr>
          </w:p>
        </w:tc>
      </w:tr>
    </w:tbl>
    <w:p w14:paraId="585EFCD7" w14:textId="77777777" w:rsidR="00051665" w:rsidRPr="00370AAA" w:rsidRDefault="00051665" w:rsidP="00051665">
      <w:pPr>
        <w:pStyle w:val="23"/>
        <w:jc w:val="left"/>
        <w:rPr>
          <w:rFonts w:ascii="Times New Roman" w:hAnsi="Times New Roman"/>
          <w:b/>
          <w:sz w:val="24"/>
          <w:szCs w:val="24"/>
        </w:rPr>
      </w:pPr>
    </w:p>
    <w:p w14:paraId="6B461C97" w14:textId="1984AABC" w:rsidR="00B26517" w:rsidRPr="00370AAA" w:rsidRDefault="00B26517" w:rsidP="00B26517">
      <w:pPr>
        <w:pStyle w:val="Heading"/>
        <w:widowControl/>
        <w:jc w:val="center"/>
        <w:rPr>
          <w:rFonts w:ascii="Times New Roman" w:hAnsi="Times New Roman"/>
          <w:sz w:val="22"/>
          <w:szCs w:val="22"/>
        </w:rPr>
      </w:pPr>
      <w:r w:rsidRPr="00370AAA">
        <w:rPr>
          <w:rFonts w:ascii="Times New Roman" w:hAnsi="Times New Roman"/>
          <w:sz w:val="22"/>
          <w:szCs w:val="22"/>
        </w:rPr>
        <w:t>ДОГОВОР СТРАХОВАНИЯ</w:t>
      </w:r>
      <w:r w:rsidR="00047B68" w:rsidRPr="00370AAA">
        <w:rPr>
          <w:rFonts w:ascii="Times New Roman" w:hAnsi="Times New Roman"/>
          <w:sz w:val="22"/>
          <w:szCs w:val="22"/>
        </w:rPr>
        <w:t xml:space="preserve"> ПУТЕШЕСТВУЮЩИХ</w:t>
      </w:r>
    </w:p>
    <w:p w14:paraId="38A2D4C2" w14:textId="77777777" w:rsidR="00B26517" w:rsidRPr="00370AAA" w:rsidRDefault="00B26517" w:rsidP="00B26517">
      <w:pPr>
        <w:pStyle w:val="Preformat"/>
        <w:widowControl/>
        <w:tabs>
          <w:tab w:val="right" w:pos="9781"/>
        </w:tabs>
        <w:spacing w:before="240" w:after="240"/>
        <w:jc w:val="center"/>
        <w:rPr>
          <w:rFonts w:ascii="Times New Roman" w:hAnsi="Times New Roman"/>
          <w:szCs w:val="24"/>
        </w:rPr>
      </w:pPr>
      <w:r w:rsidRPr="00370AAA">
        <w:rPr>
          <w:rFonts w:ascii="Times New Roman" w:hAnsi="Times New Roman"/>
          <w:szCs w:val="24"/>
        </w:rPr>
        <w:t>г. Москва</w:t>
      </w:r>
      <w:r w:rsidRPr="00370AAA">
        <w:rPr>
          <w:rFonts w:ascii="Times New Roman" w:hAnsi="Times New Roman"/>
          <w:szCs w:val="24"/>
        </w:rPr>
        <w:tab/>
        <w:t>«__» _________ 20__г.</w:t>
      </w:r>
    </w:p>
    <w:p w14:paraId="59C8EC1E" w14:textId="77777777" w:rsidR="00B26517" w:rsidRPr="00370AAA" w:rsidRDefault="00B26517" w:rsidP="00B26517">
      <w:pPr>
        <w:widowControl/>
        <w:ind w:firstLine="708"/>
        <w:jc w:val="both"/>
        <w:rPr>
          <w:rFonts w:ascii="Times New Roman" w:hAnsi="Times New Roman"/>
          <w:sz w:val="24"/>
          <w:szCs w:val="24"/>
        </w:rPr>
      </w:pPr>
      <w:r w:rsidRPr="00370AAA">
        <w:rPr>
          <w:rFonts w:ascii="Times New Roman" w:hAnsi="Times New Roman"/>
          <w:sz w:val="24"/>
          <w:szCs w:val="24"/>
        </w:rPr>
        <w:t>Страховое публичное акционерное общество «Ингосстрах», именуемое в дальнейшем «Страховщик», в лице ___________________________________, действующего на основании __________________, с одной стороны, и __________</w:t>
      </w:r>
      <w:r w:rsidRPr="00370AAA">
        <w:rPr>
          <w:rFonts w:ascii="Times New Roman" w:hAnsi="Times New Roman"/>
          <w:b/>
          <w:sz w:val="24"/>
          <w:szCs w:val="24"/>
        </w:rPr>
        <w:t>________________</w:t>
      </w:r>
      <w:r w:rsidRPr="00370AAA">
        <w:rPr>
          <w:rFonts w:ascii="Times New Roman" w:hAnsi="Times New Roman"/>
          <w:sz w:val="24"/>
          <w:szCs w:val="24"/>
        </w:rPr>
        <w:t xml:space="preserve"> именуем___ в дальнейшем «Страхователь», с другой стороны, заключили настоящий договор страхования о нижеследующем.</w:t>
      </w:r>
    </w:p>
    <w:p w14:paraId="0C172C58" w14:textId="77777777" w:rsidR="00B26517" w:rsidRPr="00370AAA" w:rsidRDefault="00B26517" w:rsidP="00AD2119">
      <w:pPr>
        <w:pStyle w:val="afd"/>
        <w:numPr>
          <w:ilvl w:val="0"/>
          <w:numId w:val="20"/>
        </w:numPr>
        <w:spacing w:before="120" w:after="120"/>
        <w:ind w:left="0" w:firstLine="0"/>
        <w:contextualSpacing w:val="0"/>
        <w:jc w:val="center"/>
        <w:rPr>
          <w:rFonts w:ascii="Times New Roman" w:hAnsi="Times New Roman"/>
          <w:b/>
          <w:sz w:val="24"/>
        </w:rPr>
      </w:pPr>
      <w:r w:rsidRPr="00370AAA">
        <w:rPr>
          <w:rFonts w:ascii="Times New Roman" w:hAnsi="Times New Roman"/>
          <w:b/>
          <w:sz w:val="24"/>
        </w:rPr>
        <w:t>Общие положения</w:t>
      </w:r>
    </w:p>
    <w:p w14:paraId="700CDF97" w14:textId="39ABD3DE" w:rsidR="00B26517" w:rsidRPr="00370AAA" w:rsidRDefault="00B26517" w:rsidP="00AD2119">
      <w:pPr>
        <w:pStyle w:val="afd"/>
        <w:numPr>
          <w:ilvl w:val="1"/>
          <w:numId w:val="20"/>
        </w:numPr>
        <w:tabs>
          <w:tab w:val="left" w:pos="1418"/>
        </w:tabs>
        <w:ind w:left="0" w:firstLine="709"/>
        <w:jc w:val="both"/>
        <w:rPr>
          <w:rFonts w:ascii="Times New Roman" w:hAnsi="Times New Roman"/>
          <w:sz w:val="24"/>
        </w:rPr>
      </w:pPr>
      <w:r w:rsidRPr="00370AAA">
        <w:rPr>
          <w:rFonts w:ascii="Times New Roman" w:hAnsi="Times New Roman"/>
          <w:sz w:val="24"/>
        </w:rPr>
        <w:t xml:space="preserve">Страховщик обязуется за обусловленную настоящим </w:t>
      </w:r>
      <w:r w:rsidR="00047B68" w:rsidRPr="00370AAA">
        <w:rPr>
          <w:rFonts w:ascii="Times New Roman" w:hAnsi="Times New Roman"/>
          <w:sz w:val="24"/>
        </w:rPr>
        <w:t>д</w:t>
      </w:r>
      <w:r w:rsidRPr="00370AAA">
        <w:rPr>
          <w:rFonts w:ascii="Times New Roman" w:hAnsi="Times New Roman"/>
          <w:sz w:val="24"/>
        </w:rPr>
        <w:t xml:space="preserve">оговором страховую премию при наступлении страхового случая, указанного в ст. 3 настоящего договора, выплатить </w:t>
      </w:r>
      <w:r w:rsidR="00047B68" w:rsidRPr="00370AAA">
        <w:rPr>
          <w:rFonts w:ascii="Times New Roman" w:hAnsi="Times New Roman"/>
          <w:sz w:val="24"/>
        </w:rPr>
        <w:t>з</w:t>
      </w:r>
      <w:r w:rsidRPr="00370AAA">
        <w:rPr>
          <w:rFonts w:ascii="Times New Roman" w:hAnsi="Times New Roman"/>
          <w:sz w:val="24"/>
        </w:rPr>
        <w:t>астрахованному</w:t>
      </w:r>
      <w:r w:rsidRPr="00370AAA" w:rsidDel="00EF01BD">
        <w:rPr>
          <w:rFonts w:ascii="Times New Roman" w:hAnsi="Times New Roman"/>
          <w:sz w:val="24"/>
        </w:rPr>
        <w:t xml:space="preserve"> </w:t>
      </w:r>
      <w:r w:rsidRPr="00370AAA">
        <w:rPr>
          <w:rFonts w:ascii="Times New Roman" w:hAnsi="Times New Roman"/>
          <w:sz w:val="24"/>
        </w:rPr>
        <w:t>(</w:t>
      </w:r>
      <w:r w:rsidR="00047B68" w:rsidRPr="00370AAA">
        <w:rPr>
          <w:rFonts w:ascii="Times New Roman" w:hAnsi="Times New Roman"/>
          <w:sz w:val="24"/>
        </w:rPr>
        <w:t>в</w:t>
      </w:r>
      <w:r w:rsidRPr="00370AAA">
        <w:rPr>
          <w:rFonts w:ascii="Times New Roman" w:hAnsi="Times New Roman"/>
          <w:sz w:val="24"/>
        </w:rPr>
        <w:t>ыгодоприобретателю) страховое возмещение в пределах страховой суммы, указанной в ст. 4 настоящего договора.</w:t>
      </w:r>
    </w:p>
    <w:p w14:paraId="38EAA9D4" w14:textId="21ED8E11" w:rsidR="00B26517" w:rsidRPr="00370AAA" w:rsidRDefault="00B26517" w:rsidP="00AD2119">
      <w:pPr>
        <w:pStyle w:val="afd"/>
        <w:numPr>
          <w:ilvl w:val="1"/>
          <w:numId w:val="20"/>
        </w:numPr>
        <w:tabs>
          <w:tab w:val="left" w:pos="1418"/>
        </w:tabs>
        <w:ind w:left="0" w:firstLine="709"/>
        <w:jc w:val="both"/>
        <w:rPr>
          <w:rFonts w:ascii="Times New Roman" w:hAnsi="Times New Roman"/>
          <w:sz w:val="24"/>
        </w:rPr>
      </w:pPr>
      <w:r w:rsidRPr="00370AAA">
        <w:rPr>
          <w:rFonts w:ascii="Times New Roman" w:hAnsi="Times New Roman"/>
          <w:sz w:val="24"/>
        </w:rPr>
        <w:t>Застрахованным по настоящему договору является</w:t>
      </w:r>
      <w:r w:rsidR="00047B68" w:rsidRPr="00370AAA">
        <w:rPr>
          <w:rFonts w:ascii="Times New Roman" w:hAnsi="Times New Roman"/>
          <w:sz w:val="24"/>
        </w:rPr>
        <w:t xml:space="preserve"> _______________</w:t>
      </w:r>
      <w:r w:rsidRPr="00370AAA">
        <w:rPr>
          <w:rFonts w:ascii="Times New Roman" w:hAnsi="Times New Roman"/>
          <w:sz w:val="24"/>
        </w:rPr>
        <w:t>.</w:t>
      </w:r>
    </w:p>
    <w:p w14:paraId="1D81FB2A" w14:textId="71469B83" w:rsidR="00B26517" w:rsidRPr="00370AAA" w:rsidRDefault="00B26517" w:rsidP="00AD2119">
      <w:pPr>
        <w:pStyle w:val="afd"/>
        <w:numPr>
          <w:ilvl w:val="1"/>
          <w:numId w:val="20"/>
        </w:numPr>
        <w:tabs>
          <w:tab w:val="left" w:pos="1418"/>
        </w:tabs>
        <w:ind w:left="0" w:firstLine="709"/>
        <w:jc w:val="both"/>
        <w:rPr>
          <w:rFonts w:ascii="Times New Roman" w:hAnsi="Times New Roman"/>
          <w:sz w:val="24"/>
          <w:szCs w:val="24"/>
        </w:rPr>
      </w:pPr>
      <w:r w:rsidRPr="00370AAA">
        <w:rPr>
          <w:rFonts w:ascii="Times New Roman" w:hAnsi="Times New Roman"/>
          <w:sz w:val="24"/>
        </w:rPr>
        <w:t>Выг</w:t>
      </w:r>
      <w:r w:rsidRPr="00370AAA">
        <w:rPr>
          <w:rFonts w:ascii="Times New Roman" w:hAnsi="Times New Roman"/>
          <w:sz w:val="24"/>
          <w:szCs w:val="24"/>
        </w:rPr>
        <w:t xml:space="preserve">одоприобретателем </w:t>
      </w:r>
      <w:r w:rsidR="00047B68" w:rsidRPr="00370AAA">
        <w:rPr>
          <w:rFonts w:ascii="Times New Roman" w:hAnsi="Times New Roman"/>
          <w:sz w:val="24"/>
          <w:szCs w:val="24"/>
        </w:rPr>
        <w:t xml:space="preserve">по настоящему договору является </w:t>
      </w:r>
      <w:r w:rsidR="00047B68" w:rsidRPr="00370AAA">
        <w:rPr>
          <w:rFonts w:ascii="Times New Roman" w:hAnsi="Times New Roman"/>
          <w:sz w:val="24"/>
        </w:rPr>
        <w:t>______________</w:t>
      </w:r>
      <w:r w:rsidRPr="00370AAA">
        <w:rPr>
          <w:rFonts w:ascii="Times New Roman" w:hAnsi="Times New Roman"/>
          <w:sz w:val="24"/>
          <w:szCs w:val="24"/>
        </w:rPr>
        <w:t>.</w:t>
      </w:r>
    </w:p>
    <w:p w14:paraId="1E8D493C" w14:textId="1978AB14" w:rsidR="00B26517" w:rsidRPr="00370AAA" w:rsidRDefault="00B26517" w:rsidP="00AD2119">
      <w:pPr>
        <w:pStyle w:val="afd"/>
        <w:numPr>
          <w:ilvl w:val="1"/>
          <w:numId w:val="20"/>
        </w:numPr>
        <w:tabs>
          <w:tab w:val="left" w:pos="1418"/>
        </w:tabs>
        <w:ind w:left="0" w:firstLine="709"/>
        <w:jc w:val="both"/>
        <w:rPr>
          <w:rFonts w:ascii="Times New Roman" w:hAnsi="Times New Roman"/>
          <w:sz w:val="24"/>
        </w:rPr>
      </w:pPr>
      <w:r w:rsidRPr="00370AAA">
        <w:rPr>
          <w:rFonts w:ascii="Times New Roman" w:hAnsi="Times New Roman"/>
          <w:sz w:val="24"/>
        </w:rPr>
        <w:t xml:space="preserve">Страхование осуществляется в соответствии с утвержденными Страховщиком </w:t>
      </w:r>
      <w:r w:rsidR="00047B68" w:rsidRPr="00370AAA">
        <w:rPr>
          <w:rFonts w:ascii="Times New Roman" w:hAnsi="Times New Roman"/>
          <w:i/>
          <w:color w:val="808080" w:themeColor="background1" w:themeShade="80"/>
          <w:sz w:val="24"/>
        </w:rPr>
        <w:t>«</w:t>
      </w:r>
      <w:r w:rsidR="0094468B" w:rsidRPr="00370AAA">
        <w:rPr>
          <w:rFonts w:ascii="Times New Roman" w:hAnsi="Times New Roman"/>
          <w:i/>
          <w:color w:val="808080" w:themeColor="background1" w:themeShade="80"/>
          <w:sz w:val="24"/>
        </w:rPr>
        <w:t>Комплексными правилами</w:t>
      </w:r>
      <w:r w:rsidR="00047B68" w:rsidRPr="00370AAA">
        <w:rPr>
          <w:rFonts w:ascii="Times New Roman" w:hAnsi="Times New Roman"/>
          <w:i/>
          <w:color w:val="808080" w:themeColor="background1" w:themeShade="80"/>
          <w:sz w:val="24"/>
        </w:rPr>
        <w:t xml:space="preserve"> страхования путешествующих»</w:t>
      </w:r>
      <w:r w:rsidR="00047B68" w:rsidRPr="00370AAA">
        <w:rPr>
          <w:rFonts w:ascii="Times New Roman" w:hAnsi="Times New Roman"/>
          <w:sz w:val="24"/>
        </w:rPr>
        <w:t xml:space="preserve"> от _______</w:t>
      </w:r>
      <w:r w:rsidRPr="00370AAA">
        <w:rPr>
          <w:rFonts w:ascii="Times New Roman" w:hAnsi="Times New Roman"/>
          <w:sz w:val="24"/>
        </w:rPr>
        <w:t xml:space="preserve"> г. </w:t>
      </w:r>
      <w:r w:rsidR="00047B68" w:rsidRPr="00370AAA">
        <w:rPr>
          <w:rFonts w:ascii="Times New Roman" w:hAnsi="Times New Roman"/>
          <w:sz w:val="24"/>
        </w:rPr>
        <w:t xml:space="preserve">(далее – </w:t>
      </w:r>
      <w:r w:rsidR="00280D73">
        <w:rPr>
          <w:rFonts w:ascii="Times New Roman" w:hAnsi="Times New Roman"/>
          <w:sz w:val="24"/>
        </w:rPr>
        <w:t xml:space="preserve">Правила, </w:t>
      </w:r>
      <w:r w:rsidR="00047B68" w:rsidRPr="00370AAA">
        <w:rPr>
          <w:rFonts w:ascii="Times New Roman" w:hAnsi="Times New Roman"/>
          <w:sz w:val="24"/>
        </w:rPr>
        <w:t xml:space="preserve">Правила страхования) </w:t>
      </w:r>
      <w:r w:rsidRPr="00370AAA">
        <w:rPr>
          <w:rFonts w:ascii="Times New Roman" w:hAnsi="Times New Roman"/>
          <w:sz w:val="24"/>
        </w:rPr>
        <w:t>(</w:t>
      </w:r>
      <w:r w:rsidRPr="00370AAA">
        <w:rPr>
          <w:rFonts w:ascii="Times New Roman" w:hAnsi="Times New Roman"/>
          <w:i/>
          <w:color w:val="808080" w:themeColor="background1" w:themeShade="80"/>
          <w:sz w:val="24"/>
        </w:rPr>
        <w:t>Приложение № 1</w:t>
      </w:r>
      <w:r w:rsidR="00047B68" w:rsidRPr="00370AAA">
        <w:rPr>
          <w:rFonts w:ascii="Times New Roman" w:hAnsi="Times New Roman"/>
          <w:color w:val="808080" w:themeColor="background1" w:themeShade="80"/>
          <w:sz w:val="24"/>
        </w:rPr>
        <w:t xml:space="preserve"> </w:t>
      </w:r>
      <w:r w:rsidR="00047B68" w:rsidRPr="00370AAA">
        <w:rPr>
          <w:rFonts w:ascii="Times New Roman" w:hAnsi="Times New Roman"/>
          <w:sz w:val="24"/>
        </w:rPr>
        <w:t>к настоящему договору)</w:t>
      </w:r>
      <w:r w:rsidRPr="00370AAA">
        <w:rPr>
          <w:rFonts w:ascii="Times New Roman" w:hAnsi="Times New Roman"/>
          <w:sz w:val="24"/>
        </w:rPr>
        <w:t>.</w:t>
      </w:r>
      <w:r w:rsidR="00280D73">
        <w:rPr>
          <w:rFonts w:ascii="Times New Roman" w:hAnsi="Times New Roman"/>
          <w:sz w:val="24"/>
        </w:rPr>
        <w:t xml:space="preserve"> Подписывая настоящий Договор, Страхователь подтверждает получение Правил страхования.</w:t>
      </w:r>
    </w:p>
    <w:p w14:paraId="2D3F4782" w14:textId="77777777" w:rsidR="00B26517" w:rsidRPr="00370AAA" w:rsidRDefault="00B26517" w:rsidP="00AD2119">
      <w:pPr>
        <w:pStyle w:val="afd"/>
        <w:numPr>
          <w:ilvl w:val="1"/>
          <w:numId w:val="20"/>
        </w:numPr>
        <w:tabs>
          <w:tab w:val="left" w:pos="1418"/>
        </w:tabs>
        <w:ind w:left="0" w:firstLine="709"/>
        <w:jc w:val="both"/>
        <w:rPr>
          <w:rFonts w:ascii="Times New Roman" w:hAnsi="Times New Roman"/>
          <w:sz w:val="24"/>
        </w:rPr>
      </w:pPr>
      <w:r w:rsidRPr="00370AAA">
        <w:rPr>
          <w:rFonts w:ascii="Times New Roman" w:hAnsi="Times New Roman"/>
          <w:sz w:val="24"/>
        </w:rPr>
        <w:t>При исполнении и расторжении настоящего Договора стороны пользуются правами и несут обязанности, предусмотренные Правилами и настоящим Договором.</w:t>
      </w:r>
    </w:p>
    <w:p w14:paraId="6FA70F5B" w14:textId="7FAEAD0E" w:rsidR="00B26517" w:rsidRDefault="00B26517" w:rsidP="00B26517">
      <w:pPr>
        <w:widowControl/>
        <w:ind w:firstLine="708"/>
        <w:jc w:val="both"/>
        <w:rPr>
          <w:rFonts w:ascii="Times New Roman" w:hAnsi="Times New Roman"/>
          <w:sz w:val="24"/>
          <w:szCs w:val="24"/>
        </w:rPr>
      </w:pPr>
      <w:r w:rsidRPr="00370AAA">
        <w:rPr>
          <w:rFonts w:ascii="Times New Roman" w:hAnsi="Times New Roman"/>
          <w:sz w:val="24"/>
          <w:szCs w:val="24"/>
        </w:rPr>
        <w:t>При этом положения Правил применяются (в смысле настоящего Договора) постольку, поскольку они не противоречат положениям настоящего Договора.</w:t>
      </w:r>
    </w:p>
    <w:p w14:paraId="6B31F68F" w14:textId="7DA45D64" w:rsidR="007B2865" w:rsidRPr="00A0501C" w:rsidRDefault="007B2865" w:rsidP="00AD2119">
      <w:pPr>
        <w:pStyle w:val="afd"/>
        <w:numPr>
          <w:ilvl w:val="1"/>
          <w:numId w:val="20"/>
        </w:numPr>
        <w:tabs>
          <w:tab w:val="left" w:pos="1418"/>
        </w:tabs>
        <w:ind w:left="0" w:firstLine="709"/>
        <w:jc w:val="both"/>
        <w:rPr>
          <w:rFonts w:ascii="Times New Roman" w:hAnsi="Times New Roman"/>
          <w:sz w:val="24"/>
        </w:rPr>
      </w:pPr>
      <w:r w:rsidRPr="007B2865">
        <w:rPr>
          <w:rFonts w:ascii="Times New Roman" w:hAnsi="Times New Roman"/>
          <w:sz w:val="24"/>
        </w:rPr>
        <w:t>Взаимодействие с</w:t>
      </w:r>
      <w:r w:rsidR="0058533C" w:rsidRPr="0058533C">
        <w:rPr>
          <w:rFonts w:ascii="Times New Roman" w:hAnsi="Times New Roman"/>
          <w:sz w:val="24"/>
        </w:rPr>
        <w:t xml:space="preserve"> </w:t>
      </w:r>
      <w:r w:rsidR="0058533C">
        <w:rPr>
          <w:rFonts w:ascii="Times New Roman" w:hAnsi="Times New Roman"/>
          <w:sz w:val="24"/>
        </w:rPr>
        <w:t xml:space="preserve">получателем страховой услуги </w:t>
      </w:r>
      <w:r w:rsidRPr="007B2865">
        <w:rPr>
          <w:rFonts w:ascii="Times New Roman" w:hAnsi="Times New Roman"/>
          <w:sz w:val="24"/>
        </w:rPr>
        <w:t xml:space="preserve">для предоставления информации </w:t>
      </w:r>
      <w:r w:rsidR="00F77763">
        <w:rPr>
          <w:rFonts w:ascii="Times New Roman" w:hAnsi="Times New Roman"/>
          <w:sz w:val="24"/>
        </w:rPr>
        <w:t xml:space="preserve">осуществляется </w:t>
      </w:r>
      <w:r w:rsidR="00F77763" w:rsidRPr="007B2865">
        <w:rPr>
          <w:rFonts w:ascii="Times New Roman" w:hAnsi="Times New Roman"/>
          <w:sz w:val="24"/>
        </w:rPr>
        <w:t>посредством телефонной и почтовой связи</w:t>
      </w:r>
      <w:r w:rsidR="00F77763">
        <w:rPr>
          <w:rFonts w:ascii="Times New Roman" w:hAnsi="Times New Roman"/>
          <w:sz w:val="24"/>
        </w:rPr>
        <w:t xml:space="preserve">, </w:t>
      </w:r>
      <w:r w:rsidR="00266A0A" w:rsidRPr="00266A0A">
        <w:rPr>
          <w:rFonts w:ascii="Times New Roman" w:hAnsi="Times New Roman"/>
          <w:color w:val="808080" w:themeColor="background1" w:themeShade="80"/>
          <w:sz w:val="24"/>
        </w:rPr>
        <w:t>_______________________________</w:t>
      </w:r>
      <w:r w:rsidRPr="00266A0A">
        <w:rPr>
          <w:rFonts w:ascii="Times New Roman" w:hAnsi="Times New Roman"/>
          <w:color w:val="808080" w:themeColor="background1" w:themeShade="80"/>
          <w:sz w:val="24"/>
        </w:rPr>
        <w:t>.</w:t>
      </w:r>
    </w:p>
    <w:p w14:paraId="259FB2BA" w14:textId="1BDDC733" w:rsidR="00A0501C" w:rsidRPr="007B2865" w:rsidRDefault="00A0501C" w:rsidP="00AD2119">
      <w:pPr>
        <w:pStyle w:val="afd"/>
        <w:numPr>
          <w:ilvl w:val="1"/>
          <w:numId w:val="20"/>
        </w:numPr>
        <w:tabs>
          <w:tab w:val="left" w:pos="1418"/>
        </w:tabs>
        <w:ind w:left="0" w:firstLine="709"/>
        <w:jc w:val="both"/>
        <w:rPr>
          <w:rFonts w:ascii="Times New Roman" w:hAnsi="Times New Roman"/>
          <w:sz w:val="24"/>
        </w:rPr>
      </w:pPr>
      <w:r>
        <w:rPr>
          <w:rFonts w:ascii="Times New Roman" w:hAnsi="Times New Roman"/>
          <w:sz w:val="24"/>
        </w:rPr>
        <w:t>Форма выплаты страхового возмещения: ______________.</w:t>
      </w:r>
    </w:p>
    <w:p w14:paraId="7704FAAF" w14:textId="77777777" w:rsidR="00B26517" w:rsidRPr="00370AAA" w:rsidRDefault="00B26517" w:rsidP="00AD2119">
      <w:pPr>
        <w:pStyle w:val="afd"/>
        <w:numPr>
          <w:ilvl w:val="0"/>
          <w:numId w:val="20"/>
        </w:numPr>
        <w:spacing w:before="120" w:after="120"/>
        <w:ind w:left="0" w:firstLine="0"/>
        <w:contextualSpacing w:val="0"/>
        <w:jc w:val="center"/>
        <w:rPr>
          <w:rFonts w:ascii="Times New Roman" w:hAnsi="Times New Roman"/>
          <w:b/>
          <w:sz w:val="24"/>
        </w:rPr>
      </w:pPr>
      <w:r w:rsidRPr="00370AAA">
        <w:rPr>
          <w:rFonts w:ascii="Times New Roman" w:hAnsi="Times New Roman"/>
          <w:b/>
          <w:sz w:val="24"/>
        </w:rPr>
        <w:t>Объект страхования</w:t>
      </w:r>
    </w:p>
    <w:p w14:paraId="517B1E7A" w14:textId="77777777" w:rsidR="00047B68" w:rsidRPr="00370AAA" w:rsidRDefault="00B26517" w:rsidP="00B26517">
      <w:pPr>
        <w:widowControl/>
        <w:ind w:firstLine="708"/>
        <w:jc w:val="both"/>
        <w:rPr>
          <w:rFonts w:ascii="Times New Roman" w:hAnsi="Times New Roman"/>
          <w:sz w:val="24"/>
          <w:szCs w:val="24"/>
        </w:rPr>
      </w:pPr>
      <w:r w:rsidRPr="00370AAA">
        <w:rPr>
          <w:rFonts w:ascii="Times New Roman" w:hAnsi="Times New Roman"/>
          <w:sz w:val="24"/>
          <w:szCs w:val="24"/>
        </w:rPr>
        <w:t>Объектом страхования являются имущественные интересы</w:t>
      </w:r>
      <w:r w:rsidR="00047B68" w:rsidRPr="00370AAA">
        <w:rPr>
          <w:rFonts w:ascii="Times New Roman" w:hAnsi="Times New Roman"/>
          <w:sz w:val="24"/>
          <w:szCs w:val="24"/>
        </w:rPr>
        <w:t xml:space="preserve"> застрахованного</w:t>
      </w:r>
      <w:r w:rsidRPr="00370AAA">
        <w:rPr>
          <w:rFonts w:ascii="Times New Roman" w:hAnsi="Times New Roman"/>
          <w:sz w:val="24"/>
          <w:szCs w:val="24"/>
        </w:rPr>
        <w:t>, связанные с</w:t>
      </w:r>
      <w:r w:rsidR="00047B68" w:rsidRPr="00370AAA">
        <w:rPr>
          <w:rFonts w:ascii="Times New Roman" w:hAnsi="Times New Roman"/>
          <w:sz w:val="24"/>
          <w:szCs w:val="24"/>
        </w:rPr>
        <w:t>:</w:t>
      </w:r>
    </w:p>
    <w:p w14:paraId="6162BAAD" w14:textId="256E0FF9" w:rsidR="0094468B" w:rsidRPr="00370AAA" w:rsidRDefault="00236E5B" w:rsidP="00B870EB">
      <w:pPr>
        <w:pStyle w:val="afd"/>
        <w:widowControl/>
        <w:numPr>
          <w:ilvl w:val="0"/>
          <w:numId w:val="37"/>
        </w:numPr>
        <w:jc w:val="both"/>
        <w:rPr>
          <w:rFonts w:ascii="Times New Roman" w:hAnsi="Times New Roman"/>
          <w:i/>
          <w:color w:val="808080" w:themeColor="background1" w:themeShade="80"/>
          <w:sz w:val="24"/>
          <w:szCs w:val="24"/>
        </w:rPr>
      </w:pPr>
      <w:r w:rsidRPr="00370AAA">
        <w:rPr>
          <w:rFonts w:ascii="Times New Roman" w:hAnsi="Times New Roman"/>
          <w:i/>
          <w:color w:val="808080" w:themeColor="background1" w:themeShade="80"/>
          <w:sz w:val="24"/>
          <w:szCs w:val="24"/>
        </w:rPr>
        <w:t>о</w:t>
      </w:r>
      <w:r w:rsidR="0094468B" w:rsidRPr="00370AAA">
        <w:rPr>
          <w:rFonts w:ascii="Times New Roman" w:hAnsi="Times New Roman"/>
          <w:i/>
          <w:color w:val="808080" w:themeColor="background1" w:themeShade="80"/>
          <w:sz w:val="24"/>
          <w:szCs w:val="24"/>
        </w:rPr>
        <w:t xml:space="preserve">платой организации и оказания медицинской и лекарственной помощи (медицинских услуг), в том числе консультаций и иных услуг, предусмотренных </w:t>
      </w:r>
      <w:r w:rsidRPr="00370AAA">
        <w:rPr>
          <w:rFonts w:ascii="Times New Roman" w:hAnsi="Times New Roman"/>
          <w:i/>
          <w:color w:val="808080" w:themeColor="background1" w:themeShade="80"/>
          <w:sz w:val="24"/>
          <w:szCs w:val="24"/>
        </w:rPr>
        <w:t>д</w:t>
      </w:r>
      <w:r w:rsidR="0094468B" w:rsidRPr="00370AAA">
        <w:rPr>
          <w:rFonts w:ascii="Times New Roman" w:hAnsi="Times New Roman"/>
          <w:i/>
          <w:color w:val="808080" w:themeColor="background1" w:themeShade="80"/>
          <w:sz w:val="24"/>
          <w:szCs w:val="24"/>
        </w:rPr>
        <w:t xml:space="preserve">оговором, в том числе медико-транспортных, вследствие расстройства здоровья физического лица или состояния физического лица, требующих организации и оказания таких услуг, а также в случаях, предусмотренных </w:t>
      </w:r>
      <w:r w:rsidRPr="00370AAA">
        <w:rPr>
          <w:rFonts w:ascii="Times New Roman" w:hAnsi="Times New Roman"/>
          <w:i/>
          <w:color w:val="808080" w:themeColor="background1" w:themeShade="80"/>
          <w:sz w:val="24"/>
          <w:szCs w:val="24"/>
        </w:rPr>
        <w:t>д</w:t>
      </w:r>
      <w:r w:rsidR="0094468B" w:rsidRPr="00370AAA">
        <w:rPr>
          <w:rFonts w:ascii="Times New Roman" w:hAnsi="Times New Roman"/>
          <w:i/>
          <w:color w:val="808080" w:themeColor="background1" w:themeShade="80"/>
          <w:sz w:val="24"/>
          <w:szCs w:val="24"/>
        </w:rPr>
        <w:t>оговором страхования, проведения профилактических мероприятий, снижающих степень опасных для жизни или здоровья физического лица угроз и (или) устраняющих их</w:t>
      </w:r>
      <w:r w:rsidRPr="00370AAA">
        <w:rPr>
          <w:rFonts w:ascii="Times New Roman" w:hAnsi="Times New Roman"/>
          <w:i/>
          <w:color w:val="808080" w:themeColor="background1" w:themeShade="80"/>
          <w:sz w:val="24"/>
          <w:szCs w:val="24"/>
        </w:rPr>
        <w:t>,</w:t>
      </w:r>
    </w:p>
    <w:p w14:paraId="29B9DC0D" w14:textId="4E8B6863" w:rsidR="0094468B" w:rsidRDefault="00236E5B" w:rsidP="00B870EB">
      <w:pPr>
        <w:pStyle w:val="afd"/>
        <w:widowControl/>
        <w:numPr>
          <w:ilvl w:val="0"/>
          <w:numId w:val="37"/>
        </w:numPr>
        <w:jc w:val="both"/>
        <w:rPr>
          <w:rFonts w:ascii="Times New Roman" w:hAnsi="Times New Roman"/>
          <w:i/>
          <w:color w:val="808080" w:themeColor="background1" w:themeShade="80"/>
          <w:sz w:val="24"/>
          <w:szCs w:val="24"/>
        </w:rPr>
      </w:pPr>
      <w:r w:rsidRPr="00370AAA">
        <w:rPr>
          <w:rFonts w:ascii="Times New Roman" w:hAnsi="Times New Roman"/>
          <w:i/>
          <w:color w:val="808080" w:themeColor="background1" w:themeShade="80"/>
          <w:sz w:val="24"/>
          <w:szCs w:val="24"/>
        </w:rPr>
        <w:t>р</w:t>
      </w:r>
      <w:r w:rsidR="0094468B" w:rsidRPr="00370AAA">
        <w:rPr>
          <w:rFonts w:ascii="Times New Roman" w:hAnsi="Times New Roman"/>
          <w:i/>
          <w:color w:val="808080" w:themeColor="background1" w:themeShade="80"/>
          <w:sz w:val="24"/>
          <w:szCs w:val="24"/>
        </w:rPr>
        <w:t xml:space="preserve">иском возникновения непредвиденных расходов физических лиц, указанных в </w:t>
      </w:r>
      <w:r w:rsidRPr="00370AAA">
        <w:rPr>
          <w:rFonts w:ascii="Times New Roman" w:hAnsi="Times New Roman"/>
          <w:i/>
          <w:color w:val="808080" w:themeColor="background1" w:themeShade="80"/>
          <w:sz w:val="24"/>
          <w:szCs w:val="24"/>
        </w:rPr>
        <w:t>д</w:t>
      </w:r>
      <w:r w:rsidR="0094468B" w:rsidRPr="00370AAA">
        <w:rPr>
          <w:rFonts w:ascii="Times New Roman" w:hAnsi="Times New Roman"/>
          <w:i/>
          <w:color w:val="808080" w:themeColor="background1" w:themeShade="80"/>
          <w:sz w:val="24"/>
          <w:szCs w:val="24"/>
        </w:rPr>
        <w:t>оговоре страхования, в том числе расходов, связанных с оплатой организации посмертной репатриации, депортацией Застрахованного, оплатой организации технической помощи на дороге, оплатой организации получения юридической помощи</w:t>
      </w:r>
      <w:r w:rsidRPr="00370AAA">
        <w:rPr>
          <w:rFonts w:ascii="Times New Roman" w:hAnsi="Times New Roman"/>
          <w:i/>
          <w:color w:val="808080" w:themeColor="background1" w:themeShade="80"/>
          <w:sz w:val="24"/>
          <w:szCs w:val="24"/>
        </w:rPr>
        <w:t>,</w:t>
      </w:r>
    </w:p>
    <w:p w14:paraId="55308E22" w14:textId="0F44E63D" w:rsidR="00607D2D" w:rsidRPr="00370AAA" w:rsidRDefault="00607D2D" w:rsidP="00B870EB">
      <w:pPr>
        <w:pStyle w:val="afd"/>
        <w:widowControl/>
        <w:numPr>
          <w:ilvl w:val="0"/>
          <w:numId w:val="37"/>
        </w:numPr>
        <w:jc w:val="both"/>
        <w:rPr>
          <w:rFonts w:ascii="Times New Roman" w:hAnsi="Times New Roman"/>
          <w:i/>
          <w:color w:val="808080" w:themeColor="background1" w:themeShade="80"/>
          <w:sz w:val="24"/>
          <w:szCs w:val="24"/>
        </w:rPr>
      </w:pPr>
      <w:r>
        <w:rPr>
          <w:rFonts w:ascii="Times New Roman" w:hAnsi="Times New Roman"/>
          <w:i/>
          <w:color w:val="808080" w:themeColor="background1" w:themeShade="80"/>
          <w:sz w:val="24"/>
          <w:szCs w:val="24"/>
        </w:rPr>
        <w:t>риском возникновения расходов вследствие отмены поездки или изменения сроков поездки,</w:t>
      </w:r>
    </w:p>
    <w:p w14:paraId="1B08E527" w14:textId="2A05A668" w:rsidR="00EC0653" w:rsidRPr="00EC0653" w:rsidRDefault="00EC0653" w:rsidP="00B870EB">
      <w:pPr>
        <w:pStyle w:val="afd"/>
        <w:widowControl/>
        <w:numPr>
          <w:ilvl w:val="0"/>
          <w:numId w:val="37"/>
        </w:numPr>
        <w:jc w:val="both"/>
        <w:rPr>
          <w:rFonts w:ascii="Times New Roman" w:hAnsi="Times New Roman"/>
          <w:i/>
          <w:color w:val="808080" w:themeColor="background1" w:themeShade="80"/>
          <w:sz w:val="24"/>
          <w:szCs w:val="24"/>
        </w:rPr>
      </w:pPr>
      <w:r>
        <w:rPr>
          <w:rFonts w:ascii="Times New Roman" w:hAnsi="Times New Roman" w:hint="eastAsia"/>
          <w:i/>
          <w:color w:val="808080" w:themeColor="background1" w:themeShade="80"/>
          <w:sz w:val="24"/>
          <w:szCs w:val="24"/>
        </w:rPr>
        <w:t>р</w:t>
      </w:r>
      <w:r w:rsidRPr="00EC0653">
        <w:rPr>
          <w:rFonts w:ascii="Times New Roman" w:hAnsi="Times New Roman" w:hint="eastAsia"/>
          <w:i/>
          <w:color w:val="808080" w:themeColor="background1" w:themeShade="80"/>
          <w:sz w:val="24"/>
          <w:szCs w:val="24"/>
        </w:rPr>
        <w:t>иском</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утраты</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гибели</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недостачи</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или</w:t>
      </w:r>
      <w:r w:rsidRPr="00EC0653">
        <w:rPr>
          <w:rFonts w:ascii="Times New Roman" w:hAnsi="Times New Roman"/>
          <w:i/>
          <w:color w:val="808080" w:themeColor="background1" w:themeShade="80"/>
          <w:sz w:val="24"/>
          <w:szCs w:val="24"/>
        </w:rPr>
        <w:t xml:space="preserve"> </w:t>
      </w:r>
      <w:proofErr w:type="gramStart"/>
      <w:r w:rsidRPr="00EC0653">
        <w:rPr>
          <w:rFonts w:ascii="Times New Roman" w:hAnsi="Times New Roman" w:hint="eastAsia"/>
          <w:i/>
          <w:color w:val="808080" w:themeColor="background1" w:themeShade="80"/>
          <w:sz w:val="24"/>
          <w:szCs w:val="24"/>
        </w:rPr>
        <w:t>повреждения</w:t>
      </w:r>
      <w:proofErr w:type="gramEnd"/>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принадлежащего</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Застрахованному</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багажа</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а</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также</w:t>
      </w:r>
      <w:r w:rsidRPr="00EC0653">
        <w:rPr>
          <w:rFonts w:ascii="Times New Roman" w:hAnsi="Times New Roman"/>
          <w:i/>
          <w:color w:val="808080" w:themeColor="background1" w:themeShade="80"/>
          <w:sz w:val="24"/>
          <w:szCs w:val="24"/>
        </w:rPr>
        <w:t>,</w:t>
      </w:r>
      <w:r w:rsidR="00240FC6" w:rsidRPr="00240FC6">
        <w:rPr>
          <w:rFonts w:ascii="Times New Roman" w:hAnsi="Times New Roman" w:hint="eastAsia"/>
          <w:i/>
          <w:color w:val="808080" w:themeColor="background1" w:themeShade="80"/>
          <w:sz w:val="24"/>
          <w:szCs w:val="24"/>
        </w:rPr>
        <w:t xml:space="preserve"> если</w:t>
      </w:r>
      <w:r w:rsidR="00240FC6" w:rsidRPr="00240FC6">
        <w:rPr>
          <w:rFonts w:ascii="Times New Roman" w:hAnsi="Times New Roman"/>
          <w:i/>
          <w:color w:val="808080" w:themeColor="background1" w:themeShade="80"/>
          <w:sz w:val="24"/>
          <w:szCs w:val="24"/>
        </w:rPr>
        <w:t xml:space="preserve"> </w:t>
      </w:r>
      <w:r w:rsidR="00240FC6" w:rsidRPr="00240FC6">
        <w:rPr>
          <w:rFonts w:ascii="Times New Roman" w:hAnsi="Times New Roman" w:hint="eastAsia"/>
          <w:i/>
          <w:color w:val="808080" w:themeColor="background1" w:themeShade="80"/>
          <w:sz w:val="24"/>
          <w:szCs w:val="24"/>
        </w:rPr>
        <w:t>это</w:t>
      </w:r>
      <w:r w:rsidR="00240FC6" w:rsidRPr="00240FC6">
        <w:rPr>
          <w:rFonts w:ascii="Times New Roman" w:hAnsi="Times New Roman"/>
          <w:i/>
          <w:color w:val="808080" w:themeColor="background1" w:themeShade="80"/>
          <w:sz w:val="24"/>
          <w:szCs w:val="24"/>
        </w:rPr>
        <w:t xml:space="preserve"> </w:t>
      </w:r>
      <w:r w:rsidR="00240FC6" w:rsidRPr="00240FC6">
        <w:rPr>
          <w:rFonts w:ascii="Times New Roman" w:hAnsi="Times New Roman" w:hint="eastAsia"/>
          <w:i/>
          <w:color w:val="808080" w:themeColor="background1" w:themeShade="80"/>
          <w:sz w:val="24"/>
          <w:szCs w:val="24"/>
        </w:rPr>
        <w:t>особо</w:t>
      </w:r>
      <w:r w:rsidR="00240FC6" w:rsidRPr="00240FC6">
        <w:rPr>
          <w:rFonts w:ascii="Times New Roman" w:hAnsi="Times New Roman"/>
          <w:i/>
          <w:color w:val="808080" w:themeColor="background1" w:themeShade="80"/>
          <w:sz w:val="24"/>
          <w:szCs w:val="24"/>
        </w:rPr>
        <w:t xml:space="preserve"> </w:t>
      </w:r>
      <w:r w:rsidR="00240FC6" w:rsidRPr="00240FC6">
        <w:rPr>
          <w:rFonts w:ascii="Times New Roman" w:hAnsi="Times New Roman" w:hint="eastAsia"/>
          <w:i/>
          <w:color w:val="808080" w:themeColor="background1" w:themeShade="80"/>
          <w:sz w:val="24"/>
          <w:szCs w:val="24"/>
        </w:rPr>
        <w:t>оговорено</w:t>
      </w:r>
      <w:r w:rsidR="00240FC6" w:rsidRPr="00240FC6">
        <w:rPr>
          <w:rFonts w:ascii="Times New Roman" w:hAnsi="Times New Roman"/>
          <w:i/>
          <w:color w:val="808080" w:themeColor="background1" w:themeShade="80"/>
          <w:sz w:val="24"/>
          <w:szCs w:val="24"/>
        </w:rPr>
        <w:t xml:space="preserve"> </w:t>
      </w:r>
      <w:r w:rsidR="00240FC6" w:rsidRPr="00240FC6">
        <w:rPr>
          <w:rFonts w:ascii="Times New Roman" w:hAnsi="Times New Roman" w:hint="eastAsia"/>
          <w:i/>
          <w:color w:val="808080" w:themeColor="background1" w:themeShade="80"/>
          <w:sz w:val="24"/>
          <w:szCs w:val="24"/>
        </w:rPr>
        <w:t>в</w:t>
      </w:r>
      <w:r w:rsidR="00240FC6" w:rsidRPr="00240FC6">
        <w:rPr>
          <w:rFonts w:ascii="Times New Roman" w:hAnsi="Times New Roman"/>
          <w:i/>
          <w:color w:val="808080" w:themeColor="background1" w:themeShade="80"/>
          <w:sz w:val="24"/>
          <w:szCs w:val="24"/>
        </w:rPr>
        <w:t xml:space="preserve"> </w:t>
      </w:r>
      <w:r w:rsidR="00240FC6" w:rsidRPr="00240FC6">
        <w:rPr>
          <w:rFonts w:ascii="Times New Roman" w:hAnsi="Times New Roman" w:hint="eastAsia"/>
          <w:i/>
          <w:color w:val="808080" w:themeColor="background1" w:themeShade="80"/>
          <w:sz w:val="24"/>
          <w:szCs w:val="24"/>
        </w:rPr>
        <w:t>Договоре</w:t>
      </w:r>
      <w:r w:rsidR="00240FC6" w:rsidRPr="00240FC6">
        <w:rPr>
          <w:rFonts w:ascii="Times New Roman" w:hAnsi="Times New Roman"/>
          <w:i/>
          <w:color w:val="808080" w:themeColor="background1" w:themeShade="80"/>
          <w:sz w:val="24"/>
          <w:szCs w:val="24"/>
        </w:rPr>
        <w:t>,</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возникновения</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дополнительных</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непредвиденных</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расходов</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связанных</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с</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наступлением</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страхового</w:t>
      </w:r>
      <w:r w:rsidRPr="00EC0653">
        <w:rPr>
          <w:rFonts w:ascii="Times New Roman" w:hAnsi="Times New Roman"/>
          <w:i/>
          <w:color w:val="808080" w:themeColor="background1" w:themeShade="80"/>
          <w:sz w:val="24"/>
          <w:szCs w:val="24"/>
        </w:rPr>
        <w:t xml:space="preserve"> </w:t>
      </w:r>
      <w:r w:rsidRPr="00EC0653">
        <w:rPr>
          <w:rFonts w:ascii="Times New Roman" w:hAnsi="Times New Roman" w:hint="eastAsia"/>
          <w:i/>
          <w:color w:val="808080" w:themeColor="background1" w:themeShade="80"/>
          <w:sz w:val="24"/>
          <w:szCs w:val="24"/>
        </w:rPr>
        <w:t>случая</w:t>
      </w:r>
      <w:r w:rsidRPr="00EC0653">
        <w:rPr>
          <w:rFonts w:ascii="Times New Roman" w:hAnsi="Times New Roman"/>
          <w:i/>
          <w:color w:val="808080" w:themeColor="background1" w:themeShade="80"/>
          <w:sz w:val="24"/>
          <w:szCs w:val="24"/>
        </w:rPr>
        <w:t>;</w:t>
      </w:r>
    </w:p>
    <w:p w14:paraId="6BA63CD8" w14:textId="412C2515" w:rsidR="0094468B" w:rsidRPr="00370AAA" w:rsidRDefault="00607D2D" w:rsidP="00B870EB">
      <w:pPr>
        <w:pStyle w:val="afd"/>
        <w:widowControl/>
        <w:numPr>
          <w:ilvl w:val="0"/>
          <w:numId w:val="37"/>
        </w:numPr>
        <w:jc w:val="both"/>
        <w:rPr>
          <w:rFonts w:ascii="Times New Roman" w:hAnsi="Times New Roman"/>
          <w:i/>
          <w:color w:val="808080" w:themeColor="background1" w:themeShade="80"/>
          <w:sz w:val="24"/>
          <w:szCs w:val="24"/>
        </w:rPr>
      </w:pPr>
      <w:r w:rsidRPr="00607D2D">
        <w:rPr>
          <w:rFonts w:ascii="Times New Roman" w:hAnsi="Times New Roman"/>
          <w:i/>
          <w:color w:val="808080" w:themeColor="background1" w:themeShade="80"/>
          <w:sz w:val="24"/>
          <w:szCs w:val="24"/>
        </w:rPr>
        <w:t>р</w:t>
      </w:r>
      <w:r w:rsidR="00EC0653" w:rsidRPr="00607D2D">
        <w:rPr>
          <w:rFonts w:ascii="Times New Roman" w:hAnsi="Times New Roman" w:hint="eastAsia"/>
          <w:i/>
          <w:color w:val="808080" w:themeColor="background1" w:themeShade="80"/>
          <w:sz w:val="24"/>
          <w:szCs w:val="24"/>
        </w:rPr>
        <w:t>иском</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наступления</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ответственности</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за</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причинение</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вреда</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жизни</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здоровью</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или</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имуществу</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граждан</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физических</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лиц</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имуществу</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юридических</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лиц</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муниципальных</w:t>
      </w:r>
      <w:r w:rsidR="00EC0653" w:rsidRPr="00607D2D">
        <w:rPr>
          <w:rFonts w:ascii="Times New Roman" w:hAnsi="Times New Roman"/>
          <w:i/>
          <w:color w:val="808080" w:themeColor="background1" w:themeShade="80"/>
          <w:sz w:val="24"/>
          <w:szCs w:val="24"/>
        </w:rPr>
        <w:t xml:space="preserve"> </w:t>
      </w:r>
      <w:r w:rsidR="00EC0653" w:rsidRPr="00607D2D">
        <w:rPr>
          <w:rFonts w:ascii="Times New Roman" w:hAnsi="Times New Roman" w:hint="eastAsia"/>
          <w:i/>
          <w:color w:val="808080" w:themeColor="background1" w:themeShade="80"/>
          <w:sz w:val="24"/>
          <w:szCs w:val="24"/>
        </w:rPr>
        <w:t>образовани</w:t>
      </w:r>
      <w:r w:rsidR="00240FC6" w:rsidRPr="00607D2D">
        <w:rPr>
          <w:rFonts w:ascii="Times New Roman" w:hAnsi="Times New Roman" w:hint="eastAsia"/>
          <w:i/>
          <w:color w:val="808080" w:themeColor="background1" w:themeShade="80"/>
          <w:sz w:val="24"/>
          <w:szCs w:val="24"/>
        </w:rPr>
        <w:t>й</w:t>
      </w:r>
      <w:r w:rsidR="004216D9" w:rsidRPr="00370AAA">
        <w:rPr>
          <w:rFonts w:ascii="Times New Roman" w:hAnsi="Times New Roman"/>
          <w:i/>
          <w:color w:val="808080" w:themeColor="background1" w:themeShade="80"/>
          <w:sz w:val="24"/>
          <w:szCs w:val="24"/>
        </w:rPr>
        <w:t>,</w:t>
      </w:r>
    </w:p>
    <w:p w14:paraId="151209AE" w14:textId="7314A032" w:rsidR="00B26517" w:rsidRPr="00370AAA" w:rsidRDefault="00B26517" w:rsidP="0094468B">
      <w:pPr>
        <w:widowControl/>
        <w:jc w:val="both"/>
        <w:rPr>
          <w:rFonts w:ascii="Times New Roman" w:hAnsi="Times New Roman"/>
          <w:sz w:val="24"/>
          <w:szCs w:val="24"/>
        </w:rPr>
      </w:pPr>
      <w:r w:rsidRPr="00370AAA">
        <w:rPr>
          <w:rFonts w:ascii="Times New Roman" w:hAnsi="Times New Roman"/>
          <w:sz w:val="24"/>
          <w:szCs w:val="24"/>
        </w:rPr>
        <w:t>в период действия договора страхования.</w:t>
      </w:r>
    </w:p>
    <w:p w14:paraId="700A26A9" w14:textId="77777777" w:rsidR="00B26517" w:rsidRPr="00370AAA" w:rsidRDefault="00B26517" w:rsidP="00AD2119">
      <w:pPr>
        <w:pStyle w:val="afd"/>
        <w:numPr>
          <w:ilvl w:val="0"/>
          <w:numId w:val="20"/>
        </w:numPr>
        <w:spacing w:before="120" w:after="120"/>
        <w:ind w:left="0" w:firstLine="0"/>
        <w:contextualSpacing w:val="0"/>
        <w:jc w:val="center"/>
        <w:rPr>
          <w:rFonts w:ascii="Times New Roman" w:hAnsi="Times New Roman"/>
          <w:b/>
          <w:sz w:val="24"/>
        </w:rPr>
      </w:pPr>
      <w:r w:rsidRPr="00370AAA">
        <w:rPr>
          <w:rFonts w:ascii="Times New Roman" w:hAnsi="Times New Roman"/>
          <w:b/>
          <w:sz w:val="24"/>
        </w:rPr>
        <w:t>Страховые случаи</w:t>
      </w:r>
    </w:p>
    <w:p w14:paraId="507A020D" w14:textId="3E6822C9" w:rsidR="00B26517" w:rsidRPr="00370AAA" w:rsidRDefault="00B26517" w:rsidP="00AD2119">
      <w:pPr>
        <w:pStyle w:val="afd"/>
        <w:numPr>
          <w:ilvl w:val="1"/>
          <w:numId w:val="20"/>
        </w:numPr>
        <w:tabs>
          <w:tab w:val="left" w:pos="1418"/>
        </w:tabs>
        <w:ind w:left="0" w:firstLine="709"/>
        <w:jc w:val="both"/>
        <w:rPr>
          <w:rFonts w:ascii="Times New Roman" w:hAnsi="Times New Roman"/>
          <w:sz w:val="24"/>
        </w:rPr>
      </w:pPr>
      <w:r w:rsidRPr="00370AAA">
        <w:rPr>
          <w:rFonts w:ascii="Times New Roman" w:hAnsi="Times New Roman"/>
          <w:sz w:val="24"/>
        </w:rPr>
        <w:lastRenderedPageBreak/>
        <w:t>Страховым</w:t>
      </w:r>
      <w:r w:rsidR="00625186" w:rsidRPr="00370AAA">
        <w:rPr>
          <w:rFonts w:ascii="Times New Roman" w:hAnsi="Times New Roman"/>
          <w:sz w:val="24"/>
        </w:rPr>
        <w:t>и случаями</w:t>
      </w:r>
      <w:r w:rsidRPr="00370AAA">
        <w:rPr>
          <w:rFonts w:ascii="Times New Roman" w:hAnsi="Times New Roman"/>
          <w:sz w:val="24"/>
        </w:rPr>
        <w:t xml:space="preserve"> являются события, предусмотренные договором страхования, с наступлением которых возникает обязанность Страховщика произвести страховую выплату.</w:t>
      </w:r>
    </w:p>
    <w:p w14:paraId="73AD92D9" w14:textId="5C0C22D0" w:rsidR="00B26517" w:rsidRPr="00370AAA" w:rsidRDefault="00B26517" w:rsidP="00AD2119">
      <w:pPr>
        <w:pStyle w:val="afd"/>
        <w:numPr>
          <w:ilvl w:val="1"/>
          <w:numId w:val="20"/>
        </w:numPr>
        <w:tabs>
          <w:tab w:val="left" w:pos="1418"/>
        </w:tabs>
        <w:ind w:left="0" w:firstLine="709"/>
        <w:jc w:val="both"/>
        <w:rPr>
          <w:rFonts w:ascii="Times New Roman" w:hAnsi="Times New Roman"/>
          <w:sz w:val="24"/>
        </w:rPr>
      </w:pPr>
      <w:r w:rsidRPr="00370AAA">
        <w:rPr>
          <w:rFonts w:ascii="Times New Roman" w:hAnsi="Times New Roman"/>
          <w:sz w:val="24"/>
        </w:rPr>
        <w:t>По настоящему договору страховыми случаями признаются произошедшие во время пребывания Застрахованного в __________________________</w:t>
      </w:r>
      <w:r w:rsidR="00625186" w:rsidRPr="00370AAA">
        <w:rPr>
          <w:rFonts w:ascii="Times New Roman" w:hAnsi="Times New Roman"/>
          <w:sz w:val="24"/>
        </w:rPr>
        <w:t xml:space="preserve"> (страна/регион/территория)</w:t>
      </w:r>
      <w:r w:rsidRPr="00370AAA">
        <w:rPr>
          <w:rFonts w:ascii="Times New Roman" w:hAnsi="Times New Roman"/>
          <w:sz w:val="24"/>
        </w:rPr>
        <w:t xml:space="preserve"> в период действия настоящего договора, следующие события</w:t>
      </w:r>
      <w:r w:rsidR="00625186" w:rsidRPr="00370AAA">
        <w:rPr>
          <w:rFonts w:ascii="Times New Roman" w:hAnsi="Times New Roman"/>
          <w:sz w:val="24"/>
        </w:rPr>
        <w:t>:</w:t>
      </w:r>
    </w:p>
    <w:p w14:paraId="73305711" w14:textId="622D6081" w:rsidR="00625186" w:rsidRPr="00370AAA" w:rsidRDefault="00625186"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медицинских и иных расходов:</w:t>
      </w:r>
    </w:p>
    <w:p w14:paraId="01DC1886" w14:textId="77777777" w:rsidR="00625186" w:rsidRPr="00370AAA" w:rsidRDefault="00625186"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33129F9A" w14:textId="062922FF" w:rsidR="00625186" w:rsidRPr="00370AAA" w:rsidRDefault="00625186"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от несчастных случаев:</w:t>
      </w:r>
    </w:p>
    <w:p w14:paraId="64E77EC6" w14:textId="6FC1F8D0" w:rsidR="00B26517" w:rsidRPr="00370AAA" w:rsidRDefault="00625186"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«Травма»</w:t>
      </w:r>
      <w:r w:rsidR="00EA3DE1">
        <w:rPr>
          <w:rFonts w:ascii="Times New Roman" w:hAnsi="Times New Roman"/>
          <w:color w:val="808080" w:themeColor="background1" w:themeShade="80"/>
          <w:sz w:val="24"/>
        </w:rPr>
        <w:t xml:space="preserve"> (п. __ Правил)</w:t>
      </w:r>
      <w:r w:rsidR="00B26517" w:rsidRPr="00370AAA">
        <w:rPr>
          <w:rFonts w:ascii="Times New Roman" w:hAnsi="Times New Roman"/>
          <w:color w:val="808080" w:themeColor="background1" w:themeShade="80"/>
          <w:sz w:val="24"/>
        </w:rPr>
        <w:t xml:space="preserve">; </w:t>
      </w:r>
    </w:p>
    <w:p w14:paraId="1FF75A28" w14:textId="525E536D" w:rsidR="00B26517" w:rsidRPr="00370AAA" w:rsidRDefault="00625186"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«Инвалидность»</w:t>
      </w:r>
      <w:r w:rsidR="00EA3DE1">
        <w:rPr>
          <w:rFonts w:ascii="Times New Roman" w:hAnsi="Times New Roman"/>
          <w:color w:val="808080" w:themeColor="background1" w:themeShade="80"/>
          <w:sz w:val="24"/>
        </w:rPr>
        <w:t xml:space="preserve"> (п.__ Правил)</w:t>
      </w:r>
      <w:r w:rsidR="00B26517" w:rsidRPr="00370AAA">
        <w:rPr>
          <w:rFonts w:ascii="Times New Roman" w:hAnsi="Times New Roman"/>
          <w:color w:val="808080" w:themeColor="background1" w:themeShade="80"/>
          <w:sz w:val="24"/>
        </w:rPr>
        <w:t>;</w:t>
      </w:r>
    </w:p>
    <w:p w14:paraId="6F4A7D68" w14:textId="04459D5E" w:rsidR="00B26517" w:rsidRPr="00370AAA" w:rsidRDefault="00625186"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«Смерть»</w:t>
      </w:r>
      <w:r w:rsidR="00EA3DE1">
        <w:rPr>
          <w:rFonts w:ascii="Times New Roman" w:hAnsi="Times New Roman"/>
          <w:color w:val="808080" w:themeColor="background1" w:themeShade="80"/>
          <w:sz w:val="24"/>
        </w:rPr>
        <w:t xml:space="preserve"> (п. ___ Правил)</w:t>
      </w:r>
      <w:r w:rsidRPr="00370AAA">
        <w:rPr>
          <w:rFonts w:ascii="Times New Roman" w:hAnsi="Times New Roman"/>
          <w:color w:val="808080" w:themeColor="background1" w:themeShade="80"/>
          <w:sz w:val="24"/>
        </w:rPr>
        <w:t>;</w:t>
      </w:r>
    </w:p>
    <w:p w14:paraId="6A9DF807" w14:textId="7B5FC93C" w:rsidR="00625186" w:rsidRPr="00370AAA" w:rsidRDefault="00625186"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багажа:</w:t>
      </w:r>
    </w:p>
    <w:p w14:paraId="24B7FE21" w14:textId="77777777" w:rsidR="00625186" w:rsidRPr="00370AAA" w:rsidRDefault="00625186"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694FE7FC" w14:textId="7CCA3763" w:rsidR="00625186" w:rsidRPr="00370AAA" w:rsidRDefault="00625186"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гражданской ответственности:</w:t>
      </w:r>
    </w:p>
    <w:p w14:paraId="74BBC181" w14:textId="77777777" w:rsidR="00625186" w:rsidRPr="00370AAA" w:rsidRDefault="00625186"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6F263D2F" w14:textId="37B04108" w:rsidR="00625186" w:rsidRPr="00370AAA" w:rsidRDefault="00625186"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непредвиденных расходов, связанных с отменой поездки и (или) изменением ее сроков:</w:t>
      </w:r>
    </w:p>
    <w:p w14:paraId="65E170D9" w14:textId="77777777" w:rsidR="00625186" w:rsidRPr="00370AAA" w:rsidRDefault="00625186"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17B9E68F" w14:textId="77777777" w:rsidR="00B26517" w:rsidRPr="00370AAA" w:rsidRDefault="00B26517" w:rsidP="00AD2119">
      <w:pPr>
        <w:pStyle w:val="afd"/>
        <w:numPr>
          <w:ilvl w:val="0"/>
          <w:numId w:val="20"/>
        </w:numPr>
        <w:spacing w:before="120" w:after="120"/>
        <w:ind w:left="0" w:firstLine="0"/>
        <w:contextualSpacing w:val="0"/>
        <w:jc w:val="center"/>
        <w:rPr>
          <w:rFonts w:ascii="Times New Roman" w:hAnsi="Times New Roman"/>
          <w:b/>
          <w:sz w:val="24"/>
        </w:rPr>
      </w:pPr>
      <w:r w:rsidRPr="00370AAA">
        <w:rPr>
          <w:rFonts w:ascii="Times New Roman" w:hAnsi="Times New Roman"/>
          <w:b/>
          <w:sz w:val="24"/>
        </w:rPr>
        <w:t>Страховая сумма</w:t>
      </w:r>
    </w:p>
    <w:p w14:paraId="6B63B151" w14:textId="041DE24E" w:rsidR="006776DF" w:rsidRPr="00370AAA" w:rsidRDefault="006776DF" w:rsidP="00AD2119">
      <w:pPr>
        <w:pStyle w:val="afd"/>
        <w:numPr>
          <w:ilvl w:val="1"/>
          <w:numId w:val="20"/>
        </w:numPr>
        <w:tabs>
          <w:tab w:val="left" w:pos="1418"/>
        </w:tabs>
        <w:ind w:left="0" w:firstLine="709"/>
        <w:jc w:val="both"/>
        <w:rPr>
          <w:rFonts w:ascii="Times New Roman" w:hAnsi="Times New Roman"/>
          <w:sz w:val="24"/>
        </w:rPr>
      </w:pPr>
      <w:r w:rsidRPr="00370AAA">
        <w:rPr>
          <w:rFonts w:ascii="Times New Roman" w:hAnsi="Times New Roman"/>
          <w:sz w:val="24"/>
        </w:rPr>
        <w:t>Страховой суммой является денежная сумма, которая определена в порядке, установленном договором страхования и, исходя из которой, устанавливаются размер страховой премии (страховых взносов) и размер страховой выплаты при наступлении страхового случая.</w:t>
      </w:r>
    </w:p>
    <w:p w14:paraId="53027188" w14:textId="182F5885" w:rsidR="006776DF" w:rsidRPr="00370AAA" w:rsidRDefault="00B26517" w:rsidP="00AD2119">
      <w:pPr>
        <w:pStyle w:val="afd"/>
        <w:numPr>
          <w:ilvl w:val="1"/>
          <w:numId w:val="20"/>
        </w:numPr>
        <w:tabs>
          <w:tab w:val="left" w:pos="1418"/>
        </w:tabs>
        <w:ind w:left="0" w:firstLine="709"/>
        <w:jc w:val="both"/>
        <w:rPr>
          <w:rFonts w:ascii="Times New Roman" w:hAnsi="Times New Roman"/>
          <w:sz w:val="24"/>
        </w:rPr>
      </w:pPr>
      <w:r w:rsidRPr="00370AAA">
        <w:rPr>
          <w:rFonts w:ascii="Times New Roman" w:hAnsi="Times New Roman"/>
          <w:sz w:val="24"/>
        </w:rPr>
        <w:t>Страховая сумма уста</w:t>
      </w:r>
      <w:r w:rsidR="006776DF" w:rsidRPr="00370AAA">
        <w:rPr>
          <w:rFonts w:ascii="Times New Roman" w:hAnsi="Times New Roman"/>
          <w:sz w:val="24"/>
        </w:rPr>
        <w:t>навливается в следующем размере:</w:t>
      </w:r>
    </w:p>
    <w:p w14:paraId="3BF8A088" w14:textId="77777777" w:rsidR="006776DF" w:rsidRPr="00370AAA" w:rsidRDefault="006776DF"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медицинских и иных расходов:</w:t>
      </w:r>
    </w:p>
    <w:p w14:paraId="4C335028" w14:textId="77777777" w:rsidR="006776DF" w:rsidRPr="00370AAA" w:rsidRDefault="006776DF"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6796E4B2" w14:textId="77777777" w:rsidR="006776DF" w:rsidRPr="00370AAA" w:rsidRDefault="006776DF"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от несчастных случаев:</w:t>
      </w:r>
    </w:p>
    <w:p w14:paraId="1A5BA386" w14:textId="774800E5" w:rsidR="006776DF" w:rsidRPr="00370AAA" w:rsidRDefault="006776DF"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489D042D" w14:textId="77777777" w:rsidR="006776DF" w:rsidRPr="00370AAA" w:rsidRDefault="006776DF"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багажа:</w:t>
      </w:r>
    </w:p>
    <w:p w14:paraId="4AB60A8A" w14:textId="77777777" w:rsidR="006776DF" w:rsidRPr="00370AAA" w:rsidRDefault="006776DF"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44BF21F4" w14:textId="77777777" w:rsidR="006776DF" w:rsidRPr="00370AAA" w:rsidRDefault="006776DF"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гражданской ответственности:</w:t>
      </w:r>
    </w:p>
    <w:p w14:paraId="738674F7" w14:textId="77777777" w:rsidR="006776DF" w:rsidRPr="00370AAA" w:rsidRDefault="006776DF"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08421415" w14:textId="77777777" w:rsidR="006776DF" w:rsidRPr="00370AAA" w:rsidRDefault="006776DF"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непредвиденных расходов, связанных с отменой поездки и (или) изменением ее сроков:</w:t>
      </w:r>
    </w:p>
    <w:p w14:paraId="51CEC574" w14:textId="462D6240" w:rsidR="00B26517" w:rsidRPr="00370AAA" w:rsidRDefault="00B26517"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448BEBEA" w14:textId="77777777" w:rsidR="006A18C2" w:rsidRPr="00370AAA" w:rsidRDefault="006776DF" w:rsidP="00AD2119">
      <w:pPr>
        <w:pStyle w:val="afd"/>
        <w:numPr>
          <w:ilvl w:val="1"/>
          <w:numId w:val="20"/>
        </w:numPr>
        <w:tabs>
          <w:tab w:val="left" w:pos="1418"/>
        </w:tabs>
        <w:ind w:left="0" w:firstLine="709"/>
        <w:jc w:val="both"/>
        <w:rPr>
          <w:rFonts w:ascii="Times New Roman" w:hAnsi="Times New Roman"/>
          <w:i/>
          <w:color w:val="808080" w:themeColor="background1" w:themeShade="80"/>
          <w:sz w:val="24"/>
          <w:szCs w:val="24"/>
        </w:rPr>
      </w:pPr>
      <w:r w:rsidRPr="00370AAA">
        <w:rPr>
          <w:rFonts w:ascii="Times New Roman" w:hAnsi="Times New Roman"/>
          <w:i/>
          <w:color w:val="808080" w:themeColor="background1" w:themeShade="80"/>
          <w:sz w:val="24"/>
          <w:szCs w:val="24"/>
        </w:rPr>
        <w:t>По настоящему договору устанавлива</w:t>
      </w:r>
      <w:r w:rsidR="006A18C2" w:rsidRPr="00370AAA">
        <w:rPr>
          <w:rFonts w:ascii="Times New Roman" w:hAnsi="Times New Roman"/>
          <w:i/>
          <w:color w:val="808080" w:themeColor="background1" w:themeShade="80"/>
          <w:sz w:val="24"/>
          <w:szCs w:val="24"/>
        </w:rPr>
        <w:t>ю</w:t>
      </w:r>
      <w:r w:rsidRPr="00370AAA">
        <w:rPr>
          <w:rFonts w:ascii="Times New Roman" w:hAnsi="Times New Roman"/>
          <w:i/>
          <w:color w:val="808080" w:themeColor="background1" w:themeShade="80"/>
          <w:sz w:val="24"/>
          <w:szCs w:val="24"/>
        </w:rPr>
        <w:t xml:space="preserve">тся </w:t>
      </w:r>
      <w:r w:rsidR="006A18C2" w:rsidRPr="00370AAA">
        <w:rPr>
          <w:rFonts w:ascii="Times New Roman" w:hAnsi="Times New Roman"/>
          <w:i/>
          <w:color w:val="808080" w:themeColor="background1" w:themeShade="80"/>
          <w:sz w:val="24"/>
          <w:szCs w:val="24"/>
        </w:rPr>
        <w:t>следующие виды франшизы:</w:t>
      </w:r>
    </w:p>
    <w:p w14:paraId="25B109EA" w14:textId="77777777" w:rsidR="006A18C2" w:rsidRPr="00370AAA" w:rsidRDefault="006A18C2"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медицинских и иных расходов:</w:t>
      </w:r>
    </w:p>
    <w:p w14:paraId="13D62177" w14:textId="77777777" w:rsidR="006A18C2" w:rsidRPr="00370AAA" w:rsidRDefault="006A18C2"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18CE8256" w14:textId="77777777" w:rsidR="006A18C2" w:rsidRPr="00370AAA" w:rsidRDefault="006A18C2"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от несчастных случаев:</w:t>
      </w:r>
    </w:p>
    <w:p w14:paraId="456AE83F" w14:textId="77777777" w:rsidR="006A18C2" w:rsidRPr="00370AAA" w:rsidRDefault="006A18C2"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315C8BE9" w14:textId="77777777" w:rsidR="006A18C2" w:rsidRPr="00370AAA" w:rsidRDefault="006A18C2"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багажа:</w:t>
      </w:r>
    </w:p>
    <w:p w14:paraId="46702703" w14:textId="77777777" w:rsidR="006A18C2" w:rsidRPr="00370AAA" w:rsidRDefault="006A18C2"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57956EDD" w14:textId="77777777" w:rsidR="006A18C2" w:rsidRPr="00370AAA" w:rsidRDefault="006A18C2"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гражданской ответственности:</w:t>
      </w:r>
    </w:p>
    <w:p w14:paraId="1ACAE6C9" w14:textId="77777777" w:rsidR="006A18C2" w:rsidRPr="00370AAA" w:rsidRDefault="006A18C2"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75045FF8" w14:textId="77777777" w:rsidR="006A18C2" w:rsidRPr="00370AAA" w:rsidRDefault="006A18C2"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непредвиденных расходов, связанных с отменой поездки и (или) изменением ее сроков:</w:t>
      </w:r>
    </w:p>
    <w:p w14:paraId="43E29AB7" w14:textId="77777777" w:rsidR="006A18C2" w:rsidRPr="00370AAA" w:rsidRDefault="006A18C2"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7E01071B" w14:textId="77777777" w:rsidR="006776DF" w:rsidRPr="00370AAA" w:rsidRDefault="006776DF" w:rsidP="00AD2119">
      <w:pPr>
        <w:pStyle w:val="afd"/>
        <w:numPr>
          <w:ilvl w:val="1"/>
          <w:numId w:val="20"/>
        </w:numPr>
        <w:tabs>
          <w:tab w:val="left" w:pos="1418"/>
        </w:tabs>
        <w:ind w:left="0" w:firstLine="709"/>
        <w:jc w:val="both"/>
        <w:rPr>
          <w:rFonts w:ascii="Times New Roman" w:hAnsi="Times New Roman"/>
          <w:sz w:val="24"/>
          <w:szCs w:val="24"/>
        </w:rPr>
      </w:pPr>
      <w:r w:rsidRPr="00370AAA">
        <w:rPr>
          <w:rFonts w:ascii="Times New Roman" w:hAnsi="Times New Roman"/>
          <w:sz w:val="24"/>
          <w:szCs w:val="24"/>
        </w:rPr>
        <w:t>Под франшизой понимается часть убытков, которая определена договором страхования, не подлежит возмещению страховщиком страхователю или иному лицу, интерес которого застрахован в соответствии с условиями договора страхования, и устанавливается в виде определенного процента от страховой суммы или в фиксированном размере.</w:t>
      </w:r>
    </w:p>
    <w:p w14:paraId="54AE2DD3" w14:textId="4B4B4F9F" w:rsidR="00FA7317" w:rsidRDefault="006776DF" w:rsidP="003C73E9">
      <w:pPr>
        <w:ind w:right="-1" w:firstLine="720"/>
        <w:jc w:val="both"/>
        <w:rPr>
          <w:rFonts w:ascii="Times New Roman" w:hAnsi="Times New Roman"/>
          <w:b/>
          <w:sz w:val="24"/>
        </w:rPr>
      </w:pPr>
      <w:r w:rsidRPr="00370AAA">
        <w:rPr>
          <w:rFonts w:ascii="Times New Roman" w:hAnsi="Times New Roman"/>
          <w:sz w:val="24"/>
          <w:szCs w:val="24"/>
        </w:rPr>
        <w:t xml:space="preserve">При установлении безусловной франшизы размер страховой выплаты определяется как </w:t>
      </w:r>
      <w:r w:rsidRPr="00370AAA">
        <w:rPr>
          <w:rFonts w:ascii="Times New Roman" w:hAnsi="Times New Roman"/>
          <w:sz w:val="24"/>
          <w:szCs w:val="24"/>
        </w:rPr>
        <w:lastRenderedPageBreak/>
        <w:t>разница межу размером убытка и размером франшизы.</w:t>
      </w:r>
    </w:p>
    <w:p w14:paraId="0479D440" w14:textId="0346F83F" w:rsidR="00B26517" w:rsidRPr="00370AAA" w:rsidRDefault="00B26517" w:rsidP="00AD2119">
      <w:pPr>
        <w:pStyle w:val="afd"/>
        <w:numPr>
          <w:ilvl w:val="0"/>
          <w:numId w:val="20"/>
        </w:numPr>
        <w:spacing w:before="120" w:after="120"/>
        <w:ind w:left="0" w:firstLine="0"/>
        <w:contextualSpacing w:val="0"/>
        <w:jc w:val="center"/>
        <w:rPr>
          <w:rFonts w:ascii="Times New Roman" w:hAnsi="Times New Roman"/>
          <w:b/>
          <w:sz w:val="24"/>
        </w:rPr>
      </w:pPr>
      <w:r w:rsidRPr="00370AAA">
        <w:rPr>
          <w:rFonts w:ascii="Times New Roman" w:hAnsi="Times New Roman"/>
          <w:b/>
          <w:sz w:val="24"/>
        </w:rPr>
        <w:t>Страховая премия и порядок ее уплаты</w:t>
      </w:r>
    </w:p>
    <w:p w14:paraId="0CD3D064" w14:textId="77777777" w:rsidR="006A18C2" w:rsidRPr="00370AAA" w:rsidRDefault="006A18C2" w:rsidP="00AD2119">
      <w:pPr>
        <w:pStyle w:val="afd"/>
        <w:numPr>
          <w:ilvl w:val="1"/>
          <w:numId w:val="20"/>
        </w:numPr>
        <w:tabs>
          <w:tab w:val="left" w:pos="1418"/>
        </w:tabs>
        <w:ind w:left="0" w:firstLine="709"/>
        <w:jc w:val="both"/>
        <w:rPr>
          <w:rFonts w:ascii="Times New Roman" w:hAnsi="Times New Roman"/>
          <w:sz w:val="24"/>
        </w:rPr>
      </w:pPr>
      <w:r w:rsidRPr="00370AAA">
        <w:rPr>
          <w:rFonts w:ascii="Times New Roman" w:hAnsi="Times New Roman"/>
          <w:sz w:val="24"/>
        </w:rPr>
        <w:t>Страховой премией является плата за страхование, которую Страхователь обязан уплатить Страховщику (его уполномоченному представителю) в соответствии с договором страхования.</w:t>
      </w:r>
    </w:p>
    <w:p w14:paraId="34EE3338" w14:textId="77777777" w:rsidR="006A18C2" w:rsidRPr="00370AAA" w:rsidRDefault="006A18C2" w:rsidP="00AD2119">
      <w:pPr>
        <w:pStyle w:val="afd"/>
        <w:numPr>
          <w:ilvl w:val="1"/>
          <w:numId w:val="20"/>
        </w:numPr>
        <w:tabs>
          <w:tab w:val="left" w:pos="1418"/>
        </w:tabs>
        <w:ind w:left="0" w:firstLine="709"/>
        <w:jc w:val="both"/>
        <w:rPr>
          <w:rFonts w:ascii="Times New Roman" w:hAnsi="Times New Roman"/>
          <w:sz w:val="24"/>
        </w:rPr>
      </w:pPr>
      <w:r w:rsidRPr="00370AAA">
        <w:rPr>
          <w:rFonts w:ascii="Times New Roman" w:hAnsi="Times New Roman"/>
          <w:sz w:val="24"/>
        </w:rPr>
        <w:t>Страховая премия устанавливается Страховщиком в соответствии с его тарифами, действующими на момент заключения договора страхования, с учетом страхового риска и срока страхования.</w:t>
      </w:r>
    </w:p>
    <w:p w14:paraId="50D05E4F" w14:textId="45E072E0" w:rsidR="00B26517" w:rsidRPr="00370AAA" w:rsidRDefault="00B26517" w:rsidP="00AD2119">
      <w:pPr>
        <w:pStyle w:val="afd"/>
        <w:numPr>
          <w:ilvl w:val="1"/>
          <w:numId w:val="20"/>
        </w:numPr>
        <w:tabs>
          <w:tab w:val="left" w:pos="1418"/>
        </w:tabs>
        <w:ind w:left="0" w:firstLine="709"/>
        <w:jc w:val="both"/>
        <w:rPr>
          <w:rFonts w:ascii="Times New Roman" w:hAnsi="Times New Roman"/>
          <w:sz w:val="24"/>
        </w:rPr>
      </w:pPr>
      <w:r w:rsidRPr="00370AAA">
        <w:rPr>
          <w:rFonts w:ascii="Times New Roman" w:hAnsi="Times New Roman"/>
          <w:sz w:val="24"/>
        </w:rPr>
        <w:t>Страховая премия составляет:</w:t>
      </w:r>
    </w:p>
    <w:p w14:paraId="52A32E46" w14:textId="77777777" w:rsidR="006776DF" w:rsidRPr="00370AAA" w:rsidRDefault="006776DF"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медицинских и иных расходов:</w:t>
      </w:r>
    </w:p>
    <w:p w14:paraId="59331E20" w14:textId="77777777" w:rsidR="006776DF" w:rsidRPr="00370AAA" w:rsidRDefault="006776DF"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1917A4A5" w14:textId="77777777" w:rsidR="006776DF" w:rsidRPr="00370AAA" w:rsidRDefault="006776DF"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от несчастных случаев:</w:t>
      </w:r>
    </w:p>
    <w:p w14:paraId="3B13FA73" w14:textId="77777777" w:rsidR="006776DF" w:rsidRPr="00370AAA" w:rsidRDefault="006776DF"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087BE393" w14:textId="77777777" w:rsidR="006776DF" w:rsidRPr="00370AAA" w:rsidRDefault="006776DF"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багажа:</w:t>
      </w:r>
    </w:p>
    <w:p w14:paraId="13D6310F" w14:textId="77777777" w:rsidR="006776DF" w:rsidRPr="00370AAA" w:rsidRDefault="006776DF"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1B24B7D6" w14:textId="77777777" w:rsidR="006776DF" w:rsidRPr="00370AAA" w:rsidRDefault="006776DF"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гражданской ответственности:</w:t>
      </w:r>
    </w:p>
    <w:p w14:paraId="6AAD46BC" w14:textId="77777777" w:rsidR="006776DF" w:rsidRPr="00370AAA" w:rsidRDefault="006776DF"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147F8AC4" w14:textId="77777777" w:rsidR="006776DF" w:rsidRPr="00370AAA" w:rsidRDefault="006776DF"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370AAA">
        <w:rPr>
          <w:rFonts w:ascii="Times New Roman" w:hAnsi="Times New Roman"/>
          <w:color w:val="808080" w:themeColor="background1" w:themeShade="80"/>
          <w:sz w:val="24"/>
        </w:rPr>
        <w:t>В части страхования непредвиденных расходов, связанных с отменой поездки и (или) изменением ее сроков:</w:t>
      </w:r>
    </w:p>
    <w:p w14:paraId="7BFB4D54" w14:textId="77777777" w:rsidR="006776DF" w:rsidRPr="00370AAA" w:rsidRDefault="006776DF" w:rsidP="00AD2119">
      <w:pPr>
        <w:pStyle w:val="afd"/>
        <w:numPr>
          <w:ilvl w:val="3"/>
          <w:numId w:val="20"/>
        </w:numPr>
        <w:tabs>
          <w:tab w:val="left" w:pos="1418"/>
        </w:tabs>
        <w:ind w:left="0" w:firstLine="709"/>
        <w:jc w:val="both"/>
        <w:rPr>
          <w:rFonts w:ascii="Times New Roman" w:hAnsi="Times New Roman"/>
          <w:color w:val="808080" w:themeColor="background1" w:themeShade="80"/>
          <w:sz w:val="24"/>
        </w:rPr>
      </w:pPr>
    </w:p>
    <w:p w14:paraId="64BEEC57" w14:textId="77777777" w:rsidR="00B26517" w:rsidRPr="00370AAA" w:rsidRDefault="00B26517" w:rsidP="00AD2119">
      <w:pPr>
        <w:pStyle w:val="afd"/>
        <w:numPr>
          <w:ilvl w:val="1"/>
          <w:numId w:val="20"/>
        </w:numPr>
        <w:tabs>
          <w:tab w:val="left" w:pos="1418"/>
        </w:tabs>
        <w:ind w:left="0" w:firstLine="709"/>
        <w:jc w:val="both"/>
        <w:rPr>
          <w:rFonts w:ascii="Times New Roman" w:hAnsi="Times New Roman"/>
          <w:sz w:val="24"/>
        </w:rPr>
      </w:pPr>
      <w:r w:rsidRPr="00370AAA">
        <w:rPr>
          <w:rFonts w:ascii="Times New Roman" w:hAnsi="Times New Roman"/>
          <w:sz w:val="24"/>
        </w:rPr>
        <w:t>Страховая премия вносится: ____________________________________________. Оплата может производиться безналичным расчетом или наличными деньгами.</w:t>
      </w:r>
    </w:p>
    <w:p w14:paraId="0B7DB82D" w14:textId="77777777" w:rsidR="00B26517" w:rsidRPr="00370AAA" w:rsidRDefault="00B26517" w:rsidP="00AD2119">
      <w:pPr>
        <w:pStyle w:val="afd"/>
        <w:numPr>
          <w:ilvl w:val="0"/>
          <w:numId w:val="20"/>
        </w:numPr>
        <w:spacing w:before="120" w:after="120"/>
        <w:ind w:left="0" w:firstLine="0"/>
        <w:contextualSpacing w:val="0"/>
        <w:jc w:val="center"/>
        <w:rPr>
          <w:rFonts w:ascii="Times New Roman" w:hAnsi="Times New Roman"/>
          <w:b/>
          <w:sz w:val="24"/>
        </w:rPr>
      </w:pPr>
      <w:r w:rsidRPr="00370AAA">
        <w:rPr>
          <w:rFonts w:ascii="Times New Roman" w:hAnsi="Times New Roman"/>
          <w:b/>
          <w:sz w:val="24"/>
        </w:rPr>
        <w:t>Права и обязанности сторон</w:t>
      </w:r>
    </w:p>
    <w:p w14:paraId="710F3F68" w14:textId="77777777" w:rsidR="00B26517" w:rsidRPr="00370AAA" w:rsidRDefault="00B26517" w:rsidP="00AD2119">
      <w:pPr>
        <w:pStyle w:val="afd"/>
        <w:numPr>
          <w:ilvl w:val="1"/>
          <w:numId w:val="20"/>
        </w:numPr>
        <w:tabs>
          <w:tab w:val="left" w:pos="1418"/>
        </w:tabs>
        <w:ind w:left="0" w:firstLine="709"/>
        <w:jc w:val="both"/>
        <w:rPr>
          <w:rFonts w:ascii="Times New Roman" w:hAnsi="Times New Roman"/>
          <w:b/>
          <w:sz w:val="24"/>
        </w:rPr>
      </w:pPr>
      <w:r w:rsidRPr="00370AAA">
        <w:rPr>
          <w:rFonts w:ascii="Times New Roman" w:hAnsi="Times New Roman"/>
          <w:b/>
          <w:sz w:val="24"/>
        </w:rPr>
        <w:t>Страховщик обязан:</w:t>
      </w:r>
    </w:p>
    <w:p w14:paraId="7100674C" w14:textId="3E2A7A3E" w:rsidR="00B26517" w:rsidRPr="00370AAA" w:rsidRDefault="00B26517" w:rsidP="00AD2119">
      <w:pPr>
        <w:pStyle w:val="afd"/>
        <w:numPr>
          <w:ilvl w:val="2"/>
          <w:numId w:val="20"/>
        </w:numPr>
        <w:tabs>
          <w:tab w:val="left" w:pos="1418"/>
        </w:tabs>
        <w:ind w:left="0" w:firstLine="709"/>
        <w:jc w:val="both"/>
        <w:rPr>
          <w:rFonts w:ascii="Times New Roman" w:hAnsi="Times New Roman"/>
          <w:sz w:val="24"/>
        </w:rPr>
      </w:pPr>
      <w:r w:rsidRPr="00370AAA">
        <w:rPr>
          <w:rFonts w:ascii="Times New Roman" w:hAnsi="Times New Roman"/>
          <w:sz w:val="24"/>
        </w:rPr>
        <w:t xml:space="preserve">выдать страховой полис с приложением Правил </w:t>
      </w:r>
      <w:r w:rsidR="006A18C2" w:rsidRPr="00370AAA">
        <w:rPr>
          <w:rFonts w:ascii="Times New Roman" w:hAnsi="Times New Roman"/>
          <w:sz w:val="24"/>
        </w:rPr>
        <w:t xml:space="preserve">страхования </w:t>
      </w:r>
      <w:r w:rsidRPr="00370AAA">
        <w:rPr>
          <w:rFonts w:ascii="Times New Roman" w:hAnsi="Times New Roman"/>
          <w:sz w:val="24"/>
        </w:rPr>
        <w:t>или экземпляр договора страхования;</w:t>
      </w:r>
    </w:p>
    <w:p w14:paraId="3787CBD1" w14:textId="77777777" w:rsidR="00B26517" w:rsidRPr="00370AAA" w:rsidRDefault="00B26517" w:rsidP="00AD2119">
      <w:pPr>
        <w:pStyle w:val="afd"/>
        <w:numPr>
          <w:ilvl w:val="2"/>
          <w:numId w:val="20"/>
        </w:numPr>
        <w:tabs>
          <w:tab w:val="left" w:pos="1418"/>
        </w:tabs>
        <w:ind w:left="0" w:firstLine="709"/>
        <w:jc w:val="both"/>
        <w:rPr>
          <w:rFonts w:ascii="Times New Roman" w:hAnsi="Times New Roman"/>
          <w:sz w:val="24"/>
        </w:rPr>
      </w:pPr>
      <w:r w:rsidRPr="00370AAA">
        <w:rPr>
          <w:rFonts w:ascii="Times New Roman" w:hAnsi="Times New Roman"/>
          <w:sz w:val="24"/>
        </w:rPr>
        <w:t>при признании случая страховым произвести страховую выплату в установленный договором страхования срок;</w:t>
      </w:r>
    </w:p>
    <w:p w14:paraId="6A7EB2F5" w14:textId="77777777" w:rsidR="007D1E8B" w:rsidRDefault="00B26517" w:rsidP="00AD2119">
      <w:pPr>
        <w:pStyle w:val="afd"/>
        <w:numPr>
          <w:ilvl w:val="2"/>
          <w:numId w:val="20"/>
        </w:numPr>
        <w:tabs>
          <w:tab w:val="left" w:pos="1418"/>
        </w:tabs>
        <w:ind w:left="0" w:firstLine="709"/>
        <w:jc w:val="both"/>
        <w:rPr>
          <w:rFonts w:ascii="Times New Roman" w:hAnsi="Times New Roman"/>
          <w:sz w:val="24"/>
        </w:rPr>
      </w:pPr>
      <w:r w:rsidRPr="00370AAA">
        <w:rPr>
          <w:rFonts w:ascii="Times New Roman" w:hAnsi="Times New Roman"/>
          <w:sz w:val="24"/>
        </w:rPr>
        <w:t>не разглашать сведения о Страхователе, Застрахованном лице, Выгодоприобретателе состоянии их здоровья, а также об имущественном положении этих лиц, если такая обязанность не возложена на Страховщика в силу закона</w:t>
      </w:r>
      <w:r w:rsidR="007D1E8B">
        <w:rPr>
          <w:rFonts w:ascii="Times New Roman" w:hAnsi="Times New Roman"/>
          <w:sz w:val="24"/>
        </w:rPr>
        <w:t>;</w:t>
      </w:r>
    </w:p>
    <w:p w14:paraId="6F22D306" w14:textId="55976826" w:rsidR="007D1E8B" w:rsidRDefault="007D1E8B" w:rsidP="00AD2119">
      <w:pPr>
        <w:pStyle w:val="afd"/>
        <w:numPr>
          <w:ilvl w:val="2"/>
          <w:numId w:val="20"/>
        </w:numPr>
        <w:tabs>
          <w:tab w:val="left" w:pos="1418"/>
        </w:tabs>
        <w:ind w:left="0" w:firstLine="709"/>
        <w:jc w:val="both"/>
        <w:rPr>
          <w:rFonts w:ascii="Times New Roman" w:hAnsi="Times New Roman"/>
          <w:sz w:val="24"/>
        </w:rPr>
      </w:pPr>
      <w:r>
        <w:rPr>
          <w:rFonts w:ascii="Times New Roman" w:hAnsi="Times New Roman"/>
          <w:sz w:val="24"/>
        </w:rPr>
        <w:t>п</w:t>
      </w:r>
      <w:r w:rsidRPr="00370AAA">
        <w:rPr>
          <w:rFonts w:ascii="Times New Roman" w:hAnsi="Times New Roman"/>
          <w:sz w:val="24"/>
        </w:rPr>
        <w:t>о требованиям Страхователя, Застрахованного, Выгодоприобретателя, разъяснять положения, содержащиеся в Правилах страхования и Договор</w:t>
      </w:r>
      <w:r w:rsidR="00757CF3">
        <w:rPr>
          <w:rFonts w:ascii="Times New Roman" w:hAnsi="Times New Roman"/>
          <w:sz w:val="24"/>
        </w:rPr>
        <w:t>е</w:t>
      </w:r>
      <w:r w:rsidRPr="00370AAA">
        <w:rPr>
          <w:rFonts w:ascii="Times New Roman" w:hAnsi="Times New Roman"/>
          <w:sz w:val="24"/>
        </w:rPr>
        <w:t>, расчеты изменения страховой суммы в течение срока действия Договора, расчеты страховой выплаты.</w:t>
      </w:r>
    </w:p>
    <w:p w14:paraId="26067183" w14:textId="77777777" w:rsidR="007D1E8B" w:rsidRPr="007D1E8B" w:rsidRDefault="007D1E8B" w:rsidP="00AD2119">
      <w:pPr>
        <w:pStyle w:val="afd"/>
        <w:numPr>
          <w:ilvl w:val="2"/>
          <w:numId w:val="20"/>
        </w:numPr>
        <w:tabs>
          <w:tab w:val="left" w:pos="1418"/>
        </w:tabs>
        <w:ind w:left="0" w:firstLine="709"/>
        <w:jc w:val="both"/>
        <w:rPr>
          <w:rFonts w:ascii="Times New Roman" w:hAnsi="Times New Roman"/>
          <w:sz w:val="24"/>
        </w:rPr>
      </w:pPr>
      <w:r w:rsidRPr="007D1E8B">
        <w:rPr>
          <w:rFonts w:ascii="Times New Roman" w:hAnsi="Times New Roman"/>
          <w:sz w:val="24"/>
        </w:rPr>
        <w:t xml:space="preserve">Страховщик по запросу Страхователя, позволяющему подтвердить факт его получения Страховщиком, предоставляет ему копии Договора (страхового полиса) и иных </w:t>
      </w:r>
      <w:r w:rsidRPr="00312346">
        <w:rPr>
          <w:rFonts w:ascii="Times New Roman" w:hAnsi="Times New Roman"/>
          <w:sz w:val="24"/>
        </w:rPr>
        <w:t>документов</w:t>
      </w:r>
      <w:r w:rsidRPr="007D1E8B">
        <w:rPr>
          <w:rFonts w:ascii="Times New Roman" w:hAnsi="Times New Roman"/>
          <w:sz w:val="24"/>
        </w:rPr>
        <w:t>, являющихся неотъемлемой частью Договора (Правил, программ, планов, дополнительных условий страхования и других документов в соответствии с условиями, указанными в Договоре), за исключением информации, не подлежащей разглашению (персональные данные других застрахованных лиц, данные об уплаченных премиях по коллективным Договорам, условия страхования других категорий застрахованных лиц и пр.).</w:t>
      </w:r>
    </w:p>
    <w:p w14:paraId="603D6A75" w14:textId="48C4893B" w:rsidR="007D1E8B" w:rsidRDefault="007D1E8B" w:rsidP="007D1E8B">
      <w:pPr>
        <w:widowControl/>
        <w:tabs>
          <w:tab w:val="left" w:pos="1418"/>
        </w:tabs>
        <w:ind w:firstLine="709"/>
        <w:jc w:val="both"/>
        <w:rPr>
          <w:rFonts w:ascii="Times New Roman" w:hAnsi="Times New Roman"/>
          <w:sz w:val="24"/>
          <w:szCs w:val="24"/>
        </w:rPr>
      </w:pPr>
      <w:r w:rsidRPr="00F6146C">
        <w:rPr>
          <w:rFonts w:ascii="Times New Roman" w:hAnsi="Times New Roman"/>
          <w:sz w:val="24"/>
          <w:szCs w:val="24"/>
        </w:rPr>
        <w:t>Страхов</w:t>
      </w:r>
      <w:r>
        <w:rPr>
          <w:rFonts w:ascii="Times New Roman" w:hAnsi="Times New Roman"/>
          <w:sz w:val="24"/>
          <w:szCs w:val="24"/>
        </w:rPr>
        <w:t>щик обязан</w:t>
      </w:r>
      <w:r w:rsidRPr="00F6146C">
        <w:rPr>
          <w:rFonts w:ascii="Times New Roman" w:hAnsi="Times New Roman"/>
          <w:sz w:val="24"/>
          <w:szCs w:val="24"/>
        </w:rPr>
        <w:t xml:space="preserve"> предоставить </w:t>
      </w:r>
      <w:r>
        <w:rPr>
          <w:rFonts w:ascii="Times New Roman" w:hAnsi="Times New Roman"/>
          <w:sz w:val="24"/>
          <w:szCs w:val="24"/>
        </w:rPr>
        <w:t>С</w:t>
      </w:r>
      <w:r w:rsidRPr="00F6146C">
        <w:rPr>
          <w:rFonts w:ascii="Times New Roman" w:hAnsi="Times New Roman"/>
          <w:sz w:val="24"/>
          <w:szCs w:val="24"/>
        </w:rPr>
        <w:t>трахователю копии указанных документов по действующ</w:t>
      </w:r>
      <w:r w:rsidR="00757CF3">
        <w:rPr>
          <w:rFonts w:ascii="Times New Roman" w:hAnsi="Times New Roman"/>
          <w:sz w:val="24"/>
          <w:szCs w:val="24"/>
        </w:rPr>
        <w:t>ему</w:t>
      </w:r>
      <w:r w:rsidRPr="00F6146C">
        <w:rPr>
          <w:rFonts w:ascii="Times New Roman" w:hAnsi="Times New Roman"/>
          <w:sz w:val="24"/>
          <w:szCs w:val="24"/>
        </w:rPr>
        <w:t xml:space="preserve"> </w:t>
      </w:r>
      <w:r>
        <w:rPr>
          <w:rFonts w:ascii="Times New Roman" w:hAnsi="Times New Roman"/>
          <w:sz w:val="24"/>
          <w:szCs w:val="24"/>
        </w:rPr>
        <w:t>Д</w:t>
      </w:r>
      <w:r w:rsidRPr="00F6146C">
        <w:rPr>
          <w:rFonts w:ascii="Times New Roman" w:hAnsi="Times New Roman"/>
          <w:sz w:val="24"/>
          <w:szCs w:val="24"/>
        </w:rPr>
        <w:t>оговор</w:t>
      </w:r>
      <w:r w:rsidR="00757CF3">
        <w:rPr>
          <w:rFonts w:ascii="Times New Roman" w:hAnsi="Times New Roman"/>
          <w:sz w:val="24"/>
          <w:szCs w:val="24"/>
        </w:rPr>
        <w:t>у</w:t>
      </w:r>
      <w:r w:rsidRPr="00F6146C">
        <w:rPr>
          <w:rFonts w:ascii="Times New Roman" w:hAnsi="Times New Roman"/>
          <w:sz w:val="24"/>
          <w:szCs w:val="24"/>
        </w:rPr>
        <w:t xml:space="preserve"> бесплатно один раз.</w:t>
      </w:r>
    </w:p>
    <w:p w14:paraId="2F29E95D" w14:textId="5E8515B3" w:rsidR="007D1E8B" w:rsidRPr="007D1B3A" w:rsidRDefault="007D1E8B" w:rsidP="00AD2119">
      <w:pPr>
        <w:pStyle w:val="afd"/>
        <w:numPr>
          <w:ilvl w:val="2"/>
          <w:numId w:val="20"/>
        </w:numPr>
        <w:tabs>
          <w:tab w:val="left" w:pos="1418"/>
        </w:tabs>
        <w:ind w:left="0" w:firstLine="709"/>
        <w:jc w:val="both"/>
        <w:rPr>
          <w:rFonts w:ascii="Times New Roman" w:hAnsi="Times New Roman"/>
          <w:sz w:val="24"/>
          <w:szCs w:val="24"/>
        </w:rPr>
      </w:pPr>
      <w:r>
        <w:rPr>
          <w:rFonts w:ascii="Times New Roman" w:hAnsi="Times New Roman"/>
          <w:sz w:val="24"/>
          <w:szCs w:val="24"/>
        </w:rPr>
        <w:t>п</w:t>
      </w:r>
      <w:r w:rsidRPr="007D1B3A">
        <w:rPr>
          <w:rFonts w:ascii="Times New Roman" w:hAnsi="Times New Roman"/>
          <w:sz w:val="24"/>
          <w:szCs w:val="24"/>
        </w:rPr>
        <w:t xml:space="preserve">о </w:t>
      </w:r>
      <w:r w:rsidRPr="007D1E8B">
        <w:rPr>
          <w:rFonts w:ascii="Times New Roman" w:hAnsi="Times New Roman"/>
          <w:sz w:val="24"/>
        </w:rPr>
        <w:t>запросу</w:t>
      </w:r>
      <w:r w:rsidRPr="007D1B3A">
        <w:rPr>
          <w:rFonts w:ascii="Times New Roman" w:hAnsi="Times New Roman"/>
          <w:sz w:val="24"/>
          <w:szCs w:val="24"/>
        </w:rPr>
        <w:t xml:space="preserve"> получателя страховых услуг </w:t>
      </w:r>
      <w:r>
        <w:rPr>
          <w:rFonts w:ascii="Times New Roman" w:hAnsi="Times New Roman"/>
          <w:sz w:val="24"/>
          <w:szCs w:val="24"/>
        </w:rPr>
        <w:t>С</w:t>
      </w:r>
      <w:r w:rsidRPr="007D1B3A">
        <w:rPr>
          <w:rFonts w:ascii="Times New Roman" w:hAnsi="Times New Roman"/>
          <w:sz w:val="24"/>
          <w:szCs w:val="24"/>
        </w:rPr>
        <w:t>трахов</w:t>
      </w:r>
      <w:r>
        <w:rPr>
          <w:rFonts w:ascii="Times New Roman" w:hAnsi="Times New Roman"/>
          <w:sz w:val="24"/>
          <w:szCs w:val="24"/>
        </w:rPr>
        <w:t>щик</w:t>
      </w:r>
      <w:r w:rsidRPr="007D1B3A">
        <w:rPr>
          <w:rFonts w:ascii="Times New Roman" w:hAnsi="Times New Roman"/>
          <w:sz w:val="24"/>
          <w:szCs w:val="24"/>
        </w:rPr>
        <w:t xml:space="preserve"> один раз по одному </w:t>
      </w:r>
      <w:r>
        <w:rPr>
          <w:rFonts w:ascii="Times New Roman" w:hAnsi="Times New Roman"/>
          <w:sz w:val="24"/>
          <w:szCs w:val="24"/>
        </w:rPr>
        <w:t>Д</w:t>
      </w:r>
      <w:r w:rsidRPr="007D1B3A">
        <w:rPr>
          <w:rFonts w:ascii="Times New Roman" w:hAnsi="Times New Roman"/>
          <w:sz w:val="24"/>
          <w:szCs w:val="24"/>
        </w:rPr>
        <w:t xml:space="preserve">оговору </w:t>
      </w:r>
      <w:r w:rsidRPr="00312346">
        <w:rPr>
          <w:rFonts w:ascii="Times New Roman" w:hAnsi="Times New Roman"/>
          <w:sz w:val="24"/>
        </w:rPr>
        <w:t>бесплатно</w:t>
      </w:r>
      <w:r w:rsidRPr="007D1B3A">
        <w:rPr>
          <w:rFonts w:ascii="Times New Roman" w:hAnsi="Times New Roman"/>
          <w:sz w:val="24"/>
          <w:szCs w:val="24"/>
        </w:rPr>
        <w:t xml:space="preserve"> обязан предоставить ему заверенный страховой организацией расчет суммы страховой премии (части страховой премии), </w:t>
      </w:r>
      <w:r>
        <w:rPr>
          <w:rFonts w:ascii="Times New Roman" w:hAnsi="Times New Roman"/>
          <w:sz w:val="24"/>
          <w:szCs w:val="24"/>
        </w:rPr>
        <w:t>подлежащей</w:t>
      </w:r>
      <w:r w:rsidRPr="007D1B3A">
        <w:rPr>
          <w:rFonts w:ascii="Times New Roman" w:hAnsi="Times New Roman"/>
          <w:sz w:val="24"/>
          <w:szCs w:val="24"/>
        </w:rPr>
        <w:t xml:space="preserve"> возврату в связи с расторжением или досрочным прекращением </w:t>
      </w:r>
      <w:r>
        <w:rPr>
          <w:rFonts w:ascii="Times New Roman" w:hAnsi="Times New Roman"/>
          <w:sz w:val="24"/>
          <w:szCs w:val="24"/>
        </w:rPr>
        <w:t>Д</w:t>
      </w:r>
      <w:r w:rsidRPr="007D1B3A">
        <w:rPr>
          <w:rFonts w:ascii="Times New Roman" w:hAnsi="Times New Roman"/>
          <w:sz w:val="24"/>
          <w:szCs w:val="24"/>
        </w:rPr>
        <w:t>оговора.</w:t>
      </w:r>
    </w:p>
    <w:p w14:paraId="75EA6CF9" w14:textId="77777777" w:rsidR="007D1E8B" w:rsidRDefault="007D1E8B" w:rsidP="007D1E8B">
      <w:pPr>
        <w:pStyle w:val="afd"/>
        <w:autoSpaceDE w:val="0"/>
        <w:autoSpaceDN w:val="0"/>
        <w:adjustRightInd w:val="0"/>
        <w:ind w:left="0" w:firstLine="708"/>
        <w:jc w:val="both"/>
        <w:rPr>
          <w:rFonts w:ascii="Times New Roman" w:hAnsi="Times New Roman"/>
          <w:sz w:val="24"/>
          <w:szCs w:val="24"/>
        </w:rPr>
      </w:pPr>
      <w:r w:rsidRPr="007D1B3A">
        <w:rPr>
          <w:rFonts w:ascii="Times New Roman" w:hAnsi="Times New Roman"/>
          <w:sz w:val="24"/>
          <w:szCs w:val="24"/>
        </w:rPr>
        <w:t>К указанному расчету по запросу получателя страховых услуг прилагаются письменные или даются устные пояснения со ссылками на нормы права и</w:t>
      </w:r>
      <w:r>
        <w:rPr>
          <w:rFonts w:ascii="Times New Roman" w:hAnsi="Times New Roman"/>
          <w:sz w:val="24"/>
          <w:szCs w:val="24"/>
        </w:rPr>
        <w:t> </w:t>
      </w:r>
      <w:r w:rsidRPr="007D1B3A">
        <w:rPr>
          <w:rFonts w:ascii="Times New Roman" w:hAnsi="Times New Roman"/>
          <w:sz w:val="24"/>
          <w:szCs w:val="24"/>
        </w:rPr>
        <w:t xml:space="preserve">(или) условия </w:t>
      </w:r>
      <w:r>
        <w:rPr>
          <w:rFonts w:ascii="Times New Roman" w:hAnsi="Times New Roman"/>
          <w:sz w:val="24"/>
          <w:szCs w:val="24"/>
        </w:rPr>
        <w:t>Д</w:t>
      </w:r>
      <w:r w:rsidRPr="007D1B3A">
        <w:rPr>
          <w:rFonts w:ascii="Times New Roman" w:hAnsi="Times New Roman"/>
          <w:sz w:val="24"/>
          <w:szCs w:val="24"/>
        </w:rPr>
        <w:t xml:space="preserve">оговора и </w:t>
      </w:r>
      <w:r>
        <w:rPr>
          <w:rFonts w:ascii="Times New Roman" w:hAnsi="Times New Roman"/>
          <w:sz w:val="24"/>
          <w:szCs w:val="24"/>
        </w:rPr>
        <w:t>П</w:t>
      </w:r>
      <w:r w:rsidRPr="007D1B3A">
        <w:rPr>
          <w:rFonts w:ascii="Times New Roman" w:hAnsi="Times New Roman"/>
          <w:sz w:val="24"/>
          <w:szCs w:val="24"/>
        </w:rPr>
        <w:t>равил, на основании которых произведен расчет.</w:t>
      </w:r>
    </w:p>
    <w:p w14:paraId="3D6384A4" w14:textId="220E904B" w:rsidR="007D1E8B" w:rsidRPr="00D2291C" w:rsidRDefault="007D1E8B" w:rsidP="00AD2119">
      <w:pPr>
        <w:pStyle w:val="afd"/>
        <w:numPr>
          <w:ilvl w:val="2"/>
          <w:numId w:val="20"/>
        </w:numPr>
        <w:tabs>
          <w:tab w:val="left" w:pos="1418"/>
        </w:tabs>
        <w:ind w:left="0" w:firstLine="709"/>
        <w:jc w:val="both"/>
        <w:rPr>
          <w:rFonts w:ascii="Times New Roman" w:hAnsi="Times New Roman"/>
          <w:sz w:val="24"/>
          <w:szCs w:val="24"/>
        </w:rPr>
      </w:pPr>
      <w:r>
        <w:rPr>
          <w:rFonts w:ascii="Times New Roman" w:hAnsi="Times New Roman"/>
          <w:sz w:val="24"/>
          <w:szCs w:val="24"/>
        </w:rPr>
        <w:t>п</w:t>
      </w:r>
      <w:r w:rsidRPr="00D2291C">
        <w:rPr>
          <w:rFonts w:ascii="Times New Roman" w:hAnsi="Times New Roman"/>
          <w:sz w:val="24"/>
          <w:szCs w:val="24"/>
        </w:rPr>
        <w:t xml:space="preserve">осле того, как </w:t>
      </w:r>
      <w:r>
        <w:rPr>
          <w:rFonts w:ascii="Times New Roman" w:hAnsi="Times New Roman"/>
          <w:sz w:val="24"/>
          <w:szCs w:val="24"/>
        </w:rPr>
        <w:t>С</w:t>
      </w:r>
      <w:r w:rsidRPr="00D2291C">
        <w:rPr>
          <w:rFonts w:ascii="Times New Roman" w:hAnsi="Times New Roman"/>
          <w:sz w:val="24"/>
          <w:szCs w:val="24"/>
        </w:rPr>
        <w:t>трахов</w:t>
      </w:r>
      <w:r>
        <w:rPr>
          <w:rFonts w:ascii="Times New Roman" w:hAnsi="Times New Roman"/>
          <w:sz w:val="24"/>
          <w:szCs w:val="24"/>
        </w:rPr>
        <w:t xml:space="preserve">щику </w:t>
      </w:r>
      <w:r w:rsidRPr="00D2291C">
        <w:rPr>
          <w:rFonts w:ascii="Times New Roman" w:hAnsi="Times New Roman"/>
          <w:sz w:val="24"/>
          <w:szCs w:val="24"/>
        </w:rPr>
        <w:t xml:space="preserve">стало известно о наступлении события, имеющего </w:t>
      </w:r>
      <w:r w:rsidRPr="00D2291C">
        <w:rPr>
          <w:rFonts w:ascii="Times New Roman" w:hAnsi="Times New Roman"/>
          <w:sz w:val="24"/>
          <w:szCs w:val="24"/>
        </w:rPr>
        <w:lastRenderedPageBreak/>
        <w:t xml:space="preserve">признаки </w:t>
      </w:r>
      <w:r w:rsidRPr="007D1E8B">
        <w:rPr>
          <w:rFonts w:ascii="Times New Roman" w:hAnsi="Times New Roman"/>
          <w:sz w:val="24"/>
        </w:rPr>
        <w:t>страхового</w:t>
      </w:r>
      <w:r w:rsidRPr="00D2291C">
        <w:rPr>
          <w:rFonts w:ascii="Times New Roman" w:hAnsi="Times New Roman"/>
          <w:sz w:val="24"/>
          <w:szCs w:val="24"/>
        </w:rPr>
        <w:t xml:space="preserve"> случая, по запросу получателя страховых услуг он должен быть проинформирован:</w:t>
      </w:r>
    </w:p>
    <w:p w14:paraId="2DE46EE8" w14:textId="77777777" w:rsidR="007D1E8B" w:rsidRPr="00D2291C" w:rsidRDefault="007D1E8B" w:rsidP="00B870EB">
      <w:pPr>
        <w:pStyle w:val="afd"/>
        <w:numPr>
          <w:ilvl w:val="0"/>
          <w:numId w:val="45"/>
        </w:numPr>
        <w:tabs>
          <w:tab w:val="left" w:pos="1418"/>
        </w:tabs>
        <w:autoSpaceDE w:val="0"/>
        <w:autoSpaceDN w:val="0"/>
        <w:adjustRightInd w:val="0"/>
        <w:ind w:left="0" w:firstLine="709"/>
        <w:jc w:val="both"/>
        <w:rPr>
          <w:rFonts w:ascii="Times New Roman" w:hAnsi="Times New Roman"/>
          <w:sz w:val="24"/>
          <w:szCs w:val="24"/>
        </w:rPr>
      </w:pPr>
      <w:r w:rsidRPr="00D2291C">
        <w:rPr>
          <w:rFonts w:ascii="Times New Roman" w:hAnsi="Times New Roman"/>
          <w:sz w:val="24"/>
          <w:szCs w:val="24"/>
        </w:rPr>
        <w:t xml:space="preserve">обо всех предусмотренных </w:t>
      </w:r>
      <w:r>
        <w:rPr>
          <w:rFonts w:ascii="Times New Roman" w:hAnsi="Times New Roman"/>
          <w:sz w:val="24"/>
          <w:szCs w:val="24"/>
        </w:rPr>
        <w:t>Д</w:t>
      </w:r>
      <w:r w:rsidRPr="00D2291C">
        <w:rPr>
          <w:rFonts w:ascii="Times New Roman" w:hAnsi="Times New Roman"/>
          <w:sz w:val="24"/>
          <w:szCs w:val="24"/>
        </w:rPr>
        <w:t>оговором и</w:t>
      </w:r>
      <w:r>
        <w:rPr>
          <w:rFonts w:ascii="Times New Roman" w:hAnsi="Times New Roman"/>
          <w:sz w:val="24"/>
          <w:szCs w:val="24"/>
        </w:rPr>
        <w:t> </w:t>
      </w:r>
      <w:r w:rsidRPr="00D2291C">
        <w:rPr>
          <w:rFonts w:ascii="Times New Roman" w:hAnsi="Times New Roman"/>
          <w:sz w:val="24"/>
          <w:szCs w:val="24"/>
        </w:rPr>
        <w:t xml:space="preserve">(или) </w:t>
      </w:r>
      <w:r>
        <w:rPr>
          <w:rFonts w:ascii="Times New Roman" w:hAnsi="Times New Roman"/>
          <w:sz w:val="24"/>
          <w:szCs w:val="24"/>
        </w:rPr>
        <w:t>П</w:t>
      </w:r>
      <w:r w:rsidRPr="00D2291C">
        <w:rPr>
          <w:rFonts w:ascii="Times New Roman" w:hAnsi="Times New Roman"/>
          <w:sz w:val="24"/>
          <w:szCs w:val="24"/>
        </w:rPr>
        <w:t>равилами необходимых действиях, которые получатель страховых услуг должен предпринять, и обо всех документах, представление которых обязательно для рассмотрения вопроса о признании события страховым случаем и определения размера страховой выплаты, а также о сроках проведения указанных действий и представления документов;</w:t>
      </w:r>
    </w:p>
    <w:p w14:paraId="2F7F8044" w14:textId="77777777" w:rsidR="007D1E8B" w:rsidRPr="00D2291C" w:rsidRDefault="007D1E8B" w:rsidP="00B870EB">
      <w:pPr>
        <w:pStyle w:val="afd"/>
        <w:numPr>
          <w:ilvl w:val="0"/>
          <w:numId w:val="45"/>
        </w:numPr>
        <w:tabs>
          <w:tab w:val="left" w:pos="1418"/>
        </w:tabs>
        <w:autoSpaceDE w:val="0"/>
        <w:autoSpaceDN w:val="0"/>
        <w:adjustRightInd w:val="0"/>
        <w:ind w:left="0" w:firstLine="709"/>
        <w:jc w:val="both"/>
        <w:rPr>
          <w:rFonts w:ascii="Times New Roman" w:hAnsi="Times New Roman"/>
          <w:sz w:val="24"/>
          <w:szCs w:val="24"/>
        </w:rPr>
      </w:pPr>
      <w:r w:rsidRPr="00D2291C">
        <w:rPr>
          <w:rFonts w:ascii="Times New Roman" w:hAnsi="Times New Roman"/>
          <w:sz w:val="24"/>
          <w:szCs w:val="24"/>
        </w:rPr>
        <w:t xml:space="preserve">о предусмотренных </w:t>
      </w:r>
      <w:r>
        <w:rPr>
          <w:rFonts w:ascii="Times New Roman" w:hAnsi="Times New Roman"/>
          <w:sz w:val="24"/>
          <w:szCs w:val="24"/>
        </w:rPr>
        <w:t>Д</w:t>
      </w:r>
      <w:r w:rsidRPr="00D2291C">
        <w:rPr>
          <w:rFonts w:ascii="Times New Roman" w:hAnsi="Times New Roman"/>
          <w:sz w:val="24"/>
          <w:szCs w:val="24"/>
        </w:rPr>
        <w:t>оговором и</w:t>
      </w:r>
      <w:r>
        <w:rPr>
          <w:rFonts w:ascii="Times New Roman" w:hAnsi="Times New Roman"/>
          <w:sz w:val="24"/>
          <w:szCs w:val="24"/>
        </w:rPr>
        <w:t> </w:t>
      </w:r>
      <w:r w:rsidRPr="00D2291C">
        <w:rPr>
          <w:rFonts w:ascii="Times New Roman" w:hAnsi="Times New Roman"/>
          <w:sz w:val="24"/>
          <w:szCs w:val="24"/>
        </w:rPr>
        <w:t xml:space="preserve">(или) </w:t>
      </w:r>
      <w:r>
        <w:rPr>
          <w:rFonts w:ascii="Times New Roman" w:hAnsi="Times New Roman"/>
          <w:sz w:val="24"/>
          <w:szCs w:val="24"/>
        </w:rPr>
        <w:t>П</w:t>
      </w:r>
      <w:r w:rsidRPr="00D2291C">
        <w:rPr>
          <w:rFonts w:ascii="Times New Roman" w:hAnsi="Times New Roman"/>
          <w:sz w:val="24"/>
          <w:szCs w:val="24"/>
        </w:rPr>
        <w:t xml:space="preserve">равилами форме и способах осуществления страховой выплаты и порядке их изменения, направленных на обеспечение прав получателя страховых услуг на получение страховой выплаты удобным для него способом из числа указанных в </w:t>
      </w:r>
      <w:r>
        <w:rPr>
          <w:rFonts w:ascii="Times New Roman" w:hAnsi="Times New Roman"/>
          <w:sz w:val="24"/>
          <w:szCs w:val="24"/>
        </w:rPr>
        <w:t>Д</w:t>
      </w:r>
      <w:r w:rsidRPr="00D2291C">
        <w:rPr>
          <w:rFonts w:ascii="Times New Roman" w:hAnsi="Times New Roman"/>
          <w:sz w:val="24"/>
          <w:szCs w:val="24"/>
        </w:rPr>
        <w:t>оговоре.</w:t>
      </w:r>
    </w:p>
    <w:p w14:paraId="49687D34" w14:textId="77777777" w:rsidR="007D1E8B" w:rsidRDefault="007D1E8B" w:rsidP="007D1E8B">
      <w:pPr>
        <w:pStyle w:val="afd"/>
        <w:autoSpaceDE w:val="0"/>
        <w:autoSpaceDN w:val="0"/>
        <w:adjustRightInd w:val="0"/>
        <w:ind w:left="0" w:firstLine="708"/>
        <w:jc w:val="both"/>
        <w:rPr>
          <w:rFonts w:ascii="Times New Roman" w:hAnsi="Times New Roman"/>
          <w:sz w:val="24"/>
          <w:szCs w:val="24"/>
        </w:rPr>
      </w:pPr>
      <w:r w:rsidRPr="00D2291C">
        <w:rPr>
          <w:rFonts w:ascii="Times New Roman" w:hAnsi="Times New Roman"/>
          <w:sz w:val="24"/>
          <w:szCs w:val="24"/>
        </w:rPr>
        <w:t xml:space="preserve">Информирование осуществляется в порядке, предусмотренном </w:t>
      </w:r>
      <w:r>
        <w:rPr>
          <w:rFonts w:ascii="Times New Roman" w:hAnsi="Times New Roman"/>
          <w:sz w:val="24"/>
          <w:szCs w:val="24"/>
        </w:rPr>
        <w:t>Д</w:t>
      </w:r>
      <w:r w:rsidRPr="00D2291C">
        <w:rPr>
          <w:rFonts w:ascii="Times New Roman" w:hAnsi="Times New Roman"/>
          <w:sz w:val="24"/>
          <w:szCs w:val="24"/>
        </w:rPr>
        <w:t>оговором и</w:t>
      </w:r>
      <w:r>
        <w:rPr>
          <w:rFonts w:ascii="Times New Roman" w:hAnsi="Times New Roman"/>
          <w:sz w:val="24"/>
          <w:szCs w:val="24"/>
        </w:rPr>
        <w:t> </w:t>
      </w:r>
      <w:r w:rsidRPr="00D2291C">
        <w:rPr>
          <w:rFonts w:ascii="Times New Roman" w:hAnsi="Times New Roman"/>
          <w:sz w:val="24"/>
          <w:szCs w:val="24"/>
        </w:rPr>
        <w:t xml:space="preserve">(или) </w:t>
      </w:r>
      <w:r>
        <w:rPr>
          <w:rFonts w:ascii="Times New Roman" w:hAnsi="Times New Roman"/>
          <w:sz w:val="24"/>
          <w:szCs w:val="24"/>
        </w:rPr>
        <w:t>П</w:t>
      </w:r>
      <w:r w:rsidRPr="00D2291C">
        <w:rPr>
          <w:rFonts w:ascii="Times New Roman" w:hAnsi="Times New Roman"/>
          <w:sz w:val="24"/>
          <w:szCs w:val="24"/>
        </w:rPr>
        <w:t xml:space="preserve">равилами, с соблюдением требований раздела 2 </w:t>
      </w:r>
      <w:r>
        <w:rPr>
          <w:rFonts w:ascii="Times New Roman" w:hAnsi="Times New Roman"/>
          <w:sz w:val="24"/>
          <w:szCs w:val="24"/>
        </w:rPr>
        <w:t>Базового с</w:t>
      </w:r>
      <w:r w:rsidRPr="00D2291C">
        <w:rPr>
          <w:rFonts w:ascii="Times New Roman" w:hAnsi="Times New Roman"/>
          <w:sz w:val="24"/>
          <w:szCs w:val="24"/>
        </w:rPr>
        <w:t>тандарта</w:t>
      </w:r>
      <w:r>
        <w:rPr>
          <w:rFonts w:ascii="Times New Roman" w:hAnsi="Times New Roman"/>
          <w:sz w:val="24"/>
          <w:szCs w:val="24"/>
        </w:rPr>
        <w:t xml:space="preserve"> защиты прав и интересов физических и юридических лиц – получателей финансовых услуг, оказываемых членами саморегулируемых организаций, объединяющих страховые организации</w:t>
      </w:r>
      <w:r w:rsidRPr="00D2291C">
        <w:rPr>
          <w:rFonts w:ascii="Times New Roman" w:hAnsi="Times New Roman"/>
          <w:sz w:val="24"/>
          <w:szCs w:val="24"/>
        </w:rPr>
        <w:t>.</w:t>
      </w:r>
    </w:p>
    <w:p w14:paraId="48981F30" w14:textId="7772C656" w:rsidR="007D1E8B" w:rsidRPr="00831330" w:rsidRDefault="007D1E8B" w:rsidP="00AD2119">
      <w:pPr>
        <w:pStyle w:val="afd"/>
        <w:numPr>
          <w:ilvl w:val="2"/>
          <w:numId w:val="20"/>
        </w:numPr>
        <w:tabs>
          <w:tab w:val="left" w:pos="1418"/>
        </w:tabs>
        <w:ind w:left="0" w:firstLine="709"/>
        <w:jc w:val="both"/>
        <w:rPr>
          <w:rFonts w:ascii="Times New Roman" w:hAnsi="Times New Roman"/>
          <w:sz w:val="24"/>
          <w:szCs w:val="24"/>
        </w:rPr>
      </w:pPr>
      <w:r>
        <w:rPr>
          <w:rFonts w:ascii="Times New Roman" w:hAnsi="Times New Roman"/>
          <w:sz w:val="24"/>
          <w:szCs w:val="24"/>
        </w:rPr>
        <w:t>п</w:t>
      </w:r>
      <w:r w:rsidRPr="00831330">
        <w:rPr>
          <w:rFonts w:ascii="Times New Roman" w:hAnsi="Times New Roman"/>
          <w:sz w:val="24"/>
          <w:szCs w:val="24"/>
        </w:rPr>
        <w:t xml:space="preserve">о устному или письменному запросу получателя страховых услуг, в том числе полученному в электронной форме, в срок, не превышающий </w:t>
      </w:r>
      <w:r>
        <w:rPr>
          <w:rFonts w:ascii="Times New Roman" w:hAnsi="Times New Roman"/>
          <w:sz w:val="24"/>
          <w:szCs w:val="24"/>
        </w:rPr>
        <w:t>30 (</w:t>
      </w:r>
      <w:r w:rsidRPr="00831330">
        <w:rPr>
          <w:rFonts w:ascii="Times New Roman" w:hAnsi="Times New Roman"/>
          <w:sz w:val="24"/>
          <w:szCs w:val="24"/>
        </w:rPr>
        <w:t>тридцати</w:t>
      </w:r>
      <w:r>
        <w:rPr>
          <w:rFonts w:ascii="Times New Roman" w:hAnsi="Times New Roman"/>
          <w:sz w:val="24"/>
          <w:szCs w:val="24"/>
        </w:rPr>
        <w:t>)</w:t>
      </w:r>
      <w:r w:rsidRPr="00831330">
        <w:rPr>
          <w:rFonts w:ascii="Times New Roman" w:hAnsi="Times New Roman"/>
          <w:sz w:val="24"/>
          <w:szCs w:val="24"/>
        </w:rPr>
        <w:t xml:space="preserve"> дней с момента получения такого запроса, при условии возможности идентификации получателя страховых услуг в соответствии с требованиями Федерального закона от 27 июня 2006 года N 152-ФЗ </w:t>
      </w:r>
      <w:r>
        <w:rPr>
          <w:rFonts w:ascii="Times New Roman" w:hAnsi="Times New Roman"/>
          <w:sz w:val="24"/>
          <w:szCs w:val="24"/>
        </w:rPr>
        <w:t>«</w:t>
      </w:r>
      <w:r w:rsidRPr="00831330">
        <w:rPr>
          <w:rFonts w:ascii="Times New Roman" w:hAnsi="Times New Roman"/>
          <w:sz w:val="24"/>
          <w:szCs w:val="24"/>
        </w:rPr>
        <w:t>О персональных данных</w:t>
      </w:r>
      <w:r>
        <w:rPr>
          <w:rFonts w:ascii="Times New Roman" w:hAnsi="Times New Roman"/>
          <w:sz w:val="24"/>
          <w:szCs w:val="24"/>
        </w:rPr>
        <w:t>»</w:t>
      </w:r>
      <w:r w:rsidRPr="00831330">
        <w:rPr>
          <w:rFonts w:ascii="Times New Roman" w:hAnsi="Times New Roman"/>
          <w:sz w:val="24"/>
          <w:szCs w:val="24"/>
        </w:rPr>
        <w:t xml:space="preserve">, </w:t>
      </w:r>
      <w:r>
        <w:rPr>
          <w:rFonts w:ascii="Times New Roman" w:hAnsi="Times New Roman"/>
          <w:sz w:val="24"/>
          <w:szCs w:val="24"/>
        </w:rPr>
        <w:t>С</w:t>
      </w:r>
      <w:r w:rsidRPr="00831330">
        <w:rPr>
          <w:rFonts w:ascii="Times New Roman" w:hAnsi="Times New Roman"/>
          <w:sz w:val="24"/>
          <w:szCs w:val="24"/>
        </w:rPr>
        <w:t>трахов</w:t>
      </w:r>
      <w:r>
        <w:rPr>
          <w:rFonts w:ascii="Times New Roman" w:hAnsi="Times New Roman"/>
          <w:sz w:val="24"/>
          <w:szCs w:val="24"/>
        </w:rPr>
        <w:t>щик</w:t>
      </w:r>
      <w:r w:rsidRPr="00831330">
        <w:rPr>
          <w:rFonts w:ascii="Times New Roman" w:hAnsi="Times New Roman"/>
          <w:sz w:val="24"/>
          <w:szCs w:val="24"/>
        </w:rPr>
        <w:t xml:space="preserve"> после принятия решения о страховой выплате предоставляет информацию о расчете суммы страховой выплаты, которая должна включать:</w:t>
      </w:r>
    </w:p>
    <w:p w14:paraId="0EF1527A" w14:textId="77777777" w:rsidR="007D1E8B" w:rsidRPr="00831330" w:rsidRDefault="007D1E8B" w:rsidP="00B870EB">
      <w:pPr>
        <w:pStyle w:val="afd"/>
        <w:numPr>
          <w:ilvl w:val="0"/>
          <w:numId w:val="46"/>
        </w:numPr>
        <w:tabs>
          <w:tab w:val="left" w:pos="1418"/>
        </w:tabs>
        <w:autoSpaceDE w:val="0"/>
        <w:autoSpaceDN w:val="0"/>
        <w:adjustRightInd w:val="0"/>
        <w:ind w:left="0" w:firstLine="709"/>
        <w:jc w:val="both"/>
        <w:rPr>
          <w:rFonts w:ascii="Times New Roman" w:hAnsi="Times New Roman"/>
          <w:sz w:val="24"/>
          <w:szCs w:val="24"/>
        </w:rPr>
      </w:pPr>
      <w:r w:rsidRPr="00831330">
        <w:rPr>
          <w:rFonts w:ascii="Times New Roman" w:hAnsi="Times New Roman"/>
          <w:sz w:val="24"/>
          <w:szCs w:val="24"/>
        </w:rPr>
        <w:t>страховую сумму (ее часть) по личному страхованию, за исключением медицинского страхования, подлежащую выплате или окончательную сумму страхового возмещения, подлежащую выплате, по имущественному страхованию и</w:t>
      </w:r>
      <w:r>
        <w:rPr>
          <w:rFonts w:ascii="Times New Roman" w:hAnsi="Times New Roman"/>
          <w:sz w:val="24"/>
          <w:szCs w:val="24"/>
        </w:rPr>
        <w:t> </w:t>
      </w:r>
      <w:r w:rsidRPr="00831330">
        <w:rPr>
          <w:rFonts w:ascii="Times New Roman" w:hAnsi="Times New Roman"/>
          <w:sz w:val="24"/>
          <w:szCs w:val="24"/>
        </w:rPr>
        <w:t>(или) указание на компенсацию ущерба в натуральной форме, с перечнем имущества, передаваемого получателю страховых услуг в качестве страхового возмещения, ремонтных (восстановительных) работ, иных действий по страховому возмещению в натуральной форме;</w:t>
      </w:r>
    </w:p>
    <w:p w14:paraId="5AF5C439" w14:textId="77777777" w:rsidR="007D1E8B" w:rsidRPr="00831330" w:rsidRDefault="007D1E8B" w:rsidP="00B870EB">
      <w:pPr>
        <w:pStyle w:val="afd"/>
        <w:numPr>
          <w:ilvl w:val="0"/>
          <w:numId w:val="46"/>
        </w:numPr>
        <w:tabs>
          <w:tab w:val="left" w:pos="1418"/>
        </w:tabs>
        <w:autoSpaceDE w:val="0"/>
        <w:autoSpaceDN w:val="0"/>
        <w:adjustRightInd w:val="0"/>
        <w:ind w:left="0" w:firstLine="709"/>
        <w:jc w:val="both"/>
        <w:rPr>
          <w:rFonts w:ascii="Times New Roman" w:hAnsi="Times New Roman"/>
          <w:sz w:val="24"/>
          <w:szCs w:val="24"/>
        </w:rPr>
      </w:pPr>
      <w:r w:rsidRPr="00831330">
        <w:rPr>
          <w:rFonts w:ascii="Times New Roman" w:hAnsi="Times New Roman"/>
          <w:sz w:val="24"/>
          <w:szCs w:val="24"/>
        </w:rPr>
        <w:t>порядок расчета страховой выплаты;</w:t>
      </w:r>
    </w:p>
    <w:p w14:paraId="21759780" w14:textId="77777777" w:rsidR="007D1E8B" w:rsidRPr="00831330" w:rsidRDefault="007D1E8B" w:rsidP="00B870EB">
      <w:pPr>
        <w:pStyle w:val="afd"/>
        <w:numPr>
          <w:ilvl w:val="0"/>
          <w:numId w:val="46"/>
        </w:numPr>
        <w:tabs>
          <w:tab w:val="left" w:pos="1418"/>
        </w:tabs>
        <w:autoSpaceDE w:val="0"/>
        <w:autoSpaceDN w:val="0"/>
        <w:adjustRightInd w:val="0"/>
        <w:ind w:left="0" w:firstLine="709"/>
        <w:jc w:val="both"/>
        <w:rPr>
          <w:rFonts w:ascii="Times New Roman" w:hAnsi="Times New Roman"/>
          <w:sz w:val="24"/>
          <w:szCs w:val="24"/>
        </w:rPr>
      </w:pPr>
      <w:r w:rsidRPr="00831330">
        <w:rPr>
          <w:rFonts w:ascii="Times New Roman" w:hAnsi="Times New Roman"/>
          <w:sz w:val="24"/>
          <w:szCs w:val="24"/>
        </w:rPr>
        <w:t>исчерпывающий перечень норм права и</w:t>
      </w:r>
      <w:r>
        <w:rPr>
          <w:rFonts w:ascii="Times New Roman" w:hAnsi="Times New Roman"/>
          <w:sz w:val="24"/>
          <w:szCs w:val="24"/>
        </w:rPr>
        <w:t> </w:t>
      </w:r>
      <w:r w:rsidRPr="00831330">
        <w:rPr>
          <w:rFonts w:ascii="Times New Roman" w:hAnsi="Times New Roman"/>
          <w:sz w:val="24"/>
          <w:szCs w:val="24"/>
        </w:rPr>
        <w:t xml:space="preserve">(или) условий </w:t>
      </w:r>
      <w:r>
        <w:rPr>
          <w:rFonts w:ascii="Times New Roman" w:hAnsi="Times New Roman"/>
          <w:sz w:val="24"/>
          <w:szCs w:val="24"/>
        </w:rPr>
        <w:t>Д</w:t>
      </w:r>
      <w:r w:rsidRPr="00831330">
        <w:rPr>
          <w:rFonts w:ascii="Times New Roman" w:hAnsi="Times New Roman"/>
          <w:sz w:val="24"/>
          <w:szCs w:val="24"/>
        </w:rPr>
        <w:t xml:space="preserve">оговора и </w:t>
      </w:r>
      <w:r>
        <w:rPr>
          <w:rFonts w:ascii="Times New Roman" w:hAnsi="Times New Roman"/>
          <w:sz w:val="24"/>
          <w:szCs w:val="24"/>
        </w:rPr>
        <w:t>П</w:t>
      </w:r>
      <w:r w:rsidRPr="00831330">
        <w:rPr>
          <w:rFonts w:ascii="Times New Roman" w:hAnsi="Times New Roman"/>
          <w:sz w:val="24"/>
          <w:szCs w:val="24"/>
        </w:rPr>
        <w:t>равил, обстоятельств и документов, на основании которых произведен расчет.</w:t>
      </w:r>
    </w:p>
    <w:p w14:paraId="3741C658" w14:textId="77777777" w:rsidR="007D1E8B" w:rsidRDefault="007D1E8B" w:rsidP="007D1E8B">
      <w:pPr>
        <w:pStyle w:val="afd"/>
        <w:autoSpaceDE w:val="0"/>
        <w:autoSpaceDN w:val="0"/>
        <w:adjustRightInd w:val="0"/>
        <w:ind w:left="0" w:firstLine="708"/>
        <w:jc w:val="both"/>
        <w:rPr>
          <w:rFonts w:ascii="Times New Roman" w:hAnsi="Times New Roman"/>
          <w:sz w:val="24"/>
          <w:szCs w:val="24"/>
        </w:rPr>
      </w:pPr>
      <w:r w:rsidRPr="00831330">
        <w:rPr>
          <w:rFonts w:ascii="Times New Roman" w:hAnsi="Times New Roman"/>
          <w:sz w:val="24"/>
          <w:szCs w:val="24"/>
        </w:rPr>
        <w:t xml:space="preserve">В случае наличия в </w:t>
      </w:r>
      <w:r>
        <w:rPr>
          <w:rFonts w:ascii="Times New Roman" w:hAnsi="Times New Roman"/>
          <w:sz w:val="24"/>
          <w:szCs w:val="24"/>
        </w:rPr>
        <w:t>Д</w:t>
      </w:r>
      <w:r w:rsidRPr="00831330">
        <w:rPr>
          <w:rFonts w:ascii="Times New Roman" w:hAnsi="Times New Roman"/>
          <w:sz w:val="24"/>
          <w:szCs w:val="24"/>
        </w:rPr>
        <w:t>оговоре и</w:t>
      </w:r>
      <w:r>
        <w:rPr>
          <w:rFonts w:ascii="Times New Roman" w:hAnsi="Times New Roman"/>
          <w:sz w:val="24"/>
          <w:szCs w:val="24"/>
        </w:rPr>
        <w:t> </w:t>
      </w:r>
      <w:r w:rsidRPr="00831330">
        <w:rPr>
          <w:rFonts w:ascii="Times New Roman" w:hAnsi="Times New Roman"/>
          <w:sz w:val="24"/>
          <w:szCs w:val="24"/>
        </w:rPr>
        <w:t xml:space="preserve">(или) </w:t>
      </w:r>
      <w:r>
        <w:rPr>
          <w:rFonts w:ascii="Times New Roman" w:hAnsi="Times New Roman"/>
          <w:sz w:val="24"/>
          <w:szCs w:val="24"/>
        </w:rPr>
        <w:t>П</w:t>
      </w:r>
      <w:r w:rsidRPr="00831330">
        <w:rPr>
          <w:rFonts w:ascii="Times New Roman" w:hAnsi="Times New Roman"/>
          <w:sz w:val="24"/>
          <w:szCs w:val="24"/>
        </w:rPr>
        <w:t>равилах условия осуществления выплаты с учетом износа застрахованного имущества страховая организация предоставляет получателю страховых услуг по его письменному запросу письменный расчет суммы страховой выплаты с указанием сведений о примененном порядке расчета износа застрахованного имущества.</w:t>
      </w:r>
    </w:p>
    <w:p w14:paraId="7162E453" w14:textId="624E306E" w:rsidR="007D1E8B" w:rsidRDefault="007D1E8B" w:rsidP="00AD2119">
      <w:pPr>
        <w:pStyle w:val="afd"/>
        <w:numPr>
          <w:ilvl w:val="2"/>
          <w:numId w:val="20"/>
        </w:numPr>
        <w:tabs>
          <w:tab w:val="left" w:pos="1418"/>
        </w:tabs>
        <w:ind w:left="0" w:firstLine="709"/>
        <w:jc w:val="both"/>
        <w:rPr>
          <w:rFonts w:ascii="Times New Roman" w:hAnsi="Times New Roman"/>
          <w:sz w:val="24"/>
          <w:szCs w:val="24"/>
        </w:rPr>
      </w:pPr>
      <w:r>
        <w:rPr>
          <w:rFonts w:ascii="Times New Roman" w:hAnsi="Times New Roman"/>
          <w:sz w:val="24"/>
          <w:szCs w:val="24"/>
        </w:rPr>
        <w:t>п</w:t>
      </w:r>
      <w:r w:rsidRPr="00831330">
        <w:rPr>
          <w:rFonts w:ascii="Times New Roman" w:hAnsi="Times New Roman"/>
          <w:sz w:val="24"/>
          <w:szCs w:val="24"/>
        </w:rPr>
        <w:t xml:space="preserve">о письменному запросу получателя страховых услуг страховая организация в срок, не превышающий </w:t>
      </w:r>
      <w:r>
        <w:rPr>
          <w:rFonts w:ascii="Times New Roman" w:hAnsi="Times New Roman"/>
          <w:sz w:val="24"/>
          <w:szCs w:val="24"/>
        </w:rPr>
        <w:t>30 (</w:t>
      </w:r>
      <w:r w:rsidRPr="00831330">
        <w:rPr>
          <w:rFonts w:ascii="Times New Roman" w:hAnsi="Times New Roman"/>
          <w:sz w:val="24"/>
          <w:szCs w:val="24"/>
        </w:rPr>
        <w:t>тридцати</w:t>
      </w:r>
      <w:r>
        <w:rPr>
          <w:rFonts w:ascii="Times New Roman" w:hAnsi="Times New Roman"/>
          <w:sz w:val="24"/>
          <w:szCs w:val="24"/>
        </w:rPr>
        <w:t>)</w:t>
      </w:r>
      <w:r w:rsidRPr="00831330">
        <w:rPr>
          <w:rFonts w:ascii="Times New Roman" w:hAnsi="Times New Roman"/>
          <w:sz w:val="24"/>
          <w:szCs w:val="24"/>
        </w:rPr>
        <w:t xml:space="preserve"> дней, обязана предоставить ему в письменном виде исчерпывающую информацию и документы (в том числе копии документов и</w:t>
      </w:r>
      <w:r>
        <w:rPr>
          <w:rFonts w:ascii="Times New Roman" w:hAnsi="Times New Roman"/>
          <w:sz w:val="24"/>
          <w:szCs w:val="24"/>
        </w:rPr>
        <w:t> </w:t>
      </w:r>
      <w:r w:rsidRPr="00831330">
        <w:rPr>
          <w:rFonts w:ascii="Times New Roman" w:hAnsi="Times New Roman"/>
          <w:sz w:val="24"/>
          <w:szCs w:val="24"/>
        </w:rPr>
        <w:t>(или) выписки из них), на основании которых страховой организацией было принято решение о страховой выплате (за исключением документов, которые свидетельствуют о возможных противоправных действиях получателя страховых услуг, направленных на получение страховой выплаты), бесплатно один раз по каждому страховому случаю. Указанная информация и документы предоставляются в том объеме, в каком это не противоречит действующему законодательству.</w:t>
      </w:r>
    </w:p>
    <w:p w14:paraId="79DE337E" w14:textId="50EC4336" w:rsidR="007D1E8B" w:rsidRDefault="007D1E8B" w:rsidP="00AD2119">
      <w:pPr>
        <w:pStyle w:val="afd"/>
        <w:numPr>
          <w:ilvl w:val="2"/>
          <w:numId w:val="20"/>
        </w:numPr>
        <w:tabs>
          <w:tab w:val="left" w:pos="1418"/>
        </w:tabs>
        <w:ind w:left="0" w:firstLine="709"/>
        <w:jc w:val="both"/>
        <w:rPr>
          <w:rFonts w:ascii="Times New Roman" w:hAnsi="Times New Roman"/>
          <w:sz w:val="24"/>
          <w:szCs w:val="24"/>
        </w:rPr>
      </w:pPr>
      <w:r>
        <w:rPr>
          <w:rFonts w:ascii="Times New Roman" w:hAnsi="Times New Roman"/>
          <w:sz w:val="24"/>
          <w:szCs w:val="24"/>
        </w:rPr>
        <w:t>п</w:t>
      </w:r>
      <w:r w:rsidRPr="00831330">
        <w:rPr>
          <w:rFonts w:ascii="Times New Roman" w:hAnsi="Times New Roman"/>
          <w:sz w:val="24"/>
          <w:szCs w:val="24"/>
        </w:rPr>
        <w:t xml:space="preserve">о письменному запросу получателя страховых услуг в срок, не превышающий </w:t>
      </w:r>
      <w:r>
        <w:rPr>
          <w:rFonts w:ascii="Times New Roman" w:hAnsi="Times New Roman"/>
          <w:sz w:val="24"/>
          <w:szCs w:val="24"/>
        </w:rPr>
        <w:t>30 (</w:t>
      </w:r>
      <w:r w:rsidRPr="00831330">
        <w:rPr>
          <w:rFonts w:ascii="Times New Roman" w:hAnsi="Times New Roman"/>
          <w:sz w:val="24"/>
          <w:szCs w:val="24"/>
        </w:rPr>
        <w:t>тридцати</w:t>
      </w:r>
      <w:r>
        <w:rPr>
          <w:rFonts w:ascii="Times New Roman" w:hAnsi="Times New Roman"/>
          <w:sz w:val="24"/>
          <w:szCs w:val="24"/>
        </w:rPr>
        <w:t>)</w:t>
      </w:r>
      <w:r w:rsidRPr="00831330">
        <w:rPr>
          <w:rFonts w:ascii="Times New Roman" w:hAnsi="Times New Roman"/>
          <w:sz w:val="24"/>
          <w:szCs w:val="24"/>
        </w:rPr>
        <w:t xml:space="preserve"> дней, предоставляет документы (в том числе копии документов и</w:t>
      </w:r>
      <w:r>
        <w:rPr>
          <w:rFonts w:ascii="Times New Roman" w:hAnsi="Times New Roman"/>
          <w:sz w:val="24"/>
          <w:szCs w:val="24"/>
        </w:rPr>
        <w:t> </w:t>
      </w:r>
      <w:r w:rsidRPr="00831330">
        <w:rPr>
          <w:rFonts w:ascii="Times New Roman" w:hAnsi="Times New Roman"/>
          <w:sz w:val="24"/>
          <w:szCs w:val="24"/>
        </w:rPr>
        <w:t>(или) выписки из них), обосновывающие решение об отказе, бесплатно один раз по одному событию, за исключением документов, которые свидетельствуют о возможных противоправных действиях получателя страховых услуг, направленных на получение страховой выплаты.</w:t>
      </w:r>
    </w:p>
    <w:p w14:paraId="5557D26E" w14:textId="77777777" w:rsidR="00B26517" w:rsidRPr="00370AAA" w:rsidRDefault="00B26517" w:rsidP="00AD2119">
      <w:pPr>
        <w:pStyle w:val="afd"/>
        <w:numPr>
          <w:ilvl w:val="1"/>
          <w:numId w:val="20"/>
        </w:numPr>
        <w:tabs>
          <w:tab w:val="left" w:pos="1418"/>
        </w:tabs>
        <w:ind w:left="0" w:firstLine="709"/>
        <w:jc w:val="both"/>
        <w:rPr>
          <w:rFonts w:ascii="Times New Roman" w:hAnsi="Times New Roman"/>
          <w:b/>
          <w:sz w:val="24"/>
        </w:rPr>
      </w:pPr>
      <w:r w:rsidRPr="00370AAA">
        <w:rPr>
          <w:rFonts w:ascii="Times New Roman" w:hAnsi="Times New Roman"/>
          <w:b/>
          <w:sz w:val="24"/>
        </w:rPr>
        <w:t>Страхователь обязан:</w:t>
      </w:r>
    </w:p>
    <w:p w14:paraId="2530A798" w14:textId="77777777" w:rsidR="00B26517" w:rsidRPr="00370AAA" w:rsidRDefault="00B26517" w:rsidP="00AD2119">
      <w:pPr>
        <w:pStyle w:val="afd"/>
        <w:numPr>
          <w:ilvl w:val="2"/>
          <w:numId w:val="20"/>
        </w:numPr>
        <w:tabs>
          <w:tab w:val="left" w:pos="1418"/>
        </w:tabs>
        <w:ind w:left="0" w:firstLine="709"/>
        <w:jc w:val="both"/>
        <w:rPr>
          <w:rFonts w:ascii="Times New Roman" w:hAnsi="Times New Roman"/>
          <w:sz w:val="24"/>
        </w:rPr>
      </w:pPr>
      <w:r w:rsidRPr="00370AAA">
        <w:rPr>
          <w:rFonts w:ascii="Times New Roman" w:hAnsi="Times New Roman"/>
          <w:sz w:val="24"/>
        </w:rPr>
        <w:t>своевременно уплатить страховую премию (уплачивать страховые взносы);</w:t>
      </w:r>
    </w:p>
    <w:p w14:paraId="569A3FB2" w14:textId="77777777" w:rsidR="00B26517" w:rsidRPr="00370AAA" w:rsidRDefault="00B26517" w:rsidP="00AD2119">
      <w:pPr>
        <w:pStyle w:val="afd"/>
        <w:numPr>
          <w:ilvl w:val="2"/>
          <w:numId w:val="20"/>
        </w:numPr>
        <w:tabs>
          <w:tab w:val="left" w:pos="1418"/>
        </w:tabs>
        <w:ind w:left="0" w:firstLine="709"/>
        <w:jc w:val="both"/>
        <w:rPr>
          <w:rFonts w:ascii="Times New Roman" w:hAnsi="Times New Roman"/>
          <w:sz w:val="24"/>
        </w:rPr>
      </w:pPr>
      <w:r w:rsidRPr="00370AAA">
        <w:rPr>
          <w:rFonts w:ascii="Times New Roman" w:hAnsi="Times New Roman"/>
          <w:sz w:val="24"/>
        </w:rPr>
        <w:t>при заключении договора страхования сообщать Страховщику обо всех известных ему обстоятельствах, имеющих значение для оценки страхового риска;</w:t>
      </w:r>
    </w:p>
    <w:p w14:paraId="768A6275" w14:textId="77777777" w:rsidR="00B26517" w:rsidRPr="00370AAA" w:rsidRDefault="00B26517" w:rsidP="00AD2119">
      <w:pPr>
        <w:pStyle w:val="afd"/>
        <w:numPr>
          <w:ilvl w:val="2"/>
          <w:numId w:val="20"/>
        </w:numPr>
        <w:tabs>
          <w:tab w:val="left" w:pos="1418"/>
        </w:tabs>
        <w:ind w:left="0" w:firstLine="709"/>
        <w:jc w:val="both"/>
        <w:rPr>
          <w:rFonts w:ascii="Times New Roman" w:hAnsi="Times New Roman"/>
          <w:sz w:val="24"/>
        </w:rPr>
      </w:pPr>
      <w:r w:rsidRPr="00370AAA">
        <w:rPr>
          <w:rFonts w:ascii="Times New Roman" w:hAnsi="Times New Roman"/>
          <w:sz w:val="24"/>
        </w:rPr>
        <w:t>по требованию Страховщика заполнить опросный лист в отношении Застрахованного.</w:t>
      </w:r>
    </w:p>
    <w:p w14:paraId="35F017B1" w14:textId="77777777" w:rsidR="00B26517" w:rsidRPr="00370AAA" w:rsidRDefault="00B26517" w:rsidP="00AD2119">
      <w:pPr>
        <w:pStyle w:val="afd"/>
        <w:numPr>
          <w:ilvl w:val="1"/>
          <w:numId w:val="20"/>
        </w:numPr>
        <w:tabs>
          <w:tab w:val="left" w:pos="1418"/>
        </w:tabs>
        <w:ind w:left="0" w:firstLine="709"/>
        <w:jc w:val="both"/>
        <w:rPr>
          <w:rFonts w:ascii="Times New Roman" w:hAnsi="Times New Roman"/>
          <w:b/>
          <w:sz w:val="24"/>
        </w:rPr>
      </w:pPr>
      <w:r w:rsidRPr="00370AAA">
        <w:rPr>
          <w:rFonts w:ascii="Times New Roman" w:hAnsi="Times New Roman"/>
          <w:b/>
          <w:sz w:val="24"/>
        </w:rPr>
        <w:lastRenderedPageBreak/>
        <w:t>Застрахованный обязан:</w:t>
      </w:r>
    </w:p>
    <w:p w14:paraId="56C9BE70" w14:textId="77777777" w:rsidR="00B26517" w:rsidRPr="00370AAA" w:rsidRDefault="00B26517" w:rsidP="00AD2119">
      <w:pPr>
        <w:pStyle w:val="afd"/>
        <w:numPr>
          <w:ilvl w:val="2"/>
          <w:numId w:val="20"/>
        </w:numPr>
        <w:tabs>
          <w:tab w:val="left" w:pos="1418"/>
        </w:tabs>
        <w:ind w:left="0" w:firstLine="709"/>
        <w:jc w:val="both"/>
        <w:rPr>
          <w:rFonts w:ascii="Times New Roman" w:hAnsi="Times New Roman"/>
          <w:sz w:val="24"/>
        </w:rPr>
      </w:pPr>
      <w:r w:rsidRPr="00370AAA">
        <w:rPr>
          <w:rFonts w:ascii="Times New Roman" w:hAnsi="Times New Roman"/>
          <w:sz w:val="24"/>
        </w:rPr>
        <w:t>пройти обследование для оценки его фактического состояния по требованию Страховщика;</w:t>
      </w:r>
    </w:p>
    <w:p w14:paraId="149BA010" w14:textId="77777777" w:rsidR="00B26517" w:rsidRPr="00370AAA" w:rsidRDefault="00B26517" w:rsidP="00AD2119">
      <w:pPr>
        <w:pStyle w:val="afd"/>
        <w:numPr>
          <w:ilvl w:val="2"/>
          <w:numId w:val="20"/>
        </w:numPr>
        <w:tabs>
          <w:tab w:val="left" w:pos="1418"/>
        </w:tabs>
        <w:ind w:left="0" w:firstLine="709"/>
        <w:jc w:val="both"/>
        <w:rPr>
          <w:rFonts w:ascii="Times New Roman" w:hAnsi="Times New Roman"/>
          <w:sz w:val="24"/>
        </w:rPr>
      </w:pPr>
      <w:r w:rsidRPr="00370AAA">
        <w:rPr>
          <w:rFonts w:ascii="Times New Roman" w:hAnsi="Times New Roman"/>
          <w:sz w:val="24"/>
        </w:rPr>
        <w:t>давать согласие на предоставление Страховщику информации о состоянии его здоровья.</w:t>
      </w:r>
    </w:p>
    <w:p w14:paraId="31584354" w14:textId="77777777" w:rsidR="00B26517" w:rsidRPr="00370AAA" w:rsidRDefault="00B26517" w:rsidP="00AD2119">
      <w:pPr>
        <w:pStyle w:val="afd"/>
        <w:numPr>
          <w:ilvl w:val="1"/>
          <w:numId w:val="20"/>
        </w:numPr>
        <w:tabs>
          <w:tab w:val="left" w:pos="1418"/>
        </w:tabs>
        <w:ind w:left="0" w:firstLine="709"/>
        <w:jc w:val="both"/>
        <w:rPr>
          <w:rFonts w:ascii="Times New Roman" w:hAnsi="Times New Roman"/>
          <w:b/>
          <w:snapToGrid w:val="0"/>
          <w:sz w:val="24"/>
          <w:szCs w:val="24"/>
        </w:rPr>
      </w:pPr>
      <w:r w:rsidRPr="00370AAA">
        <w:rPr>
          <w:rFonts w:ascii="Times New Roman" w:hAnsi="Times New Roman"/>
          <w:b/>
          <w:snapToGrid w:val="0"/>
          <w:sz w:val="24"/>
          <w:szCs w:val="24"/>
        </w:rPr>
        <w:t>Страховщик имеет право:</w:t>
      </w:r>
    </w:p>
    <w:p w14:paraId="221BCC3A" w14:textId="77777777" w:rsidR="00B26517" w:rsidRPr="00370AAA" w:rsidRDefault="00B26517" w:rsidP="00AD2119">
      <w:pPr>
        <w:pStyle w:val="afd"/>
        <w:numPr>
          <w:ilvl w:val="2"/>
          <w:numId w:val="20"/>
        </w:numPr>
        <w:tabs>
          <w:tab w:val="left" w:pos="1418"/>
        </w:tabs>
        <w:ind w:left="0" w:firstLine="709"/>
        <w:jc w:val="both"/>
        <w:rPr>
          <w:rFonts w:ascii="Times New Roman" w:hAnsi="Times New Roman"/>
          <w:sz w:val="24"/>
        </w:rPr>
      </w:pPr>
      <w:r w:rsidRPr="00370AAA">
        <w:rPr>
          <w:rFonts w:ascii="Times New Roman" w:hAnsi="Times New Roman"/>
          <w:sz w:val="24"/>
        </w:rPr>
        <w:t>при заключении договора произвести обследование страхуемого лица для оценки фактического состояния его здоровья;</w:t>
      </w:r>
    </w:p>
    <w:p w14:paraId="1F769754" w14:textId="1A7A06B6" w:rsidR="00B26517" w:rsidRPr="00370AAA" w:rsidRDefault="00B26517" w:rsidP="00AD2119">
      <w:pPr>
        <w:pStyle w:val="afd"/>
        <w:numPr>
          <w:ilvl w:val="2"/>
          <w:numId w:val="20"/>
        </w:numPr>
        <w:tabs>
          <w:tab w:val="left" w:pos="1418"/>
        </w:tabs>
        <w:ind w:left="0" w:firstLine="709"/>
        <w:jc w:val="both"/>
        <w:rPr>
          <w:rFonts w:ascii="Times New Roman" w:hAnsi="Times New Roman"/>
          <w:sz w:val="24"/>
        </w:rPr>
      </w:pPr>
      <w:r w:rsidRPr="00370AAA">
        <w:rPr>
          <w:rFonts w:ascii="Times New Roman" w:hAnsi="Times New Roman"/>
          <w:sz w:val="24"/>
        </w:rPr>
        <w:t xml:space="preserve">проводить проверку представленных для решения вопроса о </w:t>
      </w:r>
      <w:r w:rsidR="00E27C88" w:rsidRPr="00370AAA">
        <w:rPr>
          <w:rFonts w:ascii="Times New Roman" w:hAnsi="Times New Roman"/>
          <w:sz w:val="24"/>
        </w:rPr>
        <w:t>признани</w:t>
      </w:r>
      <w:r w:rsidR="00E27C88">
        <w:rPr>
          <w:rFonts w:ascii="Times New Roman" w:hAnsi="Times New Roman"/>
          <w:sz w:val="24"/>
        </w:rPr>
        <w:t>и</w:t>
      </w:r>
      <w:r w:rsidR="00E27C88" w:rsidRPr="00370AAA">
        <w:rPr>
          <w:rFonts w:ascii="Times New Roman" w:hAnsi="Times New Roman"/>
          <w:sz w:val="24"/>
        </w:rPr>
        <w:t xml:space="preserve"> </w:t>
      </w:r>
      <w:r w:rsidRPr="00370AAA">
        <w:rPr>
          <w:rFonts w:ascii="Times New Roman" w:hAnsi="Times New Roman"/>
          <w:sz w:val="24"/>
        </w:rPr>
        <w:t xml:space="preserve">события страховым случаем и </w:t>
      </w:r>
      <w:r w:rsidR="00E27C88">
        <w:rPr>
          <w:rFonts w:ascii="Times New Roman" w:hAnsi="Times New Roman"/>
          <w:sz w:val="24"/>
        </w:rPr>
        <w:t>определении</w:t>
      </w:r>
      <w:r w:rsidR="00E27C88" w:rsidRPr="00370AAA">
        <w:rPr>
          <w:rFonts w:ascii="Times New Roman" w:hAnsi="Times New Roman"/>
          <w:sz w:val="24"/>
        </w:rPr>
        <w:t xml:space="preserve"> </w:t>
      </w:r>
      <w:r w:rsidRPr="00370AAA">
        <w:rPr>
          <w:rFonts w:ascii="Times New Roman" w:hAnsi="Times New Roman"/>
          <w:sz w:val="24"/>
        </w:rPr>
        <w:t>размера страховой выплаты документов;</w:t>
      </w:r>
    </w:p>
    <w:p w14:paraId="23982538" w14:textId="5660317B" w:rsidR="00B26517" w:rsidRPr="00370AAA" w:rsidRDefault="00B26517" w:rsidP="00AD2119">
      <w:pPr>
        <w:pStyle w:val="afd"/>
        <w:numPr>
          <w:ilvl w:val="2"/>
          <w:numId w:val="20"/>
        </w:numPr>
        <w:tabs>
          <w:tab w:val="left" w:pos="1418"/>
        </w:tabs>
        <w:ind w:left="0" w:firstLine="709"/>
        <w:jc w:val="both"/>
        <w:rPr>
          <w:rFonts w:ascii="Times New Roman" w:hAnsi="Times New Roman"/>
          <w:sz w:val="24"/>
        </w:rPr>
      </w:pPr>
      <w:r w:rsidRPr="00370AAA">
        <w:rPr>
          <w:rFonts w:ascii="Times New Roman" w:hAnsi="Times New Roman"/>
          <w:sz w:val="24"/>
        </w:rPr>
        <w:t>запрашивать сведения у организаций, располагающих информацией об обстоятельствах стра</w:t>
      </w:r>
      <w:r w:rsidR="00E27C88">
        <w:rPr>
          <w:rFonts w:ascii="Times New Roman" w:hAnsi="Times New Roman"/>
          <w:sz w:val="24"/>
        </w:rPr>
        <w:t>х</w:t>
      </w:r>
      <w:r w:rsidRPr="00370AAA">
        <w:rPr>
          <w:rFonts w:ascii="Times New Roman" w:hAnsi="Times New Roman"/>
          <w:sz w:val="24"/>
        </w:rPr>
        <w:t>ового случая, в том числе о состоянии здоровья Застрахованного;</w:t>
      </w:r>
    </w:p>
    <w:p w14:paraId="1ED8958F" w14:textId="77777777" w:rsidR="00B26517" w:rsidRPr="00370AAA" w:rsidRDefault="00B26517" w:rsidP="00AD2119">
      <w:pPr>
        <w:pStyle w:val="afd"/>
        <w:numPr>
          <w:ilvl w:val="2"/>
          <w:numId w:val="20"/>
        </w:numPr>
        <w:tabs>
          <w:tab w:val="left" w:pos="1418"/>
        </w:tabs>
        <w:ind w:left="0" w:firstLine="709"/>
        <w:jc w:val="both"/>
        <w:rPr>
          <w:rFonts w:ascii="Times New Roman" w:hAnsi="Times New Roman"/>
          <w:sz w:val="24"/>
        </w:rPr>
      </w:pPr>
      <w:r w:rsidRPr="00370AAA">
        <w:rPr>
          <w:rFonts w:ascii="Times New Roman" w:hAnsi="Times New Roman"/>
          <w:sz w:val="24"/>
        </w:rPr>
        <w:t>провести медицинское освидетельствование Застрахованного лица врачом Страховщика после наступления страхового случая;</w:t>
      </w:r>
    </w:p>
    <w:p w14:paraId="75EE5BF9" w14:textId="78D1906B" w:rsidR="00B26517" w:rsidRDefault="00B26517" w:rsidP="00AD2119">
      <w:pPr>
        <w:pStyle w:val="afd"/>
        <w:numPr>
          <w:ilvl w:val="2"/>
          <w:numId w:val="20"/>
        </w:numPr>
        <w:tabs>
          <w:tab w:val="left" w:pos="1418"/>
        </w:tabs>
        <w:ind w:left="0" w:firstLine="709"/>
        <w:jc w:val="both"/>
        <w:rPr>
          <w:rFonts w:ascii="Times New Roman" w:hAnsi="Times New Roman"/>
          <w:sz w:val="24"/>
        </w:rPr>
      </w:pPr>
      <w:r w:rsidRPr="00370AAA">
        <w:rPr>
          <w:rFonts w:ascii="Times New Roman" w:hAnsi="Times New Roman"/>
          <w:sz w:val="24"/>
        </w:rPr>
        <w:t>отказать в выплате страхового возмещения в случае отказа Застрахованного пройти обследование для оценки его фактического состояния и/или дать согласие на предоставление Страховщику информации о состоянии его здоровья.</w:t>
      </w:r>
    </w:p>
    <w:p w14:paraId="1A9E5B79" w14:textId="7D58D868" w:rsidR="00FE3EEA" w:rsidRPr="00FE3EEA" w:rsidRDefault="00FE3EEA" w:rsidP="00AD2119">
      <w:pPr>
        <w:pStyle w:val="afd"/>
        <w:numPr>
          <w:ilvl w:val="2"/>
          <w:numId w:val="20"/>
        </w:numPr>
        <w:tabs>
          <w:tab w:val="left" w:pos="1418"/>
        </w:tabs>
        <w:ind w:left="0" w:firstLine="709"/>
        <w:jc w:val="both"/>
        <w:rPr>
          <w:rFonts w:ascii="Times New Roman" w:hAnsi="Times New Roman"/>
          <w:color w:val="808080" w:themeColor="background1" w:themeShade="80"/>
          <w:sz w:val="24"/>
        </w:rPr>
      </w:pPr>
      <w:r w:rsidRPr="00FE3EEA">
        <w:rPr>
          <w:rFonts w:ascii="Times New Roman" w:hAnsi="Times New Roman"/>
          <w:color w:val="808080" w:themeColor="background1" w:themeShade="80"/>
          <w:sz w:val="24"/>
        </w:rPr>
        <w:t>….</w:t>
      </w:r>
    </w:p>
    <w:p w14:paraId="544B552B" w14:textId="77777777" w:rsidR="00B26517" w:rsidRPr="00370AAA" w:rsidRDefault="00B26517" w:rsidP="00AD2119">
      <w:pPr>
        <w:pStyle w:val="afd"/>
        <w:numPr>
          <w:ilvl w:val="1"/>
          <w:numId w:val="20"/>
        </w:numPr>
        <w:tabs>
          <w:tab w:val="left" w:pos="1418"/>
        </w:tabs>
        <w:ind w:left="0" w:firstLine="709"/>
        <w:jc w:val="both"/>
        <w:rPr>
          <w:rFonts w:ascii="Times New Roman" w:hAnsi="Times New Roman"/>
          <w:b/>
          <w:snapToGrid w:val="0"/>
          <w:sz w:val="24"/>
          <w:szCs w:val="24"/>
        </w:rPr>
      </w:pPr>
      <w:r w:rsidRPr="00370AAA">
        <w:rPr>
          <w:rFonts w:ascii="Times New Roman" w:hAnsi="Times New Roman"/>
          <w:b/>
          <w:snapToGrid w:val="0"/>
          <w:sz w:val="24"/>
          <w:szCs w:val="24"/>
        </w:rPr>
        <w:t>Страхователь имеет право:</w:t>
      </w:r>
    </w:p>
    <w:p w14:paraId="690F3A3F" w14:textId="00D7ADEA" w:rsidR="00B26517" w:rsidRPr="00FE3EEA" w:rsidRDefault="00B26517" w:rsidP="00AD2119">
      <w:pPr>
        <w:pStyle w:val="afd"/>
        <w:numPr>
          <w:ilvl w:val="2"/>
          <w:numId w:val="20"/>
        </w:numPr>
        <w:spacing w:line="240" w:lineRule="atLeast"/>
        <w:jc w:val="both"/>
        <w:rPr>
          <w:rFonts w:ascii="Times New Roman" w:hAnsi="Times New Roman"/>
          <w:snapToGrid w:val="0"/>
          <w:sz w:val="24"/>
          <w:szCs w:val="24"/>
        </w:rPr>
      </w:pPr>
      <w:r w:rsidRPr="00FE3EEA">
        <w:rPr>
          <w:rFonts w:ascii="Times New Roman" w:hAnsi="Times New Roman"/>
          <w:snapToGrid w:val="0"/>
          <w:sz w:val="24"/>
          <w:szCs w:val="24"/>
        </w:rPr>
        <w:t>на своевременное получение страхового полиса (договора страхования);</w:t>
      </w:r>
    </w:p>
    <w:p w14:paraId="4BEB1AD5" w14:textId="615416E7" w:rsidR="00FE3EEA" w:rsidRPr="00FE3EEA" w:rsidRDefault="00FE3EEA" w:rsidP="00AD2119">
      <w:pPr>
        <w:pStyle w:val="afd"/>
        <w:numPr>
          <w:ilvl w:val="2"/>
          <w:numId w:val="20"/>
        </w:numPr>
        <w:spacing w:line="240" w:lineRule="atLeast"/>
        <w:jc w:val="both"/>
        <w:rPr>
          <w:rFonts w:ascii="Times New Roman" w:hAnsi="Times New Roman"/>
          <w:snapToGrid w:val="0"/>
          <w:color w:val="808080" w:themeColor="background1" w:themeShade="80"/>
          <w:sz w:val="24"/>
          <w:szCs w:val="24"/>
        </w:rPr>
      </w:pPr>
      <w:r w:rsidRPr="00FE3EEA">
        <w:rPr>
          <w:rFonts w:ascii="Times New Roman" w:hAnsi="Times New Roman"/>
          <w:snapToGrid w:val="0"/>
          <w:color w:val="808080" w:themeColor="background1" w:themeShade="80"/>
          <w:sz w:val="24"/>
          <w:szCs w:val="24"/>
        </w:rPr>
        <w:t>….</w:t>
      </w:r>
    </w:p>
    <w:p w14:paraId="71FF76CE" w14:textId="54E37F9D" w:rsidR="00FE3EEA" w:rsidRPr="00FE3EEA" w:rsidRDefault="00FE3EEA" w:rsidP="003462E0">
      <w:pPr>
        <w:pStyle w:val="afd"/>
        <w:spacing w:line="240" w:lineRule="atLeast"/>
        <w:ind w:left="1224"/>
        <w:jc w:val="both"/>
        <w:rPr>
          <w:rFonts w:ascii="Times New Roman" w:hAnsi="Times New Roman"/>
          <w:snapToGrid w:val="0"/>
          <w:color w:val="808080" w:themeColor="background1" w:themeShade="80"/>
          <w:sz w:val="24"/>
          <w:szCs w:val="24"/>
        </w:rPr>
      </w:pPr>
    </w:p>
    <w:p w14:paraId="083A64BF" w14:textId="38F82220" w:rsidR="00B26517" w:rsidRPr="00370AAA" w:rsidRDefault="00B26517" w:rsidP="00AD2119">
      <w:pPr>
        <w:pStyle w:val="afd"/>
        <w:numPr>
          <w:ilvl w:val="1"/>
          <w:numId w:val="20"/>
        </w:numPr>
        <w:tabs>
          <w:tab w:val="left" w:pos="1418"/>
        </w:tabs>
        <w:ind w:left="0" w:firstLine="709"/>
        <w:jc w:val="both"/>
        <w:rPr>
          <w:rFonts w:ascii="Times New Roman" w:hAnsi="Times New Roman"/>
          <w:b/>
          <w:snapToGrid w:val="0"/>
          <w:sz w:val="24"/>
          <w:szCs w:val="24"/>
        </w:rPr>
      </w:pPr>
      <w:r w:rsidRPr="00370AAA">
        <w:rPr>
          <w:rFonts w:ascii="Times New Roman" w:hAnsi="Times New Roman"/>
          <w:b/>
          <w:snapToGrid w:val="0"/>
          <w:sz w:val="24"/>
          <w:szCs w:val="24"/>
        </w:rPr>
        <w:t xml:space="preserve">Застрахованный </w:t>
      </w:r>
      <w:r w:rsidR="007D1E8B">
        <w:rPr>
          <w:rFonts w:ascii="Times New Roman" w:hAnsi="Times New Roman"/>
          <w:b/>
          <w:snapToGrid w:val="0"/>
          <w:sz w:val="24"/>
          <w:szCs w:val="24"/>
        </w:rPr>
        <w:t xml:space="preserve">(Выгодоприобретатель) </w:t>
      </w:r>
      <w:r w:rsidRPr="00370AAA">
        <w:rPr>
          <w:rFonts w:ascii="Times New Roman" w:hAnsi="Times New Roman"/>
          <w:b/>
          <w:snapToGrid w:val="0"/>
          <w:sz w:val="24"/>
          <w:szCs w:val="24"/>
        </w:rPr>
        <w:t>имеет право:</w:t>
      </w:r>
    </w:p>
    <w:p w14:paraId="4337AF68" w14:textId="39F63F5D" w:rsidR="00B26517" w:rsidRPr="00FE3EEA" w:rsidRDefault="00B26517" w:rsidP="00AD2119">
      <w:pPr>
        <w:pStyle w:val="afd"/>
        <w:numPr>
          <w:ilvl w:val="2"/>
          <w:numId w:val="20"/>
        </w:numPr>
        <w:spacing w:line="240" w:lineRule="atLeast"/>
        <w:jc w:val="both"/>
        <w:rPr>
          <w:rFonts w:ascii="Times New Roman" w:hAnsi="Times New Roman"/>
          <w:snapToGrid w:val="0"/>
          <w:sz w:val="24"/>
          <w:szCs w:val="24"/>
        </w:rPr>
      </w:pPr>
      <w:r w:rsidRPr="00FE3EEA">
        <w:rPr>
          <w:rFonts w:ascii="Times New Roman" w:hAnsi="Times New Roman"/>
          <w:snapToGrid w:val="0"/>
          <w:sz w:val="24"/>
          <w:szCs w:val="24"/>
        </w:rPr>
        <w:t>на получение страховой выплаты на условиях и в сроки, предусмотренные договором страхования.</w:t>
      </w:r>
    </w:p>
    <w:p w14:paraId="26BCBFA5" w14:textId="6AA50D87" w:rsidR="00FE3EEA" w:rsidRPr="00FE3EEA" w:rsidRDefault="00FE3EEA" w:rsidP="00AD2119">
      <w:pPr>
        <w:pStyle w:val="afd"/>
        <w:numPr>
          <w:ilvl w:val="2"/>
          <w:numId w:val="20"/>
        </w:numPr>
        <w:spacing w:line="240" w:lineRule="atLeast"/>
        <w:jc w:val="both"/>
        <w:rPr>
          <w:rFonts w:ascii="Times New Roman" w:hAnsi="Times New Roman"/>
          <w:snapToGrid w:val="0"/>
          <w:color w:val="808080" w:themeColor="background1" w:themeShade="80"/>
          <w:sz w:val="24"/>
          <w:szCs w:val="24"/>
        </w:rPr>
      </w:pPr>
      <w:r w:rsidRPr="00FE3EEA">
        <w:rPr>
          <w:rFonts w:ascii="Times New Roman" w:hAnsi="Times New Roman"/>
          <w:snapToGrid w:val="0"/>
          <w:color w:val="808080" w:themeColor="background1" w:themeShade="80"/>
          <w:sz w:val="24"/>
          <w:szCs w:val="24"/>
        </w:rPr>
        <w:t>….</w:t>
      </w:r>
    </w:p>
    <w:p w14:paraId="4A50EF37" w14:textId="77777777" w:rsidR="00B26517" w:rsidRPr="003462E0" w:rsidRDefault="00B26517" w:rsidP="003462E0">
      <w:pPr>
        <w:pStyle w:val="afd"/>
        <w:numPr>
          <w:ilvl w:val="0"/>
          <w:numId w:val="20"/>
        </w:numPr>
        <w:spacing w:before="120" w:after="120" w:line="240" w:lineRule="atLeast"/>
        <w:ind w:left="0" w:firstLine="0"/>
        <w:contextualSpacing w:val="0"/>
        <w:jc w:val="center"/>
        <w:rPr>
          <w:rFonts w:ascii="Times New Roman" w:hAnsi="Times New Roman"/>
          <w:b/>
          <w:sz w:val="24"/>
        </w:rPr>
      </w:pPr>
      <w:r w:rsidRPr="003462E0">
        <w:rPr>
          <w:rFonts w:ascii="Times New Roman" w:hAnsi="Times New Roman"/>
          <w:b/>
          <w:sz w:val="24"/>
        </w:rPr>
        <w:t>Действие договора страхования</w:t>
      </w:r>
    </w:p>
    <w:p w14:paraId="1DF5E0EE" w14:textId="435732D2" w:rsidR="00B26517" w:rsidRPr="00370AAA" w:rsidRDefault="00B26517" w:rsidP="00AD2119">
      <w:pPr>
        <w:pStyle w:val="afd"/>
        <w:numPr>
          <w:ilvl w:val="1"/>
          <w:numId w:val="20"/>
        </w:numPr>
        <w:tabs>
          <w:tab w:val="left" w:pos="1418"/>
        </w:tabs>
        <w:ind w:left="0" w:firstLine="709"/>
        <w:jc w:val="both"/>
        <w:rPr>
          <w:rFonts w:ascii="Times New Roman" w:hAnsi="Times New Roman"/>
          <w:snapToGrid w:val="0"/>
          <w:sz w:val="24"/>
          <w:szCs w:val="24"/>
        </w:rPr>
      </w:pPr>
      <w:r w:rsidRPr="00370AAA">
        <w:rPr>
          <w:rFonts w:ascii="Times New Roman" w:hAnsi="Times New Roman"/>
          <w:snapToGrid w:val="0"/>
          <w:sz w:val="24"/>
          <w:szCs w:val="24"/>
        </w:rPr>
        <w:t xml:space="preserve">Договор страхования заключается на срок пребывания Застрахованного за </w:t>
      </w:r>
      <w:r w:rsidR="00E27C88">
        <w:rPr>
          <w:rFonts w:ascii="Times New Roman" w:hAnsi="Times New Roman"/>
          <w:snapToGrid w:val="0"/>
          <w:sz w:val="24"/>
          <w:szCs w:val="24"/>
        </w:rPr>
        <w:t>пределами постоянного места жительства</w:t>
      </w:r>
      <w:r w:rsidRPr="00FE3EEA">
        <w:rPr>
          <w:rFonts w:ascii="Times New Roman" w:hAnsi="Times New Roman"/>
          <w:snapToGrid w:val="0"/>
          <w:color w:val="808080" w:themeColor="background1" w:themeShade="80"/>
          <w:sz w:val="24"/>
          <w:szCs w:val="24"/>
        </w:rPr>
        <w:t xml:space="preserve">, но не более одного года, если иное не предусмотрено договором страхования. </w:t>
      </w:r>
    </w:p>
    <w:p w14:paraId="3E66373F" w14:textId="77777777" w:rsidR="006A18C2" w:rsidRPr="00370AAA" w:rsidRDefault="006A18C2" w:rsidP="00AD2119">
      <w:pPr>
        <w:pStyle w:val="afd"/>
        <w:numPr>
          <w:ilvl w:val="1"/>
          <w:numId w:val="20"/>
        </w:numPr>
        <w:tabs>
          <w:tab w:val="left" w:pos="1418"/>
        </w:tabs>
        <w:ind w:left="0" w:firstLine="709"/>
        <w:jc w:val="both"/>
        <w:rPr>
          <w:rFonts w:ascii="Times New Roman" w:hAnsi="Times New Roman"/>
          <w:sz w:val="24"/>
        </w:rPr>
      </w:pPr>
      <w:r w:rsidRPr="00370AAA">
        <w:rPr>
          <w:rFonts w:ascii="Times New Roman" w:hAnsi="Times New Roman"/>
          <w:sz w:val="24"/>
        </w:rPr>
        <w:t xml:space="preserve">Договор страхования вступает в силу в 00.00 часов дня, следующего за днем заключения договора страхования, но не ранее дня уплаты Страхователем страховой премии, </w:t>
      </w:r>
      <w:r w:rsidRPr="00FE3EEA">
        <w:rPr>
          <w:rFonts w:ascii="Times New Roman" w:hAnsi="Times New Roman"/>
          <w:color w:val="808080" w:themeColor="background1" w:themeShade="80"/>
          <w:sz w:val="24"/>
        </w:rPr>
        <w:t>если в договоре не предусмотрено иное</w:t>
      </w:r>
      <w:r w:rsidRPr="00370AAA">
        <w:rPr>
          <w:rFonts w:ascii="Times New Roman" w:hAnsi="Times New Roman"/>
          <w:sz w:val="24"/>
        </w:rPr>
        <w:t>. При этом днем заключения договора страхования считается дата выдачи полиса или дата подписания договора</w:t>
      </w:r>
      <w:r w:rsidRPr="00FE3EEA">
        <w:rPr>
          <w:rFonts w:ascii="Times New Roman" w:hAnsi="Times New Roman"/>
          <w:color w:val="808080" w:themeColor="background1" w:themeShade="80"/>
          <w:sz w:val="24"/>
        </w:rPr>
        <w:t>, если договор страхования заключен в форме составления одного документа</w:t>
      </w:r>
      <w:r w:rsidRPr="00370AAA">
        <w:rPr>
          <w:rFonts w:ascii="Times New Roman" w:hAnsi="Times New Roman"/>
          <w:sz w:val="24"/>
        </w:rPr>
        <w:t>.</w:t>
      </w:r>
    </w:p>
    <w:p w14:paraId="7F26221D" w14:textId="24184F69" w:rsidR="006A18C2" w:rsidRPr="00FE3EEA" w:rsidRDefault="006A18C2" w:rsidP="00AD2119">
      <w:pPr>
        <w:pStyle w:val="afd"/>
        <w:numPr>
          <w:ilvl w:val="1"/>
          <w:numId w:val="20"/>
        </w:numPr>
        <w:tabs>
          <w:tab w:val="left" w:pos="1418"/>
        </w:tabs>
        <w:ind w:left="0" w:firstLine="709"/>
        <w:jc w:val="both"/>
        <w:rPr>
          <w:rFonts w:ascii="Times New Roman" w:hAnsi="Times New Roman"/>
          <w:sz w:val="24"/>
          <w:szCs w:val="24"/>
        </w:rPr>
      </w:pPr>
      <w:r w:rsidRPr="00370AAA">
        <w:rPr>
          <w:rFonts w:ascii="Times New Roman" w:hAnsi="Times New Roman"/>
          <w:sz w:val="24"/>
        </w:rPr>
        <w:t>Договор страхования действует в течение срока и в пределах территории страхования, установленных в договоре по соглашению сторон.</w:t>
      </w:r>
    </w:p>
    <w:p w14:paraId="53AB4157" w14:textId="4D6922C2" w:rsidR="00FE3EEA" w:rsidRPr="00FE3EEA" w:rsidRDefault="00FE3EEA" w:rsidP="00AD2119">
      <w:pPr>
        <w:pStyle w:val="afd"/>
        <w:numPr>
          <w:ilvl w:val="1"/>
          <w:numId w:val="20"/>
        </w:numPr>
        <w:tabs>
          <w:tab w:val="left" w:pos="1418"/>
        </w:tabs>
        <w:ind w:left="0" w:firstLine="709"/>
        <w:jc w:val="both"/>
        <w:rPr>
          <w:rFonts w:ascii="Times New Roman" w:hAnsi="Times New Roman"/>
          <w:color w:val="808080" w:themeColor="background1" w:themeShade="80"/>
          <w:sz w:val="24"/>
          <w:szCs w:val="24"/>
        </w:rPr>
      </w:pPr>
      <w:r w:rsidRPr="00FE3EEA">
        <w:rPr>
          <w:rFonts w:ascii="Times New Roman" w:hAnsi="Times New Roman"/>
          <w:color w:val="808080" w:themeColor="background1" w:themeShade="80"/>
          <w:sz w:val="24"/>
        </w:rPr>
        <w:t>….</w:t>
      </w:r>
    </w:p>
    <w:p w14:paraId="092926AA" w14:textId="31ABA9B8" w:rsidR="003465AC" w:rsidRPr="00FE3EEA" w:rsidRDefault="003465AC" w:rsidP="003465AC">
      <w:pPr>
        <w:pStyle w:val="afd"/>
        <w:tabs>
          <w:tab w:val="left" w:pos="1418"/>
        </w:tabs>
        <w:ind w:left="0" w:firstLine="709"/>
        <w:jc w:val="both"/>
        <w:rPr>
          <w:rFonts w:ascii="Times New Roman" w:hAnsi="Times New Roman"/>
          <w:color w:val="808080" w:themeColor="background1" w:themeShade="80"/>
          <w:sz w:val="24"/>
          <w:szCs w:val="24"/>
        </w:rPr>
      </w:pPr>
      <w:r w:rsidRPr="003465AC">
        <w:rPr>
          <w:rFonts w:ascii="Times New Roman" w:hAnsi="Times New Roman" w:hint="eastAsia"/>
          <w:color w:val="808080" w:themeColor="background1" w:themeShade="80"/>
          <w:sz w:val="24"/>
          <w:szCs w:val="24"/>
        </w:rPr>
        <w:t>Заключая</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договор</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страхования</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Страхователь</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подтверждает</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достоверность</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и</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полноту</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сообщенных</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им</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Страховщику</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данных</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сведений</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Страховщик</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полагается</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на</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заверения</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данные</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Страхователем</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в</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Договоре</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заявлении</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на</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страхование</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или</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ответе</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на</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письменный</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запрос</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Страховщика</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при</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заключении</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и</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исполнении</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Договора</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страхования</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В</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случае</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если</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будет</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установлено</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что</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указанные</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заверения</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не</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соответствуют</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действительности</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Страховщик</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вправе</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применить</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последствия</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предусмотренные</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ст</w:t>
      </w:r>
      <w:r w:rsidRPr="003465AC">
        <w:rPr>
          <w:rFonts w:ascii="Times New Roman" w:hAnsi="Times New Roman"/>
          <w:color w:val="808080" w:themeColor="background1" w:themeShade="80"/>
          <w:sz w:val="24"/>
          <w:szCs w:val="24"/>
        </w:rPr>
        <w:t xml:space="preserve">. 431.2, 944 </w:t>
      </w:r>
      <w:r w:rsidRPr="003465AC">
        <w:rPr>
          <w:rFonts w:ascii="Times New Roman" w:hAnsi="Times New Roman" w:hint="eastAsia"/>
          <w:color w:val="808080" w:themeColor="background1" w:themeShade="80"/>
          <w:sz w:val="24"/>
          <w:szCs w:val="24"/>
        </w:rPr>
        <w:t>ГК</w:t>
      </w:r>
      <w:r w:rsidRPr="003465AC">
        <w:rPr>
          <w:rFonts w:ascii="Times New Roman" w:hAnsi="Times New Roman"/>
          <w:color w:val="808080" w:themeColor="background1" w:themeShade="80"/>
          <w:sz w:val="24"/>
          <w:szCs w:val="24"/>
        </w:rPr>
        <w:t xml:space="preserve"> </w:t>
      </w:r>
      <w:r w:rsidRPr="003465AC">
        <w:rPr>
          <w:rFonts w:ascii="Times New Roman" w:hAnsi="Times New Roman" w:hint="eastAsia"/>
          <w:color w:val="808080" w:themeColor="background1" w:themeShade="80"/>
          <w:sz w:val="24"/>
          <w:szCs w:val="24"/>
        </w:rPr>
        <w:t>РФ</w:t>
      </w:r>
      <w:r>
        <w:rPr>
          <w:rFonts w:ascii="Times New Roman" w:hAnsi="Times New Roman"/>
          <w:color w:val="808080" w:themeColor="background1" w:themeShade="80"/>
          <w:sz w:val="24"/>
          <w:szCs w:val="24"/>
        </w:rPr>
        <w:t>.</w:t>
      </w:r>
    </w:p>
    <w:p w14:paraId="60B08948" w14:textId="77777777" w:rsidR="008E69E8" w:rsidRDefault="008E69E8" w:rsidP="00B26517">
      <w:pPr>
        <w:pStyle w:val="Heading"/>
        <w:widowControl/>
        <w:jc w:val="center"/>
        <w:rPr>
          <w:rFonts w:ascii="Times New Roman" w:hAnsi="Times New Roman"/>
          <w:sz w:val="22"/>
          <w:szCs w:val="22"/>
        </w:rPr>
      </w:pPr>
    </w:p>
    <w:p w14:paraId="3A01E8F6" w14:textId="7374BE2C" w:rsidR="00B26517" w:rsidRPr="00370AAA" w:rsidRDefault="00B26517" w:rsidP="00B26517">
      <w:pPr>
        <w:pStyle w:val="Heading"/>
        <w:widowControl/>
        <w:jc w:val="center"/>
        <w:rPr>
          <w:rFonts w:ascii="Times New Roman" w:hAnsi="Times New Roman"/>
          <w:sz w:val="22"/>
          <w:szCs w:val="22"/>
        </w:rPr>
      </w:pPr>
      <w:r w:rsidRPr="00370AAA">
        <w:rPr>
          <w:rFonts w:ascii="Times New Roman" w:hAnsi="Times New Roman"/>
          <w:sz w:val="22"/>
          <w:szCs w:val="22"/>
        </w:rPr>
        <w:t>Адреса и реквизиты Сторон:</w:t>
      </w:r>
    </w:p>
    <w:p w14:paraId="7652F277" w14:textId="77777777" w:rsidR="00B26517" w:rsidRPr="00370AAA" w:rsidRDefault="00B26517" w:rsidP="00B26517">
      <w:pPr>
        <w:pStyle w:val="Preformat"/>
        <w:widowControl/>
        <w:rPr>
          <w:rFonts w:ascii="Times New Roman" w:hAnsi="Times New Roman"/>
          <w:sz w:val="22"/>
          <w:szCs w:val="22"/>
        </w:rPr>
      </w:pPr>
      <w:r w:rsidRPr="00370AAA">
        <w:rPr>
          <w:rFonts w:ascii="Times New Roman" w:hAnsi="Times New Roman"/>
          <w:sz w:val="22"/>
          <w:szCs w:val="22"/>
        </w:rPr>
        <w:t>Страховщик: __________________________________________________</w:t>
      </w:r>
    </w:p>
    <w:p w14:paraId="672CBBE9" w14:textId="77777777" w:rsidR="00B26517" w:rsidRPr="00370AAA" w:rsidRDefault="00B26517" w:rsidP="00B26517">
      <w:pPr>
        <w:pStyle w:val="Preformat"/>
        <w:widowControl/>
        <w:rPr>
          <w:rFonts w:ascii="Times New Roman" w:hAnsi="Times New Roman"/>
          <w:sz w:val="22"/>
          <w:szCs w:val="22"/>
        </w:rPr>
      </w:pPr>
      <w:r w:rsidRPr="00370AAA">
        <w:rPr>
          <w:rFonts w:ascii="Times New Roman" w:hAnsi="Times New Roman"/>
          <w:sz w:val="22"/>
          <w:szCs w:val="22"/>
        </w:rPr>
        <w:t>Страхователь: _________________________________________________</w:t>
      </w:r>
    </w:p>
    <w:p w14:paraId="3A31BD13" w14:textId="77777777" w:rsidR="00B26517" w:rsidRPr="00370AAA" w:rsidRDefault="00B26517" w:rsidP="00B26517">
      <w:pPr>
        <w:pStyle w:val="Preformat"/>
        <w:widowControl/>
        <w:rPr>
          <w:rFonts w:ascii="Times New Roman" w:hAnsi="Times New Roman"/>
          <w:sz w:val="22"/>
          <w:szCs w:val="22"/>
        </w:rPr>
      </w:pPr>
    </w:p>
    <w:p w14:paraId="6FD2213B" w14:textId="77777777" w:rsidR="008E69E8" w:rsidRDefault="008E69E8" w:rsidP="00B26517">
      <w:pPr>
        <w:widowControl/>
        <w:jc w:val="center"/>
        <w:rPr>
          <w:rFonts w:ascii="Times New Roman" w:hAnsi="Times New Roman"/>
          <w:b/>
          <w:sz w:val="22"/>
          <w:szCs w:val="22"/>
        </w:rPr>
      </w:pPr>
    </w:p>
    <w:p w14:paraId="212F5D2B" w14:textId="6F8F8444" w:rsidR="00B26517" w:rsidRPr="00370AAA" w:rsidRDefault="00B26517" w:rsidP="00B26517">
      <w:pPr>
        <w:widowControl/>
        <w:jc w:val="center"/>
        <w:rPr>
          <w:rFonts w:ascii="Times New Roman" w:hAnsi="Times New Roman"/>
          <w:b/>
          <w:sz w:val="22"/>
          <w:szCs w:val="22"/>
        </w:rPr>
      </w:pPr>
      <w:r w:rsidRPr="00370AAA">
        <w:rPr>
          <w:rFonts w:ascii="Times New Roman" w:hAnsi="Times New Roman"/>
          <w:b/>
          <w:sz w:val="22"/>
          <w:szCs w:val="22"/>
        </w:rPr>
        <w:t>Подписи и печати сторон:</w:t>
      </w:r>
    </w:p>
    <w:p w14:paraId="3115F73D" w14:textId="77777777" w:rsidR="00B26517" w:rsidRPr="00370AAA" w:rsidRDefault="00B26517" w:rsidP="00B26517">
      <w:pPr>
        <w:pStyle w:val="Preformat"/>
        <w:widowControl/>
        <w:rPr>
          <w:rFonts w:ascii="Times New Roman" w:hAnsi="Times New Roman"/>
          <w:sz w:val="22"/>
          <w:szCs w:val="22"/>
        </w:rPr>
      </w:pPr>
      <w:r w:rsidRPr="00370AAA">
        <w:rPr>
          <w:rFonts w:ascii="Times New Roman" w:hAnsi="Times New Roman"/>
          <w:sz w:val="22"/>
          <w:szCs w:val="22"/>
        </w:rPr>
        <w:t>Страховщик: __________________________________________________</w:t>
      </w:r>
    </w:p>
    <w:p w14:paraId="32BAB6FA" w14:textId="77777777" w:rsidR="00B26517" w:rsidRPr="00370AAA" w:rsidRDefault="00B26517" w:rsidP="00B26517">
      <w:pPr>
        <w:pStyle w:val="Preformat"/>
        <w:widowControl/>
        <w:rPr>
          <w:rFonts w:ascii="Times New Roman" w:hAnsi="Times New Roman"/>
        </w:rPr>
      </w:pPr>
      <w:r w:rsidRPr="00370AAA">
        <w:t>Страхователь: _________________________________________________</w:t>
      </w:r>
    </w:p>
    <w:p w14:paraId="7F535292" w14:textId="51513C53" w:rsidR="00051665" w:rsidRPr="00370AAA" w:rsidRDefault="003462E0" w:rsidP="003462E0">
      <w:pPr>
        <w:widowControl/>
        <w:rPr>
          <w:rFonts w:ascii="Times New Roman" w:hAnsi="Times New Roman"/>
          <w:b/>
          <w:sz w:val="24"/>
          <w:szCs w:val="24"/>
        </w:rPr>
      </w:pPr>
      <w:r>
        <w:rPr>
          <w:rFonts w:ascii="Times New Roman" w:hAnsi="Times New Roman"/>
          <w:b/>
          <w:kern w:val="18"/>
          <w:sz w:val="24"/>
          <w:szCs w:val="24"/>
          <w:lang w:eastAsia="en-US"/>
        </w:rPr>
        <w:lastRenderedPageBreak/>
        <w:t xml:space="preserve">                                                                                                                                       </w:t>
      </w:r>
      <w:r w:rsidR="00051665" w:rsidRPr="00370AAA">
        <w:rPr>
          <w:rFonts w:ascii="Times New Roman" w:hAnsi="Times New Roman"/>
          <w:b/>
          <w:sz w:val="24"/>
          <w:szCs w:val="24"/>
        </w:rPr>
        <w:t xml:space="preserve">Приложение № </w:t>
      </w:r>
      <w:r w:rsidR="00051665" w:rsidRPr="00370AAA">
        <w:rPr>
          <w:rFonts w:ascii="Times New Roman" w:hAnsi="Times New Roman"/>
          <w:b/>
          <w:sz w:val="24"/>
          <w:szCs w:val="24"/>
        </w:rPr>
        <w:fldChar w:fldCharType="begin"/>
      </w:r>
      <w:r w:rsidR="00051665" w:rsidRPr="00370AAA">
        <w:rPr>
          <w:rFonts w:ascii="Times New Roman" w:hAnsi="Times New Roman"/>
          <w:b/>
          <w:sz w:val="24"/>
          <w:szCs w:val="24"/>
        </w:rPr>
        <w:instrText xml:space="preserve"> SEQ № \* ARABIC </w:instrText>
      </w:r>
      <w:r w:rsidR="00051665" w:rsidRPr="00370AAA">
        <w:rPr>
          <w:rFonts w:ascii="Times New Roman" w:hAnsi="Times New Roman"/>
          <w:b/>
          <w:sz w:val="24"/>
          <w:szCs w:val="24"/>
        </w:rPr>
        <w:fldChar w:fldCharType="separate"/>
      </w:r>
      <w:r w:rsidR="0073027A">
        <w:rPr>
          <w:rFonts w:ascii="Times New Roman" w:hAnsi="Times New Roman"/>
          <w:b/>
          <w:noProof/>
          <w:sz w:val="24"/>
          <w:szCs w:val="24"/>
        </w:rPr>
        <w:t>5</w:t>
      </w:r>
      <w:r w:rsidR="00051665" w:rsidRPr="00370AAA">
        <w:rPr>
          <w:rFonts w:ascii="Times New Roman" w:hAnsi="Times New Roman"/>
          <w:b/>
          <w:sz w:val="24"/>
          <w:szCs w:val="24"/>
        </w:rPr>
        <w:fldChar w:fldCharType="end"/>
      </w:r>
    </w:p>
    <w:tbl>
      <w:tblPr>
        <w:tblStyle w:val="af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051665" w:rsidRPr="00370AAA" w14:paraId="4DB89FB9" w14:textId="77777777" w:rsidTr="003B36CC">
        <w:tc>
          <w:tcPr>
            <w:tcW w:w="9913" w:type="dxa"/>
          </w:tcPr>
          <w:p w14:paraId="3A93A89F" w14:textId="77777777" w:rsidR="00051665" w:rsidRPr="00370AAA" w:rsidRDefault="00051665" w:rsidP="003B36CC">
            <w:pPr>
              <w:pStyle w:val="23"/>
              <w:jc w:val="left"/>
              <w:rPr>
                <w:rFonts w:ascii="Times New Roman" w:hAnsi="Times New Roman"/>
                <w:b/>
                <w:sz w:val="24"/>
                <w:szCs w:val="24"/>
              </w:rPr>
            </w:pPr>
          </w:p>
        </w:tc>
      </w:tr>
    </w:tbl>
    <w:p w14:paraId="3ED44C61" w14:textId="77777777" w:rsidR="00051665" w:rsidRPr="00370AAA" w:rsidRDefault="00051665" w:rsidP="00051665">
      <w:pPr>
        <w:pStyle w:val="23"/>
        <w:jc w:val="left"/>
        <w:rPr>
          <w:rFonts w:ascii="Times New Roman" w:hAnsi="Times New Roman"/>
          <w:b/>
          <w:sz w:val="24"/>
          <w:szCs w:val="24"/>
        </w:rPr>
      </w:pPr>
    </w:p>
    <w:p w14:paraId="1093BFDC" w14:textId="02B4F2B4" w:rsidR="005D4202" w:rsidRPr="00370AAA" w:rsidRDefault="005D4202" w:rsidP="005D4202">
      <w:pPr>
        <w:widowControl/>
        <w:ind w:firstLine="709"/>
        <w:rPr>
          <w:rFonts w:ascii="Times New Roman" w:hAnsi="Times New Roman"/>
          <w:kern w:val="18"/>
          <w:sz w:val="24"/>
          <w:szCs w:val="24"/>
          <w:lang w:eastAsia="en-US"/>
        </w:rPr>
      </w:pPr>
      <w:r w:rsidRPr="00370AAA">
        <w:rPr>
          <w:rFonts w:ascii="Times New Roman" w:hAnsi="Times New Roman"/>
          <w:kern w:val="18"/>
          <w:sz w:val="24"/>
          <w:szCs w:val="24"/>
          <w:lang w:eastAsia="en-US"/>
        </w:rPr>
        <w:t>Электронный полис</w:t>
      </w:r>
    </w:p>
    <w:tbl>
      <w:tblPr>
        <w:tblW w:w="10950" w:type="dxa"/>
        <w:tblInd w:w="-709" w:type="dxa"/>
        <w:tblLook w:val="01E0" w:firstRow="1" w:lastRow="1" w:firstColumn="1" w:lastColumn="1" w:noHBand="0" w:noVBand="0"/>
      </w:tblPr>
      <w:tblGrid>
        <w:gridCol w:w="2466"/>
        <w:gridCol w:w="543"/>
        <w:gridCol w:w="1210"/>
        <w:gridCol w:w="200"/>
        <w:gridCol w:w="2456"/>
        <w:gridCol w:w="1140"/>
        <w:gridCol w:w="1420"/>
        <w:gridCol w:w="204"/>
        <w:gridCol w:w="90"/>
        <w:gridCol w:w="1221"/>
      </w:tblGrid>
      <w:tr w:rsidR="00A0462C" w:rsidRPr="00370AAA" w14:paraId="2850188A" w14:textId="77777777" w:rsidTr="00C12F23">
        <w:trPr>
          <w:trHeight w:val="195"/>
        </w:trPr>
        <w:tc>
          <w:tcPr>
            <w:tcW w:w="2466" w:type="dxa"/>
            <w:shd w:val="clear" w:color="auto" w:fill="auto"/>
          </w:tcPr>
          <w:p w14:paraId="134753C6" w14:textId="233A65C6" w:rsidR="00A0462C" w:rsidRPr="00370AAA" w:rsidRDefault="009C6490" w:rsidP="00CC3AA6">
            <w:pPr>
              <w:jc w:val="center"/>
              <w:rPr>
                <w:sz w:val="18"/>
                <w:szCs w:val="18"/>
              </w:rPr>
            </w:pPr>
            <w:r>
              <w:rPr>
                <w:rFonts w:ascii="Times New Roman" w:hAnsi="Times New Roman"/>
                <w:noProof/>
                <w:sz w:val="24"/>
                <w:szCs w:val="24"/>
              </w:rPr>
              <w:drawing>
                <wp:inline distT="0" distB="0" distL="0" distR="0" wp14:anchorId="1646ACDD" wp14:editId="30624525">
                  <wp:extent cx="1422728" cy="273133"/>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GOS_LOGO_blue_100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2328" cy="290334"/>
                          </a:xfrm>
                          <a:prstGeom prst="rect">
                            <a:avLst/>
                          </a:prstGeom>
                        </pic:spPr>
                      </pic:pic>
                    </a:graphicData>
                  </a:graphic>
                </wp:inline>
              </w:drawing>
            </w:r>
          </w:p>
        </w:tc>
        <w:tc>
          <w:tcPr>
            <w:tcW w:w="8484" w:type="dxa"/>
            <w:gridSpan w:val="9"/>
            <w:shd w:val="clear" w:color="auto" w:fill="auto"/>
            <w:vAlign w:val="center"/>
          </w:tcPr>
          <w:p w14:paraId="65E1F3BA" w14:textId="463DED28" w:rsidR="00A0462C" w:rsidRPr="00370AAA" w:rsidRDefault="001A071C" w:rsidP="00CC3AA6">
            <w:pPr>
              <w:jc w:val="right"/>
              <w:rPr>
                <w:i/>
                <w:sz w:val="18"/>
                <w:szCs w:val="18"/>
              </w:rPr>
            </w:pPr>
            <w:r w:rsidRPr="00370AAA">
              <w:rPr>
                <w:rFonts w:ascii="Tahoma" w:hAnsi="Tahoma" w:cs="Tahoma"/>
                <w:i/>
                <w:color w:val="808080" w:themeColor="background1" w:themeShade="80"/>
                <w:sz w:val="16"/>
                <w:szCs w:val="16"/>
              </w:rPr>
              <w:t>Реквизиты СПАО «Ингосстрах»</w:t>
            </w:r>
          </w:p>
        </w:tc>
      </w:tr>
      <w:tr w:rsidR="00A0462C" w:rsidRPr="00370AAA" w14:paraId="089726F2" w14:textId="77777777" w:rsidTr="00C12F23">
        <w:tblPrEx>
          <w:tblBorders>
            <w:top w:val="single" w:sz="4" w:space="0" w:color="auto"/>
            <w:left w:val="single" w:sz="4" w:space="0" w:color="auto"/>
            <w:bottom w:val="single" w:sz="4" w:space="0" w:color="FFFFFF"/>
            <w:right w:val="single" w:sz="4" w:space="0" w:color="auto"/>
            <w:insideH w:val="single" w:sz="4" w:space="0" w:color="auto"/>
          </w:tblBorders>
          <w:tblLook w:val="0000" w:firstRow="0" w:lastRow="0" w:firstColumn="0" w:lastColumn="0" w:noHBand="0" w:noVBand="0"/>
        </w:tblPrEx>
        <w:trPr>
          <w:cantSplit/>
          <w:trHeight w:val="305"/>
        </w:trPr>
        <w:tc>
          <w:tcPr>
            <w:tcW w:w="8015" w:type="dxa"/>
            <w:gridSpan w:val="6"/>
            <w:shd w:val="clear" w:color="auto" w:fill="0A50A0"/>
            <w:vAlign w:val="center"/>
          </w:tcPr>
          <w:p w14:paraId="23CA242D" w14:textId="0B4F012A" w:rsidR="00A0462C" w:rsidRPr="00370AAA" w:rsidRDefault="00A0462C" w:rsidP="00A0462C">
            <w:pPr>
              <w:tabs>
                <w:tab w:val="left" w:pos="11052"/>
              </w:tabs>
              <w:jc w:val="right"/>
              <w:rPr>
                <w:rFonts w:ascii="Tahoma" w:hAnsi="Tahoma" w:cs="Tahoma"/>
                <w:color w:val="FFFFFF"/>
              </w:rPr>
            </w:pPr>
            <w:r w:rsidRPr="00370AAA">
              <w:rPr>
                <w:rFonts w:ascii="Tahoma" w:hAnsi="Tahoma" w:cs="Tahoma"/>
                <w:color w:val="FFFFFF"/>
              </w:rPr>
              <w:t>Полис / договор страхования № __________</w:t>
            </w:r>
          </w:p>
        </w:tc>
        <w:tc>
          <w:tcPr>
            <w:tcW w:w="2935" w:type="dxa"/>
            <w:gridSpan w:val="4"/>
            <w:shd w:val="clear" w:color="auto" w:fill="0A50A0"/>
            <w:vAlign w:val="center"/>
          </w:tcPr>
          <w:p w14:paraId="1CDA951C" w14:textId="1EB1FBD8" w:rsidR="00A0462C" w:rsidRPr="00370AAA" w:rsidRDefault="00A0462C" w:rsidP="00FC300A">
            <w:pPr>
              <w:tabs>
                <w:tab w:val="left" w:pos="11052"/>
              </w:tabs>
              <w:jc w:val="right"/>
              <w:rPr>
                <w:rFonts w:ascii="Tahoma" w:hAnsi="Tahoma" w:cs="Tahoma"/>
                <w:color w:val="FFFFFF"/>
                <w:sz w:val="16"/>
                <w:szCs w:val="16"/>
              </w:rPr>
            </w:pPr>
            <w:r w:rsidRPr="00370AAA">
              <w:rPr>
                <w:rFonts w:ascii="Tahoma" w:hAnsi="Tahoma" w:cs="Tahoma"/>
                <w:color w:val="FFFFFF"/>
                <w:sz w:val="16"/>
                <w:szCs w:val="16"/>
              </w:rPr>
              <w:t xml:space="preserve">Лист </w:t>
            </w:r>
            <w:r w:rsidR="00FC300A">
              <w:rPr>
                <w:rFonts w:ascii="Tahoma" w:hAnsi="Tahoma" w:cs="Tahoma"/>
                <w:color w:val="FFFFFF"/>
                <w:sz w:val="16"/>
                <w:szCs w:val="16"/>
              </w:rPr>
              <w:t>1</w:t>
            </w:r>
            <w:r w:rsidRPr="00370AAA">
              <w:rPr>
                <w:rFonts w:ascii="Tahoma" w:hAnsi="Tahoma" w:cs="Tahoma"/>
                <w:color w:val="FFFFFF"/>
                <w:sz w:val="16"/>
                <w:szCs w:val="16"/>
              </w:rPr>
              <w:t xml:space="preserve"> (Страница </w:t>
            </w:r>
            <w:r w:rsidR="00FC300A">
              <w:rPr>
                <w:rFonts w:ascii="Tahoma" w:hAnsi="Tahoma" w:cs="Tahoma"/>
                <w:b/>
                <w:bCs/>
                <w:color w:val="FFFFFF"/>
                <w:sz w:val="16"/>
                <w:szCs w:val="16"/>
              </w:rPr>
              <w:t>1</w:t>
            </w:r>
            <w:r w:rsidRPr="00370AAA">
              <w:rPr>
                <w:rFonts w:ascii="Tahoma" w:hAnsi="Tahoma" w:cs="Tahoma"/>
                <w:color w:val="FFFFFF"/>
                <w:sz w:val="16"/>
                <w:szCs w:val="16"/>
              </w:rPr>
              <w:t xml:space="preserve"> из </w:t>
            </w:r>
            <w:r w:rsidRPr="00370AAA">
              <w:rPr>
                <w:rFonts w:ascii="Tahoma" w:hAnsi="Tahoma" w:cs="Tahoma"/>
                <w:b/>
                <w:bCs/>
                <w:color w:val="FFFFFF"/>
                <w:sz w:val="16"/>
                <w:szCs w:val="16"/>
              </w:rPr>
              <w:t>__</w:t>
            </w:r>
            <w:r w:rsidRPr="00370AAA">
              <w:rPr>
                <w:rFonts w:ascii="Tahoma" w:hAnsi="Tahoma" w:cs="Tahoma"/>
                <w:color w:val="FFFFFF"/>
                <w:sz w:val="16"/>
                <w:szCs w:val="16"/>
              </w:rPr>
              <w:t xml:space="preserve">) </w:t>
            </w:r>
          </w:p>
        </w:tc>
      </w:tr>
      <w:tr w:rsidR="00A0462C" w:rsidRPr="00370AAA" w14:paraId="4E9F143C" w14:textId="77777777" w:rsidTr="00AF5061">
        <w:trPr>
          <w:trHeight w:val="60"/>
        </w:trPr>
        <w:tc>
          <w:tcPr>
            <w:tcW w:w="10950" w:type="dxa"/>
            <w:gridSpan w:val="10"/>
            <w:shd w:val="clear" w:color="auto" w:fill="auto"/>
          </w:tcPr>
          <w:p w14:paraId="70B79A15" w14:textId="77777777" w:rsidR="00A0462C" w:rsidRPr="00370AAA" w:rsidRDefault="00A0462C" w:rsidP="00CC3AA6">
            <w:pPr>
              <w:rPr>
                <w:sz w:val="2"/>
                <w:szCs w:val="2"/>
              </w:rPr>
            </w:pPr>
          </w:p>
        </w:tc>
      </w:tr>
      <w:tr w:rsidR="00A0462C" w:rsidRPr="00370AAA" w14:paraId="36640788" w14:textId="77777777" w:rsidTr="00C12F23">
        <w:trPr>
          <w:trHeight w:val="420"/>
        </w:trPr>
        <w:tc>
          <w:tcPr>
            <w:tcW w:w="441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D81E55" w14:textId="77777777" w:rsidR="00A0462C" w:rsidRPr="00370AAA" w:rsidRDefault="00A0462C" w:rsidP="00CC3AA6">
            <w:pPr>
              <w:spacing w:line="276" w:lineRule="auto"/>
              <w:jc w:val="center"/>
              <w:rPr>
                <w:rFonts w:ascii="Tahoma" w:hAnsi="Tahoma" w:cs="Tahoma"/>
                <w:color w:val="404040"/>
                <w:sz w:val="16"/>
                <w:szCs w:val="16"/>
              </w:rPr>
            </w:pPr>
            <w:r w:rsidRPr="00370AAA">
              <w:rPr>
                <w:rFonts w:ascii="Tahoma" w:hAnsi="Tahoma" w:cs="Tahoma"/>
                <w:color w:val="404040"/>
                <w:sz w:val="16"/>
                <w:szCs w:val="16"/>
              </w:rPr>
              <w:t>Страховые риски в отношении всех застрахованных</w:t>
            </w:r>
          </w:p>
          <w:p w14:paraId="4910893B" w14:textId="77777777" w:rsidR="00A0462C" w:rsidRPr="00370AAA" w:rsidRDefault="00A0462C" w:rsidP="00CC3AA6">
            <w:pPr>
              <w:spacing w:line="276" w:lineRule="auto"/>
              <w:jc w:val="center"/>
              <w:rPr>
                <w:rFonts w:ascii="Tahoma" w:hAnsi="Tahoma" w:cs="Tahoma"/>
                <w:color w:val="404040"/>
                <w:sz w:val="16"/>
                <w:szCs w:val="16"/>
                <w:lang w:val="en-US"/>
              </w:rPr>
            </w:pPr>
            <w:r w:rsidRPr="00370AAA">
              <w:rPr>
                <w:rFonts w:ascii="Tahoma" w:hAnsi="Tahoma" w:cs="Tahoma"/>
                <w:color w:val="404040"/>
                <w:sz w:val="16"/>
                <w:szCs w:val="16"/>
                <w:lang w:val="en-US"/>
              </w:rPr>
              <w:t>Insurance programs, applicable to all insured</w:t>
            </w:r>
          </w:p>
        </w:tc>
        <w:tc>
          <w:tcPr>
            <w:tcW w:w="24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6D7AEC" w14:textId="77777777" w:rsidR="00A0462C" w:rsidRPr="00370AAA" w:rsidRDefault="00A0462C" w:rsidP="00CC3AA6">
            <w:pPr>
              <w:spacing w:line="276" w:lineRule="auto"/>
              <w:jc w:val="center"/>
              <w:rPr>
                <w:rFonts w:ascii="Tahoma" w:hAnsi="Tahoma" w:cs="Tahoma"/>
                <w:color w:val="404040"/>
                <w:sz w:val="16"/>
                <w:szCs w:val="16"/>
              </w:rPr>
            </w:pPr>
            <w:r w:rsidRPr="00370AAA">
              <w:rPr>
                <w:rFonts w:ascii="Tahoma" w:hAnsi="Tahoma" w:cs="Tahoma"/>
                <w:color w:val="404040"/>
                <w:sz w:val="16"/>
                <w:szCs w:val="16"/>
              </w:rPr>
              <w:t>Страховая сумма на каждого</w:t>
            </w:r>
          </w:p>
          <w:p w14:paraId="75116515" w14:textId="77777777" w:rsidR="00A0462C" w:rsidRPr="00370AAA" w:rsidRDefault="00A0462C" w:rsidP="00CC3AA6">
            <w:pPr>
              <w:spacing w:line="276" w:lineRule="auto"/>
              <w:jc w:val="center"/>
              <w:rPr>
                <w:rFonts w:ascii="Tahoma" w:hAnsi="Tahoma" w:cs="Tahoma"/>
                <w:color w:val="404040"/>
                <w:sz w:val="16"/>
                <w:szCs w:val="16"/>
              </w:rPr>
            </w:pPr>
            <w:r w:rsidRPr="00370AAA">
              <w:rPr>
                <w:rFonts w:ascii="Tahoma" w:hAnsi="Tahoma" w:cs="Tahoma"/>
                <w:color w:val="404040"/>
                <w:sz w:val="16"/>
                <w:szCs w:val="16"/>
              </w:rPr>
              <w:t>застрахованного</w:t>
            </w:r>
          </w:p>
          <w:p w14:paraId="375FBD0F" w14:textId="77777777" w:rsidR="00A0462C" w:rsidRPr="00370AAA" w:rsidRDefault="00A0462C" w:rsidP="00CC3AA6">
            <w:pPr>
              <w:spacing w:line="276" w:lineRule="auto"/>
              <w:jc w:val="center"/>
              <w:rPr>
                <w:rFonts w:ascii="Tahoma" w:hAnsi="Tahoma" w:cs="Tahoma"/>
                <w:color w:val="404040"/>
                <w:sz w:val="16"/>
                <w:szCs w:val="16"/>
              </w:rPr>
            </w:pPr>
            <w:r w:rsidRPr="00370AAA">
              <w:rPr>
                <w:rFonts w:ascii="Tahoma" w:hAnsi="Tahoma" w:cs="Tahoma"/>
                <w:color w:val="404040"/>
                <w:sz w:val="16"/>
                <w:szCs w:val="16"/>
                <w:lang w:val="en-US"/>
              </w:rPr>
              <w:t>Sum</w:t>
            </w:r>
            <w:r w:rsidRPr="00370AAA">
              <w:rPr>
                <w:rFonts w:ascii="Tahoma" w:hAnsi="Tahoma" w:cs="Tahoma"/>
                <w:color w:val="404040"/>
                <w:sz w:val="16"/>
                <w:szCs w:val="16"/>
              </w:rPr>
              <w:t xml:space="preserve"> </w:t>
            </w:r>
            <w:r w:rsidRPr="00370AAA">
              <w:rPr>
                <w:rFonts w:ascii="Tahoma" w:hAnsi="Tahoma" w:cs="Tahoma"/>
                <w:color w:val="404040"/>
                <w:sz w:val="16"/>
                <w:szCs w:val="16"/>
                <w:lang w:val="en-US"/>
              </w:rPr>
              <w:t>insured</w:t>
            </w:r>
            <w:r w:rsidRPr="00370AAA">
              <w:rPr>
                <w:rFonts w:ascii="Tahoma" w:hAnsi="Tahoma" w:cs="Tahoma"/>
                <w:color w:val="404040"/>
                <w:sz w:val="16"/>
                <w:szCs w:val="16"/>
              </w:rPr>
              <w:t xml:space="preserve"> </w:t>
            </w:r>
            <w:r w:rsidRPr="00370AAA">
              <w:rPr>
                <w:rFonts w:ascii="Tahoma" w:hAnsi="Tahoma" w:cs="Tahoma"/>
                <w:color w:val="404040"/>
                <w:sz w:val="16"/>
                <w:szCs w:val="16"/>
                <w:lang w:val="en-US"/>
              </w:rPr>
              <w:t>per</w:t>
            </w:r>
            <w:r w:rsidRPr="00370AAA">
              <w:rPr>
                <w:rFonts w:ascii="Tahoma" w:hAnsi="Tahoma" w:cs="Tahoma"/>
                <w:color w:val="404040"/>
                <w:sz w:val="16"/>
                <w:szCs w:val="16"/>
              </w:rPr>
              <w:t xml:space="preserve"> </w:t>
            </w:r>
            <w:r w:rsidRPr="00370AAA">
              <w:rPr>
                <w:rFonts w:ascii="Tahoma" w:hAnsi="Tahoma" w:cs="Tahoma"/>
                <w:color w:val="404040"/>
                <w:sz w:val="16"/>
                <w:szCs w:val="16"/>
                <w:lang w:val="en-US"/>
              </w:rPr>
              <w:t>person</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E4A79C" w14:textId="77777777" w:rsidR="00A0462C" w:rsidRPr="00370AAA" w:rsidRDefault="00A0462C" w:rsidP="00CC3AA6">
            <w:pPr>
              <w:spacing w:line="276" w:lineRule="auto"/>
              <w:jc w:val="center"/>
              <w:rPr>
                <w:rFonts w:ascii="Tahoma" w:hAnsi="Tahoma" w:cs="Tahoma"/>
                <w:color w:val="404040"/>
                <w:sz w:val="16"/>
                <w:szCs w:val="16"/>
                <w:lang w:val="en-US"/>
              </w:rPr>
            </w:pPr>
            <w:proofErr w:type="spellStart"/>
            <w:r w:rsidRPr="00370AAA">
              <w:rPr>
                <w:rFonts w:ascii="Tahoma" w:hAnsi="Tahoma" w:cs="Tahoma"/>
                <w:color w:val="404040"/>
                <w:sz w:val="16"/>
                <w:szCs w:val="16"/>
                <w:lang w:val="en-US"/>
              </w:rPr>
              <w:t>Франшиза</w:t>
            </w:r>
            <w:proofErr w:type="spellEnd"/>
          </w:p>
          <w:p w14:paraId="54FF1098" w14:textId="77777777" w:rsidR="00A0462C" w:rsidRPr="00370AAA" w:rsidRDefault="00A0462C" w:rsidP="00CC3AA6">
            <w:pPr>
              <w:spacing w:line="276" w:lineRule="auto"/>
              <w:jc w:val="center"/>
              <w:rPr>
                <w:rFonts w:ascii="Tahoma" w:hAnsi="Tahoma" w:cs="Tahoma"/>
                <w:color w:val="404040"/>
                <w:sz w:val="18"/>
                <w:szCs w:val="18"/>
                <w:lang w:val="en-US"/>
              </w:rPr>
            </w:pPr>
            <w:proofErr w:type="spellStart"/>
            <w:r w:rsidRPr="00370AAA">
              <w:rPr>
                <w:rFonts w:ascii="Tahoma" w:hAnsi="Tahoma" w:cs="Tahoma"/>
                <w:color w:val="404040"/>
                <w:sz w:val="16"/>
                <w:szCs w:val="16"/>
                <w:lang w:val="en-US"/>
              </w:rPr>
              <w:t>Deductable</w:t>
            </w:r>
            <w:proofErr w:type="spellEnd"/>
          </w:p>
        </w:tc>
        <w:tc>
          <w:tcPr>
            <w:tcW w:w="29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2C7A0C" w14:textId="77777777" w:rsidR="00A0462C" w:rsidRPr="00370AAA" w:rsidRDefault="00A0462C" w:rsidP="00CC3AA6">
            <w:pPr>
              <w:spacing w:line="276" w:lineRule="auto"/>
              <w:jc w:val="center"/>
              <w:rPr>
                <w:rFonts w:ascii="Tahoma" w:hAnsi="Tahoma" w:cs="Tahoma"/>
                <w:color w:val="404040"/>
                <w:sz w:val="16"/>
                <w:szCs w:val="16"/>
              </w:rPr>
            </w:pPr>
            <w:r w:rsidRPr="00370AAA">
              <w:rPr>
                <w:rFonts w:ascii="Tahoma" w:hAnsi="Tahoma" w:cs="Tahoma"/>
                <w:color w:val="404040"/>
                <w:sz w:val="16"/>
                <w:szCs w:val="16"/>
              </w:rPr>
              <w:t>Срок действия договора</w:t>
            </w:r>
          </w:p>
          <w:p w14:paraId="3D530E9A" w14:textId="77777777" w:rsidR="00A0462C" w:rsidRPr="00370AAA" w:rsidRDefault="00A0462C" w:rsidP="00CC3AA6">
            <w:pPr>
              <w:spacing w:line="276" w:lineRule="auto"/>
              <w:jc w:val="center"/>
              <w:rPr>
                <w:rFonts w:ascii="Tahoma" w:hAnsi="Tahoma" w:cs="Tahoma"/>
                <w:color w:val="404040"/>
                <w:sz w:val="18"/>
                <w:szCs w:val="18"/>
              </w:rPr>
            </w:pPr>
            <w:r w:rsidRPr="00370AAA">
              <w:rPr>
                <w:rFonts w:ascii="Tahoma" w:hAnsi="Tahoma" w:cs="Tahoma"/>
                <w:color w:val="404040"/>
                <w:sz w:val="16"/>
                <w:szCs w:val="16"/>
                <w:lang w:val="en-US"/>
              </w:rPr>
              <w:t>Policy</w:t>
            </w:r>
            <w:r w:rsidRPr="00370AAA">
              <w:rPr>
                <w:rFonts w:ascii="Tahoma" w:hAnsi="Tahoma" w:cs="Tahoma"/>
                <w:color w:val="404040"/>
                <w:sz w:val="16"/>
                <w:szCs w:val="16"/>
              </w:rPr>
              <w:t xml:space="preserve"> </w:t>
            </w:r>
            <w:r w:rsidRPr="00370AAA">
              <w:rPr>
                <w:rFonts w:ascii="Tahoma" w:hAnsi="Tahoma" w:cs="Tahoma"/>
                <w:color w:val="404040"/>
                <w:sz w:val="16"/>
                <w:szCs w:val="16"/>
                <w:lang w:val="en-US"/>
              </w:rPr>
              <w:t>duration</w:t>
            </w:r>
          </w:p>
        </w:tc>
      </w:tr>
      <w:tr w:rsidR="00A0462C" w:rsidRPr="00370AAA" w14:paraId="6BDF4A0C" w14:textId="77777777" w:rsidTr="00C12F23">
        <w:trPr>
          <w:trHeight w:val="155"/>
        </w:trPr>
        <w:tc>
          <w:tcPr>
            <w:tcW w:w="4419"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3681C13A" w14:textId="77777777" w:rsidR="00A0462C" w:rsidRPr="00370AAA" w:rsidRDefault="00A0462C" w:rsidP="00CC3AA6">
            <w:pPr>
              <w:spacing w:line="276" w:lineRule="auto"/>
              <w:jc w:val="center"/>
              <w:rPr>
                <w:rFonts w:ascii="Tahoma" w:hAnsi="Tahoma" w:cs="Tahoma"/>
                <w:color w:val="404040"/>
                <w:sz w:val="18"/>
                <w:szCs w:val="18"/>
              </w:rPr>
            </w:pPr>
          </w:p>
        </w:tc>
        <w:tc>
          <w:tcPr>
            <w:tcW w:w="2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DE993A" w14:textId="77777777" w:rsidR="00A0462C" w:rsidRPr="00370AAA" w:rsidRDefault="00A0462C" w:rsidP="00CC3AA6">
            <w:pPr>
              <w:spacing w:line="276" w:lineRule="auto"/>
              <w:jc w:val="center"/>
              <w:rPr>
                <w:rFonts w:ascii="Tahoma" w:hAnsi="Tahoma" w:cs="Tahoma"/>
                <w:color w:val="404040"/>
                <w:sz w:val="18"/>
                <w:szCs w:val="18"/>
              </w:rPr>
            </w:pPr>
          </w:p>
        </w:tc>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A900AA" w14:textId="77777777" w:rsidR="00A0462C" w:rsidRPr="00370AAA" w:rsidRDefault="00A0462C" w:rsidP="00CC3AA6">
            <w:pPr>
              <w:spacing w:line="276" w:lineRule="auto"/>
              <w:jc w:val="center"/>
              <w:rPr>
                <w:rFonts w:ascii="Tahoma" w:hAnsi="Tahoma" w:cs="Tahoma"/>
                <w:color w:val="404040"/>
                <w:sz w:val="18"/>
                <w:szCs w:val="18"/>
              </w:rPr>
            </w:pPr>
          </w:p>
        </w:tc>
        <w:tc>
          <w:tcPr>
            <w:tcW w:w="1420" w:type="dxa"/>
            <w:tcBorders>
              <w:top w:val="single" w:sz="4" w:space="0" w:color="auto"/>
              <w:left w:val="single" w:sz="4" w:space="0" w:color="auto"/>
              <w:bottom w:val="single" w:sz="4" w:space="0" w:color="auto"/>
            </w:tcBorders>
            <w:shd w:val="clear" w:color="auto" w:fill="auto"/>
            <w:vAlign w:val="center"/>
          </w:tcPr>
          <w:p w14:paraId="468B553F" w14:textId="312113BF" w:rsidR="00A0462C" w:rsidRPr="00370AAA" w:rsidRDefault="00A0462C" w:rsidP="00CC3AA6">
            <w:pPr>
              <w:spacing w:line="276" w:lineRule="auto"/>
              <w:jc w:val="right"/>
              <w:rPr>
                <w:rFonts w:ascii="Tahoma" w:hAnsi="Tahoma" w:cs="Tahoma"/>
                <w:b/>
                <w:color w:val="404040"/>
                <w:sz w:val="18"/>
                <w:szCs w:val="18"/>
              </w:rPr>
            </w:pPr>
          </w:p>
        </w:tc>
        <w:tc>
          <w:tcPr>
            <w:tcW w:w="294" w:type="dxa"/>
            <w:gridSpan w:val="2"/>
            <w:tcBorders>
              <w:top w:val="single" w:sz="4" w:space="0" w:color="auto"/>
              <w:bottom w:val="single" w:sz="4" w:space="0" w:color="auto"/>
            </w:tcBorders>
            <w:shd w:val="clear" w:color="auto" w:fill="auto"/>
            <w:vAlign w:val="center"/>
          </w:tcPr>
          <w:p w14:paraId="6A522368" w14:textId="0046A47E" w:rsidR="00A0462C" w:rsidRPr="00370AAA" w:rsidRDefault="00A0462C" w:rsidP="00CC3AA6">
            <w:pPr>
              <w:spacing w:line="276" w:lineRule="auto"/>
              <w:jc w:val="center"/>
              <w:rPr>
                <w:rFonts w:ascii="Tahoma" w:hAnsi="Tahoma" w:cs="Tahoma"/>
                <w:b/>
                <w:color w:val="404040"/>
                <w:sz w:val="18"/>
                <w:szCs w:val="18"/>
              </w:rPr>
            </w:pPr>
          </w:p>
        </w:tc>
        <w:tc>
          <w:tcPr>
            <w:tcW w:w="1221" w:type="dxa"/>
            <w:tcBorders>
              <w:top w:val="single" w:sz="4" w:space="0" w:color="auto"/>
              <w:bottom w:val="single" w:sz="4" w:space="0" w:color="auto"/>
              <w:right w:val="single" w:sz="4" w:space="0" w:color="auto"/>
            </w:tcBorders>
            <w:shd w:val="clear" w:color="auto" w:fill="auto"/>
            <w:vAlign w:val="center"/>
          </w:tcPr>
          <w:p w14:paraId="6C253E98" w14:textId="1AB1AC7E" w:rsidR="00A0462C" w:rsidRPr="00370AAA" w:rsidRDefault="00A0462C" w:rsidP="00CC3AA6">
            <w:pPr>
              <w:spacing w:line="276" w:lineRule="auto"/>
              <w:rPr>
                <w:rFonts w:ascii="Tahoma" w:hAnsi="Tahoma" w:cs="Tahoma"/>
                <w:b/>
                <w:color w:val="404040"/>
                <w:sz w:val="18"/>
                <w:szCs w:val="18"/>
              </w:rPr>
            </w:pPr>
          </w:p>
        </w:tc>
      </w:tr>
      <w:tr w:rsidR="00A0462C" w:rsidRPr="00BF09B6" w14:paraId="57E5066E" w14:textId="77777777" w:rsidTr="00C12F23">
        <w:trPr>
          <w:trHeight w:val="70"/>
        </w:trPr>
        <w:tc>
          <w:tcPr>
            <w:tcW w:w="10950" w:type="dxa"/>
            <w:gridSpan w:val="10"/>
            <w:tcBorders>
              <w:top w:val="single" w:sz="4" w:space="0" w:color="auto"/>
              <w:left w:val="single" w:sz="4" w:space="0" w:color="auto"/>
              <w:bottom w:val="single" w:sz="4" w:space="0" w:color="auto"/>
              <w:right w:val="single" w:sz="4" w:space="0" w:color="auto"/>
            </w:tcBorders>
            <w:shd w:val="clear" w:color="auto" w:fill="auto"/>
            <w:vAlign w:val="center"/>
          </w:tcPr>
          <w:tbl>
            <w:tblPr>
              <w:tblW w:w="0" w:type="auto"/>
              <w:tblLook w:val="04A0" w:firstRow="1" w:lastRow="0" w:firstColumn="1" w:lastColumn="0" w:noHBand="0" w:noVBand="1"/>
            </w:tblPr>
            <w:tblGrid>
              <w:gridCol w:w="10734"/>
            </w:tblGrid>
            <w:tr w:rsidR="00A0462C" w:rsidRPr="00BF09B6" w14:paraId="618A3568" w14:textId="77777777" w:rsidTr="00CC3AA6">
              <w:tc>
                <w:tcPr>
                  <w:tcW w:w="11252" w:type="dxa"/>
                  <w:shd w:val="clear" w:color="auto" w:fill="auto"/>
                </w:tcPr>
                <w:p w14:paraId="70289FE0" w14:textId="2C4CB9A9" w:rsidR="00A0462C" w:rsidRPr="00370AAA" w:rsidRDefault="001A071C" w:rsidP="001A071C">
                  <w:pPr>
                    <w:spacing w:line="276" w:lineRule="auto"/>
                    <w:rPr>
                      <w:rFonts w:ascii="Tahoma" w:hAnsi="Tahoma" w:cs="Tahoma"/>
                      <w:b/>
                      <w:i/>
                      <w:sz w:val="16"/>
                      <w:szCs w:val="12"/>
                      <w:lang w:val="en-US"/>
                    </w:rPr>
                  </w:pPr>
                  <w:r w:rsidRPr="00370AAA">
                    <w:rPr>
                      <w:rFonts w:ascii="Tahoma" w:hAnsi="Tahoma" w:cs="Tahoma"/>
                      <w:b/>
                      <w:i/>
                      <w:color w:val="808080" w:themeColor="background1" w:themeShade="80"/>
                      <w:sz w:val="16"/>
                      <w:szCs w:val="18"/>
                    </w:rPr>
                    <w:t>Полис</w:t>
                  </w:r>
                  <w:r w:rsidRPr="00370AAA">
                    <w:rPr>
                      <w:rFonts w:ascii="Tahoma" w:hAnsi="Tahoma" w:cs="Tahoma"/>
                      <w:b/>
                      <w:i/>
                      <w:color w:val="808080" w:themeColor="background1" w:themeShade="80"/>
                      <w:sz w:val="16"/>
                      <w:szCs w:val="18"/>
                      <w:lang w:val="en-US"/>
                    </w:rPr>
                    <w:t xml:space="preserve"> </w:t>
                  </w:r>
                  <w:r w:rsidRPr="00370AAA">
                    <w:rPr>
                      <w:rFonts w:ascii="Tahoma" w:hAnsi="Tahoma" w:cs="Tahoma"/>
                      <w:b/>
                      <w:i/>
                      <w:color w:val="808080" w:themeColor="background1" w:themeShade="80"/>
                      <w:sz w:val="16"/>
                      <w:szCs w:val="18"/>
                    </w:rPr>
                    <w:t>действует</w:t>
                  </w:r>
                  <w:r w:rsidRPr="00370AAA">
                    <w:rPr>
                      <w:rFonts w:ascii="Tahoma" w:hAnsi="Tahoma" w:cs="Tahoma"/>
                      <w:b/>
                      <w:i/>
                      <w:color w:val="808080" w:themeColor="background1" w:themeShade="80"/>
                      <w:sz w:val="16"/>
                      <w:szCs w:val="18"/>
                      <w:lang w:val="en-US"/>
                    </w:rPr>
                    <w:t xml:space="preserve"> </w:t>
                  </w:r>
                  <w:r w:rsidRPr="00370AAA">
                    <w:rPr>
                      <w:rFonts w:ascii="Tahoma" w:hAnsi="Tahoma" w:cs="Tahoma"/>
                      <w:b/>
                      <w:i/>
                      <w:color w:val="808080" w:themeColor="background1" w:themeShade="80"/>
                      <w:sz w:val="16"/>
                      <w:szCs w:val="18"/>
                    </w:rPr>
                    <w:t>первые</w:t>
                  </w:r>
                  <w:r w:rsidRPr="00370AAA">
                    <w:rPr>
                      <w:rFonts w:ascii="Tahoma" w:hAnsi="Tahoma" w:cs="Tahoma"/>
                      <w:b/>
                      <w:i/>
                      <w:color w:val="808080" w:themeColor="background1" w:themeShade="80"/>
                      <w:sz w:val="16"/>
                      <w:szCs w:val="18"/>
                      <w:lang w:val="en-US"/>
                    </w:rPr>
                    <w:t xml:space="preserve"> ___</w:t>
                  </w:r>
                  <w:r w:rsidRPr="00370AAA">
                    <w:rPr>
                      <w:rFonts w:ascii="Tahoma" w:hAnsi="Tahoma" w:cs="Tahoma"/>
                      <w:b/>
                      <w:i/>
                      <w:color w:val="808080" w:themeColor="background1" w:themeShade="80"/>
                      <w:sz w:val="16"/>
                      <w:szCs w:val="18"/>
                    </w:rPr>
                    <w:t>дней</w:t>
                  </w:r>
                  <w:r w:rsidRPr="00370AAA">
                    <w:rPr>
                      <w:rFonts w:ascii="Tahoma" w:hAnsi="Tahoma" w:cs="Tahoma"/>
                      <w:b/>
                      <w:i/>
                      <w:color w:val="808080" w:themeColor="background1" w:themeShade="80"/>
                      <w:sz w:val="16"/>
                      <w:szCs w:val="18"/>
                      <w:lang w:val="en-US"/>
                    </w:rPr>
                    <w:t xml:space="preserve"> </w:t>
                  </w:r>
                  <w:r w:rsidRPr="00370AAA">
                    <w:rPr>
                      <w:rFonts w:ascii="Tahoma" w:hAnsi="Tahoma" w:cs="Tahoma"/>
                      <w:b/>
                      <w:i/>
                      <w:color w:val="808080" w:themeColor="background1" w:themeShade="80"/>
                      <w:sz w:val="16"/>
                      <w:szCs w:val="18"/>
                    </w:rPr>
                    <w:t>каждой</w:t>
                  </w:r>
                  <w:r w:rsidRPr="00370AAA">
                    <w:rPr>
                      <w:rFonts w:ascii="Tahoma" w:hAnsi="Tahoma" w:cs="Tahoma"/>
                      <w:b/>
                      <w:i/>
                      <w:color w:val="808080" w:themeColor="background1" w:themeShade="80"/>
                      <w:sz w:val="16"/>
                      <w:szCs w:val="18"/>
                      <w:lang w:val="en-US"/>
                    </w:rPr>
                    <w:t xml:space="preserve"> </w:t>
                  </w:r>
                  <w:r w:rsidRPr="00370AAA">
                    <w:rPr>
                      <w:rFonts w:ascii="Tahoma" w:hAnsi="Tahoma" w:cs="Tahoma"/>
                      <w:b/>
                      <w:i/>
                      <w:color w:val="808080" w:themeColor="background1" w:themeShade="80"/>
                      <w:sz w:val="16"/>
                      <w:szCs w:val="18"/>
                    </w:rPr>
                    <w:t>поездки</w:t>
                  </w:r>
                  <w:r w:rsidRPr="00370AAA">
                    <w:rPr>
                      <w:rFonts w:ascii="Tahoma" w:hAnsi="Tahoma" w:cs="Tahoma"/>
                      <w:b/>
                      <w:i/>
                      <w:color w:val="808080" w:themeColor="background1" w:themeShade="80"/>
                      <w:sz w:val="16"/>
                      <w:szCs w:val="18"/>
                      <w:lang w:val="en-US"/>
                    </w:rPr>
                    <w:t xml:space="preserve"> / The policy is valid in the first ___ days of each trip</w:t>
                  </w:r>
                </w:p>
              </w:tc>
            </w:tr>
          </w:tbl>
          <w:p w14:paraId="0E2FB951" w14:textId="77777777" w:rsidR="00A0462C" w:rsidRPr="00370AAA" w:rsidRDefault="00A0462C" w:rsidP="00CC3AA6">
            <w:pPr>
              <w:spacing w:line="276" w:lineRule="auto"/>
              <w:rPr>
                <w:rFonts w:ascii="Tahoma" w:hAnsi="Tahoma" w:cs="Tahoma"/>
                <w:b/>
                <w:color w:val="404040"/>
                <w:sz w:val="8"/>
                <w:szCs w:val="8"/>
                <w:lang w:val="en-US"/>
              </w:rPr>
            </w:pPr>
          </w:p>
        </w:tc>
      </w:tr>
      <w:tr w:rsidR="008E69E8" w:rsidRPr="00370AAA" w14:paraId="496E20F8"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349809" w14:textId="28B22670" w:rsidR="008E69E8" w:rsidRPr="008E69E8" w:rsidRDefault="008E69E8" w:rsidP="00DB3A24">
            <w:pPr>
              <w:spacing w:line="276" w:lineRule="auto"/>
              <w:rPr>
                <w:rFonts w:ascii="Tahoma" w:hAnsi="Tahoma" w:cs="Tahoma"/>
                <w:color w:val="404040"/>
                <w:sz w:val="16"/>
                <w:szCs w:val="16"/>
              </w:rPr>
            </w:pPr>
            <w:r w:rsidRPr="008E69E8">
              <w:rPr>
                <w:rFonts w:ascii="Tahoma" w:hAnsi="Tahoma" w:cs="Tahoma"/>
                <w:color w:val="404040"/>
                <w:sz w:val="16"/>
                <w:szCs w:val="16"/>
              </w:rPr>
              <w:t>Медицинская помощь</w:t>
            </w:r>
            <w:r w:rsidR="00D85945">
              <w:rPr>
                <w:rFonts w:ascii="Tahoma" w:hAnsi="Tahoma" w:cs="Tahoma"/>
                <w:color w:val="404040"/>
                <w:sz w:val="16"/>
                <w:szCs w:val="16"/>
              </w:rPr>
              <w:t xml:space="preserve"> (</w:t>
            </w:r>
            <w:r w:rsidR="00C91B90">
              <w:rPr>
                <w:rFonts w:ascii="Tahoma" w:hAnsi="Tahoma" w:cs="Tahoma"/>
                <w:color w:val="404040"/>
                <w:sz w:val="16"/>
                <w:szCs w:val="16"/>
              </w:rPr>
              <w:t>п. __ Правил</w:t>
            </w:r>
            <w:r w:rsidR="00D85945">
              <w:rPr>
                <w:rFonts w:ascii="Tahoma" w:hAnsi="Tahoma" w:cs="Tahoma"/>
                <w:color w:val="404040"/>
                <w:sz w:val="16"/>
                <w:szCs w:val="16"/>
              </w:rPr>
              <w:t>)</w:t>
            </w:r>
            <w:r w:rsidRPr="008E69E8">
              <w:rPr>
                <w:rFonts w:ascii="Tahoma" w:hAnsi="Tahoma" w:cs="Tahoma"/>
                <w:color w:val="404040"/>
                <w:sz w:val="16"/>
                <w:szCs w:val="16"/>
              </w:rPr>
              <w:t xml:space="preserve"> / </w:t>
            </w:r>
            <w:proofErr w:type="spellStart"/>
            <w:r w:rsidRPr="008E69E8">
              <w:rPr>
                <w:rFonts w:ascii="Tahoma" w:hAnsi="Tahoma" w:cs="Tahoma"/>
                <w:color w:val="404040"/>
                <w:sz w:val="16"/>
                <w:szCs w:val="16"/>
              </w:rPr>
              <w:t>Medical</w:t>
            </w:r>
            <w:proofErr w:type="spellEnd"/>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Expenses</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4B93E39" w14:textId="7C5CC50D" w:rsidR="008E69E8" w:rsidRPr="00C91B90" w:rsidRDefault="008E69E8"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1951050" w14:textId="7DC43668" w:rsidR="008E69E8" w:rsidRPr="00C91B90" w:rsidRDefault="008E69E8" w:rsidP="00CC3AA6">
            <w:pPr>
              <w:spacing w:line="276" w:lineRule="auto"/>
              <w:jc w:val="center"/>
              <w:rPr>
                <w:rFonts w:ascii="Tahoma" w:hAnsi="Tahoma" w:cs="Tahoma"/>
                <w:b/>
                <w:color w:val="404040"/>
                <w:sz w:val="18"/>
                <w:szCs w:val="18"/>
              </w:rPr>
            </w:pPr>
          </w:p>
        </w:tc>
        <w:tc>
          <w:tcPr>
            <w:tcW w:w="1624" w:type="dxa"/>
            <w:gridSpan w:val="2"/>
            <w:vMerge w:val="restart"/>
            <w:tcBorders>
              <w:top w:val="single" w:sz="4" w:space="0" w:color="auto"/>
              <w:left w:val="single" w:sz="4" w:space="0" w:color="auto"/>
              <w:right w:val="single" w:sz="4" w:space="0" w:color="auto"/>
            </w:tcBorders>
            <w:shd w:val="clear" w:color="auto" w:fill="auto"/>
            <w:vAlign w:val="center"/>
          </w:tcPr>
          <w:p w14:paraId="3E9F8D5A" w14:textId="77777777" w:rsidR="008E69E8" w:rsidRPr="00370AAA" w:rsidRDefault="008E69E8" w:rsidP="00CC3AA6">
            <w:pPr>
              <w:spacing w:line="276" w:lineRule="auto"/>
              <w:jc w:val="center"/>
              <w:rPr>
                <w:rFonts w:ascii="Tahoma" w:hAnsi="Tahoma" w:cs="Tahoma"/>
                <w:color w:val="404040"/>
                <w:sz w:val="16"/>
                <w:szCs w:val="16"/>
                <w:lang w:val="en-US"/>
              </w:rPr>
            </w:pPr>
            <w:proofErr w:type="spellStart"/>
            <w:r w:rsidRPr="00370AAA">
              <w:rPr>
                <w:rFonts w:ascii="Tahoma" w:hAnsi="Tahoma" w:cs="Tahoma"/>
                <w:color w:val="404040"/>
                <w:sz w:val="16"/>
                <w:szCs w:val="16"/>
                <w:lang w:val="en-US"/>
              </w:rPr>
              <w:t>Количество</w:t>
            </w:r>
            <w:proofErr w:type="spellEnd"/>
            <w:r w:rsidRPr="00370AAA">
              <w:rPr>
                <w:rFonts w:ascii="Tahoma" w:hAnsi="Tahoma" w:cs="Tahoma"/>
                <w:color w:val="404040"/>
                <w:sz w:val="16"/>
                <w:szCs w:val="16"/>
                <w:lang w:val="en-US"/>
              </w:rPr>
              <w:t xml:space="preserve"> </w:t>
            </w:r>
            <w:proofErr w:type="spellStart"/>
            <w:r w:rsidRPr="00370AAA">
              <w:rPr>
                <w:rFonts w:ascii="Tahoma" w:hAnsi="Tahoma" w:cs="Tahoma"/>
                <w:color w:val="404040"/>
                <w:sz w:val="16"/>
                <w:szCs w:val="16"/>
                <w:lang w:val="en-US"/>
              </w:rPr>
              <w:t>дней</w:t>
            </w:r>
            <w:proofErr w:type="spellEnd"/>
          </w:p>
          <w:p w14:paraId="09FE89B2" w14:textId="77777777" w:rsidR="008E69E8" w:rsidRPr="00370AAA" w:rsidRDefault="008E69E8" w:rsidP="00CC3AA6">
            <w:pPr>
              <w:spacing w:line="276" w:lineRule="auto"/>
              <w:jc w:val="center"/>
              <w:rPr>
                <w:rFonts w:ascii="Tahoma" w:hAnsi="Tahoma" w:cs="Tahoma"/>
                <w:color w:val="404040"/>
                <w:sz w:val="18"/>
                <w:szCs w:val="18"/>
                <w:lang w:val="en-US"/>
              </w:rPr>
            </w:pPr>
            <w:r w:rsidRPr="00370AAA">
              <w:rPr>
                <w:rFonts w:ascii="Tahoma" w:hAnsi="Tahoma" w:cs="Tahoma"/>
                <w:color w:val="404040"/>
                <w:sz w:val="16"/>
                <w:szCs w:val="16"/>
                <w:lang w:val="en-US"/>
              </w:rPr>
              <w:t>Number of days</w:t>
            </w:r>
          </w:p>
        </w:tc>
        <w:tc>
          <w:tcPr>
            <w:tcW w:w="1311" w:type="dxa"/>
            <w:gridSpan w:val="2"/>
            <w:vMerge w:val="restart"/>
            <w:tcBorders>
              <w:top w:val="single" w:sz="4" w:space="0" w:color="auto"/>
              <w:left w:val="single" w:sz="4" w:space="0" w:color="auto"/>
              <w:right w:val="single" w:sz="4" w:space="0" w:color="auto"/>
            </w:tcBorders>
            <w:shd w:val="clear" w:color="auto" w:fill="auto"/>
            <w:vAlign w:val="center"/>
          </w:tcPr>
          <w:p w14:paraId="04F51688" w14:textId="429A9F51" w:rsidR="008E69E8" w:rsidRPr="00370AAA" w:rsidRDefault="008E69E8" w:rsidP="00CC3AA6">
            <w:pPr>
              <w:spacing w:line="276" w:lineRule="auto"/>
              <w:jc w:val="center"/>
              <w:rPr>
                <w:rFonts w:ascii="Tahoma" w:hAnsi="Tahoma" w:cs="Tahoma"/>
                <w:b/>
                <w:color w:val="404040"/>
                <w:sz w:val="18"/>
                <w:szCs w:val="18"/>
                <w:lang w:val="en-US"/>
              </w:rPr>
            </w:pPr>
          </w:p>
        </w:tc>
      </w:tr>
      <w:tr w:rsidR="008E69E8" w:rsidRPr="00370AAA" w14:paraId="11919D5B"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F3A176" w14:textId="7ED3D0B6" w:rsidR="008E69E8" w:rsidRPr="008E69E8" w:rsidRDefault="008E69E8" w:rsidP="00DB3A24">
            <w:pPr>
              <w:spacing w:line="276" w:lineRule="auto"/>
              <w:rPr>
                <w:rFonts w:ascii="Tahoma" w:hAnsi="Tahoma" w:cs="Tahoma"/>
                <w:color w:val="404040"/>
                <w:sz w:val="16"/>
                <w:szCs w:val="16"/>
              </w:rPr>
            </w:pPr>
            <w:r w:rsidRPr="008E69E8">
              <w:rPr>
                <w:rFonts w:ascii="Tahoma" w:hAnsi="Tahoma" w:cs="Tahoma"/>
                <w:color w:val="404040"/>
                <w:sz w:val="16"/>
                <w:szCs w:val="16"/>
              </w:rPr>
              <w:t xml:space="preserve">Несчастный случай </w:t>
            </w:r>
            <w:r w:rsidR="00C91B90">
              <w:rPr>
                <w:rFonts w:ascii="Tahoma" w:hAnsi="Tahoma" w:cs="Tahoma"/>
                <w:color w:val="404040"/>
                <w:sz w:val="16"/>
                <w:szCs w:val="16"/>
              </w:rPr>
              <w:t>(п. __ Правил)</w:t>
            </w:r>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Travel</w:t>
            </w:r>
            <w:proofErr w:type="spellEnd"/>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Accident</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3D85FDC4" w14:textId="7AB6DC40" w:rsidR="008E69E8" w:rsidRPr="00C91B90" w:rsidRDefault="008E69E8"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8651022" w14:textId="599ADF96" w:rsidR="008E69E8" w:rsidRPr="00370AAA" w:rsidRDefault="008E69E8" w:rsidP="00CC3AA6">
            <w:pPr>
              <w:jc w:val="center"/>
              <w:rPr>
                <w:rFonts w:ascii="Tahoma" w:hAnsi="Tahoma" w:cs="Tahoma"/>
                <w:b/>
                <w:color w:val="404040"/>
                <w:sz w:val="18"/>
                <w:szCs w:val="18"/>
              </w:rPr>
            </w:pPr>
          </w:p>
        </w:tc>
        <w:tc>
          <w:tcPr>
            <w:tcW w:w="1624" w:type="dxa"/>
            <w:gridSpan w:val="2"/>
            <w:vMerge/>
            <w:tcBorders>
              <w:left w:val="single" w:sz="4" w:space="0" w:color="auto"/>
              <w:right w:val="single" w:sz="4" w:space="0" w:color="auto"/>
            </w:tcBorders>
            <w:shd w:val="clear" w:color="auto" w:fill="auto"/>
            <w:vAlign w:val="center"/>
          </w:tcPr>
          <w:p w14:paraId="3828D094" w14:textId="77777777" w:rsidR="008E69E8" w:rsidRPr="00C91B90" w:rsidRDefault="008E69E8" w:rsidP="00CC3AA6">
            <w:pPr>
              <w:spacing w:line="276" w:lineRule="auto"/>
              <w:jc w:val="center"/>
              <w:rPr>
                <w:rFonts w:ascii="Tahoma" w:hAnsi="Tahoma" w:cs="Tahoma"/>
                <w:color w:val="404040"/>
                <w:sz w:val="18"/>
                <w:szCs w:val="18"/>
              </w:rPr>
            </w:pPr>
          </w:p>
        </w:tc>
        <w:tc>
          <w:tcPr>
            <w:tcW w:w="1311" w:type="dxa"/>
            <w:gridSpan w:val="2"/>
            <w:vMerge/>
            <w:tcBorders>
              <w:left w:val="single" w:sz="4" w:space="0" w:color="auto"/>
              <w:right w:val="single" w:sz="4" w:space="0" w:color="auto"/>
            </w:tcBorders>
            <w:shd w:val="clear" w:color="auto" w:fill="auto"/>
            <w:vAlign w:val="center"/>
          </w:tcPr>
          <w:p w14:paraId="10D68AA5" w14:textId="77777777" w:rsidR="008E69E8" w:rsidRPr="00C91B90" w:rsidRDefault="008E69E8" w:rsidP="00CC3AA6">
            <w:pPr>
              <w:spacing w:line="276" w:lineRule="auto"/>
              <w:jc w:val="center"/>
              <w:rPr>
                <w:rFonts w:ascii="Tahoma" w:hAnsi="Tahoma" w:cs="Tahoma"/>
                <w:b/>
                <w:color w:val="404040"/>
                <w:sz w:val="18"/>
                <w:szCs w:val="18"/>
              </w:rPr>
            </w:pPr>
          </w:p>
        </w:tc>
      </w:tr>
      <w:tr w:rsidR="008E69E8" w:rsidRPr="00370AAA" w14:paraId="5B3B966C" w14:textId="77777777" w:rsidTr="0074625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4E757E" w14:textId="1EFAC0F8" w:rsidR="008E69E8" w:rsidRPr="008E69E8" w:rsidRDefault="008E69E8" w:rsidP="00DB3A24">
            <w:pPr>
              <w:spacing w:line="276" w:lineRule="auto"/>
              <w:rPr>
                <w:rFonts w:ascii="Tahoma" w:hAnsi="Tahoma" w:cs="Tahoma"/>
                <w:color w:val="404040"/>
                <w:sz w:val="16"/>
                <w:szCs w:val="16"/>
              </w:rPr>
            </w:pPr>
            <w:r w:rsidRPr="008E69E8">
              <w:rPr>
                <w:rFonts w:ascii="Tahoma" w:hAnsi="Tahoma" w:cs="Tahoma"/>
                <w:color w:val="404040"/>
                <w:sz w:val="16"/>
                <w:szCs w:val="16"/>
              </w:rPr>
              <w:t xml:space="preserve">Техническая помощь на дороге </w:t>
            </w:r>
            <w:r w:rsidR="00C91B90">
              <w:rPr>
                <w:rFonts w:ascii="Tahoma" w:hAnsi="Tahoma" w:cs="Tahoma"/>
                <w:color w:val="404040"/>
                <w:sz w:val="16"/>
                <w:szCs w:val="16"/>
              </w:rPr>
              <w:t>(п. __ Правил)</w:t>
            </w:r>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Road</w:t>
            </w:r>
            <w:proofErr w:type="spellEnd"/>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Assistance</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4EFE168C" w14:textId="776066F0" w:rsidR="008E69E8" w:rsidRPr="00370AAA" w:rsidRDefault="008E69E8"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4B3E669" w14:textId="2FBE85AE" w:rsidR="008E69E8" w:rsidRPr="00370AAA" w:rsidRDefault="008E69E8" w:rsidP="00CC3AA6">
            <w:pPr>
              <w:jc w:val="center"/>
              <w:rPr>
                <w:rFonts w:ascii="Tahoma" w:hAnsi="Tahoma" w:cs="Tahoma"/>
                <w:b/>
                <w:color w:val="404040"/>
                <w:sz w:val="18"/>
                <w:szCs w:val="18"/>
              </w:rPr>
            </w:pPr>
          </w:p>
        </w:tc>
        <w:tc>
          <w:tcPr>
            <w:tcW w:w="1624" w:type="dxa"/>
            <w:gridSpan w:val="2"/>
            <w:vMerge/>
            <w:tcBorders>
              <w:left w:val="single" w:sz="4" w:space="0" w:color="auto"/>
              <w:right w:val="single" w:sz="4" w:space="0" w:color="auto"/>
            </w:tcBorders>
            <w:shd w:val="clear" w:color="auto" w:fill="auto"/>
            <w:vAlign w:val="center"/>
          </w:tcPr>
          <w:p w14:paraId="049AECB1" w14:textId="77777777" w:rsidR="008E69E8" w:rsidRPr="00370AAA" w:rsidRDefault="008E69E8" w:rsidP="00CC3AA6">
            <w:pPr>
              <w:spacing w:line="276" w:lineRule="auto"/>
              <w:jc w:val="center"/>
              <w:rPr>
                <w:rFonts w:ascii="Tahoma" w:hAnsi="Tahoma" w:cs="Tahoma"/>
                <w:color w:val="404040"/>
                <w:sz w:val="18"/>
                <w:szCs w:val="18"/>
              </w:rPr>
            </w:pPr>
          </w:p>
        </w:tc>
        <w:tc>
          <w:tcPr>
            <w:tcW w:w="1311" w:type="dxa"/>
            <w:gridSpan w:val="2"/>
            <w:vMerge/>
            <w:tcBorders>
              <w:left w:val="single" w:sz="4" w:space="0" w:color="auto"/>
              <w:right w:val="single" w:sz="4" w:space="0" w:color="auto"/>
            </w:tcBorders>
            <w:shd w:val="clear" w:color="auto" w:fill="auto"/>
            <w:vAlign w:val="center"/>
          </w:tcPr>
          <w:p w14:paraId="4676EBA9" w14:textId="77777777" w:rsidR="008E69E8" w:rsidRPr="00370AAA" w:rsidRDefault="008E69E8" w:rsidP="00CC3AA6">
            <w:pPr>
              <w:spacing w:line="276" w:lineRule="auto"/>
              <w:jc w:val="center"/>
              <w:rPr>
                <w:rFonts w:ascii="Tahoma" w:hAnsi="Tahoma" w:cs="Tahoma"/>
                <w:b/>
                <w:color w:val="404040"/>
                <w:sz w:val="18"/>
                <w:szCs w:val="18"/>
              </w:rPr>
            </w:pPr>
          </w:p>
        </w:tc>
      </w:tr>
      <w:tr w:rsidR="008E69E8" w:rsidRPr="00370AAA" w14:paraId="2D64E58F" w14:textId="77777777" w:rsidTr="0074625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8D9FBC" w14:textId="14C99E79" w:rsidR="008E69E8" w:rsidRPr="008E69E8" w:rsidRDefault="008E69E8" w:rsidP="00DB3A24">
            <w:pPr>
              <w:spacing w:line="276" w:lineRule="auto"/>
              <w:rPr>
                <w:rFonts w:ascii="Tahoma" w:hAnsi="Tahoma" w:cs="Tahoma"/>
                <w:color w:val="404040"/>
                <w:sz w:val="16"/>
                <w:szCs w:val="16"/>
              </w:rPr>
            </w:pPr>
            <w:r w:rsidRPr="008E69E8">
              <w:rPr>
                <w:rFonts w:ascii="Tahoma" w:hAnsi="Tahoma" w:cs="Tahoma"/>
                <w:color w:val="404040"/>
                <w:sz w:val="16"/>
                <w:szCs w:val="16"/>
              </w:rPr>
              <w:t xml:space="preserve">Утрата документов </w:t>
            </w:r>
            <w:r w:rsidR="00C91B90">
              <w:rPr>
                <w:rFonts w:ascii="Tahoma" w:hAnsi="Tahoma" w:cs="Tahoma"/>
                <w:color w:val="404040"/>
                <w:sz w:val="16"/>
                <w:szCs w:val="16"/>
              </w:rPr>
              <w:t>(п. __ Правил)</w:t>
            </w:r>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Loss</w:t>
            </w:r>
            <w:proofErr w:type="spellEnd"/>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of</w:t>
            </w:r>
            <w:proofErr w:type="spellEnd"/>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documents</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4535B787" w14:textId="77777777" w:rsidR="008E69E8" w:rsidRPr="00370AAA" w:rsidRDefault="008E69E8"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8CE93C7" w14:textId="77777777" w:rsidR="008E69E8" w:rsidRPr="00370AAA" w:rsidRDefault="008E69E8" w:rsidP="00CC3AA6">
            <w:pPr>
              <w:jc w:val="center"/>
              <w:rPr>
                <w:rFonts w:ascii="Tahoma" w:hAnsi="Tahoma" w:cs="Tahoma"/>
                <w:b/>
                <w:color w:val="404040"/>
                <w:sz w:val="18"/>
                <w:szCs w:val="18"/>
              </w:rPr>
            </w:pPr>
          </w:p>
        </w:tc>
        <w:tc>
          <w:tcPr>
            <w:tcW w:w="1624" w:type="dxa"/>
            <w:gridSpan w:val="2"/>
            <w:vMerge/>
            <w:tcBorders>
              <w:left w:val="single" w:sz="4" w:space="0" w:color="auto"/>
              <w:right w:val="single" w:sz="4" w:space="0" w:color="auto"/>
            </w:tcBorders>
            <w:shd w:val="clear" w:color="auto" w:fill="auto"/>
            <w:vAlign w:val="center"/>
          </w:tcPr>
          <w:p w14:paraId="68081C0C" w14:textId="77777777" w:rsidR="008E69E8" w:rsidRPr="00370AAA" w:rsidRDefault="008E69E8" w:rsidP="00CC3AA6">
            <w:pPr>
              <w:spacing w:line="276" w:lineRule="auto"/>
              <w:jc w:val="center"/>
              <w:rPr>
                <w:rFonts w:ascii="Tahoma" w:hAnsi="Tahoma" w:cs="Tahoma"/>
                <w:color w:val="404040"/>
                <w:sz w:val="18"/>
                <w:szCs w:val="18"/>
              </w:rPr>
            </w:pPr>
          </w:p>
        </w:tc>
        <w:tc>
          <w:tcPr>
            <w:tcW w:w="1311" w:type="dxa"/>
            <w:gridSpan w:val="2"/>
            <w:vMerge/>
            <w:tcBorders>
              <w:left w:val="single" w:sz="4" w:space="0" w:color="auto"/>
              <w:right w:val="single" w:sz="4" w:space="0" w:color="auto"/>
            </w:tcBorders>
            <w:shd w:val="clear" w:color="auto" w:fill="auto"/>
            <w:vAlign w:val="center"/>
          </w:tcPr>
          <w:p w14:paraId="1A28E1A3" w14:textId="77777777" w:rsidR="008E69E8" w:rsidRPr="00370AAA" w:rsidRDefault="008E69E8" w:rsidP="00CC3AA6">
            <w:pPr>
              <w:spacing w:line="276" w:lineRule="auto"/>
              <w:jc w:val="center"/>
              <w:rPr>
                <w:rFonts w:ascii="Tahoma" w:hAnsi="Tahoma" w:cs="Tahoma"/>
                <w:b/>
                <w:color w:val="404040"/>
                <w:sz w:val="18"/>
                <w:szCs w:val="18"/>
              </w:rPr>
            </w:pPr>
          </w:p>
        </w:tc>
      </w:tr>
      <w:tr w:rsidR="008E69E8" w:rsidRPr="00370AAA" w14:paraId="4B572399"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BF60A1" w14:textId="16B10533" w:rsidR="008E69E8" w:rsidRPr="008E69E8" w:rsidRDefault="008E69E8" w:rsidP="00DB3A24">
            <w:pPr>
              <w:spacing w:line="276" w:lineRule="auto"/>
              <w:rPr>
                <w:rFonts w:ascii="Tahoma" w:hAnsi="Tahoma" w:cs="Tahoma"/>
                <w:color w:val="404040"/>
                <w:sz w:val="16"/>
                <w:szCs w:val="16"/>
              </w:rPr>
            </w:pPr>
            <w:r w:rsidRPr="008E69E8">
              <w:rPr>
                <w:rFonts w:ascii="Tahoma" w:hAnsi="Tahoma" w:cs="Tahoma"/>
                <w:color w:val="404040"/>
                <w:sz w:val="16"/>
                <w:szCs w:val="16"/>
              </w:rPr>
              <w:t xml:space="preserve">Несоответствие условий проживания </w:t>
            </w:r>
            <w:r w:rsidR="00C91B90">
              <w:rPr>
                <w:rFonts w:ascii="Tahoma" w:hAnsi="Tahoma" w:cs="Tahoma"/>
                <w:color w:val="404040"/>
                <w:sz w:val="16"/>
                <w:szCs w:val="16"/>
              </w:rPr>
              <w:t>(п. __ Правил)</w:t>
            </w:r>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Accommodation</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AEAC0D9" w14:textId="77777777" w:rsidR="008E69E8" w:rsidRPr="00370AAA" w:rsidRDefault="008E69E8"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AF54628" w14:textId="77777777" w:rsidR="008E69E8" w:rsidRPr="00370AAA" w:rsidRDefault="008E69E8" w:rsidP="00CC3AA6">
            <w:pPr>
              <w:jc w:val="center"/>
              <w:rPr>
                <w:rFonts w:ascii="Tahoma" w:hAnsi="Tahoma" w:cs="Tahoma"/>
                <w:b/>
                <w:color w:val="404040"/>
                <w:sz w:val="18"/>
                <w:szCs w:val="18"/>
              </w:rPr>
            </w:pPr>
          </w:p>
        </w:tc>
        <w:tc>
          <w:tcPr>
            <w:tcW w:w="1624" w:type="dxa"/>
            <w:gridSpan w:val="2"/>
            <w:vMerge/>
            <w:tcBorders>
              <w:left w:val="single" w:sz="4" w:space="0" w:color="auto"/>
              <w:bottom w:val="single" w:sz="4" w:space="0" w:color="auto"/>
              <w:right w:val="single" w:sz="4" w:space="0" w:color="auto"/>
            </w:tcBorders>
            <w:shd w:val="clear" w:color="auto" w:fill="auto"/>
            <w:vAlign w:val="center"/>
          </w:tcPr>
          <w:p w14:paraId="3E915A27" w14:textId="77777777" w:rsidR="008E69E8" w:rsidRPr="00370AAA" w:rsidRDefault="008E69E8" w:rsidP="00CC3AA6">
            <w:pPr>
              <w:spacing w:line="276" w:lineRule="auto"/>
              <w:jc w:val="center"/>
              <w:rPr>
                <w:rFonts w:ascii="Tahoma" w:hAnsi="Tahoma" w:cs="Tahoma"/>
                <w:color w:val="404040"/>
                <w:sz w:val="18"/>
                <w:szCs w:val="18"/>
              </w:rPr>
            </w:pPr>
          </w:p>
        </w:tc>
        <w:tc>
          <w:tcPr>
            <w:tcW w:w="1311" w:type="dxa"/>
            <w:gridSpan w:val="2"/>
            <w:vMerge/>
            <w:tcBorders>
              <w:left w:val="single" w:sz="4" w:space="0" w:color="auto"/>
              <w:bottom w:val="single" w:sz="4" w:space="0" w:color="auto"/>
              <w:right w:val="single" w:sz="4" w:space="0" w:color="auto"/>
            </w:tcBorders>
            <w:shd w:val="clear" w:color="auto" w:fill="auto"/>
            <w:vAlign w:val="center"/>
          </w:tcPr>
          <w:p w14:paraId="693C5A0A" w14:textId="77777777" w:rsidR="008E69E8" w:rsidRPr="00370AAA" w:rsidRDefault="008E69E8" w:rsidP="00CC3AA6">
            <w:pPr>
              <w:spacing w:line="276" w:lineRule="auto"/>
              <w:jc w:val="center"/>
              <w:rPr>
                <w:rFonts w:ascii="Tahoma" w:hAnsi="Tahoma" w:cs="Tahoma"/>
                <w:b/>
                <w:color w:val="404040"/>
                <w:sz w:val="18"/>
                <w:szCs w:val="18"/>
              </w:rPr>
            </w:pPr>
          </w:p>
        </w:tc>
      </w:tr>
      <w:tr w:rsidR="001A071C" w:rsidRPr="00370AAA" w14:paraId="04C68F1D"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0699E2" w14:textId="15D13A29" w:rsidR="001A071C" w:rsidRPr="008E69E8" w:rsidRDefault="001A071C" w:rsidP="00DB3A24">
            <w:pPr>
              <w:spacing w:line="276" w:lineRule="auto"/>
              <w:rPr>
                <w:rFonts w:ascii="Tahoma" w:hAnsi="Tahoma" w:cs="Tahoma"/>
                <w:color w:val="404040"/>
                <w:sz w:val="16"/>
                <w:szCs w:val="16"/>
              </w:rPr>
            </w:pPr>
            <w:r w:rsidRPr="008E69E8">
              <w:rPr>
                <w:rFonts w:ascii="Tahoma" w:hAnsi="Tahoma" w:cs="Tahoma"/>
                <w:color w:val="404040"/>
                <w:sz w:val="16"/>
                <w:szCs w:val="16"/>
              </w:rPr>
              <w:t xml:space="preserve">Страхование багажа </w:t>
            </w:r>
            <w:r w:rsidR="00C91B90">
              <w:rPr>
                <w:rFonts w:ascii="Tahoma" w:hAnsi="Tahoma" w:cs="Tahoma"/>
                <w:color w:val="404040"/>
                <w:sz w:val="16"/>
                <w:szCs w:val="16"/>
              </w:rPr>
              <w:t>(п. __ Правил)</w:t>
            </w:r>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Luggage</w:t>
            </w:r>
            <w:proofErr w:type="spellEnd"/>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Insurance</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504A351D" w14:textId="4502A5DB" w:rsidR="001A071C" w:rsidRPr="00370AAA" w:rsidRDefault="001A071C"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9E47459" w14:textId="7DA1E126" w:rsidR="001A071C" w:rsidRPr="00370AAA" w:rsidRDefault="001A071C" w:rsidP="00CC3AA6">
            <w:pPr>
              <w:jc w:val="center"/>
              <w:rPr>
                <w:rFonts w:ascii="Tahoma" w:hAnsi="Tahoma" w:cs="Tahoma"/>
                <w:b/>
                <w:color w:val="404040"/>
                <w:sz w:val="18"/>
                <w:szCs w:val="18"/>
              </w:rPr>
            </w:pPr>
          </w:p>
        </w:tc>
        <w:tc>
          <w:tcPr>
            <w:tcW w:w="1624" w:type="dxa"/>
            <w:gridSpan w:val="2"/>
            <w:vMerge w:val="restart"/>
            <w:tcBorders>
              <w:top w:val="single" w:sz="4" w:space="0" w:color="auto"/>
              <w:left w:val="single" w:sz="4" w:space="0" w:color="auto"/>
              <w:right w:val="single" w:sz="4" w:space="0" w:color="auto"/>
            </w:tcBorders>
            <w:shd w:val="clear" w:color="auto" w:fill="auto"/>
            <w:vAlign w:val="center"/>
          </w:tcPr>
          <w:p w14:paraId="5C5059DD" w14:textId="77777777" w:rsidR="001A071C" w:rsidRPr="00370AAA" w:rsidRDefault="001A071C" w:rsidP="00CC3AA6">
            <w:pPr>
              <w:spacing w:line="276" w:lineRule="auto"/>
              <w:jc w:val="center"/>
              <w:rPr>
                <w:rFonts w:ascii="Tahoma" w:hAnsi="Tahoma" w:cs="Tahoma"/>
                <w:color w:val="404040"/>
                <w:sz w:val="18"/>
                <w:szCs w:val="18"/>
              </w:rPr>
            </w:pPr>
            <w:r w:rsidRPr="00370AAA">
              <w:rPr>
                <w:rFonts w:ascii="Tahoma" w:hAnsi="Tahoma" w:cs="Tahoma"/>
                <w:color w:val="404040"/>
                <w:sz w:val="16"/>
                <w:szCs w:val="16"/>
              </w:rPr>
              <w:t>Дата заключения договора</w:t>
            </w:r>
          </w:p>
        </w:tc>
        <w:tc>
          <w:tcPr>
            <w:tcW w:w="1311" w:type="dxa"/>
            <w:gridSpan w:val="2"/>
            <w:vMerge w:val="restart"/>
            <w:tcBorders>
              <w:top w:val="single" w:sz="4" w:space="0" w:color="auto"/>
              <w:left w:val="single" w:sz="4" w:space="0" w:color="auto"/>
              <w:right w:val="single" w:sz="4" w:space="0" w:color="auto"/>
            </w:tcBorders>
            <w:shd w:val="clear" w:color="auto" w:fill="auto"/>
            <w:vAlign w:val="center"/>
          </w:tcPr>
          <w:p w14:paraId="119463D5" w14:textId="13FE75F9" w:rsidR="001A071C" w:rsidRPr="00370AAA" w:rsidRDefault="001A071C" w:rsidP="00CC3AA6">
            <w:pPr>
              <w:spacing w:line="276" w:lineRule="auto"/>
              <w:jc w:val="center"/>
              <w:rPr>
                <w:rFonts w:ascii="Tahoma" w:hAnsi="Tahoma" w:cs="Tahoma"/>
                <w:b/>
                <w:color w:val="404040"/>
                <w:sz w:val="18"/>
                <w:szCs w:val="18"/>
                <w:lang w:val="en-US"/>
              </w:rPr>
            </w:pPr>
          </w:p>
        </w:tc>
      </w:tr>
      <w:tr w:rsidR="008E69E8" w:rsidRPr="00370AAA" w14:paraId="560D9CE1"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49CA8C" w14:textId="202121E3" w:rsidR="008E69E8" w:rsidRPr="008E69E8" w:rsidRDefault="008E69E8" w:rsidP="00DB3A24">
            <w:pPr>
              <w:spacing w:line="276" w:lineRule="auto"/>
              <w:rPr>
                <w:rFonts w:ascii="Tahoma" w:hAnsi="Tahoma" w:cs="Tahoma"/>
                <w:color w:val="404040"/>
                <w:sz w:val="16"/>
                <w:szCs w:val="16"/>
              </w:rPr>
            </w:pPr>
            <w:r w:rsidRPr="008E69E8">
              <w:rPr>
                <w:rFonts w:ascii="Tahoma" w:hAnsi="Tahoma" w:cs="Tahoma"/>
                <w:color w:val="404040"/>
                <w:sz w:val="16"/>
                <w:szCs w:val="16"/>
              </w:rPr>
              <w:t xml:space="preserve">Страхование личных вещей </w:t>
            </w:r>
            <w:r w:rsidR="00C91B90">
              <w:rPr>
                <w:rFonts w:ascii="Tahoma" w:hAnsi="Tahoma" w:cs="Tahoma"/>
                <w:color w:val="404040"/>
                <w:sz w:val="16"/>
                <w:szCs w:val="16"/>
              </w:rPr>
              <w:t>(п. __ Правил)</w:t>
            </w:r>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Personal</w:t>
            </w:r>
            <w:proofErr w:type="spellEnd"/>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belongings</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27EC1A14" w14:textId="77777777" w:rsidR="008E69E8" w:rsidRPr="00370AAA" w:rsidRDefault="008E69E8"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7B1341A" w14:textId="77777777" w:rsidR="008E69E8" w:rsidRPr="00370AAA" w:rsidRDefault="008E69E8" w:rsidP="00CC3AA6">
            <w:pPr>
              <w:jc w:val="center"/>
              <w:rPr>
                <w:rFonts w:ascii="Tahoma" w:hAnsi="Tahoma" w:cs="Tahoma"/>
                <w:b/>
                <w:color w:val="404040"/>
                <w:sz w:val="18"/>
                <w:szCs w:val="18"/>
              </w:rPr>
            </w:pPr>
          </w:p>
        </w:tc>
        <w:tc>
          <w:tcPr>
            <w:tcW w:w="1624" w:type="dxa"/>
            <w:gridSpan w:val="2"/>
            <w:vMerge/>
            <w:tcBorders>
              <w:top w:val="single" w:sz="4" w:space="0" w:color="auto"/>
              <w:left w:val="single" w:sz="4" w:space="0" w:color="auto"/>
              <w:right w:val="single" w:sz="4" w:space="0" w:color="auto"/>
            </w:tcBorders>
            <w:shd w:val="clear" w:color="auto" w:fill="auto"/>
            <w:vAlign w:val="center"/>
          </w:tcPr>
          <w:p w14:paraId="5428A42F" w14:textId="77777777" w:rsidR="008E69E8" w:rsidRPr="00370AAA" w:rsidRDefault="008E69E8" w:rsidP="00CC3AA6">
            <w:pPr>
              <w:spacing w:line="276" w:lineRule="auto"/>
              <w:jc w:val="center"/>
              <w:rPr>
                <w:rFonts w:ascii="Tahoma" w:hAnsi="Tahoma" w:cs="Tahoma"/>
                <w:color w:val="404040"/>
                <w:sz w:val="16"/>
                <w:szCs w:val="16"/>
              </w:rPr>
            </w:pPr>
          </w:p>
        </w:tc>
        <w:tc>
          <w:tcPr>
            <w:tcW w:w="1311" w:type="dxa"/>
            <w:gridSpan w:val="2"/>
            <w:vMerge/>
            <w:tcBorders>
              <w:top w:val="single" w:sz="4" w:space="0" w:color="auto"/>
              <w:left w:val="single" w:sz="4" w:space="0" w:color="auto"/>
              <w:right w:val="single" w:sz="4" w:space="0" w:color="auto"/>
            </w:tcBorders>
            <w:shd w:val="clear" w:color="auto" w:fill="auto"/>
            <w:vAlign w:val="center"/>
          </w:tcPr>
          <w:p w14:paraId="362F77A4" w14:textId="77777777" w:rsidR="008E69E8" w:rsidRPr="008E69E8" w:rsidRDefault="008E69E8" w:rsidP="00CC3AA6">
            <w:pPr>
              <w:spacing w:line="276" w:lineRule="auto"/>
              <w:jc w:val="center"/>
              <w:rPr>
                <w:rFonts w:ascii="Tahoma" w:hAnsi="Tahoma" w:cs="Tahoma"/>
                <w:b/>
                <w:color w:val="404040"/>
                <w:sz w:val="18"/>
                <w:szCs w:val="18"/>
              </w:rPr>
            </w:pPr>
          </w:p>
        </w:tc>
      </w:tr>
      <w:tr w:rsidR="001A071C" w:rsidRPr="00370AAA" w14:paraId="19E78508"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6D0FDE" w14:textId="321DC952" w:rsidR="001A071C" w:rsidRPr="008E69E8" w:rsidRDefault="001A071C" w:rsidP="00DB3A24">
            <w:pPr>
              <w:spacing w:line="276" w:lineRule="auto"/>
              <w:rPr>
                <w:rFonts w:ascii="Tahoma" w:hAnsi="Tahoma" w:cs="Tahoma"/>
                <w:color w:val="404040"/>
                <w:sz w:val="16"/>
                <w:szCs w:val="16"/>
              </w:rPr>
            </w:pPr>
            <w:r w:rsidRPr="008E69E8">
              <w:rPr>
                <w:rFonts w:ascii="Tahoma" w:hAnsi="Tahoma" w:cs="Tahoma"/>
                <w:color w:val="404040"/>
                <w:sz w:val="16"/>
                <w:szCs w:val="16"/>
              </w:rPr>
              <w:t xml:space="preserve">Юридическая помощь </w:t>
            </w:r>
            <w:r w:rsidR="00C91B90">
              <w:rPr>
                <w:rFonts w:ascii="Tahoma" w:hAnsi="Tahoma" w:cs="Tahoma"/>
                <w:color w:val="404040"/>
                <w:sz w:val="16"/>
                <w:szCs w:val="16"/>
              </w:rPr>
              <w:t>(п. __ Правил)</w:t>
            </w:r>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Legal</w:t>
            </w:r>
            <w:proofErr w:type="spellEnd"/>
            <w:r w:rsidRPr="008E69E8">
              <w:rPr>
                <w:rFonts w:ascii="Tahoma" w:hAnsi="Tahoma" w:cs="Tahoma"/>
                <w:color w:val="404040"/>
                <w:sz w:val="16"/>
                <w:szCs w:val="16"/>
              </w:rPr>
              <w:t xml:space="preserve"> </w:t>
            </w:r>
            <w:proofErr w:type="spellStart"/>
            <w:r w:rsidR="002376E6" w:rsidRPr="008E69E8">
              <w:rPr>
                <w:rFonts w:ascii="Tahoma" w:hAnsi="Tahoma" w:cs="Tahoma"/>
                <w:color w:val="404040"/>
                <w:sz w:val="16"/>
                <w:szCs w:val="16"/>
              </w:rPr>
              <w:t>A</w:t>
            </w:r>
            <w:r w:rsidRPr="008E69E8">
              <w:rPr>
                <w:rFonts w:ascii="Tahoma" w:hAnsi="Tahoma" w:cs="Tahoma"/>
                <w:color w:val="404040"/>
                <w:sz w:val="16"/>
                <w:szCs w:val="16"/>
              </w:rPr>
              <w:t>ssistance</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0306AAAB" w14:textId="1FF6C1D6" w:rsidR="001A071C" w:rsidRPr="00370AAA" w:rsidRDefault="001A071C"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1CE0EA1" w14:textId="334D0299" w:rsidR="001A071C" w:rsidRPr="00C91B90" w:rsidRDefault="001A071C" w:rsidP="00CC3AA6">
            <w:pPr>
              <w:jc w:val="center"/>
              <w:rPr>
                <w:rFonts w:ascii="Tahoma" w:hAnsi="Tahoma" w:cs="Tahoma"/>
                <w:b/>
                <w:color w:val="404040"/>
                <w:sz w:val="18"/>
                <w:szCs w:val="18"/>
              </w:rPr>
            </w:pPr>
          </w:p>
        </w:tc>
        <w:tc>
          <w:tcPr>
            <w:tcW w:w="1624" w:type="dxa"/>
            <w:gridSpan w:val="2"/>
            <w:vMerge/>
            <w:tcBorders>
              <w:left w:val="single" w:sz="4" w:space="0" w:color="auto"/>
              <w:right w:val="single" w:sz="4" w:space="0" w:color="auto"/>
            </w:tcBorders>
            <w:shd w:val="clear" w:color="auto" w:fill="auto"/>
            <w:vAlign w:val="center"/>
          </w:tcPr>
          <w:p w14:paraId="49140C49" w14:textId="77777777" w:rsidR="001A071C" w:rsidRPr="00370AAA" w:rsidRDefault="001A071C" w:rsidP="00CC3AA6">
            <w:pPr>
              <w:spacing w:line="276" w:lineRule="auto"/>
              <w:jc w:val="center"/>
              <w:rPr>
                <w:rFonts w:ascii="Tahoma" w:hAnsi="Tahoma" w:cs="Tahoma"/>
                <w:color w:val="404040"/>
                <w:sz w:val="16"/>
                <w:szCs w:val="16"/>
              </w:rPr>
            </w:pPr>
          </w:p>
        </w:tc>
        <w:tc>
          <w:tcPr>
            <w:tcW w:w="1311" w:type="dxa"/>
            <w:gridSpan w:val="2"/>
            <w:vMerge/>
            <w:tcBorders>
              <w:left w:val="single" w:sz="4" w:space="0" w:color="auto"/>
              <w:right w:val="single" w:sz="4" w:space="0" w:color="auto"/>
            </w:tcBorders>
            <w:shd w:val="clear" w:color="auto" w:fill="auto"/>
            <w:vAlign w:val="center"/>
          </w:tcPr>
          <w:p w14:paraId="2128162D" w14:textId="77777777" w:rsidR="001A071C" w:rsidRPr="00370AAA" w:rsidRDefault="001A071C" w:rsidP="00CC3AA6">
            <w:pPr>
              <w:spacing w:line="276" w:lineRule="auto"/>
              <w:jc w:val="center"/>
              <w:rPr>
                <w:rFonts w:ascii="Tahoma" w:hAnsi="Tahoma" w:cs="Tahoma"/>
                <w:b/>
                <w:color w:val="404040"/>
                <w:sz w:val="18"/>
                <w:szCs w:val="18"/>
              </w:rPr>
            </w:pPr>
          </w:p>
        </w:tc>
      </w:tr>
      <w:tr w:rsidR="001A071C" w:rsidRPr="00370AAA" w14:paraId="791E3973"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E73EB9" w14:textId="3BC1300C" w:rsidR="001A071C" w:rsidRPr="008E69E8" w:rsidRDefault="001A071C" w:rsidP="00DB3A24">
            <w:pPr>
              <w:spacing w:line="276" w:lineRule="auto"/>
              <w:rPr>
                <w:rFonts w:ascii="Tahoma" w:hAnsi="Tahoma" w:cs="Tahoma"/>
                <w:color w:val="404040"/>
                <w:sz w:val="16"/>
                <w:szCs w:val="16"/>
              </w:rPr>
            </w:pPr>
            <w:r w:rsidRPr="008E69E8">
              <w:rPr>
                <w:rFonts w:ascii="Tahoma" w:hAnsi="Tahoma" w:cs="Tahoma"/>
                <w:color w:val="404040"/>
                <w:sz w:val="16"/>
                <w:szCs w:val="16"/>
              </w:rPr>
              <w:t xml:space="preserve">Гражданская ответственность </w:t>
            </w:r>
            <w:r w:rsidR="00C91B90">
              <w:rPr>
                <w:rFonts w:ascii="Tahoma" w:hAnsi="Tahoma" w:cs="Tahoma"/>
                <w:color w:val="404040"/>
                <w:sz w:val="16"/>
                <w:szCs w:val="16"/>
              </w:rPr>
              <w:t>(п. __ Правил)</w:t>
            </w:r>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Personal</w:t>
            </w:r>
            <w:proofErr w:type="spellEnd"/>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Liability</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7F5E2F99" w14:textId="5253D282" w:rsidR="001A071C" w:rsidRPr="00370AAA" w:rsidRDefault="001A071C"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B54EC1A" w14:textId="3CB87202" w:rsidR="001A071C" w:rsidRPr="00370AAA" w:rsidRDefault="001A071C" w:rsidP="00CC3AA6">
            <w:pPr>
              <w:jc w:val="center"/>
              <w:rPr>
                <w:rFonts w:ascii="Tahoma" w:hAnsi="Tahoma" w:cs="Tahoma"/>
                <w:b/>
                <w:color w:val="404040"/>
                <w:sz w:val="18"/>
                <w:szCs w:val="18"/>
              </w:rPr>
            </w:pPr>
          </w:p>
        </w:tc>
        <w:tc>
          <w:tcPr>
            <w:tcW w:w="1624" w:type="dxa"/>
            <w:gridSpan w:val="2"/>
            <w:vMerge/>
            <w:tcBorders>
              <w:left w:val="single" w:sz="4" w:space="0" w:color="auto"/>
              <w:right w:val="single" w:sz="4" w:space="0" w:color="auto"/>
            </w:tcBorders>
            <w:shd w:val="clear" w:color="auto" w:fill="auto"/>
            <w:vAlign w:val="center"/>
          </w:tcPr>
          <w:p w14:paraId="63F29475" w14:textId="77777777" w:rsidR="001A071C" w:rsidRPr="00370AAA" w:rsidRDefault="001A071C" w:rsidP="00CC3AA6">
            <w:pPr>
              <w:spacing w:line="276" w:lineRule="auto"/>
              <w:jc w:val="center"/>
              <w:rPr>
                <w:rFonts w:ascii="Tahoma" w:hAnsi="Tahoma" w:cs="Tahoma"/>
                <w:color w:val="404040"/>
                <w:sz w:val="18"/>
                <w:szCs w:val="18"/>
              </w:rPr>
            </w:pPr>
          </w:p>
        </w:tc>
        <w:tc>
          <w:tcPr>
            <w:tcW w:w="1311" w:type="dxa"/>
            <w:gridSpan w:val="2"/>
            <w:vMerge/>
            <w:tcBorders>
              <w:left w:val="single" w:sz="4" w:space="0" w:color="auto"/>
              <w:right w:val="single" w:sz="4" w:space="0" w:color="auto"/>
            </w:tcBorders>
            <w:shd w:val="clear" w:color="auto" w:fill="auto"/>
            <w:vAlign w:val="center"/>
          </w:tcPr>
          <w:p w14:paraId="6C3645BC" w14:textId="77777777" w:rsidR="001A071C" w:rsidRPr="00370AAA" w:rsidRDefault="001A071C" w:rsidP="00CC3AA6">
            <w:pPr>
              <w:spacing w:line="276" w:lineRule="auto"/>
              <w:jc w:val="center"/>
              <w:rPr>
                <w:rFonts w:ascii="Tahoma" w:hAnsi="Tahoma" w:cs="Tahoma"/>
                <w:color w:val="404040"/>
                <w:sz w:val="18"/>
                <w:szCs w:val="18"/>
              </w:rPr>
            </w:pPr>
          </w:p>
        </w:tc>
      </w:tr>
      <w:tr w:rsidR="001A071C" w:rsidRPr="009E57E0" w14:paraId="20A85748"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2B882F" w14:textId="7D5D0D5A" w:rsidR="001A071C" w:rsidRPr="00C347D6" w:rsidRDefault="001A071C" w:rsidP="00DB3A24">
            <w:pPr>
              <w:spacing w:line="276" w:lineRule="auto"/>
              <w:rPr>
                <w:rFonts w:ascii="Tahoma" w:hAnsi="Tahoma" w:cs="Tahoma"/>
                <w:color w:val="404040"/>
                <w:sz w:val="16"/>
                <w:szCs w:val="16"/>
                <w:lang w:val="en-US"/>
              </w:rPr>
            </w:pPr>
            <w:r w:rsidRPr="008E69E8">
              <w:rPr>
                <w:rFonts w:ascii="Tahoma" w:hAnsi="Tahoma" w:cs="Tahoma"/>
                <w:color w:val="404040"/>
                <w:sz w:val="16"/>
                <w:szCs w:val="16"/>
              </w:rPr>
              <w:t>Страхование</w:t>
            </w:r>
            <w:r w:rsidRPr="00C347D6">
              <w:rPr>
                <w:rFonts w:ascii="Tahoma" w:hAnsi="Tahoma" w:cs="Tahoma"/>
                <w:color w:val="404040"/>
                <w:sz w:val="16"/>
                <w:szCs w:val="16"/>
                <w:lang w:val="en-US"/>
              </w:rPr>
              <w:t xml:space="preserve"> </w:t>
            </w:r>
            <w:r w:rsidRPr="008E69E8">
              <w:rPr>
                <w:rFonts w:ascii="Tahoma" w:hAnsi="Tahoma" w:cs="Tahoma"/>
                <w:color w:val="404040"/>
                <w:sz w:val="16"/>
                <w:szCs w:val="16"/>
              </w:rPr>
              <w:t>поездки</w:t>
            </w:r>
            <w:r w:rsidR="002376E6" w:rsidRPr="00C347D6">
              <w:rPr>
                <w:rFonts w:ascii="Tahoma" w:hAnsi="Tahoma" w:cs="Tahoma"/>
                <w:color w:val="404040"/>
                <w:sz w:val="16"/>
                <w:szCs w:val="16"/>
                <w:lang w:val="en-US"/>
              </w:rPr>
              <w:t xml:space="preserve"> </w:t>
            </w:r>
            <w:r w:rsidR="00C91B90">
              <w:rPr>
                <w:rFonts w:ascii="Tahoma" w:hAnsi="Tahoma" w:cs="Tahoma"/>
                <w:color w:val="404040"/>
                <w:sz w:val="16"/>
                <w:szCs w:val="16"/>
              </w:rPr>
              <w:t>(п. __ Правил)</w:t>
            </w:r>
            <w:r w:rsidR="002376E6" w:rsidRPr="00C347D6">
              <w:rPr>
                <w:rFonts w:ascii="Tahoma" w:hAnsi="Tahoma" w:cs="Tahoma"/>
                <w:color w:val="404040"/>
                <w:sz w:val="16"/>
                <w:szCs w:val="16"/>
                <w:lang w:val="en-US"/>
              </w:rPr>
              <w:t>/ Trip Cancellation Insurance</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0A1465B8" w14:textId="77777777" w:rsidR="001A071C" w:rsidRPr="002376E6" w:rsidRDefault="001A071C" w:rsidP="00CC3AA6">
            <w:pPr>
              <w:spacing w:line="276" w:lineRule="auto"/>
              <w:jc w:val="center"/>
              <w:rPr>
                <w:rFonts w:ascii="Tahoma" w:hAnsi="Tahoma" w:cs="Tahoma"/>
                <w:b/>
                <w:color w:val="404040"/>
                <w:sz w:val="18"/>
                <w:szCs w:val="18"/>
                <w:lang w:val="en-US"/>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B8EF406" w14:textId="77777777" w:rsidR="001A071C" w:rsidRPr="002376E6" w:rsidRDefault="001A071C" w:rsidP="00CC3AA6">
            <w:pPr>
              <w:jc w:val="center"/>
              <w:rPr>
                <w:rFonts w:ascii="Tahoma" w:hAnsi="Tahoma" w:cs="Tahoma"/>
                <w:b/>
                <w:color w:val="404040"/>
                <w:sz w:val="18"/>
                <w:szCs w:val="18"/>
                <w:lang w:val="en-US"/>
              </w:rPr>
            </w:pPr>
          </w:p>
        </w:tc>
        <w:tc>
          <w:tcPr>
            <w:tcW w:w="1624" w:type="dxa"/>
            <w:gridSpan w:val="2"/>
            <w:vMerge/>
            <w:tcBorders>
              <w:left w:val="single" w:sz="4" w:space="0" w:color="auto"/>
              <w:bottom w:val="single" w:sz="4" w:space="0" w:color="auto"/>
              <w:right w:val="single" w:sz="4" w:space="0" w:color="auto"/>
            </w:tcBorders>
            <w:shd w:val="clear" w:color="auto" w:fill="auto"/>
            <w:vAlign w:val="center"/>
          </w:tcPr>
          <w:p w14:paraId="46345C27" w14:textId="77777777" w:rsidR="001A071C" w:rsidRPr="002376E6" w:rsidRDefault="001A071C" w:rsidP="00CC3AA6">
            <w:pPr>
              <w:spacing w:line="276" w:lineRule="auto"/>
              <w:jc w:val="center"/>
              <w:rPr>
                <w:rFonts w:ascii="Tahoma" w:hAnsi="Tahoma" w:cs="Tahoma"/>
                <w:color w:val="404040"/>
                <w:sz w:val="18"/>
                <w:szCs w:val="18"/>
                <w:lang w:val="en-US"/>
              </w:rPr>
            </w:pPr>
          </w:p>
        </w:tc>
        <w:tc>
          <w:tcPr>
            <w:tcW w:w="1311" w:type="dxa"/>
            <w:gridSpan w:val="2"/>
            <w:vMerge/>
            <w:tcBorders>
              <w:left w:val="single" w:sz="4" w:space="0" w:color="auto"/>
              <w:bottom w:val="single" w:sz="4" w:space="0" w:color="auto"/>
              <w:right w:val="single" w:sz="4" w:space="0" w:color="auto"/>
            </w:tcBorders>
            <w:shd w:val="clear" w:color="auto" w:fill="auto"/>
            <w:vAlign w:val="center"/>
          </w:tcPr>
          <w:p w14:paraId="61C01311" w14:textId="77777777" w:rsidR="001A071C" w:rsidRPr="002376E6" w:rsidRDefault="001A071C" w:rsidP="00CC3AA6">
            <w:pPr>
              <w:spacing w:line="276" w:lineRule="auto"/>
              <w:jc w:val="center"/>
              <w:rPr>
                <w:rFonts w:ascii="Tahoma" w:hAnsi="Tahoma" w:cs="Tahoma"/>
                <w:color w:val="404040"/>
                <w:sz w:val="18"/>
                <w:szCs w:val="18"/>
                <w:lang w:val="en-US"/>
              </w:rPr>
            </w:pPr>
          </w:p>
        </w:tc>
      </w:tr>
      <w:tr w:rsidR="00A0462C" w:rsidRPr="00370AAA" w14:paraId="4080CDEA" w14:textId="77777777" w:rsidTr="00C12F23">
        <w:trPr>
          <w:trHeight w:val="227"/>
        </w:trPr>
        <w:tc>
          <w:tcPr>
            <w:tcW w:w="3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EF03C" w14:textId="77777777" w:rsidR="00A0462C" w:rsidRPr="008E69E8" w:rsidRDefault="00A0462C" w:rsidP="00CC3AA6">
            <w:pPr>
              <w:spacing w:line="276" w:lineRule="auto"/>
              <w:jc w:val="center"/>
              <w:rPr>
                <w:rFonts w:ascii="Tahoma" w:hAnsi="Tahoma" w:cs="Tahoma"/>
                <w:color w:val="404040"/>
                <w:sz w:val="16"/>
                <w:szCs w:val="16"/>
              </w:rPr>
            </w:pPr>
            <w:r w:rsidRPr="008E69E8">
              <w:rPr>
                <w:rFonts w:ascii="Tahoma" w:hAnsi="Tahoma" w:cs="Tahoma"/>
                <w:color w:val="404040"/>
                <w:sz w:val="16"/>
                <w:szCs w:val="16"/>
              </w:rPr>
              <w:t>Территория страхования /</w:t>
            </w:r>
            <w:proofErr w:type="spellStart"/>
            <w:r w:rsidRPr="008E69E8">
              <w:rPr>
                <w:rFonts w:ascii="Tahoma" w:hAnsi="Tahoma" w:cs="Tahoma"/>
                <w:color w:val="404040"/>
                <w:sz w:val="16"/>
                <w:szCs w:val="16"/>
              </w:rPr>
              <w:t>Valid</w:t>
            </w:r>
            <w:proofErr w:type="spellEnd"/>
            <w:r w:rsidRPr="008E69E8">
              <w:rPr>
                <w:rFonts w:ascii="Tahoma" w:hAnsi="Tahoma" w:cs="Tahoma"/>
                <w:color w:val="404040"/>
                <w:sz w:val="16"/>
                <w:szCs w:val="16"/>
              </w:rPr>
              <w:t xml:space="preserve"> </w:t>
            </w:r>
            <w:proofErr w:type="spellStart"/>
            <w:r w:rsidRPr="008E69E8">
              <w:rPr>
                <w:rFonts w:ascii="Tahoma" w:hAnsi="Tahoma" w:cs="Tahoma"/>
                <w:color w:val="404040"/>
                <w:sz w:val="16"/>
                <w:szCs w:val="16"/>
              </w:rPr>
              <w:t>in</w:t>
            </w:r>
            <w:proofErr w:type="spellEnd"/>
          </w:p>
        </w:tc>
        <w:tc>
          <w:tcPr>
            <w:tcW w:w="794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1A2E039" w14:textId="3C4D9A3F" w:rsidR="00A0462C" w:rsidRPr="008E69E8" w:rsidRDefault="00A0462C" w:rsidP="00CC3AA6">
            <w:pPr>
              <w:spacing w:line="276" w:lineRule="auto"/>
              <w:jc w:val="center"/>
              <w:rPr>
                <w:rFonts w:ascii="Tahoma" w:hAnsi="Tahoma" w:cs="Tahoma"/>
                <w:color w:val="404040"/>
                <w:sz w:val="17"/>
                <w:szCs w:val="17"/>
              </w:rPr>
            </w:pPr>
          </w:p>
        </w:tc>
      </w:tr>
      <w:tr w:rsidR="00A0462C" w:rsidRPr="00370AAA" w14:paraId="3926C9D1" w14:textId="77777777" w:rsidTr="00AF5061">
        <w:trPr>
          <w:trHeight w:hRule="exact" w:val="2147"/>
        </w:trPr>
        <w:tc>
          <w:tcPr>
            <w:tcW w:w="10950" w:type="dxa"/>
            <w:gridSpan w:val="10"/>
            <w:shd w:val="clear" w:color="auto" w:fill="auto"/>
          </w:tcPr>
          <w:p w14:paraId="2868505E" w14:textId="77777777" w:rsidR="00A0462C" w:rsidRPr="00AF5061" w:rsidRDefault="00A0462C" w:rsidP="00CC3AA6">
            <w:pPr>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3365"/>
              <w:gridCol w:w="1276"/>
              <w:gridCol w:w="5439"/>
            </w:tblGrid>
            <w:tr w:rsidR="00A0462C" w:rsidRPr="00370AAA" w14:paraId="5DE59BAE" w14:textId="77777777" w:rsidTr="00CC3AA6">
              <w:trPr>
                <w:trHeight w:val="241"/>
              </w:trPr>
              <w:tc>
                <w:tcPr>
                  <w:tcW w:w="5000" w:type="pct"/>
                  <w:gridSpan w:val="4"/>
                  <w:shd w:val="clear" w:color="auto" w:fill="0A50A0"/>
                </w:tcPr>
                <w:p w14:paraId="44DFEF21" w14:textId="77777777" w:rsidR="00A0462C" w:rsidRPr="00370AAA" w:rsidRDefault="00A0462C" w:rsidP="00CC3AA6">
                  <w:pPr>
                    <w:tabs>
                      <w:tab w:val="left" w:pos="11052"/>
                    </w:tabs>
                    <w:jc w:val="center"/>
                    <w:rPr>
                      <w:rFonts w:ascii="Tahoma" w:hAnsi="Tahoma" w:cs="Tahoma"/>
                      <w:color w:val="FFFFFF"/>
                    </w:rPr>
                  </w:pPr>
                  <w:proofErr w:type="spellStart"/>
                  <w:r w:rsidRPr="00370AAA">
                    <w:rPr>
                      <w:rFonts w:ascii="Tahoma" w:hAnsi="Tahoma" w:cs="Tahoma"/>
                      <w:color w:val="FFFFFF"/>
                      <w:lang w:val="en-US"/>
                    </w:rPr>
                    <w:t>По</w:t>
                  </w:r>
                  <w:proofErr w:type="spellEnd"/>
                  <w:r w:rsidRPr="00370AAA">
                    <w:rPr>
                      <w:rFonts w:ascii="Tahoma" w:hAnsi="Tahoma" w:cs="Tahoma"/>
                      <w:color w:val="FFFFFF"/>
                      <w:lang w:val="en-US"/>
                    </w:rPr>
                    <w:t xml:space="preserve"> </w:t>
                  </w:r>
                  <w:proofErr w:type="spellStart"/>
                  <w:r w:rsidRPr="00370AAA">
                    <w:rPr>
                      <w:rFonts w:ascii="Tahoma" w:hAnsi="Tahoma" w:cs="Tahoma"/>
                      <w:color w:val="FFFFFF"/>
                      <w:lang w:val="en-US"/>
                    </w:rPr>
                    <w:t>настоящему</w:t>
                  </w:r>
                  <w:proofErr w:type="spellEnd"/>
                  <w:r w:rsidRPr="00370AAA">
                    <w:rPr>
                      <w:rFonts w:ascii="Tahoma" w:hAnsi="Tahoma" w:cs="Tahoma"/>
                      <w:color w:val="FFFFFF"/>
                      <w:lang w:val="en-US"/>
                    </w:rPr>
                    <w:t xml:space="preserve"> </w:t>
                  </w:r>
                  <w:proofErr w:type="spellStart"/>
                  <w:r w:rsidRPr="00370AAA">
                    <w:rPr>
                      <w:rFonts w:ascii="Tahoma" w:hAnsi="Tahoma" w:cs="Tahoma"/>
                      <w:color w:val="FFFFFF"/>
                      <w:lang w:val="en-US"/>
                    </w:rPr>
                    <w:t>полису</w:t>
                  </w:r>
                  <w:proofErr w:type="spellEnd"/>
                  <w:r w:rsidRPr="00370AAA">
                    <w:rPr>
                      <w:rFonts w:ascii="Tahoma" w:hAnsi="Tahoma" w:cs="Tahoma"/>
                      <w:color w:val="FFFFFF"/>
                      <w:lang w:val="en-US"/>
                    </w:rPr>
                    <w:t xml:space="preserve"> </w:t>
                  </w:r>
                  <w:proofErr w:type="spellStart"/>
                  <w:r w:rsidRPr="00370AAA">
                    <w:rPr>
                      <w:rFonts w:ascii="Tahoma" w:hAnsi="Tahoma" w:cs="Tahoma"/>
                      <w:color w:val="FFFFFF"/>
                      <w:lang w:val="en-US"/>
                    </w:rPr>
                    <w:t>застрахованы</w:t>
                  </w:r>
                  <w:proofErr w:type="spellEnd"/>
                  <w:r w:rsidRPr="00370AAA">
                    <w:rPr>
                      <w:rFonts w:ascii="Tahoma" w:hAnsi="Tahoma" w:cs="Tahoma"/>
                      <w:color w:val="FFFFFF"/>
                      <w:lang w:val="en-US"/>
                    </w:rPr>
                    <w:t>: /under this policy is insured:</w:t>
                  </w:r>
                </w:p>
              </w:tc>
            </w:tr>
            <w:tr w:rsidR="00A0462C" w:rsidRPr="00370AAA" w14:paraId="77374206" w14:textId="77777777" w:rsidTr="00AF5061">
              <w:trPr>
                <w:trHeight w:val="241"/>
              </w:trPr>
              <w:tc>
                <w:tcPr>
                  <w:tcW w:w="300" w:type="pct"/>
                  <w:shd w:val="clear" w:color="auto" w:fill="auto"/>
                </w:tcPr>
                <w:p w14:paraId="4C92421E" w14:textId="77777777" w:rsidR="00A0462C" w:rsidRPr="00370AAA" w:rsidRDefault="00A0462C" w:rsidP="00CC3AA6">
                  <w:pPr>
                    <w:jc w:val="center"/>
                    <w:rPr>
                      <w:rFonts w:ascii="Tahoma" w:hAnsi="Tahoma" w:cs="Tahoma"/>
                      <w:color w:val="404040"/>
                      <w:sz w:val="14"/>
                      <w:szCs w:val="14"/>
                      <w:lang w:val="en-US"/>
                    </w:rPr>
                  </w:pPr>
                </w:p>
              </w:tc>
              <w:tc>
                <w:tcPr>
                  <w:tcW w:w="1569" w:type="pct"/>
                  <w:shd w:val="clear" w:color="auto" w:fill="auto"/>
                  <w:vAlign w:val="center"/>
                </w:tcPr>
                <w:p w14:paraId="21FF65EC" w14:textId="77777777" w:rsidR="00A0462C" w:rsidRPr="00370AAA" w:rsidRDefault="00A0462C" w:rsidP="00CC3AA6">
                  <w:pPr>
                    <w:jc w:val="center"/>
                    <w:rPr>
                      <w:rFonts w:ascii="Tahoma" w:hAnsi="Tahoma" w:cs="Tahoma"/>
                      <w:color w:val="404040"/>
                      <w:sz w:val="14"/>
                      <w:szCs w:val="14"/>
                      <w:lang w:val="en-US"/>
                    </w:rPr>
                  </w:pPr>
                  <w:proofErr w:type="spellStart"/>
                  <w:r w:rsidRPr="00370AAA">
                    <w:rPr>
                      <w:rFonts w:ascii="Tahoma" w:hAnsi="Tahoma" w:cs="Tahoma"/>
                      <w:color w:val="404040"/>
                      <w:sz w:val="14"/>
                      <w:szCs w:val="14"/>
                      <w:lang w:val="en-US"/>
                    </w:rPr>
                    <w:t>Фамилия</w:t>
                  </w:r>
                  <w:proofErr w:type="spellEnd"/>
                  <w:r w:rsidRPr="00370AAA">
                    <w:rPr>
                      <w:rFonts w:ascii="Tahoma" w:hAnsi="Tahoma" w:cs="Tahoma"/>
                      <w:color w:val="404040"/>
                      <w:sz w:val="14"/>
                      <w:szCs w:val="14"/>
                      <w:lang w:val="en-US"/>
                    </w:rPr>
                    <w:t xml:space="preserve">, </w:t>
                  </w:r>
                  <w:proofErr w:type="spellStart"/>
                  <w:r w:rsidRPr="00370AAA">
                    <w:rPr>
                      <w:rFonts w:ascii="Tahoma" w:hAnsi="Tahoma" w:cs="Tahoma"/>
                      <w:color w:val="404040"/>
                      <w:sz w:val="14"/>
                      <w:szCs w:val="14"/>
                      <w:lang w:val="en-US"/>
                    </w:rPr>
                    <w:t>имя</w:t>
                  </w:r>
                  <w:proofErr w:type="spellEnd"/>
                  <w:r w:rsidRPr="00370AAA">
                    <w:rPr>
                      <w:rFonts w:ascii="Tahoma" w:hAnsi="Tahoma" w:cs="Tahoma"/>
                      <w:color w:val="404040"/>
                      <w:sz w:val="14"/>
                      <w:szCs w:val="14"/>
                      <w:lang w:val="en-US"/>
                    </w:rPr>
                    <w:t xml:space="preserve"> </w:t>
                  </w:r>
                  <w:proofErr w:type="spellStart"/>
                  <w:r w:rsidRPr="00370AAA">
                    <w:rPr>
                      <w:rFonts w:ascii="Tahoma" w:hAnsi="Tahoma" w:cs="Tahoma"/>
                      <w:color w:val="404040"/>
                      <w:sz w:val="14"/>
                      <w:szCs w:val="14"/>
                      <w:lang w:val="en-US"/>
                    </w:rPr>
                    <w:t>Застрахованного</w:t>
                  </w:r>
                  <w:proofErr w:type="spellEnd"/>
                  <w:r w:rsidRPr="00370AAA">
                    <w:rPr>
                      <w:rFonts w:ascii="Tahoma" w:hAnsi="Tahoma" w:cs="Tahoma"/>
                      <w:color w:val="404040"/>
                      <w:sz w:val="14"/>
                      <w:szCs w:val="14"/>
                      <w:lang w:val="en-US"/>
                    </w:rPr>
                    <w:t xml:space="preserve"> </w:t>
                  </w:r>
                </w:p>
                <w:p w14:paraId="5DF5CD39" w14:textId="77777777" w:rsidR="00A0462C" w:rsidRPr="00370AAA" w:rsidRDefault="00A0462C" w:rsidP="00CC3AA6">
                  <w:pPr>
                    <w:jc w:val="center"/>
                    <w:rPr>
                      <w:rFonts w:ascii="Tahoma" w:hAnsi="Tahoma" w:cs="Tahoma"/>
                      <w:color w:val="404040"/>
                      <w:sz w:val="14"/>
                      <w:szCs w:val="14"/>
                      <w:lang w:val="en-US"/>
                    </w:rPr>
                  </w:pPr>
                  <w:r w:rsidRPr="00370AAA">
                    <w:rPr>
                      <w:rFonts w:ascii="Tahoma" w:hAnsi="Tahoma" w:cs="Tahoma"/>
                      <w:color w:val="404040"/>
                      <w:sz w:val="14"/>
                      <w:szCs w:val="14"/>
                      <w:lang w:val="en-US"/>
                    </w:rPr>
                    <w:t>Surname, Name Insured person</w:t>
                  </w:r>
                </w:p>
              </w:tc>
              <w:tc>
                <w:tcPr>
                  <w:tcW w:w="595" w:type="pct"/>
                  <w:shd w:val="clear" w:color="auto" w:fill="auto"/>
                  <w:vAlign w:val="center"/>
                </w:tcPr>
                <w:p w14:paraId="39CEF047" w14:textId="32669AC8" w:rsidR="00A0462C" w:rsidRPr="00370AAA" w:rsidRDefault="00A0462C" w:rsidP="00CC3AA6">
                  <w:pPr>
                    <w:jc w:val="center"/>
                    <w:rPr>
                      <w:rFonts w:ascii="Tahoma" w:hAnsi="Tahoma" w:cs="Tahoma"/>
                      <w:color w:val="404040"/>
                      <w:sz w:val="14"/>
                      <w:szCs w:val="14"/>
                      <w:lang w:val="en-US"/>
                    </w:rPr>
                  </w:pPr>
                  <w:r w:rsidRPr="00370AAA">
                    <w:rPr>
                      <w:rFonts w:ascii="Tahoma" w:hAnsi="Tahoma" w:cs="Tahoma"/>
                      <w:color w:val="404040"/>
                      <w:sz w:val="14"/>
                      <w:szCs w:val="14"/>
                    </w:rPr>
                    <w:t>Д</w:t>
                  </w:r>
                  <w:r w:rsidR="00AF5061">
                    <w:rPr>
                      <w:rFonts w:ascii="Tahoma" w:hAnsi="Tahoma" w:cs="Tahoma"/>
                      <w:color w:val="404040"/>
                      <w:sz w:val="14"/>
                      <w:szCs w:val="14"/>
                    </w:rPr>
                    <w:t xml:space="preserve">ата </w:t>
                  </w:r>
                  <w:proofErr w:type="spellStart"/>
                  <w:r w:rsidRPr="00370AAA">
                    <w:rPr>
                      <w:rFonts w:ascii="Tahoma" w:hAnsi="Tahoma" w:cs="Tahoma"/>
                      <w:color w:val="404040"/>
                      <w:sz w:val="14"/>
                      <w:szCs w:val="14"/>
                      <w:lang w:val="en-US"/>
                    </w:rPr>
                    <w:t>рождения</w:t>
                  </w:r>
                  <w:proofErr w:type="spellEnd"/>
                </w:p>
                <w:p w14:paraId="52E4B533" w14:textId="77777777" w:rsidR="00A0462C" w:rsidRPr="00370AAA" w:rsidRDefault="00A0462C" w:rsidP="00CC3AA6">
                  <w:pPr>
                    <w:jc w:val="center"/>
                    <w:rPr>
                      <w:rFonts w:ascii="Tahoma" w:hAnsi="Tahoma" w:cs="Tahoma"/>
                      <w:color w:val="404040"/>
                      <w:sz w:val="14"/>
                      <w:szCs w:val="14"/>
                      <w:lang w:val="en-US"/>
                    </w:rPr>
                  </w:pPr>
                  <w:r w:rsidRPr="00370AAA">
                    <w:rPr>
                      <w:rFonts w:ascii="Tahoma" w:hAnsi="Tahoma" w:cs="Tahoma"/>
                      <w:color w:val="404040"/>
                      <w:sz w:val="14"/>
                      <w:szCs w:val="14"/>
                      <w:lang w:val="en-US"/>
                    </w:rPr>
                    <w:t>Birthday date</w:t>
                  </w:r>
                </w:p>
              </w:tc>
              <w:tc>
                <w:tcPr>
                  <w:tcW w:w="2536" w:type="pct"/>
                  <w:shd w:val="clear" w:color="auto" w:fill="auto"/>
                </w:tcPr>
                <w:p w14:paraId="2B084477" w14:textId="77777777" w:rsidR="00A0462C" w:rsidRPr="00370AAA" w:rsidRDefault="00A0462C" w:rsidP="00CC3AA6">
                  <w:pPr>
                    <w:jc w:val="center"/>
                    <w:rPr>
                      <w:rFonts w:ascii="Tahoma" w:hAnsi="Tahoma" w:cs="Tahoma"/>
                      <w:color w:val="404040"/>
                      <w:sz w:val="14"/>
                      <w:szCs w:val="14"/>
                    </w:rPr>
                  </w:pPr>
                  <w:r w:rsidRPr="00370AAA">
                    <w:rPr>
                      <w:rFonts w:ascii="Tahoma" w:hAnsi="Tahoma" w:cs="Tahoma"/>
                      <w:color w:val="404040"/>
                      <w:sz w:val="14"/>
                      <w:szCs w:val="14"/>
                    </w:rPr>
                    <w:t xml:space="preserve">Дополнительные риски, включенные в полис в отношении Застрахованного / </w:t>
                  </w:r>
                  <w:r w:rsidRPr="00370AAA">
                    <w:rPr>
                      <w:rFonts w:ascii="Tahoma" w:hAnsi="Tahoma" w:cs="Tahoma"/>
                      <w:color w:val="404040"/>
                      <w:sz w:val="14"/>
                      <w:szCs w:val="14"/>
                      <w:lang w:val="en-US"/>
                    </w:rPr>
                    <w:t>Additional</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risks</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included</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in</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the</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policy</w:t>
                  </w:r>
                </w:p>
              </w:tc>
            </w:tr>
            <w:tr w:rsidR="00A0462C" w:rsidRPr="00370AAA" w14:paraId="1BC2F322" w14:textId="77777777" w:rsidTr="00AF5061">
              <w:trPr>
                <w:trHeight w:val="219"/>
              </w:trPr>
              <w:tc>
                <w:tcPr>
                  <w:tcW w:w="300" w:type="pct"/>
                  <w:shd w:val="clear" w:color="auto" w:fill="auto"/>
                </w:tcPr>
                <w:p w14:paraId="1DECD43F" w14:textId="77777777" w:rsidR="00A0462C" w:rsidRPr="00370AAA" w:rsidRDefault="00A0462C" w:rsidP="00CC3AA6">
                  <w:pPr>
                    <w:jc w:val="center"/>
                    <w:rPr>
                      <w:rFonts w:ascii="Tahoma" w:hAnsi="Tahoma" w:cs="Tahoma"/>
                      <w:color w:val="404040"/>
                      <w:sz w:val="14"/>
                      <w:szCs w:val="14"/>
                    </w:rPr>
                  </w:pPr>
                  <w:bookmarkStart w:id="385" w:name="InsuredTable" w:colFirst="0" w:colLast="3"/>
                </w:p>
              </w:tc>
              <w:tc>
                <w:tcPr>
                  <w:tcW w:w="1569" w:type="pct"/>
                  <w:shd w:val="clear" w:color="auto" w:fill="auto"/>
                  <w:vAlign w:val="center"/>
                </w:tcPr>
                <w:p w14:paraId="2197364D" w14:textId="77777777" w:rsidR="00A0462C" w:rsidRPr="00370AAA" w:rsidRDefault="00A0462C" w:rsidP="00CC3AA6">
                  <w:pPr>
                    <w:rPr>
                      <w:rFonts w:ascii="Tahoma" w:hAnsi="Tahoma" w:cs="Tahoma"/>
                      <w:color w:val="404040"/>
                      <w:sz w:val="14"/>
                      <w:szCs w:val="14"/>
                    </w:rPr>
                  </w:pPr>
                </w:p>
              </w:tc>
              <w:tc>
                <w:tcPr>
                  <w:tcW w:w="595" w:type="pct"/>
                  <w:shd w:val="clear" w:color="auto" w:fill="auto"/>
                  <w:vAlign w:val="center"/>
                </w:tcPr>
                <w:p w14:paraId="410AF167" w14:textId="77777777" w:rsidR="00A0462C" w:rsidRPr="00370AAA" w:rsidRDefault="00A0462C" w:rsidP="00CC3AA6">
                  <w:pPr>
                    <w:jc w:val="center"/>
                    <w:rPr>
                      <w:rFonts w:ascii="Tahoma" w:hAnsi="Tahoma" w:cs="Tahoma"/>
                      <w:color w:val="404040"/>
                      <w:sz w:val="14"/>
                      <w:szCs w:val="14"/>
                    </w:rPr>
                  </w:pPr>
                </w:p>
              </w:tc>
              <w:tc>
                <w:tcPr>
                  <w:tcW w:w="2536" w:type="pct"/>
                  <w:shd w:val="clear" w:color="auto" w:fill="auto"/>
                </w:tcPr>
                <w:p w14:paraId="5BDBD68E" w14:textId="77777777" w:rsidR="00A0462C" w:rsidRPr="00370AAA" w:rsidRDefault="00A0462C" w:rsidP="00CC3AA6">
                  <w:pPr>
                    <w:rPr>
                      <w:rFonts w:ascii="Tahoma" w:hAnsi="Tahoma" w:cs="Tahoma"/>
                      <w:color w:val="404040"/>
                      <w:sz w:val="14"/>
                      <w:szCs w:val="14"/>
                    </w:rPr>
                  </w:pPr>
                </w:p>
              </w:tc>
            </w:tr>
            <w:tr w:rsidR="00AF5061" w:rsidRPr="00370AAA" w14:paraId="26D39B80" w14:textId="77777777" w:rsidTr="00AF5061">
              <w:trPr>
                <w:trHeight w:val="219"/>
              </w:trPr>
              <w:tc>
                <w:tcPr>
                  <w:tcW w:w="300" w:type="pct"/>
                  <w:shd w:val="clear" w:color="auto" w:fill="auto"/>
                </w:tcPr>
                <w:p w14:paraId="26AE4B29" w14:textId="77777777" w:rsidR="00AF5061" w:rsidRPr="00370AAA" w:rsidRDefault="00AF5061" w:rsidP="00CC3AA6">
                  <w:pPr>
                    <w:jc w:val="center"/>
                    <w:rPr>
                      <w:rFonts w:ascii="Tahoma" w:hAnsi="Tahoma" w:cs="Tahoma"/>
                      <w:color w:val="404040"/>
                      <w:sz w:val="14"/>
                      <w:szCs w:val="14"/>
                    </w:rPr>
                  </w:pPr>
                </w:p>
              </w:tc>
              <w:tc>
                <w:tcPr>
                  <w:tcW w:w="1569" w:type="pct"/>
                  <w:shd w:val="clear" w:color="auto" w:fill="auto"/>
                  <w:vAlign w:val="center"/>
                </w:tcPr>
                <w:p w14:paraId="0786187F" w14:textId="77777777" w:rsidR="00AF5061" w:rsidRPr="00370AAA" w:rsidRDefault="00AF5061" w:rsidP="00CC3AA6">
                  <w:pPr>
                    <w:rPr>
                      <w:rFonts w:ascii="Tahoma" w:hAnsi="Tahoma" w:cs="Tahoma"/>
                      <w:color w:val="404040"/>
                      <w:sz w:val="14"/>
                      <w:szCs w:val="14"/>
                    </w:rPr>
                  </w:pPr>
                </w:p>
              </w:tc>
              <w:tc>
                <w:tcPr>
                  <w:tcW w:w="595" w:type="pct"/>
                  <w:shd w:val="clear" w:color="auto" w:fill="auto"/>
                  <w:vAlign w:val="center"/>
                </w:tcPr>
                <w:p w14:paraId="3E66873E" w14:textId="77777777" w:rsidR="00AF5061" w:rsidRPr="00370AAA" w:rsidRDefault="00AF5061" w:rsidP="00CC3AA6">
                  <w:pPr>
                    <w:jc w:val="center"/>
                    <w:rPr>
                      <w:rFonts w:ascii="Tahoma" w:hAnsi="Tahoma" w:cs="Tahoma"/>
                      <w:color w:val="404040"/>
                      <w:sz w:val="14"/>
                      <w:szCs w:val="14"/>
                    </w:rPr>
                  </w:pPr>
                </w:p>
              </w:tc>
              <w:tc>
                <w:tcPr>
                  <w:tcW w:w="2536" w:type="pct"/>
                  <w:shd w:val="clear" w:color="auto" w:fill="auto"/>
                </w:tcPr>
                <w:p w14:paraId="7E5F3DD2" w14:textId="77777777" w:rsidR="00AF5061" w:rsidRPr="00370AAA" w:rsidRDefault="00AF5061" w:rsidP="00CC3AA6">
                  <w:pPr>
                    <w:rPr>
                      <w:rFonts w:ascii="Tahoma" w:hAnsi="Tahoma" w:cs="Tahoma"/>
                      <w:color w:val="404040"/>
                      <w:sz w:val="14"/>
                      <w:szCs w:val="14"/>
                    </w:rPr>
                  </w:pPr>
                </w:p>
              </w:tc>
            </w:tr>
            <w:tr w:rsidR="00AF5061" w:rsidRPr="00370AAA" w14:paraId="4BEDFEF7" w14:textId="77777777" w:rsidTr="00AF5061">
              <w:trPr>
                <w:trHeight w:val="219"/>
              </w:trPr>
              <w:tc>
                <w:tcPr>
                  <w:tcW w:w="300" w:type="pct"/>
                  <w:shd w:val="clear" w:color="auto" w:fill="auto"/>
                </w:tcPr>
                <w:p w14:paraId="6230ED81" w14:textId="77777777" w:rsidR="00AF5061" w:rsidRPr="00370AAA" w:rsidRDefault="00AF5061" w:rsidP="00CC3AA6">
                  <w:pPr>
                    <w:jc w:val="center"/>
                    <w:rPr>
                      <w:rFonts w:ascii="Tahoma" w:hAnsi="Tahoma" w:cs="Tahoma"/>
                      <w:color w:val="404040"/>
                      <w:sz w:val="14"/>
                      <w:szCs w:val="14"/>
                    </w:rPr>
                  </w:pPr>
                </w:p>
              </w:tc>
              <w:tc>
                <w:tcPr>
                  <w:tcW w:w="1569" w:type="pct"/>
                  <w:shd w:val="clear" w:color="auto" w:fill="auto"/>
                  <w:vAlign w:val="center"/>
                </w:tcPr>
                <w:p w14:paraId="0A14641B" w14:textId="77777777" w:rsidR="00AF5061" w:rsidRPr="00370AAA" w:rsidRDefault="00AF5061" w:rsidP="00CC3AA6">
                  <w:pPr>
                    <w:rPr>
                      <w:rFonts w:ascii="Tahoma" w:hAnsi="Tahoma" w:cs="Tahoma"/>
                      <w:color w:val="404040"/>
                      <w:sz w:val="14"/>
                      <w:szCs w:val="14"/>
                    </w:rPr>
                  </w:pPr>
                </w:p>
              </w:tc>
              <w:tc>
                <w:tcPr>
                  <w:tcW w:w="595" w:type="pct"/>
                  <w:shd w:val="clear" w:color="auto" w:fill="auto"/>
                  <w:vAlign w:val="center"/>
                </w:tcPr>
                <w:p w14:paraId="4B51050C" w14:textId="77777777" w:rsidR="00AF5061" w:rsidRPr="00370AAA" w:rsidRDefault="00AF5061" w:rsidP="00CC3AA6">
                  <w:pPr>
                    <w:jc w:val="center"/>
                    <w:rPr>
                      <w:rFonts w:ascii="Tahoma" w:hAnsi="Tahoma" w:cs="Tahoma"/>
                      <w:color w:val="404040"/>
                      <w:sz w:val="14"/>
                      <w:szCs w:val="14"/>
                    </w:rPr>
                  </w:pPr>
                </w:p>
              </w:tc>
              <w:tc>
                <w:tcPr>
                  <w:tcW w:w="2536" w:type="pct"/>
                  <w:shd w:val="clear" w:color="auto" w:fill="auto"/>
                </w:tcPr>
                <w:p w14:paraId="7E3B81C3" w14:textId="77777777" w:rsidR="00AF5061" w:rsidRPr="00370AAA" w:rsidRDefault="00AF5061" w:rsidP="00CC3AA6">
                  <w:pPr>
                    <w:rPr>
                      <w:rFonts w:ascii="Tahoma" w:hAnsi="Tahoma" w:cs="Tahoma"/>
                      <w:color w:val="404040"/>
                      <w:sz w:val="14"/>
                      <w:szCs w:val="14"/>
                    </w:rPr>
                  </w:pPr>
                </w:p>
              </w:tc>
            </w:tr>
            <w:bookmarkEnd w:id="385"/>
          </w:tbl>
          <w:p w14:paraId="1955D284" w14:textId="77777777" w:rsidR="00A0462C" w:rsidRPr="00370AAA" w:rsidRDefault="00A0462C" w:rsidP="00CC3AA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354"/>
              <w:gridCol w:w="1276"/>
              <w:gridCol w:w="5440"/>
            </w:tblGrid>
            <w:tr w:rsidR="00A0462C" w:rsidRPr="00370AAA" w14:paraId="377254CE" w14:textId="77777777" w:rsidTr="00AF5061">
              <w:tc>
                <w:tcPr>
                  <w:tcW w:w="10724" w:type="dxa"/>
                  <w:gridSpan w:val="4"/>
                  <w:tcBorders>
                    <w:bottom w:val="single" w:sz="4" w:space="0" w:color="auto"/>
                  </w:tcBorders>
                  <w:shd w:val="clear" w:color="auto" w:fill="0A50A0"/>
                </w:tcPr>
                <w:p w14:paraId="0C79CB20" w14:textId="77777777" w:rsidR="00A0462C" w:rsidRPr="00370AAA" w:rsidRDefault="00A0462C" w:rsidP="00CC3AA6">
                  <w:pPr>
                    <w:jc w:val="center"/>
                    <w:rPr>
                      <w:sz w:val="18"/>
                      <w:szCs w:val="18"/>
                    </w:rPr>
                  </w:pPr>
                  <w:r w:rsidRPr="00370AAA">
                    <w:rPr>
                      <w:rFonts w:ascii="Tahoma" w:hAnsi="Tahoma" w:cs="Tahoma"/>
                      <w:color w:val="FFFFFF"/>
                    </w:rPr>
                    <w:t>Страхователь по договору/</w:t>
                  </w:r>
                  <w:proofErr w:type="spellStart"/>
                  <w:r w:rsidRPr="00370AAA">
                    <w:rPr>
                      <w:rFonts w:ascii="Tahoma" w:hAnsi="Tahoma" w:cs="Tahoma"/>
                      <w:color w:val="FFFFFF"/>
                    </w:rPr>
                    <w:t>Insurant</w:t>
                  </w:r>
                  <w:proofErr w:type="spellEnd"/>
                </w:p>
              </w:tc>
            </w:tr>
            <w:tr w:rsidR="00A0462C" w:rsidRPr="00370AAA" w14:paraId="186FBBE1" w14:textId="77777777" w:rsidTr="00AF5061">
              <w:tc>
                <w:tcPr>
                  <w:tcW w:w="654" w:type="dxa"/>
                  <w:tcBorders>
                    <w:top w:val="single" w:sz="4" w:space="0" w:color="auto"/>
                    <w:left w:val="single" w:sz="4" w:space="0" w:color="auto"/>
                    <w:bottom w:val="single" w:sz="4" w:space="0" w:color="auto"/>
                    <w:right w:val="single" w:sz="4" w:space="0" w:color="auto"/>
                  </w:tcBorders>
                  <w:shd w:val="clear" w:color="auto" w:fill="auto"/>
                </w:tcPr>
                <w:p w14:paraId="382C35EF" w14:textId="3DB1D63F" w:rsidR="00A0462C" w:rsidRPr="00370AAA" w:rsidRDefault="00A0462C" w:rsidP="00A0462C">
                  <w:pPr>
                    <w:rPr>
                      <w:sz w:val="18"/>
                      <w:szCs w:val="18"/>
                    </w:rPr>
                  </w:pPr>
                </w:p>
              </w:tc>
              <w:tc>
                <w:tcPr>
                  <w:tcW w:w="3354" w:type="dxa"/>
                  <w:tcBorders>
                    <w:top w:val="single" w:sz="4" w:space="0" w:color="auto"/>
                    <w:left w:val="single" w:sz="4" w:space="0" w:color="auto"/>
                    <w:bottom w:val="single" w:sz="4" w:space="0" w:color="auto"/>
                    <w:right w:val="single" w:sz="4" w:space="0" w:color="auto"/>
                  </w:tcBorders>
                  <w:shd w:val="clear" w:color="auto" w:fill="auto"/>
                </w:tcPr>
                <w:p w14:paraId="131DD629" w14:textId="1BCAF6C6" w:rsidR="00A0462C" w:rsidRPr="00370AAA" w:rsidRDefault="00A0462C" w:rsidP="00CC3AA6">
                  <w:pPr>
                    <w:jc w:val="center"/>
                    <w:rPr>
                      <w:rFonts w:ascii="Tahoma" w:hAnsi="Tahoma" w:cs="Tahoma"/>
                      <w:b/>
                      <w:color w:val="40404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ADAF8B" w14:textId="78468C77" w:rsidR="00A0462C" w:rsidRPr="00370AAA" w:rsidRDefault="00A0462C" w:rsidP="00CC3AA6">
                  <w:pPr>
                    <w:jc w:val="center"/>
                    <w:rPr>
                      <w:rFonts w:ascii="Tahoma" w:hAnsi="Tahoma" w:cs="Tahoma"/>
                      <w:b/>
                      <w:color w:val="404040"/>
                      <w:sz w:val="16"/>
                      <w:szCs w:val="16"/>
                    </w:rPr>
                  </w:pP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743460BA" w14:textId="625CD8B0" w:rsidR="00A0462C" w:rsidRPr="00370AAA" w:rsidRDefault="00A0462C" w:rsidP="00CC3AA6">
                  <w:pPr>
                    <w:jc w:val="center"/>
                    <w:rPr>
                      <w:rFonts w:ascii="Tahoma" w:hAnsi="Tahoma" w:cs="Tahoma"/>
                      <w:b/>
                      <w:color w:val="404040"/>
                      <w:sz w:val="16"/>
                      <w:szCs w:val="16"/>
                    </w:rPr>
                  </w:pPr>
                </w:p>
              </w:tc>
            </w:tr>
          </w:tbl>
          <w:p w14:paraId="1296AAE5" w14:textId="77777777" w:rsidR="00A0462C" w:rsidRPr="00370AAA" w:rsidRDefault="00A0462C" w:rsidP="00CC3AA6">
            <w:pPr>
              <w:rPr>
                <w:rFonts w:asciiTheme="minorHAnsi" w:hAnsiTheme="minorHAnsi"/>
                <w:sz w:val="18"/>
                <w:szCs w:val="18"/>
              </w:rPr>
            </w:pPr>
          </w:p>
        </w:tc>
      </w:tr>
      <w:tr w:rsidR="00A0462C" w:rsidRPr="00370AAA" w14:paraId="0C9ADD76" w14:textId="77777777" w:rsidTr="00C12F23">
        <w:tc>
          <w:tcPr>
            <w:tcW w:w="10950" w:type="dxa"/>
            <w:gridSpan w:val="10"/>
            <w:shd w:val="clear" w:color="auto" w:fill="auto"/>
          </w:tcPr>
          <w:p w14:paraId="72F19AA5" w14:textId="16ADFFEF" w:rsidR="00A345F9" w:rsidRDefault="00A0462C" w:rsidP="00CC3AA6">
            <w:pPr>
              <w:ind w:left="-108"/>
              <w:jc w:val="both"/>
              <w:rPr>
                <w:rFonts w:ascii="Tahoma" w:hAnsi="Tahoma" w:cs="Tahoma"/>
                <w:color w:val="404040"/>
                <w:sz w:val="12"/>
                <w:szCs w:val="12"/>
              </w:rPr>
            </w:pPr>
            <w:r w:rsidRPr="00370AAA">
              <w:rPr>
                <w:rFonts w:ascii="Tahoma" w:hAnsi="Tahoma" w:cs="Tahoma"/>
                <w:color w:val="404040"/>
                <w:sz w:val="12"/>
                <w:szCs w:val="12"/>
              </w:rPr>
              <w:t xml:space="preserve">Страхование осуществляется в соответствии </w:t>
            </w:r>
            <w:r w:rsidR="001A071C" w:rsidRPr="00370AAA">
              <w:rPr>
                <w:rFonts w:ascii="Tahoma" w:hAnsi="Tahoma" w:cs="Tahoma"/>
                <w:color w:val="404040"/>
                <w:sz w:val="12"/>
                <w:szCs w:val="12"/>
              </w:rPr>
              <w:t>с «Комплексными правилами страхования</w:t>
            </w:r>
            <w:r w:rsidR="00E849B3">
              <w:rPr>
                <w:rFonts w:ascii="Tahoma" w:hAnsi="Tahoma" w:cs="Tahoma"/>
                <w:color w:val="404040"/>
                <w:sz w:val="12"/>
                <w:szCs w:val="12"/>
              </w:rPr>
              <w:t xml:space="preserve"> для</w:t>
            </w:r>
            <w:r w:rsidR="001A071C" w:rsidRPr="00370AAA">
              <w:rPr>
                <w:rFonts w:ascii="Tahoma" w:hAnsi="Tahoma" w:cs="Tahoma"/>
                <w:color w:val="404040"/>
                <w:sz w:val="12"/>
                <w:szCs w:val="12"/>
              </w:rPr>
              <w:t xml:space="preserve"> путешествующих»</w:t>
            </w:r>
            <w:r w:rsidRPr="00370AAA">
              <w:rPr>
                <w:rFonts w:ascii="Tahoma" w:hAnsi="Tahoma" w:cs="Tahoma"/>
                <w:color w:val="404040"/>
                <w:sz w:val="12"/>
                <w:szCs w:val="12"/>
              </w:rPr>
              <w:t xml:space="preserve"> СПАО «Ингосстрах»</w:t>
            </w:r>
            <w:bookmarkStart w:id="386" w:name="RuleMed"/>
            <w:r w:rsidRPr="00370AAA">
              <w:rPr>
                <w:rFonts w:ascii="Tahoma" w:hAnsi="Tahoma" w:cs="Tahoma"/>
                <w:color w:val="404040"/>
                <w:sz w:val="12"/>
                <w:szCs w:val="12"/>
              </w:rPr>
              <w:t xml:space="preserve">, утвержденными </w:t>
            </w:r>
            <w:r w:rsidR="001A071C" w:rsidRPr="00370AAA">
              <w:rPr>
                <w:rFonts w:ascii="Tahoma" w:hAnsi="Tahoma" w:cs="Tahoma"/>
                <w:color w:val="404040"/>
                <w:sz w:val="12"/>
                <w:szCs w:val="12"/>
              </w:rPr>
              <w:t>_______</w:t>
            </w:r>
            <w:r w:rsidRPr="00370AAA">
              <w:rPr>
                <w:rFonts w:ascii="Tahoma" w:hAnsi="Tahoma" w:cs="Tahoma"/>
                <w:color w:val="404040"/>
                <w:sz w:val="12"/>
                <w:szCs w:val="12"/>
              </w:rPr>
              <w:t>г. (далее – Правила)</w:t>
            </w:r>
            <w:bookmarkStart w:id="387" w:name="Place_Online"/>
            <w:bookmarkEnd w:id="386"/>
            <w:r w:rsidR="001A071C" w:rsidRPr="00370AAA">
              <w:rPr>
                <w:rFonts w:ascii="Tahoma" w:hAnsi="Tahoma" w:cs="Tahoma"/>
                <w:color w:val="404040"/>
                <w:sz w:val="12"/>
                <w:szCs w:val="12"/>
              </w:rPr>
              <w:t>.</w:t>
            </w:r>
            <w:r w:rsidRPr="00370AAA">
              <w:rPr>
                <w:rFonts w:ascii="Tahoma" w:hAnsi="Tahoma" w:cs="Tahoma"/>
                <w:color w:val="404040"/>
                <w:sz w:val="12"/>
                <w:szCs w:val="12"/>
              </w:rPr>
              <w:t xml:space="preserve"> </w:t>
            </w:r>
            <w:r w:rsidR="00C64984" w:rsidRPr="00C64984">
              <w:rPr>
                <w:rFonts w:ascii="Tahoma" w:hAnsi="Tahoma" w:cs="Tahoma"/>
                <w:color w:val="404040"/>
                <w:sz w:val="12"/>
                <w:szCs w:val="12"/>
              </w:rPr>
              <w:t>При заключении договора страхования со Страхователем согласованы следующие способы взаимодействия, которые будут использоваться Страховщиком для предоставления информации получателю страховых услуг:</w:t>
            </w:r>
            <w:bookmarkEnd w:id="387"/>
            <w:r w:rsidR="00A345F9" w:rsidRPr="00A345F9">
              <w:rPr>
                <w:rFonts w:ascii="Tahoma" w:hAnsi="Tahoma" w:cs="Tahoma"/>
                <w:color w:val="404040"/>
                <w:sz w:val="12"/>
                <w:szCs w:val="12"/>
              </w:rPr>
              <w:t xml:space="preserve"> </w:t>
            </w:r>
            <w:r w:rsidR="00F77763" w:rsidRPr="00A345F9">
              <w:rPr>
                <w:rFonts w:ascii="Tahoma" w:hAnsi="Tahoma" w:cs="Tahoma"/>
                <w:color w:val="404040"/>
                <w:sz w:val="12"/>
                <w:szCs w:val="12"/>
              </w:rPr>
              <w:t>телефонн</w:t>
            </w:r>
            <w:r w:rsidR="00C64984">
              <w:rPr>
                <w:rFonts w:ascii="Tahoma" w:hAnsi="Tahoma" w:cs="Tahoma"/>
                <w:color w:val="404040"/>
                <w:sz w:val="12"/>
                <w:szCs w:val="12"/>
              </w:rPr>
              <w:t>ая</w:t>
            </w:r>
            <w:r w:rsidR="00F77763" w:rsidRPr="00A345F9">
              <w:rPr>
                <w:rFonts w:ascii="Tahoma" w:hAnsi="Tahoma" w:cs="Tahoma"/>
                <w:color w:val="404040"/>
                <w:sz w:val="12"/>
                <w:szCs w:val="12"/>
              </w:rPr>
              <w:t xml:space="preserve"> и почтов</w:t>
            </w:r>
            <w:r w:rsidR="00C64984">
              <w:rPr>
                <w:rFonts w:ascii="Tahoma" w:hAnsi="Tahoma" w:cs="Tahoma"/>
                <w:color w:val="404040"/>
                <w:sz w:val="12"/>
                <w:szCs w:val="12"/>
              </w:rPr>
              <w:t>ая</w:t>
            </w:r>
            <w:r w:rsidR="00F77763" w:rsidRPr="00A345F9">
              <w:rPr>
                <w:rFonts w:ascii="Tahoma" w:hAnsi="Tahoma" w:cs="Tahoma"/>
                <w:color w:val="404040"/>
                <w:sz w:val="12"/>
                <w:szCs w:val="12"/>
              </w:rPr>
              <w:t xml:space="preserve"> связ</w:t>
            </w:r>
            <w:r w:rsidR="00C64984">
              <w:rPr>
                <w:rFonts w:ascii="Tahoma" w:hAnsi="Tahoma" w:cs="Tahoma"/>
                <w:color w:val="404040"/>
                <w:sz w:val="12"/>
                <w:szCs w:val="12"/>
              </w:rPr>
              <w:t>ь</w:t>
            </w:r>
            <w:r w:rsidR="00F77763">
              <w:rPr>
                <w:rFonts w:ascii="Tahoma" w:hAnsi="Tahoma" w:cs="Tahoma"/>
                <w:color w:val="404040"/>
                <w:sz w:val="12"/>
                <w:szCs w:val="12"/>
              </w:rPr>
              <w:t xml:space="preserve">, </w:t>
            </w:r>
            <w:r w:rsidR="00A345F9" w:rsidRPr="00F77763">
              <w:rPr>
                <w:rFonts w:ascii="Tahoma" w:hAnsi="Tahoma" w:cs="Tahoma"/>
                <w:color w:val="808080" w:themeColor="background1" w:themeShade="80"/>
                <w:sz w:val="12"/>
                <w:szCs w:val="12"/>
              </w:rPr>
              <w:t>электронн</w:t>
            </w:r>
            <w:r w:rsidR="00C64984">
              <w:rPr>
                <w:rFonts w:ascii="Tahoma" w:hAnsi="Tahoma" w:cs="Tahoma"/>
                <w:color w:val="808080" w:themeColor="background1" w:themeShade="80"/>
                <w:sz w:val="12"/>
                <w:szCs w:val="12"/>
              </w:rPr>
              <w:t>ая</w:t>
            </w:r>
            <w:r w:rsidR="00A345F9" w:rsidRPr="00F77763">
              <w:rPr>
                <w:rFonts w:ascii="Tahoma" w:hAnsi="Tahoma" w:cs="Tahoma"/>
                <w:color w:val="808080" w:themeColor="background1" w:themeShade="80"/>
                <w:sz w:val="12"/>
                <w:szCs w:val="12"/>
              </w:rPr>
              <w:t xml:space="preserve"> почт</w:t>
            </w:r>
            <w:r w:rsidR="00C64984">
              <w:rPr>
                <w:rFonts w:ascii="Tahoma" w:hAnsi="Tahoma" w:cs="Tahoma"/>
                <w:color w:val="808080" w:themeColor="background1" w:themeShade="80"/>
                <w:sz w:val="12"/>
                <w:szCs w:val="12"/>
              </w:rPr>
              <w:t>а</w:t>
            </w:r>
            <w:r w:rsidR="00A345F9" w:rsidRPr="00F77763">
              <w:rPr>
                <w:rFonts w:ascii="Tahoma" w:hAnsi="Tahoma" w:cs="Tahoma"/>
                <w:color w:val="808080" w:themeColor="background1" w:themeShade="80"/>
                <w:sz w:val="12"/>
                <w:szCs w:val="12"/>
              </w:rPr>
              <w:t>, Личн</w:t>
            </w:r>
            <w:r w:rsidR="00C64984">
              <w:rPr>
                <w:rFonts w:ascii="Tahoma" w:hAnsi="Tahoma" w:cs="Tahoma"/>
                <w:color w:val="808080" w:themeColor="background1" w:themeShade="80"/>
                <w:sz w:val="12"/>
                <w:szCs w:val="12"/>
              </w:rPr>
              <w:t>ый</w:t>
            </w:r>
            <w:r w:rsidR="00A345F9" w:rsidRPr="00F77763">
              <w:rPr>
                <w:rFonts w:ascii="Tahoma" w:hAnsi="Tahoma" w:cs="Tahoma"/>
                <w:color w:val="808080" w:themeColor="background1" w:themeShade="80"/>
                <w:sz w:val="12"/>
                <w:szCs w:val="12"/>
              </w:rPr>
              <w:t xml:space="preserve"> кабинет на сайте Страховщика в информационно-телекоммуникационной сети Интернет, вручени</w:t>
            </w:r>
            <w:r w:rsidR="00C64984">
              <w:rPr>
                <w:rFonts w:ascii="Tahoma" w:hAnsi="Tahoma" w:cs="Tahoma"/>
                <w:color w:val="808080" w:themeColor="background1" w:themeShade="80"/>
                <w:sz w:val="12"/>
                <w:szCs w:val="12"/>
              </w:rPr>
              <w:t>е</w:t>
            </w:r>
            <w:r w:rsidR="00A345F9" w:rsidRPr="00F77763">
              <w:rPr>
                <w:rFonts w:ascii="Tahoma" w:hAnsi="Tahoma" w:cs="Tahoma"/>
                <w:color w:val="808080" w:themeColor="background1" w:themeShade="80"/>
                <w:sz w:val="12"/>
                <w:szCs w:val="12"/>
              </w:rPr>
              <w:t xml:space="preserve"> Страхователю / Застрахованному информации на бумажном или электронном носителе</w:t>
            </w:r>
            <w:r w:rsidR="00A345F9" w:rsidRPr="00A345F9">
              <w:rPr>
                <w:rFonts w:ascii="Tahoma" w:hAnsi="Tahoma" w:cs="Tahoma"/>
                <w:color w:val="404040"/>
                <w:sz w:val="12"/>
                <w:szCs w:val="12"/>
              </w:rPr>
              <w:t>.</w:t>
            </w:r>
          </w:p>
          <w:p w14:paraId="3D668EBF" w14:textId="70530A38" w:rsidR="00A0462C" w:rsidRDefault="00A0462C" w:rsidP="001A071C">
            <w:pPr>
              <w:ind w:left="-108"/>
              <w:jc w:val="both"/>
              <w:rPr>
                <w:rFonts w:ascii="Tahoma" w:hAnsi="Tahoma" w:cs="Tahoma"/>
                <w:color w:val="808080" w:themeColor="background1" w:themeShade="80"/>
                <w:sz w:val="12"/>
                <w:szCs w:val="12"/>
              </w:rPr>
            </w:pPr>
            <w:r w:rsidRPr="00C64984">
              <w:rPr>
                <w:rFonts w:ascii="Tahoma" w:hAnsi="Tahoma" w:cs="Tahoma"/>
                <w:color w:val="808080" w:themeColor="background1" w:themeShade="80"/>
                <w:sz w:val="12"/>
                <w:szCs w:val="12"/>
              </w:rPr>
              <w:t xml:space="preserve">Страховщик несет ответственность только в пределах указанного количества дней, обозначенного в графе «Количество дней» настоящего договора. </w:t>
            </w:r>
            <w:r w:rsidRPr="002E356A">
              <w:rPr>
                <w:rFonts w:ascii="Tahoma" w:hAnsi="Tahoma" w:cs="Tahoma"/>
                <w:color w:val="808080" w:themeColor="background1" w:themeShade="80"/>
                <w:sz w:val="12"/>
                <w:szCs w:val="12"/>
              </w:rPr>
              <w:t>При каждом выезде на территорию действия договора страхования указанное количество дней автоматически уменьшается на количество дней, проведенное на территории действия договора. Ответственность Страховщика прекращается по истечению указанного количества дней.</w:t>
            </w:r>
          </w:p>
          <w:p w14:paraId="3CBC05CC" w14:textId="14373BE7" w:rsidR="00C64984" w:rsidRPr="00370AAA" w:rsidRDefault="00C64984" w:rsidP="001A071C">
            <w:pPr>
              <w:ind w:left="-108"/>
              <w:jc w:val="both"/>
              <w:rPr>
                <w:rFonts w:ascii="Tahoma" w:hAnsi="Tahoma" w:cs="Tahoma"/>
                <w:color w:val="404040"/>
                <w:sz w:val="12"/>
                <w:szCs w:val="12"/>
              </w:rPr>
            </w:pPr>
            <w:r>
              <w:rPr>
                <w:rFonts w:ascii="Tahoma" w:hAnsi="Tahoma" w:cs="Tahoma"/>
                <w:color w:val="404040"/>
                <w:sz w:val="12"/>
                <w:szCs w:val="12"/>
              </w:rPr>
              <w:t>С</w:t>
            </w:r>
            <w:r w:rsidRPr="00BE1368">
              <w:rPr>
                <w:rFonts w:ascii="Tahoma" w:hAnsi="Tahoma" w:cs="Tahoma"/>
                <w:color w:val="404040"/>
                <w:sz w:val="12"/>
                <w:szCs w:val="12"/>
              </w:rPr>
              <w:t>рок действия договора страхования</w:t>
            </w:r>
            <w:r>
              <w:rPr>
                <w:rFonts w:ascii="Tahoma" w:hAnsi="Tahoma" w:cs="Tahoma"/>
                <w:color w:val="404040"/>
                <w:sz w:val="12"/>
                <w:szCs w:val="12"/>
              </w:rPr>
              <w:t xml:space="preserve"> и</w:t>
            </w:r>
            <w:r w:rsidRPr="00BE1368">
              <w:rPr>
                <w:rFonts w:ascii="Tahoma" w:hAnsi="Tahoma" w:cs="Tahoma"/>
                <w:color w:val="404040"/>
                <w:sz w:val="12"/>
                <w:szCs w:val="12"/>
              </w:rPr>
              <w:t xml:space="preserve"> дата наступления страхового случая определяются по часовому поясу текущего места нахождения Застрахованного</w:t>
            </w:r>
            <w:r>
              <w:rPr>
                <w:rFonts w:ascii="Tahoma" w:hAnsi="Tahoma" w:cs="Tahoma"/>
                <w:color w:val="404040"/>
                <w:sz w:val="12"/>
                <w:szCs w:val="12"/>
              </w:rPr>
              <w:t xml:space="preserve"> на территории страхования</w:t>
            </w:r>
            <w:r w:rsidRPr="00BE1368">
              <w:rPr>
                <w:rFonts w:ascii="Tahoma" w:hAnsi="Tahoma" w:cs="Tahoma"/>
                <w:color w:val="404040"/>
                <w:sz w:val="12"/>
                <w:szCs w:val="12"/>
              </w:rPr>
              <w:t>.</w:t>
            </w:r>
          </w:p>
          <w:p w14:paraId="7E15278A" w14:textId="0BBD1534" w:rsidR="00324F44" w:rsidRPr="00370AAA" w:rsidRDefault="00324F44" w:rsidP="001A071C">
            <w:pPr>
              <w:ind w:left="-108"/>
              <w:jc w:val="both"/>
              <w:rPr>
                <w:rFonts w:ascii="Tahoma" w:hAnsi="Tahoma" w:cs="Tahoma"/>
                <w:i/>
                <w:color w:val="404040"/>
                <w:sz w:val="14"/>
                <w:szCs w:val="14"/>
              </w:rPr>
            </w:pPr>
            <w:r w:rsidRPr="00370AAA">
              <w:rPr>
                <w:rFonts w:ascii="Tahoma" w:hAnsi="Tahoma" w:cs="Tahoma"/>
                <w:i/>
                <w:color w:val="808080" w:themeColor="background1" w:themeShade="80"/>
                <w:sz w:val="16"/>
                <w:szCs w:val="12"/>
              </w:rPr>
              <w:t>Иные условия по усмотрению сторон</w:t>
            </w:r>
          </w:p>
        </w:tc>
      </w:tr>
      <w:tr w:rsidR="00A0462C" w:rsidRPr="00370AAA" w14:paraId="041E77CA" w14:textId="77777777" w:rsidTr="00C12F23">
        <w:tc>
          <w:tcPr>
            <w:tcW w:w="4219" w:type="dxa"/>
            <w:gridSpan w:val="3"/>
            <w:tcBorders>
              <w:bottom w:val="single" w:sz="4" w:space="0" w:color="auto"/>
            </w:tcBorders>
            <w:shd w:val="clear" w:color="auto" w:fill="auto"/>
          </w:tcPr>
          <w:p w14:paraId="316FBF26" w14:textId="28BF0B65" w:rsidR="00A0462C" w:rsidRPr="00370AAA" w:rsidRDefault="00324F44" w:rsidP="00CC3AA6">
            <w:pPr>
              <w:jc w:val="both"/>
              <w:rPr>
                <w:rFonts w:ascii="Tahoma" w:hAnsi="Tahoma" w:cs="Tahoma"/>
                <w:b/>
                <w:color w:val="404040"/>
                <w:sz w:val="16"/>
                <w:szCs w:val="16"/>
                <w:lang w:val="en-US"/>
              </w:rPr>
            </w:pPr>
            <w:r w:rsidRPr="00370AAA">
              <w:rPr>
                <w:rFonts w:ascii="Tahoma" w:hAnsi="Tahoma" w:cs="Tahoma"/>
                <w:b/>
                <w:color w:val="404040"/>
                <w:sz w:val="16"/>
                <w:szCs w:val="16"/>
                <w:lang w:val="en-US"/>
              </w:rPr>
              <w:t>ОБЩАЯ ПРЕМИЯ / TOTAL PREMIUM</w:t>
            </w:r>
          </w:p>
        </w:tc>
        <w:tc>
          <w:tcPr>
            <w:tcW w:w="6731" w:type="dxa"/>
            <w:gridSpan w:val="7"/>
            <w:tcBorders>
              <w:bottom w:val="single" w:sz="4" w:space="0" w:color="auto"/>
            </w:tcBorders>
            <w:shd w:val="clear" w:color="auto" w:fill="auto"/>
          </w:tcPr>
          <w:p w14:paraId="2704F457" w14:textId="2ECD449D" w:rsidR="00A0462C" w:rsidRPr="00370AAA" w:rsidRDefault="00A0462C" w:rsidP="00CC3AA6">
            <w:pPr>
              <w:jc w:val="both"/>
              <w:rPr>
                <w:rFonts w:ascii="Tahoma" w:hAnsi="Tahoma" w:cs="Tahoma"/>
                <w:b/>
                <w:color w:val="404040"/>
                <w:sz w:val="16"/>
                <w:szCs w:val="16"/>
                <w:lang w:val="en-US"/>
              </w:rPr>
            </w:pPr>
          </w:p>
        </w:tc>
      </w:tr>
      <w:tr w:rsidR="00A0462C" w:rsidRPr="00370AAA" w14:paraId="051F4BCE" w14:textId="77777777" w:rsidTr="00C12F23">
        <w:trPr>
          <w:trHeight w:val="299"/>
        </w:trPr>
        <w:tc>
          <w:tcPr>
            <w:tcW w:w="10950" w:type="dxa"/>
            <w:gridSpan w:val="10"/>
            <w:tcBorders>
              <w:top w:val="single" w:sz="4" w:space="0" w:color="auto"/>
              <w:left w:val="single" w:sz="4" w:space="0" w:color="auto"/>
              <w:bottom w:val="single" w:sz="4" w:space="0" w:color="auto"/>
              <w:right w:val="single" w:sz="4" w:space="0" w:color="auto"/>
            </w:tcBorders>
            <w:shd w:val="clear" w:color="auto" w:fill="auto"/>
          </w:tcPr>
          <w:tbl>
            <w:tblPr>
              <w:tblStyle w:val="afe"/>
              <w:tblW w:w="0" w:type="auto"/>
              <w:tblInd w:w="0" w:type="dxa"/>
              <w:tblLook w:val="04A0" w:firstRow="1" w:lastRow="0" w:firstColumn="1" w:lastColumn="0" w:noHBand="0" w:noVBand="1"/>
            </w:tblPr>
            <w:tblGrid>
              <w:gridCol w:w="10734"/>
            </w:tblGrid>
            <w:tr w:rsidR="00A0462C" w:rsidRPr="00370AAA" w14:paraId="14844ABC" w14:textId="77777777" w:rsidTr="00A0462C">
              <w:tc>
                <w:tcPr>
                  <w:tcW w:w="10741" w:type="dxa"/>
                  <w:tcBorders>
                    <w:top w:val="nil"/>
                    <w:left w:val="nil"/>
                    <w:bottom w:val="nil"/>
                    <w:right w:val="nil"/>
                  </w:tcBorders>
                </w:tcPr>
                <w:p w14:paraId="41BABB63" w14:textId="77777777" w:rsidR="00A0462C" w:rsidRPr="00370AAA" w:rsidRDefault="00A0462C" w:rsidP="00CC3AA6">
                  <w:pPr>
                    <w:jc w:val="center"/>
                    <w:rPr>
                      <w:rFonts w:ascii="Tahoma" w:hAnsi="Tahoma" w:cs="Tahoma"/>
                      <w:b/>
                      <w:bCs/>
                      <w:color w:val="404040"/>
                      <w:sz w:val="14"/>
                      <w:szCs w:val="14"/>
                    </w:rPr>
                  </w:pPr>
                  <w:r w:rsidRPr="00370AAA">
                    <w:rPr>
                      <w:rFonts w:ascii="Tahoma" w:hAnsi="Tahoma" w:cs="Tahoma"/>
                      <w:b/>
                      <w:bCs/>
                      <w:color w:val="404040"/>
                      <w:sz w:val="14"/>
                      <w:szCs w:val="14"/>
                    </w:rPr>
                    <w:t xml:space="preserve">Круглосуточные сервисные центры компании «Ингосстрах» / </w:t>
                  </w:r>
                  <w:r w:rsidRPr="00370AAA">
                    <w:rPr>
                      <w:rFonts w:ascii="Tahoma" w:hAnsi="Tahoma" w:cs="Tahoma"/>
                      <w:b/>
                      <w:bCs/>
                      <w:color w:val="404040"/>
                      <w:sz w:val="14"/>
                      <w:szCs w:val="14"/>
                      <w:lang w:val="en-US"/>
                    </w:rPr>
                    <w:t>The</w:t>
                  </w:r>
                  <w:r w:rsidRPr="00370AAA">
                    <w:rPr>
                      <w:rFonts w:ascii="Tahoma" w:hAnsi="Tahoma" w:cs="Tahoma"/>
                      <w:b/>
                      <w:bCs/>
                      <w:color w:val="404040"/>
                      <w:sz w:val="14"/>
                      <w:szCs w:val="14"/>
                    </w:rPr>
                    <w:t xml:space="preserve"> 24-</w:t>
                  </w:r>
                  <w:r w:rsidRPr="00370AAA">
                    <w:rPr>
                      <w:rFonts w:ascii="Tahoma" w:hAnsi="Tahoma" w:cs="Tahoma"/>
                      <w:b/>
                      <w:bCs/>
                      <w:color w:val="404040"/>
                      <w:sz w:val="14"/>
                      <w:szCs w:val="14"/>
                      <w:lang w:val="en-US"/>
                    </w:rPr>
                    <w:t>hours</w:t>
                  </w:r>
                  <w:r w:rsidRPr="00370AAA">
                    <w:rPr>
                      <w:rFonts w:ascii="Tahoma" w:hAnsi="Tahoma" w:cs="Tahoma"/>
                      <w:b/>
                      <w:bCs/>
                      <w:color w:val="404040"/>
                      <w:sz w:val="14"/>
                      <w:szCs w:val="14"/>
                    </w:rPr>
                    <w:t xml:space="preserve"> </w:t>
                  </w:r>
                  <w:r w:rsidRPr="00370AAA">
                    <w:rPr>
                      <w:rFonts w:ascii="Tahoma" w:hAnsi="Tahoma" w:cs="Tahoma"/>
                      <w:b/>
                      <w:bCs/>
                      <w:color w:val="404040"/>
                      <w:sz w:val="14"/>
                      <w:szCs w:val="14"/>
                      <w:lang w:val="en-US"/>
                    </w:rPr>
                    <w:t>emergency</w:t>
                  </w:r>
                  <w:r w:rsidRPr="00370AAA">
                    <w:rPr>
                      <w:rFonts w:ascii="Tahoma" w:hAnsi="Tahoma" w:cs="Tahoma"/>
                      <w:b/>
                      <w:bCs/>
                      <w:color w:val="404040"/>
                      <w:sz w:val="14"/>
                      <w:szCs w:val="14"/>
                    </w:rPr>
                    <w:t xml:space="preserve"> </w:t>
                  </w:r>
                  <w:r w:rsidRPr="00370AAA">
                    <w:rPr>
                      <w:rFonts w:ascii="Tahoma" w:hAnsi="Tahoma" w:cs="Tahoma"/>
                      <w:b/>
                      <w:bCs/>
                      <w:color w:val="404040"/>
                      <w:sz w:val="14"/>
                      <w:szCs w:val="14"/>
                      <w:lang w:val="en-US"/>
                    </w:rPr>
                    <w:t>center</w:t>
                  </w:r>
                  <w:r w:rsidRPr="00370AAA">
                    <w:rPr>
                      <w:rFonts w:ascii="Tahoma" w:hAnsi="Tahoma" w:cs="Tahoma"/>
                      <w:b/>
                      <w:bCs/>
                      <w:color w:val="404040"/>
                      <w:sz w:val="14"/>
                      <w:szCs w:val="14"/>
                    </w:rPr>
                    <w:t xml:space="preserve"> </w:t>
                  </w:r>
                  <w:r w:rsidRPr="00370AAA">
                    <w:rPr>
                      <w:rFonts w:ascii="Tahoma" w:hAnsi="Tahoma" w:cs="Tahoma"/>
                      <w:b/>
                      <w:bCs/>
                      <w:color w:val="404040"/>
                      <w:sz w:val="14"/>
                      <w:szCs w:val="14"/>
                      <w:lang w:val="en-US"/>
                    </w:rPr>
                    <w:t>of</w:t>
                  </w:r>
                  <w:r w:rsidRPr="00370AAA">
                    <w:rPr>
                      <w:rFonts w:ascii="Tahoma" w:hAnsi="Tahoma" w:cs="Tahoma"/>
                      <w:b/>
                      <w:bCs/>
                      <w:color w:val="404040"/>
                      <w:sz w:val="14"/>
                      <w:szCs w:val="14"/>
                    </w:rPr>
                    <w:t xml:space="preserve"> </w:t>
                  </w:r>
                  <w:proofErr w:type="spellStart"/>
                  <w:r w:rsidRPr="00370AAA">
                    <w:rPr>
                      <w:rFonts w:ascii="Tahoma" w:hAnsi="Tahoma" w:cs="Tahoma"/>
                      <w:b/>
                      <w:bCs/>
                      <w:color w:val="404040"/>
                      <w:sz w:val="14"/>
                      <w:szCs w:val="14"/>
                      <w:lang w:val="en-US"/>
                    </w:rPr>
                    <w:t>Ingosstrakh</w:t>
                  </w:r>
                  <w:proofErr w:type="spellEnd"/>
                  <w:r w:rsidRPr="00370AAA">
                    <w:rPr>
                      <w:rFonts w:ascii="Tahoma" w:hAnsi="Tahoma" w:cs="Tahoma"/>
                      <w:b/>
                      <w:bCs/>
                      <w:color w:val="404040"/>
                      <w:sz w:val="14"/>
                      <w:szCs w:val="14"/>
                    </w:rPr>
                    <w:t xml:space="preserve"> </w:t>
                  </w:r>
                  <w:r w:rsidRPr="00370AAA">
                    <w:rPr>
                      <w:rFonts w:ascii="Tahoma" w:hAnsi="Tahoma" w:cs="Tahoma"/>
                      <w:b/>
                      <w:bCs/>
                      <w:color w:val="404040"/>
                      <w:sz w:val="14"/>
                      <w:szCs w:val="14"/>
                      <w:lang w:val="en-US"/>
                    </w:rPr>
                    <w:t>company</w:t>
                  </w:r>
                  <w:r w:rsidRPr="00370AAA">
                    <w:rPr>
                      <w:rFonts w:ascii="Tahoma" w:hAnsi="Tahoma" w:cs="Tahoma"/>
                      <w:b/>
                      <w:bCs/>
                      <w:color w:val="404040"/>
                      <w:sz w:val="14"/>
                      <w:szCs w:val="14"/>
                    </w:rPr>
                    <w:t>:</w:t>
                  </w:r>
                </w:p>
                <w:p w14:paraId="343947CD" w14:textId="12F6008D" w:rsidR="00A0462C" w:rsidRPr="00370AAA" w:rsidRDefault="001A071C" w:rsidP="00CC3AA6">
                  <w:pPr>
                    <w:jc w:val="center"/>
                    <w:rPr>
                      <w:rFonts w:ascii="Tahoma" w:hAnsi="Tahoma" w:cs="Tahoma"/>
                      <w:i/>
                      <w:color w:val="404040"/>
                      <w:sz w:val="14"/>
                      <w:szCs w:val="14"/>
                    </w:rPr>
                  </w:pPr>
                  <w:r w:rsidRPr="00370AAA">
                    <w:rPr>
                      <w:rFonts w:ascii="Tahoma" w:hAnsi="Tahoma" w:cs="Tahoma"/>
                      <w:i/>
                      <w:color w:val="808080" w:themeColor="background1" w:themeShade="80"/>
                      <w:sz w:val="14"/>
                      <w:szCs w:val="14"/>
                    </w:rPr>
                    <w:t>Контактные данные сервисных центров</w:t>
                  </w:r>
                </w:p>
              </w:tc>
            </w:tr>
          </w:tbl>
          <w:p w14:paraId="3233B7CF" w14:textId="77777777" w:rsidR="00A0462C" w:rsidRPr="00370AAA" w:rsidRDefault="00A0462C" w:rsidP="00CC3AA6">
            <w:pPr>
              <w:jc w:val="center"/>
              <w:rPr>
                <w:rFonts w:ascii="Tahoma" w:hAnsi="Tahoma" w:cs="Tahoma"/>
                <w:color w:val="404040"/>
                <w:sz w:val="14"/>
                <w:szCs w:val="14"/>
              </w:rPr>
            </w:pPr>
          </w:p>
        </w:tc>
      </w:tr>
      <w:tr w:rsidR="00A0462C" w:rsidRPr="00370AAA" w14:paraId="7EED053F" w14:textId="77777777" w:rsidTr="00C12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62"/>
        </w:trPr>
        <w:tc>
          <w:tcPr>
            <w:tcW w:w="10950" w:type="dxa"/>
            <w:gridSpan w:val="10"/>
            <w:tcBorders>
              <w:top w:val="single" w:sz="4" w:space="0" w:color="auto"/>
            </w:tcBorders>
            <w:shd w:val="clear" w:color="auto" w:fill="auto"/>
          </w:tcPr>
          <w:tbl>
            <w:tblPr>
              <w:tblW w:w="0" w:type="auto"/>
              <w:tblLook w:val="04A0" w:firstRow="1" w:lastRow="0" w:firstColumn="1" w:lastColumn="0" w:noHBand="0" w:noVBand="1"/>
            </w:tblPr>
            <w:tblGrid>
              <w:gridCol w:w="10734"/>
            </w:tblGrid>
            <w:tr w:rsidR="00A0462C" w:rsidRPr="00370AAA" w14:paraId="2531D86F" w14:textId="77777777" w:rsidTr="001A071C">
              <w:tc>
                <w:tcPr>
                  <w:tcW w:w="10734" w:type="dxa"/>
                  <w:shd w:val="clear" w:color="auto" w:fill="auto"/>
                </w:tcPr>
                <w:p w14:paraId="4FE1D193" w14:textId="53CA5E05" w:rsidR="00A0462C" w:rsidRPr="00370AAA" w:rsidRDefault="009C6490" w:rsidP="00CC3AA6">
                  <w:pPr>
                    <w:jc w:val="both"/>
                    <w:rPr>
                      <w:rFonts w:ascii="Tahoma" w:hAnsi="Tahoma" w:cs="Tahoma"/>
                      <w:color w:val="404040"/>
                      <w:sz w:val="14"/>
                      <w:szCs w:val="14"/>
                    </w:rPr>
                  </w:pPr>
                  <w:bookmarkStart w:id="388" w:name="Place_Fact"/>
                  <w:r w:rsidRPr="009C6490">
                    <w:rPr>
                      <w:rFonts w:ascii="Tahoma" w:hAnsi="Tahoma" w:cs="Tahoma" w:hint="eastAsia"/>
                      <w:color w:val="404040"/>
                      <w:sz w:val="14"/>
                      <w:szCs w:val="14"/>
                    </w:rPr>
                    <w:t>Настоящий</w:t>
                  </w:r>
                  <w:r w:rsidRPr="009C6490">
                    <w:rPr>
                      <w:rFonts w:ascii="Tahoma" w:hAnsi="Tahoma" w:cs="Tahoma"/>
                      <w:color w:val="404040"/>
                      <w:sz w:val="14"/>
                      <w:szCs w:val="14"/>
                    </w:rPr>
                    <w:t xml:space="preserve"> Договор</w:t>
                  </w:r>
                  <w:r w:rsidR="00D35641">
                    <w:rPr>
                      <w:rFonts w:ascii="Tahoma" w:hAnsi="Tahoma" w:cs="Tahoma"/>
                      <w:color w:val="404040"/>
                      <w:sz w:val="14"/>
                      <w:szCs w:val="14"/>
                    </w:rPr>
                    <w:t xml:space="preserve"> (далее - Договор)</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выдан</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на</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основании</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анкеты</w:t>
                  </w:r>
                  <w:r w:rsidRPr="009C6490">
                    <w:rPr>
                      <w:rFonts w:ascii="Tahoma" w:hAnsi="Tahoma" w:cs="Tahoma"/>
                      <w:color w:val="404040"/>
                      <w:sz w:val="14"/>
                      <w:szCs w:val="14"/>
                    </w:rPr>
                    <w:t>-</w:t>
                  </w:r>
                  <w:r w:rsidRPr="009C6490">
                    <w:rPr>
                      <w:rFonts w:ascii="Tahoma" w:hAnsi="Tahoma" w:cs="Tahoma" w:hint="eastAsia"/>
                      <w:color w:val="404040"/>
                      <w:sz w:val="14"/>
                      <w:szCs w:val="14"/>
                    </w:rPr>
                    <w:t>заявления</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на</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страхование</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отправленной</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Страхователем</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Страховщику</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через</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его</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официальный</w:t>
                  </w:r>
                  <w:r w:rsidRPr="009C6490">
                    <w:rPr>
                      <w:rFonts w:ascii="Tahoma" w:hAnsi="Tahoma" w:cs="Tahoma"/>
                      <w:color w:val="404040"/>
                      <w:sz w:val="14"/>
                      <w:szCs w:val="14"/>
                    </w:rPr>
                    <w:t xml:space="preserve"> сайт </w:t>
                  </w:r>
                  <w:hyperlink r:id="rId15" w:history="1">
                    <w:r w:rsidRPr="009C6490">
                      <w:rPr>
                        <w:rFonts w:ascii="Tahoma" w:hAnsi="Tahoma" w:cs="Tahoma"/>
                        <w:color w:val="404040"/>
                        <w:sz w:val="14"/>
                        <w:szCs w:val="14"/>
                      </w:rPr>
                      <w:t>www.ingos.ru</w:t>
                    </w:r>
                  </w:hyperlink>
                  <w:r w:rsidRPr="009C6490">
                    <w:rPr>
                      <w:rFonts w:ascii="Tahoma" w:hAnsi="Tahoma" w:cs="Tahoma"/>
                      <w:color w:val="404040"/>
                      <w:sz w:val="14"/>
                      <w:szCs w:val="14"/>
                    </w:rPr>
                    <w:t xml:space="preserve"> или мобильное </w:t>
                  </w:r>
                  <w:r w:rsidRPr="009C6490">
                    <w:rPr>
                      <w:rFonts w:ascii="Tahoma" w:hAnsi="Tahoma" w:cs="Tahoma" w:hint="eastAsia"/>
                      <w:color w:val="404040"/>
                      <w:sz w:val="14"/>
                      <w:szCs w:val="14"/>
                    </w:rPr>
                    <w:t>приложение</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Страховщика</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официальный</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сайт</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или</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мобильное</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приложение</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представителя</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Страховщика</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агента</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брокера</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подписанной</w:t>
                  </w:r>
                  <w:r w:rsidRPr="009C6490">
                    <w:rPr>
                      <w:rFonts w:ascii="Tahoma" w:hAnsi="Tahoma" w:cs="Tahoma"/>
                      <w:color w:val="404040"/>
                      <w:sz w:val="14"/>
                      <w:szCs w:val="14"/>
                    </w:rPr>
                    <w:t xml:space="preserve"> соответствующей </w:t>
                  </w:r>
                  <w:r w:rsidRPr="009C6490">
                    <w:rPr>
                      <w:rFonts w:ascii="Tahoma" w:hAnsi="Tahoma" w:cs="Tahoma" w:hint="eastAsia"/>
                      <w:color w:val="404040"/>
                      <w:sz w:val="14"/>
                      <w:szCs w:val="14"/>
                    </w:rPr>
                    <w:t>электронной</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подписью</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Страхователя</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в</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соответствии</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со</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статьей</w:t>
                  </w:r>
                  <w:r w:rsidRPr="009C6490">
                    <w:rPr>
                      <w:rFonts w:ascii="Tahoma" w:hAnsi="Tahoma" w:cs="Tahoma"/>
                      <w:color w:val="404040"/>
                      <w:sz w:val="14"/>
                      <w:szCs w:val="14"/>
                    </w:rPr>
                    <w:t xml:space="preserve"> 6.1 </w:t>
                  </w:r>
                  <w:r w:rsidRPr="009C6490">
                    <w:rPr>
                      <w:rFonts w:ascii="Tahoma" w:hAnsi="Tahoma" w:cs="Tahoma" w:hint="eastAsia"/>
                      <w:color w:val="404040"/>
                      <w:sz w:val="14"/>
                      <w:szCs w:val="14"/>
                    </w:rPr>
                    <w:t>Закона</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Российской</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Федерации</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Об</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организации</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страхового</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дела</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в</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Российской</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Федерации»</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w:t>
                  </w:r>
                  <w:r w:rsidRPr="009C6490">
                    <w:rPr>
                      <w:rFonts w:ascii="Tahoma" w:hAnsi="Tahoma" w:cs="Tahoma"/>
                      <w:color w:val="404040"/>
                      <w:sz w:val="14"/>
                      <w:szCs w:val="14"/>
                    </w:rPr>
                    <w:t xml:space="preserve"> 4015-1 </w:t>
                  </w:r>
                  <w:r w:rsidRPr="009C6490">
                    <w:rPr>
                      <w:rFonts w:ascii="Tahoma" w:hAnsi="Tahoma" w:cs="Tahoma" w:hint="eastAsia"/>
                      <w:color w:val="404040"/>
                      <w:sz w:val="14"/>
                      <w:szCs w:val="14"/>
                    </w:rPr>
                    <w:t>от</w:t>
                  </w:r>
                  <w:r w:rsidRPr="009C6490">
                    <w:rPr>
                      <w:rFonts w:ascii="Tahoma" w:hAnsi="Tahoma" w:cs="Tahoma"/>
                      <w:color w:val="404040"/>
                      <w:sz w:val="14"/>
                      <w:szCs w:val="14"/>
                    </w:rPr>
                    <w:t xml:space="preserve"> 27.11.1992 </w:t>
                  </w:r>
                  <w:r w:rsidRPr="009C6490">
                    <w:rPr>
                      <w:rFonts w:ascii="Tahoma" w:hAnsi="Tahoma" w:cs="Tahoma" w:hint="eastAsia"/>
                      <w:color w:val="404040"/>
                      <w:sz w:val="14"/>
                      <w:szCs w:val="14"/>
                    </w:rPr>
                    <w:t>г</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и</w:t>
                  </w:r>
                  <w:r w:rsidRPr="009C6490">
                    <w:rPr>
                      <w:rFonts w:ascii="Tahoma" w:hAnsi="Tahoma" w:cs="Tahoma"/>
                      <w:color w:val="404040"/>
                      <w:sz w:val="14"/>
                      <w:szCs w:val="14"/>
                    </w:rPr>
                    <w:t xml:space="preserve"> </w:t>
                  </w:r>
                  <w:r w:rsidRPr="009C6490">
                    <w:rPr>
                      <w:rFonts w:ascii="Tahoma" w:hAnsi="Tahoma" w:cs="Tahoma" w:hint="eastAsia"/>
                      <w:color w:val="404040"/>
                      <w:sz w:val="14"/>
                      <w:szCs w:val="14"/>
                    </w:rPr>
                    <w:t>подтверждает</w:t>
                  </w:r>
                  <w:r w:rsidRPr="009C6490">
                    <w:rPr>
                      <w:rFonts w:ascii="Tahoma" w:hAnsi="Tahoma" w:cs="Tahoma"/>
                      <w:color w:val="404040"/>
                      <w:sz w:val="14"/>
                      <w:szCs w:val="14"/>
                    </w:rPr>
                    <w:t xml:space="preserve"> </w:t>
                  </w:r>
                  <w:r>
                    <w:rPr>
                      <w:rFonts w:ascii="Tahoma" w:hAnsi="Tahoma" w:cs="Tahoma"/>
                      <w:color w:val="404040"/>
                      <w:sz w:val="14"/>
                      <w:szCs w:val="14"/>
                    </w:rPr>
                    <w:t xml:space="preserve">факт заключения </w:t>
                  </w:r>
                  <w:r w:rsidRPr="009C6490">
                    <w:rPr>
                      <w:rFonts w:ascii="Tahoma" w:hAnsi="Tahoma" w:cs="Tahoma"/>
                      <w:color w:val="404040"/>
                      <w:sz w:val="14"/>
                      <w:szCs w:val="14"/>
                    </w:rPr>
                    <w:t xml:space="preserve">договора </w:t>
                  </w:r>
                  <w:r>
                    <w:rPr>
                      <w:rFonts w:ascii="Tahoma" w:hAnsi="Tahoma" w:cs="Tahoma"/>
                      <w:color w:val="404040"/>
                      <w:sz w:val="14"/>
                      <w:szCs w:val="14"/>
                    </w:rPr>
                    <w:t>комплексного страхования путешествующих</w:t>
                  </w:r>
                  <w:r w:rsidRPr="009C6490">
                    <w:rPr>
                      <w:rFonts w:ascii="Tahoma" w:hAnsi="Tahoma" w:cs="Tahoma"/>
                      <w:color w:val="404040"/>
                      <w:sz w:val="14"/>
                      <w:szCs w:val="14"/>
                    </w:rPr>
                    <w:t>.</w:t>
                  </w:r>
                  <w:r w:rsidRPr="00B4441B">
                    <w:rPr>
                      <w:rFonts w:ascii="Times New Roman" w:hAnsi="Times New Roman"/>
                    </w:rPr>
                    <w:t xml:space="preserve"> </w:t>
                  </w:r>
                  <w:r w:rsidR="00A0462C" w:rsidRPr="00370AAA">
                    <w:rPr>
                      <w:rFonts w:ascii="Tahoma" w:hAnsi="Tahoma" w:cs="Tahoma"/>
                      <w:color w:val="404040"/>
                      <w:sz w:val="14"/>
                      <w:szCs w:val="14"/>
                    </w:rPr>
                    <w:t>Исполнение, изменение условий и прекращение Договора осуществляются согласно Правилам. Указанные Правила являются неотъемлемой частью Договора</w:t>
                  </w:r>
                  <w:r>
                    <w:rPr>
                      <w:rFonts w:ascii="Tahoma" w:hAnsi="Tahoma" w:cs="Tahoma"/>
                      <w:color w:val="404040"/>
                      <w:sz w:val="14"/>
                      <w:szCs w:val="14"/>
                    </w:rPr>
                    <w:t xml:space="preserve"> </w:t>
                  </w:r>
                  <w:r w:rsidRPr="009C6490">
                    <w:rPr>
                      <w:rFonts w:ascii="Tahoma" w:hAnsi="Tahoma" w:cs="Tahoma"/>
                      <w:color w:val="404040"/>
                      <w:sz w:val="14"/>
                      <w:szCs w:val="14"/>
                    </w:rPr>
                    <w:t xml:space="preserve">и включены в единый файл с </w:t>
                  </w:r>
                  <w:r w:rsidR="00D35641">
                    <w:rPr>
                      <w:rFonts w:ascii="Tahoma" w:hAnsi="Tahoma" w:cs="Tahoma"/>
                      <w:color w:val="404040"/>
                      <w:sz w:val="14"/>
                      <w:szCs w:val="14"/>
                    </w:rPr>
                    <w:t>Д</w:t>
                  </w:r>
                  <w:r w:rsidRPr="009C6490">
                    <w:rPr>
                      <w:rFonts w:ascii="Tahoma" w:hAnsi="Tahoma" w:cs="Tahoma"/>
                      <w:color w:val="404040"/>
                      <w:sz w:val="14"/>
                      <w:szCs w:val="14"/>
                    </w:rPr>
                    <w:t>оговором</w:t>
                  </w:r>
                  <w:r w:rsidR="00A0462C" w:rsidRPr="00370AAA">
                    <w:rPr>
                      <w:rFonts w:ascii="Tahoma" w:hAnsi="Tahoma" w:cs="Tahoma"/>
                      <w:color w:val="404040"/>
                      <w:sz w:val="14"/>
                      <w:szCs w:val="14"/>
                    </w:rPr>
                    <w:t xml:space="preserve">. В соответствии п. </w:t>
                  </w:r>
                  <w:r w:rsidR="008E09D9">
                    <w:rPr>
                      <w:rFonts w:ascii="Tahoma" w:hAnsi="Tahoma" w:cs="Tahoma"/>
                      <w:color w:val="404040"/>
                      <w:sz w:val="14"/>
                      <w:szCs w:val="14"/>
                    </w:rPr>
                    <w:t xml:space="preserve"> 4</w:t>
                  </w:r>
                  <w:r w:rsidR="00A0462C" w:rsidRPr="00370AAA">
                    <w:rPr>
                      <w:rFonts w:ascii="Tahoma" w:hAnsi="Tahoma" w:cs="Tahoma"/>
                      <w:color w:val="404040"/>
                      <w:sz w:val="14"/>
                      <w:szCs w:val="14"/>
                    </w:rPr>
                    <w:t xml:space="preserve"> ст. 6.1. Закона РФ «Об организации страхового дела в Российской Федерации» № 4015-1 от 27.11.1992 настоящий </w:t>
                  </w:r>
                  <w:r w:rsidR="008E09D9">
                    <w:rPr>
                      <w:rFonts w:ascii="Tahoma" w:hAnsi="Tahoma" w:cs="Tahoma"/>
                      <w:color w:val="404040"/>
                      <w:sz w:val="14"/>
                      <w:szCs w:val="14"/>
                    </w:rPr>
                    <w:t>Д</w:t>
                  </w:r>
                  <w:r w:rsidR="00C64984">
                    <w:rPr>
                      <w:rFonts w:ascii="Tahoma" w:hAnsi="Tahoma" w:cs="Tahoma"/>
                      <w:color w:val="404040"/>
                      <w:sz w:val="14"/>
                      <w:szCs w:val="14"/>
                    </w:rPr>
                    <w:t>оговор</w:t>
                  </w:r>
                  <w:r w:rsidR="00A0462C" w:rsidRPr="00370AAA">
                    <w:rPr>
                      <w:rFonts w:ascii="Tahoma" w:hAnsi="Tahoma" w:cs="Tahoma"/>
                      <w:color w:val="404040"/>
                      <w:sz w:val="14"/>
                      <w:szCs w:val="14"/>
                    </w:rPr>
                    <w:t xml:space="preserve">, составленный в виде электронного документа, подписан усиленной квалифицированной электронной подписью </w:t>
                  </w:r>
                  <w:r w:rsidR="001B6B5B">
                    <w:rPr>
                      <w:rFonts w:ascii="Tahoma" w:hAnsi="Tahoma" w:cs="Tahoma"/>
                      <w:color w:val="404040"/>
                      <w:sz w:val="14"/>
                      <w:szCs w:val="14"/>
                    </w:rPr>
                    <w:t xml:space="preserve">физического лица – представителя </w:t>
                  </w:r>
                  <w:r w:rsidR="00A0462C" w:rsidRPr="00370AAA">
                    <w:rPr>
                      <w:rFonts w:ascii="Tahoma" w:hAnsi="Tahoma" w:cs="Tahoma"/>
                      <w:color w:val="404040"/>
                      <w:sz w:val="14"/>
                      <w:szCs w:val="14"/>
                    </w:rPr>
                    <w:t>Страховщика и признается Сторонами электронным документом, равнозначным документу на бумажном носителе, подписанному собственноручной подписью полномочного представителя СПАО «Ингосстрах».</w:t>
                  </w:r>
                  <w:r w:rsidR="00224EF7">
                    <w:rPr>
                      <w:rFonts w:hint="eastAsia"/>
                    </w:rPr>
                    <w:t xml:space="preserve"> </w:t>
                  </w:r>
                  <w:r w:rsidR="00224EF7" w:rsidRPr="00224EF7">
                    <w:rPr>
                      <w:rFonts w:ascii="Tahoma" w:hAnsi="Tahoma" w:cs="Tahoma" w:hint="eastAsia"/>
                      <w:color w:val="404040"/>
                      <w:sz w:val="14"/>
                      <w:szCs w:val="14"/>
                    </w:rPr>
                    <w:t>Заключая</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договор</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страхования</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Страхователь</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подтверждает</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достоверность</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и</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полноту</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сообщенных</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им</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Страховщику</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данных</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сведений</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Страховщик</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полагается</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на</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заверения</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данные</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Страхователем</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в</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Договоре</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заявлении</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на</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страхование</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или</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ответе</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на</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письменный</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запрос</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Страховщика</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при</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заключении</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и</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исполнении</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Договора</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страхования</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В</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случае</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если</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будет</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установлено</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что</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указанные</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заверения</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не</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соответствуют</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действительности</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Страховщик</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вправе</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применить</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последствия</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предусмотренные</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ст</w:t>
                  </w:r>
                  <w:r w:rsidR="00224EF7" w:rsidRPr="00224EF7">
                    <w:rPr>
                      <w:rFonts w:ascii="Tahoma" w:hAnsi="Tahoma" w:cs="Tahoma"/>
                      <w:color w:val="404040"/>
                      <w:sz w:val="14"/>
                      <w:szCs w:val="14"/>
                    </w:rPr>
                    <w:t xml:space="preserve">. 431.2, 944 </w:t>
                  </w:r>
                  <w:r w:rsidR="00224EF7" w:rsidRPr="00224EF7">
                    <w:rPr>
                      <w:rFonts w:ascii="Tahoma" w:hAnsi="Tahoma" w:cs="Tahoma" w:hint="eastAsia"/>
                      <w:color w:val="404040"/>
                      <w:sz w:val="14"/>
                      <w:szCs w:val="14"/>
                    </w:rPr>
                    <w:t>ГК</w:t>
                  </w:r>
                  <w:r w:rsidR="00224EF7" w:rsidRPr="00224EF7">
                    <w:rPr>
                      <w:rFonts w:ascii="Tahoma" w:hAnsi="Tahoma" w:cs="Tahoma"/>
                      <w:color w:val="404040"/>
                      <w:sz w:val="14"/>
                      <w:szCs w:val="14"/>
                    </w:rPr>
                    <w:t xml:space="preserve"> </w:t>
                  </w:r>
                  <w:r w:rsidR="00224EF7" w:rsidRPr="00224EF7">
                    <w:rPr>
                      <w:rFonts w:ascii="Tahoma" w:hAnsi="Tahoma" w:cs="Tahoma" w:hint="eastAsia"/>
                      <w:color w:val="404040"/>
                      <w:sz w:val="14"/>
                      <w:szCs w:val="14"/>
                    </w:rPr>
                    <w:t>РФ</w:t>
                  </w:r>
                  <w:r w:rsidR="00224EF7">
                    <w:rPr>
                      <w:rFonts w:ascii="Tahoma" w:hAnsi="Tahoma" w:cs="Tahoma"/>
                      <w:color w:val="404040"/>
                      <w:sz w:val="14"/>
                      <w:szCs w:val="14"/>
                    </w:rPr>
                    <w:t>.</w:t>
                  </w:r>
                </w:p>
              </w:tc>
            </w:tr>
            <w:tr w:rsidR="00AF5061" w:rsidRPr="00370AAA" w14:paraId="66802BCF" w14:textId="77777777" w:rsidTr="001A071C">
              <w:tc>
                <w:tcPr>
                  <w:tcW w:w="10734" w:type="dxa"/>
                  <w:shd w:val="clear" w:color="auto" w:fill="auto"/>
                </w:tcPr>
                <w:p w14:paraId="504E4A2B" w14:textId="11CFAB91" w:rsidR="00AF5061" w:rsidRPr="009C6490" w:rsidRDefault="00AF5061" w:rsidP="00AF5061">
                  <w:pPr>
                    <w:jc w:val="both"/>
                    <w:rPr>
                      <w:rFonts w:ascii="Tahoma" w:hAnsi="Tahoma" w:cs="Tahoma"/>
                      <w:color w:val="404040"/>
                      <w:sz w:val="14"/>
                      <w:szCs w:val="14"/>
                    </w:rPr>
                  </w:pPr>
                </w:p>
              </w:tc>
            </w:tr>
            <w:bookmarkEnd w:id="388"/>
          </w:tbl>
          <w:p w14:paraId="4FD3799B" w14:textId="77777777" w:rsidR="00A0462C" w:rsidRPr="00370AAA" w:rsidRDefault="00A0462C" w:rsidP="00CC3AA6">
            <w:pPr>
              <w:jc w:val="both"/>
              <w:rPr>
                <w:rFonts w:ascii="Tahoma" w:hAnsi="Tahoma" w:cs="Tahoma"/>
                <w:color w:val="404040"/>
                <w:sz w:val="14"/>
                <w:szCs w:val="14"/>
              </w:rPr>
            </w:pPr>
          </w:p>
        </w:tc>
      </w:tr>
    </w:tbl>
    <w:p w14:paraId="65EF4F33" w14:textId="377A391B" w:rsidR="00A0462C" w:rsidRPr="00370AAA" w:rsidRDefault="00A0462C" w:rsidP="00A0462C">
      <w:pPr>
        <w:rPr>
          <w:sz w:val="8"/>
          <w:szCs w:val="8"/>
        </w:rPr>
      </w:pPr>
    </w:p>
    <w:tbl>
      <w:tblPr>
        <w:tblW w:w="109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268"/>
        <w:gridCol w:w="3579"/>
        <w:gridCol w:w="1240"/>
        <w:gridCol w:w="2439"/>
      </w:tblGrid>
      <w:tr w:rsidR="00A0462C" w:rsidRPr="00370AAA" w14:paraId="26CB8E8B" w14:textId="77777777" w:rsidTr="00C12F23">
        <w:tc>
          <w:tcPr>
            <w:tcW w:w="10945" w:type="dxa"/>
            <w:gridSpan w:val="5"/>
            <w:shd w:val="clear" w:color="auto" w:fill="0A50A0"/>
          </w:tcPr>
          <w:p w14:paraId="28BE478C" w14:textId="77777777" w:rsidR="00A0462C" w:rsidRPr="00370AAA" w:rsidRDefault="00A0462C" w:rsidP="00CC3AA6">
            <w:pPr>
              <w:jc w:val="center"/>
              <w:rPr>
                <w:rFonts w:ascii="Tahoma" w:hAnsi="Tahoma" w:cs="Tahoma"/>
                <w:color w:val="FFFFFF"/>
              </w:rPr>
            </w:pPr>
            <w:r w:rsidRPr="00370AAA">
              <w:rPr>
                <w:rFonts w:ascii="Tahoma" w:hAnsi="Tahoma" w:cs="Tahoma"/>
                <w:color w:val="FFFFFF"/>
              </w:rPr>
              <w:t>Подписи сторон</w:t>
            </w:r>
          </w:p>
        </w:tc>
      </w:tr>
      <w:tr w:rsidR="00A0462C" w:rsidRPr="00AA4349" w14:paraId="480B0391" w14:textId="77777777" w:rsidTr="00AA4349">
        <w:trPr>
          <w:trHeight w:val="698"/>
        </w:trPr>
        <w:tc>
          <w:tcPr>
            <w:tcW w:w="1419" w:type="dxa"/>
            <w:shd w:val="clear" w:color="auto" w:fill="auto"/>
            <w:vAlign w:val="center"/>
          </w:tcPr>
          <w:p w14:paraId="6A282550" w14:textId="77777777" w:rsidR="00A0462C" w:rsidRPr="00370AAA" w:rsidRDefault="00A0462C" w:rsidP="00CC3AA6">
            <w:pPr>
              <w:rPr>
                <w:rFonts w:ascii="Tahoma" w:hAnsi="Tahoma" w:cs="Tahoma"/>
                <w:color w:val="404040"/>
                <w:sz w:val="14"/>
                <w:szCs w:val="14"/>
                <w:lang w:val="en-US"/>
              </w:rPr>
            </w:pPr>
            <w:bookmarkStart w:id="389" w:name="Place_Site" w:colFirst="4" w:colLast="4"/>
            <w:proofErr w:type="spellStart"/>
            <w:r w:rsidRPr="00370AAA">
              <w:rPr>
                <w:rFonts w:ascii="Tahoma" w:hAnsi="Tahoma" w:cs="Tahoma"/>
                <w:color w:val="404040"/>
                <w:sz w:val="14"/>
                <w:szCs w:val="14"/>
                <w:lang w:val="en-US"/>
              </w:rPr>
              <w:t>Страховщик</w:t>
            </w:r>
            <w:proofErr w:type="spellEnd"/>
            <w:r w:rsidRPr="00370AAA">
              <w:rPr>
                <w:rFonts w:ascii="Tahoma" w:hAnsi="Tahoma" w:cs="Tahoma"/>
                <w:color w:val="404040"/>
                <w:sz w:val="14"/>
                <w:szCs w:val="14"/>
                <w:lang w:val="en-US"/>
              </w:rPr>
              <w:t>/</w:t>
            </w:r>
          </w:p>
          <w:p w14:paraId="212C5E75" w14:textId="77777777" w:rsidR="00A0462C" w:rsidRPr="00370AAA" w:rsidRDefault="00A0462C" w:rsidP="00CC3AA6">
            <w:pPr>
              <w:rPr>
                <w:rFonts w:ascii="Tahoma" w:hAnsi="Tahoma" w:cs="Tahoma"/>
                <w:color w:val="404040"/>
                <w:sz w:val="14"/>
                <w:szCs w:val="14"/>
                <w:lang w:val="en-US"/>
              </w:rPr>
            </w:pPr>
            <w:proofErr w:type="spellStart"/>
            <w:r w:rsidRPr="00370AAA">
              <w:rPr>
                <w:rFonts w:ascii="Tahoma" w:hAnsi="Tahoma" w:cs="Tahoma"/>
                <w:color w:val="404040"/>
                <w:sz w:val="14"/>
                <w:szCs w:val="14"/>
                <w:lang w:val="en-US"/>
              </w:rPr>
              <w:t>Представитель</w:t>
            </w:r>
            <w:proofErr w:type="spellEnd"/>
            <w:r w:rsidRPr="00370AAA">
              <w:rPr>
                <w:rFonts w:ascii="Tahoma" w:hAnsi="Tahoma" w:cs="Tahoma"/>
                <w:color w:val="404040"/>
                <w:sz w:val="14"/>
                <w:szCs w:val="14"/>
                <w:lang w:val="en-US"/>
              </w:rPr>
              <w:t xml:space="preserve"> </w:t>
            </w:r>
            <w:proofErr w:type="spellStart"/>
            <w:r w:rsidRPr="00370AAA">
              <w:rPr>
                <w:rFonts w:ascii="Tahoma" w:hAnsi="Tahoma" w:cs="Tahoma"/>
                <w:color w:val="404040"/>
                <w:sz w:val="14"/>
                <w:szCs w:val="14"/>
                <w:lang w:val="en-US"/>
              </w:rPr>
              <w:t>страховщика</w:t>
            </w:r>
            <w:proofErr w:type="spellEnd"/>
          </w:p>
        </w:tc>
        <w:tc>
          <w:tcPr>
            <w:tcW w:w="2268" w:type="dxa"/>
            <w:shd w:val="clear" w:color="auto" w:fill="auto"/>
            <w:vAlign w:val="bottom"/>
          </w:tcPr>
          <w:p w14:paraId="45941EE6" w14:textId="43D0256C" w:rsidR="00C64984" w:rsidRDefault="00C64984" w:rsidP="00AA4349">
            <w:pPr>
              <w:jc w:val="center"/>
              <w:rPr>
                <w:rFonts w:ascii="Tahoma" w:hAnsi="Tahoma" w:cs="Tahoma"/>
                <w:color w:val="808080" w:themeColor="background1" w:themeShade="80"/>
                <w:sz w:val="14"/>
                <w:szCs w:val="14"/>
              </w:rPr>
            </w:pPr>
            <w:r w:rsidRPr="00C64984">
              <w:rPr>
                <w:rFonts w:ascii="Tahoma" w:hAnsi="Tahoma" w:cs="Tahoma"/>
                <w:color w:val="808080" w:themeColor="background1" w:themeShade="80"/>
                <w:sz w:val="14"/>
                <w:szCs w:val="14"/>
              </w:rPr>
              <w:t xml:space="preserve">Подписано усиленной квалифицированной </w:t>
            </w:r>
            <w:r w:rsidR="00A834A1" w:rsidRPr="00C64984">
              <w:rPr>
                <w:rFonts w:ascii="Tahoma" w:hAnsi="Tahoma" w:cs="Tahoma"/>
                <w:color w:val="808080" w:themeColor="background1" w:themeShade="80"/>
                <w:sz w:val="14"/>
                <w:szCs w:val="14"/>
              </w:rPr>
              <w:t xml:space="preserve">электронной </w:t>
            </w:r>
            <w:r w:rsidRPr="00C64984">
              <w:rPr>
                <w:rFonts w:ascii="Tahoma" w:hAnsi="Tahoma" w:cs="Tahoma"/>
                <w:color w:val="808080" w:themeColor="background1" w:themeShade="80"/>
                <w:sz w:val="14"/>
                <w:szCs w:val="14"/>
              </w:rPr>
              <w:t>подписью представителя СПАО</w:t>
            </w:r>
            <w:r>
              <w:rPr>
                <w:rFonts w:ascii="Tahoma" w:hAnsi="Tahoma" w:cs="Tahoma"/>
                <w:color w:val="808080" w:themeColor="background1" w:themeShade="80"/>
                <w:sz w:val="14"/>
                <w:szCs w:val="14"/>
              </w:rPr>
              <w:t> </w:t>
            </w:r>
            <w:r w:rsidRPr="00C64984">
              <w:rPr>
                <w:rFonts w:ascii="Tahoma" w:hAnsi="Tahoma" w:cs="Tahoma"/>
                <w:color w:val="808080" w:themeColor="background1" w:themeShade="80"/>
                <w:sz w:val="14"/>
                <w:szCs w:val="14"/>
              </w:rPr>
              <w:t>«Ингосстрах»</w:t>
            </w:r>
          </w:p>
          <w:p w14:paraId="3E3073AA" w14:textId="7E0CA147" w:rsidR="00A0462C" w:rsidRPr="00AA4349" w:rsidRDefault="00AA4349" w:rsidP="00AA4349">
            <w:pPr>
              <w:jc w:val="center"/>
              <w:rPr>
                <w:rFonts w:ascii="Tahoma" w:hAnsi="Tahoma" w:cs="Tahoma"/>
                <w:color w:val="808080" w:themeColor="background1" w:themeShade="80"/>
                <w:sz w:val="14"/>
                <w:szCs w:val="14"/>
              </w:rPr>
            </w:pPr>
            <w:r>
              <w:rPr>
                <w:rFonts w:ascii="Tahoma" w:hAnsi="Tahoma" w:cs="Tahoma"/>
                <w:color w:val="808080" w:themeColor="background1" w:themeShade="80"/>
                <w:sz w:val="14"/>
                <w:szCs w:val="14"/>
              </w:rPr>
              <w:t xml:space="preserve">Информация об ЭЦП </w:t>
            </w:r>
            <w:r>
              <w:rPr>
                <w:rFonts w:ascii="Tahoma" w:hAnsi="Tahoma" w:cs="Tahoma"/>
                <w:color w:val="808080" w:themeColor="background1" w:themeShade="80"/>
                <w:sz w:val="14"/>
                <w:szCs w:val="14"/>
              </w:rPr>
              <w:lastRenderedPageBreak/>
              <w:t>представителя Страховщика</w:t>
            </w:r>
          </w:p>
        </w:tc>
        <w:tc>
          <w:tcPr>
            <w:tcW w:w="3579" w:type="dxa"/>
            <w:shd w:val="clear" w:color="auto" w:fill="auto"/>
            <w:vAlign w:val="bottom"/>
          </w:tcPr>
          <w:p w14:paraId="63D20D55" w14:textId="0D2B5924" w:rsidR="00A0462C" w:rsidRPr="00AA4349" w:rsidRDefault="00AA4349" w:rsidP="00AA4349">
            <w:pPr>
              <w:jc w:val="center"/>
              <w:rPr>
                <w:rFonts w:ascii="Tahoma" w:hAnsi="Tahoma" w:cs="Tahoma"/>
                <w:color w:val="808080" w:themeColor="background1" w:themeShade="80"/>
                <w:sz w:val="14"/>
                <w:szCs w:val="14"/>
              </w:rPr>
            </w:pPr>
            <w:r>
              <w:rPr>
                <w:rFonts w:ascii="Tahoma" w:hAnsi="Tahoma" w:cs="Tahoma"/>
                <w:color w:val="808080" w:themeColor="background1" w:themeShade="80"/>
                <w:sz w:val="14"/>
                <w:szCs w:val="14"/>
              </w:rPr>
              <w:lastRenderedPageBreak/>
              <w:t>ФИО, должность представителя Страховщика</w:t>
            </w:r>
            <w:r w:rsidRPr="00AA4349">
              <w:rPr>
                <w:rFonts w:ascii="Tahoma" w:hAnsi="Tahoma" w:cs="Tahoma"/>
                <w:color w:val="808080" w:themeColor="background1" w:themeShade="80"/>
                <w:sz w:val="14"/>
                <w:szCs w:val="14"/>
              </w:rPr>
              <w:t>, доверенност</w:t>
            </w:r>
            <w:r>
              <w:rPr>
                <w:rFonts w:ascii="Tahoma" w:hAnsi="Tahoma" w:cs="Tahoma"/>
                <w:color w:val="808080" w:themeColor="background1" w:themeShade="80"/>
                <w:sz w:val="14"/>
                <w:szCs w:val="14"/>
              </w:rPr>
              <w:t>ь</w:t>
            </w:r>
          </w:p>
        </w:tc>
        <w:tc>
          <w:tcPr>
            <w:tcW w:w="1240" w:type="dxa"/>
            <w:shd w:val="clear" w:color="auto" w:fill="auto"/>
            <w:vAlign w:val="center"/>
          </w:tcPr>
          <w:p w14:paraId="0C566826" w14:textId="77777777" w:rsidR="00A0462C" w:rsidRPr="00AA4349" w:rsidRDefault="00A0462C" w:rsidP="00CC3AA6">
            <w:pPr>
              <w:rPr>
                <w:rFonts w:ascii="Tahoma" w:hAnsi="Tahoma" w:cs="Tahoma"/>
                <w:color w:val="404040"/>
                <w:sz w:val="14"/>
                <w:szCs w:val="14"/>
                <w:lang w:val="en-US"/>
              </w:rPr>
            </w:pPr>
            <w:proofErr w:type="spellStart"/>
            <w:r w:rsidRPr="00AA4349">
              <w:rPr>
                <w:rFonts w:ascii="Tahoma" w:hAnsi="Tahoma" w:cs="Tahoma"/>
                <w:color w:val="404040"/>
                <w:sz w:val="14"/>
                <w:szCs w:val="14"/>
                <w:lang w:val="en-US"/>
              </w:rPr>
              <w:t>Страхователь</w:t>
            </w:r>
            <w:proofErr w:type="spellEnd"/>
          </w:p>
        </w:tc>
        <w:tc>
          <w:tcPr>
            <w:tcW w:w="2439" w:type="dxa"/>
            <w:shd w:val="clear" w:color="auto" w:fill="auto"/>
            <w:vAlign w:val="bottom"/>
          </w:tcPr>
          <w:p w14:paraId="70EBBD8E" w14:textId="23386638" w:rsidR="00AA4349" w:rsidRPr="00AA4349" w:rsidRDefault="00C64984" w:rsidP="00AA4349">
            <w:pPr>
              <w:jc w:val="center"/>
              <w:rPr>
                <w:rFonts w:ascii="Tahoma" w:hAnsi="Tahoma" w:cs="Tahoma"/>
                <w:color w:val="808080" w:themeColor="background1" w:themeShade="80"/>
                <w:sz w:val="14"/>
                <w:szCs w:val="14"/>
              </w:rPr>
            </w:pPr>
            <w:r w:rsidRPr="00C64984">
              <w:rPr>
                <w:rFonts w:ascii="Tahoma" w:hAnsi="Tahoma" w:cs="Tahoma"/>
                <w:color w:val="808080" w:themeColor="background1" w:themeShade="80"/>
                <w:sz w:val="14"/>
                <w:szCs w:val="14"/>
              </w:rPr>
              <w:t xml:space="preserve">Заявление подано в электронном виде </w:t>
            </w:r>
            <w:r w:rsidR="00AA4349" w:rsidRPr="00AA4349">
              <w:rPr>
                <w:rFonts w:ascii="Tahoma" w:hAnsi="Tahoma" w:cs="Tahoma"/>
                <w:color w:val="808080" w:themeColor="background1" w:themeShade="80"/>
                <w:sz w:val="14"/>
                <w:szCs w:val="14"/>
              </w:rPr>
              <w:t xml:space="preserve">на сайте </w:t>
            </w:r>
            <w:hyperlink r:id="rId16" w:history="1">
              <w:r w:rsidR="00AA4349" w:rsidRPr="00AA4349">
                <w:rPr>
                  <w:rStyle w:val="af7"/>
                  <w:rFonts w:ascii="Tahoma" w:hAnsi="Tahoma" w:cs="Tahoma"/>
                  <w:color w:val="808080" w:themeColor="background1" w:themeShade="80"/>
                  <w:sz w:val="14"/>
                  <w:szCs w:val="14"/>
                  <w:lang w:val="en-US"/>
                </w:rPr>
                <w:t>www</w:t>
              </w:r>
              <w:r w:rsidR="00AA4349" w:rsidRPr="00AA4349">
                <w:rPr>
                  <w:rStyle w:val="af7"/>
                  <w:rFonts w:ascii="Tahoma" w:hAnsi="Tahoma" w:cs="Tahoma"/>
                  <w:color w:val="808080" w:themeColor="background1" w:themeShade="80"/>
                  <w:sz w:val="14"/>
                  <w:szCs w:val="14"/>
                </w:rPr>
                <w:t>.</w:t>
              </w:r>
              <w:proofErr w:type="spellStart"/>
              <w:r w:rsidR="00AA4349" w:rsidRPr="00AA4349">
                <w:rPr>
                  <w:rStyle w:val="af7"/>
                  <w:rFonts w:ascii="Tahoma" w:hAnsi="Tahoma" w:cs="Tahoma"/>
                  <w:color w:val="808080" w:themeColor="background1" w:themeShade="80"/>
                  <w:sz w:val="14"/>
                  <w:szCs w:val="14"/>
                  <w:lang w:val="en-US"/>
                </w:rPr>
                <w:t>ingos</w:t>
              </w:r>
              <w:proofErr w:type="spellEnd"/>
              <w:r w:rsidR="00AA4349" w:rsidRPr="00AA4349">
                <w:rPr>
                  <w:rStyle w:val="af7"/>
                  <w:rFonts w:ascii="Tahoma" w:hAnsi="Tahoma" w:cs="Tahoma"/>
                  <w:color w:val="808080" w:themeColor="background1" w:themeShade="80"/>
                  <w:sz w:val="14"/>
                  <w:szCs w:val="14"/>
                </w:rPr>
                <w:t>.</w:t>
              </w:r>
              <w:proofErr w:type="spellStart"/>
              <w:r w:rsidR="00AA4349" w:rsidRPr="00AA4349">
                <w:rPr>
                  <w:rStyle w:val="af7"/>
                  <w:rFonts w:ascii="Tahoma" w:hAnsi="Tahoma" w:cs="Tahoma"/>
                  <w:color w:val="808080" w:themeColor="background1" w:themeShade="80"/>
                  <w:sz w:val="14"/>
                  <w:szCs w:val="14"/>
                  <w:lang w:val="en-US"/>
                </w:rPr>
                <w:t>ru</w:t>
              </w:r>
              <w:proofErr w:type="spellEnd"/>
            </w:hyperlink>
          </w:p>
          <w:p w14:paraId="5BB17DF1" w14:textId="77777777" w:rsidR="00AA4349" w:rsidRPr="00AA4349" w:rsidRDefault="00AA4349" w:rsidP="00AA4349">
            <w:pPr>
              <w:jc w:val="center"/>
              <w:rPr>
                <w:rFonts w:ascii="Tahoma" w:hAnsi="Tahoma" w:cs="Tahoma"/>
                <w:color w:val="808080" w:themeColor="background1" w:themeShade="80"/>
                <w:sz w:val="14"/>
                <w:szCs w:val="14"/>
              </w:rPr>
            </w:pPr>
          </w:p>
          <w:p w14:paraId="2B63A239" w14:textId="77777777" w:rsidR="00A0462C" w:rsidRPr="00AA4349" w:rsidRDefault="00AA4349" w:rsidP="00AA4349">
            <w:pPr>
              <w:jc w:val="center"/>
              <w:rPr>
                <w:rFonts w:ascii="Tahoma" w:hAnsi="Tahoma" w:cs="Tahoma"/>
                <w:color w:val="808080" w:themeColor="background1" w:themeShade="80"/>
                <w:sz w:val="14"/>
                <w:szCs w:val="14"/>
              </w:rPr>
            </w:pPr>
            <w:r w:rsidRPr="00AA4349">
              <w:rPr>
                <w:rFonts w:ascii="Tahoma" w:hAnsi="Tahoma" w:cs="Tahoma"/>
                <w:color w:val="808080" w:themeColor="background1" w:themeShade="80"/>
                <w:sz w:val="14"/>
                <w:szCs w:val="14"/>
              </w:rPr>
              <w:t>Пользователем:</w:t>
            </w:r>
          </w:p>
          <w:p w14:paraId="451815D9" w14:textId="629FE6BC" w:rsidR="00AA4349" w:rsidRPr="00AA4349" w:rsidRDefault="00AA4349" w:rsidP="00AA4349">
            <w:pPr>
              <w:jc w:val="center"/>
              <w:rPr>
                <w:rFonts w:ascii="Tahoma" w:hAnsi="Tahoma" w:cs="Tahoma"/>
                <w:color w:val="808080" w:themeColor="background1" w:themeShade="80"/>
                <w:sz w:val="14"/>
                <w:szCs w:val="14"/>
              </w:rPr>
            </w:pPr>
          </w:p>
        </w:tc>
      </w:tr>
    </w:tbl>
    <w:bookmarkEnd w:id="389"/>
    <w:p w14:paraId="6B85078E" w14:textId="02BFFDBC" w:rsidR="005D4202" w:rsidRPr="00370AAA" w:rsidRDefault="005D4202" w:rsidP="005D4202">
      <w:pPr>
        <w:widowControl/>
        <w:jc w:val="right"/>
        <w:rPr>
          <w:rFonts w:ascii="Times New Roman" w:hAnsi="Times New Roman"/>
          <w:sz w:val="24"/>
        </w:rPr>
      </w:pPr>
      <w:r w:rsidRPr="00370AAA">
        <w:rPr>
          <w:rFonts w:ascii="Times New Roman" w:hAnsi="Times New Roman"/>
          <w:sz w:val="24"/>
        </w:rPr>
        <w:t>Второй лист</w:t>
      </w:r>
    </w:p>
    <w:tbl>
      <w:tblPr>
        <w:tblW w:w="5643"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9"/>
      </w:tblGrid>
      <w:tr w:rsidR="005D4202" w:rsidRPr="00370AAA" w14:paraId="7698B75C" w14:textId="77777777" w:rsidTr="00C12F23">
        <w:trPr>
          <w:trHeight w:val="1444"/>
        </w:trPr>
        <w:tc>
          <w:tcPr>
            <w:tcW w:w="5000" w:type="pct"/>
            <w:tcBorders>
              <w:top w:val="nil"/>
              <w:left w:val="nil"/>
              <w:bottom w:val="nil"/>
              <w:right w:val="nil"/>
            </w:tcBorders>
            <w:shd w:val="clear" w:color="auto" w:fill="auto"/>
          </w:tcPr>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345"/>
              <w:gridCol w:w="1561"/>
              <w:gridCol w:w="5384"/>
            </w:tblGrid>
            <w:tr w:rsidR="005D4202" w:rsidRPr="00370AAA" w14:paraId="1BD2DA44" w14:textId="77777777" w:rsidTr="00C12F23">
              <w:trPr>
                <w:trHeight w:val="241"/>
              </w:trPr>
              <w:tc>
                <w:tcPr>
                  <w:tcW w:w="5000" w:type="pct"/>
                  <w:gridSpan w:val="4"/>
                  <w:shd w:val="clear" w:color="auto" w:fill="0A50A0"/>
                </w:tcPr>
                <w:p w14:paraId="39FC36E6" w14:textId="002FCC65" w:rsidR="005D4202" w:rsidRPr="00370AAA" w:rsidRDefault="005D4202" w:rsidP="00FC300A">
                  <w:pPr>
                    <w:tabs>
                      <w:tab w:val="left" w:pos="11052"/>
                    </w:tabs>
                    <w:jc w:val="center"/>
                    <w:rPr>
                      <w:rFonts w:ascii="Tahoma" w:hAnsi="Tahoma" w:cs="Tahoma"/>
                      <w:color w:val="FFFFFF"/>
                    </w:rPr>
                  </w:pPr>
                  <w:r w:rsidRPr="00370AAA">
                    <w:rPr>
                      <w:rFonts w:ascii="Tahoma" w:hAnsi="Tahoma" w:cs="Tahoma"/>
                      <w:color w:val="FFFFFF"/>
                    </w:rPr>
                    <w:t>Полис / договор страхования № 2342423-</w:t>
                  </w:r>
                  <w:proofErr w:type="gramStart"/>
                  <w:r w:rsidRPr="00370AAA">
                    <w:rPr>
                      <w:rFonts w:ascii="Tahoma" w:hAnsi="Tahoma" w:cs="Tahoma"/>
                      <w:color w:val="FFFFFF"/>
                    </w:rPr>
                    <w:t xml:space="preserve">3  </w:t>
                  </w:r>
                  <w:r w:rsidRPr="00370AAA">
                    <w:rPr>
                      <w:rFonts w:ascii="Tahoma" w:hAnsi="Tahoma" w:cs="Tahoma"/>
                      <w:color w:val="FFFFFF"/>
                      <w:sz w:val="16"/>
                      <w:szCs w:val="16"/>
                    </w:rPr>
                    <w:t>Лист</w:t>
                  </w:r>
                  <w:proofErr w:type="gramEnd"/>
                  <w:r w:rsidRPr="00370AAA">
                    <w:rPr>
                      <w:rFonts w:ascii="Tahoma" w:hAnsi="Tahoma" w:cs="Tahoma"/>
                      <w:color w:val="FFFFFF"/>
                      <w:sz w:val="16"/>
                      <w:szCs w:val="16"/>
                    </w:rPr>
                    <w:t xml:space="preserve"> </w:t>
                  </w:r>
                  <w:r w:rsidR="00FC300A">
                    <w:rPr>
                      <w:rFonts w:ascii="Tahoma" w:hAnsi="Tahoma" w:cs="Tahoma"/>
                      <w:color w:val="FFFFFF"/>
                      <w:sz w:val="16"/>
                      <w:szCs w:val="16"/>
                    </w:rPr>
                    <w:t>2</w:t>
                  </w:r>
                  <w:r w:rsidRPr="00370AAA">
                    <w:rPr>
                      <w:rFonts w:ascii="Tahoma" w:hAnsi="Tahoma" w:cs="Tahoma"/>
                      <w:color w:val="FFFFFF"/>
                      <w:sz w:val="16"/>
                      <w:szCs w:val="16"/>
                    </w:rPr>
                    <w:t xml:space="preserve"> (Страница </w:t>
                  </w:r>
                  <w:r w:rsidR="00FC300A">
                    <w:rPr>
                      <w:rFonts w:ascii="Tahoma" w:hAnsi="Tahoma" w:cs="Tahoma"/>
                      <w:b/>
                      <w:bCs/>
                      <w:color w:val="FFFFFF"/>
                      <w:sz w:val="16"/>
                      <w:szCs w:val="16"/>
                    </w:rPr>
                    <w:t>2</w:t>
                  </w:r>
                  <w:r w:rsidRPr="00370AAA">
                    <w:rPr>
                      <w:rFonts w:ascii="Tahoma" w:hAnsi="Tahoma" w:cs="Tahoma"/>
                      <w:color w:val="FFFFFF"/>
                      <w:sz w:val="16"/>
                      <w:szCs w:val="16"/>
                    </w:rPr>
                    <w:t xml:space="preserve"> из </w:t>
                  </w:r>
                  <w:r w:rsidR="00FC300A">
                    <w:rPr>
                      <w:rFonts w:ascii="Tahoma" w:hAnsi="Tahoma" w:cs="Tahoma"/>
                      <w:b/>
                      <w:bCs/>
                      <w:color w:val="FFFFFF"/>
                      <w:sz w:val="16"/>
                      <w:szCs w:val="16"/>
                    </w:rPr>
                    <w:t>__</w:t>
                  </w:r>
                  <w:r w:rsidRPr="00370AAA">
                    <w:rPr>
                      <w:rFonts w:ascii="Tahoma" w:hAnsi="Tahoma" w:cs="Tahoma"/>
                      <w:color w:val="FFFFFF"/>
                      <w:sz w:val="16"/>
                      <w:szCs w:val="16"/>
                    </w:rPr>
                    <w:t>)</w:t>
                  </w:r>
                </w:p>
              </w:tc>
            </w:tr>
            <w:tr w:rsidR="005D4202" w:rsidRPr="00370AAA" w14:paraId="04FA6F03" w14:textId="77777777" w:rsidTr="00C12F23">
              <w:trPr>
                <w:trHeight w:val="241"/>
              </w:trPr>
              <w:tc>
                <w:tcPr>
                  <w:tcW w:w="5000" w:type="pct"/>
                  <w:gridSpan w:val="4"/>
                  <w:shd w:val="clear" w:color="auto" w:fill="0A50A0"/>
                </w:tcPr>
                <w:p w14:paraId="030C2BD6" w14:textId="77777777" w:rsidR="005D4202" w:rsidRPr="00370AAA" w:rsidRDefault="005D4202" w:rsidP="000671BC">
                  <w:pPr>
                    <w:tabs>
                      <w:tab w:val="left" w:pos="11052"/>
                    </w:tabs>
                    <w:jc w:val="center"/>
                    <w:rPr>
                      <w:rFonts w:ascii="Tahoma" w:hAnsi="Tahoma" w:cs="Tahoma"/>
                      <w:color w:val="FFFFFF"/>
                    </w:rPr>
                  </w:pPr>
                  <w:r w:rsidRPr="00370AAA">
                    <w:rPr>
                      <w:rFonts w:ascii="Tahoma" w:hAnsi="Tahoma" w:cs="Tahoma"/>
                      <w:color w:val="FFFFFF"/>
                    </w:rPr>
                    <w:t>Дополнительно по настоящему полису застрахованы: /</w:t>
                  </w:r>
                  <w:r w:rsidRPr="00370AAA">
                    <w:rPr>
                      <w:rFonts w:ascii="Tahoma" w:hAnsi="Tahoma" w:cs="Tahoma"/>
                      <w:color w:val="FFFFFF"/>
                      <w:lang w:val="en-US"/>
                    </w:rPr>
                    <w:t>under</w:t>
                  </w:r>
                  <w:r w:rsidRPr="00370AAA">
                    <w:rPr>
                      <w:rFonts w:ascii="Tahoma" w:hAnsi="Tahoma" w:cs="Tahoma"/>
                      <w:color w:val="FFFFFF"/>
                    </w:rPr>
                    <w:t xml:space="preserve"> </w:t>
                  </w:r>
                  <w:r w:rsidRPr="00370AAA">
                    <w:rPr>
                      <w:rFonts w:ascii="Tahoma" w:hAnsi="Tahoma" w:cs="Tahoma"/>
                      <w:color w:val="FFFFFF"/>
                      <w:lang w:val="en-US"/>
                    </w:rPr>
                    <w:t>this</w:t>
                  </w:r>
                  <w:r w:rsidRPr="00370AAA">
                    <w:rPr>
                      <w:rFonts w:ascii="Tahoma" w:hAnsi="Tahoma" w:cs="Tahoma"/>
                      <w:color w:val="FFFFFF"/>
                    </w:rPr>
                    <w:t xml:space="preserve"> </w:t>
                  </w:r>
                  <w:r w:rsidRPr="00370AAA">
                    <w:rPr>
                      <w:rFonts w:ascii="Tahoma" w:hAnsi="Tahoma" w:cs="Tahoma"/>
                      <w:color w:val="FFFFFF"/>
                      <w:lang w:val="en-US"/>
                    </w:rPr>
                    <w:t>policy</w:t>
                  </w:r>
                  <w:r w:rsidRPr="00370AAA">
                    <w:rPr>
                      <w:rFonts w:ascii="Tahoma" w:hAnsi="Tahoma" w:cs="Tahoma"/>
                      <w:color w:val="FFFFFF"/>
                    </w:rPr>
                    <w:t xml:space="preserve"> </w:t>
                  </w:r>
                  <w:r w:rsidRPr="00370AAA">
                    <w:rPr>
                      <w:rFonts w:ascii="Tahoma" w:hAnsi="Tahoma" w:cs="Tahoma"/>
                      <w:color w:val="FFFFFF"/>
                      <w:lang w:val="en-US"/>
                    </w:rPr>
                    <w:t>is</w:t>
                  </w:r>
                  <w:r w:rsidRPr="00370AAA">
                    <w:rPr>
                      <w:rFonts w:ascii="Tahoma" w:hAnsi="Tahoma" w:cs="Tahoma"/>
                      <w:color w:val="FFFFFF"/>
                    </w:rPr>
                    <w:t xml:space="preserve"> </w:t>
                  </w:r>
                  <w:r w:rsidRPr="00370AAA">
                    <w:rPr>
                      <w:rFonts w:ascii="Tahoma" w:hAnsi="Tahoma" w:cs="Tahoma"/>
                      <w:color w:val="FFFFFF"/>
                      <w:lang w:val="en-US"/>
                    </w:rPr>
                    <w:t>insured</w:t>
                  </w:r>
                  <w:r w:rsidRPr="00370AAA">
                    <w:rPr>
                      <w:rFonts w:ascii="Tahoma" w:hAnsi="Tahoma" w:cs="Tahoma"/>
                      <w:color w:val="FFFFFF"/>
                    </w:rPr>
                    <w:t>:</w:t>
                  </w:r>
                </w:p>
              </w:tc>
            </w:tr>
            <w:tr w:rsidR="005D4202" w:rsidRPr="00370AAA" w14:paraId="2048A9DD" w14:textId="77777777" w:rsidTr="00AC53A1">
              <w:trPr>
                <w:trHeight w:val="241"/>
              </w:trPr>
              <w:tc>
                <w:tcPr>
                  <w:tcW w:w="300" w:type="pct"/>
                  <w:shd w:val="clear" w:color="auto" w:fill="auto"/>
                </w:tcPr>
                <w:p w14:paraId="16817766" w14:textId="77777777" w:rsidR="005D4202" w:rsidRPr="00370AAA" w:rsidRDefault="005D4202" w:rsidP="000671BC">
                  <w:pPr>
                    <w:jc w:val="center"/>
                    <w:rPr>
                      <w:rFonts w:ascii="Tahoma" w:hAnsi="Tahoma" w:cs="Tahoma"/>
                      <w:color w:val="404040"/>
                      <w:sz w:val="14"/>
                      <w:szCs w:val="14"/>
                    </w:rPr>
                  </w:pPr>
                </w:p>
              </w:tc>
              <w:tc>
                <w:tcPr>
                  <w:tcW w:w="1528" w:type="pct"/>
                  <w:shd w:val="clear" w:color="auto" w:fill="auto"/>
                  <w:vAlign w:val="center"/>
                </w:tcPr>
                <w:p w14:paraId="7FCE3C17" w14:textId="77777777" w:rsidR="005D4202" w:rsidRPr="00370AAA" w:rsidRDefault="005D4202" w:rsidP="000671BC">
                  <w:pPr>
                    <w:jc w:val="center"/>
                    <w:rPr>
                      <w:rFonts w:ascii="Tahoma" w:hAnsi="Tahoma" w:cs="Tahoma"/>
                      <w:color w:val="404040"/>
                      <w:sz w:val="14"/>
                      <w:szCs w:val="14"/>
                      <w:lang w:val="en-US"/>
                    </w:rPr>
                  </w:pPr>
                  <w:proofErr w:type="spellStart"/>
                  <w:r w:rsidRPr="00370AAA">
                    <w:rPr>
                      <w:rFonts w:ascii="Tahoma" w:hAnsi="Tahoma" w:cs="Tahoma"/>
                      <w:color w:val="404040"/>
                      <w:sz w:val="14"/>
                      <w:szCs w:val="14"/>
                      <w:lang w:val="en-US"/>
                    </w:rPr>
                    <w:t>Фамилия</w:t>
                  </w:r>
                  <w:proofErr w:type="spellEnd"/>
                  <w:r w:rsidRPr="00370AAA">
                    <w:rPr>
                      <w:rFonts w:ascii="Tahoma" w:hAnsi="Tahoma" w:cs="Tahoma"/>
                      <w:color w:val="404040"/>
                      <w:sz w:val="14"/>
                      <w:szCs w:val="14"/>
                      <w:lang w:val="en-US"/>
                    </w:rPr>
                    <w:t xml:space="preserve">, </w:t>
                  </w:r>
                  <w:proofErr w:type="spellStart"/>
                  <w:r w:rsidRPr="00370AAA">
                    <w:rPr>
                      <w:rFonts w:ascii="Tahoma" w:hAnsi="Tahoma" w:cs="Tahoma"/>
                      <w:color w:val="404040"/>
                      <w:sz w:val="14"/>
                      <w:szCs w:val="14"/>
                      <w:lang w:val="en-US"/>
                    </w:rPr>
                    <w:t>имя</w:t>
                  </w:r>
                  <w:proofErr w:type="spellEnd"/>
                  <w:r w:rsidRPr="00370AAA">
                    <w:rPr>
                      <w:rFonts w:ascii="Tahoma" w:hAnsi="Tahoma" w:cs="Tahoma"/>
                      <w:color w:val="404040"/>
                      <w:sz w:val="14"/>
                      <w:szCs w:val="14"/>
                      <w:lang w:val="en-US"/>
                    </w:rPr>
                    <w:t xml:space="preserve"> </w:t>
                  </w:r>
                  <w:proofErr w:type="spellStart"/>
                  <w:r w:rsidRPr="00370AAA">
                    <w:rPr>
                      <w:rFonts w:ascii="Tahoma" w:hAnsi="Tahoma" w:cs="Tahoma"/>
                      <w:color w:val="404040"/>
                      <w:sz w:val="14"/>
                      <w:szCs w:val="14"/>
                      <w:lang w:val="en-US"/>
                    </w:rPr>
                    <w:t>Застрахованного</w:t>
                  </w:r>
                  <w:proofErr w:type="spellEnd"/>
                  <w:r w:rsidRPr="00370AAA">
                    <w:rPr>
                      <w:rFonts w:ascii="Tahoma" w:hAnsi="Tahoma" w:cs="Tahoma"/>
                      <w:color w:val="404040"/>
                      <w:sz w:val="14"/>
                      <w:szCs w:val="14"/>
                      <w:lang w:val="en-US"/>
                    </w:rPr>
                    <w:t xml:space="preserve"> </w:t>
                  </w:r>
                </w:p>
                <w:p w14:paraId="25E42A37" w14:textId="77777777" w:rsidR="005D4202" w:rsidRPr="00370AAA" w:rsidRDefault="005D4202" w:rsidP="000671BC">
                  <w:pPr>
                    <w:jc w:val="center"/>
                    <w:rPr>
                      <w:rFonts w:ascii="Tahoma" w:hAnsi="Tahoma" w:cs="Tahoma"/>
                      <w:color w:val="404040"/>
                      <w:sz w:val="14"/>
                      <w:szCs w:val="14"/>
                      <w:lang w:val="en-US"/>
                    </w:rPr>
                  </w:pPr>
                  <w:r w:rsidRPr="00370AAA">
                    <w:rPr>
                      <w:rFonts w:ascii="Tahoma" w:hAnsi="Tahoma" w:cs="Tahoma"/>
                      <w:color w:val="404040"/>
                      <w:sz w:val="14"/>
                      <w:szCs w:val="14"/>
                      <w:lang w:val="en-US"/>
                    </w:rPr>
                    <w:t>Surname, Name Insured person</w:t>
                  </w:r>
                </w:p>
              </w:tc>
              <w:tc>
                <w:tcPr>
                  <w:tcW w:w="713" w:type="pct"/>
                  <w:shd w:val="clear" w:color="auto" w:fill="auto"/>
                  <w:vAlign w:val="center"/>
                </w:tcPr>
                <w:p w14:paraId="3D3458C5" w14:textId="75A387D9" w:rsidR="005D4202" w:rsidRPr="00370AAA" w:rsidRDefault="005D4202" w:rsidP="000671BC">
                  <w:pPr>
                    <w:jc w:val="center"/>
                    <w:rPr>
                      <w:rFonts w:ascii="Tahoma" w:hAnsi="Tahoma" w:cs="Tahoma"/>
                      <w:color w:val="404040"/>
                      <w:sz w:val="14"/>
                      <w:szCs w:val="14"/>
                      <w:lang w:val="en-US"/>
                    </w:rPr>
                  </w:pPr>
                  <w:r w:rsidRPr="00370AAA">
                    <w:rPr>
                      <w:rFonts w:ascii="Tahoma" w:hAnsi="Tahoma" w:cs="Tahoma"/>
                      <w:color w:val="404040"/>
                      <w:sz w:val="14"/>
                      <w:szCs w:val="14"/>
                    </w:rPr>
                    <w:t>Д</w:t>
                  </w:r>
                  <w:r w:rsidR="00AF5061">
                    <w:rPr>
                      <w:rFonts w:ascii="Tahoma" w:hAnsi="Tahoma" w:cs="Tahoma"/>
                      <w:color w:val="404040"/>
                      <w:sz w:val="14"/>
                      <w:szCs w:val="14"/>
                    </w:rPr>
                    <w:t xml:space="preserve">ата </w:t>
                  </w:r>
                  <w:proofErr w:type="spellStart"/>
                  <w:r w:rsidRPr="00370AAA">
                    <w:rPr>
                      <w:rFonts w:ascii="Tahoma" w:hAnsi="Tahoma" w:cs="Tahoma"/>
                      <w:color w:val="404040"/>
                      <w:sz w:val="14"/>
                      <w:szCs w:val="14"/>
                      <w:lang w:val="en-US"/>
                    </w:rPr>
                    <w:t>рождения</w:t>
                  </w:r>
                  <w:proofErr w:type="spellEnd"/>
                </w:p>
                <w:p w14:paraId="1C3E60C6" w14:textId="77777777" w:rsidR="005D4202" w:rsidRPr="00370AAA" w:rsidRDefault="005D4202" w:rsidP="000671BC">
                  <w:pPr>
                    <w:jc w:val="center"/>
                    <w:rPr>
                      <w:rFonts w:ascii="Tahoma" w:hAnsi="Tahoma" w:cs="Tahoma"/>
                      <w:color w:val="404040"/>
                      <w:sz w:val="14"/>
                      <w:szCs w:val="14"/>
                      <w:lang w:val="en-US"/>
                    </w:rPr>
                  </w:pPr>
                  <w:r w:rsidRPr="00370AAA">
                    <w:rPr>
                      <w:rFonts w:ascii="Tahoma" w:hAnsi="Tahoma" w:cs="Tahoma"/>
                      <w:color w:val="404040"/>
                      <w:sz w:val="14"/>
                      <w:szCs w:val="14"/>
                      <w:lang w:val="en-US"/>
                    </w:rPr>
                    <w:t>Birthday date</w:t>
                  </w:r>
                </w:p>
              </w:tc>
              <w:tc>
                <w:tcPr>
                  <w:tcW w:w="2459" w:type="pct"/>
                  <w:shd w:val="clear" w:color="auto" w:fill="auto"/>
                </w:tcPr>
                <w:p w14:paraId="2013524A" w14:textId="77777777" w:rsidR="005D4202" w:rsidRPr="00370AAA" w:rsidRDefault="005D4202" w:rsidP="000671BC">
                  <w:pPr>
                    <w:jc w:val="center"/>
                    <w:rPr>
                      <w:rFonts w:ascii="Tahoma" w:hAnsi="Tahoma" w:cs="Tahoma"/>
                      <w:color w:val="404040"/>
                      <w:sz w:val="14"/>
                      <w:szCs w:val="14"/>
                    </w:rPr>
                  </w:pPr>
                  <w:r w:rsidRPr="00370AAA">
                    <w:rPr>
                      <w:rFonts w:ascii="Tahoma" w:hAnsi="Tahoma" w:cs="Tahoma"/>
                      <w:color w:val="404040"/>
                      <w:sz w:val="14"/>
                      <w:szCs w:val="14"/>
                    </w:rPr>
                    <w:t xml:space="preserve">Дополнительные риски, включенные в полис в отношении Застрахованного / </w:t>
                  </w:r>
                  <w:r w:rsidRPr="00370AAA">
                    <w:rPr>
                      <w:rFonts w:ascii="Tahoma" w:hAnsi="Tahoma" w:cs="Tahoma"/>
                      <w:color w:val="404040"/>
                      <w:sz w:val="14"/>
                      <w:szCs w:val="14"/>
                      <w:lang w:val="en-US"/>
                    </w:rPr>
                    <w:t>Additional</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risks</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included</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in</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the</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policy</w:t>
                  </w:r>
                </w:p>
              </w:tc>
            </w:tr>
            <w:tr w:rsidR="005D4202" w:rsidRPr="00370AAA" w14:paraId="6AADE079" w14:textId="77777777" w:rsidTr="00AC53A1">
              <w:trPr>
                <w:trHeight w:val="219"/>
              </w:trPr>
              <w:tc>
                <w:tcPr>
                  <w:tcW w:w="300" w:type="pct"/>
                  <w:shd w:val="clear" w:color="auto" w:fill="auto"/>
                </w:tcPr>
                <w:p w14:paraId="1EA959FB" w14:textId="77777777" w:rsidR="005D4202" w:rsidRPr="00370AAA" w:rsidRDefault="005D4202" w:rsidP="000671BC">
                  <w:pPr>
                    <w:jc w:val="center"/>
                    <w:rPr>
                      <w:rFonts w:ascii="Tahoma" w:hAnsi="Tahoma" w:cs="Tahoma"/>
                      <w:color w:val="404040"/>
                      <w:sz w:val="14"/>
                      <w:szCs w:val="14"/>
                    </w:rPr>
                  </w:pPr>
                </w:p>
              </w:tc>
              <w:tc>
                <w:tcPr>
                  <w:tcW w:w="1528" w:type="pct"/>
                  <w:shd w:val="clear" w:color="auto" w:fill="auto"/>
                  <w:vAlign w:val="center"/>
                </w:tcPr>
                <w:p w14:paraId="61EDABBA" w14:textId="77777777" w:rsidR="005D4202" w:rsidRPr="00370AAA" w:rsidRDefault="005D4202" w:rsidP="000671BC">
                  <w:pPr>
                    <w:rPr>
                      <w:rFonts w:ascii="Tahoma" w:hAnsi="Tahoma" w:cs="Tahoma"/>
                      <w:color w:val="404040"/>
                      <w:sz w:val="14"/>
                      <w:szCs w:val="14"/>
                    </w:rPr>
                  </w:pPr>
                </w:p>
              </w:tc>
              <w:tc>
                <w:tcPr>
                  <w:tcW w:w="713" w:type="pct"/>
                  <w:shd w:val="clear" w:color="auto" w:fill="auto"/>
                  <w:vAlign w:val="center"/>
                </w:tcPr>
                <w:p w14:paraId="75E1EB97" w14:textId="77777777" w:rsidR="005D4202" w:rsidRPr="00370AAA" w:rsidRDefault="005D4202" w:rsidP="000671BC">
                  <w:pPr>
                    <w:jc w:val="center"/>
                    <w:rPr>
                      <w:rFonts w:ascii="Tahoma" w:hAnsi="Tahoma" w:cs="Tahoma"/>
                      <w:color w:val="404040"/>
                      <w:sz w:val="14"/>
                      <w:szCs w:val="14"/>
                    </w:rPr>
                  </w:pPr>
                </w:p>
              </w:tc>
              <w:tc>
                <w:tcPr>
                  <w:tcW w:w="2459" w:type="pct"/>
                  <w:shd w:val="clear" w:color="auto" w:fill="auto"/>
                </w:tcPr>
                <w:p w14:paraId="7717E4B5" w14:textId="77777777" w:rsidR="005D4202" w:rsidRPr="00370AAA" w:rsidRDefault="005D4202" w:rsidP="000671BC">
                  <w:pPr>
                    <w:rPr>
                      <w:rFonts w:ascii="Tahoma" w:hAnsi="Tahoma" w:cs="Tahoma"/>
                      <w:color w:val="404040"/>
                      <w:sz w:val="14"/>
                      <w:szCs w:val="14"/>
                    </w:rPr>
                  </w:pPr>
                </w:p>
              </w:tc>
            </w:tr>
            <w:tr w:rsidR="00C12F23" w:rsidRPr="00370AAA" w14:paraId="15FC0962" w14:textId="77777777" w:rsidTr="00AC53A1">
              <w:trPr>
                <w:trHeight w:val="219"/>
              </w:trPr>
              <w:tc>
                <w:tcPr>
                  <w:tcW w:w="300" w:type="pct"/>
                  <w:shd w:val="clear" w:color="auto" w:fill="auto"/>
                </w:tcPr>
                <w:p w14:paraId="0BFDFD83" w14:textId="77777777" w:rsidR="00C12F23" w:rsidRPr="00370AAA" w:rsidRDefault="00C12F23" w:rsidP="000671BC">
                  <w:pPr>
                    <w:jc w:val="center"/>
                    <w:rPr>
                      <w:rFonts w:ascii="Tahoma" w:hAnsi="Tahoma" w:cs="Tahoma"/>
                      <w:color w:val="404040"/>
                      <w:sz w:val="14"/>
                      <w:szCs w:val="14"/>
                    </w:rPr>
                  </w:pPr>
                </w:p>
              </w:tc>
              <w:tc>
                <w:tcPr>
                  <w:tcW w:w="1528" w:type="pct"/>
                  <w:shd w:val="clear" w:color="auto" w:fill="auto"/>
                  <w:vAlign w:val="center"/>
                </w:tcPr>
                <w:p w14:paraId="29F337EC" w14:textId="77777777" w:rsidR="00C12F23" w:rsidRPr="00370AAA" w:rsidRDefault="00C12F23" w:rsidP="000671BC">
                  <w:pPr>
                    <w:rPr>
                      <w:rFonts w:ascii="Tahoma" w:hAnsi="Tahoma" w:cs="Tahoma"/>
                      <w:color w:val="404040"/>
                      <w:sz w:val="14"/>
                      <w:szCs w:val="14"/>
                    </w:rPr>
                  </w:pPr>
                </w:p>
              </w:tc>
              <w:tc>
                <w:tcPr>
                  <w:tcW w:w="713" w:type="pct"/>
                  <w:shd w:val="clear" w:color="auto" w:fill="auto"/>
                  <w:vAlign w:val="center"/>
                </w:tcPr>
                <w:p w14:paraId="72B52E73" w14:textId="77777777" w:rsidR="00C12F23" w:rsidRPr="00370AAA" w:rsidRDefault="00C12F23" w:rsidP="000671BC">
                  <w:pPr>
                    <w:jc w:val="center"/>
                    <w:rPr>
                      <w:rFonts w:ascii="Tahoma" w:hAnsi="Tahoma" w:cs="Tahoma"/>
                      <w:color w:val="404040"/>
                      <w:sz w:val="14"/>
                      <w:szCs w:val="14"/>
                    </w:rPr>
                  </w:pPr>
                </w:p>
              </w:tc>
              <w:tc>
                <w:tcPr>
                  <w:tcW w:w="2459" w:type="pct"/>
                  <w:shd w:val="clear" w:color="auto" w:fill="auto"/>
                </w:tcPr>
                <w:p w14:paraId="2BC3EA30" w14:textId="77777777" w:rsidR="00C12F23" w:rsidRPr="00370AAA" w:rsidRDefault="00C12F23" w:rsidP="000671BC">
                  <w:pPr>
                    <w:rPr>
                      <w:rFonts w:ascii="Tahoma" w:hAnsi="Tahoma" w:cs="Tahoma"/>
                      <w:color w:val="404040"/>
                      <w:sz w:val="14"/>
                      <w:szCs w:val="14"/>
                    </w:rPr>
                  </w:pPr>
                </w:p>
              </w:tc>
            </w:tr>
          </w:tbl>
          <w:p w14:paraId="2B897161" w14:textId="77777777" w:rsidR="005D4202" w:rsidRPr="00370AAA" w:rsidRDefault="005D4202" w:rsidP="000671BC">
            <w:pPr>
              <w:rPr>
                <w:rFonts w:asciiTheme="minorHAnsi" w:hAnsiTheme="minorHAnsi"/>
              </w:rPr>
            </w:pPr>
          </w:p>
          <w:tbl>
            <w:tblPr>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268"/>
              <w:gridCol w:w="3579"/>
              <w:gridCol w:w="1240"/>
              <w:gridCol w:w="2439"/>
            </w:tblGrid>
            <w:tr w:rsidR="005D4202" w:rsidRPr="00370AAA" w14:paraId="75DE5C8E" w14:textId="77777777" w:rsidTr="000671BC">
              <w:tc>
                <w:tcPr>
                  <w:tcW w:w="10945" w:type="dxa"/>
                  <w:gridSpan w:val="5"/>
                  <w:shd w:val="clear" w:color="auto" w:fill="0A50A0"/>
                </w:tcPr>
                <w:p w14:paraId="52CF4D89" w14:textId="77777777" w:rsidR="005D4202" w:rsidRPr="00370AAA" w:rsidRDefault="005D4202" w:rsidP="000671BC">
                  <w:pPr>
                    <w:jc w:val="center"/>
                    <w:rPr>
                      <w:rFonts w:ascii="Tahoma" w:hAnsi="Tahoma" w:cs="Tahoma"/>
                      <w:color w:val="FFFFFF"/>
                    </w:rPr>
                  </w:pPr>
                  <w:r w:rsidRPr="00370AAA">
                    <w:rPr>
                      <w:rFonts w:ascii="Tahoma" w:hAnsi="Tahoma" w:cs="Tahoma"/>
                      <w:color w:val="FFFFFF"/>
                    </w:rPr>
                    <w:t>Подписи сторон</w:t>
                  </w:r>
                </w:p>
              </w:tc>
            </w:tr>
            <w:tr w:rsidR="00AA4349" w:rsidRPr="00370AAA" w14:paraId="135C2793" w14:textId="77777777" w:rsidTr="00AA4349">
              <w:trPr>
                <w:trHeight w:val="698"/>
              </w:trPr>
              <w:tc>
                <w:tcPr>
                  <w:tcW w:w="1419" w:type="dxa"/>
                  <w:shd w:val="clear" w:color="auto" w:fill="auto"/>
                  <w:vAlign w:val="center"/>
                </w:tcPr>
                <w:p w14:paraId="6E91A0FB" w14:textId="77777777" w:rsidR="00AA4349" w:rsidRPr="00370AAA" w:rsidRDefault="00AA4349" w:rsidP="00AA4349">
                  <w:pPr>
                    <w:rPr>
                      <w:rFonts w:ascii="Tahoma" w:hAnsi="Tahoma" w:cs="Tahoma"/>
                      <w:color w:val="404040"/>
                      <w:sz w:val="14"/>
                      <w:szCs w:val="14"/>
                      <w:lang w:val="en-US"/>
                    </w:rPr>
                  </w:pPr>
                  <w:proofErr w:type="spellStart"/>
                  <w:r w:rsidRPr="00370AAA">
                    <w:rPr>
                      <w:rFonts w:ascii="Tahoma" w:hAnsi="Tahoma" w:cs="Tahoma"/>
                      <w:color w:val="404040"/>
                      <w:sz w:val="14"/>
                      <w:szCs w:val="14"/>
                      <w:lang w:val="en-US"/>
                    </w:rPr>
                    <w:t>Страховщик</w:t>
                  </w:r>
                  <w:proofErr w:type="spellEnd"/>
                  <w:r w:rsidRPr="00370AAA">
                    <w:rPr>
                      <w:rFonts w:ascii="Tahoma" w:hAnsi="Tahoma" w:cs="Tahoma"/>
                      <w:color w:val="404040"/>
                      <w:sz w:val="14"/>
                      <w:szCs w:val="14"/>
                      <w:lang w:val="en-US"/>
                    </w:rPr>
                    <w:t>/</w:t>
                  </w:r>
                </w:p>
                <w:p w14:paraId="63D99E83" w14:textId="77777777" w:rsidR="00AA4349" w:rsidRPr="00370AAA" w:rsidRDefault="00AA4349" w:rsidP="00AA4349">
                  <w:pPr>
                    <w:rPr>
                      <w:rFonts w:ascii="Tahoma" w:hAnsi="Tahoma" w:cs="Tahoma"/>
                      <w:color w:val="404040"/>
                      <w:sz w:val="14"/>
                      <w:szCs w:val="14"/>
                      <w:lang w:val="en-US"/>
                    </w:rPr>
                  </w:pPr>
                  <w:proofErr w:type="spellStart"/>
                  <w:r w:rsidRPr="00370AAA">
                    <w:rPr>
                      <w:rFonts w:ascii="Tahoma" w:hAnsi="Tahoma" w:cs="Tahoma"/>
                      <w:color w:val="404040"/>
                      <w:sz w:val="14"/>
                      <w:szCs w:val="14"/>
                      <w:lang w:val="en-US"/>
                    </w:rPr>
                    <w:t>Представитель</w:t>
                  </w:r>
                  <w:proofErr w:type="spellEnd"/>
                  <w:r w:rsidRPr="00370AAA">
                    <w:rPr>
                      <w:rFonts w:ascii="Tahoma" w:hAnsi="Tahoma" w:cs="Tahoma"/>
                      <w:color w:val="404040"/>
                      <w:sz w:val="14"/>
                      <w:szCs w:val="14"/>
                      <w:lang w:val="en-US"/>
                    </w:rPr>
                    <w:t xml:space="preserve"> </w:t>
                  </w:r>
                  <w:proofErr w:type="spellStart"/>
                  <w:r w:rsidRPr="00370AAA">
                    <w:rPr>
                      <w:rFonts w:ascii="Tahoma" w:hAnsi="Tahoma" w:cs="Tahoma"/>
                      <w:color w:val="404040"/>
                      <w:sz w:val="14"/>
                      <w:szCs w:val="14"/>
                      <w:lang w:val="en-US"/>
                    </w:rPr>
                    <w:t>страховщика</w:t>
                  </w:r>
                  <w:proofErr w:type="spellEnd"/>
                </w:p>
              </w:tc>
              <w:tc>
                <w:tcPr>
                  <w:tcW w:w="2268" w:type="dxa"/>
                  <w:shd w:val="clear" w:color="auto" w:fill="auto"/>
                  <w:vAlign w:val="bottom"/>
                </w:tcPr>
                <w:p w14:paraId="487AB0A7" w14:textId="1D9F7656" w:rsidR="00AF5061" w:rsidRDefault="00AF5061" w:rsidP="00AF5061">
                  <w:pPr>
                    <w:jc w:val="center"/>
                    <w:rPr>
                      <w:rFonts w:ascii="Tahoma" w:hAnsi="Tahoma" w:cs="Tahoma"/>
                      <w:color w:val="808080" w:themeColor="background1" w:themeShade="80"/>
                      <w:sz w:val="14"/>
                      <w:szCs w:val="14"/>
                    </w:rPr>
                  </w:pPr>
                  <w:r w:rsidRPr="00C64984">
                    <w:rPr>
                      <w:rFonts w:ascii="Tahoma" w:hAnsi="Tahoma" w:cs="Tahoma"/>
                      <w:color w:val="808080" w:themeColor="background1" w:themeShade="80"/>
                      <w:sz w:val="14"/>
                      <w:szCs w:val="14"/>
                    </w:rPr>
                    <w:t xml:space="preserve">Подписано усиленной квалифицированной </w:t>
                  </w:r>
                  <w:r w:rsidR="00C374A7" w:rsidRPr="00C64984">
                    <w:rPr>
                      <w:rFonts w:ascii="Tahoma" w:hAnsi="Tahoma" w:cs="Tahoma"/>
                      <w:color w:val="808080" w:themeColor="background1" w:themeShade="80"/>
                      <w:sz w:val="14"/>
                      <w:szCs w:val="14"/>
                    </w:rPr>
                    <w:t xml:space="preserve">электронной </w:t>
                  </w:r>
                  <w:r w:rsidRPr="00C64984">
                    <w:rPr>
                      <w:rFonts w:ascii="Tahoma" w:hAnsi="Tahoma" w:cs="Tahoma"/>
                      <w:color w:val="808080" w:themeColor="background1" w:themeShade="80"/>
                      <w:sz w:val="14"/>
                      <w:szCs w:val="14"/>
                    </w:rPr>
                    <w:t>подписью представителя СПАО</w:t>
                  </w:r>
                  <w:r>
                    <w:rPr>
                      <w:rFonts w:ascii="Tahoma" w:hAnsi="Tahoma" w:cs="Tahoma"/>
                      <w:color w:val="808080" w:themeColor="background1" w:themeShade="80"/>
                      <w:sz w:val="14"/>
                      <w:szCs w:val="14"/>
                    </w:rPr>
                    <w:t> </w:t>
                  </w:r>
                  <w:r w:rsidRPr="00C64984">
                    <w:rPr>
                      <w:rFonts w:ascii="Tahoma" w:hAnsi="Tahoma" w:cs="Tahoma"/>
                      <w:color w:val="808080" w:themeColor="background1" w:themeShade="80"/>
                      <w:sz w:val="14"/>
                      <w:szCs w:val="14"/>
                    </w:rPr>
                    <w:t>«Ингосстрах»</w:t>
                  </w:r>
                </w:p>
                <w:p w14:paraId="2EA305FF" w14:textId="17A8E595" w:rsidR="00AA4349" w:rsidRPr="00370AAA" w:rsidRDefault="00AA4349" w:rsidP="00AA4349">
                  <w:pPr>
                    <w:jc w:val="center"/>
                    <w:rPr>
                      <w:rFonts w:ascii="Tahoma" w:hAnsi="Tahoma" w:cs="Tahoma"/>
                      <w:color w:val="404040"/>
                      <w:sz w:val="14"/>
                      <w:szCs w:val="14"/>
                    </w:rPr>
                  </w:pPr>
                  <w:r>
                    <w:rPr>
                      <w:rFonts w:ascii="Tahoma" w:hAnsi="Tahoma" w:cs="Tahoma"/>
                      <w:color w:val="808080" w:themeColor="background1" w:themeShade="80"/>
                      <w:sz w:val="14"/>
                      <w:szCs w:val="14"/>
                    </w:rPr>
                    <w:t>Информация об ЭЦП представителя Страховщика</w:t>
                  </w:r>
                </w:p>
              </w:tc>
              <w:tc>
                <w:tcPr>
                  <w:tcW w:w="3579" w:type="dxa"/>
                  <w:shd w:val="clear" w:color="auto" w:fill="auto"/>
                  <w:vAlign w:val="bottom"/>
                </w:tcPr>
                <w:p w14:paraId="3F29CB86" w14:textId="3AE311DB" w:rsidR="00AA4349" w:rsidRPr="00370AAA" w:rsidRDefault="00AA4349" w:rsidP="00AA4349">
                  <w:pPr>
                    <w:jc w:val="center"/>
                    <w:rPr>
                      <w:rFonts w:ascii="Tahoma" w:hAnsi="Tahoma" w:cs="Tahoma"/>
                      <w:color w:val="404040"/>
                      <w:sz w:val="14"/>
                      <w:szCs w:val="14"/>
                    </w:rPr>
                  </w:pPr>
                  <w:r>
                    <w:rPr>
                      <w:rFonts w:ascii="Tahoma" w:hAnsi="Tahoma" w:cs="Tahoma"/>
                      <w:color w:val="808080" w:themeColor="background1" w:themeShade="80"/>
                      <w:sz w:val="14"/>
                      <w:szCs w:val="14"/>
                    </w:rPr>
                    <w:t>ФИО, должность представителя Страховщика</w:t>
                  </w:r>
                  <w:r w:rsidRPr="00AA4349">
                    <w:rPr>
                      <w:rFonts w:ascii="Tahoma" w:hAnsi="Tahoma" w:cs="Tahoma"/>
                      <w:color w:val="808080" w:themeColor="background1" w:themeShade="80"/>
                      <w:sz w:val="14"/>
                      <w:szCs w:val="14"/>
                    </w:rPr>
                    <w:t>, доверенност</w:t>
                  </w:r>
                  <w:r>
                    <w:rPr>
                      <w:rFonts w:ascii="Tahoma" w:hAnsi="Tahoma" w:cs="Tahoma"/>
                      <w:color w:val="808080" w:themeColor="background1" w:themeShade="80"/>
                      <w:sz w:val="14"/>
                      <w:szCs w:val="14"/>
                    </w:rPr>
                    <w:t>ь</w:t>
                  </w:r>
                </w:p>
              </w:tc>
              <w:tc>
                <w:tcPr>
                  <w:tcW w:w="1240" w:type="dxa"/>
                  <w:shd w:val="clear" w:color="auto" w:fill="auto"/>
                  <w:vAlign w:val="center"/>
                </w:tcPr>
                <w:p w14:paraId="41719CE3" w14:textId="41D1B5A2" w:rsidR="00AA4349" w:rsidRPr="00AA4349" w:rsidRDefault="00AA4349" w:rsidP="00AA4349">
                  <w:pPr>
                    <w:rPr>
                      <w:rFonts w:ascii="Tahoma" w:hAnsi="Tahoma" w:cs="Tahoma"/>
                      <w:color w:val="404040"/>
                      <w:sz w:val="14"/>
                      <w:szCs w:val="14"/>
                      <w:lang w:val="en-US"/>
                    </w:rPr>
                  </w:pPr>
                  <w:proofErr w:type="spellStart"/>
                  <w:r w:rsidRPr="00AA4349">
                    <w:rPr>
                      <w:rFonts w:ascii="Tahoma" w:hAnsi="Tahoma" w:cs="Tahoma"/>
                      <w:color w:val="404040"/>
                      <w:sz w:val="14"/>
                      <w:szCs w:val="14"/>
                      <w:lang w:val="en-US"/>
                    </w:rPr>
                    <w:t>Страхователь</w:t>
                  </w:r>
                  <w:proofErr w:type="spellEnd"/>
                </w:p>
              </w:tc>
              <w:tc>
                <w:tcPr>
                  <w:tcW w:w="2439" w:type="dxa"/>
                  <w:shd w:val="clear" w:color="auto" w:fill="auto"/>
                  <w:vAlign w:val="bottom"/>
                </w:tcPr>
                <w:p w14:paraId="0E9FDE6B" w14:textId="098B874E" w:rsidR="00AA4349" w:rsidRPr="00AA4349" w:rsidRDefault="00AF5061" w:rsidP="00AA4349">
                  <w:pPr>
                    <w:jc w:val="center"/>
                    <w:rPr>
                      <w:rFonts w:ascii="Tahoma" w:hAnsi="Tahoma" w:cs="Tahoma"/>
                      <w:color w:val="808080" w:themeColor="background1" w:themeShade="80"/>
                      <w:sz w:val="14"/>
                      <w:szCs w:val="14"/>
                    </w:rPr>
                  </w:pPr>
                  <w:r w:rsidRPr="00C64984">
                    <w:rPr>
                      <w:rFonts w:ascii="Tahoma" w:hAnsi="Tahoma" w:cs="Tahoma"/>
                      <w:color w:val="808080" w:themeColor="background1" w:themeShade="80"/>
                      <w:sz w:val="14"/>
                      <w:szCs w:val="14"/>
                    </w:rPr>
                    <w:t xml:space="preserve">Заявление подано в электронном виде </w:t>
                  </w:r>
                  <w:r w:rsidR="00AA4349" w:rsidRPr="00AA4349">
                    <w:rPr>
                      <w:rFonts w:ascii="Tahoma" w:hAnsi="Tahoma" w:cs="Tahoma"/>
                      <w:color w:val="808080" w:themeColor="background1" w:themeShade="80"/>
                      <w:sz w:val="14"/>
                      <w:szCs w:val="14"/>
                    </w:rPr>
                    <w:t xml:space="preserve">на сайте </w:t>
                  </w:r>
                  <w:hyperlink r:id="rId17" w:history="1">
                    <w:r w:rsidR="00AA4349" w:rsidRPr="00AA4349">
                      <w:rPr>
                        <w:rStyle w:val="af7"/>
                        <w:rFonts w:ascii="Tahoma" w:hAnsi="Tahoma" w:cs="Tahoma"/>
                        <w:color w:val="808080" w:themeColor="background1" w:themeShade="80"/>
                        <w:sz w:val="14"/>
                        <w:szCs w:val="14"/>
                        <w:lang w:val="en-US"/>
                      </w:rPr>
                      <w:t>www</w:t>
                    </w:r>
                    <w:r w:rsidR="00AA4349" w:rsidRPr="00AA4349">
                      <w:rPr>
                        <w:rStyle w:val="af7"/>
                        <w:rFonts w:ascii="Tahoma" w:hAnsi="Tahoma" w:cs="Tahoma"/>
                        <w:color w:val="808080" w:themeColor="background1" w:themeShade="80"/>
                        <w:sz w:val="14"/>
                        <w:szCs w:val="14"/>
                      </w:rPr>
                      <w:t>.</w:t>
                    </w:r>
                    <w:proofErr w:type="spellStart"/>
                    <w:r w:rsidR="00AA4349" w:rsidRPr="00AA4349">
                      <w:rPr>
                        <w:rStyle w:val="af7"/>
                        <w:rFonts w:ascii="Tahoma" w:hAnsi="Tahoma" w:cs="Tahoma"/>
                        <w:color w:val="808080" w:themeColor="background1" w:themeShade="80"/>
                        <w:sz w:val="14"/>
                        <w:szCs w:val="14"/>
                        <w:lang w:val="en-US"/>
                      </w:rPr>
                      <w:t>ingos</w:t>
                    </w:r>
                    <w:proofErr w:type="spellEnd"/>
                    <w:r w:rsidR="00AA4349" w:rsidRPr="00AA4349">
                      <w:rPr>
                        <w:rStyle w:val="af7"/>
                        <w:rFonts w:ascii="Tahoma" w:hAnsi="Tahoma" w:cs="Tahoma"/>
                        <w:color w:val="808080" w:themeColor="background1" w:themeShade="80"/>
                        <w:sz w:val="14"/>
                        <w:szCs w:val="14"/>
                      </w:rPr>
                      <w:t>.</w:t>
                    </w:r>
                    <w:proofErr w:type="spellStart"/>
                    <w:r w:rsidR="00AA4349" w:rsidRPr="00AA4349">
                      <w:rPr>
                        <w:rStyle w:val="af7"/>
                        <w:rFonts w:ascii="Tahoma" w:hAnsi="Tahoma" w:cs="Tahoma"/>
                        <w:color w:val="808080" w:themeColor="background1" w:themeShade="80"/>
                        <w:sz w:val="14"/>
                        <w:szCs w:val="14"/>
                        <w:lang w:val="en-US"/>
                      </w:rPr>
                      <w:t>ru</w:t>
                    </w:r>
                    <w:proofErr w:type="spellEnd"/>
                  </w:hyperlink>
                </w:p>
                <w:p w14:paraId="2624693E" w14:textId="77777777" w:rsidR="00AA4349" w:rsidRPr="00AA4349" w:rsidRDefault="00AA4349" w:rsidP="00AA4349">
                  <w:pPr>
                    <w:jc w:val="center"/>
                    <w:rPr>
                      <w:rFonts w:ascii="Tahoma" w:hAnsi="Tahoma" w:cs="Tahoma"/>
                      <w:color w:val="808080" w:themeColor="background1" w:themeShade="80"/>
                      <w:sz w:val="14"/>
                      <w:szCs w:val="14"/>
                    </w:rPr>
                  </w:pPr>
                </w:p>
                <w:p w14:paraId="5DE6361B" w14:textId="77777777" w:rsidR="00AA4349" w:rsidRPr="00AA4349" w:rsidRDefault="00AA4349" w:rsidP="00AA4349">
                  <w:pPr>
                    <w:jc w:val="center"/>
                    <w:rPr>
                      <w:rFonts w:ascii="Tahoma" w:hAnsi="Tahoma" w:cs="Tahoma"/>
                      <w:color w:val="808080" w:themeColor="background1" w:themeShade="80"/>
                      <w:sz w:val="14"/>
                      <w:szCs w:val="14"/>
                    </w:rPr>
                  </w:pPr>
                  <w:r w:rsidRPr="00AA4349">
                    <w:rPr>
                      <w:rFonts w:ascii="Tahoma" w:hAnsi="Tahoma" w:cs="Tahoma"/>
                      <w:color w:val="808080" w:themeColor="background1" w:themeShade="80"/>
                      <w:sz w:val="14"/>
                      <w:szCs w:val="14"/>
                    </w:rPr>
                    <w:t>Пользователем:</w:t>
                  </w:r>
                </w:p>
                <w:p w14:paraId="3E9C75B3" w14:textId="50C77352" w:rsidR="00AA4349" w:rsidRPr="00370AAA" w:rsidRDefault="00AA4349" w:rsidP="00AA4349">
                  <w:pPr>
                    <w:jc w:val="center"/>
                    <w:rPr>
                      <w:rFonts w:ascii="Tahoma" w:hAnsi="Tahoma" w:cs="Tahoma"/>
                      <w:color w:val="404040"/>
                      <w:sz w:val="14"/>
                      <w:szCs w:val="14"/>
                    </w:rPr>
                  </w:pPr>
                </w:p>
              </w:tc>
            </w:tr>
          </w:tbl>
          <w:p w14:paraId="5166FA2F" w14:textId="77777777" w:rsidR="005D4202" w:rsidRPr="00370AAA" w:rsidRDefault="005D4202" w:rsidP="000671BC">
            <w:pPr>
              <w:rPr>
                <w:rFonts w:asciiTheme="minorHAnsi" w:hAnsiTheme="minorHAnsi"/>
              </w:rPr>
            </w:pPr>
          </w:p>
        </w:tc>
      </w:tr>
    </w:tbl>
    <w:p w14:paraId="530367F2" w14:textId="5C999E4A" w:rsidR="005D4202" w:rsidRPr="00370AAA" w:rsidRDefault="006C519F" w:rsidP="006C519F">
      <w:pPr>
        <w:widowControl/>
        <w:jc w:val="right"/>
        <w:rPr>
          <w:rFonts w:ascii="Times New Roman" w:hAnsi="Times New Roman"/>
          <w:sz w:val="22"/>
          <w:szCs w:val="22"/>
        </w:rPr>
      </w:pPr>
      <w:r w:rsidRPr="00370AAA">
        <w:rPr>
          <w:rFonts w:ascii="Times New Roman" w:hAnsi="Times New Roman"/>
          <w:sz w:val="22"/>
          <w:szCs w:val="22"/>
        </w:rPr>
        <w:t>Третий лист</w:t>
      </w:r>
    </w:p>
    <w:tbl>
      <w:tblPr>
        <w:tblW w:w="5643" w:type="pct"/>
        <w:tblInd w:w="-851" w:type="dxa"/>
        <w:tblLook w:val="01E0" w:firstRow="1" w:lastRow="1" w:firstColumn="1" w:lastColumn="1" w:noHBand="0" w:noVBand="0"/>
      </w:tblPr>
      <w:tblGrid>
        <w:gridCol w:w="1716"/>
        <w:gridCol w:w="751"/>
        <w:gridCol w:w="1637"/>
        <w:gridCol w:w="3635"/>
        <w:gridCol w:w="585"/>
        <w:gridCol w:w="555"/>
        <w:gridCol w:w="2320"/>
      </w:tblGrid>
      <w:tr w:rsidR="005D4202" w:rsidRPr="00370AAA" w14:paraId="3E82B514" w14:textId="77777777" w:rsidTr="0092692A">
        <w:trPr>
          <w:cantSplit/>
          <w:trHeight w:val="20"/>
        </w:trPr>
        <w:tc>
          <w:tcPr>
            <w:tcW w:w="1101" w:type="pct"/>
            <w:gridSpan w:val="2"/>
            <w:shd w:val="clear" w:color="auto" w:fill="auto"/>
          </w:tcPr>
          <w:p w14:paraId="44B77F63" w14:textId="48D26871" w:rsidR="005D4202" w:rsidRPr="00370AAA" w:rsidRDefault="005D4202" w:rsidP="000671BC">
            <w:pPr>
              <w:jc w:val="center"/>
              <w:rPr>
                <w:sz w:val="18"/>
                <w:szCs w:val="18"/>
              </w:rPr>
            </w:pPr>
            <w:r w:rsidRPr="00370AAA">
              <w:rPr>
                <w:sz w:val="18"/>
                <w:szCs w:val="18"/>
              </w:rPr>
              <w:br w:type="page"/>
            </w:r>
            <w:r w:rsidR="009C6490">
              <w:rPr>
                <w:rFonts w:ascii="Times New Roman" w:hAnsi="Times New Roman"/>
                <w:noProof/>
                <w:sz w:val="24"/>
                <w:szCs w:val="24"/>
              </w:rPr>
              <w:drawing>
                <wp:inline distT="0" distB="0" distL="0" distR="0" wp14:anchorId="74298F37" wp14:editId="796830BB">
                  <wp:extent cx="1422728" cy="273133"/>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GOS_LOGO_blue_100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2328" cy="290334"/>
                          </a:xfrm>
                          <a:prstGeom prst="rect">
                            <a:avLst/>
                          </a:prstGeom>
                        </pic:spPr>
                      </pic:pic>
                    </a:graphicData>
                  </a:graphic>
                </wp:inline>
              </w:drawing>
            </w:r>
          </w:p>
        </w:tc>
        <w:tc>
          <w:tcPr>
            <w:tcW w:w="3899" w:type="pct"/>
            <w:gridSpan w:val="5"/>
            <w:shd w:val="clear" w:color="auto" w:fill="auto"/>
            <w:vAlign w:val="center"/>
          </w:tcPr>
          <w:p w14:paraId="4E9ED5F3" w14:textId="77777777" w:rsidR="005D4202" w:rsidRPr="00370AAA" w:rsidRDefault="005D4202" w:rsidP="000671BC">
            <w:pPr>
              <w:jc w:val="right"/>
              <w:rPr>
                <w:rFonts w:asciiTheme="minorHAnsi" w:hAnsiTheme="minorHAnsi"/>
                <w:i/>
                <w:sz w:val="18"/>
                <w:szCs w:val="18"/>
              </w:rPr>
            </w:pPr>
            <w:r w:rsidRPr="00370AAA">
              <w:rPr>
                <w:rFonts w:asciiTheme="minorHAnsi" w:hAnsiTheme="minorHAnsi"/>
                <w:i/>
                <w:color w:val="808080" w:themeColor="background1" w:themeShade="80"/>
                <w:sz w:val="18"/>
                <w:szCs w:val="18"/>
              </w:rPr>
              <w:t>Реквизиты СПАО «Ингосстрах»</w:t>
            </w:r>
          </w:p>
        </w:tc>
      </w:tr>
      <w:tr w:rsidR="005D4202" w:rsidRPr="00370AAA" w14:paraId="05976914" w14:textId="77777777" w:rsidTr="0092692A">
        <w:tblPrEx>
          <w:tblBorders>
            <w:top w:val="single" w:sz="4" w:space="0" w:color="auto"/>
            <w:left w:val="single" w:sz="4" w:space="0" w:color="auto"/>
            <w:bottom w:val="single" w:sz="4" w:space="0" w:color="FFFFFF"/>
            <w:right w:val="single" w:sz="4" w:space="0" w:color="auto"/>
            <w:insideH w:val="single" w:sz="4" w:space="0" w:color="auto"/>
          </w:tblBorders>
          <w:tblLook w:val="0000" w:firstRow="0" w:lastRow="0" w:firstColumn="0" w:lastColumn="0" w:noHBand="0" w:noVBand="0"/>
        </w:tblPrEx>
        <w:trPr>
          <w:cantSplit/>
          <w:trHeight w:val="20"/>
        </w:trPr>
        <w:tc>
          <w:tcPr>
            <w:tcW w:w="3716" w:type="pct"/>
            <w:gridSpan w:val="5"/>
            <w:shd w:val="clear" w:color="auto" w:fill="0A50A0"/>
            <w:vAlign w:val="center"/>
          </w:tcPr>
          <w:p w14:paraId="3FFF5FC9" w14:textId="77777777" w:rsidR="005D4202" w:rsidRPr="00370AAA" w:rsidRDefault="005D4202" w:rsidP="000671BC">
            <w:pPr>
              <w:tabs>
                <w:tab w:val="left" w:pos="11052"/>
              </w:tabs>
              <w:jc w:val="right"/>
              <w:rPr>
                <w:rFonts w:ascii="Tahoma" w:hAnsi="Tahoma" w:cs="Tahoma"/>
                <w:color w:val="FFFFFF"/>
              </w:rPr>
            </w:pPr>
            <w:r w:rsidRPr="00370AAA">
              <w:rPr>
                <w:rFonts w:ascii="Tahoma" w:hAnsi="Tahoma" w:cs="Tahoma"/>
                <w:color w:val="FFFFFF"/>
              </w:rPr>
              <w:t>Полис / договор страхования № _______</w:t>
            </w:r>
          </w:p>
        </w:tc>
        <w:tc>
          <w:tcPr>
            <w:tcW w:w="1284" w:type="pct"/>
            <w:gridSpan w:val="2"/>
            <w:shd w:val="clear" w:color="auto" w:fill="0A50A0"/>
            <w:vAlign w:val="center"/>
          </w:tcPr>
          <w:p w14:paraId="430A84DA" w14:textId="317F607E" w:rsidR="005D4202" w:rsidRPr="00370AAA" w:rsidRDefault="005D4202" w:rsidP="00FC300A">
            <w:pPr>
              <w:tabs>
                <w:tab w:val="left" w:pos="11052"/>
              </w:tabs>
              <w:jc w:val="right"/>
              <w:rPr>
                <w:rFonts w:ascii="Tahoma" w:hAnsi="Tahoma" w:cs="Tahoma"/>
                <w:color w:val="FFFFFF"/>
                <w:sz w:val="16"/>
                <w:szCs w:val="16"/>
              </w:rPr>
            </w:pPr>
            <w:r w:rsidRPr="00370AAA">
              <w:rPr>
                <w:rFonts w:ascii="Tahoma" w:hAnsi="Tahoma" w:cs="Tahoma"/>
                <w:color w:val="FFFFFF"/>
                <w:sz w:val="16"/>
                <w:szCs w:val="16"/>
              </w:rPr>
              <w:t xml:space="preserve">Лист </w:t>
            </w:r>
            <w:r w:rsidR="00FC300A">
              <w:rPr>
                <w:rFonts w:ascii="Tahoma" w:hAnsi="Tahoma" w:cs="Tahoma"/>
                <w:color w:val="FFFFFF"/>
                <w:sz w:val="16"/>
                <w:szCs w:val="16"/>
              </w:rPr>
              <w:t>3</w:t>
            </w:r>
            <w:r w:rsidRPr="00370AAA">
              <w:rPr>
                <w:rFonts w:ascii="Tahoma" w:hAnsi="Tahoma" w:cs="Tahoma"/>
                <w:color w:val="FFFFFF"/>
                <w:sz w:val="16"/>
                <w:szCs w:val="16"/>
              </w:rPr>
              <w:t xml:space="preserve"> (Страница </w:t>
            </w:r>
            <w:r w:rsidR="00FC300A">
              <w:rPr>
                <w:rFonts w:ascii="Tahoma" w:hAnsi="Tahoma" w:cs="Tahoma"/>
                <w:b/>
                <w:bCs/>
                <w:color w:val="FFFFFF"/>
                <w:sz w:val="16"/>
                <w:szCs w:val="16"/>
              </w:rPr>
              <w:t>3</w:t>
            </w:r>
            <w:r w:rsidRPr="00370AAA">
              <w:rPr>
                <w:rFonts w:ascii="Tahoma" w:hAnsi="Tahoma" w:cs="Tahoma"/>
                <w:color w:val="FFFFFF"/>
                <w:sz w:val="16"/>
                <w:szCs w:val="16"/>
              </w:rPr>
              <w:t xml:space="preserve"> из </w:t>
            </w:r>
            <w:r w:rsidRPr="00370AAA">
              <w:rPr>
                <w:rFonts w:ascii="Tahoma" w:hAnsi="Tahoma" w:cs="Tahoma"/>
                <w:b/>
                <w:bCs/>
                <w:color w:val="FFFFFF"/>
                <w:sz w:val="16"/>
                <w:szCs w:val="16"/>
              </w:rPr>
              <w:t>__</w:t>
            </w:r>
            <w:r w:rsidRPr="00370AAA">
              <w:rPr>
                <w:rFonts w:ascii="Tahoma" w:hAnsi="Tahoma" w:cs="Tahoma"/>
                <w:color w:val="FFFFFF"/>
                <w:sz w:val="16"/>
                <w:szCs w:val="16"/>
              </w:rPr>
              <w:t xml:space="preserve">) </w:t>
            </w:r>
          </w:p>
        </w:tc>
      </w:tr>
      <w:tr w:rsidR="005D4202" w:rsidRPr="00370AAA" w14:paraId="483F1F3B" w14:textId="77777777" w:rsidTr="00C12F23">
        <w:trPr>
          <w:cantSplit/>
          <w:trHeight w:val="20"/>
        </w:trPr>
        <w:tc>
          <w:tcPr>
            <w:tcW w:w="5000" w:type="pct"/>
            <w:gridSpan w:val="7"/>
            <w:tcBorders>
              <w:top w:val="single" w:sz="4" w:space="0" w:color="auto"/>
              <w:left w:val="single" w:sz="4" w:space="0" w:color="auto"/>
              <w:right w:val="single" w:sz="4" w:space="0" w:color="auto"/>
            </w:tcBorders>
            <w:shd w:val="clear" w:color="auto" w:fill="auto"/>
          </w:tcPr>
          <w:p w14:paraId="1CA6DB7E" w14:textId="77777777" w:rsidR="005D4202" w:rsidRPr="00370AAA" w:rsidRDefault="005D4202" w:rsidP="000671BC">
            <w:pPr>
              <w:jc w:val="center"/>
              <w:rPr>
                <w:rFonts w:ascii="Tahoma" w:hAnsi="Tahoma" w:cs="Tahoma"/>
                <w:b/>
                <w:color w:val="404040"/>
                <w:sz w:val="15"/>
                <w:szCs w:val="15"/>
              </w:rPr>
            </w:pPr>
            <w:r w:rsidRPr="00370AAA">
              <w:rPr>
                <w:rFonts w:ascii="Tahoma" w:hAnsi="Tahoma" w:cs="Tahoma"/>
                <w:b/>
                <w:color w:val="404040"/>
                <w:sz w:val="15"/>
                <w:szCs w:val="15"/>
              </w:rPr>
              <w:t>Дополнительные условия страхования</w:t>
            </w:r>
          </w:p>
        </w:tc>
      </w:tr>
      <w:tr w:rsidR="005D4202" w:rsidRPr="0092692A" w14:paraId="0F2C0187" w14:textId="77777777" w:rsidTr="00AC53A1">
        <w:trPr>
          <w:cantSplit/>
          <w:trHeight w:val="2140"/>
        </w:trPr>
        <w:tc>
          <w:tcPr>
            <w:tcW w:w="5000" w:type="pct"/>
            <w:gridSpan w:val="7"/>
            <w:tcBorders>
              <w:left w:val="single" w:sz="4" w:space="0" w:color="auto"/>
              <w:right w:val="single" w:sz="4" w:space="0" w:color="auto"/>
            </w:tcBorders>
            <w:shd w:val="clear" w:color="auto" w:fill="auto"/>
          </w:tcPr>
          <w:p w14:paraId="6939A245" w14:textId="417405A3" w:rsidR="008E69E8" w:rsidRPr="008E69E8" w:rsidRDefault="008E69E8" w:rsidP="008E69E8">
            <w:pPr>
              <w:jc w:val="both"/>
              <w:rPr>
                <w:rFonts w:ascii="Tahoma" w:hAnsi="Tahoma" w:cs="Tahoma"/>
                <w:color w:val="808080" w:themeColor="background1" w:themeShade="80"/>
                <w:sz w:val="14"/>
                <w:szCs w:val="14"/>
              </w:rPr>
            </w:pPr>
            <w:r w:rsidRPr="008E69E8">
              <w:rPr>
                <w:rFonts w:ascii="Tahoma" w:hAnsi="Tahoma" w:cs="Tahoma"/>
                <w:b/>
                <w:color w:val="808080" w:themeColor="background1" w:themeShade="80"/>
                <w:sz w:val="14"/>
                <w:szCs w:val="14"/>
              </w:rPr>
              <w:t>Страхование медицинских и иных расходов</w:t>
            </w:r>
            <w:r w:rsidRPr="008E69E8">
              <w:rPr>
                <w:rFonts w:ascii="Tahoma" w:hAnsi="Tahoma" w:cs="Tahoma"/>
                <w:color w:val="808080" w:themeColor="background1" w:themeShade="80"/>
                <w:sz w:val="14"/>
                <w:szCs w:val="14"/>
              </w:rPr>
              <w:t xml:space="preserve"> Объектом страхования являются имущественные интересы, связанные с оплатой организации и оказания медицинской и лекарственной помощи (медицинских услуг), в том числе консультаций и иных услуг, предусмотренных Договором, в том числе медико-транспортных, вследствие расстройства здоровья физического лица или состояния физического лица, требующих организации и оказания таких услуг, а также в случаях, предусмотренных Договором, проведения профилактических мероприятий, снижающих степень опасных для  жизни или здоровья физического лица угроз и (или) устраняющих их. Объектом страхования также являются имущественные интересы, связанные с риском возникновения непредвиденных расходов физических лиц, указанных в Договоре, в том числе расходов, связанных с оплатой организации посмертной репатриации Застрахованного, оплатой организации получения юридической помощи, оплатой организации технической помощи на дороге. Страховыми случаями признаются: п. 14.1.1 Правил - возникновение непредвиденных расходов</w:t>
            </w:r>
            <w:r w:rsidR="00C0725C">
              <w:rPr>
                <w:rFonts w:ascii="Tahoma" w:hAnsi="Tahoma" w:cs="Tahoma"/>
                <w:color w:val="808080" w:themeColor="background1" w:themeShade="80"/>
                <w:sz w:val="14"/>
                <w:szCs w:val="14"/>
              </w:rPr>
              <w:t xml:space="preserve"> </w:t>
            </w:r>
            <w:r w:rsidR="00C0725C" w:rsidRPr="00C0725C">
              <w:rPr>
                <w:rFonts w:ascii="Tahoma" w:hAnsi="Tahoma" w:cs="Tahoma"/>
                <w:color w:val="808080" w:themeColor="background1" w:themeShade="80"/>
                <w:sz w:val="14"/>
                <w:szCs w:val="14"/>
              </w:rPr>
              <w:t>(</w:t>
            </w:r>
            <w:r w:rsidR="00C0725C" w:rsidRPr="00C0725C">
              <w:rPr>
                <w:rFonts w:ascii="Tahoma" w:hAnsi="Tahoma" w:cs="Tahoma" w:hint="eastAsia"/>
                <w:color w:val="808080" w:themeColor="background1" w:themeShade="80"/>
                <w:sz w:val="14"/>
                <w:szCs w:val="14"/>
              </w:rPr>
              <w:t>за</w:t>
            </w:r>
            <w:r w:rsidR="00C0725C" w:rsidRPr="00C0725C">
              <w:rPr>
                <w:rFonts w:ascii="Tahoma" w:hAnsi="Tahoma" w:cs="Tahoma"/>
                <w:color w:val="808080" w:themeColor="background1" w:themeShade="80"/>
                <w:sz w:val="14"/>
                <w:szCs w:val="14"/>
              </w:rPr>
              <w:t xml:space="preserve"> </w:t>
            </w:r>
            <w:r w:rsidR="00C0725C" w:rsidRPr="00C0725C">
              <w:rPr>
                <w:rFonts w:ascii="Tahoma" w:hAnsi="Tahoma" w:cs="Tahoma" w:hint="eastAsia"/>
                <w:color w:val="808080" w:themeColor="background1" w:themeShade="80"/>
                <w:sz w:val="14"/>
                <w:szCs w:val="14"/>
              </w:rPr>
              <w:t>исключением</w:t>
            </w:r>
            <w:r w:rsidR="00C0725C" w:rsidRPr="00C0725C">
              <w:rPr>
                <w:rFonts w:ascii="Tahoma" w:hAnsi="Tahoma" w:cs="Tahoma"/>
                <w:color w:val="808080" w:themeColor="background1" w:themeShade="80"/>
                <w:sz w:val="14"/>
                <w:szCs w:val="14"/>
              </w:rPr>
              <w:t xml:space="preserve"> </w:t>
            </w:r>
            <w:r w:rsidR="00C0725C" w:rsidRPr="00C0725C">
              <w:rPr>
                <w:rFonts w:ascii="Tahoma" w:hAnsi="Tahoma" w:cs="Tahoma" w:hint="eastAsia"/>
                <w:color w:val="808080" w:themeColor="background1" w:themeShade="80"/>
                <w:sz w:val="14"/>
                <w:szCs w:val="14"/>
              </w:rPr>
              <w:t>расходов</w:t>
            </w:r>
            <w:r w:rsidR="00C0725C" w:rsidRPr="00C0725C">
              <w:rPr>
                <w:rFonts w:ascii="Tahoma" w:hAnsi="Tahoma" w:cs="Tahoma"/>
                <w:color w:val="808080" w:themeColor="background1" w:themeShade="80"/>
                <w:sz w:val="14"/>
                <w:szCs w:val="14"/>
              </w:rPr>
              <w:t xml:space="preserve">, </w:t>
            </w:r>
            <w:r w:rsidR="00C0725C" w:rsidRPr="00C0725C">
              <w:rPr>
                <w:rFonts w:ascii="Tahoma" w:hAnsi="Tahoma" w:cs="Tahoma" w:hint="eastAsia"/>
                <w:color w:val="808080" w:themeColor="background1" w:themeShade="80"/>
                <w:sz w:val="14"/>
                <w:szCs w:val="14"/>
              </w:rPr>
              <w:t>указанных</w:t>
            </w:r>
            <w:r w:rsidR="00C0725C" w:rsidRPr="00C0725C">
              <w:rPr>
                <w:rFonts w:ascii="Tahoma" w:hAnsi="Tahoma" w:cs="Tahoma"/>
                <w:color w:val="808080" w:themeColor="background1" w:themeShade="80"/>
                <w:sz w:val="14"/>
                <w:szCs w:val="14"/>
              </w:rPr>
              <w:t xml:space="preserve"> </w:t>
            </w:r>
            <w:r w:rsidR="00C0725C" w:rsidRPr="00C0725C">
              <w:rPr>
                <w:rFonts w:ascii="Tahoma" w:hAnsi="Tahoma" w:cs="Tahoma" w:hint="eastAsia"/>
                <w:color w:val="808080" w:themeColor="background1" w:themeShade="80"/>
                <w:sz w:val="14"/>
                <w:szCs w:val="14"/>
              </w:rPr>
              <w:t>в</w:t>
            </w:r>
            <w:r w:rsidR="00C0725C" w:rsidRPr="00C0725C">
              <w:rPr>
                <w:rFonts w:ascii="Tahoma" w:hAnsi="Tahoma" w:cs="Tahoma"/>
                <w:color w:val="808080" w:themeColor="background1" w:themeShade="80"/>
                <w:sz w:val="14"/>
                <w:szCs w:val="14"/>
              </w:rPr>
              <w:t xml:space="preserve"> </w:t>
            </w:r>
            <w:r w:rsidR="00C0725C" w:rsidRPr="00C0725C">
              <w:rPr>
                <w:rFonts w:ascii="Tahoma" w:hAnsi="Tahoma" w:cs="Tahoma" w:hint="eastAsia"/>
                <w:color w:val="808080" w:themeColor="background1" w:themeShade="80"/>
                <w:sz w:val="14"/>
                <w:szCs w:val="14"/>
              </w:rPr>
              <w:t>п</w:t>
            </w:r>
            <w:r w:rsidR="00C0725C" w:rsidRPr="00C0725C">
              <w:rPr>
                <w:rFonts w:ascii="Tahoma" w:hAnsi="Tahoma" w:cs="Tahoma"/>
                <w:color w:val="808080" w:themeColor="background1" w:themeShade="80"/>
                <w:sz w:val="14"/>
                <w:szCs w:val="14"/>
              </w:rPr>
              <w:t xml:space="preserve">.14.2, 14.8 </w:t>
            </w:r>
            <w:r w:rsidR="00C0725C" w:rsidRPr="00C0725C">
              <w:rPr>
                <w:rFonts w:ascii="Tahoma" w:hAnsi="Tahoma" w:cs="Tahoma" w:hint="eastAsia"/>
                <w:color w:val="808080" w:themeColor="background1" w:themeShade="80"/>
                <w:sz w:val="14"/>
                <w:szCs w:val="14"/>
              </w:rPr>
              <w:t>Правил</w:t>
            </w:r>
            <w:r w:rsidR="00C0725C" w:rsidRPr="00C0725C">
              <w:rPr>
                <w:rFonts w:ascii="Tahoma" w:hAnsi="Tahoma" w:cs="Tahoma"/>
                <w:color w:val="808080" w:themeColor="background1" w:themeShade="80"/>
                <w:sz w:val="14"/>
                <w:szCs w:val="14"/>
              </w:rPr>
              <w:t>)</w:t>
            </w:r>
            <w:r w:rsidRPr="008E69E8">
              <w:rPr>
                <w:rFonts w:ascii="Tahoma" w:hAnsi="Tahoma" w:cs="Tahoma"/>
                <w:color w:val="808080" w:themeColor="background1" w:themeShade="80"/>
                <w:sz w:val="14"/>
                <w:szCs w:val="14"/>
              </w:rPr>
              <w:t xml:space="preserve"> вследствие обращения в медицинское и иное учреждение в связи с внезапным острым заболеванием</w:t>
            </w:r>
            <w:r w:rsidR="00613421">
              <w:rPr>
                <w:rFonts w:ascii="Tahoma" w:hAnsi="Tahoma" w:cs="Tahoma"/>
                <w:color w:val="808080" w:themeColor="background1" w:themeShade="80"/>
                <w:sz w:val="14"/>
                <w:szCs w:val="14"/>
              </w:rPr>
              <w:t>, состоянием</w:t>
            </w:r>
            <w:r w:rsidRPr="008E69E8">
              <w:rPr>
                <w:rFonts w:ascii="Tahoma" w:hAnsi="Tahoma" w:cs="Tahoma"/>
                <w:color w:val="808080" w:themeColor="background1" w:themeShade="80"/>
                <w:sz w:val="14"/>
                <w:szCs w:val="14"/>
              </w:rPr>
              <w:t xml:space="preserve"> Застрахованного, в том числе отравлением, несчастным случаем с Застрахованным, смертью Застрахованного, требующими оказания медицинской и иной помощи, а также в связи с иными обстоятельствами, предусмотренными Договором; п. 14.1.3 Правил - непредвиденные расходы</w:t>
            </w:r>
            <w:r w:rsidR="004F6139">
              <w:rPr>
                <w:rFonts w:ascii="Tahoma" w:hAnsi="Tahoma" w:cs="Tahoma"/>
                <w:color w:val="808080" w:themeColor="background1" w:themeShade="80"/>
                <w:sz w:val="14"/>
                <w:szCs w:val="14"/>
              </w:rPr>
              <w:t xml:space="preserve"> </w:t>
            </w:r>
            <w:r w:rsidR="004F6139" w:rsidRPr="004F6139">
              <w:rPr>
                <w:rFonts w:ascii="Tahoma" w:hAnsi="Tahoma" w:cs="Tahoma"/>
                <w:color w:val="808080" w:themeColor="background1" w:themeShade="80"/>
                <w:sz w:val="14"/>
                <w:szCs w:val="14"/>
              </w:rPr>
              <w:t>(</w:t>
            </w:r>
            <w:r w:rsidR="004F6139" w:rsidRPr="004F6139">
              <w:rPr>
                <w:rFonts w:ascii="Tahoma" w:hAnsi="Tahoma" w:cs="Tahoma" w:hint="eastAsia"/>
                <w:color w:val="808080" w:themeColor="background1" w:themeShade="80"/>
                <w:sz w:val="14"/>
                <w:szCs w:val="14"/>
              </w:rPr>
              <w:t>за</w:t>
            </w:r>
            <w:r w:rsidR="004F6139" w:rsidRPr="004F6139">
              <w:rPr>
                <w:rFonts w:ascii="Tahoma" w:hAnsi="Tahoma" w:cs="Tahoma"/>
                <w:color w:val="808080" w:themeColor="background1" w:themeShade="80"/>
                <w:sz w:val="14"/>
                <w:szCs w:val="14"/>
              </w:rPr>
              <w:t xml:space="preserve"> </w:t>
            </w:r>
            <w:r w:rsidR="004F6139" w:rsidRPr="004F6139">
              <w:rPr>
                <w:rFonts w:ascii="Tahoma" w:hAnsi="Tahoma" w:cs="Tahoma" w:hint="eastAsia"/>
                <w:color w:val="808080" w:themeColor="background1" w:themeShade="80"/>
                <w:sz w:val="14"/>
                <w:szCs w:val="14"/>
              </w:rPr>
              <w:t>исключением</w:t>
            </w:r>
            <w:r w:rsidR="004F6139" w:rsidRPr="004F6139">
              <w:rPr>
                <w:rFonts w:ascii="Tahoma" w:hAnsi="Tahoma" w:cs="Tahoma"/>
                <w:color w:val="808080" w:themeColor="background1" w:themeShade="80"/>
                <w:sz w:val="14"/>
                <w:szCs w:val="14"/>
              </w:rPr>
              <w:t xml:space="preserve"> </w:t>
            </w:r>
            <w:r w:rsidR="004F6139" w:rsidRPr="004F6139">
              <w:rPr>
                <w:rFonts w:ascii="Tahoma" w:hAnsi="Tahoma" w:cs="Tahoma" w:hint="eastAsia"/>
                <w:color w:val="808080" w:themeColor="background1" w:themeShade="80"/>
                <w:sz w:val="14"/>
                <w:szCs w:val="14"/>
              </w:rPr>
              <w:t>расходов</w:t>
            </w:r>
            <w:r w:rsidR="004F6139" w:rsidRPr="004F6139">
              <w:rPr>
                <w:rFonts w:ascii="Tahoma" w:hAnsi="Tahoma" w:cs="Tahoma"/>
                <w:color w:val="808080" w:themeColor="background1" w:themeShade="80"/>
                <w:sz w:val="14"/>
                <w:szCs w:val="14"/>
              </w:rPr>
              <w:t xml:space="preserve">, </w:t>
            </w:r>
            <w:r w:rsidR="004F6139" w:rsidRPr="004F6139">
              <w:rPr>
                <w:rFonts w:ascii="Tahoma" w:hAnsi="Tahoma" w:cs="Tahoma" w:hint="eastAsia"/>
                <w:color w:val="808080" w:themeColor="background1" w:themeShade="80"/>
                <w:sz w:val="14"/>
                <w:szCs w:val="14"/>
              </w:rPr>
              <w:t>указанных</w:t>
            </w:r>
            <w:r w:rsidR="004F6139" w:rsidRPr="004F6139">
              <w:rPr>
                <w:rFonts w:ascii="Tahoma" w:hAnsi="Tahoma" w:cs="Tahoma"/>
                <w:color w:val="808080" w:themeColor="background1" w:themeShade="80"/>
                <w:sz w:val="14"/>
                <w:szCs w:val="14"/>
              </w:rPr>
              <w:t xml:space="preserve"> </w:t>
            </w:r>
            <w:r w:rsidR="004F6139" w:rsidRPr="004F6139">
              <w:rPr>
                <w:rFonts w:ascii="Tahoma" w:hAnsi="Tahoma" w:cs="Tahoma" w:hint="eastAsia"/>
                <w:color w:val="808080" w:themeColor="background1" w:themeShade="80"/>
                <w:sz w:val="14"/>
                <w:szCs w:val="14"/>
              </w:rPr>
              <w:t>в</w:t>
            </w:r>
            <w:r w:rsidR="004F6139" w:rsidRPr="004F6139">
              <w:rPr>
                <w:rFonts w:ascii="Tahoma" w:hAnsi="Tahoma" w:cs="Tahoma"/>
                <w:color w:val="808080" w:themeColor="background1" w:themeShade="80"/>
                <w:sz w:val="14"/>
                <w:szCs w:val="14"/>
              </w:rPr>
              <w:t xml:space="preserve"> </w:t>
            </w:r>
            <w:r w:rsidR="004F6139" w:rsidRPr="004F6139">
              <w:rPr>
                <w:rFonts w:ascii="Tahoma" w:hAnsi="Tahoma" w:cs="Tahoma" w:hint="eastAsia"/>
                <w:color w:val="808080" w:themeColor="background1" w:themeShade="80"/>
                <w:sz w:val="14"/>
                <w:szCs w:val="14"/>
              </w:rPr>
              <w:t>п</w:t>
            </w:r>
            <w:r w:rsidR="004F6139" w:rsidRPr="004F6139">
              <w:rPr>
                <w:rFonts w:ascii="Tahoma" w:hAnsi="Tahoma" w:cs="Tahoma"/>
                <w:color w:val="808080" w:themeColor="background1" w:themeShade="80"/>
                <w:sz w:val="14"/>
                <w:szCs w:val="14"/>
              </w:rPr>
              <w:t xml:space="preserve">.14.2, 14.8 </w:t>
            </w:r>
            <w:r w:rsidR="004F6139" w:rsidRPr="004F6139">
              <w:rPr>
                <w:rFonts w:ascii="Tahoma" w:hAnsi="Tahoma" w:cs="Tahoma" w:hint="eastAsia"/>
                <w:color w:val="808080" w:themeColor="background1" w:themeShade="80"/>
                <w:sz w:val="14"/>
                <w:szCs w:val="14"/>
              </w:rPr>
              <w:t>Правил</w:t>
            </w:r>
            <w:r w:rsidR="004F6139" w:rsidRPr="004F6139">
              <w:rPr>
                <w:rFonts w:ascii="Tahoma" w:hAnsi="Tahoma" w:cs="Tahoma"/>
                <w:color w:val="808080" w:themeColor="background1" w:themeShade="80"/>
                <w:sz w:val="14"/>
                <w:szCs w:val="14"/>
              </w:rPr>
              <w:t>)</w:t>
            </w:r>
            <w:r w:rsidRPr="008E69E8">
              <w:rPr>
                <w:rFonts w:ascii="Tahoma" w:hAnsi="Tahoma" w:cs="Tahoma"/>
                <w:color w:val="808080" w:themeColor="background1" w:themeShade="80"/>
                <w:sz w:val="14"/>
                <w:szCs w:val="14"/>
              </w:rPr>
              <w:t>, связанные с получением консультации юриста, а также юридической помощи при расследовании уголовных и гражданских дел во время пребывания Застрахованного на территории иностранного государства; п. 14.1.4 Правил - непредвиденные расходы</w:t>
            </w:r>
            <w:r w:rsidR="004F6139">
              <w:rPr>
                <w:rFonts w:ascii="Tahoma" w:hAnsi="Tahoma" w:cs="Tahoma"/>
                <w:color w:val="808080" w:themeColor="background1" w:themeShade="80"/>
                <w:sz w:val="14"/>
                <w:szCs w:val="14"/>
              </w:rPr>
              <w:t xml:space="preserve"> </w:t>
            </w:r>
            <w:r w:rsidR="004F6139" w:rsidRPr="004F6139">
              <w:rPr>
                <w:rFonts w:ascii="Tahoma" w:hAnsi="Tahoma" w:cs="Tahoma"/>
                <w:color w:val="808080" w:themeColor="background1" w:themeShade="80"/>
                <w:sz w:val="14"/>
                <w:szCs w:val="14"/>
              </w:rPr>
              <w:t>(</w:t>
            </w:r>
            <w:r w:rsidR="004F6139" w:rsidRPr="004F6139">
              <w:rPr>
                <w:rFonts w:ascii="Tahoma" w:hAnsi="Tahoma" w:cs="Tahoma" w:hint="eastAsia"/>
                <w:color w:val="808080" w:themeColor="background1" w:themeShade="80"/>
                <w:sz w:val="14"/>
                <w:szCs w:val="14"/>
              </w:rPr>
              <w:t>за</w:t>
            </w:r>
            <w:r w:rsidR="004F6139" w:rsidRPr="004F6139">
              <w:rPr>
                <w:rFonts w:ascii="Tahoma" w:hAnsi="Tahoma" w:cs="Tahoma"/>
                <w:color w:val="808080" w:themeColor="background1" w:themeShade="80"/>
                <w:sz w:val="14"/>
                <w:szCs w:val="14"/>
              </w:rPr>
              <w:t xml:space="preserve"> </w:t>
            </w:r>
            <w:r w:rsidR="004F6139" w:rsidRPr="004F6139">
              <w:rPr>
                <w:rFonts w:ascii="Tahoma" w:hAnsi="Tahoma" w:cs="Tahoma" w:hint="eastAsia"/>
                <w:color w:val="808080" w:themeColor="background1" w:themeShade="80"/>
                <w:sz w:val="14"/>
                <w:szCs w:val="14"/>
              </w:rPr>
              <w:t>исключением</w:t>
            </w:r>
            <w:r w:rsidR="004F6139" w:rsidRPr="004F6139">
              <w:rPr>
                <w:rFonts w:ascii="Tahoma" w:hAnsi="Tahoma" w:cs="Tahoma"/>
                <w:color w:val="808080" w:themeColor="background1" w:themeShade="80"/>
                <w:sz w:val="14"/>
                <w:szCs w:val="14"/>
              </w:rPr>
              <w:t xml:space="preserve"> </w:t>
            </w:r>
            <w:r w:rsidR="004F6139" w:rsidRPr="004F6139">
              <w:rPr>
                <w:rFonts w:ascii="Tahoma" w:hAnsi="Tahoma" w:cs="Tahoma" w:hint="eastAsia"/>
                <w:color w:val="808080" w:themeColor="background1" w:themeShade="80"/>
                <w:sz w:val="14"/>
                <w:szCs w:val="14"/>
              </w:rPr>
              <w:t>расходов</w:t>
            </w:r>
            <w:r w:rsidR="004F6139" w:rsidRPr="004F6139">
              <w:rPr>
                <w:rFonts w:ascii="Tahoma" w:hAnsi="Tahoma" w:cs="Tahoma"/>
                <w:color w:val="808080" w:themeColor="background1" w:themeShade="80"/>
                <w:sz w:val="14"/>
                <w:szCs w:val="14"/>
              </w:rPr>
              <w:t xml:space="preserve">, </w:t>
            </w:r>
            <w:r w:rsidR="004F6139" w:rsidRPr="004F6139">
              <w:rPr>
                <w:rFonts w:ascii="Tahoma" w:hAnsi="Tahoma" w:cs="Tahoma" w:hint="eastAsia"/>
                <w:color w:val="808080" w:themeColor="background1" w:themeShade="80"/>
                <w:sz w:val="14"/>
                <w:szCs w:val="14"/>
              </w:rPr>
              <w:t>указанных</w:t>
            </w:r>
            <w:r w:rsidR="004F6139" w:rsidRPr="004F6139">
              <w:rPr>
                <w:rFonts w:ascii="Tahoma" w:hAnsi="Tahoma" w:cs="Tahoma"/>
                <w:color w:val="808080" w:themeColor="background1" w:themeShade="80"/>
                <w:sz w:val="14"/>
                <w:szCs w:val="14"/>
              </w:rPr>
              <w:t xml:space="preserve"> </w:t>
            </w:r>
            <w:r w:rsidR="004F6139" w:rsidRPr="004F6139">
              <w:rPr>
                <w:rFonts w:ascii="Tahoma" w:hAnsi="Tahoma" w:cs="Tahoma" w:hint="eastAsia"/>
                <w:color w:val="808080" w:themeColor="background1" w:themeShade="80"/>
                <w:sz w:val="14"/>
                <w:szCs w:val="14"/>
              </w:rPr>
              <w:t>в</w:t>
            </w:r>
            <w:r w:rsidR="004F6139" w:rsidRPr="004F6139">
              <w:rPr>
                <w:rFonts w:ascii="Tahoma" w:hAnsi="Tahoma" w:cs="Tahoma"/>
                <w:color w:val="808080" w:themeColor="background1" w:themeShade="80"/>
                <w:sz w:val="14"/>
                <w:szCs w:val="14"/>
              </w:rPr>
              <w:t xml:space="preserve"> </w:t>
            </w:r>
            <w:r w:rsidR="004F6139" w:rsidRPr="004F6139">
              <w:rPr>
                <w:rFonts w:ascii="Tahoma" w:hAnsi="Tahoma" w:cs="Tahoma" w:hint="eastAsia"/>
                <w:color w:val="808080" w:themeColor="background1" w:themeShade="80"/>
                <w:sz w:val="14"/>
                <w:szCs w:val="14"/>
              </w:rPr>
              <w:t>п</w:t>
            </w:r>
            <w:r w:rsidR="004F6139" w:rsidRPr="004F6139">
              <w:rPr>
                <w:rFonts w:ascii="Tahoma" w:hAnsi="Tahoma" w:cs="Tahoma"/>
                <w:color w:val="808080" w:themeColor="background1" w:themeShade="80"/>
                <w:sz w:val="14"/>
                <w:szCs w:val="14"/>
              </w:rPr>
              <w:t xml:space="preserve">.14.2, 14.8 </w:t>
            </w:r>
            <w:r w:rsidR="004F6139" w:rsidRPr="004F6139">
              <w:rPr>
                <w:rFonts w:ascii="Tahoma" w:hAnsi="Tahoma" w:cs="Tahoma" w:hint="eastAsia"/>
                <w:color w:val="808080" w:themeColor="background1" w:themeShade="80"/>
                <w:sz w:val="14"/>
                <w:szCs w:val="14"/>
              </w:rPr>
              <w:t>Правил</w:t>
            </w:r>
            <w:r w:rsidR="004F6139" w:rsidRPr="004F6139">
              <w:rPr>
                <w:rFonts w:ascii="Tahoma" w:hAnsi="Tahoma" w:cs="Tahoma"/>
                <w:color w:val="808080" w:themeColor="background1" w:themeShade="80"/>
                <w:sz w:val="14"/>
                <w:szCs w:val="14"/>
              </w:rPr>
              <w:t>)</w:t>
            </w:r>
            <w:r w:rsidRPr="008E69E8">
              <w:rPr>
                <w:rFonts w:ascii="Tahoma" w:hAnsi="Tahoma" w:cs="Tahoma"/>
                <w:color w:val="808080" w:themeColor="background1" w:themeShade="80"/>
                <w:sz w:val="14"/>
                <w:szCs w:val="14"/>
              </w:rPr>
              <w:t xml:space="preserve"> на эвакуацию легкового автомобиля и (или) доставку водителя и пассажиров вследствие отказа в работе отдельных агрегатов, систем, узлов и устройств транспортного средства в результате его эксплуатации или дорожно-транспортного происшествия, не позволяющее начать или продолжать самостоятельное движение транспортного средства. Список случаев, не являющихся страховыми, указан в пункте 14 Правил. События, указанные в п. 14.2.52 Правил (поездка предпринята для занятий (работы по найму и (или) осуществления самостоятельной предпринимательской деятельности) деятельностью, связанной с повышенной опасностью), признаются страховым случаем. По дополнительному соглашению Сторон, оговоренному в Договоре, и при условии уплаты дополнительной премии, страховыми случаями могут признаваться события, указанные в п. 14.2 Правил. При этом наличие отметки в поле "Дополнительные риски, включенные в полис в отношении Застрахованного</w:t>
            </w:r>
            <w:proofErr w:type="gramStart"/>
            <w:r w:rsidRPr="008E69E8">
              <w:rPr>
                <w:rFonts w:ascii="Tahoma" w:hAnsi="Tahoma" w:cs="Tahoma"/>
                <w:color w:val="808080" w:themeColor="background1" w:themeShade="80"/>
                <w:sz w:val="14"/>
                <w:szCs w:val="14"/>
              </w:rPr>
              <w:t>"</w:t>
            </w:r>
            <w:proofErr w:type="gramEnd"/>
            <w:r w:rsidRPr="008E69E8">
              <w:rPr>
                <w:rFonts w:ascii="Tahoma" w:hAnsi="Tahoma" w:cs="Tahoma"/>
                <w:color w:val="808080" w:themeColor="background1" w:themeShade="80"/>
                <w:sz w:val="14"/>
                <w:szCs w:val="14"/>
              </w:rPr>
              <w:t xml:space="preserve"> является обязательным</w:t>
            </w:r>
            <w:r w:rsidR="00992FB4">
              <w:rPr>
                <w:rFonts w:ascii="Tahoma" w:hAnsi="Tahoma" w:cs="Tahoma"/>
                <w:color w:val="808080" w:themeColor="background1" w:themeShade="80"/>
                <w:sz w:val="14"/>
                <w:szCs w:val="14"/>
              </w:rPr>
              <w:t>, без такой отметки риск считается незастрахованным</w:t>
            </w:r>
            <w:r w:rsidRPr="008E69E8">
              <w:rPr>
                <w:rFonts w:ascii="Tahoma" w:hAnsi="Tahoma" w:cs="Tahoma"/>
                <w:color w:val="808080" w:themeColor="background1" w:themeShade="80"/>
                <w:sz w:val="14"/>
                <w:szCs w:val="14"/>
              </w:rPr>
              <w:t>. Выгодоприобретателем в части страхования имущественных интересов, связанных с оплатой организации и оказания медицинских услуг, а также непредвиденных расходов физических лиц, по Договору является(-</w:t>
            </w:r>
            <w:proofErr w:type="spellStart"/>
            <w:r w:rsidRPr="008E69E8">
              <w:rPr>
                <w:rFonts w:ascii="Tahoma" w:hAnsi="Tahoma" w:cs="Tahoma"/>
                <w:color w:val="808080" w:themeColor="background1" w:themeShade="80"/>
                <w:sz w:val="14"/>
                <w:szCs w:val="14"/>
              </w:rPr>
              <w:t>ются</w:t>
            </w:r>
            <w:proofErr w:type="spellEnd"/>
            <w:r w:rsidRPr="008E69E8">
              <w:rPr>
                <w:rFonts w:ascii="Tahoma" w:hAnsi="Tahoma" w:cs="Tahoma"/>
                <w:color w:val="808080" w:themeColor="background1" w:themeShade="80"/>
                <w:sz w:val="14"/>
                <w:szCs w:val="14"/>
              </w:rPr>
              <w:t>) лицо(-а), указанное(-</w:t>
            </w:r>
            <w:proofErr w:type="spellStart"/>
            <w:r w:rsidRPr="008E69E8">
              <w:rPr>
                <w:rFonts w:ascii="Tahoma" w:hAnsi="Tahoma" w:cs="Tahoma"/>
                <w:color w:val="808080" w:themeColor="background1" w:themeShade="80"/>
                <w:sz w:val="14"/>
                <w:szCs w:val="14"/>
              </w:rPr>
              <w:t>ые</w:t>
            </w:r>
            <w:proofErr w:type="spellEnd"/>
            <w:r w:rsidRPr="008E69E8">
              <w:rPr>
                <w:rFonts w:ascii="Tahoma" w:hAnsi="Tahoma" w:cs="Tahoma"/>
                <w:color w:val="808080" w:themeColor="background1" w:themeShade="80"/>
                <w:sz w:val="14"/>
                <w:szCs w:val="14"/>
              </w:rPr>
              <w:t xml:space="preserve">) в графе "Застрахованный".      </w:t>
            </w:r>
          </w:p>
          <w:p w14:paraId="6F5E4939" w14:textId="5E96838E" w:rsidR="005D4202" w:rsidRPr="0092692A" w:rsidRDefault="005D4202" w:rsidP="00AF5061">
            <w:pPr>
              <w:spacing w:after="120"/>
              <w:jc w:val="both"/>
              <w:rPr>
                <w:rFonts w:ascii="Tahoma" w:hAnsi="Tahoma" w:cs="Tahoma"/>
                <w:color w:val="404040"/>
                <w:sz w:val="14"/>
                <w:szCs w:val="14"/>
              </w:rPr>
            </w:pPr>
          </w:p>
        </w:tc>
      </w:tr>
      <w:tr w:rsidR="00AC53A1" w:rsidRPr="00370AAA" w14:paraId="1A14DB5F" w14:textId="77777777" w:rsidTr="00C12F23">
        <w:trPr>
          <w:cantSplit/>
          <w:trHeight w:val="3762"/>
        </w:trPr>
        <w:tc>
          <w:tcPr>
            <w:tcW w:w="5000" w:type="pct"/>
            <w:gridSpan w:val="7"/>
            <w:tcBorders>
              <w:left w:val="single" w:sz="4" w:space="0" w:color="auto"/>
              <w:right w:val="single" w:sz="4" w:space="0" w:color="auto"/>
            </w:tcBorders>
            <w:shd w:val="clear" w:color="auto" w:fill="auto"/>
          </w:tcPr>
          <w:p w14:paraId="2EE266B1" w14:textId="77777777" w:rsidR="00AC53A1" w:rsidRPr="0092692A" w:rsidRDefault="00AC53A1" w:rsidP="00AC53A1">
            <w:pPr>
              <w:tabs>
                <w:tab w:val="center" w:pos="5562"/>
              </w:tabs>
              <w:jc w:val="center"/>
              <w:rPr>
                <w:rFonts w:ascii="Tahoma" w:hAnsi="Tahoma" w:cs="Tahoma"/>
                <w:b/>
                <w:color w:val="404040"/>
                <w:sz w:val="14"/>
                <w:szCs w:val="14"/>
              </w:rPr>
            </w:pPr>
            <w:r w:rsidRPr="0092692A">
              <w:rPr>
                <w:rFonts w:ascii="Tahoma" w:hAnsi="Tahoma" w:cs="Tahoma"/>
                <w:b/>
                <w:color w:val="404040"/>
                <w:sz w:val="14"/>
                <w:szCs w:val="14"/>
              </w:rPr>
              <w:t>Программа страхования медицинских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4"/>
              <w:gridCol w:w="6234"/>
              <w:gridCol w:w="1701"/>
              <w:gridCol w:w="2864"/>
            </w:tblGrid>
            <w:tr w:rsidR="00AC53A1" w:rsidRPr="00BF09B6" w14:paraId="17BA69F0" w14:textId="77777777" w:rsidTr="0092692A">
              <w:tc>
                <w:tcPr>
                  <w:tcW w:w="6408" w:type="dxa"/>
                  <w:gridSpan w:val="2"/>
                  <w:shd w:val="clear" w:color="auto" w:fill="auto"/>
                </w:tcPr>
                <w:p w14:paraId="3E8A594F" w14:textId="77777777" w:rsidR="00AC53A1" w:rsidRPr="0092692A" w:rsidRDefault="00AC53A1" w:rsidP="0092692A">
                  <w:pPr>
                    <w:jc w:val="both"/>
                    <w:rPr>
                      <w:rFonts w:ascii="Tahoma" w:hAnsi="Tahoma" w:cs="Tahoma"/>
                      <w:b/>
                      <w:color w:val="FF0000"/>
                      <w:sz w:val="14"/>
                      <w:szCs w:val="14"/>
                    </w:rPr>
                  </w:pPr>
                  <w:r w:rsidRPr="0092692A">
                    <w:rPr>
                      <w:rFonts w:ascii="Tahoma" w:hAnsi="Tahoma" w:cs="Tahoma"/>
                      <w:b/>
                      <w:color w:val="404040"/>
                      <w:sz w:val="14"/>
                      <w:szCs w:val="14"/>
                    </w:rPr>
                    <w:t>Расходы и лимиты покрытия, предусмотренные договором страхования</w:t>
                  </w:r>
                </w:p>
              </w:tc>
              <w:tc>
                <w:tcPr>
                  <w:tcW w:w="1701" w:type="dxa"/>
                  <w:shd w:val="clear" w:color="auto" w:fill="auto"/>
                </w:tcPr>
                <w:p w14:paraId="5C9110B3" w14:textId="77777777" w:rsidR="00AC53A1" w:rsidRPr="0092692A" w:rsidRDefault="00AC53A1" w:rsidP="0092692A">
                  <w:pPr>
                    <w:jc w:val="both"/>
                    <w:rPr>
                      <w:rFonts w:ascii="Tahoma" w:hAnsi="Tahoma" w:cs="Tahoma"/>
                      <w:b/>
                      <w:color w:val="404040"/>
                      <w:spacing w:val="-6"/>
                      <w:sz w:val="14"/>
                      <w:szCs w:val="14"/>
                    </w:rPr>
                  </w:pPr>
                  <w:r w:rsidRPr="0092692A">
                    <w:rPr>
                      <w:rFonts w:ascii="Tahoma" w:hAnsi="Tahoma" w:cs="Tahoma"/>
                      <w:b/>
                      <w:color w:val="404040"/>
                      <w:spacing w:val="-6"/>
                      <w:sz w:val="14"/>
                      <w:szCs w:val="14"/>
                    </w:rPr>
                    <w:t xml:space="preserve">Пункт правил / </w:t>
                  </w:r>
                  <w:proofErr w:type="spellStart"/>
                  <w:r w:rsidRPr="0092692A">
                    <w:rPr>
                      <w:rFonts w:ascii="Tahoma" w:hAnsi="Tahoma" w:cs="Tahoma"/>
                      <w:b/>
                      <w:color w:val="404040"/>
                      <w:spacing w:val="-6"/>
                      <w:sz w:val="14"/>
                      <w:szCs w:val="14"/>
                    </w:rPr>
                    <w:t>Clause</w:t>
                  </w:r>
                  <w:proofErr w:type="spellEnd"/>
                </w:p>
              </w:tc>
              <w:tc>
                <w:tcPr>
                  <w:tcW w:w="2864" w:type="dxa"/>
                  <w:shd w:val="clear" w:color="auto" w:fill="auto"/>
                </w:tcPr>
                <w:p w14:paraId="443A9D89" w14:textId="77777777" w:rsidR="00AC53A1" w:rsidRPr="0092692A" w:rsidRDefault="00AC53A1" w:rsidP="0092692A">
                  <w:pPr>
                    <w:rPr>
                      <w:rFonts w:ascii="Tahoma" w:hAnsi="Tahoma" w:cs="Tahoma"/>
                      <w:b/>
                      <w:color w:val="404040"/>
                      <w:sz w:val="14"/>
                      <w:szCs w:val="14"/>
                      <w:lang w:val="en-US"/>
                    </w:rPr>
                  </w:pPr>
                  <w:r w:rsidRPr="0092692A">
                    <w:rPr>
                      <w:rFonts w:ascii="Tahoma" w:hAnsi="Tahoma" w:cs="Tahoma"/>
                      <w:b/>
                      <w:color w:val="404040"/>
                      <w:sz w:val="14"/>
                      <w:szCs w:val="14"/>
                    </w:rPr>
                    <w:t>Объем</w:t>
                  </w:r>
                  <w:r w:rsidRPr="0092692A">
                    <w:rPr>
                      <w:rFonts w:ascii="Tahoma" w:hAnsi="Tahoma" w:cs="Tahoma"/>
                      <w:b/>
                      <w:color w:val="404040"/>
                      <w:sz w:val="14"/>
                      <w:szCs w:val="14"/>
                      <w:lang w:val="en-US"/>
                    </w:rPr>
                    <w:t xml:space="preserve"> </w:t>
                  </w:r>
                  <w:r w:rsidRPr="0092692A">
                    <w:rPr>
                      <w:rFonts w:ascii="Tahoma" w:hAnsi="Tahoma" w:cs="Tahoma"/>
                      <w:b/>
                      <w:color w:val="404040"/>
                      <w:sz w:val="14"/>
                      <w:szCs w:val="14"/>
                    </w:rPr>
                    <w:t>покрытия</w:t>
                  </w:r>
                  <w:r w:rsidRPr="0092692A">
                    <w:rPr>
                      <w:rFonts w:ascii="Tahoma" w:hAnsi="Tahoma" w:cs="Tahoma"/>
                      <w:b/>
                      <w:color w:val="404040"/>
                      <w:sz w:val="14"/>
                      <w:szCs w:val="14"/>
                      <w:lang w:val="en-US"/>
                    </w:rPr>
                    <w:t xml:space="preserve"> / Limit of liability</w:t>
                  </w:r>
                </w:p>
              </w:tc>
            </w:tr>
            <w:tr w:rsidR="00AC53A1" w:rsidRPr="0092692A" w14:paraId="01005ED4" w14:textId="77777777" w:rsidTr="0092692A">
              <w:tc>
                <w:tcPr>
                  <w:tcW w:w="8109" w:type="dxa"/>
                  <w:gridSpan w:val="3"/>
                  <w:shd w:val="clear" w:color="auto" w:fill="auto"/>
                </w:tcPr>
                <w:p w14:paraId="657ED581"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Медицинские расходы, в т. ч. / </w:t>
                  </w:r>
                  <w:proofErr w:type="spellStart"/>
                  <w:r w:rsidRPr="0092692A">
                    <w:rPr>
                      <w:rFonts w:ascii="Tahoma" w:hAnsi="Tahoma" w:cs="Tahoma"/>
                      <w:color w:val="808080" w:themeColor="background1" w:themeShade="80"/>
                      <w:sz w:val="14"/>
                      <w:szCs w:val="14"/>
                    </w:rPr>
                    <w:t>Medical</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expenses</w:t>
                  </w:r>
                  <w:proofErr w:type="spellEnd"/>
                </w:p>
              </w:tc>
              <w:tc>
                <w:tcPr>
                  <w:tcW w:w="2864" w:type="dxa"/>
                  <w:shd w:val="clear" w:color="auto" w:fill="auto"/>
                </w:tcPr>
                <w:p w14:paraId="4DD1B457" w14:textId="77777777" w:rsidR="00AC53A1" w:rsidRPr="0092692A" w:rsidRDefault="00AC53A1" w:rsidP="0092692A">
                  <w:pPr>
                    <w:tabs>
                      <w:tab w:val="left" w:pos="284"/>
                    </w:tabs>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в пределах страховой суммы / </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r w:rsidR="00AC53A1" w:rsidRPr="0092692A" w14:paraId="558859E9" w14:textId="77777777" w:rsidTr="0092692A">
              <w:tc>
                <w:tcPr>
                  <w:tcW w:w="174" w:type="dxa"/>
                  <w:tcBorders>
                    <w:right w:val="nil"/>
                  </w:tcBorders>
                  <w:shd w:val="clear" w:color="auto" w:fill="auto"/>
                  <w:tcMar>
                    <w:left w:w="28" w:type="dxa"/>
                    <w:right w:w="28" w:type="dxa"/>
                  </w:tcMar>
                </w:tcPr>
                <w:p w14:paraId="064289BD" w14:textId="77777777" w:rsidR="00AC53A1" w:rsidRPr="0092692A" w:rsidRDefault="00AC53A1" w:rsidP="0092692A">
                  <w:pPr>
                    <w:jc w:val="both"/>
                    <w:rPr>
                      <w:rFonts w:ascii="Tahoma" w:hAnsi="Tahoma" w:cs="Tahoma"/>
                      <w:color w:val="404040"/>
                      <w:sz w:val="14"/>
                      <w:szCs w:val="14"/>
                    </w:rPr>
                  </w:pPr>
                </w:p>
              </w:tc>
              <w:tc>
                <w:tcPr>
                  <w:tcW w:w="6234" w:type="dxa"/>
                  <w:tcBorders>
                    <w:left w:val="nil"/>
                  </w:tcBorders>
                  <w:shd w:val="clear" w:color="auto" w:fill="auto"/>
                </w:tcPr>
                <w:p w14:paraId="41AADD45"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по лечению в стационаре и по амбулаторным обращениям</w:t>
                  </w:r>
                  <w:bookmarkStart w:id="390" w:name="Covid1"/>
                  <w:r w:rsidRPr="0092692A">
                    <w:rPr>
                      <w:rFonts w:ascii="Tahoma" w:hAnsi="Tahoma" w:cs="Tahoma"/>
                      <w:color w:val="808080" w:themeColor="background1" w:themeShade="80"/>
                      <w:sz w:val="14"/>
                      <w:szCs w:val="14"/>
                    </w:rPr>
                    <w:t>, в т.ч. COVID-</w:t>
                  </w:r>
                  <w:proofErr w:type="gramStart"/>
                  <w:r w:rsidRPr="0092692A">
                    <w:rPr>
                      <w:rFonts w:ascii="Tahoma" w:hAnsi="Tahoma" w:cs="Tahoma"/>
                      <w:color w:val="808080" w:themeColor="background1" w:themeShade="80"/>
                      <w:sz w:val="14"/>
                      <w:szCs w:val="14"/>
                    </w:rPr>
                    <w:t xml:space="preserve">19 </w:t>
                  </w:r>
                  <w:bookmarkStart w:id="391" w:name="Covid3"/>
                  <w:r w:rsidRPr="0092692A">
                    <w:rPr>
                      <w:rFonts w:ascii="Tahoma" w:hAnsi="Tahoma" w:cs="Tahoma"/>
                      <w:color w:val="808080" w:themeColor="background1" w:themeShade="80"/>
                      <w:sz w:val="14"/>
                      <w:szCs w:val="14"/>
                    </w:rPr>
                    <w:t xml:space="preserve"> </w:t>
                  </w:r>
                  <w:bookmarkEnd w:id="390"/>
                  <w:bookmarkEnd w:id="391"/>
                  <w:r w:rsidRPr="0092692A">
                    <w:rPr>
                      <w:rFonts w:ascii="Tahoma" w:hAnsi="Tahoma" w:cs="Tahoma"/>
                      <w:color w:val="808080" w:themeColor="background1" w:themeShade="80"/>
                      <w:sz w:val="14"/>
                      <w:szCs w:val="14"/>
                    </w:rPr>
                    <w:t>/</w:t>
                  </w:r>
                  <w:proofErr w:type="gram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in-patient</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and</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outpatient</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treatment</w:t>
                  </w:r>
                  <w:bookmarkStart w:id="392" w:name="Covid2"/>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including</w:t>
                  </w:r>
                  <w:proofErr w:type="spellEnd"/>
                  <w:r w:rsidRPr="0092692A">
                    <w:rPr>
                      <w:rFonts w:ascii="Tahoma" w:hAnsi="Tahoma" w:cs="Tahoma"/>
                      <w:color w:val="808080" w:themeColor="background1" w:themeShade="80"/>
                      <w:sz w:val="14"/>
                      <w:szCs w:val="14"/>
                    </w:rPr>
                    <w:t xml:space="preserve"> COVID-19</w:t>
                  </w:r>
                  <w:bookmarkEnd w:id="392"/>
                </w:p>
              </w:tc>
              <w:tc>
                <w:tcPr>
                  <w:tcW w:w="1701" w:type="dxa"/>
                  <w:shd w:val="clear" w:color="auto" w:fill="auto"/>
                </w:tcPr>
                <w:p w14:paraId="52F77B96"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15.2.1, 15.2.2, 15.2.5</w:t>
                  </w:r>
                </w:p>
              </w:tc>
              <w:tc>
                <w:tcPr>
                  <w:tcW w:w="2864" w:type="dxa"/>
                  <w:shd w:val="clear" w:color="auto" w:fill="auto"/>
                </w:tcPr>
                <w:p w14:paraId="7B4D0A12"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в пределах страховой суммы / </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r w:rsidR="00AC53A1" w:rsidRPr="0092692A" w14:paraId="620ECD3A" w14:textId="77777777" w:rsidTr="0092692A">
              <w:tc>
                <w:tcPr>
                  <w:tcW w:w="174" w:type="dxa"/>
                  <w:tcBorders>
                    <w:right w:val="nil"/>
                  </w:tcBorders>
                  <w:shd w:val="clear" w:color="auto" w:fill="auto"/>
                  <w:tcMar>
                    <w:left w:w="28" w:type="dxa"/>
                    <w:right w:w="28" w:type="dxa"/>
                  </w:tcMar>
                </w:tcPr>
                <w:p w14:paraId="6AEE25C5" w14:textId="77777777" w:rsidR="00AC53A1" w:rsidRPr="0092692A" w:rsidRDefault="00AC53A1" w:rsidP="0092692A">
                  <w:pPr>
                    <w:jc w:val="both"/>
                    <w:rPr>
                      <w:rFonts w:ascii="Tahoma" w:hAnsi="Tahoma" w:cs="Tahoma"/>
                      <w:color w:val="404040"/>
                      <w:sz w:val="14"/>
                      <w:szCs w:val="14"/>
                    </w:rPr>
                  </w:pPr>
                </w:p>
              </w:tc>
              <w:tc>
                <w:tcPr>
                  <w:tcW w:w="6234" w:type="dxa"/>
                  <w:tcBorders>
                    <w:left w:val="nil"/>
                  </w:tcBorders>
                  <w:shd w:val="clear" w:color="auto" w:fill="auto"/>
                </w:tcPr>
                <w:p w14:paraId="4D2BE682"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на оплату назначенных врачом медикаментов / </w:t>
                  </w:r>
                  <w:proofErr w:type="spellStart"/>
                  <w:r w:rsidRPr="0092692A">
                    <w:rPr>
                      <w:rFonts w:ascii="Tahoma" w:hAnsi="Tahoma" w:cs="Tahoma"/>
                      <w:color w:val="808080" w:themeColor="background1" w:themeShade="80"/>
                      <w:sz w:val="14"/>
                      <w:szCs w:val="14"/>
                    </w:rPr>
                    <w:t>prescribed</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medicine</w:t>
                  </w:r>
                  <w:proofErr w:type="spellEnd"/>
                </w:p>
              </w:tc>
              <w:tc>
                <w:tcPr>
                  <w:tcW w:w="1701" w:type="dxa"/>
                  <w:shd w:val="clear" w:color="auto" w:fill="auto"/>
                </w:tcPr>
                <w:p w14:paraId="2836F174"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15.2.1, 15.2.2</w:t>
                  </w:r>
                </w:p>
              </w:tc>
              <w:tc>
                <w:tcPr>
                  <w:tcW w:w="2864" w:type="dxa"/>
                  <w:shd w:val="clear" w:color="auto" w:fill="auto"/>
                </w:tcPr>
                <w:p w14:paraId="5ED9BC04"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в пределах страховой суммы / </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r w:rsidR="00AC53A1" w:rsidRPr="0092692A" w14:paraId="120B27EE" w14:textId="77777777" w:rsidTr="0092692A">
              <w:tc>
                <w:tcPr>
                  <w:tcW w:w="174" w:type="dxa"/>
                  <w:tcBorders>
                    <w:right w:val="nil"/>
                  </w:tcBorders>
                  <w:shd w:val="clear" w:color="auto" w:fill="auto"/>
                  <w:tcMar>
                    <w:left w:w="28" w:type="dxa"/>
                    <w:right w:w="28" w:type="dxa"/>
                  </w:tcMar>
                </w:tcPr>
                <w:p w14:paraId="6CE419DC" w14:textId="77777777" w:rsidR="00AC53A1" w:rsidRPr="0092692A" w:rsidRDefault="00AC53A1" w:rsidP="0092692A">
                  <w:pPr>
                    <w:jc w:val="both"/>
                    <w:rPr>
                      <w:rFonts w:ascii="Tahoma" w:hAnsi="Tahoma" w:cs="Tahoma"/>
                      <w:color w:val="404040"/>
                      <w:sz w:val="14"/>
                      <w:szCs w:val="14"/>
                    </w:rPr>
                  </w:pPr>
                </w:p>
              </w:tc>
              <w:tc>
                <w:tcPr>
                  <w:tcW w:w="6234" w:type="dxa"/>
                  <w:tcBorders>
                    <w:left w:val="nil"/>
                  </w:tcBorders>
                  <w:shd w:val="clear" w:color="auto" w:fill="auto"/>
                </w:tcPr>
                <w:p w14:paraId="05C10D6E"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на экстренную стоматологическую помощь / </w:t>
                  </w:r>
                  <w:proofErr w:type="spellStart"/>
                  <w:r w:rsidRPr="0092692A">
                    <w:rPr>
                      <w:rFonts w:ascii="Tahoma" w:hAnsi="Tahoma" w:cs="Tahoma"/>
                      <w:color w:val="808080" w:themeColor="background1" w:themeShade="80"/>
                      <w:sz w:val="14"/>
                      <w:szCs w:val="14"/>
                    </w:rPr>
                    <w:t>emergency</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dental</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treatment</w:t>
                  </w:r>
                  <w:proofErr w:type="spellEnd"/>
                </w:p>
              </w:tc>
              <w:tc>
                <w:tcPr>
                  <w:tcW w:w="1701" w:type="dxa"/>
                  <w:shd w:val="clear" w:color="auto" w:fill="auto"/>
                </w:tcPr>
                <w:p w14:paraId="5A2CD5DA"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15.2.4</w:t>
                  </w:r>
                </w:p>
              </w:tc>
              <w:tc>
                <w:tcPr>
                  <w:tcW w:w="2864" w:type="dxa"/>
                  <w:shd w:val="clear" w:color="auto" w:fill="auto"/>
                </w:tcPr>
                <w:p w14:paraId="05150270"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в пределах страховой суммы / </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r w:rsidR="00AC53A1" w:rsidRPr="00BF09B6" w14:paraId="0C2A49AB" w14:textId="77777777" w:rsidTr="0092692A">
              <w:tc>
                <w:tcPr>
                  <w:tcW w:w="174" w:type="dxa"/>
                  <w:tcBorders>
                    <w:right w:val="nil"/>
                  </w:tcBorders>
                  <w:shd w:val="clear" w:color="auto" w:fill="auto"/>
                  <w:tcMar>
                    <w:left w:w="28" w:type="dxa"/>
                    <w:right w:w="28" w:type="dxa"/>
                  </w:tcMar>
                </w:tcPr>
                <w:p w14:paraId="51079380" w14:textId="77777777" w:rsidR="00AC53A1" w:rsidRPr="0092692A" w:rsidRDefault="00AC53A1" w:rsidP="0092692A">
                  <w:pPr>
                    <w:jc w:val="both"/>
                    <w:rPr>
                      <w:rFonts w:ascii="Tahoma" w:hAnsi="Tahoma" w:cs="Tahoma"/>
                      <w:color w:val="404040"/>
                      <w:sz w:val="14"/>
                      <w:szCs w:val="14"/>
                    </w:rPr>
                  </w:pPr>
                </w:p>
              </w:tc>
              <w:tc>
                <w:tcPr>
                  <w:tcW w:w="6234" w:type="dxa"/>
                  <w:tcBorders>
                    <w:left w:val="nil"/>
                  </w:tcBorders>
                  <w:shd w:val="clear" w:color="auto" w:fill="auto"/>
                </w:tcPr>
                <w:p w14:paraId="2AB27EA0"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на экстренную и неотложную медицинскую помощь при обострении хронических заболеваний, предшествующих состояний / </w:t>
                  </w:r>
                  <w:proofErr w:type="spellStart"/>
                  <w:r w:rsidRPr="0092692A">
                    <w:rPr>
                      <w:rFonts w:ascii="Tahoma" w:hAnsi="Tahoma" w:cs="Tahoma"/>
                      <w:color w:val="808080" w:themeColor="background1" w:themeShade="80"/>
                      <w:sz w:val="14"/>
                      <w:szCs w:val="14"/>
                    </w:rPr>
                    <w:t>emergency</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treatment</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of</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exacerbation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of</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chronic</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diseases</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former</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condition</w:t>
                  </w:r>
                  <w:proofErr w:type="spellEnd"/>
                </w:p>
              </w:tc>
              <w:tc>
                <w:tcPr>
                  <w:tcW w:w="1701" w:type="dxa"/>
                  <w:shd w:val="clear" w:color="auto" w:fill="auto"/>
                </w:tcPr>
                <w:p w14:paraId="1CB093E6"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14.2.1, 14.2.2</w:t>
                  </w:r>
                </w:p>
              </w:tc>
              <w:tc>
                <w:tcPr>
                  <w:tcW w:w="2864" w:type="dxa"/>
                  <w:shd w:val="clear" w:color="auto" w:fill="auto"/>
                </w:tcPr>
                <w:p w14:paraId="3D2694E1" w14:textId="77777777" w:rsidR="00AC53A1" w:rsidRPr="0092692A" w:rsidRDefault="00AC53A1" w:rsidP="0092692A">
                  <w:pPr>
                    <w:jc w:val="both"/>
                    <w:rPr>
                      <w:rFonts w:ascii="Tahoma" w:hAnsi="Tahoma" w:cs="Tahoma"/>
                      <w:color w:val="808080" w:themeColor="background1" w:themeShade="80"/>
                      <w:sz w:val="14"/>
                      <w:szCs w:val="14"/>
                      <w:lang w:val="en-US"/>
                    </w:rPr>
                  </w:pPr>
                  <w:r w:rsidRPr="0092692A">
                    <w:rPr>
                      <w:rFonts w:ascii="Tahoma" w:hAnsi="Tahoma" w:cs="Tahoma"/>
                      <w:color w:val="808080" w:themeColor="background1" w:themeShade="80"/>
                      <w:sz w:val="14"/>
                      <w:szCs w:val="14"/>
                      <w:lang w:val="en-US"/>
                    </w:rPr>
                    <w:t xml:space="preserve">5% </w:t>
                  </w:r>
                  <w:r w:rsidRPr="0092692A">
                    <w:rPr>
                      <w:rFonts w:ascii="Tahoma" w:hAnsi="Tahoma" w:cs="Tahoma"/>
                      <w:color w:val="808080" w:themeColor="background1" w:themeShade="80"/>
                      <w:sz w:val="14"/>
                      <w:szCs w:val="14"/>
                    </w:rPr>
                    <w:t>от</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страховой</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суммы</w:t>
                  </w:r>
                  <w:r w:rsidRPr="0092692A">
                    <w:rPr>
                      <w:rFonts w:ascii="Tahoma" w:hAnsi="Tahoma" w:cs="Tahoma"/>
                      <w:color w:val="808080" w:themeColor="background1" w:themeShade="80"/>
                      <w:sz w:val="14"/>
                      <w:szCs w:val="14"/>
                      <w:lang w:val="en-US"/>
                    </w:rPr>
                    <w:t xml:space="preserve"> / 5% of the Sum insured</w:t>
                  </w:r>
                </w:p>
              </w:tc>
            </w:tr>
            <w:tr w:rsidR="00AC53A1" w:rsidRPr="00BF09B6" w14:paraId="7E7A50E5" w14:textId="77777777" w:rsidTr="0092692A">
              <w:tc>
                <w:tcPr>
                  <w:tcW w:w="174" w:type="dxa"/>
                  <w:tcBorders>
                    <w:right w:val="nil"/>
                  </w:tcBorders>
                  <w:shd w:val="clear" w:color="auto" w:fill="auto"/>
                  <w:tcMar>
                    <w:left w:w="28" w:type="dxa"/>
                    <w:right w:w="28" w:type="dxa"/>
                  </w:tcMar>
                </w:tcPr>
                <w:p w14:paraId="4D58D500" w14:textId="77777777" w:rsidR="00AC53A1" w:rsidRPr="0092692A" w:rsidRDefault="00AC53A1" w:rsidP="0092692A">
                  <w:pPr>
                    <w:jc w:val="both"/>
                    <w:rPr>
                      <w:rFonts w:ascii="Tahoma" w:hAnsi="Tahoma" w:cs="Tahoma"/>
                      <w:color w:val="404040"/>
                      <w:sz w:val="14"/>
                      <w:szCs w:val="14"/>
                      <w:lang w:val="en-US"/>
                    </w:rPr>
                  </w:pPr>
                </w:p>
              </w:tc>
              <w:tc>
                <w:tcPr>
                  <w:tcW w:w="6234" w:type="dxa"/>
                  <w:tcBorders>
                    <w:left w:val="nil"/>
                  </w:tcBorders>
                  <w:shd w:val="clear" w:color="auto" w:fill="auto"/>
                </w:tcPr>
                <w:p w14:paraId="63F03D76"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на экстренную медицинскую помощь при судорожных состояниях / </w:t>
                  </w:r>
                  <w:proofErr w:type="spellStart"/>
                  <w:r w:rsidRPr="0092692A">
                    <w:rPr>
                      <w:rFonts w:ascii="Tahoma" w:hAnsi="Tahoma" w:cs="Tahoma"/>
                      <w:color w:val="808080" w:themeColor="background1" w:themeShade="80"/>
                      <w:sz w:val="14"/>
                      <w:szCs w:val="14"/>
                    </w:rPr>
                    <w:t>emergency</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treatment</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of</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convulsive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states</w:t>
                  </w:r>
                  <w:proofErr w:type="spellEnd"/>
                </w:p>
              </w:tc>
              <w:tc>
                <w:tcPr>
                  <w:tcW w:w="1701" w:type="dxa"/>
                  <w:shd w:val="clear" w:color="auto" w:fill="auto"/>
                </w:tcPr>
                <w:p w14:paraId="1272B741"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14.2.36</w:t>
                  </w:r>
                </w:p>
              </w:tc>
              <w:tc>
                <w:tcPr>
                  <w:tcW w:w="2864" w:type="dxa"/>
                  <w:shd w:val="clear" w:color="auto" w:fill="auto"/>
                </w:tcPr>
                <w:p w14:paraId="55ECF4DB" w14:textId="77777777" w:rsidR="00AC53A1" w:rsidRPr="0092692A" w:rsidRDefault="00AC53A1" w:rsidP="0092692A">
                  <w:pPr>
                    <w:jc w:val="both"/>
                    <w:rPr>
                      <w:rFonts w:ascii="Tahoma" w:hAnsi="Tahoma" w:cs="Tahoma"/>
                      <w:color w:val="808080" w:themeColor="background1" w:themeShade="80"/>
                      <w:sz w:val="14"/>
                      <w:szCs w:val="14"/>
                      <w:lang w:val="en-US"/>
                    </w:rPr>
                  </w:pPr>
                  <w:r w:rsidRPr="0092692A">
                    <w:rPr>
                      <w:rFonts w:ascii="Tahoma" w:hAnsi="Tahoma" w:cs="Tahoma"/>
                      <w:color w:val="808080" w:themeColor="background1" w:themeShade="80"/>
                      <w:sz w:val="14"/>
                      <w:szCs w:val="14"/>
                      <w:lang w:val="en-US"/>
                    </w:rPr>
                    <w:t xml:space="preserve">5% </w:t>
                  </w:r>
                  <w:r w:rsidRPr="0092692A">
                    <w:rPr>
                      <w:rFonts w:ascii="Tahoma" w:hAnsi="Tahoma" w:cs="Tahoma"/>
                      <w:color w:val="808080" w:themeColor="background1" w:themeShade="80"/>
                      <w:sz w:val="14"/>
                      <w:szCs w:val="14"/>
                    </w:rPr>
                    <w:t>от</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страховой</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суммы</w:t>
                  </w:r>
                  <w:r w:rsidRPr="0092692A">
                    <w:rPr>
                      <w:rFonts w:ascii="Tahoma" w:hAnsi="Tahoma" w:cs="Tahoma"/>
                      <w:color w:val="808080" w:themeColor="background1" w:themeShade="80"/>
                      <w:sz w:val="14"/>
                      <w:szCs w:val="14"/>
                      <w:lang w:val="en-US"/>
                    </w:rPr>
                    <w:t xml:space="preserve"> / 5% of the Sum insured</w:t>
                  </w:r>
                </w:p>
              </w:tc>
            </w:tr>
            <w:tr w:rsidR="00AC53A1" w:rsidRPr="0092692A" w14:paraId="52D038F8" w14:textId="77777777" w:rsidTr="0092692A">
              <w:tc>
                <w:tcPr>
                  <w:tcW w:w="174" w:type="dxa"/>
                  <w:tcBorders>
                    <w:right w:val="nil"/>
                  </w:tcBorders>
                  <w:shd w:val="clear" w:color="auto" w:fill="auto"/>
                  <w:tcMar>
                    <w:left w:w="28" w:type="dxa"/>
                    <w:right w:w="28" w:type="dxa"/>
                  </w:tcMar>
                </w:tcPr>
                <w:p w14:paraId="357E4B24" w14:textId="77777777" w:rsidR="00AC53A1" w:rsidRPr="0092692A" w:rsidRDefault="00AC53A1" w:rsidP="0092692A">
                  <w:pPr>
                    <w:jc w:val="both"/>
                    <w:rPr>
                      <w:rFonts w:ascii="Tahoma" w:hAnsi="Tahoma" w:cs="Tahoma"/>
                      <w:color w:val="404040"/>
                      <w:sz w:val="14"/>
                      <w:szCs w:val="14"/>
                      <w:lang w:val="en-US"/>
                    </w:rPr>
                  </w:pPr>
                </w:p>
              </w:tc>
              <w:tc>
                <w:tcPr>
                  <w:tcW w:w="6234" w:type="dxa"/>
                  <w:tcBorders>
                    <w:left w:val="nil"/>
                  </w:tcBorders>
                  <w:shd w:val="clear" w:color="auto" w:fill="auto"/>
                </w:tcPr>
                <w:p w14:paraId="491577EC"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на оплату назначенных врачом перевязочных средств и средств фиксации / </w:t>
                  </w:r>
                  <w:proofErr w:type="spellStart"/>
                  <w:r w:rsidRPr="0092692A">
                    <w:rPr>
                      <w:rFonts w:ascii="Tahoma" w:hAnsi="Tahoma" w:cs="Tahoma"/>
                      <w:color w:val="808080" w:themeColor="background1" w:themeShade="80"/>
                      <w:sz w:val="14"/>
                      <w:szCs w:val="14"/>
                    </w:rPr>
                    <w:t>prescribed</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bandages</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and</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fixing</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means</w:t>
                  </w:r>
                  <w:proofErr w:type="spellEnd"/>
                </w:p>
              </w:tc>
              <w:tc>
                <w:tcPr>
                  <w:tcW w:w="1701" w:type="dxa"/>
                  <w:shd w:val="clear" w:color="auto" w:fill="auto"/>
                </w:tcPr>
                <w:p w14:paraId="57A67C63"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15.2.3</w:t>
                  </w:r>
                </w:p>
              </w:tc>
              <w:tc>
                <w:tcPr>
                  <w:tcW w:w="2864" w:type="dxa"/>
                  <w:shd w:val="clear" w:color="auto" w:fill="auto"/>
                </w:tcPr>
                <w:p w14:paraId="28FED222"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150 EUR/USD по каждому страховому случаю / </w:t>
                  </w:r>
                  <w:proofErr w:type="spellStart"/>
                  <w:r w:rsidRPr="0092692A">
                    <w:rPr>
                      <w:rFonts w:ascii="Tahoma" w:hAnsi="Tahoma" w:cs="Tahoma"/>
                      <w:color w:val="808080" w:themeColor="background1" w:themeShade="80"/>
                      <w:sz w:val="14"/>
                      <w:szCs w:val="14"/>
                    </w:rPr>
                    <w:t>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any</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one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occurrence</w:t>
                  </w:r>
                  <w:proofErr w:type="spellEnd"/>
                </w:p>
              </w:tc>
            </w:tr>
            <w:tr w:rsidR="00AC53A1" w:rsidRPr="0092692A" w14:paraId="257B4D57" w14:textId="77777777" w:rsidTr="0092692A">
              <w:tc>
                <w:tcPr>
                  <w:tcW w:w="174" w:type="dxa"/>
                  <w:tcBorders>
                    <w:right w:val="nil"/>
                  </w:tcBorders>
                  <w:shd w:val="clear" w:color="auto" w:fill="auto"/>
                  <w:tcMar>
                    <w:left w:w="28" w:type="dxa"/>
                    <w:right w:w="28" w:type="dxa"/>
                  </w:tcMar>
                </w:tcPr>
                <w:p w14:paraId="19265B09" w14:textId="77777777" w:rsidR="00AC53A1" w:rsidRPr="0092692A" w:rsidRDefault="00AC53A1" w:rsidP="0092692A">
                  <w:pPr>
                    <w:jc w:val="both"/>
                    <w:rPr>
                      <w:rFonts w:ascii="Tahoma" w:hAnsi="Tahoma" w:cs="Tahoma"/>
                      <w:color w:val="404040"/>
                      <w:sz w:val="14"/>
                      <w:szCs w:val="14"/>
                    </w:rPr>
                  </w:pPr>
                </w:p>
              </w:tc>
              <w:tc>
                <w:tcPr>
                  <w:tcW w:w="6234" w:type="dxa"/>
                  <w:tcBorders>
                    <w:left w:val="nil"/>
                  </w:tcBorders>
                  <w:shd w:val="clear" w:color="auto" w:fill="auto"/>
                </w:tcPr>
                <w:p w14:paraId="6F7F330C"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на проведение консультации для восстановления рецепта / </w:t>
                  </w:r>
                  <w:proofErr w:type="spellStart"/>
                  <w:r w:rsidRPr="0092692A">
                    <w:rPr>
                      <w:rFonts w:ascii="Tahoma" w:hAnsi="Tahoma" w:cs="Tahoma"/>
                      <w:color w:val="808080" w:themeColor="background1" w:themeShade="80"/>
                      <w:sz w:val="14"/>
                      <w:szCs w:val="14"/>
                    </w:rPr>
                    <w:t>consultation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to</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restore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prescription</w:t>
                  </w:r>
                  <w:proofErr w:type="spellEnd"/>
                </w:p>
              </w:tc>
              <w:tc>
                <w:tcPr>
                  <w:tcW w:w="1701" w:type="dxa"/>
                  <w:shd w:val="clear" w:color="auto" w:fill="auto"/>
                </w:tcPr>
                <w:p w14:paraId="7DD637D6"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15.2.6</w:t>
                  </w:r>
                </w:p>
              </w:tc>
              <w:tc>
                <w:tcPr>
                  <w:tcW w:w="2864" w:type="dxa"/>
                  <w:shd w:val="clear" w:color="auto" w:fill="auto"/>
                </w:tcPr>
                <w:p w14:paraId="1E28FCEA"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в пределах страховой суммы / </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r w:rsidR="00AC53A1" w:rsidRPr="0092692A" w14:paraId="2E7F9270" w14:textId="77777777" w:rsidTr="0092692A">
              <w:tc>
                <w:tcPr>
                  <w:tcW w:w="6408" w:type="dxa"/>
                  <w:gridSpan w:val="2"/>
                  <w:shd w:val="clear" w:color="auto" w:fill="auto"/>
                </w:tcPr>
                <w:p w14:paraId="0652BC27" w14:textId="77777777" w:rsidR="00AC53A1" w:rsidRPr="0092692A" w:rsidRDefault="00AC53A1" w:rsidP="0092692A">
                  <w:pPr>
                    <w:jc w:val="both"/>
                    <w:rPr>
                      <w:rFonts w:ascii="Tahoma" w:hAnsi="Tahoma" w:cs="Tahoma"/>
                      <w:color w:val="808080" w:themeColor="background1" w:themeShade="80"/>
                      <w:sz w:val="14"/>
                      <w:szCs w:val="14"/>
                      <w:lang w:val="en-US"/>
                    </w:rPr>
                  </w:pPr>
                  <w:proofErr w:type="spellStart"/>
                  <w:r w:rsidRPr="0092692A">
                    <w:rPr>
                      <w:rFonts w:ascii="Tahoma" w:hAnsi="Tahoma" w:cs="Tahoma"/>
                      <w:color w:val="808080" w:themeColor="background1" w:themeShade="80"/>
                      <w:sz w:val="14"/>
                      <w:szCs w:val="14"/>
                    </w:rPr>
                    <w:t>Медико</w:t>
                  </w:r>
                  <w:proofErr w:type="spellEnd"/>
                  <w:r w:rsidRPr="0092692A">
                    <w:rPr>
                      <w:rFonts w:ascii="Tahoma" w:hAnsi="Tahoma" w:cs="Tahoma"/>
                      <w:color w:val="808080" w:themeColor="background1" w:themeShade="80"/>
                      <w:sz w:val="14"/>
                      <w:szCs w:val="14"/>
                      <w:lang w:val="en-US"/>
                    </w:rPr>
                    <w:t>-</w:t>
                  </w:r>
                  <w:r w:rsidRPr="0092692A">
                    <w:rPr>
                      <w:rFonts w:ascii="Tahoma" w:hAnsi="Tahoma" w:cs="Tahoma"/>
                      <w:color w:val="808080" w:themeColor="background1" w:themeShade="80"/>
                      <w:sz w:val="14"/>
                      <w:szCs w:val="14"/>
                    </w:rPr>
                    <w:t>транспортные</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расходы</w:t>
                  </w:r>
                  <w:r w:rsidRPr="0092692A">
                    <w:rPr>
                      <w:rFonts w:ascii="Tahoma" w:hAnsi="Tahoma" w:cs="Tahoma"/>
                      <w:color w:val="808080" w:themeColor="background1" w:themeShade="80"/>
                      <w:sz w:val="14"/>
                      <w:szCs w:val="14"/>
                      <w:lang w:val="en-US"/>
                    </w:rPr>
                    <w:t xml:space="preserve"> / Medical transportation, evacuation</w:t>
                  </w:r>
                </w:p>
              </w:tc>
              <w:tc>
                <w:tcPr>
                  <w:tcW w:w="1701" w:type="dxa"/>
                  <w:shd w:val="clear" w:color="auto" w:fill="auto"/>
                </w:tcPr>
                <w:p w14:paraId="2F08EAD4"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15.4.1 – 15.4.4</w:t>
                  </w:r>
                </w:p>
              </w:tc>
              <w:tc>
                <w:tcPr>
                  <w:tcW w:w="2864" w:type="dxa"/>
                  <w:shd w:val="clear" w:color="auto" w:fill="auto"/>
                </w:tcPr>
                <w:p w14:paraId="04258583"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в пределах страховой суммы / </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r w:rsidR="00AC53A1" w:rsidRPr="0092692A" w14:paraId="0C622ED9" w14:textId="77777777" w:rsidTr="0092692A">
              <w:tc>
                <w:tcPr>
                  <w:tcW w:w="6408" w:type="dxa"/>
                  <w:gridSpan w:val="2"/>
                  <w:shd w:val="clear" w:color="auto" w:fill="auto"/>
                </w:tcPr>
                <w:p w14:paraId="6F218DBA"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Транспортные расходы, в т. ч. / </w:t>
                  </w:r>
                  <w:proofErr w:type="spellStart"/>
                  <w:r w:rsidRPr="0092692A">
                    <w:rPr>
                      <w:rFonts w:ascii="Tahoma" w:hAnsi="Tahoma" w:cs="Tahoma"/>
                      <w:color w:val="808080" w:themeColor="background1" w:themeShade="80"/>
                      <w:sz w:val="14"/>
                      <w:szCs w:val="14"/>
                    </w:rPr>
                    <w:t>Transportation</w:t>
                  </w:r>
                  <w:proofErr w:type="spellEnd"/>
                </w:p>
              </w:tc>
              <w:tc>
                <w:tcPr>
                  <w:tcW w:w="1701" w:type="dxa"/>
                  <w:shd w:val="clear" w:color="auto" w:fill="auto"/>
                </w:tcPr>
                <w:p w14:paraId="75471DDD"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15.5.1 – 15.5.3</w:t>
                  </w:r>
                </w:p>
              </w:tc>
              <w:tc>
                <w:tcPr>
                  <w:tcW w:w="2864" w:type="dxa"/>
                  <w:shd w:val="clear" w:color="auto" w:fill="auto"/>
                </w:tcPr>
                <w:p w14:paraId="4451ACE2"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в пределах страховой суммы / </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r w:rsidR="00AC53A1" w:rsidRPr="0092692A" w14:paraId="360F417B" w14:textId="77777777" w:rsidTr="0092692A">
              <w:tc>
                <w:tcPr>
                  <w:tcW w:w="174" w:type="dxa"/>
                  <w:tcBorders>
                    <w:right w:val="nil"/>
                  </w:tcBorders>
                  <w:shd w:val="clear" w:color="auto" w:fill="auto"/>
                  <w:tcMar>
                    <w:left w:w="28" w:type="dxa"/>
                    <w:right w:w="28" w:type="dxa"/>
                  </w:tcMar>
                </w:tcPr>
                <w:p w14:paraId="2DABFF05" w14:textId="77777777" w:rsidR="00AC53A1" w:rsidRPr="0092692A" w:rsidRDefault="00AC53A1" w:rsidP="0092692A">
                  <w:pPr>
                    <w:jc w:val="both"/>
                    <w:rPr>
                      <w:rFonts w:ascii="Tahoma" w:hAnsi="Tahoma" w:cs="Tahoma"/>
                      <w:color w:val="404040"/>
                      <w:sz w:val="14"/>
                      <w:szCs w:val="14"/>
                    </w:rPr>
                  </w:pPr>
                </w:p>
              </w:tc>
              <w:tc>
                <w:tcPr>
                  <w:tcW w:w="6234" w:type="dxa"/>
                  <w:tcBorders>
                    <w:left w:val="nil"/>
                  </w:tcBorders>
                  <w:shd w:val="clear" w:color="auto" w:fill="auto"/>
                </w:tcPr>
                <w:p w14:paraId="3A632188"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на визит </w:t>
                  </w:r>
                  <w:proofErr w:type="gramStart"/>
                  <w:r w:rsidRPr="0092692A">
                    <w:rPr>
                      <w:rFonts w:ascii="Tahoma" w:hAnsi="Tahoma" w:cs="Tahoma"/>
                      <w:color w:val="808080" w:themeColor="background1" w:themeShade="80"/>
                      <w:sz w:val="14"/>
                      <w:szCs w:val="14"/>
                    </w:rPr>
                    <w:t>родственника</w:t>
                  </w:r>
                  <w:proofErr w:type="gramEnd"/>
                  <w:r w:rsidRPr="0092692A">
                    <w:rPr>
                      <w:rFonts w:ascii="Tahoma" w:hAnsi="Tahoma" w:cs="Tahoma"/>
                      <w:color w:val="808080" w:themeColor="background1" w:themeShade="80"/>
                      <w:sz w:val="14"/>
                      <w:szCs w:val="14"/>
                    </w:rPr>
                    <w:t xml:space="preserve"> застрахованного в экстренной ситуации / </w:t>
                  </w:r>
                  <w:proofErr w:type="spellStart"/>
                  <w:r w:rsidRPr="0092692A">
                    <w:rPr>
                      <w:rFonts w:ascii="Tahoma" w:hAnsi="Tahoma" w:cs="Tahoma"/>
                      <w:color w:val="808080" w:themeColor="background1" w:themeShade="80"/>
                      <w:sz w:val="14"/>
                      <w:szCs w:val="14"/>
                    </w:rPr>
                    <w:t>visit</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of</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relative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case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of</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emergency</w:t>
                  </w:r>
                  <w:proofErr w:type="spellEnd"/>
                </w:p>
              </w:tc>
              <w:tc>
                <w:tcPr>
                  <w:tcW w:w="1701" w:type="dxa"/>
                  <w:shd w:val="clear" w:color="auto" w:fill="auto"/>
                </w:tcPr>
                <w:p w14:paraId="080A3986"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15.5.3</w:t>
                  </w:r>
                </w:p>
              </w:tc>
              <w:tc>
                <w:tcPr>
                  <w:tcW w:w="2864" w:type="dxa"/>
                  <w:shd w:val="clear" w:color="auto" w:fill="auto"/>
                </w:tcPr>
                <w:p w14:paraId="0B4D785D"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в пределах страховой суммы / </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r w:rsidR="00AC53A1" w:rsidRPr="0092692A" w14:paraId="601F2F90" w14:textId="77777777" w:rsidTr="0092692A">
              <w:tc>
                <w:tcPr>
                  <w:tcW w:w="174" w:type="dxa"/>
                  <w:tcBorders>
                    <w:right w:val="nil"/>
                  </w:tcBorders>
                  <w:shd w:val="clear" w:color="auto" w:fill="auto"/>
                  <w:tcMar>
                    <w:left w:w="28" w:type="dxa"/>
                    <w:right w:w="28" w:type="dxa"/>
                  </w:tcMar>
                </w:tcPr>
                <w:p w14:paraId="024FE048" w14:textId="77777777" w:rsidR="00AC53A1" w:rsidRPr="0092692A" w:rsidRDefault="00AC53A1" w:rsidP="0092692A">
                  <w:pPr>
                    <w:jc w:val="both"/>
                    <w:rPr>
                      <w:rFonts w:ascii="Tahoma" w:hAnsi="Tahoma" w:cs="Tahoma"/>
                      <w:color w:val="404040"/>
                      <w:sz w:val="14"/>
                      <w:szCs w:val="14"/>
                    </w:rPr>
                  </w:pPr>
                </w:p>
              </w:tc>
              <w:tc>
                <w:tcPr>
                  <w:tcW w:w="6234" w:type="dxa"/>
                  <w:tcBorders>
                    <w:left w:val="nil"/>
                  </w:tcBorders>
                  <w:shd w:val="clear" w:color="auto" w:fill="auto"/>
                </w:tcPr>
                <w:p w14:paraId="4D5BE067"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на эвакуацию несовершеннолетних детей, сопровождающих застрахованного / </w:t>
                  </w:r>
                  <w:proofErr w:type="spellStart"/>
                  <w:r w:rsidRPr="0092692A">
                    <w:rPr>
                      <w:rFonts w:ascii="Tahoma" w:hAnsi="Tahoma" w:cs="Tahoma"/>
                      <w:color w:val="808080" w:themeColor="background1" w:themeShade="80"/>
                      <w:sz w:val="14"/>
                      <w:szCs w:val="14"/>
                    </w:rPr>
                    <w:t>evacuation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of</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minor</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children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staying</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with</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person</w:t>
                  </w:r>
                  <w:proofErr w:type="spellEnd"/>
                </w:p>
              </w:tc>
              <w:tc>
                <w:tcPr>
                  <w:tcW w:w="1701" w:type="dxa"/>
                  <w:shd w:val="clear" w:color="auto" w:fill="auto"/>
                </w:tcPr>
                <w:p w14:paraId="58BCBCBD"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15.5.2</w:t>
                  </w:r>
                </w:p>
              </w:tc>
              <w:tc>
                <w:tcPr>
                  <w:tcW w:w="2864" w:type="dxa"/>
                  <w:shd w:val="clear" w:color="auto" w:fill="auto"/>
                </w:tcPr>
                <w:p w14:paraId="5BA19006"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в пределах страховой суммы / </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r w:rsidR="00AC53A1" w:rsidRPr="0092692A" w14:paraId="7AC49420" w14:textId="77777777" w:rsidTr="0092692A">
              <w:trPr>
                <w:trHeight w:val="60"/>
              </w:trPr>
              <w:tc>
                <w:tcPr>
                  <w:tcW w:w="6408" w:type="dxa"/>
                  <w:gridSpan w:val="2"/>
                  <w:shd w:val="clear" w:color="auto" w:fill="auto"/>
                </w:tcPr>
                <w:p w14:paraId="27708B0B"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Расходы по посмертной репатриации / </w:t>
                  </w:r>
                  <w:proofErr w:type="spellStart"/>
                  <w:r w:rsidRPr="0092692A">
                    <w:rPr>
                      <w:rFonts w:ascii="Tahoma" w:hAnsi="Tahoma" w:cs="Tahoma"/>
                      <w:color w:val="808080" w:themeColor="background1" w:themeShade="80"/>
                      <w:sz w:val="14"/>
                      <w:szCs w:val="14"/>
                    </w:rPr>
                    <w:t>Repatriation</w:t>
                  </w:r>
                  <w:proofErr w:type="spellEnd"/>
                </w:p>
              </w:tc>
              <w:tc>
                <w:tcPr>
                  <w:tcW w:w="1701" w:type="dxa"/>
                  <w:shd w:val="clear" w:color="auto" w:fill="auto"/>
                </w:tcPr>
                <w:p w14:paraId="2392F5C5"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15.7</w:t>
                  </w:r>
                </w:p>
              </w:tc>
              <w:tc>
                <w:tcPr>
                  <w:tcW w:w="2864" w:type="dxa"/>
                  <w:shd w:val="clear" w:color="auto" w:fill="auto"/>
                </w:tcPr>
                <w:p w14:paraId="57EB5910" w14:textId="77777777" w:rsidR="00AC53A1" w:rsidRPr="0092692A" w:rsidRDefault="00AC53A1"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в пределах страховой суммы / </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r w:rsidR="00AC53A1" w:rsidRPr="0092692A" w14:paraId="42E16258" w14:textId="77777777" w:rsidTr="0092692A">
              <w:trPr>
                <w:trHeight w:val="60"/>
              </w:trPr>
              <w:tc>
                <w:tcPr>
                  <w:tcW w:w="6408" w:type="dxa"/>
                  <w:gridSpan w:val="2"/>
                  <w:shd w:val="clear" w:color="auto" w:fill="auto"/>
                </w:tcPr>
                <w:p w14:paraId="62737D3E" w14:textId="77777777" w:rsidR="00AC53A1" w:rsidRPr="0092692A" w:rsidRDefault="00AC53A1" w:rsidP="0092692A">
                  <w:pPr>
                    <w:jc w:val="both"/>
                    <w:rPr>
                      <w:rFonts w:ascii="Tahoma" w:hAnsi="Tahoma" w:cs="Tahoma"/>
                      <w:b/>
                      <w:color w:val="FF0000"/>
                      <w:sz w:val="14"/>
                      <w:szCs w:val="14"/>
                    </w:rPr>
                  </w:pPr>
                  <w:r w:rsidRPr="0092692A">
                    <w:rPr>
                      <w:rFonts w:ascii="Tahoma" w:hAnsi="Tahoma" w:cs="Tahoma"/>
                      <w:b/>
                      <w:color w:val="404040"/>
                      <w:sz w:val="14"/>
                      <w:szCs w:val="14"/>
                    </w:rPr>
                    <w:t>Дополнительные расходы, включенные в договор страхования для застрахованных</w:t>
                  </w:r>
                </w:p>
              </w:tc>
              <w:tc>
                <w:tcPr>
                  <w:tcW w:w="1701" w:type="dxa"/>
                  <w:shd w:val="clear" w:color="auto" w:fill="auto"/>
                </w:tcPr>
                <w:p w14:paraId="0398A9D7" w14:textId="77777777" w:rsidR="00AC53A1" w:rsidRPr="0092692A" w:rsidRDefault="00AC53A1" w:rsidP="0092692A">
                  <w:pPr>
                    <w:tabs>
                      <w:tab w:val="left" w:pos="284"/>
                    </w:tabs>
                    <w:rPr>
                      <w:rFonts w:ascii="Tahoma" w:hAnsi="Tahoma" w:cs="Tahoma"/>
                      <w:color w:val="404040"/>
                      <w:sz w:val="14"/>
                      <w:szCs w:val="14"/>
                    </w:rPr>
                  </w:pPr>
                </w:p>
              </w:tc>
              <w:tc>
                <w:tcPr>
                  <w:tcW w:w="2864" w:type="dxa"/>
                  <w:shd w:val="clear" w:color="auto" w:fill="auto"/>
                </w:tcPr>
                <w:p w14:paraId="12B84951" w14:textId="77777777" w:rsidR="00AC53A1" w:rsidRPr="0092692A" w:rsidRDefault="00AC53A1" w:rsidP="0092692A">
                  <w:pPr>
                    <w:rPr>
                      <w:rFonts w:ascii="Tahoma" w:hAnsi="Tahoma" w:cs="Tahoma"/>
                      <w:b/>
                      <w:color w:val="FF0000"/>
                      <w:sz w:val="14"/>
                      <w:szCs w:val="14"/>
                    </w:rPr>
                  </w:pPr>
                  <w:r w:rsidRPr="0092692A">
                    <w:rPr>
                      <w:rFonts w:ascii="Tahoma" w:hAnsi="Tahoma" w:cs="Tahoma"/>
                      <w:b/>
                      <w:color w:val="404040"/>
                      <w:sz w:val="14"/>
                      <w:szCs w:val="14"/>
                    </w:rPr>
                    <w:t xml:space="preserve"> </w:t>
                  </w:r>
                </w:p>
              </w:tc>
            </w:tr>
          </w:tbl>
          <w:p w14:paraId="43EDEFC9" w14:textId="77777777" w:rsidR="00AC53A1" w:rsidRPr="00370AAA" w:rsidRDefault="00AC53A1" w:rsidP="00AF5061">
            <w:pPr>
              <w:spacing w:after="120"/>
              <w:jc w:val="both"/>
              <w:rPr>
                <w:rFonts w:ascii="Tahoma" w:hAnsi="Tahoma" w:cs="Tahoma"/>
                <w:b/>
                <w:color w:val="404040"/>
                <w:sz w:val="15"/>
                <w:szCs w:val="15"/>
              </w:rPr>
            </w:pPr>
          </w:p>
        </w:tc>
      </w:tr>
      <w:tr w:rsidR="0092692A" w:rsidRPr="00370AAA" w14:paraId="18E1F0DF" w14:textId="77777777" w:rsidTr="00C12F23">
        <w:trPr>
          <w:cantSplit/>
          <w:trHeight w:val="3762"/>
        </w:trPr>
        <w:tc>
          <w:tcPr>
            <w:tcW w:w="5000" w:type="pct"/>
            <w:gridSpan w:val="7"/>
            <w:tcBorders>
              <w:left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8"/>
              <w:gridCol w:w="1721"/>
              <w:gridCol w:w="2864"/>
            </w:tblGrid>
            <w:tr w:rsidR="0092692A" w:rsidRPr="00844323" w14:paraId="1EA0495E" w14:textId="77777777" w:rsidTr="0092692A">
              <w:tc>
                <w:tcPr>
                  <w:tcW w:w="6388" w:type="dxa"/>
                  <w:shd w:val="clear" w:color="auto" w:fill="auto"/>
                </w:tcPr>
                <w:p w14:paraId="723DCE68" w14:textId="29BCC335" w:rsidR="0092692A" w:rsidRPr="0092692A" w:rsidRDefault="00746253" w:rsidP="0092692A">
                  <w:pPr>
                    <w:jc w:val="both"/>
                    <w:rPr>
                      <w:rFonts w:ascii="Tahoma" w:hAnsi="Tahoma" w:cs="Tahoma"/>
                      <w:color w:val="808080" w:themeColor="background1" w:themeShade="80"/>
                      <w:sz w:val="14"/>
                      <w:szCs w:val="14"/>
                    </w:rPr>
                  </w:pPr>
                  <w:r w:rsidRPr="00746253">
                    <w:rPr>
                      <w:rFonts w:ascii="Tahoma" w:hAnsi="Tahoma" w:cs="Tahoma"/>
                      <w:color w:val="808080" w:themeColor="background1" w:themeShade="80"/>
                      <w:sz w:val="14"/>
                      <w:szCs w:val="14"/>
                    </w:rPr>
                    <w:lastRenderedPageBreak/>
                    <w:t xml:space="preserve">заболевание коронавирусом COVID-19, стихийные бедствия, эпидемия/карантин (только COVID-19), метеоусловия, падение метеорита / COVID-19, </w:t>
                  </w:r>
                  <w:proofErr w:type="spellStart"/>
                  <w:r w:rsidRPr="00746253">
                    <w:rPr>
                      <w:rFonts w:ascii="Tahoma" w:hAnsi="Tahoma" w:cs="Tahoma"/>
                      <w:color w:val="808080" w:themeColor="background1" w:themeShade="80"/>
                      <w:sz w:val="14"/>
                      <w:szCs w:val="14"/>
                    </w:rPr>
                    <w:t>natural</w:t>
                  </w:r>
                  <w:proofErr w:type="spellEnd"/>
                  <w:r w:rsidRPr="00746253">
                    <w:rPr>
                      <w:rFonts w:ascii="Tahoma" w:hAnsi="Tahoma" w:cs="Tahoma"/>
                      <w:color w:val="808080" w:themeColor="background1" w:themeShade="80"/>
                      <w:sz w:val="14"/>
                      <w:szCs w:val="14"/>
                    </w:rPr>
                    <w:t xml:space="preserve"> </w:t>
                  </w:r>
                  <w:proofErr w:type="spellStart"/>
                  <w:r w:rsidRPr="00746253">
                    <w:rPr>
                      <w:rFonts w:ascii="Tahoma" w:hAnsi="Tahoma" w:cs="Tahoma"/>
                      <w:color w:val="808080" w:themeColor="background1" w:themeShade="80"/>
                      <w:sz w:val="14"/>
                      <w:szCs w:val="14"/>
                    </w:rPr>
                    <w:t>disasters</w:t>
                  </w:r>
                  <w:proofErr w:type="spellEnd"/>
                  <w:r w:rsidRPr="00746253">
                    <w:rPr>
                      <w:rFonts w:ascii="Tahoma" w:hAnsi="Tahoma" w:cs="Tahoma"/>
                      <w:color w:val="808080" w:themeColor="background1" w:themeShade="80"/>
                      <w:sz w:val="14"/>
                      <w:szCs w:val="14"/>
                    </w:rPr>
                    <w:t xml:space="preserve">, </w:t>
                  </w:r>
                  <w:proofErr w:type="spellStart"/>
                  <w:r w:rsidRPr="00746253">
                    <w:rPr>
                      <w:rFonts w:ascii="Tahoma" w:hAnsi="Tahoma" w:cs="Tahoma"/>
                      <w:color w:val="808080" w:themeColor="background1" w:themeShade="80"/>
                      <w:sz w:val="14"/>
                      <w:szCs w:val="14"/>
                    </w:rPr>
                    <w:t>epidemic</w:t>
                  </w:r>
                  <w:proofErr w:type="spellEnd"/>
                  <w:r w:rsidRPr="00746253">
                    <w:rPr>
                      <w:rFonts w:ascii="Tahoma" w:hAnsi="Tahoma" w:cs="Tahoma"/>
                      <w:color w:val="808080" w:themeColor="background1" w:themeShade="80"/>
                      <w:sz w:val="14"/>
                      <w:szCs w:val="14"/>
                    </w:rPr>
                    <w:t>/</w:t>
                  </w:r>
                  <w:proofErr w:type="spellStart"/>
                  <w:r w:rsidRPr="00746253">
                    <w:rPr>
                      <w:rFonts w:ascii="Tahoma" w:hAnsi="Tahoma" w:cs="Tahoma"/>
                      <w:color w:val="808080" w:themeColor="background1" w:themeShade="80"/>
                      <w:sz w:val="14"/>
                      <w:szCs w:val="14"/>
                    </w:rPr>
                    <w:t>quarantine</w:t>
                  </w:r>
                  <w:proofErr w:type="spellEnd"/>
                  <w:r w:rsidRPr="00746253">
                    <w:rPr>
                      <w:rFonts w:ascii="Tahoma" w:hAnsi="Tahoma" w:cs="Tahoma"/>
                      <w:color w:val="808080" w:themeColor="background1" w:themeShade="80"/>
                      <w:sz w:val="14"/>
                      <w:szCs w:val="14"/>
                    </w:rPr>
                    <w:t xml:space="preserve"> (COVID-19 </w:t>
                  </w:r>
                  <w:proofErr w:type="spellStart"/>
                  <w:r w:rsidRPr="00746253">
                    <w:rPr>
                      <w:rFonts w:ascii="Tahoma" w:hAnsi="Tahoma" w:cs="Tahoma"/>
                      <w:color w:val="808080" w:themeColor="background1" w:themeShade="80"/>
                      <w:sz w:val="14"/>
                      <w:szCs w:val="14"/>
                    </w:rPr>
                    <w:t>only</w:t>
                  </w:r>
                  <w:proofErr w:type="spellEnd"/>
                  <w:r w:rsidRPr="00746253">
                    <w:rPr>
                      <w:rFonts w:ascii="Tahoma" w:hAnsi="Tahoma" w:cs="Tahoma"/>
                      <w:color w:val="808080" w:themeColor="background1" w:themeShade="80"/>
                      <w:sz w:val="14"/>
                      <w:szCs w:val="14"/>
                    </w:rPr>
                    <w:t xml:space="preserve">), </w:t>
                  </w:r>
                  <w:proofErr w:type="spellStart"/>
                  <w:r w:rsidRPr="00746253">
                    <w:rPr>
                      <w:rFonts w:ascii="Tahoma" w:hAnsi="Tahoma" w:cs="Tahoma"/>
                      <w:color w:val="808080" w:themeColor="background1" w:themeShade="80"/>
                      <w:sz w:val="14"/>
                      <w:szCs w:val="14"/>
                    </w:rPr>
                    <w:t>weather</w:t>
                  </w:r>
                  <w:proofErr w:type="spellEnd"/>
                  <w:r w:rsidRPr="00746253">
                    <w:rPr>
                      <w:rFonts w:ascii="Tahoma" w:hAnsi="Tahoma" w:cs="Tahoma"/>
                      <w:color w:val="808080" w:themeColor="background1" w:themeShade="80"/>
                      <w:sz w:val="14"/>
                      <w:szCs w:val="14"/>
                    </w:rPr>
                    <w:t xml:space="preserve"> </w:t>
                  </w:r>
                  <w:proofErr w:type="spellStart"/>
                  <w:r w:rsidRPr="00746253">
                    <w:rPr>
                      <w:rFonts w:ascii="Tahoma" w:hAnsi="Tahoma" w:cs="Tahoma"/>
                      <w:color w:val="808080" w:themeColor="background1" w:themeShade="80"/>
                      <w:sz w:val="14"/>
                      <w:szCs w:val="14"/>
                    </w:rPr>
                    <w:t>conditions</w:t>
                  </w:r>
                  <w:proofErr w:type="spellEnd"/>
                  <w:r w:rsidRPr="00746253">
                    <w:rPr>
                      <w:rFonts w:ascii="Tahoma" w:hAnsi="Tahoma" w:cs="Tahoma"/>
                      <w:color w:val="808080" w:themeColor="background1" w:themeShade="80"/>
                      <w:sz w:val="14"/>
                      <w:szCs w:val="14"/>
                    </w:rPr>
                    <w:t xml:space="preserve">, </w:t>
                  </w:r>
                  <w:proofErr w:type="spellStart"/>
                  <w:r w:rsidRPr="00746253">
                    <w:rPr>
                      <w:rFonts w:ascii="Tahoma" w:hAnsi="Tahoma" w:cs="Tahoma"/>
                      <w:color w:val="808080" w:themeColor="background1" w:themeShade="80"/>
                      <w:sz w:val="14"/>
                      <w:szCs w:val="14"/>
                    </w:rPr>
                    <w:t>meteorite</w:t>
                  </w:r>
                  <w:proofErr w:type="spellEnd"/>
                  <w:r w:rsidRPr="00746253">
                    <w:rPr>
                      <w:rFonts w:ascii="Tahoma" w:hAnsi="Tahoma" w:cs="Tahoma"/>
                      <w:color w:val="808080" w:themeColor="background1" w:themeShade="80"/>
                      <w:sz w:val="14"/>
                      <w:szCs w:val="14"/>
                    </w:rPr>
                    <w:t xml:space="preserve"> </w:t>
                  </w:r>
                  <w:proofErr w:type="spellStart"/>
                  <w:r w:rsidRPr="00746253">
                    <w:rPr>
                      <w:rFonts w:ascii="Tahoma" w:hAnsi="Tahoma" w:cs="Tahoma"/>
                      <w:color w:val="808080" w:themeColor="background1" w:themeShade="80"/>
                      <w:sz w:val="14"/>
                      <w:szCs w:val="14"/>
                    </w:rPr>
                    <w:t>fall</w:t>
                  </w:r>
                  <w:proofErr w:type="spellEnd"/>
                </w:p>
              </w:tc>
              <w:tc>
                <w:tcPr>
                  <w:tcW w:w="1721" w:type="dxa"/>
                </w:tcPr>
                <w:p w14:paraId="482457AE" w14:textId="499995BB" w:rsidR="0092692A" w:rsidRPr="0092692A" w:rsidRDefault="00746253" w:rsidP="0092692A">
                  <w:pPr>
                    <w:ind w:left="-28"/>
                    <w:jc w:val="both"/>
                    <w:rPr>
                      <w:rFonts w:ascii="Tahoma" w:hAnsi="Tahoma" w:cs="Tahoma"/>
                      <w:color w:val="808080" w:themeColor="background1" w:themeShade="80"/>
                      <w:sz w:val="14"/>
                      <w:szCs w:val="14"/>
                    </w:rPr>
                  </w:pPr>
                  <w:r w:rsidRPr="00746253">
                    <w:rPr>
                      <w:rFonts w:ascii="Tahoma" w:hAnsi="Tahoma" w:cs="Tahoma"/>
                      <w:color w:val="808080" w:themeColor="background1" w:themeShade="80"/>
                      <w:sz w:val="14"/>
                      <w:szCs w:val="14"/>
                    </w:rPr>
                    <w:t>14.2.54</w:t>
                  </w:r>
                </w:p>
              </w:tc>
              <w:tc>
                <w:tcPr>
                  <w:tcW w:w="2864" w:type="dxa"/>
                </w:tcPr>
                <w:p w14:paraId="35447744" w14:textId="77777777" w:rsidR="0092692A" w:rsidRPr="0092692A" w:rsidRDefault="0092692A" w:rsidP="0092692A">
                  <w:pPr>
                    <w:ind w:left="-32"/>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в пределах страховой суммы/</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r w:rsidR="0092692A" w:rsidRPr="00844323" w14:paraId="0BF9DE00" w14:textId="77777777" w:rsidTr="0092692A">
              <w:tc>
                <w:tcPr>
                  <w:tcW w:w="6388" w:type="dxa"/>
                  <w:shd w:val="clear" w:color="auto" w:fill="auto"/>
                </w:tcPr>
                <w:p w14:paraId="4C540AC6" w14:textId="656FCC17" w:rsidR="0092692A" w:rsidRPr="0092692A" w:rsidRDefault="0092692A"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лечение солнечных ожогов и иных острых изменений кожного покрова, вызванных воздействием УФИ / </w:t>
                  </w:r>
                  <w:proofErr w:type="spellStart"/>
                  <w:r w:rsidRPr="0092692A">
                    <w:rPr>
                      <w:rFonts w:ascii="Tahoma" w:hAnsi="Tahoma" w:cs="Tahoma"/>
                      <w:color w:val="808080" w:themeColor="background1" w:themeShade="80"/>
                      <w:sz w:val="14"/>
                      <w:szCs w:val="14"/>
                    </w:rPr>
                    <w:t>treatment</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of</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sunburn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and</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other</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acute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changes</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skin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caused</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by</w:t>
                  </w:r>
                  <w:proofErr w:type="spellEnd"/>
                  <w:r w:rsidRPr="0092692A">
                    <w:rPr>
                      <w:rFonts w:ascii="Tahoma" w:hAnsi="Tahoma" w:cs="Tahoma"/>
                      <w:color w:val="808080" w:themeColor="background1" w:themeShade="80"/>
                      <w:sz w:val="14"/>
                      <w:szCs w:val="14"/>
                    </w:rPr>
                    <w:t xml:space="preserve"> UV </w:t>
                  </w:r>
                  <w:proofErr w:type="spellStart"/>
                  <w:r w:rsidRPr="0092692A">
                    <w:rPr>
                      <w:rFonts w:ascii="Tahoma" w:hAnsi="Tahoma" w:cs="Tahoma"/>
                      <w:color w:val="808080" w:themeColor="background1" w:themeShade="80"/>
                      <w:sz w:val="14"/>
                      <w:szCs w:val="14"/>
                    </w:rPr>
                    <w:t>exposure</w:t>
                  </w:r>
                  <w:proofErr w:type="spellEnd"/>
                </w:p>
              </w:tc>
              <w:tc>
                <w:tcPr>
                  <w:tcW w:w="1721" w:type="dxa"/>
                </w:tcPr>
                <w:p w14:paraId="4F2E19C2" w14:textId="0CF588F1" w:rsidR="0092692A" w:rsidRPr="0092692A" w:rsidRDefault="0092692A" w:rsidP="0092692A">
                  <w:pPr>
                    <w:ind w:left="-28"/>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14.2.9</w:t>
                  </w:r>
                </w:p>
              </w:tc>
              <w:tc>
                <w:tcPr>
                  <w:tcW w:w="2864" w:type="dxa"/>
                </w:tcPr>
                <w:p w14:paraId="369EFA6C" w14:textId="42933F52" w:rsidR="0092692A" w:rsidRPr="0092692A" w:rsidRDefault="0092692A" w:rsidP="0092692A">
                  <w:pPr>
                    <w:ind w:left="-32"/>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в пределах страховой суммы/</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r w:rsidR="0092692A" w:rsidRPr="00844323" w14:paraId="583FED5B" w14:textId="77777777" w:rsidTr="0092692A">
              <w:tc>
                <w:tcPr>
                  <w:tcW w:w="6388" w:type="dxa"/>
                  <w:shd w:val="clear" w:color="auto" w:fill="auto"/>
                </w:tcPr>
                <w:p w14:paraId="76DC9A84" w14:textId="25F1085A" w:rsidR="0092692A" w:rsidRPr="0092692A" w:rsidRDefault="0092692A"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проведение дезинфекции, вакцинации (в т. ч. вакцинации при наступлении страхового случая против бешенства, энцефалита и пр.) / </w:t>
                  </w:r>
                  <w:proofErr w:type="spellStart"/>
                  <w:r w:rsidRPr="0092692A">
                    <w:rPr>
                      <w:rFonts w:ascii="Tahoma" w:hAnsi="Tahoma" w:cs="Tahoma"/>
                      <w:color w:val="808080" w:themeColor="background1" w:themeShade="80"/>
                      <w:sz w:val="14"/>
                      <w:szCs w:val="14"/>
                    </w:rPr>
                    <w:t>disinfection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vaccination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including</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vaccination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event</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of</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an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event</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against</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rabies</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encephalitis</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etc</w:t>
                  </w:r>
                  <w:proofErr w:type="spellEnd"/>
                  <w:r w:rsidRPr="0092692A">
                    <w:rPr>
                      <w:rFonts w:ascii="Tahoma" w:hAnsi="Tahoma" w:cs="Tahoma"/>
                      <w:color w:val="808080" w:themeColor="background1" w:themeShade="80"/>
                      <w:sz w:val="14"/>
                      <w:szCs w:val="14"/>
                    </w:rPr>
                    <w:t>.)</w:t>
                  </w:r>
                </w:p>
              </w:tc>
              <w:tc>
                <w:tcPr>
                  <w:tcW w:w="1721" w:type="dxa"/>
                </w:tcPr>
                <w:p w14:paraId="0820A208" w14:textId="2ADA3D30" w:rsidR="0092692A" w:rsidRPr="0092692A" w:rsidRDefault="0092692A" w:rsidP="0092692A">
                  <w:pPr>
                    <w:ind w:left="-28"/>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14.2.25, 14.2.26</w:t>
                  </w:r>
                </w:p>
              </w:tc>
              <w:tc>
                <w:tcPr>
                  <w:tcW w:w="2864" w:type="dxa"/>
                </w:tcPr>
                <w:p w14:paraId="66F4CBEB" w14:textId="116A21C6" w:rsidR="0092692A" w:rsidRPr="0092692A" w:rsidRDefault="0092692A" w:rsidP="0092692A">
                  <w:pPr>
                    <w:ind w:left="-32"/>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в пределах страховой суммы/</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r w:rsidR="0092692A" w:rsidRPr="00844323" w14:paraId="183EAEED" w14:textId="77777777" w:rsidTr="0092692A">
              <w:tc>
                <w:tcPr>
                  <w:tcW w:w="6388" w:type="dxa"/>
                  <w:shd w:val="clear" w:color="auto" w:fill="auto"/>
                </w:tcPr>
                <w:p w14:paraId="1D5A4753" w14:textId="2F9E5969" w:rsidR="0092692A" w:rsidRPr="0092692A" w:rsidRDefault="0092692A"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оказание медицинской помощи, связанной с патологическим протеканием беременности, осложнениями при беременности, преждевременными родами, если указанное событие наступило на сроке беременности не позднее, чем 31 неделя / </w:t>
                  </w:r>
                  <w:proofErr w:type="spellStart"/>
                  <w:r w:rsidRPr="0092692A">
                    <w:rPr>
                      <w:rFonts w:ascii="Tahoma" w:hAnsi="Tahoma" w:cs="Tahoma"/>
                      <w:color w:val="808080" w:themeColor="background1" w:themeShade="80"/>
                      <w:sz w:val="14"/>
                      <w:szCs w:val="14"/>
                    </w:rPr>
                    <w:t>medical</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expenses</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for</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cases</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of</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pathological</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course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of</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pregnancy</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complications</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during</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pregnancy</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preterm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labor</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if</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occurred</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before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31st </w:t>
                  </w:r>
                  <w:proofErr w:type="spellStart"/>
                  <w:r w:rsidRPr="0092692A">
                    <w:rPr>
                      <w:rFonts w:ascii="Tahoma" w:hAnsi="Tahoma" w:cs="Tahoma"/>
                      <w:color w:val="808080" w:themeColor="background1" w:themeShade="80"/>
                      <w:sz w:val="14"/>
                      <w:szCs w:val="14"/>
                    </w:rPr>
                    <w:t>week</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of</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pregnancy</w:t>
                  </w:r>
                  <w:proofErr w:type="spellEnd"/>
                </w:p>
              </w:tc>
              <w:tc>
                <w:tcPr>
                  <w:tcW w:w="1721" w:type="dxa"/>
                </w:tcPr>
                <w:p w14:paraId="2B6F099B" w14:textId="68D8D8A0" w:rsidR="0092692A" w:rsidRPr="0092692A" w:rsidRDefault="0092692A" w:rsidP="0092692A">
                  <w:pPr>
                    <w:ind w:left="-28"/>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14.2.12 (</w:t>
                  </w:r>
                  <w:proofErr w:type="spellStart"/>
                  <w:proofErr w:type="gramStart"/>
                  <w:r w:rsidRPr="0092692A">
                    <w:rPr>
                      <w:rFonts w:ascii="Tahoma" w:hAnsi="Tahoma" w:cs="Tahoma"/>
                      <w:color w:val="808080" w:themeColor="background1" w:themeShade="80"/>
                      <w:sz w:val="14"/>
                      <w:szCs w:val="14"/>
                    </w:rPr>
                    <w:t>прежд.роды</w:t>
                  </w:r>
                  <w:proofErr w:type="spellEnd"/>
                  <w:proofErr w:type="gramEnd"/>
                  <w:r w:rsidRPr="0092692A">
                    <w:rPr>
                      <w:rFonts w:ascii="Tahoma" w:hAnsi="Tahoma" w:cs="Tahoma"/>
                      <w:color w:val="808080" w:themeColor="background1" w:themeShade="80"/>
                      <w:sz w:val="14"/>
                      <w:szCs w:val="14"/>
                    </w:rPr>
                    <w:t>), 14.2.13</w:t>
                  </w:r>
                </w:p>
              </w:tc>
              <w:tc>
                <w:tcPr>
                  <w:tcW w:w="2864" w:type="dxa"/>
                </w:tcPr>
                <w:p w14:paraId="5DD0399A" w14:textId="61FB56E7" w:rsidR="0092692A" w:rsidRPr="0092692A" w:rsidRDefault="0092692A" w:rsidP="0092692A">
                  <w:pPr>
                    <w:ind w:left="-32"/>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в пределах страховой суммы/</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r w:rsidRPr="0092692A">
                    <w:rPr>
                      <w:rFonts w:ascii="Tahoma" w:hAnsi="Tahoma" w:cs="Tahoma"/>
                      <w:color w:val="808080" w:themeColor="background1" w:themeShade="80"/>
                      <w:sz w:val="14"/>
                      <w:szCs w:val="14"/>
                    </w:rPr>
                    <w:t xml:space="preserve">; расходы по уходу за новорожденным при преждевременных родах – 10 000 EUR/USD по каждому страховому случаю / </w:t>
                  </w:r>
                  <w:proofErr w:type="spellStart"/>
                  <w:r w:rsidRPr="0092692A">
                    <w:rPr>
                      <w:rFonts w:ascii="Tahoma" w:hAnsi="Tahoma" w:cs="Tahoma"/>
                      <w:color w:val="808080" w:themeColor="background1" w:themeShade="80"/>
                      <w:sz w:val="14"/>
                      <w:szCs w:val="14"/>
                    </w:rPr>
                    <w:t>newborn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care</w:t>
                  </w:r>
                  <w:proofErr w:type="spellEnd"/>
                  <w:r w:rsidRPr="0092692A">
                    <w:rPr>
                      <w:rFonts w:ascii="Tahoma" w:hAnsi="Tahoma" w:cs="Tahoma"/>
                      <w:color w:val="808080" w:themeColor="background1" w:themeShade="80"/>
                      <w:sz w:val="14"/>
                      <w:szCs w:val="14"/>
                    </w:rPr>
                    <w:t xml:space="preserve"> – 10000 EUR/USD </w:t>
                  </w:r>
                  <w:proofErr w:type="spellStart"/>
                  <w:r w:rsidRPr="0092692A">
                    <w:rPr>
                      <w:rFonts w:ascii="Tahoma" w:hAnsi="Tahoma" w:cs="Tahoma"/>
                      <w:color w:val="808080" w:themeColor="background1" w:themeShade="80"/>
                      <w:sz w:val="14"/>
                      <w:szCs w:val="14"/>
                    </w:rPr>
                    <w:t>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any</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one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occurrence</w:t>
                  </w:r>
                  <w:proofErr w:type="spellEnd"/>
                </w:p>
              </w:tc>
            </w:tr>
            <w:tr w:rsidR="0092692A" w:rsidRPr="00BF09B6" w14:paraId="2F016654" w14:textId="77777777" w:rsidTr="0092692A">
              <w:tc>
                <w:tcPr>
                  <w:tcW w:w="6388" w:type="dxa"/>
                  <w:shd w:val="clear" w:color="auto" w:fill="auto"/>
                </w:tcPr>
                <w:p w14:paraId="665E5D92" w14:textId="0241C186" w:rsidR="0092692A" w:rsidRPr="0092692A" w:rsidRDefault="0092692A" w:rsidP="0092692A">
                  <w:pPr>
                    <w:jc w:val="both"/>
                    <w:rPr>
                      <w:rFonts w:ascii="Tahoma" w:hAnsi="Tahoma" w:cs="Tahoma"/>
                      <w:color w:val="808080" w:themeColor="background1" w:themeShade="80"/>
                      <w:sz w:val="14"/>
                      <w:szCs w:val="14"/>
                      <w:lang w:val="en-US"/>
                    </w:rPr>
                  </w:pPr>
                  <w:r w:rsidRPr="0092692A">
                    <w:rPr>
                      <w:rFonts w:ascii="Tahoma" w:hAnsi="Tahoma" w:cs="Tahoma"/>
                      <w:color w:val="808080" w:themeColor="background1" w:themeShade="80"/>
                      <w:sz w:val="14"/>
                      <w:szCs w:val="14"/>
                    </w:rPr>
                    <w:t>экстренная</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медицинская</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помощь</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при</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употреблении</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алкогольсодержащих</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веществ</w:t>
                  </w:r>
                  <w:r w:rsidRPr="0092692A">
                    <w:rPr>
                      <w:rFonts w:ascii="Tahoma" w:hAnsi="Tahoma" w:cs="Tahoma"/>
                      <w:color w:val="808080" w:themeColor="background1" w:themeShade="80"/>
                      <w:sz w:val="14"/>
                      <w:szCs w:val="14"/>
                      <w:lang w:val="en-US"/>
                    </w:rPr>
                    <w:t xml:space="preserve"> / emergency medical assistance in case of consumption of alcoholic substances</w:t>
                  </w:r>
                </w:p>
              </w:tc>
              <w:tc>
                <w:tcPr>
                  <w:tcW w:w="1721" w:type="dxa"/>
                </w:tcPr>
                <w:p w14:paraId="4D389C01" w14:textId="2FA9F0D8" w:rsidR="0092692A" w:rsidRPr="0092692A" w:rsidRDefault="0092692A" w:rsidP="0092692A">
                  <w:pPr>
                    <w:ind w:left="-28"/>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14.2.39</w:t>
                  </w:r>
                </w:p>
              </w:tc>
              <w:tc>
                <w:tcPr>
                  <w:tcW w:w="2864" w:type="dxa"/>
                </w:tcPr>
                <w:p w14:paraId="0FC5B6C5" w14:textId="25896D08" w:rsidR="0092692A" w:rsidRPr="0092692A" w:rsidRDefault="0092692A" w:rsidP="0092692A">
                  <w:pPr>
                    <w:ind w:left="-32"/>
                    <w:jc w:val="both"/>
                    <w:rPr>
                      <w:rFonts w:ascii="Tahoma" w:hAnsi="Tahoma" w:cs="Tahoma"/>
                      <w:color w:val="808080" w:themeColor="background1" w:themeShade="80"/>
                      <w:sz w:val="14"/>
                      <w:szCs w:val="14"/>
                      <w:lang w:val="en-US"/>
                    </w:rPr>
                  </w:pPr>
                  <w:r w:rsidRPr="0092692A">
                    <w:rPr>
                      <w:rFonts w:ascii="Tahoma" w:hAnsi="Tahoma" w:cs="Tahoma"/>
                      <w:color w:val="808080" w:themeColor="background1" w:themeShade="80"/>
                      <w:sz w:val="14"/>
                      <w:szCs w:val="14"/>
                      <w:lang w:val="en-US"/>
                    </w:rPr>
                    <w:t xml:space="preserve">10% </w:t>
                  </w:r>
                  <w:r w:rsidRPr="0092692A">
                    <w:rPr>
                      <w:rFonts w:ascii="Tahoma" w:hAnsi="Tahoma" w:cs="Tahoma"/>
                      <w:color w:val="808080" w:themeColor="background1" w:themeShade="80"/>
                      <w:sz w:val="14"/>
                      <w:szCs w:val="14"/>
                    </w:rPr>
                    <w:t>от</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страховой</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суммы</w:t>
                  </w:r>
                  <w:r w:rsidRPr="0092692A">
                    <w:rPr>
                      <w:rFonts w:ascii="Tahoma" w:hAnsi="Tahoma" w:cs="Tahoma"/>
                      <w:color w:val="808080" w:themeColor="background1" w:themeShade="80"/>
                      <w:sz w:val="14"/>
                      <w:szCs w:val="14"/>
                      <w:lang w:val="en-US"/>
                    </w:rPr>
                    <w:t>/of the Sum insured</w:t>
                  </w:r>
                </w:p>
              </w:tc>
            </w:tr>
            <w:tr w:rsidR="0092692A" w:rsidRPr="00844323" w14:paraId="37E6829F" w14:textId="77777777" w:rsidTr="0092692A">
              <w:tc>
                <w:tcPr>
                  <w:tcW w:w="6388" w:type="dxa"/>
                  <w:shd w:val="clear" w:color="auto" w:fill="auto"/>
                </w:tcPr>
                <w:p w14:paraId="417D6AF4" w14:textId="24289F3B" w:rsidR="0092692A" w:rsidRPr="0092692A" w:rsidRDefault="0092692A" w:rsidP="0092692A">
                  <w:pPr>
                    <w:jc w:val="both"/>
                    <w:rPr>
                      <w:rFonts w:ascii="Tahoma" w:hAnsi="Tahoma" w:cs="Tahoma"/>
                      <w:color w:val="808080" w:themeColor="background1" w:themeShade="80"/>
                      <w:sz w:val="14"/>
                      <w:szCs w:val="14"/>
                      <w:lang w:val="en-US"/>
                    </w:rPr>
                  </w:pPr>
                  <w:r w:rsidRPr="0092692A">
                    <w:rPr>
                      <w:rFonts w:ascii="Tahoma" w:hAnsi="Tahoma" w:cs="Tahoma"/>
                      <w:color w:val="808080" w:themeColor="background1" w:themeShade="80"/>
                      <w:sz w:val="14"/>
                      <w:szCs w:val="14"/>
                    </w:rPr>
                    <w:t>военные</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действия</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маневры</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и</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иные</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военные</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мероприятия</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гражданская</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война</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народные</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волнения</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всякого</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рода</w:t>
                  </w:r>
                  <w:r w:rsidRPr="0092692A">
                    <w:rPr>
                      <w:rFonts w:ascii="Tahoma" w:hAnsi="Tahoma" w:cs="Tahoma"/>
                      <w:color w:val="808080" w:themeColor="background1" w:themeShade="80"/>
                      <w:sz w:val="14"/>
                      <w:szCs w:val="14"/>
                      <w:lang w:val="en-US"/>
                    </w:rPr>
                    <w:t xml:space="preserve">, </w:t>
                  </w:r>
                  <w:r w:rsidRPr="0092692A">
                    <w:rPr>
                      <w:rFonts w:ascii="Tahoma" w:hAnsi="Tahoma" w:cs="Tahoma"/>
                      <w:color w:val="808080" w:themeColor="background1" w:themeShade="80"/>
                      <w:sz w:val="14"/>
                      <w:szCs w:val="14"/>
                    </w:rPr>
                    <w:t>забастовки</w:t>
                  </w:r>
                  <w:r w:rsidRPr="0092692A">
                    <w:rPr>
                      <w:rFonts w:ascii="Tahoma" w:hAnsi="Tahoma" w:cs="Tahoma"/>
                      <w:color w:val="808080" w:themeColor="background1" w:themeShade="80"/>
                      <w:sz w:val="14"/>
                      <w:szCs w:val="14"/>
                      <w:lang w:val="en-US"/>
                    </w:rPr>
                    <w:t xml:space="preserve"> / military operations, maneuvers and other military measures, civil war, riots of all kinds, strikes</w:t>
                  </w:r>
                </w:p>
              </w:tc>
              <w:tc>
                <w:tcPr>
                  <w:tcW w:w="1721" w:type="dxa"/>
                </w:tcPr>
                <w:p w14:paraId="037CEF1B" w14:textId="45714D4F" w:rsidR="0092692A" w:rsidRPr="0092692A" w:rsidRDefault="0092692A" w:rsidP="0092692A">
                  <w:pPr>
                    <w:ind w:left="-28"/>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12.2.2, 12.2.3</w:t>
                  </w:r>
                </w:p>
              </w:tc>
              <w:tc>
                <w:tcPr>
                  <w:tcW w:w="2864" w:type="dxa"/>
                </w:tcPr>
                <w:p w14:paraId="6AED97D4" w14:textId="26AFB65A" w:rsidR="0092692A" w:rsidRPr="0092692A" w:rsidRDefault="0092692A" w:rsidP="0092692A">
                  <w:pPr>
                    <w:ind w:left="-32"/>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в пределах страховой суммы/</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r w:rsidR="0092692A" w:rsidRPr="00844323" w14:paraId="61691993" w14:textId="77777777" w:rsidTr="0092692A">
              <w:tc>
                <w:tcPr>
                  <w:tcW w:w="6388" w:type="dxa"/>
                  <w:shd w:val="clear" w:color="auto" w:fill="auto"/>
                </w:tcPr>
                <w:p w14:paraId="36E755BD" w14:textId="3DF36EB1" w:rsidR="0092692A" w:rsidRPr="0092692A" w:rsidRDefault="0092692A"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 xml:space="preserve">занятия видами спорта/хобби с повышенной опасностью (сноубординг/горные лыжи на подготовленных трассах, серфинг, верховая езда, рафтинг, водные лыжи, парашют, полеты на моторных и безмоторных летательных аппаратах, езда/управление моторными транспортными средствами (водными, воздушными, дорожными) и т. п.) за исключением экстремального спорта, а также занятия спортом на профессиональной основе / </w:t>
                  </w:r>
                  <w:proofErr w:type="spellStart"/>
                  <w:r w:rsidRPr="0092692A">
                    <w:rPr>
                      <w:rFonts w:ascii="Tahoma" w:hAnsi="Tahoma" w:cs="Tahoma"/>
                      <w:color w:val="808080" w:themeColor="background1" w:themeShade="80"/>
                      <w:sz w:val="14"/>
                      <w:szCs w:val="14"/>
                    </w:rPr>
                    <w:t>sports</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incl</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organised</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winter</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sports</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ski</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runs</w:t>
                  </w:r>
                  <w:proofErr w:type="spellEnd"/>
                </w:p>
              </w:tc>
              <w:tc>
                <w:tcPr>
                  <w:tcW w:w="1721" w:type="dxa"/>
                </w:tcPr>
                <w:p w14:paraId="63D10CAC" w14:textId="3EEA4787" w:rsidR="0092692A" w:rsidRPr="0092692A" w:rsidRDefault="0092692A" w:rsidP="0092692A">
                  <w:pPr>
                    <w:ind w:left="-28"/>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14.2.45, 14.2.46, 14.2.48, 14.2.50</w:t>
                  </w:r>
                </w:p>
              </w:tc>
              <w:tc>
                <w:tcPr>
                  <w:tcW w:w="2864" w:type="dxa"/>
                </w:tcPr>
                <w:p w14:paraId="65E01A98" w14:textId="3CC6EDF8" w:rsidR="0092692A" w:rsidRPr="0092692A" w:rsidRDefault="0092692A" w:rsidP="0092692A">
                  <w:pPr>
                    <w:ind w:left="-32"/>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в пределах страховой суммы/</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r w:rsidR="0092692A" w:rsidRPr="00844323" w14:paraId="6620B061" w14:textId="77777777" w:rsidTr="0092692A">
              <w:tc>
                <w:tcPr>
                  <w:tcW w:w="6388" w:type="dxa"/>
                  <w:shd w:val="clear" w:color="auto" w:fill="auto"/>
                </w:tcPr>
                <w:p w14:paraId="3E232D94" w14:textId="41ACBEA1" w:rsidR="0092692A" w:rsidRPr="0092692A" w:rsidRDefault="0092692A" w:rsidP="0092692A">
                  <w:pPr>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занятия спортом/хобби, в т. ч. экстремальными, а также спортом на профессиональной основе; поисково-спасательные работы; лечение в барокамере (</w:t>
                  </w:r>
                  <w:proofErr w:type="gramStart"/>
                  <w:r w:rsidRPr="0092692A">
                    <w:rPr>
                      <w:rFonts w:ascii="Tahoma" w:hAnsi="Tahoma" w:cs="Tahoma"/>
                      <w:color w:val="808080" w:themeColor="background1" w:themeShade="80"/>
                      <w:sz w:val="14"/>
                      <w:szCs w:val="14"/>
                    </w:rPr>
                    <w:t>полное)  /</w:t>
                  </w:r>
                  <w:proofErr w:type="gram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sports</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incl</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organised</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winter</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sports</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on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ski</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runs</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extreme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and</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professional</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sports</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search</w:t>
                  </w:r>
                  <w:proofErr w:type="spellEnd"/>
                  <w:r w:rsidRPr="0092692A">
                    <w:rPr>
                      <w:rFonts w:ascii="Tahoma" w:hAnsi="Tahoma" w:cs="Tahoma"/>
                      <w:color w:val="808080" w:themeColor="background1" w:themeShade="80"/>
                      <w:sz w:val="14"/>
                      <w:szCs w:val="14"/>
                    </w:rPr>
                    <w:t xml:space="preserve"> &amp; </w:t>
                  </w:r>
                  <w:proofErr w:type="spellStart"/>
                  <w:r w:rsidRPr="0092692A">
                    <w:rPr>
                      <w:rFonts w:ascii="Tahoma" w:hAnsi="Tahoma" w:cs="Tahoma"/>
                      <w:color w:val="808080" w:themeColor="background1" w:themeShade="80"/>
                      <w:sz w:val="14"/>
                      <w:szCs w:val="14"/>
                    </w:rPr>
                    <w:t>rescue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pressure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chamber</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treatment</w:t>
                  </w:r>
                  <w:proofErr w:type="spellEnd"/>
                </w:p>
              </w:tc>
              <w:tc>
                <w:tcPr>
                  <w:tcW w:w="1721" w:type="dxa"/>
                </w:tcPr>
                <w:p w14:paraId="669853B7" w14:textId="1B1A025A" w:rsidR="0092692A" w:rsidRPr="0092692A" w:rsidRDefault="0092692A" w:rsidP="0092692A">
                  <w:pPr>
                    <w:ind w:left="-28"/>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14.2.45, 14.2.46, 14.2.48, 14.2.49, 14.2.50,14.2.34,15.4.5</w:t>
                  </w:r>
                </w:p>
              </w:tc>
              <w:tc>
                <w:tcPr>
                  <w:tcW w:w="2864" w:type="dxa"/>
                </w:tcPr>
                <w:p w14:paraId="7CD08239" w14:textId="4FD904B2" w:rsidR="0092692A" w:rsidRPr="0092692A" w:rsidRDefault="0092692A" w:rsidP="0092692A">
                  <w:pPr>
                    <w:ind w:left="-32"/>
                    <w:jc w:val="both"/>
                    <w:rPr>
                      <w:rFonts w:ascii="Tahoma" w:hAnsi="Tahoma" w:cs="Tahoma"/>
                      <w:color w:val="808080" w:themeColor="background1" w:themeShade="80"/>
                      <w:sz w:val="14"/>
                      <w:szCs w:val="14"/>
                    </w:rPr>
                  </w:pPr>
                  <w:r w:rsidRPr="0092692A">
                    <w:rPr>
                      <w:rFonts w:ascii="Tahoma" w:hAnsi="Tahoma" w:cs="Tahoma"/>
                      <w:color w:val="808080" w:themeColor="background1" w:themeShade="80"/>
                      <w:sz w:val="14"/>
                      <w:szCs w:val="14"/>
                    </w:rPr>
                    <w:t>в пределах страховой суммы/</w:t>
                  </w:r>
                  <w:proofErr w:type="spellStart"/>
                  <w:r w:rsidRPr="0092692A">
                    <w:rPr>
                      <w:rFonts w:ascii="Tahoma" w:hAnsi="Tahoma" w:cs="Tahoma"/>
                      <w:color w:val="808080" w:themeColor="background1" w:themeShade="80"/>
                      <w:sz w:val="14"/>
                      <w:szCs w:val="14"/>
                    </w:rPr>
                    <w:t>within</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the</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Sum</w:t>
                  </w:r>
                  <w:proofErr w:type="spellEnd"/>
                  <w:r w:rsidRPr="0092692A">
                    <w:rPr>
                      <w:rFonts w:ascii="Tahoma" w:hAnsi="Tahoma" w:cs="Tahoma"/>
                      <w:color w:val="808080" w:themeColor="background1" w:themeShade="80"/>
                      <w:sz w:val="14"/>
                      <w:szCs w:val="14"/>
                    </w:rPr>
                    <w:t xml:space="preserve"> </w:t>
                  </w:r>
                  <w:proofErr w:type="spellStart"/>
                  <w:r w:rsidRPr="0092692A">
                    <w:rPr>
                      <w:rFonts w:ascii="Tahoma" w:hAnsi="Tahoma" w:cs="Tahoma"/>
                      <w:color w:val="808080" w:themeColor="background1" w:themeShade="80"/>
                      <w:sz w:val="14"/>
                      <w:szCs w:val="14"/>
                    </w:rPr>
                    <w:t>insured</w:t>
                  </w:r>
                  <w:proofErr w:type="spellEnd"/>
                </w:p>
              </w:tc>
            </w:tr>
          </w:tbl>
          <w:p w14:paraId="3ABDA7FA" w14:textId="6DBD4300" w:rsidR="0092692A" w:rsidRPr="00370AAA" w:rsidRDefault="0092692A" w:rsidP="0092692A">
            <w:pPr>
              <w:spacing w:after="120"/>
              <w:jc w:val="both"/>
              <w:rPr>
                <w:rFonts w:ascii="Tahoma" w:hAnsi="Tahoma" w:cs="Tahoma"/>
                <w:b/>
                <w:color w:val="404040"/>
                <w:sz w:val="15"/>
                <w:szCs w:val="15"/>
              </w:rPr>
            </w:pPr>
          </w:p>
        </w:tc>
      </w:tr>
      <w:tr w:rsidR="0092692A" w:rsidRPr="000C75FD" w14:paraId="0C8CD61D" w14:textId="77777777" w:rsidTr="00C12F23">
        <w:trPr>
          <w:cantSplit/>
          <w:trHeight w:val="20"/>
        </w:trPr>
        <w:tc>
          <w:tcPr>
            <w:tcW w:w="5000" w:type="pct"/>
            <w:gridSpan w:val="7"/>
            <w:tcBorders>
              <w:left w:val="single" w:sz="4" w:space="0" w:color="auto"/>
              <w:right w:val="single" w:sz="4" w:space="0" w:color="auto"/>
            </w:tcBorders>
            <w:shd w:val="clear" w:color="auto" w:fill="auto"/>
          </w:tcPr>
          <w:p w14:paraId="7E3684AD" w14:textId="60A649C2" w:rsidR="0092692A" w:rsidRPr="000C75FD" w:rsidRDefault="0092692A" w:rsidP="0092692A">
            <w:pPr>
              <w:spacing w:after="120"/>
              <w:jc w:val="both"/>
              <w:rPr>
                <w:rFonts w:ascii="Tahoma" w:hAnsi="Tahoma" w:cs="Tahoma"/>
                <w:color w:val="404040"/>
                <w:sz w:val="14"/>
                <w:szCs w:val="14"/>
              </w:rPr>
            </w:pPr>
            <w:r w:rsidRPr="000C75FD">
              <w:rPr>
                <w:rFonts w:ascii="Tahoma" w:hAnsi="Tahoma" w:cs="Tahoma"/>
                <w:b/>
                <w:color w:val="404040"/>
                <w:sz w:val="14"/>
                <w:szCs w:val="14"/>
              </w:rPr>
              <w:t>Страхование от несчастных случаев</w:t>
            </w:r>
            <w:r w:rsidRPr="000C75FD">
              <w:rPr>
                <w:rFonts w:ascii="Tahoma" w:hAnsi="Tahoma" w:cs="Tahoma"/>
                <w:color w:val="404040"/>
                <w:sz w:val="14"/>
                <w:szCs w:val="14"/>
              </w:rPr>
              <w:t xml:space="preserve"> </w:t>
            </w:r>
            <w:r w:rsidRPr="000C75FD">
              <w:rPr>
                <w:rFonts w:ascii="Tahoma" w:hAnsi="Tahoma" w:cs="Tahoma"/>
                <w:color w:val="808080" w:themeColor="background1" w:themeShade="80"/>
                <w:sz w:val="14"/>
                <w:szCs w:val="14"/>
              </w:rPr>
              <w:t>Объектом страхования являются имущественные интересы, связанные с причинением вреда здоровью граждан (физических лиц), а также с их смертью в результате несчастного случая во время поездки в период действия договора страхования. Под несчастным случаем подразумевается внешнее, кратковременное (до нескольких часов), фактически происшедшее под воздействием различных внешних факторов (физических, химических, механических) событие, характер, время и место которого могут быть однозначно определены, наступившее в течение срока страхования и возникшее непредвиденно, непреднамеренно, помимо воли Застрахованного, повлекшее за собой причинение вреда жизни и здоровью Застрахованного (п. 3.1.4 Правил). Страховыми случаями признаются произошедшие во время пребывания Застрахованного на территории, указанной в договоре страхования, в период действия договора страхования события (п. 17.1 Правил): причинение вреда здоровью Застрахованного в результате несчастного случая из числа событий, предусмотренных «Таблицей размеров страховых выплат в связи с несчастным случаем»</w:t>
            </w:r>
            <w:r w:rsidR="00B030F0">
              <w:t xml:space="preserve"> </w:t>
            </w:r>
            <w:r w:rsidR="00B030F0" w:rsidRPr="00B030F0">
              <w:rPr>
                <w:rFonts w:ascii="Tahoma" w:hAnsi="Tahoma" w:cs="Tahoma"/>
                <w:color w:val="808080" w:themeColor="background1" w:themeShade="80"/>
                <w:sz w:val="14"/>
                <w:szCs w:val="14"/>
              </w:rPr>
              <w:t>(</w:t>
            </w:r>
            <w:r w:rsidR="00B030F0" w:rsidRPr="00B030F0">
              <w:rPr>
                <w:rFonts w:ascii="Tahoma" w:hAnsi="Tahoma" w:cs="Tahoma" w:hint="eastAsia"/>
                <w:color w:val="808080" w:themeColor="background1" w:themeShade="80"/>
                <w:sz w:val="14"/>
                <w:szCs w:val="14"/>
              </w:rPr>
              <w:t>за</w:t>
            </w:r>
            <w:r w:rsidR="00B030F0" w:rsidRPr="00B030F0">
              <w:rPr>
                <w:rFonts w:ascii="Tahoma" w:hAnsi="Tahoma" w:cs="Tahoma"/>
                <w:color w:val="808080" w:themeColor="background1" w:themeShade="80"/>
                <w:sz w:val="14"/>
                <w:szCs w:val="14"/>
              </w:rPr>
              <w:t xml:space="preserve"> </w:t>
            </w:r>
            <w:r w:rsidR="00B030F0" w:rsidRPr="00B030F0">
              <w:rPr>
                <w:rFonts w:ascii="Tahoma" w:hAnsi="Tahoma" w:cs="Tahoma" w:hint="eastAsia"/>
                <w:color w:val="808080" w:themeColor="background1" w:themeShade="80"/>
                <w:sz w:val="14"/>
                <w:szCs w:val="14"/>
              </w:rPr>
              <w:t>исключением</w:t>
            </w:r>
            <w:r w:rsidR="00B030F0" w:rsidRPr="00B030F0">
              <w:rPr>
                <w:rFonts w:ascii="Tahoma" w:hAnsi="Tahoma" w:cs="Tahoma"/>
                <w:color w:val="808080" w:themeColor="background1" w:themeShade="80"/>
                <w:sz w:val="14"/>
                <w:szCs w:val="14"/>
              </w:rPr>
              <w:t xml:space="preserve"> </w:t>
            </w:r>
            <w:r w:rsidR="00B030F0" w:rsidRPr="00B030F0">
              <w:rPr>
                <w:rFonts w:ascii="Tahoma" w:hAnsi="Tahoma" w:cs="Tahoma" w:hint="eastAsia"/>
                <w:color w:val="808080" w:themeColor="background1" w:themeShade="80"/>
                <w:sz w:val="14"/>
                <w:szCs w:val="14"/>
              </w:rPr>
              <w:t>событий</w:t>
            </w:r>
            <w:r w:rsidR="00B030F0" w:rsidRPr="00B030F0">
              <w:rPr>
                <w:rFonts w:ascii="Tahoma" w:hAnsi="Tahoma" w:cs="Tahoma"/>
                <w:color w:val="808080" w:themeColor="background1" w:themeShade="80"/>
                <w:sz w:val="14"/>
                <w:szCs w:val="14"/>
              </w:rPr>
              <w:t xml:space="preserve">, </w:t>
            </w:r>
            <w:r w:rsidR="00B030F0" w:rsidRPr="00B030F0">
              <w:rPr>
                <w:rFonts w:ascii="Tahoma" w:hAnsi="Tahoma" w:cs="Tahoma" w:hint="eastAsia"/>
                <w:color w:val="808080" w:themeColor="background1" w:themeShade="80"/>
                <w:sz w:val="14"/>
                <w:szCs w:val="14"/>
              </w:rPr>
              <w:t>причин</w:t>
            </w:r>
            <w:r w:rsidR="00B030F0" w:rsidRPr="00B030F0">
              <w:rPr>
                <w:rFonts w:ascii="Tahoma" w:hAnsi="Tahoma" w:cs="Tahoma"/>
                <w:color w:val="808080" w:themeColor="background1" w:themeShade="80"/>
                <w:sz w:val="14"/>
                <w:szCs w:val="14"/>
              </w:rPr>
              <w:t xml:space="preserve">, </w:t>
            </w:r>
            <w:r w:rsidR="00B030F0" w:rsidRPr="00B030F0">
              <w:rPr>
                <w:rFonts w:ascii="Tahoma" w:hAnsi="Tahoma" w:cs="Tahoma" w:hint="eastAsia"/>
                <w:color w:val="808080" w:themeColor="background1" w:themeShade="80"/>
                <w:sz w:val="14"/>
                <w:szCs w:val="14"/>
              </w:rPr>
              <w:t>убытков</w:t>
            </w:r>
            <w:r w:rsidR="00B030F0" w:rsidRPr="00B030F0">
              <w:rPr>
                <w:rFonts w:ascii="Tahoma" w:hAnsi="Tahoma" w:cs="Tahoma"/>
                <w:color w:val="808080" w:themeColor="background1" w:themeShade="80"/>
                <w:sz w:val="14"/>
                <w:szCs w:val="14"/>
              </w:rPr>
              <w:t xml:space="preserve">, </w:t>
            </w:r>
            <w:r w:rsidR="00B030F0" w:rsidRPr="00B030F0">
              <w:rPr>
                <w:rFonts w:ascii="Tahoma" w:hAnsi="Tahoma" w:cs="Tahoma" w:hint="eastAsia"/>
                <w:color w:val="808080" w:themeColor="background1" w:themeShade="80"/>
                <w:sz w:val="14"/>
                <w:szCs w:val="14"/>
              </w:rPr>
              <w:t>указанных</w:t>
            </w:r>
            <w:r w:rsidR="00B030F0" w:rsidRPr="00B030F0">
              <w:rPr>
                <w:rFonts w:ascii="Tahoma" w:hAnsi="Tahoma" w:cs="Tahoma"/>
                <w:color w:val="808080" w:themeColor="background1" w:themeShade="80"/>
                <w:sz w:val="14"/>
                <w:szCs w:val="14"/>
              </w:rPr>
              <w:t xml:space="preserve"> </w:t>
            </w:r>
            <w:r w:rsidR="00B030F0" w:rsidRPr="00B030F0">
              <w:rPr>
                <w:rFonts w:ascii="Tahoma" w:hAnsi="Tahoma" w:cs="Tahoma" w:hint="eastAsia"/>
                <w:color w:val="808080" w:themeColor="background1" w:themeShade="80"/>
                <w:sz w:val="14"/>
                <w:szCs w:val="14"/>
              </w:rPr>
              <w:t>в</w:t>
            </w:r>
            <w:r w:rsidR="00B030F0" w:rsidRPr="00B030F0">
              <w:rPr>
                <w:rFonts w:ascii="Tahoma" w:hAnsi="Tahoma" w:cs="Tahoma"/>
                <w:color w:val="808080" w:themeColor="background1" w:themeShade="80"/>
                <w:sz w:val="14"/>
                <w:szCs w:val="14"/>
              </w:rPr>
              <w:t xml:space="preserve"> </w:t>
            </w:r>
            <w:r w:rsidR="00B030F0" w:rsidRPr="00B030F0">
              <w:rPr>
                <w:rFonts w:ascii="Tahoma" w:hAnsi="Tahoma" w:cs="Tahoma" w:hint="eastAsia"/>
                <w:color w:val="808080" w:themeColor="background1" w:themeShade="80"/>
                <w:sz w:val="14"/>
                <w:szCs w:val="14"/>
              </w:rPr>
              <w:t>п</w:t>
            </w:r>
            <w:r w:rsidR="00B030F0" w:rsidRPr="00B030F0">
              <w:rPr>
                <w:rFonts w:ascii="Tahoma" w:hAnsi="Tahoma" w:cs="Tahoma"/>
                <w:color w:val="808080" w:themeColor="background1" w:themeShade="80"/>
                <w:sz w:val="14"/>
                <w:szCs w:val="14"/>
              </w:rPr>
              <w:t xml:space="preserve">.17.4, 17.5 </w:t>
            </w:r>
            <w:r w:rsidR="00B030F0" w:rsidRPr="00B030F0">
              <w:rPr>
                <w:rFonts w:ascii="Tahoma" w:hAnsi="Tahoma" w:cs="Tahoma" w:hint="eastAsia"/>
                <w:color w:val="808080" w:themeColor="background1" w:themeShade="80"/>
                <w:sz w:val="14"/>
                <w:szCs w:val="14"/>
              </w:rPr>
              <w:t>Правил</w:t>
            </w:r>
            <w:r w:rsidR="00B030F0" w:rsidRPr="00B030F0">
              <w:rPr>
                <w:rFonts w:ascii="Tahoma" w:hAnsi="Tahoma" w:cs="Tahoma"/>
                <w:color w:val="808080" w:themeColor="background1" w:themeShade="80"/>
                <w:sz w:val="14"/>
                <w:szCs w:val="14"/>
              </w:rPr>
              <w:t>)</w:t>
            </w:r>
            <w:r w:rsidRPr="000C75FD">
              <w:rPr>
                <w:rFonts w:ascii="Tahoma" w:hAnsi="Tahoma" w:cs="Tahoma"/>
                <w:color w:val="808080" w:themeColor="background1" w:themeShade="80"/>
                <w:sz w:val="14"/>
                <w:szCs w:val="14"/>
              </w:rPr>
              <w:t>; причинение вреда здоровью Застрахованного в результате несчастного случая, повлекшее за собой установление инвалидности 1-й, 2-й, 3-й группы в течение 1 года с даты несчастного случая либо установления группы «Ребенок инвалид» (для детей в возрасте до 18 лет)</w:t>
            </w:r>
            <w:r w:rsidR="00C71D98">
              <w:t xml:space="preserve"> </w:t>
            </w:r>
            <w:r w:rsidR="00C71D98" w:rsidRPr="00C71D98">
              <w:rPr>
                <w:rFonts w:ascii="Tahoma" w:hAnsi="Tahoma" w:cs="Tahoma"/>
                <w:color w:val="808080" w:themeColor="background1" w:themeShade="80"/>
                <w:sz w:val="14"/>
                <w:szCs w:val="14"/>
              </w:rPr>
              <w:t>(</w:t>
            </w:r>
            <w:r w:rsidR="00C71D98" w:rsidRPr="00C71D98">
              <w:rPr>
                <w:rFonts w:ascii="Tahoma" w:hAnsi="Tahoma" w:cs="Tahoma" w:hint="eastAsia"/>
                <w:color w:val="808080" w:themeColor="background1" w:themeShade="80"/>
                <w:sz w:val="14"/>
                <w:szCs w:val="14"/>
              </w:rPr>
              <w:t>за</w:t>
            </w:r>
            <w:r w:rsidR="00C71D98" w:rsidRPr="00C71D98">
              <w:rPr>
                <w:rFonts w:ascii="Tahoma" w:hAnsi="Tahoma" w:cs="Tahoma"/>
                <w:color w:val="808080" w:themeColor="background1" w:themeShade="80"/>
                <w:sz w:val="14"/>
                <w:szCs w:val="14"/>
              </w:rPr>
              <w:t xml:space="preserve"> </w:t>
            </w:r>
            <w:r w:rsidR="00C71D98" w:rsidRPr="00C71D98">
              <w:rPr>
                <w:rFonts w:ascii="Tahoma" w:hAnsi="Tahoma" w:cs="Tahoma" w:hint="eastAsia"/>
                <w:color w:val="808080" w:themeColor="background1" w:themeShade="80"/>
                <w:sz w:val="14"/>
                <w:szCs w:val="14"/>
              </w:rPr>
              <w:t>исключением</w:t>
            </w:r>
            <w:r w:rsidR="00C71D98" w:rsidRPr="00C71D98">
              <w:rPr>
                <w:rFonts w:ascii="Tahoma" w:hAnsi="Tahoma" w:cs="Tahoma"/>
                <w:color w:val="808080" w:themeColor="background1" w:themeShade="80"/>
                <w:sz w:val="14"/>
                <w:szCs w:val="14"/>
              </w:rPr>
              <w:t xml:space="preserve"> </w:t>
            </w:r>
            <w:r w:rsidR="00C71D98" w:rsidRPr="00C71D98">
              <w:rPr>
                <w:rFonts w:ascii="Tahoma" w:hAnsi="Tahoma" w:cs="Tahoma" w:hint="eastAsia"/>
                <w:color w:val="808080" w:themeColor="background1" w:themeShade="80"/>
                <w:sz w:val="14"/>
                <w:szCs w:val="14"/>
              </w:rPr>
              <w:t>событий</w:t>
            </w:r>
            <w:r w:rsidR="00C71D98" w:rsidRPr="00C71D98">
              <w:rPr>
                <w:rFonts w:ascii="Tahoma" w:hAnsi="Tahoma" w:cs="Tahoma"/>
                <w:color w:val="808080" w:themeColor="background1" w:themeShade="80"/>
                <w:sz w:val="14"/>
                <w:szCs w:val="14"/>
              </w:rPr>
              <w:t xml:space="preserve">, </w:t>
            </w:r>
            <w:r w:rsidR="00C71D98" w:rsidRPr="00C71D98">
              <w:rPr>
                <w:rFonts w:ascii="Tahoma" w:hAnsi="Tahoma" w:cs="Tahoma" w:hint="eastAsia"/>
                <w:color w:val="808080" w:themeColor="background1" w:themeShade="80"/>
                <w:sz w:val="14"/>
                <w:szCs w:val="14"/>
              </w:rPr>
              <w:t>причин</w:t>
            </w:r>
            <w:r w:rsidR="00C71D98" w:rsidRPr="00C71D98">
              <w:rPr>
                <w:rFonts w:ascii="Tahoma" w:hAnsi="Tahoma" w:cs="Tahoma"/>
                <w:color w:val="808080" w:themeColor="background1" w:themeShade="80"/>
                <w:sz w:val="14"/>
                <w:szCs w:val="14"/>
              </w:rPr>
              <w:t xml:space="preserve">, </w:t>
            </w:r>
            <w:r w:rsidR="00C71D98" w:rsidRPr="00C71D98">
              <w:rPr>
                <w:rFonts w:ascii="Tahoma" w:hAnsi="Tahoma" w:cs="Tahoma" w:hint="eastAsia"/>
                <w:color w:val="808080" w:themeColor="background1" w:themeShade="80"/>
                <w:sz w:val="14"/>
                <w:szCs w:val="14"/>
              </w:rPr>
              <w:t>убытков</w:t>
            </w:r>
            <w:r w:rsidR="00C71D98" w:rsidRPr="00C71D98">
              <w:rPr>
                <w:rFonts w:ascii="Tahoma" w:hAnsi="Tahoma" w:cs="Tahoma"/>
                <w:color w:val="808080" w:themeColor="background1" w:themeShade="80"/>
                <w:sz w:val="14"/>
                <w:szCs w:val="14"/>
              </w:rPr>
              <w:t xml:space="preserve">, </w:t>
            </w:r>
            <w:r w:rsidR="00C71D98" w:rsidRPr="00C71D98">
              <w:rPr>
                <w:rFonts w:ascii="Tahoma" w:hAnsi="Tahoma" w:cs="Tahoma" w:hint="eastAsia"/>
                <w:color w:val="808080" w:themeColor="background1" w:themeShade="80"/>
                <w:sz w:val="14"/>
                <w:szCs w:val="14"/>
              </w:rPr>
              <w:t>указанных</w:t>
            </w:r>
            <w:r w:rsidR="00C71D98" w:rsidRPr="00C71D98">
              <w:rPr>
                <w:rFonts w:ascii="Tahoma" w:hAnsi="Tahoma" w:cs="Tahoma"/>
                <w:color w:val="808080" w:themeColor="background1" w:themeShade="80"/>
                <w:sz w:val="14"/>
                <w:szCs w:val="14"/>
              </w:rPr>
              <w:t xml:space="preserve"> </w:t>
            </w:r>
            <w:r w:rsidR="00C71D98" w:rsidRPr="00C71D98">
              <w:rPr>
                <w:rFonts w:ascii="Tahoma" w:hAnsi="Tahoma" w:cs="Tahoma" w:hint="eastAsia"/>
                <w:color w:val="808080" w:themeColor="background1" w:themeShade="80"/>
                <w:sz w:val="14"/>
                <w:szCs w:val="14"/>
              </w:rPr>
              <w:t>в</w:t>
            </w:r>
            <w:r w:rsidR="00C71D98" w:rsidRPr="00C71D98">
              <w:rPr>
                <w:rFonts w:ascii="Tahoma" w:hAnsi="Tahoma" w:cs="Tahoma"/>
                <w:color w:val="808080" w:themeColor="background1" w:themeShade="80"/>
                <w:sz w:val="14"/>
                <w:szCs w:val="14"/>
              </w:rPr>
              <w:t xml:space="preserve"> </w:t>
            </w:r>
            <w:r w:rsidR="00C71D98" w:rsidRPr="00C71D98">
              <w:rPr>
                <w:rFonts w:ascii="Tahoma" w:hAnsi="Tahoma" w:cs="Tahoma" w:hint="eastAsia"/>
                <w:color w:val="808080" w:themeColor="background1" w:themeShade="80"/>
                <w:sz w:val="14"/>
                <w:szCs w:val="14"/>
              </w:rPr>
              <w:t>п</w:t>
            </w:r>
            <w:r w:rsidR="00C71D98" w:rsidRPr="00C71D98">
              <w:rPr>
                <w:rFonts w:ascii="Tahoma" w:hAnsi="Tahoma" w:cs="Tahoma"/>
                <w:color w:val="808080" w:themeColor="background1" w:themeShade="80"/>
                <w:sz w:val="14"/>
                <w:szCs w:val="14"/>
              </w:rPr>
              <w:t xml:space="preserve">.17.4, 17.5 </w:t>
            </w:r>
            <w:r w:rsidR="00C71D98" w:rsidRPr="00C71D98">
              <w:rPr>
                <w:rFonts w:ascii="Tahoma" w:hAnsi="Tahoma" w:cs="Tahoma" w:hint="eastAsia"/>
                <w:color w:val="808080" w:themeColor="background1" w:themeShade="80"/>
                <w:sz w:val="14"/>
                <w:szCs w:val="14"/>
              </w:rPr>
              <w:t>Правил</w:t>
            </w:r>
            <w:r w:rsidR="00C71D98" w:rsidRPr="00C71D98">
              <w:rPr>
                <w:rFonts w:ascii="Tahoma" w:hAnsi="Tahoma" w:cs="Tahoma"/>
                <w:color w:val="808080" w:themeColor="background1" w:themeShade="80"/>
                <w:sz w:val="14"/>
                <w:szCs w:val="14"/>
              </w:rPr>
              <w:t>)</w:t>
            </w:r>
            <w:r w:rsidRPr="000C75FD">
              <w:rPr>
                <w:rFonts w:ascii="Tahoma" w:hAnsi="Tahoma" w:cs="Tahoma"/>
                <w:color w:val="808080" w:themeColor="background1" w:themeShade="80"/>
                <w:sz w:val="14"/>
                <w:szCs w:val="14"/>
              </w:rPr>
              <w:t>; смерть Застрахованного в результате несчастного случая</w:t>
            </w:r>
            <w:r w:rsidR="00C71D98">
              <w:rPr>
                <w:rFonts w:ascii="Tahoma" w:hAnsi="Tahoma" w:cs="Tahoma"/>
                <w:color w:val="808080" w:themeColor="background1" w:themeShade="80"/>
                <w:sz w:val="14"/>
                <w:szCs w:val="14"/>
              </w:rPr>
              <w:t xml:space="preserve"> </w:t>
            </w:r>
            <w:r w:rsidR="00C71D98" w:rsidRPr="00C71D98">
              <w:rPr>
                <w:rFonts w:ascii="Tahoma" w:hAnsi="Tahoma" w:cs="Tahoma"/>
                <w:color w:val="808080" w:themeColor="background1" w:themeShade="80"/>
                <w:sz w:val="14"/>
                <w:szCs w:val="14"/>
              </w:rPr>
              <w:t>(</w:t>
            </w:r>
            <w:r w:rsidR="00C71D98" w:rsidRPr="00C71D98">
              <w:rPr>
                <w:rFonts w:ascii="Tahoma" w:hAnsi="Tahoma" w:cs="Tahoma" w:hint="eastAsia"/>
                <w:color w:val="808080" w:themeColor="background1" w:themeShade="80"/>
                <w:sz w:val="14"/>
                <w:szCs w:val="14"/>
              </w:rPr>
              <w:t>за</w:t>
            </w:r>
            <w:r w:rsidR="00C71D98" w:rsidRPr="00C71D98">
              <w:rPr>
                <w:rFonts w:ascii="Tahoma" w:hAnsi="Tahoma" w:cs="Tahoma"/>
                <w:color w:val="808080" w:themeColor="background1" w:themeShade="80"/>
                <w:sz w:val="14"/>
                <w:szCs w:val="14"/>
              </w:rPr>
              <w:t xml:space="preserve"> </w:t>
            </w:r>
            <w:r w:rsidR="00C71D98" w:rsidRPr="00C71D98">
              <w:rPr>
                <w:rFonts w:ascii="Tahoma" w:hAnsi="Tahoma" w:cs="Tahoma" w:hint="eastAsia"/>
                <w:color w:val="808080" w:themeColor="background1" w:themeShade="80"/>
                <w:sz w:val="14"/>
                <w:szCs w:val="14"/>
              </w:rPr>
              <w:t>исключением</w:t>
            </w:r>
            <w:r w:rsidR="00C71D98" w:rsidRPr="00C71D98">
              <w:rPr>
                <w:rFonts w:ascii="Tahoma" w:hAnsi="Tahoma" w:cs="Tahoma"/>
                <w:color w:val="808080" w:themeColor="background1" w:themeShade="80"/>
                <w:sz w:val="14"/>
                <w:szCs w:val="14"/>
              </w:rPr>
              <w:t xml:space="preserve"> </w:t>
            </w:r>
            <w:r w:rsidR="00C71D98" w:rsidRPr="00C71D98">
              <w:rPr>
                <w:rFonts w:ascii="Tahoma" w:hAnsi="Tahoma" w:cs="Tahoma" w:hint="eastAsia"/>
                <w:color w:val="808080" w:themeColor="background1" w:themeShade="80"/>
                <w:sz w:val="14"/>
                <w:szCs w:val="14"/>
              </w:rPr>
              <w:t>событий</w:t>
            </w:r>
            <w:r w:rsidR="00C71D98" w:rsidRPr="00C71D98">
              <w:rPr>
                <w:rFonts w:ascii="Tahoma" w:hAnsi="Tahoma" w:cs="Tahoma"/>
                <w:color w:val="808080" w:themeColor="background1" w:themeShade="80"/>
                <w:sz w:val="14"/>
                <w:szCs w:val="14"/>
              </w:rPr>
              <w:t xml:space="preserve">, </w:t>
            </w:r>
            <w:r w:rsidR="00C71D98" w:rsidRPr="00C71D98">
              <w:rPr>
                <w:rFonts w:ascii="Tahoma" w:hAnsi="Tahoma" w:cs="Tahoma" w:hint="eastAsia"/>
                <w:color w:val="808080" w:themeColor="background1" w:themeShade="80"/>
                <w:sz w:val="14"/>
                <w:szCs w:val="14"/>
              </w:rPr>
              <w:t>причин</w:t>
            </w:r>
            <w:r w:rsidR="00C71D98" w:rsidRPr="00C71D98">
              <w:rPr>
                <w:rFonts w:ascii="Tahoma" w:hAnsi="Tahoma" w:cs="Tahoma"/>
                <w:color w:val="808080" w:themeColor="background1" w:themeShade="80"/>
                <w:sz w:val="14"/>
                <w:szCs w:val="14"/>
              </w:rPr>
              <w:t xml:space="preserve">, </w:t>
            </w:r>
            <w:r w:rsidR="00C71D98" w:rsidRPr="00C71D98">
              <w:rPr>
                <w:rFonts w:ascii="Tahoma" w:hAnsi="Tahoma" w:cs="Tahoma" w:hint="eastAsia"/>
                <w:color w:val="808080" w:themeColor="background1" w:themeShade="80"/>
                <w:sz w:val="14"/>
                <w:szCs w:val="14"/>
              </w:rPr>
              <w:t>убытков</w:t>
            </w:r>
            <w:r w:rsidR="00C71D98" w:rsidRPr="00C71D98">
              <w:rPr>
                <w:rFonts w:ascii="Tahoma" w:hAnsi="Tahoma" w:cs="Tahoma"/>
                <w:color w:val="808080" w:themeColor="background1" w:themeShade="80"/>
                <w:sz w:val="14"/>
                <w:szCs w:val="14"/>
              </w:rPr>
              <w:t xml:space="preserve">, </w:t>
            </w:r>
            <w:r w:rsidR="00C71D98" w:rsidRPr="00C71D98">
              <w:rPr>
                <w:rFonts w:ascii="Tahoma" w:hAnsi="Tahoma" w:cs="Tahoma" w:hint="eastAsia"/>
                <w:color w:val="808080" w:themeColor="background1" w:themeShade="80"/>
                <w:sz w:val="14"/>
                <w:szCs w:val="14"/>
              </w:rPr>
              <w:t>указанных</w:t>
            </w:r>
            <w:r w:rsidR="00C71D98" w:rsidRPr="00C71D98">
              <w:rPr>
                <w:rFonts w:ascii="Tahoma" w:hAnsi="Tahoma" w:cs="Tahoma"/>
                <w:color w:val="808080" w:themeColor="background1" w:themeShade="80"/>
                <w:sz w:val="14"/>
                <w:szCs w:val="14"/>
              </w:rPr>
              <w:t xml:space="preserve"> </w:t>
            </w:r>
            <w:r w:rsidR="00C71D98" w:rsidRPr="00C71D98">
              <w:rPr>
                <w:rFonts w:ascii="Tahoma" w:hAnsi="Tahoma" w:cs="Tahoma" w:hint="eastAsia"/>
                <w:color w:val="808080" w:themeColor="background1" w:themeShade="80"/>
                <w:sz w:val="14"/>
                <w:szCs w:val="14"/>
              </w:rPr>
              <w:t>в</w:t>
            </w:r>
            <w:r w:rsidR="00C71D98" w:rsidRPr="00C71D98">
              <w:rPr>
                <w:rFonts w:ascii="Tahoma" w:hAnsi="Tahoma" w:cs="Tahoma"/>
                <w:color w:val="808080" w:themeColor="background1" w:themeShade="80"/>
                <w:sz w:val="14"/>
                <w:szCs w:val="14"/>
              </w:rPr>
              <w:t xml:space="preserve"> </w:t>
            </w:r>
            <w:r w:rsidR="00C71D98" w:rsidRPr="00C71D98">
              <w:rPr>
                <w:rFonts w:ascii="Tahoma" w:hAnsi="Tahoma" w:cs="Tahoma" w:hint="eastAsia"/>
                <w:color w:val="808080" w:themeColor="background1" w:themeShade="80"/>
                <w:sz w:val="14"/>
                <w:szCs w:val="14"/>
              </w:rPr>
              <w:t>п</w:t>
            </w:r>
            <w:r w:rsidR="00C71D98" w:rsidRPr="00C71D98">
              <w:rPr>
                <w:rFonts w:ascii="Tahoma" w:hAnsi="Tahoma" w:cs="Tahoma"/>
                <w:color w:val="808080" w:themeColor="background1" w:themeShade="80"/>
                <w:sz w:val="14"/>
                <w:szCs w:val="14"/>
              </w:rPr>
              <w:t xml:space="preserve">.17.4, 17.5 </w:t>
            </w:r>
            <w:r w:rsidR="00C71D98" w:rsidRPr="00C71D98">
              <w:rPr>
                <w:rFonts w:ascii="Tahoma" w:hAnsi="Tahoma" w:cs="Tahoma" w:hint="eastAsia"/>
                <w:color w:val="808080" w:themeColor="background1" w:themeShade="80"/>
                <w:sz w:val="14"/>
                <w:szCs w:val="14"/>
              </w:rPr>
              <w:t>Правил</w:t>
            </w:r>
            <w:r w:rsidR="00C71D98" w:rsidRPr="00C71D98">
              <w:rPr>
                <w:rFonts w:ascii="Tahoma" w:hAnsi="Tahoma" w:cs="Tahoma"/>
                <w:color w:val="808080" w:themeColor="background1" w:themeShade="80"/>
                <w:sz w:val="14"/>
                <w:szCs w:val="14"/>
              </w:rPr>
              <w:t>)</w:t>
            </w:r>
            <w:r w:rsidRPr="000C75FD">
              <w:rPr>
                <w:rFonts w:ascii="Tahoma" w:hAnsi="Tahoma" w:cs="Tahoma"/>
                <w:color w:val="808080" w:themeColor="background1" w:themeShade="80"/>
                <w:sz w:val="14"/>
                <w:szCs w:val="14"/>
              </w:rPr>
              <w:t xml:space="preserve">. Полный список случаев, не являющихся страховыми, указан в разделе 17.4, 17.5 Правил. По дополнительному соглашению Сторон, оговоренному в договоре страхования, страховыми случаями могут быть признаны события, указанные в </w:t>
            </w:r>
            <w:proofErr w:type="spellStart"/>
            <w:r w:rsidRPr="000C75FD">
              <w:rPr>
                <w:rFonts w:ascii="Tahoma" w:hAnsi="Tahoma" w:cs="Tahoma"/>
                <w:color w:val="808080" w:themeColor="background1" w:themeShade="80"/>
                <w:sz w:val="14"/>
                <w:szCs w:val="14"/>
              </w:rPr>
              <w:t>пп</w:t>
            </w:r>
            <w:proofErr w:type="spellEnd"/>
            <w:r w:rsidRPr="000C75FD">
              <w:rPr>
                <w:rFonts w:ascii="Tahoma" w:hAnsi="Tahoma" w:cs="Tahoma"/>
                <w:color w:val="808080" w:themeColor="background1" w:themeShade="80"/>
                <w:sz w:val="14"/>
                <w:szCs w:val="14"/>
              </w:rPr>
              <w:t>. 17.4.1, 17.4.2, 17.4.4, 17.4.6–17.4.12, 17.5 Правил с применением установленных Страховщиком повышающих коэффициентов. При этом наличие отметки в поле «Дополнительные риски, включенные в полис в отношении Застрахованного</w:t>
            </w:r>
            <w:proofErr w:type="gramStart"/>
            <w:r w:rsidRPr="000C75FD">
              <w:rPr>
                <w:rFonts w:ascii="Tahoma" w:hAnsi="Tahoma" w:cs="Tahoma"/>
                <w:color w:val="808080" w:themeColor="background1" w:themeShade="80"/>
                <w:sz w:val="14"/>
                <w:szCs w:val="14"/>
              </w:rPr>
              <w:t>»</w:t>
            </w:r>
            <w:proofErr w:type="gramEnd"/>
            <w:r w:rsidRPr="000C75FD">
              <w:rPr>
                <w:rFonts w:ascii="Tahoma" w:hAnsi="Tahoma" w:cs="Tahoma"/>
                <w:color w:val="808080" w:themeColor="background1" w:themeShade="80"/>
                <w:sz w:val="14"/>
                <w:szCs w:val="14"/>
              </w:rPr>
              <w:t xml:space="preserve"> является обязательным</w:t>
            </w:r>
            <w:r w:rsidR="00D55AB3">
              <w:rPr>
                <w:rFonts w:ascii="Tahoma" w:hAnsi="Tahoma" w:cs="Tahoma"/>
                <w:color w:val="808080" w:themeColor="background1" w:themeShade="80"/>
                <w:sz w:val="14"/>
                <w:szCs w:val="14"/>
              </w:rPr>
              <w:t>, без такой отметки риск не является застрахованным</w:t>
            </w:r>
            <w:r w:rsidRPr="000C75FD">
              <w:rPr>
                <w:rFonts w:ascii="Tahoma" w:hAnsi="Tahoma" w:cs="Tahoma"/>
                <w:color w:val="808080" w:themeColor="background1" w:themeShade="80"/>
                <w:sz w:val="14"/>
                <w:szCs w:val="14"/>
              </w:rPr>
              <w:t>.</w:t>
            </w:r>
          </w:p>
        </w:tc>
      </w:tr>
      <w:tr w:rsidR="0092692A" w:rsidRPr="000C75FD" w14:paraId="4B377524" w14:textId="77777777" w:rsidTr="00C12F23">
        <w:trPr>
          <w:cantSplit/>
          <w:trHeight w:val="20"/>
        </w:trPr>
        <w:tc>
          <w:tcPr>
            <w:tcW w:w="5000" w:type="pct"/>
            <w:gridSpan w:val="7"/>
            <w:tcBorders>
              <w:left w:val="single" w:sz="4" w:space="0" w:color="auto"/>
              <w:right w:val="single" w:sz="4" w:space="0" w:color="auto"/>
            </w:tcBorders>
            <w:shd w:val="clear" w:color="auto" w:fill="auto"/>
          </w:tcPr>
          <w:p w14:paraId="782554E9" w14:textId="6668749C" w:rsidR="0092692A" w:rsidRPr="000C75FD" w:rsidRDefault="0092692A" w:rsidP="0092692A">
            <w:pPr>
              <w:spacing w:after="120"/>
              <w:jc w:val="both"/>
              <w:rPr>
                <w:rFonts w:ascii="Tahoma" w:hAnsi="Tahoma" w:cs="Tahoma"/>
                <w:color w:val="404040"/>
                <w:sz w:val="14"/>
                <w:szCs w:val="14"/>
              </w:rPr>
            </w:pPr>
            <w:r w:rsidRPr="000C75FD">
              <w:rPr>
                <w:rFonts w:ascii="Tahoma" w:hAnsi="Tahoma" w:cs="Tahoma"/>
                <w:b/>
                <w:color w:val="404040"/>
                <w:sz w:val="14"/>
                <w:szCs w:val="14"/>
              </w:rPr>
              <w:t>Страхование багажа</w:t>
            </w:r>
            <w:r w:rsidRPr="000C75FD">
              <w:rPr>
                <w:rFonts w:ascii="Tahoma" w:hAnsi="Tahoma" w:cs="Tahoma"/>
                <w:color w:val="404040"/>
                <w:sz w:val="14"/>
                <w:szCs w:val="14"/>
              </w:rPr>
              <w:t xml:space="preserve"> </w:t>
            </w:r>
            <w:r w:rsidRPr="000C75FD">
              <w:rPr>
                <w:rFonts w:ascii="Tahoma" w:hAnsi="Tahoma" w:cs="Tahoma"/>
                <w:color w:val="808080" w:themeColor="background1" w:themeShade="80"/>
                <w:sz w:val="14"/>
                <w:szCs w:val="14"/>
              </w:rPr>
              <w:t>Объектом страхования являются имущественные интересы Страхователя (Выгодоприобретателя), связанные с владением, пользованием и распоряжением принадлежащим ему багажом, а также, если это особо оговорено в договоре страхования, с дополнительными расходами, связанными с наступлением страхового случая. Под багажом понимаются личные вещи Страхователя (Выгодоприобретателя), перевозимые им в ходе поездки за границу России или во время поездок по России, как сданные в багаж транспортной организации, так и ручная кладь. Страховым случаем является: п. 20.1.1 Правил – фактически произошедшее, внезапное, непредвиденное и непреднамеренное событие утраты (пропажа, полная гибель) перевозчиком (уполномоченным им лицом) зарегистрированного багажа, сданного под ответственность перевозчика, имевшее место в период действия договора страхования и подтвержденное документально</w:t>
            </w:r>
            <w:r w:rsidR="00B97BF4">
              <w:rPr>
                <w:rFonts w:ascii="Tahoma" w:hAnsi="Tahoma" w:cs="Tahoma"/>
                <w:color w:val="808080" w:themeColor="background1" w:themeShade="80"/>
                <w:sz w:val="14"/>
                <w:szCs w:val="14"/>
              </w:rPr>
              <w:t xml:space="preserve"> </w:t>
            </w:r>
            <w:r w:rsidR="00B97BF4" w:rsidRPr="00B97BF4">
              <w:rPr>
                <w:rFonts w:ascii="Tahoma" w:hAnsi="Tahoma" w:cs="Tahoma"/>
                <w:color w:val="808080" w:themeColor="background1" w:themeShade="80"/>
                <w:sz w:val="14"/>
                <w:szCs w:val="14"/>
              </w:rPr>
              <w:t>(</w:t>
            </w:r>
            <w:r w:rsidR="00B97BF4" w:rsidRPr="00B97BF4">
              <w:rPr>
                <w:rFonts w:ascii="Tahoma" w:hAnsi="Tahoma" w:cs="Tahoma" w:hint="eastAsia"/>
                <w:color w:val="808080" w:themeColor="background1" w:themeShade="80"/>
                <w:sz w:val="14"/>
                <w:szCs w:val="14"/>
              </w:rPr>
              <w:t>за</w:t>
            </w:r>
            <w:r w:rsidR="00B97BF4" w:rsidRPr="00B97BF4">
              <w:rPr>
                <w:rFonts w:ascii="Tahoma" w:hAnsi="Tahoma" w:cs="Tahoma"/>
                <w:color w:val="808080" w:themeColor="background1" w:themeShade="80"/>
                <w:sz w:val="14"/>
                <w:szCs w:val="14"/>
              </w:rPr>
              <w:t xml:space="preserve"> </w:t>
            </w:r>
            <w:r w:rsidR="00B97BF4" w:rsidRPr="00B97BF4">
              <w:rPr>
                <w:rFonts w:ascii="Tahoma" w:hAnsi="Tahoma" w:cs="Tahoma" w:hint="eastAsia"/>
                <w:color w:val="808080" w:themeColor="background1" w:themeShade="80"/>
                <w:sz w:val="14"/>
                <w:szCs w:val="14"/>
              </w:rPr>
              <w:t>исключением</w:t>
            </w:r>
            <w:r w:rsidR="00B97BF4" w:rsidRPr="00B97BF4">
              <w:rPr>
                <w:rFonts w:ascii="Tahoma" w:hAnsi="Tahoma" w:cs="Tahoma"/>
                <w:color w:val="808080" w:themeColor="background1" w:themeShade="80"/>
                <w:sz w:val="14"/>
                <w:szCs w:val="14"/>
              </w:rPr>
              <w:t xml:space="preserve"> </w:t>
            </w:r>
            <w:r w:rsidR="00B97BF4" w:rsidRPr="00B97BF4">
              <w:rPr>
                <w:rFonts w:ascii="Tahoma" w:hAnsi="Tahoma" w:cs="Tahoma" w:hint="eastAsia"/>
                <w:color w:val="808080" w:themeColor="background1" w:themeShade="80"/>
                <w:sz w:val="14"/>
                <w:szCs w:val="14"/>
              </w:rPr>
              <w:t>событий</w:t>
            </w:r>
            <w:r w:rsidR="00B97BF4" w:rsidRPr="00B97BF4">
              <w:rPr>
                <w:rFonts w:ascii="Tahoma" w:hAnsi="Tahoma" w:cs="Tahoma"/>
                <w:color w:val="808080" w:themeColor="background1" w:themeShade="80"/>
                <w:sz w:val="14"/>
                <w:szCs w:val="14"/>
              </w:rPr>
              <w:t>/</w:t>
            </w:r>
            <w:r w:rsidR="00B97BF4" w:rsidRPr="00B97BF4">
              <w:rPr>
                <w:rFonts w:ascii="Tahoma" w:hAnsi="Tahoma" w:cs="Tahoma" w:hint="eastAsia"/>
                <w:color w:val="808080" w:themeColor="background1" w:themeShade="80"/>
                <w:sz w:val="14"/>
                <w:szCs w:val="14"/>
              </w:rPr>
              <w:t>причин</w:t>
            </w:r>
            <w:r w:rsidR="00B97BF4" w:rsidRPr="00B97BF4">
              <w:rPr>
                <w:rFonts w:ascii="Tahoma" w:hAnsi="Tahoma" w:cs="Tahoma"/>
                <w:color w:val="808080" w:themeColor="background1" w:themeShade="80"/>
                <w:sz w:val="14"/>
                <w:szCs w:val="14"/>
              </w:rPr>
              <w:t>/</w:t>
            </w:r>
            <w:r w:rsidR="00B97BF4" w:rsidRPr="00B97BF4">
              <w:rPr>
                <w:rFonts w:ascii="Tahoma" w:hAnsi="Tahoma" w:cs="Tahoma" w:hint="eastAsia"/>
                <w:color w:val="808080" w:themeColor="background1" w:themeShade="80"/>
                <w:sz w:val="14"/>
                <w:szCs w:val="14"/>
              </w:rPr>
              <w:t>убытков</w:t>
            </w:r>
            <w:r w:rsidR="00B97BF4" w:rsidRPr="00B97BF4">
              <w:rPr>
                <w:rFonts w:ascii="Tahoma" w:hAnsi="Tahoma" w:cs="Tahoma"/>
                <w:color w:val="808080" w:themeColor="background1" w:themeShade="80"/>
                <w:sz w:val="14"/>
                <w:szCs w:val="14"/>
              </w:rPr>
              <w:t>/</w:t>
            </w:r>
            <w:r w:rsidR="00B97BF4" w:rsidRPr="00B97BF4">
              <w:rPr>
                <w:rFonts w:ascii="Tahoma" w:hAnsi="Tahoma" w:cs="Tahoma" w:hint="eastAsia"/>
                <w:color w:val="808080" w:themeColor="background1" w:themeShade="80"/>
                <w:sz w:val="14"/>
                <w:szCs w:val="14"/>
              </w:rPr>
              <w:t>предметов</w:t>
            </w:r>
            <w:r w:rsidR="00B97BF4" w:rsidRPr="00B97BF4">
              <w:rPr>
                <w:rFonts w:ascii="Tahoma" w:hAnsi="Tahoma" w:cs="Tahoma"/>
                <w:color w:val="808080" w:themeColor="background1" w:themeShade="80"/>
                <w:sz w:val="14"/>
                <w:szCs w:val="14"/>
              </w:rPr>
              <w:t xml:space="preserve">, </w:t>
            </w:r>
            <w:r w:rsidR="00B97BF4" w:rsidRPr="00B97BF4">
              <w:rPr>
                <w:rFonts w:ascii="Tahoma" w:hAnsi="Tahoma" w:cs="Tahoma" w:hint="eastAsia"/>
                <w:color w:val="808080" w:themeColor="background1" w:themeShade="80"/>
                <w:sz w:val="14"/>
                <w:szCs w:val="14"/>
              </w:rPr>
              <w:t>указанных</w:t>
            </w:r>
            <w:r w:rsidR="00B97BF4" w:rsidRPr="00B97BF4">
              <w:rPr>
                <w:rFonts w:ascii="Tahoma" w:hAnsi="Tahoma" w:cs="Tahoma"/>
                <w:color w:val="808080" w:themeColor="background1" w:themeShade="80"/>
                <w:sz w:val="14"/>
                <w:szCs w:val="14"/>
              </w:rPr>
              <w:t xml:space="preserve"> </w:t>
            </w:r>
            <w:r w:rsidR="00B97BF4" w:rsidRPr="00B97BF4">
              <w:rPr>
                <w:rFonts w:ascii="Tahoma" w:hAnsi="Tahoma" w:cs="Tahoma" w:hint="eastAsia"/>
                <w:color w:val="808080" w:themeColor="background1" w:themeShade="80"/>
                <w:sz w:val="14"/>
                <w:szCs w:val="14"/>
              </w:rPr>
              <w:t>в</w:t>
            </w:r>
            <w:r w:rsidR="00B97BF4" w:rsidRPr="00B97BF4">
              <w:rPr>
                <w:rFonts w:ascii="Tahoma" w:hAnsi="Tahoma" w:cs="Tahoma"/>
                <w:color w:val="808080" w:themeColor="background1" w:themeShade="80"/>
                <w:sz w:val="14"/>
                <w:szCs w:val="14"/>
              </w:rPr>
              <w:t xml:space="preserve"> </w:t>
            </w:r>
            <w:r w:rsidR="00B97BF4" w:rsidRPr="00B97BF4">
              <w:rPr>
                <w:rFonts w:ascii="Tahoma" w:hAnsi="Tahoma" w:cs="Tahoma" w:hint="eastAsia"/>
                <w:color w:val="808080" w:themeColor="background1" w:themeShade="80"/>
                <w:sz w:val="14"/>
                <w:szCs w:val="14"/>
              </w:rPr>
              <w:t>п</w:t>
            </w:r>
            <w:r w:rsidR="00B97BF4" w:rsidRPr="00B97BF4">
              <w:rPr>
                <w:rFonts w:ascii="Tahoma" w:hAnsi="Tahoma" w:cs="Tahoma"/>
                <w:color w:val="808080" w:themeColor="background1" w:themeShade="80"/>
                <w:sz w:val="14"/>
                <w:szCs w:val="14"/>
              </w:rPr>
              <w:t xml:space="preserve">.20.1.4, 20.2, 21, 22.5.6 </w:t>
            </w:r>
            <w:r w:rsidR="00B97BF4" w:rsidRPr="00B97BF4">
              <w:rPr>
                <w:rFonts w:ascii="Tahoma" w:hAnsi="Tahoma" w:cs="Tahoma" w:hint="eastAsia"/>
                <w:color w:val="808080" w:themeColor="background1" w:themeShade="80"/>
                <w:sz w:val="14"/>
                <w:szCs w:val="14"/>
              </w:rPr>
              <w:t>Правил</w:t>
            </w:r>
            <w:r w:rsidR="00B97BF4" w:rsidRPr="00B97BF4">
              <w:rPr>
                <w:rFonts w:ascii="Tahoma" w:hAnsi="Tahoma" w:cs="Tahoma"/>
                <w:color w:val="808080" w:themeColor="background1" w:themeShade="80"/>
                <w:sz w:val="14"/>
                <w:szCs w:val="14"/>
              </w:rPr>
              <w:t>)</w:t>
            </w:r>
            <w:r w:rsidRPr="000C75FD">
              <w:rPr>
                <w:rFonts w:ascii="Tahoma" w:hAnsi="Tahoma" w:cs="Tahoma"/>
                <w:color w:val="808080" w:themeColor="background1" w:themeShade="80"/>
                <w:sz w:val="14"/>
                <w:szCs w:val="14"/>
              </w:rPr>
              <w:t>; если предусмотрено договором, п. 20.1.2 – повреждение перевозчиком (уполномоченным им лицом) зарегистрированного багажа, сданного под ответственность перевозчика, имевшее место в период действия договора страхования и подтвержденное документально</w:t>
            </w:r>
            <w:r w:rsidR="00B97BF4">
              <w:rPr>
                <w:rFonts w:ascii="Tahoma" w:hAnsi="Tahoma" w:cs="Tahoma"/>
                <w:color w:val="808080" w:themeColor="background1" w:themeShade="80"/>
                <w:sz w:val="14"/>
                <w:szCs w:val="14"/>
              </w:rPr>
              <w:t xml:space="preserve"> </w:t>
            </w:r>
            <w:r w:rsidR="00B97BF4" w:rsidRPr="00B97BF4">
              <w:rPr>
                <w:rFonts w:ascii="Tahoma" w:hAnsi="Tahoma" w:cs="Tahoma"/>
                <w:color w:val="808080" w:themeColor="background1" w:themeShade="80"/>
                <w:sz w:val="14"/>
                <w:szCs w:val="14"/>
              </w:rPr>
              <w:t>(</w:t>
            </w:r>
            <w:r w:rsidR="00B97BF4" w:rsidRPr="00B97BF4">
              <w:rPr>
                <w:rFonts w:ascii="Tahoma" w:hAnsi="Tahoma" w:cs="Tahoma" w:hint="eastAsia"/>
                <w:color w:val="808080" w:themeColor="background1" w:themeShade="80"/>
                <w:sz w:val="14"/>
                <w:szCs w:val="14"/>
              </w:rPr>
              <w:t>за</w:t>
            </w:r>
            <w:r w:rsidR="00B97BF4" w:rsidRPr="00B97BF4">
              <w:rPr>
                <w:rFonts w:ascii="Tahoma" w:hAnsi="Tahoma" w:cs="Tahoma"/>
                <w:color w:val="808080" w:themeColor="background1" w:themeShade="80"/>
                <w:sz w:val="14"/>
                <w:szCs w:val="14"/>
              </w:rPr>
              <w:t xml:space="preserve"> </w:t>
            </w:r>
            <w:r w:rsidR="00B97BF4" w:rsidRPr="00B97BF4">
              <w:rPr>
                <w:rFonts w:ascii="Tahoma" w:hAnsi="Tahoma" w:cs="Tahoma" w:hint="eastAsia"/>
                <w:color w:val="808080" w:themeColor="background1" w:themeShade="80"/>
                <w:sz w:val="14"/>
                <w:szCs w:val="14"/>
              </w:rPr>
              <w:t>исключением</w:t>
            </w:r>
            <w:r w:rsidR="00B97BF4" w:rsidRPr="00B97BF4">
              <w:rPr>
                <w:rFonts w:ascii="Tahoma" w:hAnsi="Tahoma" w:cs="Tahoma"/>
                <w:color w:val="808080" w:themeColor="background1" w:themeShade="80"/>
                <w:sz w:val="14"/>
                <w:szCs w:val="14"/>
              </w:rPr>
              <w:t xml:space="preserve"> </w:t>
            </w:r>
            <w:r w:rsidR="00B97BF4" w:rsidRPr="00B97BF4">
              <w:rPr>
                <w:rFonts w:ascii="Tahoma" w:hAnsi="Tahoma" w:cs="Tahoma" w:hint="eastAsia"/>
                <w:color w:val="808080" w:themeColor="background1" w:themeShade="80"/>
                <w:sz w:val="14"/>
                <w:szCs w:val="14"/>
              </w:rPr>
              <w:t>событий</w:t>
            </w:r>
            <w:r w:rsidR="00B97BF4" w:rsidRPr="00B97BF4">
              <w:rPr>
                <w:rFonts w:ascii="Tahoma" w:hAnsi="Tahoma" w:cs="Tahoma"/>
                <w:color w:val="808080" w:themeColor="background1" w:themeShade="80"/>
                <w:sz w:val="14"/>
                <w:szCs w:val="14"/>
              </w:rPr>
              <w:t>/</w:t>
            </w:r>
            <w:r w:rsidR="00B97BF4" w:rsidRPr="00B97BF4">
              <w:rPr>
                <w:rFonts w:ascii="Tahoma" w:hAnsi="Tahoma" w:cs="Tahoma" w:hint="eastAsia"/>
                <w:color w:val="808080" w:themeColor="background1" w:themeShade="80"/>
                <w:sz w:val="14"/>
                <w:szCs w:val="14"/>
              </w:rPr>
              <w:t>причин</w:t>
            </w:r>
            <w:r w:rsidR="00B97BF4" w:rsidRPr="00B97BF4">
              <w:rPr>
                <w:rFonts w:ascii="Tahoma" w:hAnsi="Tahoma" w:cs="Tahoma"/>
                <w:color w:val="808080" w:themeColor="background1" w:themeShade="80"/>
                <w:sz w:val="14"/>
                <w:szCs w:val="14"/>
              </w:rPr>
              <w:t>/</w:t>
            </w:r>
            <w:r w:rsidR="00B97BF4" w:rsidRPr="00B97BF4">
              <w:rPr>
                <w:rFonts w:ascii="Tahoma" w:hAnsi="Tahoma" w:cs="Tahoma" w:hint="eastAsia"/>
                <w:color w:val="808080" w:themeColor="background1" w:themeShade="80"/>
                <w:sz w:val="14"/>
                <w:szCs w:val="14"/>
              </w:rPr>
              <w:t>убытков</w:t>
            </w:r>
            <w:r w:rsidR="00B97BF4" w:rsidRPr="00B97BF4">
              <w:rPr>
                <w:rFonts w:ascii="Tahoma" w:hAnsi="Tahoma" w:cs="Tahoma"/>
                <w:color w:val="808080" w:themeColor="background1" w:themeShade="80"/>
                <w:sz w:val="14"/>
                <w:szCs w:val="14"/>
              </w:rPr>
              <w:t>/</w:t>
            </w:r>
            <w:r w:rsidR="00B97BF4" w:rsidRPr="00B97BF4">
              <w:rPr>
                <w:rFonts w:ascii="Tahoma" w:hAnsi="Tahoma" w:cs="Tahoma" w:hint="eastAsia"/>
                <w:color w:val="808080" w:themeColor="background1" w:themeShade="80"/>
                <w:sz w:val="14"/>
                <w:szCs w:val="14"/>
              </w:rPr>
              <w:t>предметов</w:t>
            </w:r>
            <w:r w:rsidR="00B97BF4" w:rsidRPr="00B97BF4">
              <w:rPr>
                <w:rFonts w:ascii="Tahoma" w:hAnsi="Tahoma" w:cs="Tahoma"/>
                <w:color w:val="808080" w:themeColor="background1" w:themeShade="80"/>
                <w:sz w:val="14"/>
                <w:szCs w:val="14"/>
              </w:rPr>
              <w:t xml:space="preserve">, </w:t>
            </w:r>
            <w:r w:rsidR="00B97BF4" w:rsidRPr="00B97BF4">
              <w:rPr>
                <w:rFonts w:ascii="Tahoma" w:hAnsi="Tahoma" w:cs="Tahoma" w:hint="eastAsia"/>
                <w:color w:val="808080" w:themeColor="background1" w:themeShade="80"/>
                <w:sz w:val="14"/>
                <w:szCs w:val="14"/>
              </w:rPr>
              <w:t>указанных</w:t>
            </w:r>
            <w:r w:rsidR="00B97BF4" w:rsidRPr="00B97BF4">
              <w:rPr>
                <w:rFonts w:ascii="Tahoma" w:hAnsi="Tahoma" w:cs="Tahoma"/>
                <w:color w:val="808080" w:themeColor="background1" w:themeShade="80"/>
                <w:sz w:val="14"/>
                <w:szCs w:val="14"/>
              </w:rPr>
              <w:t xml:space="preserve"> </w:t>
            </w:r>
            <w:r w:rsidR="00B97BF4" w:rsidRPr="00B97BF4">
              <w:rPr>
                <w:rFonts w:ascii="Tahoma" w:hAnsi="Tahoma" w:cs="Tahoma" w:hint="eastAsia"/>
                <w:color w:val="808080" w:themeColor="background1" w:themeShade="80"/>
                <w:sz w:val="14"/>
                <w:szCs w:val="14"/>
              </w:rPr>
              <w:t>в</w:t>
            </w:r>
            <w:r w:rsidR="00B97BF4" w:rsidRPr="00B97BF4">
              <w:rPr>
                <w:rFonts w:ascii="Tahoma" w:hAnsi="Tahoma" w:cs="Tahoma"/>
                <w:color w:val="808080" w:themeColor="background1" w:themeShade="80"/>
                <w:sz w:val="14"/>
                <w:szCs w:val="14"/>
              </w:rPr>
              <w:t xml:space="preserve"> </w:t>
            </w:r>
            <w:r w:rsidR="00B97BF4" w:rsidRPr="00B97BF4">
              <w:rPr>
                <w:rFonts w:ascii="Tahoma" w:hAnsi="Tahoma" w:cs="Tahoma" w:hint="eastAsia"/>
                <w:color w:val="808080" w:themeColor="background1" w:themeShade="80"/>
                <w:sz w:val="14"/>
                <w:szCs w:val="14"/>
              </w:rPr>
              <w:t>п</w:t>
            </w:r>
            <w:r w:rsidR="00B97BF4" w:rsidRPr="00B97BF4">
              <w:rPr>
                <w:rFonts w:ascii="Tahoma" w:hAnsi="Tahoma" w:cs="Tahoma"/>
                <w:color w:val="808080" w:themeColor="background1" w:themeShade="80"/>
                <w:sz w:val="14"/>
                <w:szCs w:val="14"/>
              </w:rPr>
              <w:t xml:space="preserve">.20.1.4, 20.2, 21, 22.5.6 </w:t>
            </w:r>
            <w:r w:rsidR="00B97BF4" w:rsidRPr="00B97BF4">
              <w:rPr>
                <w:rFonts w:ascii="Tahoma" w:hAnsi="Tahoma" w:cs="Tahoma" w:hint="eastAsia"/>
                <w:color w:val="808080" w:themeColor="background1" w:themeShade="80"/>
                <w:sz w:val="14"/>
                <w:szCs w:val="14"/>
              </w:rPr>
              <w:t>Правил</w:t>
            </w:r>
            <w:r w:rsidR="00B97BF4" w:rsidRPr="00B97BF4">
              <w:rPr>
                <w:rFonts w:ascii="Tahoma" w:hAnsi="Tahoma" w:cs="Tahoma"/>
                <w:color w:val="808080" w:themeColor="background1" w:themeShade="80"/>
                <w:sz w:val="14"/>
                <w:szCs w:val="14"/>
              </w:rPr>
              <w:t>)</w:t>
            </w:r>
            <w:r w:rsidRPr="000C75FD">
              <w:rPr>
                <w:rFonts w:ascii="Tahoma" w:hAnsi="Tahoma" w:cs="Tahoma"/>
                <w:color w:val="808080" w:themeColor="background1" w:themeShade="80"/>
                <w:sz w:val="14"/>
                <w:szCs w:val="14"/>
              </w:rPr>
              <w:t xml:space="preserve">. Полный список, случаев, не являющихся страховыми, указан в разделе 20.3 Правил. По дополнительному соглашению Сторон, оговоренному в договоре страхования, страховыми случаями могут признаваться события, указанные в </w:t>
            </w:r>
            <w:proofErr w:type="spellStart"/>
            <w:r w:rsidRPr="000C75FD">
              <w:rPr>
                <w:rFonts w:ascii="Tahoma" w:hAnsi="Tahoma" w:cs="Tahoma"/>
                <w:color w:val="808080" w:themeColor="background1" w:themeShade="80"/>
                <w:sz w:val="14"/>
                <w:szCs w:val="14"/>
              </w:rPr>
              <w:t>пп</w:t>
            </w:r>
            <w:proofErr w:type="spellEnd"/>
            <w:r w:rsidRPr="000C75FD">
              <w:rPr>
                <w:rFonts w:ascii="Tahoma" w:hAnsi="Tahoma" w:cs="Tahoma"/>
                <w:color w:val="808080" w:themeColor="background1" w:themeShade="80"/>
                <w:sz w:val="14"/>
                <w:szCs w:val="14"/>
              </w:rPr>
              <w:t>. 20.1.2–20.1.</w:t>
            </w:r>
            <w:r w:rsidR="00A2563A">
              <w:rPr>
                <w:rFonts w:ascii="Tahoma" w:hAnsi="Tahoma" w:cs="Tahoma"/>
                <w:color w:val="808080" w:themeColor="background1" w:themeShade="80"/>
                <w:sz w:val="14"/>
                <w:szCs w:val="14"/>
              </w:rPr>
              <w:t>4</w:t>
            </w:r>
            <w:r w:rsidR="00A2563A" w:rsidRPr="000C75FD">
              <w:rPr>
                <w:rFonts w:ascii="Tahoma" w:hAnsi="Tahoma" w:cs="Tahoma"/>
                <w:color w:val="808080" w:themeColor="background1" w:themeShade="80"/>
                <w:sz w:val="14"/>
                <w:szCs w:val="14"/>
              </w:rPr>
              <w:t xml:space="preserve"> </w:t>
            </w:r>
            <w:r w:rsidRPr="000C75FD">
              <w:rPr>
                <w:rFonts w:ascii="Tahoma" w:hAnsi="Tahoma" w:cs="Tahoma"/>
                <w:color w:val="808080" w:themeColor="background1" w:themeShade="80"/>
                <w:sz w:val="14"/>
                <w:szCs w:val="14"/>
              </w:rPr>
              <w:t>Правил, с применением установленных Страховщиком повышающих коэффициентов. При этом наличие отметки в поле «Дополнительные риски, включенные в полис в отношении Застрахованного</w:t>
            </w:r>
            <w:proofErr w:type="gramStart"/>
            <w:r w:rsidRPr="000C75FD">
              <w:rPr>
                <w:rFonts w:ascii="Tahoma" w:hAnsi="Tahoma" w:cs="Tahoma"/>
                <w:color w:val="808080" w:themeColor="background1" w:themeShade="80"/>
                <w:sz w:val="14"/>
                <w:szCs w:val="14"/>
              </w:rPr>
              <w:t>»</w:t>
            </w:r>
            <w:proofErr w:type="gramEnd"/>
            <w:r w:rsidRPr="000C75FD">
              <w:rPr>
                <w:rFonts w:ascii="Tahoma" w:hAnsi="Tahoma" w:cs="Tahoma"/>
                <w:color w:val="808080" w:themeColor="background1" w:themeShade="80"/>
                <w:sz w:val="14"/>
                <w:szCs w:val="14"/>
              </w:rPr>
              <w:t xml:space="preserve"> является обязательным</w:t>
            </w:r>
            <w:r w:rsidR="00B97BF4">
              <w:rPr>
                <w:rFonts w:ascii="Tahoma" w:hAnsi="Tahoma" w:cs="Tahoma"/>
                <w:color w:val="808080" w:themeColor="background1" w:themeShade="80"/>
                <w:sz w:val="14"/>
                <w:szCs w:val="14"/>
              </w:rPr>
              <w:t>, без такой отметки риск является незастрахованным</w:t>
            </w:r>
            <w:r w:rsidRPr="000C75FD">
              <w:rPr>
                <w:rFonts w:ascii="Tahoma" w:hAnsi="Tahoma" w:cs="Tahoma"/>
                <w:color w:val="808080" w:themeColor="background1" w:themeShade="80"/>
                <w:sz w:val="14"/>
                <w:szCs w:val="14"/>
              </w:rPr>
              <w:t xml:space="preserve">. По соглашению сторон, после принятия решения о выплате страхового возмещения, может быть принято решение о возмещении в натуральной форме; выбор организации для выплаты в натуральной форме (продавца/исполнителя/подрядчика) производит Страховщик; при недостаточности суммы страховой выплаты для возмещения вреда в натуре и при отсутствии согласия получателя страховой услуги на доплату разницы между стоимостью возмещения вреда в натуре и суммой страхового возмещения, страховое возмещение выплачивается в денежной форме. Место и время (срок) проведения осмотра поврежденного застрахованного имущества определяются путем устного соглашения на основании предложения СПАО «Ингосстрах», направленного получателю страховой услуги по телефону и (или) способом с использованием контактных данных, из числа предусмотренных </w:t>
            </w:r>
            <w:proofErr w:type="gramStart"/>
            <w:r w:rsidRPr="000C75FD">
              <w:rPr>
                <w:rFonts w:ascii="Tahoma" w:hAnsi="Tahoma" w:cs="Tahoma"/>
                <w:color w:val="808080" w:themeColor="background1" w:themeShade="80"/>
                <w:sz w:val="14"/>
                <w:szCs w:val="14"/>
              </w:rPr>
              <w:t>разделом  17</w:t>
            </w:r>
            <w:proofErr w:type="gramEnd"/>
            <w:r w:rsidRPr="000C75FD">
              <w:rPr>
                <w:rFonts w:ascii="Tahoma" w:hAnsi="Tahoma" w:cs="Tahoma"/>
                <w:color w:val="808080" w:themeColor="background1" w:themeShade="80"/>
                <w:sz w:val="14"/>
                <w:szCs w:val="14"/>
              </w:rPr>
              <w:t xml:space="preserve"> </w:t>
            </w:r>
            <w:r w:rsidRPr="0073578A">
              <w:rPr>
                <w:rFonts w:ascii="Tahoma" w:hAnsi="Tahoma" w:cs="Tahoma"/>
                <w:color w:val="808080" w:themeColor="background1" w:themeShade="80"/>
                <w:sz w:val="14"/>
                <w:szCs w:val="14"/>
              </w:rPr>
              <w:t>Правил</w:t>
            </w:r>
            <w:r w:rsidRPr="000C75FD">
              <w:rPr>
                <w:rFonts w:ascii="Tahoma" w:hAnsi="Tahoma" w:cs="Tahoma"/>
                <w:color w:val="808080" w:themeColor="background1" w:themeShade="80"/>
                <w:sz w:val="14"/>
                <w:szCs w:val="14"/>
              </w:rPr>
              <w:t xml:space="preserve"> и указанных в Договоре. Если течение срока о принятии решения о выплате началось до проведения осмотра, течение указанного срока приостанавливается до даты проведения осмотра. При повторном непредоставлении имущества (его остатков) для осмотра в согласованную дату, Страховщик возвращает заявление о выплате и приложенные к нему документы без рассмотрения. Иное должно быть предусмотрено отдельным соглашением между СПАО «Ингосстрах» и Страхователем (Выгодоприобретателем).</w:t>
            </w:r>
          </w:p>
        </w:tc>
      </w:tr>
      <w:tr w:rsidR="0092692A" w:rsidRPr="000C75FD" w14:paraId="2907A8C3" w14:textId="77777777" w:rsidTr="002575FA">
        <w:trPr>
          <w:cantSplit/>
          <w:trHeight w:val="20"/>
        </w:trPr>
        <w:tc>
          <w:tcPr>
            <w:tcW w:w="5000" w:type="pct"/>
            <w:gridSpan w:val="7"/>
            <w:tcBorders>
              <w:left w:val="single" w:sz="4" w:space="0" w:color="auto"/>
              <w:bottom w:val="single" w:sz="4" w:space="0" w:color="auto"/>
              <w:right w:val="single" w:sz="4" w:space="0" w:color="auto"/>
            </w:tcBorders>
            <w:shd w:val="clear" w:color="auto" w:fill="auto"/>
          </w:tcPr>
          <w:p w14:paraId="713568F0" w14:textId="656D5B77" w:rsidR="0092692A" w:rsidRPr="000C75FD" w:rsidRDefault="0092692A" w:rsidP="0092692A">
            <w:pPr>
              <w:spacing w:after="120"/>
              <w:jc w:val="both"/>
              <w:rPr>
                <w:rFonts w:ascii="Tahoma" w:hAnsi="Tahoma" w:cs="Tahoma"/>
                <w:color w:val="404040"/>
                <w:sz w:val="14"/>
                <w:szCs w:val="14"/>
              </w:rPr>
            </w:pPr>
            <w:r w:rsidRPr="000C75FD">
              <w:rPr>
                <w:rFonts w:ascii="Tahoma" w:hAnsi="Tahoma" w:cs="Tahoma"/>
                <w:b/>
                <w:color w:val="404040"/>
                <w:sz w:val="14"/>
                <w:szCs w:val="14"/>
              </w:rPr>
              <w:t>Страхование гражданской ответственности</w:t>
            </w:r>
            <w:r w:rsidRPr="000C75FD">
              <w:rPr>
                <w:rFonts w:ascii="Tahoma" w:hAnsi="Tahoma" w:cs="Tahoma"/>
                <w:color w:val="404040"/>
                <w:sz w:val="14"/>
                <w:szCs w:val="14"/>
              </w:rPr>
              <w:t xml:space="preserve"> </w:t>
            </w:r>
            <w:r w:rsidRPr="000C75FD">
              <w:rPr>
                <w:rFonts w:ascii="Tahoma" w:hAnsi="Tahoma" w:cs="Tahoma"/>
                <w:color w:val="808080" w:themeColor="background1" w:themeShade="80"/>
                <w:sz w:val="14"/>
                <w:szCs w:val="14"/>
              </w:rPr>
              <w:t>Объектом страхования являются имущественные интересы Застрахованного, связанные с риском наступления ответственности за причинение вреда жизни, здоровью или имуществу граждан (физических лиц), имуществу юридических лиц, муниципальных образований. Страховым случаем признается факт установления обязанности Застрахованного в силу законодательства, действующего на территории страхования, указанной в договоре страхования, возместить вред, причиненный потерпевшему лицу (лицам) в результате случаев, непреднамеренно возникших по вине Застрахованного при нахождении на оговоренной в договоре страхования территории страхования</w:t>
            </w:r>
            <w:r w:rsidR="002A719E">
              <w:rPr>
                <w:rFonts w:ascii="Tahoma" w:hAnsi="Tahoma" w:cs="Tahoma"/>
                <w:color w:val="808080" w:themeColor="background1" w:themeShade="80"/>
                <w:sz w:val="14"/>
                <w:szCs w:val="14"/>
              </w:rPr>
              <w:t xml:space="preserve"> </w:t>
            </w:r>
            <w:r w:rsidR="002A719E" w:rsidRPr="002A719E">
              <w:rPr>
                <w:rFonts w:ascii="Tahoma" w:hAnsi="Tahoma" w:cs="Tahoma"/>
                <w:color w:val="808080" w:themeColor="background1" w:themeShade="80"/>
                <w:sz w:val="14"/>
                <w:szCs w:val="14"/>
              </w:rPr>
              <w:t>(</w:t>
            </w:r>
            <w:r w:rsidR="002A719E" w:rsidRPr="002A719E">
              <w:rPr>
                <w:rFonts w:ascii="Tahoma" w:hAnsi="Tahoma" w:cs="Tahoma" w:hint="eastAsia"/>
                <w:color w:val="808080" w:themeColor="background1" w:themeShade="80"/>
                <w:sz w:val="14"/>
                <w:szCs w:val="14"/>
              </w:rPr>
              <w:t>за</w:t>
            </w:r>
            <w:r w:rsidR="002A719E" w:rsidRPr="002A719E">
              <w:rPr>
                <w:rFonts w:ascii="Tahoma" w:hAnsi="Tahoma" w:cs="Tahoma"/>
                <w:color w:val="808080" w:themeColor="background1" w:themeShade="80"/>
                <w:sz w:val="14"/>
                <w:szCs w:val="14"/>
              </w:rPr>
              <w:t xml:space="preserve"> </w:t>
            </w:r>
            <w:r w:rsidR="002A719E" w:rsidRPr="002A719E">
              <w:rPr>
                <w:rFonts w:ascii="Tahoma" w:hAnsi="Tahoma" w:cs="Tahoma" w:hint="eastAsia"/>
                <w:color w:val="808080" w:themeColor="background1" w:themeShade="80"/>
                <w:sz w:val="14"/>
                <w:szCs w:val="14"/>
              </w:rPr>
              <w:t>исключением</w:t>
            </w:r>
            <w:r w:rsidR="002A719E" w:rsidRPr="002A719E">
              <w:rPr>
                <w:rFonts w:ascii="Tahoma" w:hAnsi="Tahoma" w:cs="Tahoma"/>
                <w:color w:val="808080" w:themeColor="background1" w:themeShade="80"/>
                <w:sz w:val="14"/>
                <w:szCs w:val="14"/>
              </w:rPr>
              <w:t xml:space="preserve"> </w:t>
            </w:r>
            <w:r w:rsidR="002A719E" w:rsidRPr="002A719E">
              <w:rPr>
                <w:rFonts w:ascii="Tahoma" w:hAnsi="Tahoma" w:cs="Tahoma" w:hint="eastAsia"/>
                <w:color w:val="808080" w:themeColor="background1" w:themeShade="80"/>
                <w:sz w:val="14"/>
                <w:szCs w:val="14"/>
              </w:rPr>
              <w:t>событий</w:t>
            </w:r>
            <w:r w:rsidR="002A719E" w:rsidRPr="002A719E">
              <w:rPr>
                <w:rFonts w:ascii="Tahoma" w:hAnsi="Tahoma" w:cs="Tahoma"/>
                <w:color w:val="808080" w:themeColor="background1" w:themeShade="80"/>
                <w:sz w:val="14"/>
                <w:szCs w:val="14"/>
              </w:rPr>
              <w:t xml:space="preserve">, </w:t>
            </w:r>
            <w:r w:rsidR="002A719E" w:rsidRPr="002A719E">
              <w:rPr>
                <w:rFonts w:ascii="Tahoma" w:hAnsi="Tahoma" w:cs="Tahoma" w:hint="eastAsia"/>
                <w:color w:val="808080" w:themeColor="background1" w:themeShade="80"/>
                <w:sz w:val="14"/>
                <w:szCs w:val="14"/>
              </w:rPr>
              <w:t>причин</w:t>
            </w:r>
            <w:r w:rsidR="002A719E" w:rsidRPr="002A719E">
              <w:rPr>
                <w:rFonts w:ascii="Tahoma" w:hAnsi="Tahoma" w:cs="Tahoma"/>
                <w:color w:val="808080" w:themeColor="background1" w:themeShade="80"/>
                <w:sz w:val="14"/>
                <w:szCs w:val="14"/>
              </w:rPr>
              <w:t xml:space="preserve">, </w:t>
            </w:r>
            <w:r w:rsidR="002A719E" w:rsidRPr="002A719E">
              <w:rPr>
                <w:rFonts w:ascii="Tahoma" w:hAnsi="Tahoma" w:cs="Tahoma" w:hint="eastAsia"/>
                <w:color w:val="808080" w:themeColor="background1" w:themeShade="80"/>
                <w:sz w:val="14"/>
                <w:szCs w:val="14"/>
              </w:rPr>
              <w:t>убытков</w:t>
            </w:r>
            <w:r w:rsidR="002A719E" w:rsidRPr="002A719E">
              <w:rPr>
                <w:rFonts w:ascii="Tahoma" w:hAnsi="Tahoma" w:cs="Tahoma"/>
                <w:color w:val="808080" w:themeColor="background1" w:themeShade="80"/>
                <w:sz w:val="14"/>
                <w:szCs w:val="14"/>
              </w:rPr>
              <w:t xml:space="preserve">, </w:t>
            </w:r>
            <w:r w:rsidR="002A719E" w:rsidRPr="002A719E">
              <w:rPr>
                <w:rFonts w:ascii="Tahoma" w:hAnsi="Tahoma" w:cs="Tahoma" w:hint="eastAsia"/>
                <w:color w:val="808080" w:themeColor="background1" w:themeShade="80"/>
                <w:sz w:val="14"/>
                <w:szCs w:val="14"/>
              </w:rPr>
              <w:t>расходов</w:t>
            </w:r>
            <w:r w:rsidR="002A719E" w:rsidRPr="002A719E">
              <w:rPr>
                <w:rFonts w:ascii="Tahoma" w:hAnsi="Tahoma" w:cs="Tahoma"/>
                <w:color w:val="808080" w:themeColor="background1" w:themeShade="80"/>
                <w:sz w:val="14"/>
                <w:szCs w:val="14"/>
              </w:rPr>
              <w:t xml:space="preserve">, </w:t>
            </w:r>
            <w:r w:rsidR="002A719E" w:rsidRPr="002A719E">
              <w:rPr>
                <w:rFonts w:ascii="Tahoma" w:hAnsi="Tahoma" w:cs="Tahoma" w:hint="eastAsia"/>
                <w:color w:val="808080" w:themeColor="background1" w:themeShade="80"/>
                <w:sz w:val="14"/>
                <w:szCs w:val="14"/>
              </w:rPr>
              <w:t>указанных</w:t>
            </w:r>
            <w:r w:rsidR="002A719E" w:rsidRPr="002A719E">
              <w:rPr>
                <w:rFonts w:ascii="Tahoma" w:hAnsi="Tahoma" w:cs="Tahoma"/>
                <w:color w:val="808080" w:themeColor="background1" w:themeShade="80"/>
                <w:sz w:val="14"/>
                <w:szCs w:val="14"/>
              </w:rPr>
              <w:t xml:space="preserve"> </w:t>
            </w:r>
            <w:r w:rsidR="002A719E" w:rsidRPr="002A719E">
              <w:rPr>
                <w:rFonts w:ascii="Tahoma" w:hAnsi="Tahoma" w:cs="Tahoma" w:hint="eastAsia"/>
                <w:color w:val="808080" w:themeColor="background1" w:themeShade="80"/>
                <w:sz w:val="14"/>
                <w:szCs w:val="14"/>
              </w:rPr>
              <w:t>в</w:t>
            </w:r>
            <w:r w:rsidR="002A719E" w:rsidRPr="002A719E">
              <w:rPr>
                <w:rFonts w:ascii="Tahoma" w:hAnsi="Tahoma" w:cs="Tahoma"/>
                <w:color w:val="808080" w:themeColor="background1" w:themeShade="80"/>
                <w:sz w:val="14"/>
                <w:szCs w:val="14"/>
              </w:rPr>
              <w:t xml:space="preserve"> </w:t>
            </w:r>
            <w:r w:rsidR="002A719E" w:rsidRPr="002A719E">
              <w:rPr>
                <w:rFonts w:ascii="Tahoma" w:hAnsi="Tahoma" w:cs="Tahoma" w:hint="eastAsia"/>
                <w:color w:val="808080" w:themeColor="background1" w:themeShade="80"/>
                <w:sz w:val="14"/>
                <w:szCs w:val="14"/>
              </w:rPr>
              <w:t>п</w:t>
            </w:r>
            <w:r w:rsidR="002A719E" w:rsidRPr="002A719E">
              <w:rPr>
                <w:rFonts w:ascii="Tahoma" w:hAnsi="Tahoma" w:cs="Tahoma"/>
                <w:color w:val="808080" w:themeColor="background1" w:themeShade="80"/>
                <w:sz w:val="14"/>
                <w:szCs w:val="14"/>
              </w:rPr>
              <w:t xml:space="preserve">.24 </w:t>
            </w:r>
            <w:r w:rsidR="002A719E" w:rsidRPr="002A719E">
              <w:rPr>
                <w:rFonts w:ascii="Tahoma" w:hAnsi="Tahoma" w:cs="Tahoma" w:hint="eastAsia"/>
                <w:color w:val="808080" w:themeColor="background1" w:themeShade="80"/>
                <w:sz w:val="14"/>
                <w:szCs w:val="14"/>
              </w:rPr>
              <w:t>Правил</w:t>
            </w:r>
            <w:r w:rsidR="002A719E" w:rsidRPr="002A719E">
              <w:rPr>
                <w:rFonts w:ascii="Tahoma" w:hAnsi="Tahoma" w:cs="Tahoma"/>
                <w:color w:val="808080" w:themeColor="background1" w:themeShade="80"/>
                <w:sz w:val="14"/>
                <w:szCs w:val="14"/>
              </w:rPr>
              <w:t>)</w:t>
            </w:r>
            <w:r w:rsidRPr="000C75FD">
              <w:rPr>
                <w:rFonts w:ascii="Tahoma" w:hAnsi="Tahoma" w:cs="Tahoma"/>
                <w:color w:val="808080" w:themeColor="background1" w:themeShade="80"/>
                <w:sz w:val="14"/>
                <w:szCs w:val="14"/>
              </w:rPr>
              <w:t>. На страхование принимается ответственность, связанная со смертью, утратой трудоспособности, травмой потерпевших третьих лиц (физический ущерб), с уничтожением или повреждением имущества, принадлежащего третьим лицам (имущественный ущерб). Факт причинения вреда должен подтверждаться вступившим в законную силу решением (постановлением) судебных органов или признанием Страхователем (Застрахованным) с письменного согласия Страховщика имущественной претензии о возмещении вреда, причиненного жизни, здоровью или имуществу третьих лиц (потерпевших). Договором страхования предусмотрено собственное участие Страхователя в оплате убытков (франшиза). Выплата страхового возмещения осуществляется сверх суммы франшизы. Убытки, не превышающие суммы франшизы, возмещению не подлежат. Франшиза устанавливается по каждому страховому случаю. Если наступает несколько страховых случаев, франшиза вычитается по каждому из них.</w:t>
            </w:r>
          </w:p>
        </w:tc>
      </w:tr>
      <w:tr w:rsidR="0092692A" w:rsidRPr="000C75FD" w14:paraId="304E4AAB" w14:textId="77777777" w:rsidTr="002575FA">
        <w:trPr>
          <w:cantSplit/>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3DB6FE80" w14:textId="319F831B" w:rsidR="0092692A" w:rsidRPr="000C75FD" w:rsidRDefault="0092692A" w:rsidP="0092692A">
            <w:pPr>
              <w:spacing w:after="120"/>
              <w:jc w:val="both"/>
              <w:rPr>
                <w:rFonts w:ascii="Tahoma" w:hAnsi="Tahoma" w:cs="Tahoma"/>
                <w:b/>
                <w:color w:val="404040"/>
                <w:sz w:val="14"/>
                <w:szCs w:val="14"/>
              </w:rPr>
            </w:pPr>
            <w:r w:rsidRPr="000C75FD">
              <w:rPr>
                <w:rFonts w:ascii="Tahoma" w:hAnsi="Tahoma" w:cs="Tahoma"/>
                <w:b/>
                <w:color w:val="404040"/>
                <w:sz w:val="14"/>
                <w:szCs w:val="14"/>
              </w:rPr>
              <w:lastRenderedPageBreak/>
              <w:t>Страхование риска отмены оплаченной поездки или изменения сроков поездки</w:t>
            </w:r>
            <w:r w:rsidRPr="000C75FD">
              <w:rPr>
                <w:rFonts w:ascii="Tahoma" w:hAnsi="Tahoma" w:cs="Tahoma"/>
                <w:color w:val="404040"/>
                <w:sz w:val="14"/>
                <w:szCs w:val="14"/>
              </w:rPr>
              <w:t xml:space="preserve"> </w:t>
            </w:r>
            <w:r w:rsidRPr="000C75FD">
              <w:rPr>
                <w:rFonts w:ascii="Tahoma" w:hAnsi="Tahoma" w:cs="Tahoma"/>
                <w:color w:val="808080" w:themeColor="background1" w:themeShade="80"/>
                <w:sz w:val="14"/>
                <w:szCs w:val="14"/>
              </w:rPr>
              <w:t>Объектом страхования являются имущественные интересы Застрахованного (Выгодоприобретателя), связанные с риском возникновения непредвиденных расходов (убытков) физических лиц, не относящиеся к предпринимательской деятельности Застрахованного (Выгодоприобретателя), вследствие отмены оплаченной поездки или изменения сроков поездки (т.е. досрочного возвращения или задержки с возвращением из поездки по причинам, предусмотренным Правилами и не зависящим от волеизъявления Застрахованного). Страховыми случаями признается возникновение расходов (убытков), связанных с отменой поездки и/или изменением ее сроков вследствие возникновения событий</w:t>
            </w:r>
            <w:r w:rsidR="00BB56F1">
              <w:rPr>
                <w:rFonts w:hint="eastAsia"/>
              </w:rPr>
              <w:t xml:space="preserve"> </w:t>
            </w:r>
            <w:r w:rsidR="00BB56F1" w:rsidRPr="00BB56F1">
              <w:rPr>
                <w:rFonts w:ascii="Tahoma" w:hAnsi="Tahoma" w:cs="Tahoma" w:hint="eastAsia"/>
                <w:color w:val="808080" w:themeColor="background1" w:themeShade="80"/>
                <w:sz w:val="14"/>
                <w:szCs w:val="14"/>
              </w:rPr>
              <w:t>из</w:t>
            </w:r>
            <w:r w:rsidR="00BB56F1" w:rsidRPr="00BB56F1">
              <w:rPr>
                <w:rFonts w:ascii="Tahoma" w:hAnsi="Tahoma" w:cs="Tahoma"/>
                <w:color w:val="808080" w:themeColor="background1" w:themeShade="80"/>
                <w:sz w:val="14"/>
                <w:szCs w:val="14"/>
              </w:rPr>
              <w:t xml:space="preserve"> </w:t>
            </w:r>
            <w:r w:rsidR="00BB56F1" w:rsidRPr="00BB56F1">
              <w:rPr>
                <w:rFonts w:ascii="Tahoma" w:hAnsi="Tahoma" w:cs="Tahoma" w:hint="eastAsia"/>
                <w:color w:val="808080" w:themeColor="background1" w:themeShade="80"/>
                <w:sz w:val="14"/>
                <w:szCs w:val="14"/>
              </w:rPr>
              <w:t>указанных</w:t>
            </w:r>
            <w:r w:rsidR="00BB56F1" w:rsidRPr="00BB56F1">
              <w:rPr>
                <w:rFonts w:ascii="Tahoma" w:hAnsi="Tahoma" w:cs="Tahoma"/>
                <w:color w:val="808080" w:themeColor="background1" w:themeShade="80"/>
                <w:sz w:val="14"/>
                <w:szCs w:val="14"/>
              </w:rPr>
              <w:t xml:space="preserve"> </w:t>
            </w:r>
            <w:r w:rsidR="00BB56F1" w:rsidRPr="00BB56F1">
              <w:rPr>
                <w:rFonts w:ascii="Tahoma" w:hAnsi="Tahoma" w:cs="Tahoma" w:hint="eastAsia"/>
                <w:color w:val="808080" w:themeColor="background1" w:themeShade="80"/>
                <w:sz w:val="14"/>
                <w:szCs w:val="14"/>
              </w:rPr>
              <w:t>в</w:t>
            </w:r>
            <w:r w:rsidR="00BB56F1" w:rsidRPr="00BB56F1">
              <w:rPr>
                <w:rFonts w:ascii="Tahoma" w:hAnsi="Tahoma" w:cs="Tahoma"/>
                <w:color w:val="808080" w:themeColor="background1" w:themeShade="80"/>
                <w:sz w:val="14"/>
                <w:szCs w:val="14"/>
              </w:rPr>
              <w:t xml:space="preserve"> </w:t>
            </w:r>
            <w:proofErr w:type="spellStart"/>
            <w:r w:rsidR="00BB56F1" w:rsidRPr="00BB56F1">
              <w:rPr>
                <w:rFonts w:ascii="Tahoma" w:hAnsi="Tahoma" w:cs="Tahoma" w:hint="eastAsia"/>
                <w:color w:val="808080" w:themeColor="background1" w:themeShade="80"/>
                <w:sz w:val="14"/>
                <w:szCs w:val="14"/>
              </w:rPr>
              <w:t>пп</w:t>
            </w:r>
            <w:proofErr w:type="spellEnd"/>
            <w:r w:rsidR="00BB56F1" w:rsidRPr="00BB56F1">
              <w:rPr>
                <w:rFonts w:ascii="Tahoma" w:hAnsi="Tahoma" w:cs="Tahoma"/>
                <w:color w:val="808080" w:themeColor="background1" w:themeShade="80"/>
                <w:sz w:val="14"/>
                <w:szCs w:val="14"/>
              </w:rPr>
              <w:t>.</w:t>
            </w:r>
            <w:r w:rsidR="00BB56F1">
              <w:rPr>
                <w:rFonts w:ascii="Tahoma" w:hAnsi="Tahoma" w:cs="Tahoma"/>
                <w:color w:val="808080" w:themeColor="background1" w:themeShade="80"/>
                <w:sz w:val="14"/>
                <w:szCs w:val="14"/>
              </w:rPr>
              <w:t>___</w:t>
            </w:r>
            <w:r w:rsidR="00BB56F1" w:rsidRPr="00BB56F1">
              <w:rPr>
                <w:rFonts w:ascii="Tahoma" w:hAnsi="Tahoma" w:cs="Tahoma"/>
                <w:color w:val="808080" w:themeColor="background1" w:themeShade="80"/>
                <w:sz w:val="14"/>
                <w:szCs w:val="14"/>
              </w:rPr>
              <w:t xml:space="preserve"> </w:t>
            </w:r>
            <w:r w:rsidR="00BB56F1" w:rsidRPr="00BB56F1">
              <w:rPr>
                <w:rFonts w:ascii="Tahoma" w:hAnsi="Tahoma" w:cs="Tahoma" w:hint="eastAsia"/>
                <w:color w:val="808080" w:themeColor="background1" w:themeShade="80"/>
                <w:sz w:val="14"/>
                <w:szCs w:val="14"/>
              </w:rPr>
              <w:t>Правил</w:t>
            </w:r>
            <w:r w:rsidRPr="000C75FD">
              <w:rPr>
                <w:rFonts w:ascii="Tahoma" w:hAnsi="Tahoma" w:cs="Tahoma"/>
                <w:color w:val="808080" w:themeColor="background1" w:themeShade="80"/>
                <w:sz w:val="14"/>
                <w:szCs w:val="14"/>
              </w:rPr>
              <w:t>, имевших место после вступления договора страхования в силу и препятствующих совершению поездки, подтвержденных документами, выданными компетентными органами</w:t>
            </w:r>
            <w:r w:rsidR="00591EED">
              <w:rPr>
                <w:rFonts w:ascii="Tahoma" w:hAnsi="Tahoma" w:cs="Tahoma"/>
                <w:color w:val="808080" w:themeColor="background1" w:themeShade="80"/>
                <w:sz w:val="14"/>
                <w:szCs w:val="14"/>
              </w:rPr>
              <w:t xml:space="preserve"> </w:t>
            </w:r>
            <w:r w:rsidR="00591EED" w:rsidRPr="00591EED">
              <w:rPr>
                <w:rFonts w:ascii="Tahoma" w:hAnsi="Tahoma" w:cs="Tahoma"/>
                <w:color w:val="808080" w:themeColor="background1" w:themeShade="80"/>
                <w:sz w:val="14"/>
                <w:szCs w:val="14"/>
              </w:rPr>
              <w:t>(</w:t>
            </w:r>
            <w:r w:rsidR="00591EED" w:rsidRPr="00591EED">
              <w:rPr>
                <w:rFonts w:ascii="Tahoma" w:hAnsi="Tahoma" w:cs="Tahoma" w:hint="eastAsia"/>
                <w:color w:val="808080" w:themeColor="background1" w:themeShade="80"/>
                <w:sz w:val="14"/>
                <w:szCs w:val="14"/>
              </w:rPr>
              <w:t>за</w:t>
            </w:r>
            <w:r w:rsidR="00591EED" w:rsidRPr="00591EED">
              <w:rPr>
                <w:rFonts w:ascii="Tahoma" w:hAnsi="Tahoma" w:cs="Tahoma"/>
                <w:color w:val="808080" w:themeColor="background1" w:themeShade="80"/>
                <w:sz w:val="14"/>
                <w:szCs w:val="14"/>
              </w:rPr>
              <w:t xml:space="preserve"> </w:t>
            </w:r>
            <w:r w:rsidR="00591EED" w:rsidRPr="00591EED">
              <w:rPr>
                <w:rFonts w:ascii="Tahoma" w:hAnsi="Tahoma" w:cs="Tahoma" w:hint="eastAsia"/>
                <w:color w:val="808080" w:themeColor="background1" w:themeShade="80"/>
                <w:sz w:val="14"/>
                <w:szCs w:val="14"/>
              </w:rPr>
              <w:t>исключением</w:t>
            </w:r>
            <w:r w:rsidR="00591EED" w:rsidRPr="00591EED">
              <w:rPr>
                <w:rFonts w:ascii="Tahoma" w:hAnsi="Tahoma" w:cs="Tahoma"/>
                <w:color w:val="808080" w:themeColor="background1" w:themeShade="80"/>
                <w:sz w:val="14"/>
                <w:szCs w:val="14"/>
              </w:rPr>
              <w:t xml:space="preserve"> </w:t>
            </w:r>
            <w:r w:rsidR="00591EED" w:rsidRPr="00591EED">
              <w:rPr>
                <w:rFonts w:ascii="Tahoma" w:hAnsi="Tahoma" w:cs="Tahoma" w:hint="eastAsia"/>
                <w:color w:val="808080" w:themeColor="background1" w:themeShade="80"/>
                <w:sz w:val="14"/>
                <w:szCs w:val="14"/>
              </w:rPr>
              <w:t>событий</w:t>
            </w:r>
            <w:r w:rsidR="00591EED" w:rsidRPr="00591EED">
              <w:rPr>
                <w:rFonts w:ascii="Tahoma" w:hAnsi="Tahoma" w:cs="Tahoma"/>
                <w:color w:val="808080" w:themeColor="background1" w:themeShade="80"/>
                <w:sz w:val="14"/>
                <w:szCs w:val="14"/>
              </w:rPr>
              <w:t xml:space="preserve">, </w:t>
            </w:r>
            <w:r w:rsidR="00591EED" w:rsidRPr="00591EED">
              <w:rPr>
                <w:rFonts w:ascii="Tahoma" w:hAnsi="Tahoma" w:cs="Tahoma" w:hint="eastAsia"/>
                <w:color w:val="808080" w:themeColor="background1" w:themeShade="80"/>
                <w:sz w:val="14"/>
                <w:szCs w:val="14"/>
              </w:rPr>
              <w:t>причин</w:t>
            </w:r>
            <w:r w:rsidR="00591EED" w:rsidRPr="00591EED">
              <w:rPr>
                <w:rFonts w:ascii="Tahoma" w:hAnsi="Tahoma" w:cs="Tahoma"/>
                <w:color w:val="808080" w:themeColor="background1" w:themeShade="80"/>
                <w:sz w:val="14"/>
                <w:szCs w:val="14"/>
              </w:rPr>
              <w:t xml:space="preserve">, </w:t>
            </w:r>
            <w:r w:rsidR="00591EED" w:rsidRPr="00591EED">
              <w:rPr>
                <w:rFonts w:ascii="Tahoma" w:hAnsi="Tahoma" w:cs="Tahoma" w:hint="eastAsia"/>
                <w:color w:val="808080" w:themeColor="background1" w:themeShade="80"/>
                <w:sz w:val="14"/>
                <w:szCs w:val="14"/>
              </w:rPr>
              <w:t>убытков</w:t>
            </w:r>
            <w:r w:rsidR="00591EED" w:rsidRPr="00591EED">
              <w:rPr>
                <w:rFonts w:ascii="Tahoma" w:hAnsi="Tahoma" w:cs="Tahoma"/>
                <w:color w:val="808080" w:themeColor="background1" w:themeShade="80"/>
                <w:sz w:val="14"/>
                <w:szCs w:val="14"/>
              </w:rPr>
              <w:t xml:space="preserve">, </w:t>
            </w:r>
            <w:r w:rsidR="00591EED" w:rsidRPr="00591EED">
              <w:rPr>
                <w:rFonts w:ascii="Tahoma" w:hAnsi="Tahoma" w:cs="Tahoma" w:hint="eastAsia"/>
                <w:color w:val="808080" w:themeColor="background1" w:themeShade="80"/>
                <w:sz w:val="14"/>
                <w:szCs w:val="14"/>
              </w:rPr>
              <w:t>указанных</w:t>
            </w:r>
            <w:r w:rsidR="00591EED" w:rsidRPr="00591EED">
              <w:rPr>
                <w:rFonts w:ascii="Tahoma" w:hAnsi="Tahoma" w:cs="Tahoma"/>
                <w:color w:val="808080" w:themeColor="background1" w:themeShade="80"/>
                <w:sz w:val="14"/>
                <w:szCs w:val="14"/>
              </w:rPr>
              <w:t xml:space="preserve"> </w:t>
            </w:r>
            <w:r w:rsidR="00591EED" w:rsidRPr="00591EED">
              <w:rPr>
                <w:rFonts w:ascii="Tahoma" w:hAnsi="Tahoma" w:cs="Tahoma" w:hint="eastAsia"/>
                <w:color w:val="808080" w:themeColor="background1" w:themeShade="80"/>
                <w:sz w:val="14"/>
                <w:szCs w:val="14"/>
              </w:rPr>
              <w:t>в</w:t>
            </w:r>
            <w:r w:rsidR="00591EED" w:rsidRPr="00591EED">
              <w:rPr>
                <w:rFonts w:ascii="Tahoma" w:hAnsi="Tahoma" w:cs="Tahoma"/>
                <w:color w:val="808080" w:themeColor="background1" w:themeShade="80"/>
                <w:sz w:val="14"/>
                <w:szCs w:val="14"/>
              </w:rPr>
              <w:t xml:space="preserve"> </w:t>
            </w:r>
            <w:r w:rsidR="00591EED" w:rsidRPr="00591EED">
              <w:rPr>
                <w:rFonts w:ascii="Tahoma" w:hAnsi="Tahoma" w:cs="Tahoma" w:hint="eastAsia"/>
                <w:color w:val="808080" w:themeColor="background1" w:themeShade="80"/>
                <w:sz w:val="14"/>
                <w:szCs w:val="14"/>
              </w:rPr>
              <w:t>п</w:t>
            </w:r>
            <w:r w:rsidR="00591EED" w:rsidRPr="00591EED">
              <w:rPr>
                <w:rFonts w:ascii="Tahoma" w:hAnsi="Tahoma" w:cs="Tahoma"/>
                <w:color w:val="808080" w:themeColor="background1" w:themeShade="80"/>
                <w:sz w:val="14"/>
                <w:szCs w:val="14"/>
              </w:rPr>
              <w:t xml:space="preserve">.26.2 - 26.6 </w:t>
            </w:r>
            <w:r w:rsidR="00591EED" w:rsidRPr="00591EED">
              <w:rPr>
                <w:rFonts w:ascii="Tahoma" w:hAnsi="Tahoma" w:cs="Tahoma" w:hint="eastAsia"/>
                <w:color w:val="808080" w:themeColor="background1" w:themeShade="80"/>
                <w:sz w:val="14"/>
                <w:szCs w:val="14"/>
              </w:rPr>
              <w:t>Правил</w:t>
            </w:r>
            <w:r w:rsidR="00591EED" w:rsidRPr="00591EED">
              <w:rPr>
                <w:rFonts w:ascii="Tahoma" w:hAnsi="Tahoma" w:cs="Tahoma"/>
                <w:color w:val="808080" w:themeColor="background1" w:themeShade="80"/>
                <w:sz w:val="14"/>
                <w:szCs w:val="14"/>
              </w:rPr>
              <w:t>)</w:t>
            </w:r>
            <w:r w:rsidRPr="000C75FD">
              <w:rPr>
                <w:rFonts w:ascii="Tahoma" w:hAnsi="Tahoma" w:cs="Tahoma"/>
                <w:color w:val="808080" w:themeColor="background1" w:themeShade="80"/>
                <w:sz w:val="14"/>
                <w:szCs w:val="14"/>
              </w:rPr>
              <w:t>. Перечень рисков и событий, признающихся страховыми случаями, в отношении которых осуществляется страхование, указывается в договоре страхования в поле «Дополнительные риски, включенные в полис отношении Застрахованного». Полный список случаев, не являющихся страховыми, и исключений из Правил указан в разделе 26.2</w:t>
            </w:r>
            <w:r w:rsidR="00215A22">
              <w:rPr>
                <w:rFonts w:ascii="Tahoma" w:hAnsi="Tahoma" w:cs="Tahoma"/>
                <w:color w:val="808080" w:themeColor="background1" w:themeShade="80"/>
                <w:sz w:val="14"/>
                <w:szCs w:val="14"/>
              </w:rPr>
              <w:t>-26.6</w:t>
            </w:r>
            <w:r w:rsidRPr="000C75FD">
              <w:rPr>
                <w:rFonts w:ascii="Tahoma" w:hAnsi="Tahoma" w:cs="Tahoma"/>
                <w:color w:val="808080" w:themeColor="background1" w:themeShade="80"/>
                <w:sz w:val="14"/>
                <w:szCs w:val="14"/>
              </w:rPr>
              <w:t xml:space="preserve"> Правил. По дополнительному соглашению Сторон, оговоренному в договоре страхования, страховыми случаями могут признаваться события, указанные в </w:t>
            </w:r>
            <w:proofErr w:type="spellStart"/>
            <w:r w:rsidRPr="000C75FD">
              <w:rPr>
                <w:rFonts w:ascii="Tahoma" w:hAnsi="Tahoma" w:cs="Tahoma"/>
                <w:color w:val="808080" w:themeColor="background1" w:themeShade="80"/>
                <w:sz w:val="14"/>
                <w:szCs w:val="14"/>
              </w:rPr>
              <w:t>пп</w:t>
            </w:r>
            <w:proofErr w:type="spellEnd"/>
            <w:r w:rsidRPr="000C75FD">
              <w:rPr>
                <w:rFonts w:ascii="Tahoma" w:hAnsi="Tahoma" w:cs="Tahoma"/>
                <w:color w:val="808080" w:themeColor="background1" w:themeShade="80"/>
                <w:sz w:val="14"/>
                <w:szCs w:val="14"/>
              </w:rPr>
              <w:t xml:space="preserve">. </w:t>
            </w:r>
            <w:proofErr w:type="gramStart"/>
            <w:r w:rsidRPr="000C75FD">
              <w:rPr>
                <w:rFonts w:ascii="Tahoma" w:hAnsi="Tahoma" w:cs="Tahoma"/>
                <w:color w:val="808080" w:themeColor="background1" w:themeShade="80"/>
                <w:sz w:val="14"/>
                <w:szCs w:val="14"/>
              </w:rPr>
              <w:t>26.2 ,</w:t>
            </w:r>
            <w:proofErr w:type="gramEnd"/>
            <w:r w:rsidRPr="000C75FD">
              <w:rPr>
                <w:rFonts w:ascii="Tahoma" w:hAnsi="Tahoma" w:cs="Tahoma"/>
                <w:color w:val="808080" w:themeColor="background1" w:themeShade="80"/>
                <w:sz w:val="14"/>
                <w:szCs w:val="14"/>
              </w:rPr>
              <w:t xml:space="preserve"> 26.4,26.5 Правил, при условии применения установленных Страховщиком повышающих коэффициентов. Перечень рисков и событий, дополнительно признающихся страховыми случаями, указывается в поле «Дополнительные риски, включенные в полис в отношении Застрахованного».</w:t>
            </w:r>
          </w:p>
        </w:tc>
      </w:tr>
      <w:tr w:rsidR="0092692A" w:rsidRPr="00370AAA" w14:paraId="6DC49B47" w14:textId="77777777" w:rsidTr="00C12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00" w:type="pct"/>
            <w:gridSpan w:val="7"/>
            <w:shd w:val="clear" w:color="auto" w:fill="0A50A0"/>
          </w:tcPr>
          <w:p w14:paraId="25E21822" w14:textId="77777777" w:rsidR="0092692A" w:rsidRPr="00370AAA" w:rsidRDefault="0092692A" w:rsidP="0092692A">
            <w:pPr>
              <w:jc w:val="center"/>
              <w:rPr>
                <w:rFonts w:ascii="Tahoma" w:hAnsi="Tahoma" w:cs="Tahoma"/>
                <w:color w:val="FFFFFF"/>
              </w:rPr>
            </w:pPr>
            <w:r w:rsidRPr="00370AAA">
              <w:rPr>
                <w:rFonts w:ascii="Tahoma" w:hAnsi="Tahoma" w:cs="Tahoma"/>
                <w:color w:val="FFFFFF"/>
              </w:rPr>
              <w:t>Подписи сторон</w:t>
            </w:r>
          </w:p>
        </w:tc>
      </w:tr>
      <w:tr w:rsidR="0092692A" w:rsidRPr="00370AAA" w14:paraId="72E6BA09" w14:textId="77777777" w:rsidTr="00926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8"/>
        </w:trPr>
        <w:tc>
          <w:tcPr>
            <w:tcW w:w="766" w:type="pct"/>
            <w:shd w:val="clear" w:color="auto" w:fill="auto"/>
            <w:vAlign w:val="center"/>
          </w:tcPr>
          <w:p w14:paraId="2A85E536" w14:textId="77777777" w:rsidR="0092692A" w:rsidRPr="00370AAA" w:rsidRDefault="0092692A" w:rsidP="0092692A">
            <w:pPr>
              <w:rPr>
                <w:rFonts w:ascii="Tahoma" w:hAnsi="Tahoma" w:cs="Tahoma"/>
                <w:color w:val="404040"/>
                <w:sz w:val="14"/>
                <w:szCs w:val="14"/>
                <w:lang w:val="en-US"/>
              </w:rPr>
            </w:pPr>
            <w:proofErr w:type="spellStart"/>
            <w:r w:rsidRPr="00370AAA">
              <w:rPr>
                <w:rFonts w:ascii="Tahoma" w:hAnsi="Tahoma" w:cs="Tahoma"/>
                <w:color w:val="404040"/>
                <w:sz w:val="14"/>
                <w:szCs w:val="14"/>
                <w:lang w:val="en-US"/>
              </w:rPr>
              <w:t>Страховщик</w:t>
            </w:r>
            <w:proofErr w:type="spellEnd"/>
            <w:r w:rsidRPr="00370AAA">
              <w:rPr>
                <w:rFonts w:ascii="Tahoma" w:hAnsi="Tahoma" w:cs="Tahoma"/>
                <w:color w:val="404040"/>
                <w:sz w:val="14"/>
                <w:szCs w:val="14"/>
                <w:lang w:val="en-US"/>
              </w:rPr>
              <w:t>/</w:t>
            </w:r>
          </w:p>
          <w:p w14:paraId="6DB70A2D" w14:textId="77777777" w:rsidR="0092692A" w:rsidRPr="00370AAA" w:rsidRDefault="0092692A" w:rsidP="0092692A">
            <w:pPr>
              <w:rPr>
                <w:rFonts w:ascii="Tahoma" w:hAnsi="Tahoma" w:cs="Tahoma"/>
                <w:color w:val="404040"/>
                <w:sz w:val="14"/>
                <w:szCs w:val="14"/>
                <w:lang w:val="en-US"/>
              </w:rPr>
            </w:pPr>
            <w:proofErr w:type="spellStart"/>
            <w:r w:rsidRPr="00370AAA">
              <w:rPr>
                <w:rFonts w:ascii="Tahoma" w:hAnsi="Tahoma" w:cs="Tahoma"/>
                <w:color w:val="404040"/>
                <w:sz w:val="14"/>
                <w:szCs w:val="14"/>
                <w:lang w:val="en-US"/>
              </w:rPr>
              <w:t>Представитель</w:t>
            </w:r>
            <w:proofErr w:type="spellEnd"/>
            <w:r w:rsidRPr="00370AAA">
              <w:rPr>
                <w:rFonts w:ascii="Tahoma" w:hAnsi="Tahoma" w:cs="Tahoma"/>
                <w:color w:val="404040"/>
                <w:sz w:val="14"/>
                <w:szCs w:val="14"/>
                <w:lang w:val="en-US"/>
              </w:rPr>
              <w:t xml:space="preserve"> </w:t>
            </w:r>
            <w:proofErr w:type="spellStart"/>
            <w:r w:rsidRPr="00370AAA">
              <w:rPr>
                <w:rFonts w:ascii="Tahoma" w:hAnsi="Tahoma" w:cs="Tahoma"/>
                <w:color w:val="404040"/>
                <w:sz w:val="14"/>
                <w:szCs w:val="14"/>
                <w:lang w:val="en-US"/>
              </w:rPr>
              <w:t>страховщика</w:t>
            </w:r>
            <w:proofErr w:type="spellEnd"/>
          </w:p>
        </w:tc>
        <w:tc>
          <w:tcPr>
            <w:tcW w:w="1066" w:type="pct"/>
            <w:gridSpan w:val="2"/>
            <w:shd w:val="clear" w:color="auto" w:fill="auto"/>
            <w:vAlign w:val="bottom"/>
          </w:tcPr>
          <w:p w14:paraId="4C5D3EB3" w14:textId="51E6012F" w:rsidR="00E474CC" w:rsidRDefault="00E474CC" w:rsidP="00E474CC">
            <w:pPr>
              <w:jc w:val="center"/>
              <w:rPr>
                <w:rFonts w:ascii="Tahoma" w:hAnsi="Tahoma" w:cs="Tahoma"/>
                <w:color w:val="808080" w:themeColor="background1" w:themeShade="80"/>
                <w:sz w:val="14"/>
                <w:szCs w:val="14"/>
              </w:rPr>
            </w:pPr>
            <w:r w:rsidRPr="00C64984">
              <w:rPr>
                <w:rFonts w:ascii="Tahoma" w:hAnsi="Tahoma" w:cs="Tahoma"/>
                <w:color w:val="808080" w:themeColor="background1" w:themeShade="80"/>
                <w:sz w:val="14"/>
                <w:szCs w:val="14"/>
              </w:rPr>
              <w:t xml:space="preserve">Подписано усиленной квалифицированной </w:t>
            </w:r>
            <w:r w:rsidR="00FE7A37" w:rsidRPr="00C64984">
              <w:rPr>
                <w:rFonts w:ascii="Tahoma" w:hAnsi="Tahoma" w:cs="Tahoma"/>
                <w:color w:val="808080" w:themeColor="background1" w:themeShade="80"/>
                <w:sz w:val="14"/>
                <w:szCs w:val="14"/>
              </w:rPr>
              <w:t xml:space="preserve">электронной </w:t>
            </w:r>
            <w:r w:rsidRPr="00C64984">
              <w:rPr>
                <w:rFonts w:ascii="Tahoma" w:hAnsi="Tahoma" w:cs="Tahoma"/>
                <w:color w:val="808080" w:themeColor="background1" w:themeShade="80"/>
                <w:sz w:val="14"/>
                <w:szCs w:val="14"/>
              </w:rPr>
              <w:t>подписью представителя СПАО</w:t>
            </w:r>
            <w:r>
              <w:rPr>
                <w:rFonts w:ascii="Tahoma" w:hAnsi="Tahoma" w:cs="Tahoma"/>
                <w:color w:val="808080" w:themeColor="background1" w:themeShade="80"/>
                <w:sz w:val="14"/>
                <w:szCs w:val="14"/>
              </w:rPr>
              <w:t> </w:t>
            </w:r>
            <w:r w:rsidRPr="00C64984">
              <w:rPr>
                <w:rFonts w:ascii="Tahoma" w:hAnsi="Tahoma" w:cs="Tahoma"/>
                <w:color w:val="808080" w:themeColor="background1" w:themeShade="80"/>
                <w:sz w:val="14"/>
                <w:szCs w:val="14"/>
              </w:rPr>
              <w:t>«Ингосстрах»</w:t>
            </w:r>
          </w:p>
          <w:p w14:paraId="220E5E14" w14:textId="1406523F" w:rsidR="0092692A" w:rsidRPr="00370AAA" w:rsidRDefault="0092692A" w:rsidP="0092692A">
            <w:pPr>
              <w:jc w:val="center"/>
              <w:rPr>
                <w:rFonts w:ascii="Tahoma" w:hAnsi="Tahoma" w:cs="Tahoma"/>
                <w:color w:val="404040"/>
                <w:sz w:val="14"/>
                <w:szCs w:val="14"/>
              </w:rPr>
            </w:pPr>
            <w:r>
              <w:rPr>
                <w:rFonts w:ascii="Tahoma" w:hAnsi="Tahoma" w:cs="Tahoma"/>
                <w:color w:val="808080" w:themeColor="background1" w:themeShade="80"/>
                <w:sz w:val="14"/>
                <w:szCs w:val="14"/>
              </w:rPr>
              <w:t>Информация об ЭЦП представителя Страховщика</w:t>
            </w:r>
          </w:p>
        </w:tc>
        <w:tc>
          <w:tcPr>
            <w:tcW w:w="1623" w:type="pct"/>
            <w:shd w:val="clear" w:color="auto" w:fill="auto"/>
            <w:vAlign w:val="bottom"/>
          </w:tcPr>
          <w:p w14:paraId="1C3BF751" w14:textId="508420AC" w:rsidR="0092692A" w:rsidRPr="00370AAA" w:rsidRDefault="0092692A" w:rsidP="0092692A">
            <w:pPr>
              <w:jc w:val="center"/>
              <w:rPr>
                <w:rFonts w:ascii="Tahoma" w:hAnsi="Tahoma" w:cs="Tahoma"/>
                <w:color w:val="404040"/>
                <w:sz w:val="14"/>
                <w:szCs w:val="14"/>
              </w:rPr>
            </w:pPr>
            <w:r>
              <w:rPr>
                <w:rFonts w:ascii="Tahoma" w:hAnsi="Tahoma" w:cs="Tahoma"/>
                <w:color w:val="808080" w:themeColor="background1" w:themeShade="80"/>
                <w:sz w:val="14"/>
                <w:szCs w:val="14"/>
              </w:rPr>
              <w:t>ФИО, должность представителя Страховщика</w:t>
            </w:r>
            <w:r w:rsidRPr="00AA4349">
              <w:rPr>
                <w:rFonts w:ascii="Tahoma" w:hAnsi="Tahoma" w:cs="Tahoma"/>
                <w:color w:val="808080" w:themeColor="background1" w:themeShade="80"/>
                <w:sz w:val="14"/>
                <w:szCs w:val="14"/>
              </w:rPr>
              <w:t>, доверенност</w:t>
            </w:r>
            <w:r>
              <w:rPr>
                <w:rFonts w:ascii="Tahoma" w:hAnsi="Tahoma" w:cs="Tahoma"/>
                <w:color w:val="808080" w:themeColor="background1" w:themeShade="80"/>
                <w:sz w:val="14"/>
                <w:szCs w:val="14"/>
              </w:rPr>
              <w:t>ь</w:t>
            </w:r>
          </w:p>
        </w:tc>
        <w:tc>
          <w:tcPr>
            <w:tcW w:w="509" w:type="pct"/>
            <w:gridSpan w:val="2"/>
            <w:shd w:val="clear" w:color="auto" w:fill="auto"/>
            <w:vAlign w:val="center"/>
          </w:tcPr>
          <w:p w14:paraId="438B8DEE" w14:textId="0D2DD687" w:rsidR="0092692A" w:rsidRPr="00AA4349" w:rsidRDefault="0092692A" w:rsidP="0092692A">
            <w:pPr>
              <w:rPr>
                <w:rFonts w:ascii="Tahoma" w:hAnsi="Tahoma" w:cs="Tahoma"/>
                <w:color w:val="404040"/>
                <w:sz w:val="14"/>
                <w:szCs w:val="14"/>
                <w:lang w:val="en-US"/>
              </w:rPr>
            </w:pPr>
            <w:proofErr w:type="spellStart"/>
            <w:r w:rsidRPr="00AA4349">
              <w:rPr>
                <w:rFonts w:ascii="Tahoma" w:hAnsi="Tahoma" w:cs="Tahoma"/>
                <w:color w:val="404040"/>
                <w:sz w:val="14"/>
                <w:szCs w:val="14"/>
                <w:lang w:val="en-US"/>
              </w:rPr>
              <w:t>Страхователь</w:t>
            </w:r>
            <w:proofErr w:type="spellEnd"/>
          </w:p>
        </w:tc>
        <w:tc>
          <w:tcPr>
            <w:tcW w:w="1037" w:type="pct"/>
            <w:shd w:val="clear" w:color="auto" w:fill="auto"/>
            <w:vAlign w:val="bottom"/>
          </w:tcPr>
          <w:p w14:paraId="46EFA283" w14:textId="7FC8383E" w:rsidR="0092692A" w:rsidRPr="00AA4349" w:rsidRDefault="00E474CC" w:rsidP="0092692A">
            <w:pPr>
              <w:jc w:val="center"/>
              <w:rPr>
                <w:rFonts w:ascii="Tahoma" w:hAnsi="Tahoma" w:cs="Tahoma"/>
                <w:color w:val="808080" w:themeColor="background1" w:themeShade="80"/>
                <w:sz w:val="14"/>
                <w:szCs w:val="14"/>
              </w:rPr>
            </w:pPr>
            <w:r w:rsidRPr="00C64984">
              <w:rPr>
                <w:rFonts w:ascii="Tahoma" w:hAnsi="Tahoma" w:cs="Tahoma"/>
                <w:color w:val="808080" w:themeColor="background1" w:themeShade="80"/>
                <w:sz w:val="14"/>
                <w:szCs w:val="14"/>
              </w:rPr>
              <w:t xml:space="preserve">Заявление подано в электронном виде </w:t>
            </w:r>
            <w:r w:rsidR="0092692A" w:rsidRPr="00AA4349">
              <w:rPr>
                <w:rFonts w:ascii="Tahoma" w:hAnsi="Tahoma" w:cs="Tahoma"/>
                <w:color w:val="808080" w:themeColor="background1" w:themeShade="80"/>
                <w:sz w:val="14"/>
                <w:szCs w:val="14"/>
              </w:rPr>
              <w:t xml:space="preserve">на сайте </w:t>
            </w:r>
            <w:hyperlink r:id="rId18" w:history="1">
              <w:r w:rsidR="0092692A" w:rsidRPr="00AA4349">
                <w:rPr>
                  <w:rStyle w:val="af7"/>
                  <w:rFonts w:ascii="Tahoma" w:hAnsi="Tahoma" w:cs="Tahoma"/>
                  <w:color w:val="808080" w:themeColor="background1" w:themeShade="80"/>
                  <w:sz w:val="14"/>
                  <w:szCs w:val="14"/>
                  <w:lang w:val="en-US"/>
                </w:rPr>
                <w:t>www</w:t>
              </w:r>
              <w:r w:rsidR="0092692A" w:rsidRPr="00AA4349">
                <w:rPr>
                  <w:rStyle w:val="af7"/>
                  <w:rFonts w:ascii="Tahoma" w:hAnsi="Tahoma" w:cs="Tahoma"/>
                  <w:color w:val="808080" w:themeColor="background1" w:themeShade="80"/>
                  <w:sz w:val="14"/>
                  <w:szCs w:val="14"/>
                </w:rPr>
                <w:t>.</w:t>
              </w:r>
              <w:proofErr w:type="spellStart"/>
              <w:r w:rsidR="0092692A" w:rsidRPr="00AA4349">
                <w:rPr>
                  <w:rStyle w:val="af7"/>
                  <w:rFonts w:ascii="Tahoma" w:hAnsi="Tahoma" w:cs="Tahoma"/>
                  <w:color w:val="808080" w:themeColor="background1" w:themeShade="80"/>
                  <w:sz w:val="14"/>
                  <w:szCs w:val="14"/>
                  <w:lang w:val="en-US"/>
                </w:rPr>
                <w:t>ingos</w:t>
              </w:r>
              <w:proofErr w:type="spellEnd"/>
              <w:r w:rsidR="0092692A" w:rsidRPr="00AA4349">
                <w:rPr>
                  <w:rStyle w:val="af7"/>
                  <w:rFonts w:ascii="Tahoma" w:hAnsi="Tahoma" w:cs="Tahoma"/>
                  <w:color w:val="808080" w:themeColor="background1" w:themeShade="80"/>
                  <w:sz w:val="14"/>
                  <w:szCs w:val="14"/>
                </w:rPr>
                <w:t>.</w:t>
              </w:r>
              <w:proofErr w:type="spellStart"/>
              <w:r w:rsidR="0092692A" w:rsidRPr="00AA4349">
                <w:rPr>
                  <w:rStyle w:val="af7"/>
                  <w:rFonts w:ascii="Tahoma" w:hAnsi="Tahoma" w:cs="Tahoma"/>
                  <w:color w:val="808080" w:themeColor="background1" w:themeShade="80"/>
                  <w:sz w:val="14"/>
                  <w:szCs w:val="14"/>
                  <w:lang w:val="en-US"/>
                </w:rPr>
                <w:t>ru</w:t>
              </w:r>
              <w:proofErr w:type="spellEnd"/>
            </w:hyperlink>
          </w:p>
          <w:p w14:paraId="723A4FA8" w14:textId="77777777" w:rsidR="0092692A" w:rsidRPr="00AA4349" w:rsidRDefault="0092692A" w:rsidP="0092692A">
            <w:pPr>
              <w:jc w:val="center"/>
              <w:rPr>
                <w:rFonts w:ascii="Tahoma" w:hAnsi="Tahoma" w:cs="Tahoma"/>
                <w:color w:val="808080" w:themeColor="background1" w:themeShade="80"/>
                <w:sz w:val="14"/>
                <w:szCs w:val="14"/>
              </w:rPr>
            </w:pPr>
          </w:p>
          <w:p w14:paraId="420ED897" w14:textId="77777777" w:rsidR="0092692A" w:rsidRPr="00AA4349" w:rsidRDefault="0092692A" w:rsidP="0092692A">
            <w:pPr>
              <w:jc w:val="center"/>
              <w:rPr>
                <w:rFonts w:ascii="Tahoma" w:hAnsi="Tahoma" w:cs="Tahoma"/>
                <w:color w:val="808080" w:themeColor="background1" w:themeShade="80"/>
                <w:sz w:val="14"/>
                <w:szCs w:val="14"/>
              </w:rPr>
            </w:pPr>
            <w:r w:rsidRPr="00AA4349">
              <w:rPr>
                <w:rFonts w:ascii="Tahoma" w:hAnsi="Tahoma" w:cs="Tahoma"/>
                <w:color w:val="808080" w:themeColor="background1" w:themeShade="80"/>
                <w:sz w:val="14"/>
                <w:szCs w:val="14"/>
              </w:rPr>
              <w:t>Пользователем:</w:t>
            </w:r>
          </w:p>
          <w:p w14:paraId="5BD0C371" w14:textId="4FB0A67B" w:rsidR="0092692A" w:rsidRPr="00370AAA" w:rsidRDefault="0092692A" w:rsidP="0092692A">
            <w:pPr>
              <w:jc w:val="center"/>
              <w:rPr>
                <w:rFonts w:ascii="Tahoma" w:hAnsi="Tahoma" w:cs="Tahoma"/>
                <w:color w:val="404040"/>
                <w:sz w:val="14"/>
                <w:szCs w:val="14"/>
              </w:rPr>
            </w:pPr>
          </w:p>
        </w:tc>
      </w:tr>
    </w:tbl>
    <w:p w14:paraId="039E7BF0" w14:textId="2216B063" w:rsidR="005E4243" w:rsidRDefault="005E4243" w:rsidP="005D4202">
      <w:pPr>
        <w:ind w:firstLine="360"/>
        <w:jc w:val="both"/>
        <w:rPr>
          <w:rFonts w:ascii="Times New Roman" w:hAnsi="Times New Roman"/>
          <w:i/>
          <w:color w:val="808080" w:themeColor="background1" w:themeShade="80"/>
          <w:sz w:val="22"/>
          <w:szCs w:val="22"/>
        </w:rPr>
      </w:pPr>
    </w:p>
    <w:p w14:paraId="5B7992EA" w14:textId="7E9C42D3" w:rsidR="005E4243" w:rsidRDefault="005E4243">
      <w:pPr>
        <w:widowControl/>
        <w:rPr>
          <w:rFonts w:ascii="Times New Roman" w:hAnsi="Times New Roman"/>
          <w:i/>
          <w:color w:val="808080" w:themeColor="background1" w:themeShade="80"/>
          <w:sz w:val="22"/>
          <w:szCs w:val="22"/>
        </w:rPr>
      </w:pPr>
    </w:p>
    <w:p w14:paraId="0E396BCE" w14:textId="3CD77415" w:rsidR="005E4243" w:rsidRPr="00370AAA" w:rsidRDefault="005E4243" w:rsidP="005D4202">
      <w:pPr>
        <w:ind w:firstLine="360"/>
        <w:jc w:val="both"/>
        <w:rPr>
          <w:rFonts w:ascii="Times New Roman" w:hAnsi="Times New Roman"/>
          <w:i/>
          <w:color w:val="808080" w:themeColor="background1" w:themeShade="80"/>
          <w:sz w:val="22"/>
          <w:szCs w:val="22"/>
        </w:rPr>
      </w:pPr>
    </w:p>
    <w:tbl>
      <w:tblPr>
        <w:tblStyle w:val="afe"/>
        <w:tblW w:w="10774" w:type="dxa"/>
        <w:tblInd w:w="-289" w:type="dxa"/>
        <w:tblLook w:val="04A0" w:firstRow="1" w:lastRow="0" w:firstColumn="1" w:lastColumn="0" w:noHBand="0" w:noVBand="1"/>
      </w:tblPr>
      <w:tblGrid>
        <w:gridCol w:w="10774"/>
      </w:tblGrid>
      <w:tr w:rsidR="00324F44" w:rsidRPr="00370AAA" w14:paraId="2579B01F" w14:textId="77777777" w:rsidTr="00324F44">
        <w:tc>
          <w:tcPr>
            <w:tcW w:w="10774" w:type="dxa"/>
          </w:tcPr>
          <w:p w14:paraId="685BD14F" w14:textId="407FD372" w:rsidR="00324F44" w:rsidRPr="00370AAA" w:rsidRDefault="00324F44" w:rsidP="00324F44">
            <w:pPr>
              <w:jc w:val="both"/>
              <w:rPr>
                <w:rFonts w:ascii="Times New Roman" w:hAnsi="Times New Roman"/>
                <w:i/>
                <w:color w:val="808080" w:themeColor="background1" w:themeShade="80"/>
                <w:szCs w:val="22"/>
              </w:rPr>
            </w:pPr>
            <w:r w:rsidRPr="00370AAA">
              <w:rPr>
                <w:rFonts w:ascii="Tahoma" w:hAnsi="Tahoma" w:cs="Tahoma"/>
                <w:i/>
                <w:color w:val="808080" w:themeColor="background1" w:themeShade="80"/>
                <w:sz w:val="15"/>
                <w:szCs w:val="15"/>
              </w:rPr>
              <w:t>Текст правил</w:t>
            </w:r>
          </w:p>
        </w:tc>
      </w:tr>
    </w:tbl>
    <w:p w14:paraId="43EA97CA" w14:textId="77777777" w:rsidR="009300D1" w:rsidRDefault="009300D1" w:rsidP="00051665">
      <w:pPr>
        <w:widowControl/>
        <w:jc w:val="right"/>
        <w:rPr>
          <w:rFonts w:ascii="Times New Roman" w:hAnsi="Times New Roman"/>
          <w:b/>
          <w:sz w:val="24"/>
          <w:szCs w:val="24"/>
        </w:rPr>
      </w:pPr>
    </w:p>
    <w:p w14:paraId="0FFF179F" w14:textId="77777777" w:rsidR="009300D1" w:rsidRDefault="009300D1">
      <w:pPr>
        <w:widowControl/>
        <w:rPr>
          <w:rFonts w:ascii="Times New Roman" w:hAnsi="Times New Roman"/>
          <w:b/>
          <w:sz w:val="24"/>
          <w:szCs w:val="24"/>
        </w:rPr>
      </w:pPr>
      <w:r>
        <w:rPr>
          <w:rFonts w:ascii="Times New Roman" w:hAnsi="Times New Roman"/>
          <w:b/>
          <w:sz w:val="24"/>
          <w:szCs w:val="24"/>
        </w:rPr>
        <w:br w:type="page"/>
      </w:r>
    </w:p>
    <w:p w14:paraId="2408B58B" w14:textId="5B617528" w:rsidR="00051665" w:rsidRPr="00370AAA" w:rsidRDefault="00051665" w:rsidP="00051665">
      <w:pPr>
        <w:widowControl/>
        <w:jc w:val="right"/>
        <w:rPr>
          <w:rFonts w:ascii="Times New Roman" w:hAnsi="Times New Roman"/>
          <w:b/>
          <w:sz w:val="24"/>
          <w:szCs w:val="24"/>
        </w:rPr>
      </w:pPr>
      <w:r w:rsidRPr="00370AAA">
        <w:rPr>
          <w:rFonts w:ascii="Times New Roman" w:hAnsi="Times New Roman"/>
          <w:b/>
          <w:sz w:val="24"/>
          <w:szCs w:val="24"/>
        </w:rPr>
        <w:lastRenderedPageBreak/>
        <w:t xml:space="preserve">Приложение № </w:t>
      </w:r>
      <w:r w:rsidRPr="00370AAA">
        <w:rPr>
          <w:rFonts w:ascii="Times New Roman" w:hAnsi="Times New Roman"/>
          <w:b/>
          <w:sz w:val="24"/>
          <w:szCs w:val="24"/>
        </w:rPr>
        <w:fldChar w:fldCharType="begin"/>
      </w:r>
      <w:r w:rsidRPr="00370AAA">
        <w:rPr>
          <w:rFonts w:ascii="Times New Roman" w:hAnsi="Times New Roman"/>
          <w:b/>
          <w:sz w:val="24"/>
          <w:szCs w:val="24"/>
        </w:rPr>
        <w:instrText xml:space="preserve"> SEQ № \* ARABIC </w:instrText>
      </w:r>
      <w:r w:rsidRPr="00370AAA">
        <w:rPr>
          <w:rFonts w:ascii="Times New Roman" w:hAnsi="Times New Roman"/>
          <w:b/>
          <w:sz w:val="24"/>
          <w:szCs w:val="24"/>
        </w:rPr>
        <w:fldChar w:fldCharType="separate"/>
      </w:r>
      <w:r w:rsidR="0073027A">
        <w:rPr>
          <w:rFonts w:ascii="Times New Roman" w:hAnsi="Times New Roman"/>
          <w:b/>
          <w:noProof/>
          <w:sz w:val="24"/>
          <w:szCs w:val="24"/>
        </w:rPr>
        <w:t>6</w:t>
      </w:r>
      <w:r w:rsidRPr="00370AAA">
        <w:rPr>
          <w:rFonts w:ascii="Times New Roman" w:hAnsi="Times New Roman"/>
          <w:b/>
          <w:sz w:val="24"/>
          <w:szCs w:val="24"/>
        </w:rPr>
        <w:fldChar w:fldCharType="end"/>
      </w:r>
    </w:p>
    <w:tbl>
      <w:tblPr>
        <w:tblStyle w:val="af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051665" w:rsidRPr="00370AAA" w14:paraId="34A4C156" w14:textId="77777777" w:rsidTr="003B36CC">
        <w:tc>
          <w:tcPr>
            <w:tcW w:w="9913" w:type="dxa"/>
          </w:tcPr>
          <w:p w14:paraId="7D294E10" w14:textId="77777777" w:rsidR="00051665" w:rsidRPr="00370AAA" w:rsidRDefault="00051665" w:rsidP="003B36CC">
            <w:pPr>
              <w:pStyle w:val="23"/>
              <w:jc w:val="left"/>
              <w:rPr>
                <w:rFonts w:ascii="Times New Roman" w:hAnsi="Times New Roman"/>
                <w:b/>
                <w:sz w:val="24"/>
                <w:szCs w:val="24"/>
              </w:rPr>
            </w:pPr>
          </w:p>
        </w:tc>
      </w:tr>
    </w:tbl>
    <w:p w14:paraId="2F99CE18" w14:textId="77777777" w:rsidR="00051665" w:rsidRPr="00370AAA" w:rsidRDefault="00051665" w:rsidP="00051665">
      <w:pPr>
        <w:pStyle w:val="23"/>
        <w:jc w:val="left"/>
        <w:rPr>
          <w:rFonts w:ascii="Times New Roman" w:hAnsi="Times New Roman"/>
          <w:b/>
          <w:sz w:val="24"/>
          <w:szCs w:val="24"/>
        </w:rPr>
      </w:pPr>
    </w:p>
    <w:p w14:paraId="16678665" w14:textId="55E075DA" w:rsidR="005D4202" w:rsidRPr="00370AAA" w:rsidRDefault="005D4202" w:rsidP="005D4202">
      <w:pPr>
        <w:widowControl/>
        <w:ind w:firstLine="709"/>
        <w:rPr>
          <w:rFonts w:ascii="Times New Roman" w:hAnsi="Times New Roman"/>
          <w:kern w:val="18"/>
          <w:sz w:val="24"/>
          <w:szCs w:val="24"/>
          <w:lang w:eastAsia="en-US"/>
        </w:rPr>
      </w:pPr>
      <w:r w:rsidRPr="00370AAA">
        <w:rPr>
          <w:rFonts w:ascii="Times New Roman" w:hAnsi="Times New Roman"/>
          <w:kern w:val="18"/>
          <w:sz w:val="24"/>
          <w:szCs w:val="24"/>
          <w:lang w:eastAsia="en-US"/>
        </w:rPr>
        <w:t>Неэлектронный полис</w:t>
      </w:r>
    </w:p>
    <w:tbl>
      <w:tblPr>
        <w:tblW w:w="10950" w:type="dxa"/>
        <w:tblInd w:w="-709" w:type="dxa"/>
        <w:tblLook w:val="01E0" w:firstRow="1" w:lastRow="1" w:firstColumn="1" w:lastColumn="1" w:noHBand="0" w:noVBand="0"/>
      </w:tblPr>
      <w:tblGrid>
        <w:gridCol w:w="2466"/>
        <w:gridCol w:w="543"/>
        <w:gridCol w:w="1210"/>
        <w:gridCol w:w="200"/>
        <w:gridCol w:w="2456"/>
        <w:gridCol w:w="1140"/>
        <w:gridCol w:w="1420"/>
        <w:gridCol w:w="204"/>
        <w:gridCol w:w="90"/>
        <w:gridCol w:w="1221"/>
      </w:tblGrid>
      <w:tr w:rsidR="001A071C" w:rsidRPr="00370AAA" w14:paraId="5C0474C7" w14:textId="77777777" w:rsidTr="00C12F23">
        <w:trPr>
          <w:trHeight w:val="195"/>
        </w:trPr>
        <w:tc>
          <w:tcPr>
            <w:tcW w:w="2466" w:type="dxa"/>
            <w:shd w:val="clear" w:color="auto" w:fill="auto"/>
          </w:tcPr>
          <w:p w14:paraId="7B7FECDF" w14:textId="3F22B05D" w:rsidR="001A071C" w:rsidRPr="00370AAA" w:rsidRDefault="009C6490" w:rsidP="00CC3AA6">
            <w:pPr>
              <w:jc w:val="center"/>
              <w:rPr>
                <w:sz w:val="18"/>
                <w:szCs w:val="18"/>
              </w:rPr>
            </w:pPr>
            <w:r>
              <w:rPr>
                <w:rFonts w:ascii="Times New Roman" w:hAnsi="Times New Roman"/>
                <w:noProof/>
                <w:sz w:val="24"/>
                <w:szCs w:val="24"/>
              </w:rPr>
              <w:drawing>
                <wp:inline distT="0" distB="0" distL="0" distR="0" wp14:anchorId="59C4D3B3" wp14:editId="6EFA5CEE">
                  <wp:extent cx="1422728" cy="273133"/>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GOS_LOGO_blue_100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2328" cy="290334"/>
                          </a:xfrm>
                          <a:prstGeom prst="rect">
                            <a:avLst/>
                          </a:prstGeom>
                        </pic:spPr>
                      </pic:pic>
                    </a:graphicData>
                  </a:graphic>
                </wp:inline>
              </w:drawing>
            </w:r>
          </w:p>
        </w:tc>
        <w:tc>
          <w:tcPr>
            <w:tcW w:w="8484" w:type="dxa"/>
            <w:gridSpan w:val="9"/>
            <w:shd w:val="clear" w:color="auto" w:fill="auto"/>
            <w:vAlign w:val="center"/>
          </w:tcPr>
          <w:p w14:paraId="75AF2AA8" w14:textId="77777777" w:rsidR="001A071C" w:rsidRPr="00370AAA" w:rsidRDefault="001A071C" w:rsidP="00CC3AA6">
            <w:pPr>
              <w:jc w:val="right"/>
              <w:rPr>
                <w:i/>
                <w:sz w:val="18"/>
                <w:szCs w:val="18"/>
              </w:rPr>
            </w:pPr>
            <w:r w:rsidRPr="00370AAA">
              <w:rPr>
                <w:rFonts w:ascii="Tahoma" w:hAnsi="Tahoma" w:cs="Tahoma"/>
                <w:i/>
                <w:color w:val="808080" w:themeColor="background1" w:themeShade="80"/>
                <w:sz w:val="16"/>
                <w:szCs w:val="16"/>
              </w:rPr>
              <w:t>Реквизиты СПАО «Ингосстрах»</w:t>
            </w:r>
          </w:p>
        </w:tc>
      </w:tr>
      <w:tr w:rsidR="001A071C" w:rsidRPr="00370AAA" w14:paraId="79F3E0AA" w14:textId="77777777" w:rsidTr="00C12F23">
        <w:tblPrEx>
          <w:tblBorders>
            <w:top w:val="single" w:sz="4" w:space="0" w:color="auto"/>
            <w:left w:val="single" w:sz="4" w:space="0" w:color="auto"/>
            <w:bottom w:val="single" w:sz="4" w:space="0" w:color="FFFFFF"/>
            <w:right w:val="single" w:sz="4" w:space="0" w:color="auto"/>
            <w:insideH w:val="single" w:sz="4" w:space="0" w:color="auto"/>
          </w:tblBorders>
          <w:tblLook w:val="0000" w:firstRow="0" w:lastRow="0" w:firstColumn="0" w:lastColumn="0" w:noHBand="0" w:noVBand="0"/>
        </w:tblPrEx>
        <w:trPr>
          <w:cantSplit/>
          <w:trHeight w:val="305"/>
        </w:trPr>
        <w:tc>
          <w:tcPr>
            <w:tcW w:w="8015" w:type="dxa"/>
            <w:gridSpan w:val="6"/>
            <w:shd w:val="clear" w:color="auto" w:fill="0A50A0"/>
            <w:vAlign w:val="center"/>
          </w:tcPr>
          <w:p w14:paraId="3200D8FA" w14:textId="77777777" w:rsidR="001A071C" w:rsidRPr="00370AAA" w:rsidRDefault="001A071C" w:rsidP="00CC3AA6">
            <w:pPr>
              <w:tabs>
                <w:tab w:val="left" w:pos="11052"/>
              </w:tabs>
              <w:jc w:val="right"/>
              <w:rPr>
                <w:rFonts w:ascii="Tahoma" w:hAnsi="Tahoma" w:cs="Tahoma"/>
                <w:color w:val="FFFFFF"/>
              </w:rPr>
            </w:pPr>
            <w:r w:rsidRPr="00370AAA">
              <w:rPr>
                <w:rFonts w:ascii="Tahoma" w:hAnsi="Tahoma" w:cs="Tahoma"/>
                <w:color w:val="FFFFFF"/>
              </w:rPr>
              <w:t>Полис / договор страхования № __________</w:t>
            </w:r>
          </w:p>
        </w:tc>
        <w:tc>
          <w:tcPr>
            <w:tcW w:w="2935" w:type="dxa"/>
            <w:gridSpan w:val="4"/>
            <w:shd w:val="clear" w:color="auto" w:fill="0A50A0"/>
            <w:vAlign w:val="center"/>
          </w:tcPr>
          <w:p w14:paraId="6590AAC3" w14:textId="62D7BA41" w:rsidR="001A071C" w:rsidRPr="00370AAA" w:rsidRDefault="001A071C" w:rsidP="00FC300A">
            <w:pPr>
              <w:tabs>
                <w:tab w:val="left" w:pos="11052"/>
              </w:tabs>
              <w:jc w:val="right"/>
              <w:rPr>
                <w:rFonts w:ascii="Tahoma" w:hAnsi="Tahoma" w:cs="Tahoma"/>
                <w:color w:val="FFFFFF"/>
                <w:sz w:val="16"/>
                <w:szCs w:val="16"/>
              </w:rPr>
            </w:pPr>
            <w:r w:rsidRPr="00370AAA">
              <w:rPr>
                <w:rFonts w:ascii="Tahoma" w:hAnsi="Tahoma" w:cs="Tahoma"/>
                <w:color w:val="FFFFFF"/>
                <w:sz w:val="16"/>
                <w:szCs w:val="16"/>
              </w:rPr>
              <w:t xml:space="preserve">Лист </w:t>
            </w:r>
            <w:r w:rsidR="00FC300A">
              <w:rPr>
                <w:rFonts w:ascii="Tahoma" w:hAnsi="Tahoma" w:cs="Tahoma"/>
                <w:color w:val="FFFFFF"/>
                <w:sz w:val="16"/>
                <w:szCs w:val="16"/>
              </w:rPr>
              <w:t>1</w:t>
            </w:r>
            <w:r w:rsidRPr="00370AAA">
              <w:rPr>
                <w:rFonts w:ascii="Tahoma" w:hAnsi="Tahoma" w:cs="Tahoma"/>
                <w:color w:val="FFFFFF"/>
                <w:sz w:val="16"/>
                <w:szCs w:val="16"/>
              </w:rPr>
              <w:t xml:space="preserve"> (Страница </w:t>
            </w:r>
            <w:r w:rsidR="00FC300A">
              <w:rPr>
                <w:rFonts w:ascii="Tahoma" w:hAnsi="Tahoma" w:cs="Tahoma"/>
                <w:b/>
                <w:bCs/>
                <w:color w:val="FFFFFF"/>
                <w:sz w:val="16"/>
                <w:szCs w:val="16"/>
              </w:rPr>
              <w:t>1</w:t>
            </w:r>
            <w:r w:rsidRPr="00370AAA">
              <w:rPr>
                <w:rFonts w:ascii="Tahoma" w:hAnsi="Tahoma" w:cs="Tahoma"/>
                <w:color w:val="FFFFFF"/>
                <w:sz w:val="16"/>
                <w:szCs w:val="16"/>
              </w:rPr>
              <w:t xml:space="preserve"> из </w:t>
            </w:r>
            <w:r w:rsidRPr="00370AAA">
              <w:rPr>
                <w:rFonts w:ascii="Tahoma" w:hAnsi="Tahoma" w:cs="Tahoma"/>
                <w:b/>
                <w:bCs/>
                <w:color w:val="FFFFFF"/>
                <w:sz w:val="16"/>
                <w:szCs w:val="16"/>
              </w:rPr>
              <w:t>__</w:t>
            </w:r>
            <w:r w:rsidRPr="00370AAA">
              <w:rPr>
                <w:rFonts w:ascii="Tahoma" w:hAnsi="Tahoma" w:cs="Tahoma"/>
                <w:color w:val="FFFFFF"/>
                <w:sz w:val="16"/>
                <w:szCs w:val="16"/>
              </w:rPr>
              <w:t xml:space="preserve">) </w:t>
            </w:r>
          </w:p>
        </w:tc>
      </w:tr>
      <w:tr w:rsidR="001A071C" w:rsidRPr="00370AAA" w14:paraId="393A332F" w14:textId="77777777" w:rsidTr="00C12F23">
        <w:trPr>
          <w:trHeight w:val="80"/>
        </w:trPr>
        <w:tc>
          <w:tcPr>
            <w:tcW w:w="10950" w:type="dxa"/>
            <w:gridSpan w:val="10"/>
            <w:shd w:val="clear" w:color="auto" w:fill="auto"/>
          </w:tcPr>
          <w:p w14:paraId="1A1F2E26" w14:textId="77777777" w:rsidR="001A071C" w:rsidRPr="00370AAA" w:rsidRDefault="001A071C" w:rsidP="00CC3AA6">
            <w:pPr>
              <w:rPr>
                <w:sz w:val="2"/>
                <w:szCs w:val="2"/>
              </w:rPr>
            </w:pPr>
          </w:p>
        </w:tc>
      </w:tr>
      <w:tr w:rsidR="001A071C" w:rsidRPr="00370AAA" w14:paraId="0119BC55" w14:textId="77777777" w:rsidTr="00C12F23">
        <w:trPr>
          <w:trHeight w:val="420"/>
        </w:trPr>
        <w:tc>
          <w:tcPr>
            <w:tcW w:w="441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CA6194" w14:textId="77777777" w:rsidR="001A071C" w:rsidRPr="00370AAA" w:rsidRDefault="001A071C" w:rsidP="00CC3AA6">
            <w:pPr>
              <w:spacing w:line="276" w:lineRule="auto"/>
              <w:jc w:val="center"/>
              <w:rPr>
                <w:rFonts w:ascii="Tahoma" w:hAnsi="Tahoma" w:cs="Tahoma"/>
                <w:color w:val="404040"/>
                <w:sz w:val="16"/>
                <w:szCs w:val="16"/>
              </w:rPr>
            </w:pPr>
            <w:r w:rsidRPr="00370AAA">
              <w:rPr>
                <w:rFonts w:ascii="Tahoma" w:hAnsi="Tahoma" w:cs="Tahoma"/>
                <w:color w:val="404040"/>
                <w:sz w:val="16"/>
                <w:szCs w:val="16"/>
              </w:rPr>
              <w:t>Страховые риски в отношении всех застрахованных</w:t>
            </w:r>
          </w:p>
          <w:p w14:paraId="570E1387" w14:textId="77777777" w:rsidR="001A071C" w:rsidRPr="00370AAA" w:rsidRDefault="001A071C" w:rsidP="00CC3AA6">
            <w:pPr>
              <w:spacing w:line="276" w:lineRule="auto"/>
              <w:jc w:val="center"/>
              <w:rPr>
                <w:rFonts w:ascii="Tahoma" w:hAnsi="Tahoma" w:cs="Tahoma"/>
                <w:color w:val="404040"/>
                <w:sz w:val="16"/>
                <w:szCs w:val="16"/>
                <w:lang w:val="en-US"/>
              </w:rPr>
            </w:pPr>
            <w:r w:rsidRPr="00370AAA">
              <w:rPr>
                <w:rFonts w:ascii="Tahoma" w:hAnsi="Tahoma" w:cs="Tahoma"/>
                <w:color w:val="404040"/>
                <w:sz w:val="16"/>
                <w:szCs w:val="16"/>
                <w:lang w:val="en-US"/>
              </w:rPr>
              <w:t>Insurance programs, applicable to all insured</w:t>
            </w:r>
          </w:p>
        </w:tc>
        <w:tc>
          <w:tcPr>
            <w:tcW w:w="24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0FF4B0" w14:textId="77777777" w:rsidR="001A071C" w:rsidRPr="00370AAA" w:rsidRDefault="001A071C" w:rsidP="00CC3AA6">
            <w:pPr>
              <w:spacing w:line="276" w:lineRule="auto"/>
              <w:jc w:val="center"/>
              <w:rPr>
                <w:rFonts w:ascii="Tahoma" w:hAnsi="Tahoma" w:cs="Tahoma"/>
                <w:color w:val="404040"/>
                <w:sz w:val="16"/>
                <w:szCs w:val="16"/>
              </w:rPr>
            </w:pPr>
            <w:r w:rsidRPr="00370AAA">
              <w:rPr>
                <w:rFonts w:ascii="Tahoma" w:hAnsi="Tahoma" w:cs="Tahoma"/>
                <w:color w:val="404040"/>
                <w:sz w:val="16"/>
                <w:szCs w:val="16"/>
              </w:rPr>
              <w:t>Страховая сумма на каждого</w:t>
            </w:r>
          </w:p>
          <w:p w14:paraId="492AEB30" w14:textId="77777777" w:rsidR="001A071C" w:rsidRPr="00370AAA" w:rsidRDefault="001A071C" w:rsidP="00CC3AA6">
            <w:pPr>
              <w:spacing w:line="276" w:lineRule="auto"/>
              <w:jc w:val="center"/>
              <w:rPr>
                <w:rFonts w:ascii="Tahoma" w:hAnsi="Tahoma" w:cs="Tahoma"/>
                <w:color w:val="404040"/>
                <w:sz w:val="16"/>
                <w:szCs w:val="16"/>
              </w:rPr>
            </w:pPr>
            <w:r w:rsidRPr="00370AAA">
              <w:rPr>
                <w:rFonts w:ascii="Tahoma" w:hAnsi="Tahoma" w:cs="Tahoma"/>
                <w:color w:val="404040"/>
                <w:sz w:val="16"/>
                <w:szCs w:val="16"/>
              </w:rPr>
              <w:t>застрахованного</w:t>
            </w:r>
          </w:p>
          <w:p w14:paraId="0E8D75D2" w14:textId="77777777" w:rsidR="001A071C" w:rsidRPr="00370AAA" w:rsidRDefault="001A071C" w:rsidP="00CC3AA6">
            <w:pPr>
              <w:spacing w:line="276" w:lineRule="auto"/>
              <w:jc w:val="center"/>
              <w:rPr>
                <w:rFonts w:ascii="Tahoma" w:hAnsi="Tahoma" w:cs="Tahoma"/>
                <w:color w:val="404040"/>
                <w:sz w:val="16"/>
                <w:szCs w:val="16"/>
              </w:rPr>
            </w:pPr>
            <w:r w:rsidRPr="00370AAA">
              <w:rPr>
                <w:rFonts w:ascii="Tahoma" w:hAnsi="Tahoma" w:cs="Tahoma"/>
                <w:color w:val="404040"/>
                <w:sz w:val="16"/>
                <w:szCs w:val="16"/>
                <w:lang w:val="en-US"/>
              </w:rPr>
              <w:t>Sum</w:t>
            </w:r>
            <w:r w:rsidRPr="00370AAA">
              <w:rPr>
                <w:rFonts w:ascii="Tahoma" w:hAnsi="Tahoma" w:cs="Tahoma"/>
                <w:color w:val="404040"/>
                <w:sz w:val="16"/>
                <w:szCs w:val="16"/>
              </w:rPr>
              <w:t xml:space="preserve"> </w:t>
            </w:r>
            <w:r w:rsidRPr="00370AAA">
              <w:rPr>
                <w:rFonts w:ascii="Tahoma" w:hAnsi="Tahoma" w:cs="Tahoma"/>
                <w:color w:val="404040"/>
                <w:sz w:val="16"/>
                <w:szCs w:val="16"/>
                <w:lang w:val="en-US"/>
              </w:rPr>
              <w:t>insured</w:t>
            </w:r>
            <w:r w:rsidRPr="00370AAA">
              <w:rPr>
                <w:rFonts w:ascii="Tahoma" w:hAnsi="Tahoma" w:cs="Tahoma"/>
                <w:color w:val="404040"/>
                <w:sz w:val="16"/>
                <w:szCs w:val="16"/>
              </w:rPr>
              <w:t xml:space="preserve"> </w:t>
            </w:r>
            <w:r w:rsidRPr="00370AAA">
              <w:rPr>
                <w:rFonts w:ascii="Tahoma" w:hAnsi="Tahoma" w:cs="Tahoma"/>
                <w:color w:val="404040"/>
                <w:sz w:val="16"/>
                <w:szCs w:val="16"/>
                <w:lang w:val="en-US"/>
              </w:rPr>
              <w:t>per</w:t>
            </w:r>
            <w:r w:rsidRPr="00370AAA">
              <w:rPr>
                <w:rFonts w:ascii="Tahoma" w:hAnsi="Tahoma" w:cs="Tahoma"/>
                <w:color w:val="404040"/>
                <w:sz w:val="16"/>
                <w:szCs w:val="16"/>
              </w:rPr>
              <w:t xml:space="preserve"> </w:t>
            </w:r>
            <w:r w:rsidRPr="00370AAA">
              <w:rPr>
                <w:rFonts w:ascii="Tahoma" w:hAnsi="Tahoma" w:cs="Tahoma"/>
                <w:color w:val="404040"/>
                <w:sz w:val="16"/>
                <w:szCs w:val="16"/>
                <w:lang w:val="en-US"/>
              </w:rPr>
              <w:t>person</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EDA38C" w14:textId="77777777" w:rsidR="001A071C" w:rsidRPr="00370AAA" w:rsidRDefault="001A071C" w:rsidP="00CC3AA6">
            <w:pPr>
              <w:spacing w:line="276" w:lineRule="auto"/>
              <w:jc w:val="center"/>
              <w:rPr>
                <w:rFonts w:ascii="Tahoma" w:hAnsi="Tahoma" w:cs="Tahoma"/>
                <w:color w:val="404040"/>
                <w:sz w:val="16"/>
                <w:szCs w:val="16"/>
                <w:lang w:val="en-US"/>
              </w:rPr>
            </w:pPr>
            <w:proofErr w:type="spellStart"/>
            <w:r w:rsidRPr="00370AAA">
              <w:rPr>
                <w:rFonts w:ascii="Tahoma" w:hAnsi="Tahoma" w:cs="Tahoma"/>
                <w:color w:val="404040"/>
                <w:sz w:val="16"/>
                <w:szCs w:val="16"/>
                <w:lang w:val="en-US"/>
              </w:rPr>
              <w:t>Франшиза</w:t>
            </w:r>
            <w:proofErr w:type="spellEnd"/>
          </w:p>
          <w:p w14:paraId="2EA81CC9" w14:textId="77777777" w:rsidR="001A071C" w:rsidRPr="00370AAA" w:rsidRDefault="001A071C" w:rsidP="00CC3AA6">
            <w:pPr>
              <w:spacing w:line="276" w:lineRule="auto"/>
              <w:jc w:val="center"/>
              <w:rPr>
                <w:rFonts w:ascii="Tahoma" w:hAnsi="Tahoma" w:cs="Tahoma"/>
                <w:color w:val="404040"/>
                <w:sz w:val="18"/>
                <w:szCs w:val="18"/>
                <w:lang w:val="en-US"/>
              </w:rPr>
            </w:pPr>
            <w:proofErr w:type="spellStart"/>
            <w:r w:rsidRPr="00370AAA">
              <w:rPr>
                <w:rFonts w:ascii="Tahoma" w:hAnsi="Tahoma" w:cs="Tahoma"/>
                <w:color w:val="404040"/>
                <w:sz w:val="16"/>
                <w:szCs w:val="16"/>
                <w:lang w:val="en-US"/>
              </w:rPr>
              <w:t>Deductable</w:t>
            </w:r>
            <w:proofErr w:type="spellEnd"/>
          </w:p>
        </w:tc>
        <w:tc>
          <w:tcPr>
            <w:tcW w:w="29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650638" w14:textId="77777777" w:rsidR="001A071C" w:rsidRPr="00370AAA" w:rsidRDefault="001A071C" w:rsidP="00CC3AA6">
            <w:pPr>
              <w:spacing w:line="276" w:lineRule="auto"/>
              <w:jc w:val="center"/>
              <w:rPr>
                <w:rFonts w:ascii="Tahoma" w:hAnsi="Tahoma" w:cs="Tahoma"/>
                <w:color w:val="404040"/>
                <w:sz w:val="16"/>
                <w:szCs w:val="16"/>
              </w:rPr>
            </w:pPr>
            <w:r w:rsidRPr="00370AAA">
              <w:rPr>
                <w:rFonts w:ascii="Tahoma" w:hAnsi="Tahoma" w:cs="Tahoma"/>
                <w:color w:val="404040"/>
                <w:sz w:val="16"/>
                <w:szCs w:val="16"/>
              </w:rPr>
              <w:t>Срок действия договора</w:t>
            </w:r>
          </w:p>
          <w:p w14:paraId="78AC327C" w14:textId="77777777" w:rsidR="001A071C" w:rsidRPr="00370AAA" w:rsidRDefault="001A071C" w:rsidP="00CC3AA6">
            <w:pPr>
              <w:spacing w:line="276" w:lineRule="auto"/>
              <w:jc w:val="center"/>
              <w:rPr>
                <w:rFonts w:ascii="Tahoma" w:hAnsi="Tahoma" w:cs="Tahoma"/>
                <w:color w:val="404040"/>
                <w:sz w:val="18"/>
                <w:szCs w:val="18"/>
              </w:rPr>
            </w:pPr>
            <w:r w:rsidRPr="00370AAA">
              <w:rPr>
                <w:rFonts w:ascii="Tahoma" w:hAnsi="Tahoma" w:cs="Tahoma"/>
                <w:color w:val="404040"/>
                <w:sz w:val="16"/>
                <w:szCs w:val="16"/>
                <w:lang w:val="en-US"/>
              </w:rPr>
              <w:t>Policy</w:t>
            </w:r>
            <w:r w:rsidRPr="00370AAA">
              <w:rPr>
                <w:rFonts w:ascii="Tahoma" w:hAnsi="Tahoma" w:cs="Tahoma"/>
                <w:color w:val="404040"/>
                <w:sz w:val="16"/>
                <w:szCs w:val="16"/>
              </w:rPr>
              <w:t xml:space="preserve"> </w:t>
            </w:r>
            <w:r w:rsidRPr="00370AAA">
              <w:rPr>
                <w:rFonts w:ascii="Tahoma" w:hAnsi="Tahoma" w:cs="Tahoma"/>
                <w:color w:val="404040"/>
                <w:sz w:val="16"/>
                <w:szCs w:val="16"/>
                <w:lang w:val="en-US"/>
              </w:rPr>
              <w:t>duration</w:t>
            </w:r>
          </w:p>
        </w:tc>
      </w:tr>
      <w:tr w:rsidR="001A071C" w:rsidRPr="00370AAA" w14:paraId="5EC62CAF" w14:textId="77777777" w:rsidTr="00C12F23">
        <w:trPr>
          <w:trHeight w:val="155"/>
        </w:trPr>
        <w:tc>
          <w:tcPr>
            <w:tcW w:w="4419"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35AC80B" w14:textId="77777777" w:rsidR="001A071C" w:rsidRPr="00370AAA" w:rsidRDefault="001A071C" w:rsidP="00CC3AA6">
            <w:pPr>
              <w:spacing w:line="276" w:lineRule="auto"/>
              <w:jc w:val="center"/>
              <w:rPr>
                <w:rFonts w:ascii="Tahoma" w:hAnsi="Tahoma" w:cs="Tahoma"/>
                <w:color w:val="404040"/>
                <w:sz w:val="18"/>
                <w:szCs w:val="18"/>
              </w:rPr>
            </w:pPr>
          </w:p>
        </w:tc>
        <w:tc>
          <w:tcPr>
            <w:tcW w:w="2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92C8E" w14:textId="77777777" w:rsidR="001A071C" w:rsidRPr="00370AAA" w:rsidRDefault="001A071C" w:rsidP="00CC3AA6">
            <w:pPr>
              <w:spacing w:line="276" w:lineRule="auto"/>
              <w:jc w:val="center"/>
              <w:rPr>
                <w:rFonts w:ascii="Tahoma" w:hAnsi="Tahoma" w:cs="Tahoma"/>
                <w:color w:val="404040"/>
                <w:sz w:val="18"/>
                <w:szCs w:val="18"/>
              </w:rPr>
            </w:pPr>
          </w:p>
        </w:tc>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F31BB" w14:textId="77777777" w:rsidR="001A071C" w:rsidRPr="00370AAA" w:rsidRDefault="001A071C" w:rsidP="00CC3AA6">
            <w:pPr>
              <w:spacing w:line="276" w:lineRule="auto"/>
              <w:jc w:val="center"/>
              <w:rPr>
                <w:rFonts w:ascii="Tahoma" w:hAnsi="Tahoma" w:cs="Tahoma"/>
                <w:color w:val="404040"/>
                <w:sz w:val="18"/>
                <w:szCs w:val="18"/>
              </w:rPr>
            </w:pPr>
          </w:p>
        </w:tc>
        <w:tc>
          <w:tcPr>
            <w:tcW w:w="1420" w:type="dxa"/>
            <w:tcBorders>
              <w:top w:val="single" w:sz="4" w:space="0" w:color="auto"/>
              <w:left w:val="single" w:sz="4" w:space="0" w:color="auto"/>
              <w:bottom w:val="single" w:sz="4" w:space="0" w:color="auto"/>
            </w:tcBorders>
            <w:shd w:val="clear" w:color="auto" w:fill="auto"/>
            <w:vAlign w:val="center"/>
          </w:tcPr>
          <w:p w14:paraId="6153AD38" w14:textId="77777777" w:rsidR="001A071C" w:rsidRPr="00370AAA" w:rsidRDefault="001A071C" w:rsidP="00CC3AA6">
            <w:pPr>
              <w:spacing w:line="276" w:lineRule="auto"/>
              <w:jc w:val="right"/>
              <w:rPr>
                <w:rFonts w:ascii="Tahoma" w:hAnsi="Tahoma" w:cs="Tahoma"/>
                <w:b/>
                <w:color w:val="404040"/>
                <w:sz w:val="18"/>
                <w:szCs w:val="18"/>
              </w:rPr>
            </w:pPr>
          </w:p>
        </w:tc>
        <w:tc>
          <w:tcPr>
            <w:tcW w:w="294" w:type="dxa"/>
            <w:gridSpan w:val="2"/>
            <w:tcBorders>
              <w:top w:val="single" w:sz="4" w:space="0" w:color="auto"/>
              <w:bottom w:val="single" w:sz="4" w:space="0" w:color="auto"/>
            </w:tcBorders>
            <w:shd w:val="clear" w:color="auto" w:fill="auto"/>
            <w:vAlign w:val="center"/>
          </w:tcPr>
          <w:p w14:paraId="622938D3" w14:textId="77777777" w:rsidR="001A071C" w:rsidRPr="00370AAA" w:rsidRDefault="001A071C" w:rsidP="00CC3AA6">
            <w:pPr>
              <w:spacing w:line="276" w:lineRule="auto"/>
              <w:jc w:val="center"/>
              <w:rPr>
                <w:rFonts w:ascii="Tahoma" w:hAnsi="Tahoma" w:cs="Tahoma"/>
                <w:b/>
                <w:color w:val="404040"/>
                <w:sz w:val="18"/>
                <w:szCs w:val="18"/>
              </w:rPr>
            </w:pPr>
          </w:p>
        </w:tc>
        <w:tc>
          <w:tcPr>
            <w:tcW w:w="1221" w:type="dxa"/>
            <w:tcBorders>
              <w:top w:val="single" w:sz="4" w:space="0" w:color="auto"/>
              <w:bottom w:val="single" w:sz="4" w:space="0" w:color="auto"/>
              <w:right w:val="single" w:sz="4" w:space="0" w:color="auto"/>
            </w:tcBorders>
            <w:shd w:val="clear" w:color="auto" w:fill="auto"/>
            <w:vAlign w:val="center"/>
          </w:tcPr>
          <w:p w14:paraId="6275DDAD" w14:textId="77777777" w:rsidR="001A071C" w:rsidRPr="00370AAA" w:rsidRDefault="001A071C" w:rsidP="00CC3AA6">
            <w:pPr>
              <w:spacing w:line="276" w:lineRule="auto"/>
              <w:rPr>
                <w:rFonts w:ascii="Tahoma" w:hAnsi="Tahoma" w:cs="Tahoma"/>
                <w:b/>
                <w:color w:val="404040"/>
                <w:sz w:val="18"/>
                <w:szCs w:val="18"/>
              </w:rPr>
            </w:pPr>
          </w:p>
        </w:tc>
      </w:tr>
      <w:tr w:rsidR="006D6F97" w:rsidRPr="00BF09B6" w14:paraId="037C8131" w14:textId="77777777" w:rsidTr="00C12F23">
        <w:trPr>
          <w:trHeight w:val="70"/>
        </w:trPr>
        <w:tc>
          <w:tcPr>
            <w:tcW w:w="10950" w:type="dxa"/>
            <w:gridSpan w:val="10"/>
            <w:tcBorders>
              <w:top w:val="single" w:sz="4" w:space="0" w:color="auto"/>
              <w:left w:val="single" w:sz="4" w:space="0" w:color="auto"/>
              <w:bottom w:val="single" w:sz="4" w:space="0" w:color="auto"/>
              <w:right w:val="single" w:sz="4" w:space="0" w:color="auto"/>
            </w:tcBorders>
            <w:shd w:val="clear" w:color="auto" w:fill="auto"/>
            <w:vAlign w:val="center"/>
          </w:tcPr>
          <w:tbl>
            <w:tblPr>
              <w:tblW w:w="0" w:type="auto"/>
              <w:tblLook w:val="04A0" w:firstRow="1" w:lastRow="0" w:firstColumn="1" w:lastColumn="0" w:noHBand="0" w:noVBand="1"/>
            </w:tblPr>
            <w:tblGrid>
              <w:gridCol w:w="10734"/>
            </w:tblGrid>
            <w:tr w:rsidR="006D6F97" w:rsidRPr="00BF09B6" w14:paraId="51ADE1BF" w14:textId="77777777" w:rsidTr="00CC3AA6">
              <w:tc>
                <w:tcPr>
                  <w:tcW w:w="11252" w:type="dxa"/>
                  <w:shd w:val="clear" w:color="auto" w:fill="auto"/>
                </w:tcPr>
                <w:p w14:paraId="73AD128F" w14:textId="77777777" w:rsidR="001A071C" w:rsidRPr="00370AAA" w:rsidRDefault="001A071C" w:rsidP="00CC3AA6">
                  <w:pPr>
                    <w:spacing w:line="276" w:lineRule="auto"/>
                    <w:rPr>
                      <w:rFonts w:ascii="Tahoma" w:hAnsi="Tahoma" w:cs="Tahoma"/>
                      <w:b/>
                      <w:i/>
                      <w:color w:val="808080" w:themeColor="background1" w:themeShade="80"/>
                      <w:sz w:val="16"/>
                      <w:szCs w:val="12"/>
                      <w:lang w:val="en-US"/>
                    </w:rPr>
                  </w:pPr>
                  <w:r w:rsidRPr="00370AAA">
                    <w:rPr>
                      <w:rFonts w:ascii="Tahoma" w:hAnsi="Tahoma" w:cs="Tahoma"/>
                      <w:b/>
                      <w:i/>
                      <w:color w:val="808080" w:themeColor="background1" w:themeShade="80"/>
                      <w:sz w:val="16"/>
                      <w:szCs w:val="18"/>
                    </w:rPr>
                    <w:t>Полис</w:t>
                  </w:r>
                  <w:r w:rsidRPr="00370AAA">
                    <w:rPr>
                      <w:rFonts w:ascii="Tahoma" w:hAnsi="Tahoma" w:cs="Tahoma"/>
                      <w:b/>
                      <w:i/>
                      <w:color w:val="808080" w:themeColor="background1" w:themeShade="80"/>
                      <w:sz w:val="16"/>
                      <w:szCs w:val="18"/>
                      <w:lang w:val="en-US"/>
                    </w:rPr>
                    <w:t xml:space="preserve"> </w:t>
                  </w:r>
                  <w:r w:rsidRPr="00370AAA">
                    <w:rPr>
                      <w:rFonts w:ascii="Tahoma" w:hAnsi="Tahoma" w:cs="Tahoma"/>
                      <w:b/>
                      <w:i/>
                      <w:color w:val="808080" w:themeColor="background1" w:themeShade="80"/>
                      <w:sz w:val="16"/>
                      <w:szCs w:val="18"/>
                    </w:rPr>
                    <w:t>действует</w:t>
                  </w:r>
                  <w:r w:rsidRPr="00370AAA">
                    <w:rPr>
                      <w:rFonts w:ascii="Tahoma" w:hAnsi="Tahoma" w:cs="Tahoma"/>
                      <w:b/>
                      <w:i/>
                      <w:color w:val="808080" w:themeColor="background1" w:themeShade="80"/>
                      <w:sz w:val="16"/>
                      <w:szCs w:val="18"/>
                      <w:lang w:val="en-US"/>
                    </w:rPr>
                    <w:t xml:space="preserve"> </w:t>
                  </w:r>
                  <w:r w:rsidRPr="00370AAA">
                    <w:rPr>
                      <w:rFonts w:ascii="Tahoma" w:hAnsi="Tahoma" w:cs="Tahoma"/>
                      <w:b/>
                      <w:i/>
                      <w:color w:val="808080" w:themeColor="background1" w:themeShade="80"/>
                      <w:sz w:val="16"/>
                      <w:szCs w:val="18"/>
                    </w:rPr>
                    <w:t>первые</w:t>
                  </w:r>
                  <w:r w:rsidRPr="00370AAA">
                    <w:rPr>
                      <w:rFonts w:ascii="Tahoma" w:hAnsi="Tahoma" w:cs="Tahoma"/>
                      <w:b/>
                      <w:i/>
                      <w:color w:val="808080" w:themeColor="background1" w:themeShade="80"/>
                      <w:sz w:val="16"/>
                      <w:szCs w:val="18"/>
                      <w:lang w:val="en-US"/>
                    </w:rPr>
                    <w:t xml:space="preserve"> ___</w:t>
                  </w:r>
                  <w:r w:rsidRPr="00370AAA">
                    <w:rPr>
                      <w:rFonts w:ascii="Tahoma" w:hAnsi="Tahoma" w:cs="Tahoma"/>
                      <w:b/>
                      <w:i/>
                      <w:color w:val="808080" w:themeColor="background1" w:themeShade="80"/>
                      <w:sz w:val="16"/>
                      <w:szCs w:val="18"/>
                    </w:rPr>
                    <w:t>дней</w:t>
                  </w:r>
                  <w:r w:rsidRPr="00370AAA">
                    <w:rPr>
                      <w:rFonts w:ascii="Tahoma" w:hAnsi="Tahoma" w:cs="Tahoma"/>
                      <w:b/>
                      <w:i/>
                      <w:color w:val="808080" w:themeColor="background1" w:themeShade="80"/>
                      <w:sz w:val="16"/>
                      <w:szCs w:val="18"/>
                      <w:lang w:val="en-US"/>
                    </w:rPr>
                    <w:t xml:space="preserve"> </w:t>
                  </w:r>
                  <w:r w:rsidRPr="00370AAA">
                    <w:rPr>
                      <w:rFonts w:ascii="Tahoma" w:hAnsi="Tahoma" w:cs="Tahoma"/>
                      <w:b/>
                      <w:i/>
                      <w:color w:val="808080" w:themeColor="background1" w:themeShade="80"/>
                      <w:sz w:val="16"/>
                      <w:szCs w:val="18"/>
                    </w:rPr>
                    <w:t>каждой</w:t>
                  </w:r>
                  <w:r w:rsidRPr="00370AAA">
                    <w:rPr>
                      <w:rFonts w:ascii="Tahoma" w:hAnsi="Tahoma" w:cs="Tahoma"/>
                      <w:b/>
                      <w:i/>
                      <w:color w:val="808080" w:themeColor="background1" w:themeShade="80"/>
                      <w:sz w:val="16"/>
                      <w:szCs w:val="18"/>
                      <w:lang w:val="en-US"/>
                    </w:rPr>
                    <w:t xml:space="preserve"> </w:t>
                  </w:r>
                  <w:r w:rsidRPr="00370AAA">
                    <w:rPr>
                      <w:rFonts w:ascii="Tahoma" w:hAnsi="Tahoma" w:cs="Tahoma"/>
                      <w:b/>
                      <w:i/>
                      <w:color w:val="808080" w:themeColor="background1" w:themeShade="80"/>
                      <w:sz w:val="16"/>
                      <w:szCs w:val="18"/>
                    </w:rPr>
                    <w:t>поездки</w:t>
                  </w:r>
                  <w:r w:rsidRPr="00370AAA">
                    <w:rPr>
                      <w:rFonts w:ascii="Tahoma" w:hAnsi="Tahoma" w:cs="Tahoma"/>
                      <w:b/>
                      <w:i/>
                      <w:color w:val="808080" w:themeColor="background1" w:themeShade="80"/>
                      <w:sz w:val="16"/>
                      <w:szCs w:val="18"/>
                      <w:lang w:val="en-US"/>
                    </w:rPr>
                    <w:t xml:space="preserve"> / The policy is valid in the first ___ days of each trip</w:t>
                  </w:r>
                </w:p>
              </w:tc>
            </w:tr>
          </w:tbl>
          <w:p w14:paraId="16BA4883" w14:textId="77777777" w:rsidR="001A071C" w:rsidRPr="00370AAA" w:rsidRDefault="001A071C" w:rsidP="00CC3AA6">
            <w:pPr>
              <w:spacing w:line="276" w:lineRule="auto"/>
              <w:rPr>
                <w:rFonts w:ascii="Tahoma" w:hAnsi="Tahoma" w:cs="Tahoma"/>
                <w:b/>
                <w:i/>
                <w:color w:val="808080" w:themeColor="background1" w:themeShade="80"/>
                <w:sz w:val="8"/>
                <w:szCs w:val="8"/>
                <w:lang w:val="en-US"/>
              </w:rPr>
            </w:pPr>
          </w:p>
        </w:tc>
      </w:tr>
      <w:tr w:rsidR="001A071C" w:rsidRPr="00370AAA" w14:paraId="6F9CD592"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74DFBC" w14:textId="77777777" w:rsidR="001A071C" w:rsidRPr="00BC1704" w:rsidRDefault="001A071C" w:rsidP="0080292F">
            <w:pPr>
              <w:spacing w:line="276" w:lineRule="auto"/>
              <w:rPr>
                <w:rFonts w:ascii="Tahoma" w:hAnsi="Tahoma" w:cs="Tahoma"/>
                <w:color w:val="404040"/>
                <w:sz w:val="16"/>
                <w:szCs w:val="16"/>
              </w:rPr>
            </w:pPr>
            <w:r w:rsidRPr="00BC1704">
              <w:rPr>
                <w:rFonts w:ascii="Tahoma" w:hAnsi="Tahoma" w:cs="Tahoma"/>
                <w:color w:val="404040"/>
                <w:sz w:val="16"/>
                <w:szCs w:val="16"/>
              </w:rPr>
              <w:t xml:space="preserve">Медицинская помощь / </w:t>
            </w:r>
            <w:proofErr w:type="spellStart"/>
            <w:r w:rsidRPr="00BC1704">
              <w:rPr>
                <w:rFonts w:ascii="Tahoma" w:hAnsi="Tahoma" w:cs="Tahoma"/>
                <w:color w:val="404040"/>
                <w:sz w:val="16"/>
                <w:szCs w:val="16"/>
              </w:rPr>
              <w:t>Medical</w:t>
            </w:r>
            <w:proofErr w:type="spellEnd"/>
            <w:r w:rsidRPr="00BC1704">
              <w:rPr>
                <w:rFonts w:ascii="Tahoma" w:hAnsi="Tahoma" w:cs="Tahoma"/>
                <w:color w:val="404040"/>
                <w:sz w:val="16"/>
                <w:szCs w:val="16"/>
              </w:rPr>
              <w:t xml:space="preserve"> </w:t>
            </w:r>
            <w:proofErr w:type="spellStart"/>
            <w:r w:rsidRPr="00BC1704">
              <w:rPr>
                <w:rFonts w:ascii="Tahoma" w:hAnsi="Tahoma" w:cs="Tahoma"/>
                <w:color w:val="404040"/>
                <w:sz w:val="16"/>
                <w:szCs w:val="16"/>
              </w:rPr>
              <w:t>Expenses</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50B80C35" w14:textId="77777777" w:rsidR="001A071C" w:rsidRPr="00370AAA" w:rsidRDefault="001A071C" w:rsidP="00CC3AA6">
            <w:pPr>
              <w:spacing w:line="276" w:lineRule="auto"/>
              <w:jc w:val="center"/>
              <w:rPr>
                <w:rFonts w:ascii="Tahoma" w:hAnsi="Tahoma" w:cs="Tahoma"/>
                <w:b/>
                <w:color w:val="404040"/>
                <w:sz w:val="18"/>
                <w:szCs w:val="18"/>
                <w:lang w:val="en-US"/>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FB93016" w14:textId="77777777" w:rsidR="001A071C" w:rsidRPr="00370AAA" w:rsidRDefault="001A071C" w:rsidP="00CC3AA6">
            <w:pPr>
              <w:spacing w:line="276" w:lineRule="auto"/>
              <w:jc w:val="center"/>
              <w:rPr>
                <w:rFonts w:ascii="Tahoma" w:hAnsi="Tahoma" w:cs="Tahoma"/>
                <w:b/>
                <w:color w:val="404040"/>
                <w:sz w:val="18"/>
                <w:szCs w:val="18"/>
                <w:lang w:val="en-US"/>
              </w:rPr>
            </w:pPr>
          </w:p>
        </w:tc>
        <w:tc>
          <w:tcPr>
            <w:tcW w:w="1624" w:type="dxa"/>
            <w:gridSpan w:val="2"/>
            <w:vMerge w:val="restart"/>
            <w:tcBorders>
              <w:top w:val="single" w:sz="4" w:space="0" w:color="auto"/>
              <w:left w:val="single" w:sz="4" w:space="0" w:color="auto"/>
              <w:right w:val="single" w:sz="4" w:space="0" w:color="auto"/>
            </w:tcBorders>
            <w:shd w:val="clear" w:color="auto" w:fill="auto"/>
            <w:vAlign w:val="center"/>
          </w:tcPr>
          <w:p w14:paraId="3E7685DF" w14:textId="77777777" w:rsidR="001A071C" w:rsidRPr="00370AAA" w:rsidRDefault="001A071C" w:rsidP="00CC3AA6">
            <w:pPr>
              <w:spacing w:line="276" w:lineRule="auto"/>
              <w:jc w:val="center"/>
              <w:rPr>
                <w:rFonts w:ascii="Tahoma" w:hAnsi="Tahoma" w:cs="Tahoma"/>
                <w:color w:val="404040"/>
                <w:sz w:val="16"/>
                <w:szCs w:val="16"/>
                <w:lang w:val="en-US"/>
              </w:rPr>
            </w:pPr>
            <w:proofErr w:type="spellStart"/>
            <w:r w:rsidRPr="00370AAA">
              <w:rPr>
                <w:rFonts w:ascii="Tahoma" w:hAnsi="Tahoma" w:cs="Tahoma"/>
                <w:color w:val="404040"/>
                <w:sz w:val="16"/>
                <w:szCs w:val="16"/>
                <w:lang w:val="en-US"/>
              </w:rPr>
              <w:t>Количество</w:t>
            </w:r>
            <w:proofErr w:type="spellEnd"/>
            <w:r w:rsidRPr="00370AAA">
              <w:rPr>
                <w:rFonts w:ascii="Tahoma" w:hAnsi="Tahoma" w:cs="Tahoma"/>
                <w:color w:val="404040"/>
                <w:sz w:val="16"/>
                <w:szCs w:val="16"/>
                <w:lang w:val="en-US"/>
              </w:rPr>
              <w:t xml:space="preserve"> </w:t>
            </w:r>
            <w:proofErr w:type="spellStart"/>
            <w:r w:rsidRPr="00370AAA">
              <w:rPr>
                <w:rFonts w:ascii="Tahoma" w:hAnsi="Tahoma" w:cs="Tahoma"/>
                <w:color w:val="404040"/>
                <w:sz w:val="16"/>
                <w:szCs w:val="16"/>
                <w:lang w:val="en-US"/>
              </w:rPr>
              <w:t>дней</w:t>
            </w:r>
            <w:proofErr w:type="spellEnd"/>
          </w:p>
          <w:p w14:paraId="63FA9998" w14:textId="77777777" w:rsidR="001A071C" w:rsidRPr="00370AAA" w:rsidRDefault="001A071C" w:rsidP="00CC3AA6">
            <w:pPr>
              <w:spacing w:line="276" w:lineRule="auto"/>
              <w:jc w:val="center"/>
              <w:rPr>
                <w:rFonts w:ascii="Tahoma" w:hAnsi="Tahoma" w:cs="Tahoma"/>
                <w:color w:val="404040"/>
                <w:sz w:val="18"/>
                <w:szCs w:val="18"/>
                <w:lang w:val="en-US"/>
              </w:rPr>
            </w:pPr>
            <w:r w:rsidRPr="00370AAA">
              <w:rPr>
                <w:rFonts w:ascii="Tahoma" w:hAnsi="Tahoma" w:cs="Tahoma"/>
                <w:color w:val="404040"/>
                <w:sz w:val="16"/>
                <w:szCs w:val="16"/>
                <w:lang w:val="en-US"/>
              </w:rPr>
              <w:t>Number of days</w:t>
            </w:r>
          </w:p>
        </w:tc>
        <w:tc>
          <w:tcPr>
            <w:tcW w:w="1311" w:type="dxa"/>
            <w:gridSpan w:val="2"/>
            <w:vMerge w:val="restart"/>
            <w:tcBorders>
              <w:top w:val="single" w:sz="4" w:space="0" w:color="auto"/>
              <w:left w:val="single" w:sz="4" w:space="0" w:color="auto"/>
              <w:right w:val="single" w:sz="4" w:space="0" w:color="auto"/>
            </w:tcBorders>
            <w:shd w:val="clear" w:color="auto" w:fill="auto"/>
            <w:vAlign w:val="center"/>
          </w:tcPr>
          <w:p w14:paraId="1FE35767" w14:textId="77777777" w:rsidR="001A071C" w:rsidRPr="00370AAA" w:rsidRDefault="001A071C" w:rsidP="00CC3AA6">
            <w:pPr>
              <w:spacing w:line="276" w:lineRule="auto"/>
              <w:jc w:val="center"/>
              <w:rPr>
                <w:rFonts w:ascii="Tahoma" w:hAnsi="Tahoma" w:cs="Tahoma"/>
                <w:b/>
                <w:color w:val="404040"/>
                <w:sz w:val="18"/>
                <w:szCs w:val="18"/>
                <w:lang w:val="en-US"/>
              </w:rPr>
            </w:pPr>
          </w:p>
        </w:tc>
      </w:tr>
      <w:tr w:rsidR="001A071C" w:rsidRPr="00370AAA" w14:paraId="7CD63D3F"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BA22FE" w14:textId="77777777" w:rsidR="001A071C" w:rsidRPr="00BC1704" w:rsidRDefault="001A071C" w:rsidP="0080292F">
            <w:pPr>
              <w:spacing w:line="276" w:lineRule="auto"/>
              <w:rPr>
                <w:rFonts w:ascii="Tahoma" w:hAnsi="Tahoma" w:cs="Tahoma"/>
                <w:color w:val="404040"/>
                <w:sz w:val="16"/>
                <w:szCs w:val="16"/>
              </w:rPr>
            </w:pPr>
            <w:r w:rsidRPr="00BC1704">
              <w:rPr>
                <w:rFonts w:ascii="Tahoma" w:hAnsi="Tahoma" w:cs="Tahoma"/>
                <w:color w:val="404040"/>
                <w:sz w:val="16"/>
                <w:szCs w:val="16"/>
              </w:rPr>
              <w:t xml:space="preserve">Несчастный случай / </w:t>
            </w:r>
            <w:proofErr w:type="spellStart"/>
            <w:r w:rsidRPr="00BC1704">
              <w:rPr>
                <w:rFonts w:ascii="Tahoma" w:hAnsi="Tahoma" w:cs="Tahoma"/>
                <w:color w:val="404040"/>
                <w:sz w:val="16"/>
                <w:szCs w:val="16"/>
              </w:rPr>
              <w:t>Travel</w:t>
            </w:r>
            <w:proofErr w:type="spellEnd"/>
            <w:r w:rsidRPr="00BC1704">
              <w:rPr>
                <w:rFonts w:ascii="Tahoma" w:hAnsi="Tahoma" w:cs="Tahoma"/>
                <w:color w:val="404040"/>
                <w:sz w:val="16"/>
                <w:szCs w:val="16"/>
              </w:rPr>
              <w:t xml:space="preserve"> </w:t>
            </w:r>
            <w:proofErr w:type="spellStart"/>
            <w:r w:rsidRPr="00BC1704">
              <w:rPr>
                <w:rFonts w:ascii="Tahoma" w:hAnsi="Tahoma" w:cs="Tahoma"/>
                <w:color w:val="404040"/>
                <w:sz w:val="16"/>
                <w:szCs w:val="16"/>
              </w:rPr>
              <w:t>Accident</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75DD6C45" w14:textId="77777777" w:rsidR="001A071C" w:rsidRPr="00370AAA" w:rsidRDefault="001A071C" w:rsidP="00CC3AA6">
            <w:pPr>
              <w:spacing w:line="276" w:lineRule="auto"/>
              <w:jc w:val="center"/>
              <w:rPr>
                <w:rFonts w:ascii="Tahoma" w:hAnsi="Tahoma" w:cs="Tahoma"/>
                <w:b/>
                <w:color w:val="404040"/>
                <w:sz w:val="18"/>
                <w:szCs w:val="18"/>
                <w:lang w:val="en-US"/>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A8F98F7" w14:textId="77777777" w:rsidR="001A071C" w:rsidRPr="00370AAA" w:rsidRDefault="001A071C" w:rsidP="00CC3AA6">
            <w:pPr>
              <w:jc w:val="center"/>
              <w:rPr>
                <w:rFonts w:ascii="Tahoma" w:hAnsi="Tahoma" w:cs="Tahoma"/>
                <w:b/>
                <w:color w:val="404040"/>
                <w:sz w:val="18"/>
                <w:szCs w:val="18"/>
              </w:rPr>
            </w:pPr>
          </w:p>
        </w:tc>
        <w:tc>
          <w:tcPr>
            <w:tcW w:w="1624" w:type="dxa"/>
            <w:gridSpan w:val="2"/>
            <w:vMerge/>
            <w:tcBorders>
              <w:left w:val="single" w:sz="4" w:space="0" w:color="auto"/>
              <w:right w:val="single" w:sz="4" w:space="0" w:color="auto"/>
            </w:tcBorders>
            <w:shd w:val="clear" w:color="auto" w:fill="auto"/>
            <w:vAlign w:val="center"/>
          </w:tcPr>
          <w:p w14:paraId="01EC05FD" w14:textId="77777777" w:rsidR="001A071C" w:rsidRPr="00370AAA" w:rsidRDefault="001A071C" w:rsidP="00CC3AA6">
            <w:pPr>
              <w:spacing w:line="276" w:lineRule="auto"/>
              <w:jc w:val="center"/>
              <w:rPr>
                <w:rFonts w:ascii="Tahoma" w:hAnsi="Tahoma" w:cs="Tahoma"/>
                <w:color w:val="404040"/>
                <w:sz w:val="18"/>
                <w:szCs w:val="18"/>
                <w:lang w:val="en-US"/>
              </w:rPr>
            </w:pPr>
          </w:p>
        </w:tc>
        <w:tc>
          <w:tcPr>
            <w:tcW w:w="1311" w:type="dxa"/>
            <w:gridSpan w:val="2"/>
            <w:vMerge/>
            <w:tcBorders>
              <w:left w:val="single" w:sz="4" w:space="0" w:color="auto"/>
              <w:right w:val="single" w:sz="4" w:space="0" w:color="auto"/>
            </w:tcBorders>
            <w:shd w:val="clear" w:color="auto" w:fill="auto"/>
            <w:vAlign w:val="center"/>
          </w:tcPr>
          <w:p w14:paraId="56AE6E9C" w14:textId="77777777" w:rsidR="001A071C" w:rsidRPr="00370AAA" w:rsidRDefault="001A071C" w:rsidP="00CC3AA6">
            <w:pPr>
              <w:spacing w:line="276" w:lineRule="auto"/>
              <w:jc w:val="center"/>
              <w:rPr>
                <w:rFonts w:ascii="Tahoma" w:hAnsi="Tahoma" w:cs="Tahoma"/>
                <w:b/>
                <w:color w:val="404040"/>
                <w:sz w:val="18"/>
                <w:szCs w:val="18"/>
                <w:lang w:val="en-US"/>
              </w:rPr>
            </w:pPr>
          </w:p>
        </w:tc>
      </w:tr>
      <w:tr w:rsidR="001A071C" w:rsidRPr="00370AAA" w14:paraId="6DCEB6B9"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F8A448" w14:textId="77777777" w:rsidR="001A071C" w:rsidRPr="00BC1704" w:rsidRDefault="001A071C" w:rsidP="0080292F">
            <w:pPr>
              <w:spacing w:line="276" w:lineRule="auto"/>
              <w:rPr>
                <w:rFonts w:ascii="Tahoma" w:hAnsi="Tahoma" w:cs="Tahoma"/>
                <w:color w:val="404040"/>
                <w:sz w:val="16"/>
                <w:szCs w:val="16"/>
              </w:rPr>
            </w:pPr>
            <w:r w:rsidRPr="00BC1704">
              <w:rPr>
                <w:rFonts w:ascii="Tahoma" w:hAnsi="Tahoma" w:cs="Tahoma"/>
                <w:color w:val="404040"/>
                <w:sz w:val="16"/>
                <w:szCs w:val="16"/>
              </w:rPr>
              <w:t xml:space="preserve">Техническая помощь на дороге / </w:t>
            </w:r>
            <w:proofErr w:type="spellStart"/>
            <w:r w:rsidRPr="00BC1704">
              <w:rPr>
                <w:rFonts w:ascii="Tahoma" w:hAnsi="Tahoma" w:cs="Tahoma"/>
                <w:color w:val="404040"/>
                <w:sz w:val="16"/>
                <w:szCs w:val="16"/>
              </w:rPr>
              <w:t>Road</w:t>
            </w:r>
            <w:proofErr w:type="spellEnd"/>
            <w:r w:rsidRPr="00BC1704">
              <w:rPr>
                <w:rFonts w:ascii="Tahoma" w:hAnsi="Tahoma" w:cs="Tahoma"/>
                <w:color w:val="404040"/>
                <w:sz w:val="16"/>
                <w:szCs w:val="16"/>
              </w:rPr>
              <w:t xml:space="preserve"> </w:t>
            </w:r>
            <w:proofErr w:type="spellStart"/>
            <w:r w:rsidRPr="00BC1704">
              <w:rPr>
                <w:rFonts w:ascii="Tahoma" w:hAnsi="Tahoma" w:cs="Tahoma"/>
                <w:color w:val="404040"/>
                <w:sz w:val="16"/>
                <w:szCs w:val="16"/>
              </w:rPr>
              <w:t>assistance</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7AC32483" w14:textId="77777777" w:rsidR="001A071C" w:rsidRPr="00370AAA" w:rsidRDefault="001A071C"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B5CA4EF" w14:textId="77777777" w:rsidR="001A071C" w:rsidRPr="00370AAA" w:rsidRDefault="001A071C" w:rsidP="00CC3AA6">
            <w:pPr>
              <w:jc w:val="center"/>
              <w:rPr>
                <w:rFonts w:ascii="Tahoma" w:hAnsi="Tahoma" w:cs="Tahoma"/>
                <w:b/>
                <w:color w:val="404040"/>
                <w:sz w:val="18"/>
                <w:szCs w:val="18"/>
              </w:rPr>
            </w:pPr>
          </w:p>
        </w:tc>
        <w:tc>
          <w:tcPr>
            <w:tcW w:w="1624" w:type="dxa"/>
            <w:gridSpan w:val="2"/>
            <w:vMerge/>
            <w:tcBorders>
              <w:left w:val="single" w:sz="4" w:space="0" w:color="auto"/>
              <w:bottom w:val="single" w:sz="4" w:space="0" w:color="auto"/>
              <w:right w:val="single" w:sz="4" w:space="0" w:color="auto"/>
            </w:tcBorders>
            <w:shd w:val="clear" w:color="auto" w:fill="auto"/>
            <w:vAlign w:val="center"/>
          </w:tcPr>
          <w:p w14:paraId="1C303BAB" w14:textId="77777777" w:rsidR="001A071C" w:rsidRPr="00370AAA" w:rsidRDefault="001A071C" w:rsidP="00CC3AA6">
            <w:pPr>
              <w:spacing w:line="276" w:lineRule="auto"/>
              <w:jc w:val="center"/>
              <w:rPr>
                <w:rFonts w:ascii="Tahoma" w:hAnsi="Tahoma" w:cs="Tahoma"/>
                <w:color w:val="404040"/>
                <w:sz w:val="18"/>
                <w:szCs w:val="18"/>
              </w:rPr>
            </w:pPr>
          </w:p>
        </w:tc>
        <w:tc>
          <w:tcPr>
            <w:tcW w:w="1311" w:type="dxa"/>
            <w:gridSpan w:val="2"/>
            <w:vMerge/>
            <w:tcBorders>
              <w:left w:val="single" w:sz="4" w:space="0" w:color="auto"/>
              <w:bottom w:val="single" w:sz="4" w:space="0" w:color="auto"/>
              <w:right w:val="single" w:sz="4" w:space="0" w:color="auto"/>
            </w:tcBorders>
            <w:shd w:val="clear" w:color="auto" w:fill="auto"/>
            <w:vAlign w:val="center"/>
          </w:tcPr>
          <w:p w14:paraId="016DD69B" w14:textId="77777777" w:rsidR="001A071C" w:rsidRPr="00370AAA" w:rsidRDefault="001A071C" w:rsidP="00CC3AA6">
            <w:pPr>
              <w:spacing w:line="276" w:lineRule="auto"/>
              <w:jc w:val="center"/>
              <w:rPr>
                <w:rFonts w:ascii="Tahoma" w:hAnsi="Tahoma" w:cs="Tahoma"/>
                <w:b/>
                <w:color w:val="404040"/>
                <w:sz w:val="18"/>
                <w:szCs w:val="18"/>
              </w:rPr>
            </w:pPr>
          </w:p>
        </w:tc>
      </w:tr>
      <w:tr w:rsidR="00BC1704" w:rsidRPr="00370AAA" w14:paraId="4BFEE2D1"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875E0A" w14:textId="7B80C27B" w:rsidR="00BC1704" w:rsidRPr="00BC1704" w:rsidRDefault="00BC1704" w:rsidP="0080292F">
            <w:pPr>
              <w:spacing w:line="276" w:lineRule="auto"/>
              <w:rPr>
                <w:rFonts w:ascii="Tahoma" w:hAnsi="Tahoma" w:cs="Tahoma"/>
                <w:color w:val="404040"/>
                <w:sz w:val="16"/>
                <w:szCs w:val="16"/>
              </w:rPr>
            </w:pPr>
            <w:r w:rsidRPr="00BC1704">
              <w:rPr>
                <w:rFonts w:ascii="Tahoma" w:hAnsi="Tahoma" w:cs="Tahoma"/>
                <w:color w:val="404040"/>
                <w:sz w:val="16"/>
                <w:szCs w:val="16"/>
              </w:rPr>
              <w:t xml:space="preserve">Утрата документов / </w:t>
            </w:r>
            <w:proofErr w:type="spellStart"/>
            <w:r w:rsidRPr="00BC1704">
              <w:rPr>
                <w:rFonts w:ascii="Tahoma" w:hAnsi="Tahoma" w:cs="Tahoma"/>
                <w:color w:val="404040"/>
                <w:sz w:val="16"/>
                <w:szCs w:val="16"/>
              </w:rPr>
              <w:t>Loss</w:t>
            </w:r>
            <w:proofErr w:type="spellEnd"/>
            <w:r w:rsidRPr="00BC1704">
              <w:rPr>
                <w:rFonts w:ascii="Tahoma" w:hAnsi="Tahoma" w:cs="Tahoma"/>
                <w:color w:val="404040"/>
                <w:sz w:val="16"/>
                <w:szCs w:val="16"/>
              </w:rPr>
              <w:t xml:space="preserve"> </w:t>
            </w:r>
            <w:proofErr w:type="spellStart"/>
            <w:r w:rsidRPr="00BC1704">
              <w:rPr>
                <w:rFonts w:ascii="Tahoma" w:hAnsi="Tahoma" w:cs="Tahoma"/>
                <w:color w:val="404040"/>
                <w:sz w:val="16"/>
                <w:szCs w:val="16"/>
              </w:rPr>
              <w:t>of</w:t>
            </w:r>
            <w:proofErr w:type="spellEnd"/>
            <w:r w:rsidRPr="00BC1704">
              <w:rPr>
                <w:rFonts w:ascii="Tahoma" w:hAnsi="Tahoma" w:cs="Tahoma"/>
                <w:color w:val="404040"/>
                <w:sz w:val="16"/>
                <w:szCs w:val="16"/>
              </w:rPr>
              <w:t xml:space="preserve"> </w:t>
            </w:r>
            <w:proofErr w:type="spellStart"/>
            <w:r w:rsidRPr="00BC1704">
              <w:rPr>
                <w:rFonts w:ascii="Tahoma" w:hAnsi="Tahoma" w:cs="Tahoma"/>
                <w:color w:val="404040"/>
                <w:sz w:val="16"/>
                <w:szCs w:val="16"/>
              </w:rPr>
              <w:t>documents</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762F7B7F" w14:textId="77777777" w:rsidR="00BC1704" w:rsidRPr="00370AAA" w:rsidRDefault="00BC1704"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6A1BD7C" w14:textId="77777777" w:rsidR="00BC1704" w:rsidRPr="00370AAA" w:rsidRDefault="00BC1704" w:rsidP="00CC3AA6">
            <w:pPr>
              <w:jc w:val="center"/>
              <w:rPr>
                <w:rFonts w:ascii="Tahoma" w:hAnsi="Tahoma" w:cs="Tahoma"/>
                <w:b/>
                <w:color w:val="404040"/>
                <w:sz w:val="18"/>
                <w:szCs w:val="18"/>
              </w:rPr>
            </w:pPr>
          </w:p>
        </w:tc>
        <w:tc>
          <w:tcPr>
            <w:tcW w:w="1624" w:type="dxa"/>
            <w:gridSpan w:val="2"/>
            <w:tcBorders>
              <w:left w:val="single" w:sz="4" w:space="0" w:color="auto"/>
              <w:bottom w:val="single" w:sz="4" w:space="0" w:color="auto"/>
              <w:right w:val="single" w:sz="4" w:space="0" w:color="auto"/>
            </w:tcBorders>
            <w:shd w:val="clear" w:color="auto" w:fill="auto"/>
            <w:vAlign w:val="center"/>
          </w:tcPr>
          <w:p w14:paraId="55EF0BBF" w14:textId="77777777" w:rsidR="00BC1704" w:rsidRPr="00370AAA" w:rsidRDefault="00BC1704" w:rsidP="00CC3AA6">
            <w:pPr>
              <w:spacing w:line="276" w:lineRule="auto"/>
              <w:jc w:val="center"/>
              <w:rPr>
                <w:rFonts w:ascii="Tahoma" w:hAnsi="Tahoma" w:cs="Tahoma"/>
                <w:color w:val="404040"/>
                <w:sz w:val="18"/>
                <w:szCs w:val="18"/>
              </w:rPr>
            </w:pPr>
          </w:p>
        </w:tc>
        <w:tc>
          <w:tcPr>
            <w:tcW w:w="1311" w:type="dxa"/>
            <w:gridSpan w:val="2"/>
            <w:tcBorders>
              <w:left w:val="single" w:sz="4" w:space="0" w:color="auto"/>
              <w:bottom w:val="single" w:sz="4" w:space="0" w:color="auto"/>
              <w:right w:val="single" w:sz="4" w:space="0" w:color="auto"/>
            </w:tcBorders>
            <w:shd w:val="clear" w:color="auto" w:fill="auto"/>
            <w:vAlign w:val="center"/>
          </w:tcPr>
          <w:p w14:paraId="4EA28616" w14:textId="77777777" w:rsidR="00BC1704" w:rsidRPr="00370AAA" w:rsidRDefault="00BC1704" w:rsidP="00CC3AA6">
            <w:pPr>
              <w:spacing w:line="276" w:lineRule="auto"/>
              <w:jc w:val="center"/>
              <w:rPr>
                <w:rFonts w:ascii="Tahoma" w:hAnsi="Tahoma" w:cs="Tahoma"/>
                <w:b/>
                <w:color w:val="404040"/>
                <w:sz w:val="18"/>
                <w:szCs w:val="18"/>
              </w:rPr>
            </w:pPr>
          </w:p>
        </w:tc>
      </w:tr>
      <w:tr w:rsidR="00BC1704" w:rsidRPr="00370AAA" w14:paraId="16C65B72"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F058F7" w14:textId="5621C5FA" w:rsidR="00BC1704" w:rsidRPr="00BC1704" w:rsidRDefault="00BC1704" w:rsidP="0080292F">
            <w:pPr>
              <w:spacing w:line="276" w:lineRule="auto"/>
              <w:rPr>
                <w:rFonts w:ascii="Tahoma" w:hAnsi="Tahoma" w:cs="Tahoma"/>
                <w:color w:val="404040"/>
                <w:sz w:val="16"/>
                <w:szCs w:val="16"/>
              </w:rPr>
            </w:pPr>
            <w:r w:rsidRPr="00BC1704">
              <w:rPr>
                <w:rFonts w:ascii="Tahoma" w:hAnsi="Tahoma" w:cs="Tahoma"/>
                <w:color w:val="404040"/>
                <w:sz w:val="16"/>
                <w:szCs w:val="16"/>
              </w:rPr>
              <w:t xml:space="preserve">Несоответствие условий проживания / </w:t>
            </w:r>
            <w:proofErr w:type="spellStart"/>
            <w:r w:rsidRPr="00BC1704">
              <w:rPr>
                <w:rFonts w:ascii="Tahoma" w:hAnsi="Tahoma" w:cs="Tahoma"/>
                <w:color w:val="404040"/>
                <w:sz w:val="16"/>
                <w:szCs w:val="16"/>
              </w:rPr>
              <w:t>Accommodation</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7B91B9C5" w14:textId="77777777" w:rsidR="00BC1704" w:rsidRPr="00370AAA" w:rsidRDefault="00BC1704"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090BAB0" w14:textId="77777777" w:rsidR="00BC1704" w:rsidRPr="00370AAA" w:rsidRDefault="00BC1704" w:rsidP="00CC3AA6">
            <w:pPr>
              <w:jc w:val="center"/>
              <w:rPr>
                <w:rFonts w:ascii="Tahoma" w:hAnsi="Tahoma" w:cs="Tahoma"/>
                <w:b/>
                <w:color w:val="404040"/>
                <w:sz w:val="18"/>
                <w:szCs w:val="18"/>
              </w:rPr>
            </w:pPr>
          </w:p>
        </w:tc>
        <w:tc>
          <w:tcPr>
            <w:tcW w:w="1624" w:type="dxa"/>
            <w:gridSpan w:val="2"/>
            <w:tcBorders>
              <w:left w:val="single" w:sz="4" w:space="0" w:color="auto"/>
              <w:bottom w:val="single" w:sz="4" w:space="0" w:color="auto"/>
              <w:right w:val="single" w:sz="4" w:space="0" w:color="auto"/>
            </w:tcBorders>
            <w:shd w:val="clear" w:color="auto" w:fill="auto"/>
            <w:vAlign w:val="center"/>
          </w:tcPr>
          <w:p w14:paraId="6B56AD81" w14:textId="77777777" w:rsidR="00BC1704" w:rsidRPr="00370AAA" w:rsidRDefault="00BC1704" w:rsidP="00CC3AA6">
            <w:pPr>
              <w:spacing w:line="276" w:lineRule="auto"/>
              <w:jc w:val="center"/>
              <w:rPr>
                <w:rFonts w:ascii="Tahoma" w:hAnsi="Tahoma" w:cs="Tahoma"/>
                <w:color w:val="404040"/>
                <w:sz w:val="18"/>
                <w:szCs w:val="18"/>
              </w:rPr>
            </w:pPr>
          </w:p>
        </w:tc>
        <w:tc>
          <w:tcPr>
            <w:tcW w:w="1311" w:type="dxa"/>
            <w:gridSpan w:val="2"/>
            <w:tcBorders>
              <w:left w:val="single" w:sz="4" w:space="0" w:color="auto"/>
              <w:bottom w:val="single" w:sz="4" w:space="0" w:color="auto"/>
              <w:right w:val="single" w:sz="4" w:space="0" w:color="auto"/>
            </w:tcBorders>
            <w:shd w:val="clear" w:color="auto" w:fill="auto"/>
            <w:vAlign w:val="center"/>
          </w:tcPr>
          <w:p w14:paraId="774B1736" w14:textId="77777777" w:rsidR="00BC1704" w:rsidRPr="00370AAA" w:rsidRDefault="00BC1704" w:rsidP="00CC3AA6">
            <w:pPr>
              <w:spacing w:line="276" w:lineRule="auto"/>
              <w:jc w:val="center"/>
              <w:rPr>
                <w:rFonts w:ascii="Tahoma" w:hAnsi="Tahoma" w:cs="Tahoma"/>
                <w:b/>
                <w:color w:val="404040"/>
                <w:sz w:val="18"/>
                <w:szCs w:val="18"/>
              </w:rPr>
            </w:pPr>
          </w:p>
        </w:tc>
      </w:tr>
      <w:tr w:rsidR="001A071C" w:rsidRPr="00370AAA" w14:paraId="6A994440"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44BCD0" w14:textId="77777777" w:rsidR="001A071C" w:rsidRPr="00BC1704" w:rsidRDefault="001A071C" w:rsidP="0080292F">
            <w:pPr>
              <w:spacing w:line="276" w:lineRule="auto"/>
              <w:rPr>
                <w:rFonts w:ascii="Tahoma" w:hAnsi="Tahoma" w:cs="Tahoma"/>
                <w:color w:val="404040"/>
                <w:sz w:val="16"/>
                <w:szCs w:val="16"/>
              </w:rPr>
            </w:pPr>
            <w:r w:rsidRPr="00BC1704">
              <w:rPr>
                <w:rFonts w:ascii="Tahoma" w:hAnsi="Tahoma" w:cs="Tahoma"/>
                <w:color w:val="404040"/>
                <w:sz w:val="16"/>
                <w:szCs w:val="16"/>
              </w:rPr>
              <w:t xml:space="preserve">Страхование багажа / </w:t>
            </w:r>
            <w:proofErr w:type="spellStart"/>
            <w:r w:rsidRPr="00BC1704">
              <w:rPr>
                <w:rFonts w:ascii="Tahoma" w:hAnsi="Tahoma" w:cs="Tahoma"/>
                <w:color w:val="404040"/>
                <w:sz w:val="16"/>
                <w:szCs w:val="16"/>
              </w:rPr>
              <w:t>Luggage</w:t>
            </w:r>
            <w:proofErr w:type="spellEnd"/>
            <w:r w:rsidRPr="00BC1704">
              <w:rPr>
                <w:rFonts w:ascii="Tahoma" w:hAnsi="Tahoma" w:cs="Tahoma"/>
                <w:color w:val="404040"/>
                <w:sz w:val="16"/>
                <w:szCs w:val="16"/>
              </w:rPr>
              <w:t xml:space="preserve"> </w:t>
            </w:r>
            <w:proofErr w:type="spellStart"/>
            <w:r w:rsidRPr="00BC1704">
              <w:rPr>
                <w:rFonts w:ascii="Tahoma" w:hAnsi="Tahoma" w:cs="Tahoma"/>
                <w:color w:val="404040"/>
                <w:sz w:val="16"/>
                <w:szCs w:val="16"/>
              </w:rPr>
              <w:t>Insurance</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1E0C4245" w14:textId="77777777" w:rsidR="001A071C" w:rsidRPr="00370AAA" w:rsidRDefault="001A071C"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7570836" w14:textId="77777777" w:rsidR="001A071C" w:rsidRPr="00370AAA" w:rsidRDefault="001A071C" w:rsidP="00CC3AA6">
            <w:pPr>
              <w:jc w:val="center"/>
              <w:rPr>
                <w:rFonts w:ascii="Tahoma" w:hAnsi="Tahoma" w:cs="Tahoma"/>
                <w:b/>
                <w:color w:val="404040"/>
                <w:sz w:val="18"/>
                <w:szCs w:val="18"/>
              </w:rPr>
            </w:pPr>
          </w:p>
        </w:tc>
        <w:tc>
          <w:tcPr>
            <w:tcW w:w="1624" w:type="dxa"/>
            <w:gridSpan w:val="2"/>
            <w:vMerge w:val="restart"/>
            <w:tcBorders>
              <w:top w:val="single" w:sz="4" w:space="0" w:color="auto"/>
              <w:left w:val="single" w:sz="4" w:space="0" w:color="auto"/>
              <w:right w:val="single" w:sz="4" w:space="0" w:color="auto"/>
            </w:tcBorders>
            <w:shd w:val="clear" w:color="auto" w:fill="auto"/>
            <w:vAlign w:val="center"/>
          </w:tcPr>
          <w:p w14:paraId="40E2F3D5" w14:textId="77777777" w:rsidR="001A071C" w:rsidRPr="00370AAA" w:rsidRDefault="001A071C" w:rsidP="00CC3AA6">
            <w:pPr>
              <w:spacing w:line="276" w:lineRule="auto"/>
              <w:jc w:val="center"/>
              <w:rPr>
                <w:rFonts w:ascii="Tahoma" w:hAnsi="Tahoma" w:cs="Tahoma"/>
                <w:color w:val="404040"/>
                <w:sz w:val="18"/>
                <w:szCs w:val="18"/>
              </w:rPr>
            </w:pPr>
            <w:r w:rsidRPr="00370AAA">
              <w:rPr>
                <w:rFonts w:ascii="Tahoma" w:hAnsi="Tahoma" w:cs="Tahoma"/>
                <w:color w:val="404040"/>
                <w:sz w:val="16"/>
                <w:szCs w:val="16"/>
              </w:rPr>
              <w:t>Дата заключения договора</w:t>
            </w:r>
          </w:p>
        </w:tc>
        <w:tc>
          <w:tcPr>
            <w:tcW w:w="1311" w:type="dxa"/>
            <w:gridSpan w:val="2"/>
            <w:vMerge w:val="restart"/>
            <w:tcBorders>
              <w:top w:val="single" w:sz="4" w:space="0" w:color="auto"/>
              <w:left w:val="single" w:sz="4" w:space="0" w:color="auto"/>
              <w:right w:val="single" w:sz="4" w:space="0" w:color="auto"/>
            </w:tcBorders>
            <w:shd w:val="clear" w:color="auto" w:fill="auto"/>
            <w:vAlign w:val="center"/>
          </w:tcPr>
          <w:p w14:paraId="5DB101A7" w14:textId="77777777" w:rsidR="001A071C" w:rsidRPr="00370AAA" w:rsidRDefault="001A071C" w:rsidP="00CC3AA6">
            <w:pPr>
              <w:spacing w:line="276" w:lineRule="auto"/>
              <w:jc w:val="center"/>
              <w:rPr>
                <w:rFonts w:ascii="Tahoma" w:hAnsi="Tahoma" w:cs="Tahoma"/>
                <w:b/>
                <w:color w:val="404040"/>
                <w:sz w:val="18"/>
                <w:szCs w:val="18"/>
                <w:lang w:val="en-US"/>
              </w:rPr>
            </w:pPr>
          </w:p>
        </w:tc>
      </w:tr>
      <w:tr w:rsidR="00BC1704" w:rsidRPr="00370AAA" w14:paraId="05BAD740"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09529E" w14:textId="6BE07383" w:rsidR="00BC1704" w:rsidRPr="00BC1704" w:rsidRDefault="00BC1704" w:rsidP="0080292F">
            <w:pPr>
              <w:spacing w:line="276" w:lineRule="auto"/>
              <w:rPr>
                <w:rFonts w:ascii="Tahoma" w:hAnsi="Tahoma" w:cs="Tahoma"/>
                <w:color w:val="404040"/>
                <w:sz w:val="16"/>
                <w:szCs w:val="16"/>
              </w:rPr>
            </w:pPr>
            <w:r w:rsidRPr="00BC1704">
              <w:rPr>
                <w:rFonts w:ascii="Tahoma" w:hAnsi="Tahoma" w:cs="Tahoma"/>
                <w:color w:val="404040"/>
                <w:sz w:val="16"/>
                <w:szCs w:val="16"/>
              </w:rPr>
              <w:t xml:space="preserve">Страхование личных вещей / </w:t>
            </w:r>
            <w:proofErr w:type="spellStart"/>
            <w:r w:rsidRPr="00BC1704">
              <w:rPr>
                <w:rFonts w:ascii="Tahoma" w:hAnsi="Tahoma" w:cs="Tahoma"/>
                <w:color w:val="404040"/>
                <w:sz w:val="16"/>
                <w:szCs w:val="16"/>
              </w:rPr>
              <w:t>Personal</w:t>
            </w:r>
            <w:proofErr w:type="spellEnd"/>
            <w:r w:rsidRPr="00BC1704">
              <w:rPr>
                <w:rFonts w:ascii="Tahoma" w:hAnsi="Tahoma" w:cs="Tahoma"/>
                <w:color w:val="404040"/>
                <w:sz w:val="16"/>
                <w:szCs w:val="16"/>
              </w:rPr>
              <w:t xml:space="preserve"> </w:t>
            </w:r>
            <w:proofErr w:type="spellStart"/>
            <w:r w:rsidRPr="00BC1704">
              <w:rPr>
                <w:rFonts w:ascii="Tahoma" w:hAnsi="Tahoma" w:cs="Tahoma"/>
                <w:color w:val="404040"/>
                <w:sz w:val="16"/>
                <w:szCs w:val="16"/>
              </w:rPr>
              <w:t>belongings</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4B352CF" w14:textId="77777777" w:rsidR="00BC1704" w:rsidRPr="00370AAA" w:rsidRDefault="00BC1704"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E7CC01E" w14:textId="77777777" w:rsidR="00BC1704" w:rsidRPr="00370AAA" w:rsidRDefault="00BC1704" w:rsidP="00CC3AA6">
            <w:pPr>
              <w:jc w:val="center"/>
              <w:rPr>
                <w:rFonts w:ascii="Tahoma" w:hAnsi="Tahoma" w:cs="Tahoma"/>
                <w:b/>
                <w:color w:val="404040"/>
                <w:sz w:val="18"/>
                <w:szCs w:val="18"/>
              </w:rPr>
            </w:pPr>
          </w:p>
        </w:tc>
        <w:tc>
          <w:tcPr>
            <w:tcW w:w="1624" w:type="dxa"/>
            <w:gridSpan w:val="2"/>
            <w:vMerge/>
            <w:tcBorders>
              <w:top w:val="single" w:sz="4" w:space="0" w:color="auto"/>
              <w:left w:val="single" w:sz="4" w:space="0" w:color="auto"/>
              <w:right w:val="single" w:sz="4" w:space="0" w:color="auto"/>
            </w:tcBorders>
            <w:shd w:val="clear" w:color="auto" w:fill="auto"/>
            <w:vAlign w:val="center"/>
          </w:tcPr>
          <w:p w14:paraId="22E30E79" w14:textId="77777777" w:rsidR="00BC1704" w:rsidRPr="00370AAA" w:rsidRDefault="00BC1704" w:rsidP="00CC3AA6">
            <w:pPr>
              <w:spacing w:line="276" w:lineRule="auto"/>
              <w:jc w:val="center"/>
              <w:rPr>
                <w:rFonts w:ascii="Tahoma" w:hAnsi="Tahoma" w:cs="Tahoma"/>
                <w:color w:val="404040"/>
                <w:sz w:val="16"/>
                <w:szCs w:val="16"/>
              </w:rPr>
            </w:pPr>
          </w:p>
        </w:tc>
        <w:tc>
          <w:tcPr>
            <w:tcW w:w="1311" w:type="dxa"/>
            <w:gridSpan w:val="2"/>
            <w:vMerge/>
            <w:tcBorders>
              <w:top w:val="single" w:sz="4" w:space="0" w:color="auto"/>
              <w:left w:val="single" w:sz="4" w:space="0" w:color="auto"/>
              <w:right w:val="single" w:sz="4" w:space="0" w:color="auto"/>
            </w:tcBorders>
            <w:shd w:val="clear" w:color="auto" w:fill="auto"/>
            <w:vAlign w:val="center"/>
          </w:tcPr>
          <w:p w14:paraId="7BAF0E0C" w14:textId="77777777" w:rsidR="00BC1704" w:rsidRPr="00BC1704" w:rsidRDefault="00BC1704" w:rsidP="00CC3AA6">
            <w:pPr>
              <w:spacing w:line="276" w:lineRule="auto"/>
              <w:jc w:val="center"/>
              <w:rPr>
                <w:rFonts w:ascii="Tahoma" w:hAnsi="Tahoma" w:cs="Tahoma"/>
                <w:b/>
                <w:color w:val="404040"/>
                <w:sz w:val="18"/>
                <w:szCs w:val="18"/>
              </w:rPr>
            </w:pPr>
          </w:p>
        </w:tc>
      </w:tr>
      <w:tr w:rsidR="001A071C" w:rsidRPr="00370AAA" w14:paraId="689937D7"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DC2A43" w14:textId="77777777" w:rsidR="001A071C" w:rsidRPr="00BC1704" w:rsidRDefault="001A071C" w:rsidP="0080292F">
            <w:pPr>
              <w:spacing w:line="276" w:lineRule="auto"/>
              <w:rPr>
                <w:rFonts w:ascii="Tahoma" w:hAnsi="Tahoma" w:cs="Tahoma"/>
                <w:color w:val="404040"/>
                <w:sz w:val="16"/>
                <w:szCs w:val="16"/>
              </w:rPr>
            </w:pPr>
            <w:r w:rsidRPr="00BC1704">
              <w:rPr>
                <w:rFonts w:ascii="Tahoma" w:hAnsi="Tahoma" w:cs="Tahoma"/>
                <w:color w:val="404040"/>
                <w:sz w:val="16"/>
                <w:szCs w:val="16"/>
              </w:rPr>
              <w:t xml:space="preserve">Юридическая помощь / </w:t>
            </w:r>
            <w:proofErr w:type="spellStart"/>
            <w:r w:rsidRPr="00BC1704">
              <w:rPr>
                <w:rFonts w:ascii="Tahoma" w:hAnsi="Tahoma" w:cs="Tahoma"/>
                <w:color w:val="404040"/>
                <w:sz w:val="16"/>
                <w:szCs w:val="16"/>
              </w:rPr>
              <w:t>Legal</w:t>
            </w:r>
            <w:proofErr w:type="spellEnd"/>
            <w:r w:rsidRPr="00BC1704">
              <w:rPr>
                <w:rFonts w:ascii="Tahoma" w:hAnsi="Tahoma" w:cs="Tahoma"/>
                <w:color w:val="404040"/>
                <w:sz w:val="16"/>
                <w:szCs w:val="16"/>
              </w:rPr>
              <w:t xml:space="preserve"> </w:t>
            </w:r>
            <w:proofErr w:type="spellStart"/>
            <w:r w:rsidRPr="00BC1704">
              <w:rPr>
                <w:rFonts w:ascii="Tahoma" w:hAnsi="Tahoma" w:cs="Tahoma"/>
                <w:color w:val="404040"/>
                <w:sz w:val="16"/>
                <w:szCs w:val="16"/>
              </w:rPr>
              <w:t>assistance</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5D4E0C1A" w14:textId="77777777" w:rsidR="001A071C" w:rsidRPr="00370AAA" w:rsidRDefault="001A071C"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6333164" w14:textId="77777777" w:rsidR="001A071C" w:rsidRPr="00370AAA" w:rsidRDefault="001A071C" w:rsidP="00CC3AA6">
            <w:pPr>
              <w:jc w:val="center"/>
              <w:rPr>
                <w:rFonts w:ascii="Tahoma" w:hAnsi="Tahoma" w:cs="Tahoma"/>
                <w:b/>
                <w:color w:val="404040"/>
                <w:sz w:val="18"/>
                <w:szCs w:val="18"/>
                <w:lang w:val="en-US"/>
              </w:rPr>
            </w:pPr>
          </w:p>
        </w:tc>
        <w:tc>
          <w:tcPr>
            <w:tcW w:w="1624" w:type="dxa"/>
            <w:gridSpan w:val="2"/>
            <w:vMerge/>
            <w:tcBorders>
              <w:left w:val="single" w:sz="4" w:space="0" w:color="auto"/>
              <w:right w:val="single" w:sz="4" w:space="0" w:color="auto"/>
            </w:tcBorders>
            <w:shd w:val="clear" w:color="auto" w:fill="auto"/>
            <w:vAlign w:val="center"/>
          </w:tcPr>
          <w:p w14:paraId="44FA8B0A" w14:textId="77777777" w:rsidR="001A071C" w:rsidRPr="00370AAA" w:rsidRDefault="001A071C" w:rsidP="00CC3AA6">
            <w:pPr>
              <w:spacing w:line="276" w:lineRule="auto"/>
              <w:jc w:val="center"/>
              <w:rPr>
                <w:rFonts w:ascii="Tahoma" w:hAnsi="Tahoma" w:cs="Tahoma"/>
                <w:color w:val="404040"/>
                <w:sz w:val="16"/>
                <w:szCs w:val="16"/>
              </w:rPr>
            </w:pPr>
          </w:p>
        </w:tc>
        <w:tc>
          <w:tcPr>
            <w:tcW w:w="1311" w:type="dxa"/>
            <w:gridSpan w:val="2"/>
            <w:vMerge/>
            <w:tcBorders>
              <w:left w:val="single" w:sz="4" w:space="0" w:color="auto"/>
              <w:right w:val="single" w:sz="4" w:space="0" w:color="auto"/>
            </w:tcBorders>
            <w:shd w:val="clear" w:color="auto" w:fill="auto"/>
            <w:vAlign w:val="center"/>
          </w:tcPr>
          <w:p w14:paraId="5AB4E3EF" w14:textId="77777777" w:rsidR="001A071C" w:rsidRPr="00370AAA" w:rsidRDefault="001A071C" w:rsidP="00CC3AA6">
            <w:pPr>
              <w:spacing w:line="276" w:lineRule="auto"/>
              <w:jc w:val="center"/>
              <w:rPr>
                <w:rFonts w:ascii="Tahoma" w:hAnsi="Tahoma" w:cs="Tahoma"/>
                <w:b/>
                <w:color w:val="404040"/>
                <w:sz w:val="18"/>
                <w:szCs w:val="18"/>
              </w:rPr>
            </w:pPr>
          </w:p>
        </w:tc>
      </w:tr>
      <w:tr w:rsidR="001A071C" w:rsidRPr="00370AAA" w14:paraId="13719F92"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002226" w14:textId="77777777" w:rsidR="001A071C" w:rsidRPr="00BC1704" w:rsidRDefault="001A071C" w:rsidP="0080292F">
            <w:pPr>
              <w:spacing w:line="276" w:lineRule="auto"/>
              <w:rPr>
                <w:rFonts w:ascii="Tahoma" w:hAnsi="Tahoma" w:cs="Tahoma"/>
                <w:color w:val="404040"/>
                <w:sz w:val="16"/>
                <w:szCs w:val="16"/>
              </w:rPr>
            </w:pPr>
            <w:r w:rsidRPr="00BC1704">
              <w:rPr>
                <w:rFonts w:ascii="Tahoma" w:hAnsi="Tahoma" w:cs="Tahoma"/>
                <w:color w:val="404040"/>
                <w:sz w:val="16"/>
                <w:szCs w:val="16"/>
              </w:rPr>
              <w:t xml:space="preserve">Гражданская ответственность / </w:t>
            </w:r>
            <w:proofErr w:type="spellStart"/>
            <w:r w:rsidRPr="00BC1704">
              <w:rPr>
                <w:rFonts w:ascii="Tahoma" w:hAnsi="Tahoma" w:cs="Tahoma"/>
                <w:color w:val="404040"/>
                <w:sz w:val="16"/>
                <w:szCs w:val="16"/>
              </w:rPr>
              <w:t>Personal</w:t>
            </w:r>
            <w:proofErr w:type="spellEnd"/>
            <w:r w:rsidRPr="00BC1704">
              <w:rPr>
                <w:rFonts w:ascii="Tahoma" w:hAnsi="Tahoma" w:cs="Tahoma"/>
                <w:color w:val="404040"/>
                <w:sz w:val="16"/>
                <w:szCs w:val="16"/>
              </w:rPr>
              <w:t xml:space="preserve"> </w:t>
            </w:r>
            <w:proofErr w:type="spellStart"/>
            <w:r w:rsidRPr="00BC1704">
              <w:rPr>
                <w:rFonts w:ascii="Tahoma" w:hAnsi="Tahoma" w:cs="Tahoma"/>
                <w:color w:val="404040"/>
                <w:sz w:val="16"/>
                <w:szCs w:val="16"/>
              </w:rPr>
              <w:t>Liability</w:t>
            </w:r>
            <w:proofErr w:type="spellEnd"/>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752AECFC" w14:textId="77777777" w:rsidR="001A071C" w:rsidRPr="00370AAA" w:rsidRDefault="001A071C" w:rsidP="00CC3AA6">
            <w:pPr>
              <w:spacing w:line="276" w:lineRule="auto"/>
              <w:jc w:val="center"/>
              <w:rPr>
                <w:rFonts w:ascii="Tahoma" w:hAnsi="Tahoma" w:cs="Tahoma"/>
                <w:b/>
                <w:color w:val="40404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AD26FF1" w14:textId="77777777" w:rsidR="001A071C" w:rsidRPr="00370AAA" w:rsidRDefault="001A071C" w:rsidP="00CC3AA6">
            <w:pPr>
              <w:jc w:val="center"/>
              <w:rPr>
                <w:rFonts w:ascii="Tahoma" w:hAnsi="Tahoma" w:cs="Tahoma"/>
                <w:b/>
                <w:color w:val="404040"/>
                <w:sz w:val="18"/>
                <w:szCs w:val="18"/>
              </w:rPr>
            </w:pPr>
          </w:p>
        </w:tc>
        <w:tc>
          <w:tcPr>
            <w:tcW w:w="1624" w:type="dxa"/>
            <w:gridSpan w:val="2"/>
            <w:vMerge/>
            <w:tcBorders>
              <w:left w:val="single" w:sz="4" w:space="0" w:color="auto"/>
              <w:right w:val="single" w:sz="4" w:space="0" w:color="auto"/>
            </w:tcBorders>
            <w:shd w:val="clear" w:color="auto" w:fill="auto"/>
            <w:vAlign w:val="center"/>
          </w:tcPr>
          <w:p w14:paraId="461D35B6" w14:textId="77777777" w:rsidR="001A071C" w:rsidRPr="00370AAA" w:rsidRDefault="001A071C" w:rsidP="00CC3AA6">
            <w:pPr>
              <w:spacing w:line="276" w:lineRule="auto"/>
              <w:jc w:val="center"/>
              <w:rPr>
                <w:rFonts w:ascii="Tahoma" w:hAnsi="Tahoma" w:cs="Tahoma"/>
                <w:color w:val="404040"/>
                <w:sz w:val="18"/>
                <w:szCs w:val="18"/>
              </w:rPr>
            </w:pPr>
          </w:p>
        </w:tc>
        <w:tc>
          <w:tcPr>
            <w:tcW w:w="1311" w:type="dxa"/>
            <w:gridSpan w:val="2"/>
            <w:vMerge/>
            <w:tcBorders>
              <w:left w:val="single" w:sz="4" w:space="0" w:color="auto"/>
              <w:right w:val="single" w:sz="4" w:space="0" w:color="auto"/>
            </w:tcBorders>
            <w:shd w:val="clear" w:color="auto" w:fill="auto"/>
            <w:vAlign w:val="center"/>
          </w:tcPr>
          <w:p w14:paraId="69A253B1" w14:textId="77777777" w:rsidR="001A071C" w:rsidRPr="00370AAA" w:rsidRDefault="001A071C" w:rsidP="00CC3AA6">
            <w:pPr>
              <w:spacing w:line="276" w:lineRule="auto"/>
              <w:jc w:val="center"/>
              <w:rPr>
                <w:rFonts w:ascii="Tahoma" w:hAnsi="Tahoma" w:cs="Tahoma"/>
                <w:color w:val="404040"/>
                <w:sz w:val="18"/>
                <w:szCs w:val="18"/>
              </w:rPr>
            </w:pPr>
          </w:p>
        </w:tc>
      </w:tr>
      <w:tr w:rsidR="001A071C" w:rsidRPr="00BF09B6" w14:paraId="71D72D1D" w14:textId="77777777" w:rsidTr="00C12F23">
        <w:tc>
          <w:tcPr>
            <w:tcW w:w="4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035798" w14:textId="7BC5DD59" w:rsidR="001A071C" w:rsidRPr="00C347D6" w:rsidRDefault="001A071C" w:rsidP="0080292F">
            <w:pPr>
              <w:spacing w:line="276" w:lineRule="auto"/>
              <w:rPr>
                <w:rFonts w:ascii="Tahoma" w:hAnsi="Tahoma" w:cs="Tahoma"/>
                <w:color w:val="404040"/>
                <w:sz w:val="16"/>
                <w:szCs w:val="16"/>
                <w:lang w:val="en-US"/>
              </w:rPr>
            </w:pPr>
            <w:r w:rsidRPr="00BC1704">
              <w:rPr>
                <w:rFonts w:ascii="Tahoma" w:hAnsi="Tahoma" w:cs="Tahoma"/>
                <w:color w:val="404040"/>
                <w:sz w:val="16"/>
                <w:szCs w:val="16"/>
              </w:rPr>
              <w:t>Страхование</w:t>
            </w:r>
            <w:r w:rsidRPr="00C347D6">
              <w:rPr>
                <w:rFonts w:ascii="Tahoma" w:hAnsi="Tahoma" w:cs="Tahoma"/>
                <w:color w:val="404040"/>
                <w:sz w:val="16"/>
                <w:szCs w:val="16"/>
                <w:lang w:val="en-US"/>
              </w:rPr>
              <w:t xml:space="preserve"> </w:t>
            </w:r>
            <w:r w:rsidRPr="00BC1704">
              <w:rPr>
                <w:rFonts w:ascii="Tahoma" w:hAnsi="Tahoma" w:cs="Tahoma"/>
                <w:color w:val="404040"/>
                <w:sz w:val="16"/>
                <w:szCs w:val="16"/>
              </w:rPr>
              <w:t>поездки</w:t>
            </w:r>
            <w:r w:rsidR="00AA6125" w:rsidRPr="00C347D6">
              <w:rPr>
                <w:rFonts w:ascii="Tahoma" w:hAnsi="Tahoma" w:cs="Tahoma"/>
                <w:color w:val="404040"/>
                <w:sz w:val="16"/>
                <w:szCs w:val="16"/>
                <w:lang w:val="en-US"/>
              </w:rPr>
              <w:t xml:space="preserve"> / Trip Cancellation Insurance</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044147E" w14:textId="77777777" w:rsidR="001A071C" w:rsidRPr="00AA6125" w:rsidRDefault="001A071C" w:rsidP="00CC3AA6">
            <w:pPr>
              <w:spacing w:line="276" w:lineRule="auto"/>
              <w:jc w:val="center"/>
              <w:rPr>
                <w:rFonts w:ascii="Tahoma" w:hAnsi="Tahoma" w:cs="Tahoma"/>
                <w:b/>
                <w:color w:val="404040"/>
                <w:sz w:val="18"/>
                <w:szCs w:val="18"/>
                <w:lang w:val="en-US"/>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ED32168" w14:textId="77777777" w:rsidR="001A071C" w:rsidRPr="00AA6125" w:rsidRDefault="001A071C" w:rsidP="00CC3AA6">
            <w:pPr>
              <w:jc w:val="center"/>
              <w:rPr>
                <w:rFonts w:ascii="Tahoma" w:hAnsi="Tahoma" w:cs="Tahoma"/>
                <w:b/>
                <w:color w:val="404040"/>
                <w:sz w:val="18"/>
                <w:szCs w:val="18"/>
                <w:lang w:val="en-US"/>
              </w:rPr>
            </w:pPr>
          </w:p>
        </w:tc>
        <w:tc>
          <w:tcPr>
            <w:tcW w:w="1624" w:type="dxa"/>
            <w:gridSpan w:val="2"/>
            <w:vMerge/>
            <w:tcBorders>
              <w:left w:val="single" w:sz="4" w:space="0" w:color="auto"/>
              <w:bottom w:val="single" w:sz="4" w:space="0" w:color="auto"/>
              <w:right w:val="single" w:sz="4" w:space="0" w:color="auto"/>
            </w:tcBorders>
            <w:shd w:val="clear" w:color="auto" w:fill="auto"/>
            <w:vAlign w:val="center"/>
          </w:tcPr>
          <w:p w14:paraId="74B56161" w14:textId="77777777" w:rsidR="001A071C" w:rsidRPr="00AA6125" w:rsidRDefault="001A071C" w:rsidP="00CC3AA6">
            <w:pPr>
              <w:spacing w:line="276" w:lineRule="auto"/>
              <w:jc w:val="center"/>
              <w:rPr>
                <w:rFonts w:ascii="Tahoma" w:hAnsi="Tahoma" w:cs="Tahoma"/>
                <w:color w:val="404040"/>
                <w:sz w:val="18"/>
                <w:szCs w:val="18"/>
                <w:lang w:val="en-US"/>
              </w:rPr>
            </w:pPr>
          </w:p>
        </w:tc>
        <w:tc>
          <w:tcPr>
            <w:tcW w:w="1311" w:type="dxa"/>
            <w:gridSpan w:val="2"/>
            <w:vMerge/>
            <w:tcBorders>
              <w:left w:val="single" w:sz="4" w:space="0" w:color="auto"/>
              <w:bottom w:val="single" w:sz="4" w:space="0" w:color="auto"/>
              <w:right w:val="single" w:sz="4" w:space="0" w:color="auto"/>
            </w:tcBorders>
            <w:shd w:val="clear" w:color="auto" w:fill="auto"/>
            <w:vAlign w:val="center"/>
          </w:tcPr>
          <w:p w14:paraId="6D65B4D4" w14:textId="77777777" w:rsidR="001A071C" w:rsidRPr="00AA6125" w:rsidRDefault="001A071C" w:rsidP="00CC3AA6">
            <w:pPr>
              <w:spacing w:line="276" w:lineRule="auto"/>
              <w:jc w:val="center"/>
              <w:rPr>
                <w:rFonts w:ascii="Tahoma" w:hAnsi="Tahoma" w:cs="Tahoma"/>
                <w:color w:val="404040"/>
                <w:sz w:val="18"/>
                <w:szCs w:val="18"/>
                <w:lang w:val="en-US"/>
              </w:rPr>
            </w:pPr>
          </w:p>
        </w:tc>
      </w:tr>
      <w:tr w:rsidR="001A071C" w:rsidRPr="00370AAA" w14:paraId="5A865DFF" w14:textId="77777777" w:rsidTr="00C12F23">
        <w:trPr>
          <w:trHeight w:val="227"/>
        </w:trPr>
        <w:tc>
          <w:tcPr>
            <w:tcW w:w="3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A945D" w14:textId="77777777" w:rsidR="001A071C" w:rsidRPr="00BC1704" w:rsidRDefault="001A071C" w:rsidP="0080292F">
            <w:pPr>
              <w:spacing w:line="276" w:lineRule="auto"/>
              <w:rPr>
                <w:rFonts w:ascii="Tahoma" w:hAnsi="Tahoma" w:cs="Tahoma"/>
                <w:color w:val="404040"/>
                <w:sz w:val="16"/>
                <w:szCs w:val="16"/>
              </w:rPr>
            </w:pPr>
            <w:r w:rsidRPr="00BC1704">
              <w:rPr>
                <w:rFonts w:ascii="Tahoma" w:hAnsi="Tahoma" w:cs="Tahoma"/>
                <w:color w:val="404040"/>
                <w:sz w:val="16"/>
                <w:szCs w:val="16"/>
              </w:rPr>
              <w:t>Территория страхования /</w:t>
            </w:r>
            <w:proofErr w:type="spellStart"/>
            <w:r w:rsidRPr="00BC1704">
              <w:rPr>
                <w:rFonts w:ascii="Tahoma" w:hAnsi="Tahoma" w:cs="Tahoma"/>
                <w:color w:val="404040"/>
                <w:sz w:val="16"/>
                <w:szCs w:val="16"/>
              </w:rPr>
              <w:t>Valid</w:t>
            </w:r>
            <w:proofErr w:type="spellEnd"/>
            <w:r w:rsidRPr="00BC1704">
              <w:rPr>
                <w:rFonts w:ascii="Tahoma" w:hAnsi="Tahoma" w:cs="Tahoma"/>
                <w:color w:val="404040"/>
                <w:sz w:val="16"/>
                <w:szCs w:val="16"/>
              </w:rPr>
              <w:t xml:space="preserve"> </w:t>
            </w:r>
            <w:proofErr w:type="spellStart"/>
            <w:r w:rsidRPr="00BC1704">
              <w:rPr>
                <w:rFonts w:ascii="Tahoma" w:hAnsi="Tahoma" w:cs="Tahoma"/>
                <w:color w:val="404040"/>
                <w:sz w:val="16"/>
                <w:szCs w:val="16"/>
              </w:rPr>
              <w:t>in</w:t>
            </w:r>
            <w:proofErr w:type="spellEnd"/>
          </w:p>
        </w:tc>
        <w:tc>
          <w:tcPr>
            <w:tcW w:w="794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04AA41A" w14:textId="77777777" w:rsidR="001A071C" w:rsidRPr="00BC1704" w:rsidRDefault="001A071C" w:rsidP="00CC3AA6">
            <w:pPr>
              <w:spacing w:line="276" w:lineRule="auto"/>
              <w:jc w:val="center"/>
              <w:rPr>
                <w:rFonts w:ascii="Tahoma" w:hAnsi="Tahoma" w:cs="Tahoma"/>
                <w:color w:val="404040"/>
                <w:sz w:val="16"/>
                <w:szCs w:val="16"/>
              </w:rPr>
            </w:pPr>
          </w:p>
        </w:tc>
      </w:tr>
      <w:tr w:rsidR="001A071C" w:rsidRPr="00370AAA" w14:paraId="6A29F21B" w14:textId="77777777" w:rsidTr="00E474CC">
        <w:trPr>
          <w:trHeight w:hRule="exact" w:val="2403"/>
        </w:trPr>
        <w:tc>
          <w:tcPr>
            <w:tcW w:w="10950" w:type="dxa"/>
            <w:gridSpan w:val="10"/>
            <w:shd w:val="clear" w:color="auto" w:fill="auto"/>
          </w:tcPr>
          <w:p w14:paraId="6FD0F6B2" w14:textId="77777777" w:rsidR="001A071C" w:rsidRPr="00370AAA" w:rsidRDefault="001A071C" w:rsidP="00CC3AA6">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3502"/>
              <w:gridCol w:w="1276"/>
              <w:gridCol w:w="5302"/>
            </w:tblGrid>
            <w:tr w:rsidR="001A071C" w:rsidRPr="00370AAA" w14:paraId="74A9B105" w14:textId="77777777" w:rsidTr="00CC3AA6">
              <w:trPr>
                <w:trHeight w:val="241"/>
              </w:trPr>
              <w:tc>
                <w:tcPr>
                  <w:tcW w:w="5000" w:type="pct"/>
                  <w:gridSpan w:val="4"/>
                  <w:shd w:val="clear" w:color="auto" w:fill="0A50A0"/>
                </w:tcPr>
                <w:p w14:paraId="3E94FC8E" w14:textId="77777777" w:rsidR="001A071C" w:rsidRPr="00370AAA" w:rsidRDefault="001A071C" w:rsidP="00CC3AA6">
                  <w:pPr>
                    <w:tabs>
                      <w:tab w:val="left" w:pos="11052"/>
                    </w:tabs>
                    <w:jc w:val="center"/>
                    <w:rPr>
                      <w:rFonts w:ascii="Tahoma" w:hAnsi="Tahoma" w:cs="Tahoma"/>
                      <w:color w:val="FFFFFF"/>
                    </w:rPr>
                  </w:pPr>
                  <w:proofErr w:type="spellStart"/>
                  <w:r w:rsidRPr="00370AAA">
                    <w:rPr>
                      <w:rFonts w:ascii="Tahoma" w:hAnsi="Tahoma" w:cs="Tahoma"/>
                      <w:color w:val="FFFFFF"/>
                      <w:lang w:val="en-US"/>
                    </w:rPr>
                    <w:t>По</w:t>
                  </w:r>
                  <w:proofErr w:type="spellEnd"/>
                  <w:r w:rsidRPr="00370AAA">
                    <w:rPr>
                      <w:rFonts w:ascii="Tahoma" w:hAnsi="Tahoma" w:cs="Tahoma"/>
                      <w:color w:val="FFFFFF"/>
                      <w:lang w:val="en-US"/>
                    </w:rPr>
                    <w:t xml:space="preserve"> </w:t>
                  </w:r>
                  <w:proofErr w:type="spellStart"/>
                  <w:r w:rsidRPr="00370AAA">
                    <w:rPr>
                      <w:rFonts w:ascii="Tahoma" w:hAnsi="Tahoma" w:cs="Tahoma"/>
                      <w:color w:val="FFFFFF"/>
                      <w:lang w:val="en-US"/>
                    </w:rPr>
                    <w:t>настоящему</w:t>
                  </w:r>
                  <w:proofErr w:type="spellEnd"/>
                  <w:r w:rsidRPr="00370AAA">
                    <w:rPr>
                      <w:rFonts w:ascii="Tahoma" w:hAnsi="Tahoma" w:cs="Tahoma"/>
                      <w:color w:val="FFFFFF"/>
                      <w:lang w:val="en-US"/>
                    </w:rPr>
                    <w:t xml:space="preserve"> </w:t>
                  </w:r>
                  <w:proofErr w:type="spellStart"/>
                  <w:r w:rsidRPr="00370AAA">
                    <w:rPr>
                      <w:rFonts w:ascii="Tahoma" w:hAnsi="Tahoma" w:cs="Tahoma"/>
                      <w:color w:val="FFFFFF"/>
                      <w:lang w:val="en-US"/>
                    </w:rPr>
                    <w:t>полису</w:t>
                  </w:r>
                  <w:proofErr w:type="spellEnd"/>
                  <w:r w:rsidRPr="00370AAA">
                    <w:rPr>
                      <w:rFonts w:ascii="Tahoma" w:hAnsi="Tahoma" w:cs="Tahoma"/>
                      <w:color w:val="FFFFFF"/>
                      <w:lang w:val="en-US"/>
                    </w:rPr>
                    <w:t xml:space="preserve"> </w:t>
                  </w:r>
                  <w:proofErr w:type="spellStart"/>
                  <w:r w:rsidRPr="00370AAA">
                    <w:rPr>
                      <w:rFonts w:ascii="Tahoma" w:hAnsi="Tahoma" w:cs="Tahoma"/>
                      <w:color w:val="FFFFFF"/>
                      <w:lang w:val="en-US"/>
                    </w:rPr>
                    <w:t>застрахованы</w:t>
                  </w:r>
                  <w:proofErr w:type="spellEnd"/>
                  <w:r w:rsidRPr="00370AAA">
                    <w:rPr>
                      <w:rFonts w:ascii="Tahoma" w:hAnsi="Tahoma" w:cs="Tahoma"/>
                      <w:color w:val="FFFFFF"/>
                      <w:lang w:val="en-US"/>
                    </w:rPr>
                    <w:t>: /under this policy is insured:</w:t>
                  </w:r>
                </w:p>
              </w:tc>
            </w:tr>
            <w:tr w:rsidR="001A071C" w:rsidRPr="00370AAA" w14:paraId="179CFC79" w14:textId="77777777" w:rsidTr="00E474CC">
              <w:trPr>
                <w:trHeight w:val="241"/>
              </w:trPr>
              <w:tc>
                <w:tcPr>
                  <w:tcW w:w="300" w:type="pct"/>
                  <w:shd w:val="clear" w:color="auto" w:fill="auto"/>
                </w:tcPr>
                <w:p w14:paraId="2CF8FA10" w14:textId="77777777" w:rsidR="001A071C" w:rsidRPr="00370AAA" w:rsidRDefault="001A071C" w:rsidP="00CC3AA6">
                  <w:pPr>
                    <w:jc w:val="center"/>
                    <w:rPr>
                      <w:rFonts w:ascii="Tahoma" w:hAnsi="Tahoma" w:cs="Tahoma"/>
                      <w:color w:val="404040"/>
                      <w:sz w:val="14"/>
                      <w:szCs w:val="14"/>
                      <w:lang w:val="en-US"/>
                    </w:rPr>
                  </w:pPr>
                </w:p>
              </w:tc>
              <w:tc>
                <w:tcPr>
                  <w:tcW w:w="1633" w:type="pct"/>
                  <w:shd w:val="clear" w:color="auto" w:fill="auto"/>
                  <w:vAlign w:val="center"/>
                </w:tcPr>
                <w:p w14:paraId="669E0B5B" w14:textId="77777777" w:rsidR="001A071C" w:rsidRPr="00370AAA" w:rsidRDefault="001A071C" w:rsidP="00CC3AA6">
                  <w:pPr>
                    <w:jc w:val="center"/>
                    <w:rPr>
                      <w:rFonts w:ascii="Tahoma" w:hAnsi="Tahoma" w:cs="Tahoma"/>
                      <w:color w:val="404040"/>
                      <w:sz w:val="14"/>
                      <w:szCs w:val="14"/>
                      <w:lang w:val="en-US"/>
                    </w:rPr>
                  </w:pPr>
                  <w:proofErr w:type="spellStart"/>
                  <w:r w:rsidRPr="00370AAA">
                    <w:rPr>
                      <w:rFonts w:ascii="Tahoma" w:hAnsi="Tahoma" w:cs="Tahoma"/>
                      <w:color w:val="404040"/>
                      <w:sz w:val="14"/>
                      <w:szCs w:val="14"/>
                      <w:lang w:val="en-US"/>
                    </w:rPr>
                    <w:t>Фамилия</w:t>
                  </w:r>
                  <w:proofErr w:type="spellEnd"/>
                  <w:r w:rsidRPr="00370AAA">
                    <w:rPr>
                      <w:rFonts w:ascii="Tahoma" w:hAnsi="Tahoma" w:cs="Tahoma"/>
                      <w:color w:val="404040"/>
                      <w:sz w:val="14"/>
                      <w:szCs w:val="14"/>
                      <w:lang w:val="en-US"/>
                    </w:rPr>
                    <w:t xml:space="preserve">, </w:t>
                  </w:r>
                  <w:proofErr w:type="spellStart"/>
                  <w:r w:rsidRPr="00370AAA">
                    <w:rPr>
                      <w:rFonts w:ascii="Tahoma" w:hAnsi="Tahoma" w:cs="Tahoma"/>
                      <w:color w:val="404040"/>
                      <w:sz w:val="14"/>
                      <w:szCs w:val="14"/>
                      <w:lang w:val="en-US"/>
                    </w:rPr>
                    <w:t>имя</w:t>
                  </w:r>
                  <w:proofErr w:type="spellEnd"/>
                  <w:r w:rsidRPr="00370AAA">
                    <w:rPr>
                      <w:rFonts w:ascii="Tahoma" w:hAnsi="Tahoma" w:cs="Tahoma"/>
                      <w:color w:val="404040"/>
                      <w:sz w:val="14"/>
                      <w:szCs w:val="14"/>
                      <w:lang w:val="en-US"/>
                    </w:rPr>
                    <w:t xml:space="preserve"> </w:t>
                  </w:r>
                  <w:proofErr w:type="spellStart"/>
                  <w:r w:rsidRPr="00370AAA">
                    <w:rPr>
                      <w:rFonts w:ascii="Tahoma" w:hAnsi="Tahoma" w:cs="Tahoma"/>
                      <w:color w:val="404040"/>
                      <w:sz w:val="14"/>
                      <w:szCs w:val="14"/>
                      <w:lang w:val="en-US"/>
                    </w:rPr>
                    <w:t>Застрахованного</w:t>
                  </w:r>
                  <w:proofErr w:type="spellEnd"/>
                  <w:r w:rsidRPr="00370AAA">
                    <w:rPr>
                      <w:rFonts w:ascii="Tahoma" w:hAnsi="Tahoma" w:cs="Tahoma"/>
                      <w:color w:val="404040"/>
                      <w:sz w:val="14"/>
                      <w:szCs w:val="14"/>
                      <w:lang w:val="en-US"/>
                    </w:rPr>
                    <w:t xml:space="preserve"> </w:t>
                  </w:r>
                </w:p>
                <w:p w14:paraId="58269034" w14:textId="77777777" w:rsidR="001A071C" w:rsidRPr="00370AAA" w:rsidRDefault="001A071C" w:rsidP="00CC3AA6">
                  <w:pPr>
                    <w:jc w:val="center"/>
                    <w:rPr>
                      <w:rFonts w:ascii="Tahoma" w:hAnsi="Tahoma" w:cs="Tahoma"/>
                      <w:color w:val="404040"/>
                      <w:sz w:val="14"/>
                      <w:szCs w:val="14"/>
                      <w:lang w:val="en-US"/>
                    </w:rPr>
                  </w:pPr>
                  <w:r w:rsidRPr="00370AAA">
                    <w:rPr>
                      <w:rFonts w:ascii="Tahoma" w:hAnsi="Tahoma" w:cs="Tahoma"/>
                      <w:color w:val="404040"/>
                      <w:sz w:val="14"/>
                      <w:szCs w:val="14"/>
                      <w:lang w:val="en-US"/>
                    </w:rPr>
                    <w:t>Surname, Name Insured person</w:t>
                  </w:r>
                </w:p>
              </w:tc>
              <w:tc>
                <w:tcPr>
                  <w:tcW w:w="595" w:type="pct"/>
                  <w:shd w:val="clear" w:color="auto" w:fill="auto"/>
                  <w:vAlign w:val="center"/>
                </w:tcPr>
                <w:p w14:paraId="5A76F52E" w14:textId="3DF9DE15" w:rsidR="001A071C" w:rsidRPr="00370AAA" w:rsidRDefault="001A071C" w:rsidP="00CC3AA6">
                  <w:pPr>
                    <w:jc w:val="center"/>
                    <w:rPr>
                      <w:rFonts w:ascii="Tahoma" w:hAnsi="Tahoma" w:cs="Tahoma"/>
                      <w:color w:val="404040"/>
                      <w:sz w:val="14"/>
                      <w:szCs w:val="14"/>
                      <w:lang w:val="en-US"/>
                    </w:rPr>
                  </w:pPr>
                  <w:r w:rsidRPr="00370AAA">
                    <w:rPr>
                      <w:rFonts w:ascii="Tahoma" w:hAnsi="Tahoma" w:cs="Tahoma"/>
                      <w:color w:val="404040"/>
                      <w:sz w:val="14"/>
                      <w:szCs w:val="14"/>
                    </w:rPr>
                    <w:t>Д</w:t>
                  </w:r>
                  <w:r w:rsidR="00E474CC">
                    <w:rPr>
                      <w:rFonts w:ascii="Tahoma" w:hAnsi="Tahoma" w:cs="Tahoma"/>
                      <w:color w:val="404040"/>
                      <w:sz w:val="14"/>
                      <w:szCs w:val="14"/>
                    </w:rPr>
                    <w:t xml:space="preserve">ата </w:t>
                  </w:r>
                  <w:proofErr w:type="spellStart"/>
                  <w:r w:rsidRPr="00370AAA">
                    <w:rPr>
                      <w:rFonts w:ascii="Tahoma" w:hAnsi="Tahoma" w:cs="Tahoma"/>
                      <w:color w:val="404040"/>
                      <w:sz w:val="14"/>
                      <w:szCs w:val="14"/>
                      <w:lang w:val="en-US"/>
                    </w:rPr>
                    <w:t>рождения</w:t>
                  </w:r>
                  <w:proofErr w:type="spellEnd"/>
                </w:p>
                <w:p w14:paraId="20A8BAD5" w14:textId="77777777" w:rsidR="001A071C" w:rsidRPr="00370AAA" w:rsidRDefault="001A071C" w:rsidP="00CC3AA6">
                  <w:pPr>
                    <w:jc w:val="center"/>
                    <w:rPr>
                      <w:rFonts w:ascii="Tahoma" w:hAnsi="Tahoma" w:cs="Tahoma"/>
                      <w:color w:val="404040"/>
                      <w:sz w:val="14"/>
                      <w:szCs w:val="14"/>
                      <w:lang w:val="en-US"/>
                    </w:rPr>
                  </w:pPr>
                  <w:r w:rsidRPr="00370AAA">
                    <w:rPr>
                      <w:rFonts w:ascii="Tahoma" w:hAnsi="Tahoma" w:cs="Tahoma"/>
                      <w:color w:val="404040"/>
                      <w:sz w:val="14"/>
                      <w:szCs w:val="14"/>
                      <w:lang w:val="en-US"/>
                    </w:rPr>
                    <w:t>Birthday date</w:t>
                  </w:r>
                </w:p>
              </w:tc>
              <w:tc>
                <w:tcPr>
                  <w:tcW w:w="2472" w:type="pct"/>
                  <w:shd w:val="clear" w:color="auto" w:fill="auto"/>
                </w:tcPr>
                <w:p w14:paraId="04143E0C" w14:textId="77777777" w:rsidR="001A071C" w:rsidRPr="00370AAA" w:rsidRDefault="001A071C" w:rsidP="00CC3AA6">
                  <w:pPr>
                    <w:jc w:val="center"/>
                    <w:rPr>
                      <w:rFonts w:ascii="Tahoma" w:hAnsi="Tahoma" w:cs="Tahoma"/>
                      <w:color w:val="404040"/>
                      <w:sz w:val="14"/>
                      <w:szCs w:val="14"/>
                    </w:rPr>
                  </w:pPr>
                  <w:r w:rsidRPr="00370AAA">
                    <w:rPr>
                      <w:rFonts w:ascii="Tahoma" w:hAnsi="Tahoma" w:cs="Tahoma"/>
                      <w:color w:val="404040"/>
                      <w:sz w:val="14"/>
                      <w:szCs w:val="14"/>
                    </w:rPr>
                    <w:t xml:space="preserve">Дополнительные риски, включенные в полис в отношении Застрахованного / </w:t>
                  </w:r>
                  <w:r w:rsidRPr="00370AAA">
                    <w:rPr>
                      <w:rFonts w:ascii="Tahoma" w:hAnsi="Tahoma" w:cs="Tahoma"/>
                      <w:color w:val="404040"/>
                      <w:sz w:val="14"/>
                      <w:szCs w:val="14"/>
                      <w:lang w:val="en-US"/>
                    </w:rPr>
                    <w:t>Additional</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risks</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included</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in</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the</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policy</w:t>
                  </w:r>
                </w:p>
              </w:tc>
            </w:tr>
            <w:tr w:rsidR="001A071C" w:rsidRPr="00370AAA" w14:paraId="7D8BB8AF" w14:textId="77777777" w:rsidTr="00E474CC">
              <w:trPr>
                <w:trHeight w:val="219"/>
              </w:trPr>
              <w:tc>
                <w:tcPr>
                  <w:tcW w:w="300" w:type="pct"/>
                  <w:shd w:val="clear" w:color="auto" w:fill="auto"/>
                </w:tcPr>
                <w:p w14:paraId="7C8E6494" w14:textId="77777777" w:rsidR="001A071C" w:rsidRPr="00370AAA" w:rsidRDefault="001A071C" w:rsidP="00CC3AA6">
                  <w:pPr>
                    <w:jc w:val="center"/>
                    <w:rPr>
                      <w:rFonts w:ascii="Tahoma" w:hAnsi="Tahoma" w:cs="Tahoma"/>
                      <w:color w:val="404040"/>
                      <w:sz w:val="14"/>
                      <w:szCs w:val="14"/>
                    </w:rPr>
                  </w:pPr>
                </w:p>
              </w:tc>
              <w:tc>
                <w:tcPr>
                  <w:tcW w:w="1633" w:type="pct"/>
                  <w:shd w:val="clear" w:color="auto" w:fill="auto"/>
                  <w:vAlign w:val="center"/>
                </w:tcPr>
                <w:p w14:paraId="7DB56B90" w14:textId="77777777" w:rsidR="001A071C" w:rsidRPr="00370AAA" w:rsidRDefault="001A071C" w:rsidP="00CC3AA6">
                  <w:pPr>
                    <w:rPr>
                      <w:rFonts w:ascii="Tahoma" w:hAnsi="Tahoma" w:cs="Tahoma"/>
                      <w:color w:val="404040"/>
                      <w:sz w:val="14"/>
                      <w:szCs w:val="14"/>
                    </w:rPr>
                  </w:pPr>
                </w:p>
              </w:tc>
              <w:tc>
                <w:tcPr>
                  <w:tcW w:w="595" w:type="pct"/>
                  <w:shd w:val="clear" w:color="auto" w:fill="auto"/>
                  <w:vAlign w:val="center"/>
                </w:tcPr>
                <w:p w14:paraId="33EC5F6F" w14:textId="77777777" w:rsidR="001A071C" w:rsidRPr="00370AAA" w:rsidRDefault="001A071C" w:rsidP="00CC3AA6">
                  <w:pPr>
                    <w:jc w:val="center"/>
                    <w:rPr>
                      <w:rFonts w:ascii="Tahoma" w:hAnsi="Tahoma" w:cs="Tahoma"/>
                      <w:color w:val="404040"/>
                      <w:sz w:val="14"/>
                      <w:szCs w:val="14"/>
                    </w:rPr>
                  </w:pPr>
                </w:p>
              </w:tc>
              <w:tc>
                <w:tcPr>
                  <w:tcW w:w="2472" w:type="pct"/>
                  <w:shd w:val="clear" w:color="auto" w:fill="auto"/>
                </w:tcPr>
                <w:p w14:paraId="0E16035D" w14:textId="77777777" w:rsidR="001A071C" w:rsidRPr="00370AAA" w:rsidRDefault="001A071C" w:rsidP="00CC3AA6">
                  <w:pPr>
                    <w:rPr>
                      <w:rFonts w:ascii="Tahoma" w:hAnsi="Tahoma" w:cs="Tahoma"/>
                      <w:color w:val="404040"/>
                      <w:sz w:val="14"/>
                      <w:szCs w:val="14"/>
                    </w:rPr>
                  </w:pPr>
                </w:p>
              </w:tc>
            </w:tr>
            <w:tr w:rsidR="00E474CC" w:rsidRPr="00370AAA" w14:paraId="1B432F80" w14:textId="77777777" w:rsidTr="00E474CC">
              <w:trPr>
                <w:trHeight w:val="219"/>
              </w:trPr>
              <w:tc>
                <w:tcPr>
                  <w:tcW w:w="300" w:type="pct"/>
                  <w:shd w:val="clear" w:color="auto" w:fill="auto"/>
                </w:tcPr>
                <w:p w14:paraId="7B73137C" w14:textId="77777777" w:rsidR="00E474CC" w:rsidRPr="00370AAA" w:rsidRDefault="00E474CC" w:rsidP="00CC3AA6">
                  <w:pPr>
                    <w:jc w:val="center"/>
                    <w:rPr>
                      <w:rFonts w:ascii="Tahoma" w:hAnsi="Tahoma" w:cs="Tahoma"/>
                      <w:color w:val="404040"/>
                      <w:sz w:val="14"/>
                      <w:szCs w:val="14"/>
                    </w:rPr>
                  </w:pPr>
                </w:p>
              </w:tc>
              <w:tc>
                <w:tcPr>
                  <w:tcW w:w="1633" w:type="pct"/>
                  <w:shd w:val="clear" w:color="auto" w:fill="auto"/>
                  <w:vAlign w:val="center"/>
                </w:tcPr>
                <w:p w14:paraId="08BF895E" w14:textId="77777777" w:rsidR="00E474CC" w:rsidRPr="00370AAA" w:rsidRDefault="00E474CC" w:rsidP="00CC3AA6">
                  <w:pPr>
                    <w:rPr>
                      <w:rFonts w:ascii="Tahoma" w:hAnsi="Tahoma" w:cs="Tahoma"/>
                      <w:color w:val="404040"/>
                      <w:sz w:val="14"/>
                      <w:szCs w:val="14"/>
                    </w:rPr>
                  </w:pPr>
                </w:p>
              </w:tc>
              <w:tc>
                <w:tcPr>
                  <w:tcW w:w="595" w:type="pct"/>
                  <w:shd w:val="clear" w:color="auto" w:fill="auto"/>
                  <w:vAlign w:val="center"/>
                </w:tcPr>
                <w:p w14:paraId="370589D4" w14:textId="77777777" w:rsidR="00E474CC" w:rsidRPr="00370AAA" w:rsidRDefault="00E474CC" w:rsidP="00CC3AA6">
                  <w:pPr>
                    <w:jc w:val="center"/>
                    <w:rPr>
                      <w:rFonts w:ascii="Tahoma" w:hAnsi="Tahoma" w:cs="Tahoma"/>
                      <w:color w:val="404040"/>
                      <w:sz w:val="14"/>
                      <w:szCs w:val="14"/>
                    </w:rPr>
                  </w:pPr>
                </w:p>
              </w:tc>
              <w:tc>
                <w:tcPr>
                  <w:tcW w:w="2472" w:type="pct"/>
                  <w:shd w:val="clear" w:color="auto" w:fill="auto"/>
                </w:tcPr>
                <w:p w14:paraId="6A856A12" w14:textId="77777777" w:rsidR="00E474CC" w:rsidRPr="00370AAA" w:rsidRDefault="00E474CC" w:rsidP="00CC3AA6">
                  <w:pPr>
                    <w:rPr>
                      <w:rFonts w:ascii="Tahoma" w:hAnsi="Tahoma" w:cs="Tahoma"/>
                      <w:color w:val="404040"/>
                      <w:sz w:val="14"/>
                      <w:szCs w:val="14"/>
                    </w:rPr>
                  </w:pPr>
                </w:p>
              </w:tc>
            </w:tr>
            <w:tr w:rsidR="00E474CC" w:rsidRPr="00370AAA" w14:paraId="32E4BC53" w14:textId="77777777" w:rsidTr="00E474CC">
              <w:trPr>
                <w:trHeight w:val="219"/>
              </w:trPr>
              <w:tc>
                <w:tcPr>
                  <w:tcW w:w="300" w:type="pct"/>
                  <w:shd w:val="clear" w:color="auto" w:fill="auto"/>
                </w:tcPr>
                <w:p w14:paraId="2EC36F58" w14:textId="77777777" w:rsidR="00E474CC" w:rsidRPr="00370AAA" w:rsidRDefault="00E474CC" w:rsidP="00CC3AA6">
                  <w:pPr>
                    <w:jc w:val="center"/>
                    <w:rPr>
                      <w:rFonts w:ascii="Tahoma" w:hAnsi="Tahoma" w:cs="Tahoma"/>
                      <w:color w:val="404040"/>
                      <w:sz w:val="14"/>
                      <w:szCs w:val="14"/>
                    </w:rPr>
                  </w:pPr>
                </w:p>
              </w:tc>
              <w:tc>
                <w:tcPr>
                  <w:tcW w:w="1633" w:type="pct"/>
                  <w:shd w:val="clear" w:color="auto" w:fill="auto"/>
                  <w:vAlign w:val="center"/>
                </w:tcPr>
                <w:p w14:paraId="1A935432" w14:textId="77777777" w:rsidR="00E474CC" w:rsidRPr="00370AAA" w:rsidRDefault="00E474CC" w:rsidP="00CC3AA6">
                  <w:pPr>
                    <w:rPr>
                      <w:rFonts w:ascii="Tahoma" w:hAnsi="Tahoma" w:cs="Tahoma"/>
                      <w:color w:val="404040"/>
                      <w:sz w:val="14"/>
                      <w:szCs w:val="14"/>
                    </w:rPr>
                  </w:pPr>
                </w:p>
              </w:tc>
              <w:tc>
                <w:tcPr>
                  <w:tcW w:w="595" w:type="pct"/>
                  <w:shd w:val="clear" w:color="auto" w:fill="auto"/>
                  <w:vAlign w:val="center"/>
                </w:tcPr>
                <w:p w14:paraId="2111B1BF" w14:textId="77777777" w:rsidR="00E474CC" w:rsidRPr="00370AAA" w:rsidRDefault="00E474CC" w:rsidP="00CC3AA6">
                  <w:pPr>
                    <w:jc w:val="center"/>
                    <w:rPr>
                      <w:rFonts w:ascii="Tahoma" w:hAnsi="Tahoma" w:cs="Tahoma"/>
                      <w:color w:val="404040"/>
                      <w:sz w:val="14"/>
                      <w:szCs w:val="14"/>
                    </w:rPr>
                  </w:pPr>
                </w:p>
              </w:tc>
              <w:tc>
                <w:tcPr>
                  <w:tcW w:w="2472" w:type="pct"/>
                  <w:shd w:val="clear" w:color="auto" w:fill="auto"/>
                </w:tcPr>
                <w:p w14:paraId="3EDCACFA" w14:textId="77777777" w:rsidR="00E474CC" w:rsidRPr="00370AAA" w:rsidRDefault="00E474CC" w:rsidP="00CC3AA6">
                  <w:pPr>
                    <w:rPr>
                      <w:rFonts w:ascii="Tahoma" w:hAnsi="Tahoma" w:cs="Tahoma"/>
                      <w:color w:val="404040"/>
                      <w:sz w:val="14"/>
                      <w:szCs w:val="14"/>
                    </w:rPr>
                  </w:pPr>
                </w:p>
              </w:tc>
            </w:tr>
          </w:tbl>
          <w:p w14:paraId="0FD70D32" w14:textId="77777777" w:rsidR="001A071C" w:rsidRPr="00370AAA" w:rsidRDefault="001A071C" w:rsidP="00CC3AA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91"/>
              <w:gridCol w:w="1276"/>
              <w:gridCol w:w="5303"/>
            </w:tblGrid>
            <w:tr w:rsidR="001A071C" w:rsidRPr="00370AAA" w14:paraId="588103C2" w14:textId="77777777" w:rsidTr="00E474CC">
              <w:tc>
                <w:tcPr>
                  <w:tcW w:w="10724" w:type="dxa"/>
                  <w:gridSpan w:val="4"/>
                  <w:tcBorders>
                    <w:bottom w:val="single" w:sz="4" w:space="0" w:color="auto"/>
                  </w:tcBorders>
                  <w:shd w:val="clear" w:color="auto" w:fill="0A50A0"/>
                </w:tcPr>
                <w:p w14:paraId="4821ECAA" w14:textId="77777777" w:rsidR="001A071C" w:rsidRPr="00370AAA" w:rsidRDefault="001A071C" w:rsidP="00CC3AA6">
                  <w:pPr>
                    <w:jc w:val="center"/>
                    <w:rPr>
                      <w:sz w:val="18"/>
                      <w:szCs w:val="18"/>
                    </w:rPr>
                  </w:pPr>
                  <w:r w:rsidRPr="00370AAA">
                    <w:rPr>
                      <w:rFonts w:ascii="Tahoma" w:hAnsi="Tahoma" w:cs="Tahoma"/>
                      <w:color w:val="FFFFFF"/>
                    </w:rPr>
                    <w:t>Страхователь по договору/</w:t>
                  </w:r>
                  <w:proofErr w:type="spellStart"/>
                  <w:r w:rsidRPr="00370AAA">
                    <w:rPr>
                      <w:rFonts w:ascii="Tahoma" w:hAnsi="Tahoma" w:cs="Tahoma"/>
                      <w:color w:val="FFFFFF"/>
                    </w:rPr>
                    <w:t>Insurant</w:t>
                  </w:r>
                  <w:proofErr w:type="spellEnd"/>
                </w:p>
              </w:tc>
            </w:tr>
            <w:tr w:rsidR="001A071C" w:rsidRPr="00370AAA" w14:paraId="582C766E" w14:textId="77777777" w:rsidTr="00E474CC">
              <w:tc>
                <w:tcPr>
                  <w:tcW w:w="654" w:type="dxa"/>
                  <w:tcBorders>
                    <w:top w:val="single" w:sz="4" w:space="0" w:color="auto"/>
                    <w:left w:val="single" w:sz="4" w:space="0" w:color="auto"/>
                    <w:bottom w:val="single" w:sz="4" w:space="0" w:color="auto"/>
                    <w:right w:val="single" w:sz="4" w:space="0" w:color="auto"/>
                  </w:tcBorders>
                  <w:shd w:val="clear" w:color="auto" w:fill="auto"/>
                </w:tcPr>
                <w:p w14:paraId="687A06AF" w14:textId="77777777" w:rsidR="001A071C" w:rsidRPr="00370AAA" w:rsidRDefault="001A071C" w:rsidP="00CC3AA6">
                  <w:pPr>
                    <w:rPr>
                      <w:sz w:val="18"/>
                      <w:szCs w:val="18"/>
                    </w:rPr>
                  </w:pPr>
                </w:p>
              </w:tc>
              <w:tc>
                <w:tcPr>
                  <w:tcW w:w="3491" w:type="dxa"/>
                  <w:tcBorders>
                    <w:top w:val="single" w:sz="4" w:space="0" w:color="auto"/>
                    <w:left w:val="single" w:sz="4" w:space="0" w:color="auto"/>
                    <w:bottom w:val="single" w:sz="4" w:space="0" w:color="auto"/>
                    <w:right w:val="single" w:sz="4" w:space="0" w:color="auto"/>
                  </w:tcBorders>
                  <w:shd w:val="clear" w:color="auto" w:fill="auto"/>
                </w:tcPr>
                <w:p w14:paraId="2C5F6648" w14:textId="77777777" w:rsidR="001A071C" w:rsidRPr="00370AAA" w:rsidRDefault="001A071C" w:rsidP="00CC3AA6">
                  <w:pPr>
                    <w:jc w:val="center"/>
                    <w:rPr>
                      <w:rFonts w:ascii="Tahoma" w:hAnsi="Tahoma" w:cs="Tahoma"/>
                      <w:b/>
                      <w:color w:val="40404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E3918D" w14:textId="77777777" w:rsidR="001A071C" w:rsidRPr="00370AAA" w:rsidRDefault="001A071C" w:rsidP="00CC3AA6">
                  <w:pPr>
                    <w:jc w:val="center"/>
                    <w:rPr>
                      <w:rFonts w:ascii="Tahoma" w:hAnsi="Tahoma" w:cs="Tahoma"/>
                      <w:b/>
                      <w:color w:val="404040"/>
                      <w:sz w:val="16"/>
                      <w:szCs w:val="16"/>
                    </w:rPr>
                  </w:pPr>
                </w:p>
              </w:tc>
              <w:tc>
                <w:tcPr>
                  <w:tcW w:w="5303" w:type="dxa"/>
                  <w:tcBorders>
                    <w:top w:val="single" w:sz="4" w:space="0" w:color="auto"/>
                    <w:left w:val="single" w:sz="4" w:space="0" w:color="auto"/>
                    <w:bottom w:val="single" w:sz="4" w:space="0" w:color="auto"/>
                    <w:right w:val="single" w:sz="4" w:space="0" w:color="auto"/>
                  </w:tcBorders>
                  <w:shd w:val="clear" w:color="auto" w:fill="auto"/>
                </w:tcPr>
                <w:p w14:paraId="4F53AD4E" w14:textId="77777777" w:rsidR="001A071C" w:rsidRPr="00370AAA" w:rsidRDefault="001A071C" w:rsidP="00CC3AA6">
                  <w:pPr>
                    <w:jc w:val="center"/>
                    <w:rPr>
                      <w:rFonts w:ascii="Tahoma" w:hAnsi="Tahoma" w:cs="Tahoma"/>
                      <w:b/>
                      <w:color w:val="404040"/>
                      <w:sz w:val="16"/>
                      <w:szCs w:val="16"/>
                    </w:rPr>
                  </w:pPr>
                </w:p>
              </w:tc>
            </w:tr>
          </w:tbl>
          <w:p w14:paraId="3CC845C9" w14:textId="77777777" w:rsidR="001A071C" w:rsidRPr="00370AAA" w:rsidRDefault="001A071C" w:rsidP="00CC3AA6">
            <w:pPr>
              <w:rPr>
                <w:sz w:val="18"/>
                <w:szCs w:val="18"/>
              </w:rPr>
            </w:pPr>
          </w:p>
        </w:tc>
      </w:tr>
      <w:tr w:rsidR="001A071C" w:rsidRPr="00370AAA" w14:paraId="1B87FC9F" w14:textId="77777777" w:rsidTr="00C12F23">
        <w:tc>
          <w:tcPr>
            <w:tcW w:w="10950" w:type="dxa"/>
            <w:gridSpan w:val="10"/>
            <w:shd w:val="clear" w:color="auto" w:fill="auto"/>
          </w:tcPr>
          <w:p w14:paraId="79A5C5B3" w14:textId="701CC143" w:rsidR="00A345F9" w:rsidRDefault="001A071C" w:rsidP="00CC3AA6">
            <w:pPr>
              <w:ind w:left="-108"/>
              <w:jc w:val="both"/>
              <w:rPr>
                <w:rFonts w:ascii="Tahoma" w:hAnsi="Tahoma" w:cs="Tahoma"/>
                <w:color w:val="404040"/>
                <w:sz w:val="12"/>
                <w:szCs w:val="12"/>
              </w:rPr>
            </w:pPr>
            <w:r w:rsidRPr="00370AAA">
              <w:rPr>
                <w:rFonts w:ascii="Tahoma" w:hAnsi="Tahoma" w:cs="Tahoma"/>
                <w:color w:val="404040"/>
                <w:sz w:val="12"/>
                <w:szCs w:val="12"/>
              </w:rPr>
              <w:t xml:space="preserve">Страхование осуществляется в соответствии с «Комплексными правилами страхования </w:t>
            </w:r>
            <w:r w:rsidR="00E849B3">
              <w:rPr>
                <w:rFonts w:ascii="Tahoma" w:hAnsi="Tahoma" w:cs="Tahoma"/>
                <w:color w:val="404040"/>
                <w:sz w:val="12"/>
                <w:szCs w:val="12"/>
              </w:rPr>
              <w:t xml:space="preserve">для </w:t>
            </w:r>
            <w:r w:rsidRPr="00370AAA">
              <w:rPr>
                <w:rFonts w:ascii="Tahoma" w:hAnsi="Tahoma" w:cs="Tahoma"/>
                <w:color w:val="404040"/>
                <w:sz w:val="12"/>
                <w:szCs w:val="12"/>
              </w:rPr>
              <w:t xml:space="preserve">путешествующих» СПАО «Ингосстрах», утвержденными _______г. (далее – Правила). </w:t>
            </w:r>
            <w:r w:rsidR="00E474CC" w:rsidRPr="00C64984">
              <w:rPr>
                <w:rFonts w:ascii="Tahoma" w:hAnsi="Tahoma" w:cs="Tahoma"/>
                <w:color w:val="404040"/>
                <w:sz w:val="12"/>
                <w:szCs w:val="12"/>
              </w:rPr>
              <w:t>При заключении договора страхования со Страхователем согласованы следующие способы взаимодействия, которые будут использоваться Страховщиком для предоставления информации получателю страховых услуг:</w:t>
            </w:r>
            <w:r w:rsidR="00E474CC">
              <w:rPr>
                <w:rFonts w:ascii="Tahoma" w:hAnsi="Tahoma" w:cs="Tahoma"/>
                <w:color w:val="404040"/>
                <w:sz w:val="12"/>
                <w:szCs w:val="12"/>
              </w:rPr>
              <w:t xml:space="preserve"> </w:t>
            </w:r>
            <w:r w:rsidR="00D26A16" w:rsidRPr="00A345F9">
              <w:rPr>
                <w:rFonts w:ascii="Tahoma" w:hAnsi="Tahoma" w:cs="Tahoma"/>
                <w:color w:val="404040"/>
                <w:sz w:val="12"/>
                <w:szCs w:val="12"/>
              </w:rPr>
              <w:t>телефонн</w:t>
            </w:r>
            <w:r w:rsidR="00E474CC">
              <w:rPr>
                <w:rFonts w:ascii="Tahoma" w:hAnsi="Tahoma" w:cs="Tahoma"/>
                <w:color w:val="404040"/>
                <w:sz w:val="12"/>
                <w:szCs w:val="12"/>
              </w:rPr>
              <w:t>ая</w:t>
            </w:r>
            <w:r w:rsidR="00D26A16" w:rsidRPr="00A345F9">
              <w:rPr>
                <w:rFonts w:ascii="Tahoma" w:hAnsi="Tahoma" w:cs="Tahoma"/>
                <w:color w:val="404040"/>
                <w:sz w:val="12"/>
                <w:szCs w:val="12"/>
              </w:rPr>
              <w:t xml:space="preserve"> и почтов</w:t>
            </w:r>
            <w:r w:rsidR="00E474CC">
              <w:rPr>
                <w:rFonts w:ascii="Tahoma" w:hAnsi="Tahoma" w:cs="Tahoma"/>
                <w:color w:val="404040"/>
                <w:sz w:val="12"/>
                <w:szCs w:val="12"/>
              </w:rPr>
              <w:t>ая</w:t>
            </w:r>
            <w:r w:rsidR="00D26A16" w:rsidRPr="00A345F9">
              <w:rPr>
                <w:rFonts w:ascii="Tahoma" w:hAnsi="Tahoma" w:cs="Tahoma"/>
                <w:color w:val="404040"/>
                <w:sz w:val="12"/>
                <w:szCs w:val="12"/>
              </w:rPr>
              <w:t xml:space="preserve"> связ</w:t>
            </w:r>
            <w:r w:rsidR="00E474CC">
              <w:rPr>
                <w:rFonts w:ascii="Tahoma" w:hAnsi="Tahoma" w:cs="Tahoma"/>
                <w:color w:val="404040"/>
                <w:sz w:val="12"/>
                <w:szCs w:val="12"/>
              </w:rPr>
              <w:t>ь</w:t>
            </w:r>
            <w:r w:rsidR="00D26A16">
              <w:rPr>
                <w:rFonts w:ascii="Tahoma" w:hAnsi="Tahoma" w:cs="Tahoma"/>
                <w:color w:val="404040"/>
                <w:sz w:val="12"/>
                <w:szCs w:val="12"/>
              </w:rPr>
              <w:t>, а также способами</w:t>
            </w:r>
            <w:r w:rsidR="00E474CC">
              <w:rPr>
                <w:rFonts w:ascii="Tahoma" w:hAnsi="Tahoma" w:cs="Tahoma"/>
                <w:color w:val="404040"/>
                <w:sz w:val="12"/>
                <w:szCs w:val="12"/>
              </w:rPr>
              <w:t xml:space="preserve">, </w:t>
            </w:r>
            <w:r w:rsidR="00E474CC" w:rsidRPr="00F77763">
              <w:rPr>
                <w:rFonts w:ascii="Tahoma" w:hAnsi="Tahoma" w:cs="Tahoma"/>
                <w:color w:val="808080" w:themeColor="background1" w:themeShade="80"/>
                <w:sz w:val="12"/>
                <w:szCs w:val="12"/>
              </w:rPr>
              <w:t>электронн</w:t>
            </w:r>
            <w:r w:rsidR="00E474CC">
              <w:rPr>
                <w:rFonts w:ascii="Tahoma" w:hAnsi="Tahoma" w:cs="Tahoma"/>
                <w:color w:val="808080" w:themeColor="background1" w:themeShade="80"/>
                <w:sz w:val="12"/>
                <w:szCs w:val="12"/>
              </w:rPr>
              <w:t>ая</w:t>
            </w:r>
            <w:r w:rsidR="00E474CC" w:rsidRPr="00F77763">
              <w:rPr>
                <w:rFonts w:ascii="Tahoma" w:hAnsi="Tahoma" w:cs="Tahoma"/>
                <w:color w:val="808080" w:themeColor="background1" w:themeShade="80"/>
                <w:sz w:val="12"/>
                <w:szCs w:val="12"/>
              </w:rPr>
              <w:t xml:space="preserve"> почт</w:t>
            </w:r>
            <w:r w:rsidR="00E474CC">
              <w:rPr>
                <w:rFonts w:ascii="Tahoma" w:hAnsi="Tahoma" w:cs="Tahoma"/>
                <w:color w:val="808080" w:themeColor="background1" w:themeShade="80"/>
                <w:sz w:val="12"/>
                <w:szCs w:val="12"/>
              </w:rPr>
              <w:t>а</w:t>
            </w:r>
            <w:r w:rsidR="00E474CC" w:rsidRPr="00F77763">
              <w:rPr>
                <w:rFonts w:ascii="Tahoma" w:hAnsi="Tahoma" w:cs="Tahoma"/>
                <w:color w:val="808080" w:themeColor="background1" w:themeShade="80"/>
                <w:sz w:val="12"/>
                <w:szCs w:val="12"/>
              </w:rPr>
              <w:t>, Личн</w:t>
            </w:r>
            <w:r w:rsidR="00E474CC">
              <w:rPr>
                <w:rFonts w:ascii="Tahoma" w:hAnsi="Tahoma" w:cs="Tahoma"/>
                <w:color w:val="808080" w:themeColor="background1" w:themeShade="80"/>
                <w:sz w:val="12"/>
                <w:szCs w:val="12"/>
              </w:rPr>
              <w:t>ый</w:t>
            </w:r>
            <w:r w:rsidR="00E474CC" w:rsidRPr="00F77763">
              <w:rPr>
                <w:rFonts w:ascii="Tahoma" w:hAnsi="Tahoma" w:cs="Tahoma"/>
                <w:color w:val="808080" w:themeColor="background1" w:themeShade="80"/>
                <w:sz w:val="12"/>
                <w:szCs w:val="12"/>
              </w:rPr>
              <w:t xml:space="preserve"> кабинет на сайте Страховщика в информационно-телекоммуникационной сети Интернет, вручени</w:t>
            </w:r>
            <w:r w:rsidR="00E474CC">
              <w:rPr>
                <w:rFonts w:ascii="Tahoma" w:hAnsi="Tahoma" w:cs="Tahoma"/>
                <w:color w:val="808080" w:themeColor="background1" w:themeShade="80"/>
                <w:sz w:val="12"/>
                <w:szCs w:val="12"/>
              </w:rPr>
              <w:t>е</w:t>
            </w:r>
            <w:r w:rsidR="00E474CC" w:rsidRPr="00F77763">
              <w:rPr>
                <w:rFonts w:ascii="Tahoma" w:hAnsi="Tahoma" w:cs="Tahoma"/>
                <w:color w:val="808080" w:themeColor="background1" w:themeShade="80"/>
                <w:sz w:val="12"/>
                <w:szCs w:val="12"/>
              </w:rPr>
              <w:t xml:space="preserve"> Страхователю / Застрахованному информации на бумажном или электронном носителе</w:t>
            </w:r>
            <w:r w:rsidR="00A345F9" w:rsidRPr="00A345F9">
              <w:rPr>
                <w:rFonts w:ascii="Tahoma" w:hAnsi="Tahoma" w:cs="Tahoma"/>
                <w:color w:val="404040"/>
                <w:sz w:val="12"/>
                <w:szCs w:val="12"/>
              </w:rPr>
              <w:t>.</w:t>
            </w:r>
          </w:p>
          <w:p w14:paraId="24E6EE49" w14:textId="3E2280FF" w:rsidR="001A071C" w:rsidRDefault="001A071C" w:rsidP="00CC3AA6">
            <w:pPr>
              <w:ind w:left="-108"/>
              <w:jc w:val="both"/>
              <w:rPr>
                <w:rFonts w:ascii="Tahoma" w:hAnsi="Tahoma" w:cs="Tahoma"/>
                <w:color w:val="808080" w:themeColor="background1" w:themeShade="80"/>
                <w:sz w:val="12"/>
                <w:szCs w:val="12"/>
              </w:rPr>
            </w:pPr>
            <w:r w:rsidRPr="00E474CC">
              <w:rPr>
                <w:rFonts w:ascii="Tahoma" w:hAnsi="Tahoma" w:cs="Tahoma"/>
                <w:color w:val="808080" w:themeColor="background1" w:themeShade="80"/>
                <w:sz w:val="12"/>
                <w:szCs w:val="12"/>
              </w:rPr>
              <w:t xml:space="preserve">Страховщик несет ответственность только в пределах указанного количества дней, обозначенного в графе «Количество дней» настоящего договора. </w:t>
            </w:r>
            <w:r w:rsidRPr="002E356A">
              <w:rPr>
                <w:rFonts w:ascii="Tahoma" w:hAnsi="Tahoma" w:cs="Tahoma"/>
                <w:color w:val="808080" w:themeColor="background1" w:themeShade="80"/>
                <w:sz w:val="12"/>
                <w:szCs w:val="12"/>
              </w:rPr>
              <w:t>При каждом выезде на территорию действия договора страхования указанное количество дней автоматически уменьшается на количество дней, проведенное на территории действия договора. Ответственность Страховщика прекращается по истечению указанного количества дней.</w:t>
            </w:r>
          </w:p>
          <w:p w14:paraId="5393DF21" w14:textId="77777777" w:rsidR="00E474CC" w:rsidRPr="00370AAA" w:rsidRDefault="00E474CC" w:rsidP="00E474CC">
            <w:pPr>
              <w:ind w:left="-108"/>
              <w:jc w:val="both"/>
              <w:rPr>
                <w:rFonts w:ascii="Tahoma" w:hAnsi="Tahoma" w:cs="Tahoma"/>
                <w:color w:val="404040"/>
                <w:sz w:val="12"/>
                <w:szCs w:val="12"/>
              </w:rPr>
            </w:pPr>
            <w:r>
              <w:rPr>
                <w:rFonts w:ascii="Tahoma" w:hAnsi="Tahoma" w:cs="Tahoma"/>
                <w:color w:val="404040"/>
                <w:sz w:val="12"/>
                <w:szCs w:val="12"/>
              </w:rPr>
              <w:t>С</w:t>
            </w:r>
            <w:r w:rsidRPr="00BE1368">
              <w:rPr>
                <w:rFonts w:ascii="Tahoma" w:hAnsi="Tahoma" w:cs="Tahoma"/>
                <w:color w:val="404040"/>
                <w:sz w:val="12"/>
                <w:szCs w:val="12"/>
              </w:rPr>
              <w:t>рок действия договора страхования</w:t>
            </w:r>
            <w:r>
              <w:rPr>
                <w:rFonts w:ascii="Tahoma" w:hAnsi="Tahoma" w:cs="Tahoma"/>
                <w:color w:val="404040"/>
                <w:sz w:val="12"/>
                <w:szCs w:val="12"/>
              </w:rPr>
              <w:t xml:space="preserve"> и</w:t>
            </w:r>
            <w:r w:rsidRPr="00BE1368">
              <w:rPr>
                <w:rFonts w:ascii="Tahoma" w:hAnsi="Tahoma" w:cs="Tahoma"/>
                <w:color w:val="404040"/>
                <w:sz w:val="12"/>
                <w:szCs w:val="12"/>
              </w:rPr>
              <w:t xml:space="preserve"> дата наступления страхового случая определяются по часовому поясу текущего места нахождения Застрахованного</w:t>
            </w:r>
            <w:r>
              <w:rPr>
                <w:rFonts w:ascii="Tahoma" w:hAnsi="Tahoma" w:cs="Tahoma"/>
                <w:color w:val="404040"/>
                <w:sz w:val="12"/>
                <w:szCs w:val="12"/>
              </w:rPr>
              <w:t xml:space="preserve"> на территории страхования</w:t>
            </w:r>
            <w:r w:rsidRPr="00BE1368">
              <w:rPr>
                <w:rFonts w:ascii="Tahoma" w:hAnsi="Tahoma" w:cs="Tahoma"/>
                <w:color w:val="404040"/>
                <w:sz w:val="12"/>
                <w:szCs w:val="12"/>
              </w:rPr>
              <w:t>.</w:t>
            </w:r>
          </w:p>
          <w:p w14:paraId="54109744" w14:textId="28605EA0" w:rsidR="00324F44" w:rsidRPr="00370AAA" w:rsidRDefault="00324F44" w:rsidP="00CC3AA6">
            <w:pPr>
              <w:ind w:left="-108"/>
              <w:jc w:val="both"/>
              <w:rPr>
                <w:rFonts w:ascii="Tahoma" w:hAnsi="Tahoma" w:cs="Tahoma"/>
                <w:color w:val="404040"/>
                <w:sz w:val="14"/>
                <w:szCs w:val="14"/>
              </w:rPr>
            </w:pPr>
            <w:r w:rsidRPr="00370AAA">
              <w:rPr>
                <w:rFonts w:ascii="Tahoma" w:hAnsi="Tahoma" w:cs="Tahoma"/>
                <w:i/>
                <w:color w:val="808080" w:themeColor="background1" w:themeShade="80"/>
                <w:sz w:val="16"/>
                <w:szCs w:val="12"/>
              </w:rPr>
              <w:t>Иные условия по усмотрению сторон</w:t>
            </w:r>
          </w:p>
        </w:tc>
      </w:tr>
      <w:tr w:rsidR="001A071C" w:rsidRPr="00370AAA" w14:paraId="4DBC509A" w14:textId="77777777" w:rsidTr="00C12F23">
        <w:tc>
          <w:tcPr>
            <w:tcW w:w="4219" w:type="dxa"/>
            <w:gridSpan w:val="3"/>
            <w:tcBorders>
              <w:bottom w:val="single" w:sz="4" w:space="0" w:color="auto"/>
            </w:tcBorders>
            <w:shd w:val="clear" w:color="auto" w:fill="auto"/>
          </w:tcPr>
          <w:p w14:paraId="2E976BA8" w14:textId="651CD9DE" w:rsidR="001A071C" w:rsidRPr="00370AAA" w:rsidRDefault="00324F44" w:rsidP="00CC3AA6">
            <w:pPr>
              <w:jc w:val="both"/>
              <w:rPr>
                <w:rFonts w:ascii="Tahoma" w:hAnsi="Tahoma" w:cs="Tahoma"/>
                <w:b/>
                <w:color w:val="404040"/>
                <w:sz w:val="16"/>
                <w:szCs w:val="16"/>
                <w:lang w:val="en-US"/>
              </w:rPr>
            </w:pPr>
            <w:r w:rsidRPr="00370AAA">
              <w:rPr>
                <w:rFonts w:ascii="Tahoma" w:hAnsi="Tahoma" w:cs="Tahoma"/>
                <w:b/>
                <w:color w:val="404040"/>
                <w:sz w:val="16"/>
                <w:szCs w:val="16"/>
                <w:lang w:val="en-US"/>
              </w:rPr>
              <w:t>ОБЩАЯ ПРЕМИЯ / TOTAL PREMIUM</w:t>
            </w:r>
          </w:p>
        </w:tc>
        <w:tc>
          <w:tcPr>
            <w:tcW w:w="6731" w:type="dxa"/>
            <w:gridSpan w:val="7"/>
            <w:tcBorders>
              <w:bottom w:val="single" w:sz="4" w:space="0" w:color="auto"/>
            </w:tcBorders>
            <w:shd w:val="clear" w:color="auto" w:fill="auto"/>
          </w:tcPr>
          <w:p w14:paraId="0209D1A5" w14:textId="7D83A79A" w:rsidR="001A071C" w:rsidRPr="00370AAA" w:rsidRDefault="001A071C" w:rsidP="00CC3AA6">
            <w:pPr>
              <w:jc w:val="both"/>
              <w:rPr>
                <w:rFonts w:ascii="Tahoma" w:hAnsi="Tahoma" w:cs="Tahoma"/>
                <w:b/>
                <w:color w:val="404040"/>
                <w:sz w:val="16"/>
                <w:szCs w:val="16"/>
                <w:lang w:val="en-US"/>
              </w:rPr>
            </w:pPr>
          </w:p>
        </w:tc>
      </w:tr>
      <w:tr w:rsidR="001A071C" w:rsidRPr="00370AAA" w14:paraId="6775032F" w14:textId="77777777" w:rsidTr="00C12F23">
        <w:trPr>
          <w:trHeight w:val="299"/>
        </w:trPr>
        <w:tc>
          <w:tcPr>
            <w:tcW w:w="10950" w:type="dxa"/>
            <w:gridSpan w:val="10"/>
            <w:tcBorders>
              <w:top w:val="single" w:sz="4" w:space="0" w:color="auto"/>
              <w:left w:val="single" w:sz="4" w:space="0" w:color="auto"/>
              <w:bottom w:val="single" w:sz="4" w:space="0" w:color="auto"/>
              <w:right w:val="single" w:sz="4" w:space="0" w:color="auto"/>
            </w:tcBorders>
            <w:shd w:val="clear" w:color="auto" w:fill="auto"/>
          </w:tcPr>
          <w:tbl>
            <w:tblPr>
              <w:tblStyle w:val="afe"/>
              <w:tblW w:w="0" w:type="auto"/>
              <w:tblInd w:w="0" w:type="dxa"/>
              <w:tblLook w:val="04A0" w:firstRow="1" w:lastRow="0" w:firstColumn="1" w:lastColumn="0" w:noHBand="0" w:noVBand="1"/>
            </w:tblPr>
            <w:tblGrid>
              <w:gridCol w:w="10734"/>
            </w:tblGrid>
            <w:tr w:rsidR="001A071C" w:rsidRPr="00370AAA" w14:paraId="4BD09DAD" w14:textId="77777777" w:rsidTr="00CC3AA6">
              <w:tc>
                <w:tcPr>
                  <w:tcW w:w="10741" w:type="dxa"/>
                  <w:tcBorders>
                    <w:top w:val="nil"/>
                    <w:left w:val="nil"/>
                    <w:bottom w:val="nil"/>
                    <w:right w:val="nil"/>
                  </w:tcBorders>
                </w:tcPr>
                <w:p w14:paraId="0400A791" w14:textId="77777777" w:rsidR="001A071C" w:rsidRPr="00370AAA" w:rsidRDefault="001A071C" w:rsidP="00CC3AA6">
                  <w:pPr>
                    <w:jc w:val="center"/>
                    <w:rPr>
                      <w:rFonts w:ascii="Tahoma" w:hAnsi="Tahoma" w:cs="Tahoma"/>
                      <w:b/>
                      <w:bCs/>
                      <w:color w:val="404040"/>
                      <w:sz w:val="14"/>
                      <w:szCs w:val="14"/>
                    </w:rPr>
                  </w:pPr>
                  <w:r w:rsidRPr="00370AAA">
                    <w:rPr>
                      <w:rFonts w:ascii="Tahoma" w:hAnsi="Tahoma" w:cs="Tahoma"/>
                      <w:b/>
                      <w:bCs/>
                      <w:color w:val="404040"/>
                      <w:sz w:val="14"/>
                      <w:szCs w:val="14"/>
                    </w:rPr>
                    <w:t xml:space="preserve">Круглосуточные сервисные центры компании «Ингосстрах» / </w:t>
                  </w:r>
                  <w:r w:rsidRPr="00370AAA">
                    <w:rPr>
                      <w:rFonts w:ascii="Tahoma" w:hAnsi="Tahoma" w:cs="Tahoma"/>
                      <w:b/>
                      <w:bCs/>
                      <w:color w:val="404040"/>
                      <w:sz w:val="14"/>
                      <w:szCs w:val="14"/>
                      <w:lang w:val="en-US"/>
                    </w:rPr>
                    <w:t>The</w:t>
                  </w:r>
                  <w:r w:rsidRPr="00370AAA">
                    <w:rPr>
                      <w:rFonts w:ascii="Tahoma" w:hAnsi="Tahoma" w:cs="Tahoma"/>
                      <w:b/>
                      <w:bCs/>
                      <w:color w:val="404040"/>
                      <w:sz w:val="14"/>
                      <w:szCs w:val="14"/>
                    </w:rPr>
                    <w:t xml:space="preserve"> 24-</w:t>
                  </w:r>
                  <w:r w:rsidRPr="00370AAA">
                    <w:rPr>
                      <w:rFonts w:ascii="Tahoma" w:hAnsi="Tahoma" w:cs="Tahoma"/>
                      <w:b/>
                      <w:bCs/>
                      <w:color w:val="404040"/>
                      <w:sz w:val="14"/>
                      <w:szCs w:val="14"/>
                      <w:lang w:val="en-US"/>
                    </w:rPr>
                    <w:t>hours</w:t>
                  </w:r>
                  <w:r w:rsidRPr="00370AAA">
                    <w:rPr>
                      <w:rFonts w:ascii="Tahoma" w:hAnsi="Tahoma" w:cs="Tahoma"/>
                      <w:b/>
                      <w:bCs/>
                      <w:color w:val="404040"/>
                      <w:sz w:val="14"/>
                      <w:szCs w:val="14"/>
                    </w:rPr>
                    <w:t xml:space="preserve"> </w:t>
                  </w:r>
                  <w:r w:rsidRPr="00370AAA">
                    <w:rPr>
                      <w:rFonts w:ascii="Tahoma" w:hAnsi="Tahoma" w:cs="Tahoma"/>
                      <w:b/>
                      <w:bCs/>
                      <w:color w:val="404040"/>
                      <w:sz w:val="14"/>
                      <w:szCs w:val="14"/>
                      <w:lang w:val="en-US"/>
                    </w:rPr>
                    <w:t>emergency</w:t>
                  </w:r>
                  <w:r w:rsidRPr="00370AAA">
                    <w:rPr>
                      <w:rFonts w:ascii="Tahoma" w:hAnsi="Tahoma" w:cs="Tahoma"/>
                      <w:b/>
                      <w:bCs/>
                      <w:color w:val="404040"/>
                      <w:sz w:val="14"/>
                      <w:szCs w:val="14"/>
                    </w:rPr>
                    <w:t xml:space="preserve"> </w:t>
                  </w:r>
                  <w:r w:rsidRPr="00370AAA">
                    <w:rPr>
                      <w:rFonts w:ascii="Tahoma" w:hAnsi="Tahoma" w:cs="Tahoma"/>
                      <w:b/>
                      <w:bCs/>
                      <w:color w:val="404040"/>
                      <w:sz w:val="14"/>
                      <w:szCs w:val="14"/>
                      <w:lang w:val="en-US"/>
                    </w:rPr>
                    <w:t>center</w:t>
                  </w:r>
                  <w:r w:rsidRPr="00370AAA">
                    <w:rPr>
                      <w:rFonts w:ascii="Tahoma" w:hAnsi="Tahoma" w:cs="Tahoma"/>
                      <w:b/>
                      <w:bCs/>
                      <w:color w:val="404040"/>
                      <w:sz w:val="14"/>
                      <w:szCs w:val="14"/>
                    </w:rPr>
                    <w:t xml:space="preserve"> </w:t>
                  </w:r>
                  <w:r w:rsidRPr="00370AAA">
                    <w:rPr>
                      <w:rFonts w:ascii="Tahoma" w:hAnsi="Tahoma" w:cs="Tahoma"/>
                      <w:b/>
                      <w:bCs/>
                      <w:color w:val="404040"/>
                      <w:sz w:val="14"/>
                      <w:szCs w:val="14"/>
                      <w:lang w:val="en-US"/>
                    </w:rPr>
                    <w:t>of</w:t>
                  </w:r>
                  <w:r w:rsidRPr="00370AAA">
                    <w:rPr>
                      <w:rFonts w:ascii="Tahoma" w:hAnsi="Tahoma" w:cs="Tahoma"/>
                      <w:b/>
                      <w:bCs/>
                      <w:color w:val="404040"/>
                      <w:sz w:val="14"/>
                      <w:szCs w:val="14"/>
                    </w:rPr>
                    <w:t xml:space="preserve"> </w:t>
                  </w:r>
                  <w:proofErr w:type="spellStart"/>
                  <w:r w:rsidRPr="00370AAA">
                    <w:rPr>
                      <w:rFonts w:ascii="Tahoma" w:hAnsi="Tahoma" w:cs="Tahoma"/>
                      <w:b/>
                      <w:bCs/>
                      <w:color w:val="404040"/>
                      <w:sz w:val="14"/>
                      <w:szCs w:val="14"/>
                      <w:lang w:val="en-US"/>
                    </w:rPr>
                    <w:t>Ingosstrakh</w:t>
                  </w:r>
                  <w:proofErr w:type="spellEnd"/>
                  <w:r w:rsidRPr="00370AAA">
                    <w:rPr>
                      <w:rFonts w:ascii="Tahoma" w:hAnsi="Tahoma" w:cs="Tahoma"/>
                      <w:b/>
                      <w:bCs/>
                      <w:color w:val="404040"/>
                      <w:sz w:val="14"/>
                      <w:szCs w:val="14"/>
                    </w:rPr>
                    <w:t xml:space="preserve"> </w:t>
                  </w:r>
                  <w:r w:rsidRPr="00370AAA">
                    <w:rPr>
                      <w:rFonts w:ascii="Tahoma" w:hAnsi="Tahoma" w:cs="Tahoma"/>
                      <w:b/>
                      <w:bCs/>
                      <w:color w:val="404040"/>
                      <w:sz w:val="14"/>
                      <w:szCs w:val="14"/>
                      <w:lang w:val="en-US"/>
                    </w:rPr>
                    <w:t>company</w:t>
                  </w:r>
                  <w:r w:rsidRPr="00370AAA">
                    <w:rPr>
                      <w:rFonts w:ascii="Tahoma" w:hAnsi="Tahoma" w:cs="Tahoma"/>
                      <w:b/>
                      <w:bCs/>
                      <w:color w:val="404040"/>
                      <w:sz w:val="14"/>
                      <w:szCs w:val="14"/>
                    </w:rPr>
                    <w:t>:</w:t>
                  </w:r>
                </w:p>
                <w:p w14:paraId="282919D4" w14:textId="77777777" w:rsidR="001A071C" w:rsidRPr="00370AAA" w:rsidRDefault="001A071C" w:rsidP="00CC3AA6">
                  <w:pPr>
                    <w:jc w:val="center"/>
                    <w:rPr>
                      <w:rFonts w:ascii="Tahoma" w:hAnsi="Tahoma" w:cs="Tahoma"/>
                      <w:i/>
                      <w:color w:val="404040"/>
                      <w:sz w:val="14"/>
                      <w:szCs w:val="14"/>
                    </w:rPr>
                  </w:pPr>
                  <w:r w:rsidRPr="00370AAA">
                    <w:rPr>
                      <w:rFonts w:ascii="Tahoma" w:hAnsi="Tahoma" w:cs="Tahoma"/>
                      <w:i/>
                      <w:color w:val="808080" w:themeColor="background1" w:themeShade="80"/>
                      <w:sz w:val="14"/>
                      <w:szCs w:val="14"/>
                    </w:rPr>
                    <w:t>Контактные данные сервисных центров</w:t>
                  </w:r>
                </w:p>
              </w:tc>
            </w:tr>
          </w:tbl>
          <w:p w14:paraId="1D3DD083" w14:textId="77777777" w:rsidR="001A071C" w:rsidRPr="00370AAA" w:rsidRDefault="001A071C" w:rsidP="00CC3AA6">
            <w:pPr>
              <w:jc w:val="center"/>
              <w:rPr>
                <w:rFonts w:ascii="Tahoma" w:hAnsi="Tahoma" w:cs="Tahoma"/>
                <w:color w:val="404040"/>
                <w:sz w:val="14"/>
                <w:szCs w:val="14"/>
              </w:rPr>
            </w:pPr>
          </w:p>
        </w:tc>
      </w:tr>
      <w:tr w:rsidR="001A071C" w:rsidRPr="00370AAA" w14:paraId="4EC42211" w14:textId="77777777" w:rsidTr="000C7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7"/>
        </w:trPr>
        <w:tc>
          <w:tcPr>
            <w:tcW w:w="10950" w:type="dxa"/>
            <w:gridSpan w:val="10"/>
            <w:tcBorders>
              <w:top w:val="single" w:sz="4" w:space="0" w:color="auto"/>
            </w:tcBorders>
            <w:shd w:val="clear" w:color="auto" w:fill="auto"/>
          </w:tcPr>
          <w:tbl>
            <w:tblPr>
              <w:tblW w:w="0" w:type="auto"/>
              <w:tblLook w:val="04A0" w:firstRow="1" w:lastRow="0" w:firstColumn="1" w:lastColumn="0" w:noHBand="0" w:noVBand="1"/>
            </w:tblPr>
            <w:tblGrid>
              <w:gridCol w:w="10734"/>
            </w:tblGrid>
            <w:tr w:rsidR="001A071C" w:rsidRPr="00370AAA" w14:paraId="23FAC62D" w14:textId="77777777" w:rsidTr="001A071C">
              <w:tc>
                <w:tcPr>
                  <w:tcW w:w="10734" w:type="dxa"/>
                  <w:shd w:val="clear" w:color="auto" w:fill="auto"/>
                </w:tcPr>
                <w:p w14:paraId="5EA61183" w14:textId="5AE5A3F2" w:rsidR="001A071C" w:rsidRPr="00370AAA" w:rsidRDefault="001A071C" w:rsidP="001A071C">
                  <w:pPr>
                    <w:jc w:val="both"/>
                    <w:rPr>
                      <w:rFonts w:ascii="Tahoma" w:hAnsi="Tahoma" w:cs="Tahoma"/>
                      <w:color w:val="404040"/>
                      <w:sz w:val="14"/>
                      <w:szCs w:val="14"/>
                    </w:rPr>
                  </w:pPr>
                  <w:r w:rsidRPr="00D765AA">
                    <w:rPr>
                      <w:rFonts w:ascii="Tahoma" w:hAnsi="Tahoma" w:cs="Tahoma"/>
                      <w:color w:val="404040"/>
                      <w:sz w:val="14"/>
                      <w:szCs w:val="14"/>
                    </w:rPr>
                    <w:t>Настоящий полис</w:t>
                  </w:r>
                  <w:r w:rsidRPr="00D765AA">
                    <w:rPr>
                      <w:rFonts w:ascii="Tahoma" w:hAnsi="Tahoma" w:cs="Tahoma"/>
                      <w:i/>
                      <w:sz w:val="14"/>
                      <w:szCs w:val="14"/>
                    </w:rPr>
                    <w:t xml:space="preserve"> </w:t>
                  </w:r>
                  <w:r w:rsidRPr="00370AAA">
                    <w:rPr>
                      <w:rFonts w:ascii="Tahoma" w:hAnsi="Tahoma" w:cs="Tahoma"/>
                      <w:i/>
                      <w:color w:val="808080" w:themeColor="background1" w:themeShade="80"/>
                      <w:sz w:val="14"/>
                      <w:szCs w:val="14"/>
                    </w:rPr>
                    <w:t xml:space="preserve">одновременно является также заявлением на страхование и </w:t>
                  </w:r>
                  <w:r w:rsidRPr="00D765AA">
                    <w:rPr>
                      <w:rFonts w:ascii="Tahoma" w:hAnsi="Tahoma" w:cs="Tahoma"/>
                      <w:color w:val="404040"/>
                      <w:sz w:val="14"/>
                      <w:szCs w:val="14"/>
                    </w:rPr>
                    <w:t>подтверждает факт заключения договора страхования (далее – Договор).</w:t>
                  </w:r>
                  <w:r w:rsidRPr="00370AAA">
                    <w:rPr>
                      <w:rFonts w:ascii="Tahoma" w:hAnsi="Tahoma" w:cs="Tahoma"/>
                      <w:color w:val="808080" w:themeColor="background1" w:themeShade="80"/>
                      <w:sz w:val="14"/>
                      <w:szCs w:val="14"/>
                    </w:rPr>
                    <w:t xml:space="preserve"> </w:t>
                  </w:r>
                  <w:r w:rsidRPr="00370AAA">
                    <w:rPr>
                      <w:rFonts w:ascii="Tahoma" w:hAnsi="Tahoma" w:cs="Tahoma"/>
                      <w:i/>
                      <w:color w:val="808080" w:themeColor="background1" w:themeShade="80"/>
                      <w:sz w:val="14"/>
                      <w:szCs w:val="14"/>
                    </w:rPr>
                    <w:t>Принимая/Подписывая</w:t>
                  </w:r>
                  <w:r w:rsidRPr="00370AAA">
                    <w:rPr>
                      <w:rFonts w:ascii="Tahoma" w:hAnsi="Tahoma" w:cs="Tahoma"/>
                      <w:color w:val="808080" w:themeColor="background1" w:themeShade="80"/>
                      <w:sz w:val="14"/>
                      <w:szCs w:val="14"/>
                    </w:rPr>
                    <w:t xml:space="preserve"> </w:t>
                  </w:r>
                  <w:r w:rsidRPr="00370AAA">
                    <w:rPr>
                      <w:rFonts w:ascii="Tahoma" w:hAnsi="Tahoma" w:cs="Tahoma"/>
                      <w:color w:val="404040"/>
                      <w:sz w:val="14"/>
                      <w:szCs w:val="14"/>
                    </w:rPr>
                    <w:t xml:space="preserve">настоящий </w:t>
                  </w:r>
                  <w:r w:rsidRPr="00370AAA">
                    <w:rPr>
                      <w:rFonts w:ascii="Tahoma" w:hAnsi="Tahoma" w:cs="Tahoma"/>
                      <w:i/>
                      <w:color w:val="808080" w:themeColor="background1" w:themeShade="80"/>
                      <w:sz w:val="14"/>
                      <w:szCs w:val="14"/>
                    </w:rPr>
                    <w:t>полис/договор страхования</w:t>
                  </w:r>
                  <w:r w:rsidRPr="00370AAA">
                    <w:rPr>
                      <w:rFonts w:ascii="Tahoma" w:hAnsi="Tahoma" w:cs="Tahoma"/>
                      <w:color w:val="404040"/>
                      <w:sz w:val="14"/>
                      <w:szCs w:val="14"/>
                    </w:rPr>
                    <w:t>, Страхователь заключает договор страхования на изложенных выше условиях и подтверждает, что все сведения, указанные в настоящем полисе, являются полными и достоверными, а также подтверждает получение указанных в настоящем полисе Правил , в том числе путем информирования его об адресе размещения Правил на сайте Страховщика в информационно-телекоммуникационной сети Интернет (</w:t>
                  </w:r>
                  <w:r w:rsidRPr="00370AAA">
                    <w:rPr>
                      <w:rStyle w:val="af7"/>
                      <w:rFonts w:ascii="Tahoma" w:eastAsia="Courier" w:hAnsi="Tahoma" w:cs="Tahoma"/>
                      <w:sz w:val="14"/>
                      <w:szCs w:val="14"/>
                    </w:rPr>
                    <w:t>https://www.ingos.ru/upload/info/______.pdf</w:t>
                  </w:r>
                  <w:r w:rsidRPr="00370AAA">
                    <w:rPr>
                      <w:rFonts w:ascii="Tahoma" w:hAnsi="Tahoma" w:cs="Tahoma"/>
                      <w:color w:val="404040"/>
                      <w:sz w:val="14"/>
                      <w:szCs w:val="14"/>
                    </w:rPr>
                    <w:t>).</w:t>
                  </w:r>
                  <w:r w:rsidR="0009520F">
                    <w:rPr>
                      <w:rFonts w:hint="eastAsia"/>
                    </w:rPr>
                    <w:t xml:space="preserve"> </w:t>
                  </w:r>
                  <w:r w:rsidR="0009520F" w:rsidRPr="0009520F">
                    <w:rPr>
                      <w:rFonts w:ascii="Tahoma" w:hAnsi="Tahoma" w:cs="Tahoma" w:hint="eastAsia"/>
                      <w:color w:val="404040"/>
                      <w:sz w:val="14"/>
                      <w:szCs w:val="14"/>
                    </w:rPr>
                    <w:t>Страховщик</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полагается</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на</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заверения</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данные</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Страхователем</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в</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Договоре</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заявлении</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на</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страхование</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или</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ответе</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на</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письменный</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запрос</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Страховщика</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при</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заключении</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и</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исполнении</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Договора</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страхования</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В</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случае</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если</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будет</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установлено</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что</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указанные</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заверения</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не</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соответствуют</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действительности</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Страховщик</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вправе</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применить</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последствия</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предусмотренные</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ст</w:t>
                  </w:r>
                  <w:r w:rsidR="0009520F" w:rsidRPr="0009520F">
                    <w:rPr>
                      <w:rFonts w:ascii="Tahoma" w:hAnsi="Tahoma" w:cs="Tahoma"/>
                      <w:color w:val="404040"/>
                      <w:sz w:val="14"/>
                      <w:szCs w:val="14"/>
                    </w:rPr>
                    <w:t xml:space="preserve">. 431.2, 944 </w:t>
                  </w:r>
                  <w:r w:rsidR="0009520F" w:rsidRPr="0009520F">
                    <w:rPr>
                      <w:rFonts w:ascii="Tahoma" w:hAnsi="Tahoma" w:cs="Tahoma" w:hint="eastAsia"/>
                      <w:color w:val="404040"/>
                      <w:sz w:val="14"/>
                      <w:szCs w:val="14"/>
                    </w:rPr>
                    <w:t>ГК</w:t>
                  </w:r>
                  <w:r w:rsidR="0009520F" w:rsidRPr="0009520F">
                    <w:rPr>
                      <w:rFonts w:ascii="Tahoma" w:hAnsi="Tahoma" w:cs="Tahoma"/>
                      <w:color w:val="404040"/>
                      <w:sz w:val="14"/>
                      <w:szCs w:val="14"/>
                    </w:rPr>
                    <w:t xml:space="preserve"> </w:t>
                  </w:r>
                  <w:r w:rsidR="0009520F" w:rsidRPr="0009520F">
                    <w:rPr>
                      <w:rFonts w:ascii="Tahoma" w:hAnsi="Tahoma" w:cs="Tahoma" w:hint="eastAsia"/>
                      <w:color w:val="404040"/>
                      <w:sz w:val="14"/>
                      <w:szCs w:val="14"/>
                    </w:rPr>
                    <w:t>РФ</w:t>
                  </w:r>
                  <w:r w:rsidR="0009520F">
                    <w:rPr>
                      <w:rFonts w:ascii="Tahoma" w:hAnsi="Tahoma" w:cs="Tahoma"/>
                      <w:color w:val="404040"/>
                      <w:sz w:val="14"/>
                      <w:szCs w:val="14"/>
                    </w:rPr>
                    <w:t>.</w:t>
                  </w:r>
                </w:p>
              </w:tc>
            </w:tr>
            <w:tr w:rsidR="000C75FD" w:rsidRPr="00370AAA" w14:paraId="518F6AB5" w14:textId="77777777" w:rsidTr="001A071C">
              <w:tc>
                <w:tcPr>
                  <w:tcW w:w="10734" w:type="dxa"/>
                  <w:shd w:val="clear" w:color="auto" w:fill="auto"/>
                </w:tcPr>
                <w:p w14:paraId="39FA4755" w14:textId="77E2C5F5" w:rsidR="000C75FD" w:rsidRPr="00D765AA" w:rsidRDefault="000C75FD" w:rsidP="001A071C">
                  <w:pPr>
                    <w:jc w:val="both"/>
                    <w:rPr>
                      <w:rFonts w:ascii="Tahoma" w:hAnsi="Tahoma" w:cs="Tahoma"/>
                      <w:color w:val="404040"/>
                      <w:sz w:val="14"/>
                      <w:szCs w:val="14"/>
                    </w:rPr>
                  </w:pPr>
                </w:p>
              </w:tc>
            </w:tr>
          </w:tbl>
          <w:p w14:paraId="6F774CA4" w14:textId="77777777" w:rsidR="001A071C" w:rsidRPr="00370AAA" w:rsidRDefault="001A071C" w:rsidP="00CC3AA6">
            <w:pPr>
              <w:jc w:val="both"/>
              <w:rPr>
                <w:rFonts w:ascii="Tahoma" w:hAnsi="Tahoma" w:cs="Tahoma"/>
                <w:color w:val="404040"/>
                <w:sz w:val="14"/>
                <w:szCs w:val="14"/>
              </w:rPr>
            </w:pPr>
          </w:p>
        </w:tc>
      </w:tr>
    </w:tbl>
    <w:p w14:paraId="555BD4FE" w14:textId="77777777" w:rsidR="001A071C" w:rsidRPr="00370AAA" w:rsidRDefault="001A071C" w:rsidP="001A071C">
      <w:pPr>
        <w:rPr>
          <w:sz w:val="8"/>
          <w:szCs w:val="8"/>
        </w:rPr>
      </w:pPr>
    </w:p>
    <w:tbl>
      <w:tblPr>
        <w:tblW w:w="109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268"/>
        <w:gridCol w:w="3579"/>
        <w:gridCol w:w="1240"/>
        <w:gridCol w:w="2439"/>
      </w:tblGrid>
      <w:tr w:rsidR="001A071C" w:rsidRPr="00370AAA" w14:paraId="0BA11567" w14:textId="77777777" w:rsidTr="00C12F23">
        <w:tc>
          <w:tcPr>
            <w:tcW w:w="10945" w:type="dxa"/>
            <w:gridSpan w:val="5"/>
            <w:shd w:val="clear" w:color="auto" w:fill="0A50A0"/>
          </w:tcPr>
          <w:p w14:paraId="3F0706EA" w14:textId="77777777" w:rsidR="001A071C" w:rsidRPr="00370AAA" w:rsidRDefault="001A071C" w:rsidP="00CC3AA6">
            <w:pPr>
              <w:jc w:val="center"/>
              <w:rPr>
                <w:rFonts w:ascii="Tahoma" w:hAnsi="Tahoma" w:cs="Tahoma"/>
                <w:color w:val="FFFFFF"/>
              </w:rPr>
            </w:pPr>
            <w:r w:rsidRPr="00370AAA">
              <w:rPr>
                <w:rFonts w:ascii="Tahoma" w:hAnsi="Tahoma" w:cs="Tahoma"/>
                <w:color w:val="FFFFFF"/>
              </w:rPr>
              <w:t>Подписи сторон</w:t>
            </w:r>
          </w:p>
        </w:tc>
      </w:tr>
      <w:tr w:rsidR="00AA4349" w:rsidRPr="00AA4349" w14:paraId="23C785A3" w14:textId="77777777" w:rsidTr="00AA4349">
        <w:trPr>
          <w:trHeight w:val="698"/>
        </w:trPr>
        <w:tc>
          <w:tcPr>
            <w:tcW w:w="1419" w:type="dxa"/>
            <w:shd w:val="clear" w:color="auto" w:fill="auto"/>
            <w:vAlign w:val="center"/>
          </w:tcPr>
          <w:p w14:paraId="3DBED474" w14:textId="77777777" w:rsidR="00AA4349" w:rsidRPr="00370AAA" w:rsidRDefault="00AA4349" w:rsidP="00AA4349">
            <w:pPr>
              <w:rPr>
                <w:rFonts w:ascii="Tahoma" w:hAnsi="Tahoma" w:cs="Tahoma"/>
                <w:color w:val="404040"/>
                <w:sz w:val="14"/>
                <w:szCs w:val="14"/>
                <w:lang w:val="en-US"/>
              </w:rPr>
            </w:pPr>
            <w:proofErr w:type="spellStart"/>
            <w:r w:rsidRPr="00370AAA">
              <w:rPr>
                <w:rFonts w:ascii="Tahoma" w:hAnsi="Tahoma" w:cs="Tahoma"/>
                <w:color w:val="404040"/>
                <w:sz w:val="14"/>
                <w:szCs w:val="14"/>
                <w:lang w:val="en-US"/>
              </w:rPr>
              <w:t>Страховщик</w:t>
            </w:r>
            <w:proofErr w:type="spellEnd"/>
            <w:r w:rsidRPr="00370AAA">
              <w:rPr>
                <w:rFonts w:ascii="Tahoma" w:hAnsi="Tahoma" w:cs="Tahoma"/>
                <w:color w:val="404040"/>
                <w:sz w:val="14"/>
                <w:szCs w:val="14"/>
                <w:lang w:val="en-US"/>
              </w:rPr>
              <w:t>/</w:t>
            </w:r>
          </w:p>
          <w:p w14:paraId="5CE93D48" w14:textId="77777777" w:rsidR="00AA4349" w:rsidRPr="00370AAA" w:rsidRDefault="00AA4349" w:rsidP="00AA4349">
            <w:pPr>
              <w:rPr>
                <w:rFonts w:ascii="Tahoma" w:hAnsi="Tahoma" w:cs="Tahoma"/>
                <w:color w:val="404040"/>
                <w:sz w:val="14"/>
                <w:szCs w:val="14"/>
                <w:lang w:val="en-US"/>
              </w:rPr>
            </w:pPr>
            <w:proofErr w:type="spellStart"/>
            <w:r w:rsidRPr="00370AAA">
              <w:rPr>
                <w:rFonts w:ascii="Tahoma" w:hAnsi="Tahoma" w:cs="Tahoma"/>
                <w:color w:val="404040"/>
                <w:sz w:val="14"/>
                <w:szCs w:val="14"/>
                <w:lang w:val="en-US"/>
              </w:rPr>
              <w:t>Представитель</w:t>
            </w:r>
            <w:proofErr w:type="spellEnd"/>
            <w:r w:rsidRPr="00370AAA">
              <w:rPr>
                <w:rFonts w:ascii="Tahoma" w:hAnsi="Tahoma" w:cs="Tahoma"/>
                <w:color w:val="404040"/>
                <w:sz w:val="14"/>
                <w:szCs w:val="14"/>
                <w:lang w:val="en-US"/>
              </w:rPr>
              <w:t xml:space="preserve"> </w:t>
            </w:r>
            <w:proofErr w:type="spellStart"/>
            <w:r w:rsidRPr="00370AAA">
              <w:rPr>
                <w:rFonts w:ascii="Tahoma" w:hAnsi="Tahoma" w:cs="Tahoma"/>
                <w:color w:val="404040"/>
                <w:sz w:val="14"/>
                <w:szCs w:val="14"/>
                <w:lang w:val="en-US"/>
              </w:rPr>
              <w:t>страховщика</w:t>
            </w:r>
            <w:proofErr w:type="spellEnd"/>
          </w:p>
        </w:tc>
        <w:tc>
          <w:tcPr>
            <w:tcW w:w="2268" w:type="dxa"/>
            <w:shd w:val="clear" w:color="auto" w:fill="auto"/>
            <w:vAlign w:val="bottom"/>
          </w:tcPr>
          <w:p w14:paraId="7AE0D682" w14:textId="3E402C0F" w:rsidR="00AA4349" w:rsidRPr="00370AAA" w:rsidRDefault="00AA4349" w:rsidP="00AA4349">
            <w:pPr>
              <w:jc w:val="center"/>
              <w:rPr>
                <w:rFonts w:ascii="Tahoma" w:hAnsi="Tahoma" w:cs="Tahoma"/>
                <w:color w:val="404040"/>
                <w:sz w:val="14"/>
                <w:szCs w:val="14"/>
              </w:rPr>
            </w:pPr>
            <w:r w:rsidRPr="00AA4349">
              <w:rPr>
                <w:rFonts w:ascii="Tahoma" w:hAnsi="Tahoma" w:cs="Tahoma"/>
                <w:color w:val="808080" w:themeColor="background1" w:themeShade="80"/>
                <w:sz w:val="14"/>
                <w:szCs w:val="14"/>
              </w:rPr>
              <w:t>ФИО</w:t>
            </w:r>
            <w:r>
              <w:rPr>
                <w:rFonts w:ascii="Tahoma" w:hAnsi="Tahoma" w:cs="Tahoma"/>
                <w:color w:val="808080" w:themeColor="background1" w:themeShade="80"/>
                <w:sz w:val="14"/>
                <w:szCs w:val="14"/>
              </w:rPr>
              <w:t xml:space="preserve"> представителя Страховщика</w:t>
            </w:r>
          </w:p>
        </w:tc>
        <w:tc>
          <w:tcPr>
            <w:tcW w:w="3579" w:type="dxa"/>
            <w:shd w:val="clear" w:color="auto" w:fill="auto"/>
            <w:vAlign w:val="bottom"/>
          </w:tcPr>
          <w:p w14:paraId="1E9233E3" w14:textId="5CF44172" w:rsidR="00AA4349" w:rsidRPr="00370AAA" w:rsidRDefault="00AA4349" w:rsidP="00AA4349">
            <w:pPr>
              <w:jc w:val="center"/>
              <w:rPr>
                <w:rFonts w:ascii="Tahoma" w:hAnsi="Tahoma" w:cs="Tahoma"/>
                <w:color w:val="404040"/>
                <w:sz w:val="14"/>
                <w:szCs w:val="14"/>
              </w:rPr>
            </w:pPr>
            <w:r>
              <w:rPr>
                <w:rFonts w:ascii="Tahoma" w:hAnsi="Tahoma" w:cs="Tahoma"/>
                <w:color w:val="808080" w:themeColor="background1" w:themeShade="80"/>
                <w:sz w:val="14"/>
                <w:szCs w:val="14"/>
              </w:rPr>
              <w:t>ФИО, должность представителя Страховщика</w:t>
            </w:r>
            <w:r w:rsidRPr="00AA4349">
              <w:rPr>
                <w:rFonts w:ascii="Tahoma" w:hAnsi="Tahoma" w:cs="Tahoma"/>
                <w:color w:val="808080" w:themeColor="background1" w:themeShade="80"/>
                <w:sz w:val="14"/>
                <w:szCs w:val="14"/>
              </w:rPr>
              <w:t xml:space="preserve">, </w:t>
            </w:r>
            <w:r>
              <w:rPr>
                <w:rFonts w:ascii="Tahoma" w:hAnsi="Tahoma" w:cs="Tahoma"/>
                <w:color w:val="808080" w:themeColor="background1" w:themeShade="80"/>
                <w:sz w:val="14"/>
                <w:szCs w:val="14"/>
              </w:rPr>
              <w:t>доверенность</w:t>
            </w:r>
          </w:p>
        </w:tc>
        <w:tc>
          <w:tcPr>
            <w:tcW w:w="1240" w:type="dxa"/>
            <w:shd w:val="clear" w:color="auto" w:fill="auto"/>
            <w:vAlign w:val="center"/>
          </w:tcPr>
          <w:p w14:paraId="69DD4C47" w14:textId="5C547BA8" w:rsidR="00AA4349" w:rsidRPr="009764B5" w:rsidRDefault="00AA4349" w:rsidP="00AA4349">
            <w:pPr>
              <w:rPr>
                <w:rFonts w:ascii="Tahoma" w:hAnsi="Tahoma" w:cs="Tahoma"/>
                <w:i/>
                <w:color w:val="404040"/>
                <w:sz w:val="14"/>
                <w:szCs w:val="14"/>
              </w:rPr>
            </w:pPr>
            <w:r w:rsidRPr="00AA4349">
              <w:rPr>
                <w:rFonts w:ascii="Tahoma" w:hAnsi="Tahoma" w:cs="Tahoma"/>
                <w:i/>
                <w:color w:val="808080" w:themeColor="background1" w:themeShade="80"/>
                <w:sz w:val="14"/>
                <w:szCs w:val="14"/>
              </w:rPr>
              <w:t>Страхователь</w:t>
            </w:r>
          </w:p>
        </w:tc>
        <w:tc>
          <w:tcPr>
            <w:tcW w:w="2439" w:type="dxa"/>
            <w:shd w:val="clear" w:color="auto" w:fill="auto"/>
            <w:vAlign w:val="bottom"/>
          </w:tcPr>
          <w:p w14:paraId="69C41E33" w14:textId="35E69473" w:rsidR="00AA4349" w:rsidRPr="00AA4349" w:rsidRDefault="00AA4349" w:rsidP="00AA4349">
            <w:pPr>
              <w:jc w:val="center"/>
              <w:rPr>
                <w:rFonts w:ascii="Tahoma" w:hAnsi="Tahoma" w:cs="Tahoma"/>
                <w:color w:val="404040"/>
                <w:sz w:val="14"/>
                <w:szCs w:val="14"/>
              </w:rPr>
            </w:pPr>
            <w:r w:rsidRPr="00AA4349">
              <w:rPr>
                <w:rFonts w:ascii="Tahoma" w:hAnsi="Tahoma" w:cs="Tahoma"/>
                <w:color w:val="808080" w:themeColor="background1" w:themeShade="80"/>
                <w:sz w:val="14"/>
                <w:szCs w:val="14"/>
              </w:rPr>
              <w:t xml:space="preserve">Правила страхования и счет получил, подпись/ФИО Страхователя / Застрахованного / </w:t>
            </w:r>
            <w:r w:rsidRPr="00AA4349">
              <w:rPr>
                <w:rFonts w:ascii="Tahoma" w:hAnsi="Tahoma" w:cs="Tahoma"/>
                <w:color w:val="808080" w:themeColor="background1" w:themeShade="80"/>
                <w:sz w:val="14"/>
                <w:szCs w:val="14"/>
                <w:lang w:val="en-US"/>
              </w:rPr>
              <w:t>Signature</w:t>
            </w:r>
            <w:r w:rsidRPr="00AA4349">
              <w:rPr>
                <w:rFonts w:ascii="Tahoma" w:hAnsi="Tahoma" w:cs="Tahoma"/>
                <w:color w:val="808080" w:themeColor="background1" w:themeShade="80"/>
                <w:sz w:val="14"/>
                <w:szCs w:val="14"/>
              </w:rPr>
              <w:t xml:space="preserve"> </w:t>
            </w:r>
            <w:r w:rsidRPr="00AA4349">
              <w:rPr>
                <w:rFonts w:ascii="Tahoma" w:hAnsi="Tahoma" w:cs="Tahoma"/>
                <w:color w:val="808080" w:themeColor="background1" w:themeShade="80"/>
                <w:sz w:val="14"/>
                <w:szCs w:val="14"/>
                <w:lang w:val="en-US"/>
              </w:rPr>
              <w:t>of</w:t>
            </w:r>
            <w:r w:rsidRPr="00AA4349">
              <w:rPr>
                <w:rFonts w:ascii="Tahoma" w:hAnsi="Tahoma" w:cs="Tahoma"/>
                <w:color w:val="808080" w:themeColor="background1" w:themeShade="80"/>
                <w:sz w:val="14"/>
                <w:szCs w:val="14"/>
              </w:rPr>
              <w:t xml:space="preserve"> </w:t>
            </w:r>
            <w:r w:rsidRPr="00AA4349">
              <w:rPr>
                <w:rFonts w:ascii="Tahoma" w:hAnsi="Tahoma" w:cs="Tahoma"/>
                <w:color w:val="808080" w:themeColor="background1" w:themeShade="80"/>
                <w:sz w:val="14"/>
                <w:szCs w:val="14"/>
                <w:lang w:val="en-US"/>
              </w:rPr>
              <w:t>Insurant</w:t>
            </w:r>
            <w:r w:rsidRPr="00AA4349">
              <w:rPr>
                <w:rFonts w:ascii="Tahoma" w:hAnsi="Tahoma" w:cs="Tahoma"/>
                <w:color w:val="808080" w:themeColor="background1" w:themeShade="80"/>
                <w:sz w:val="14"/>
                <w:szCs w:val="14"/>
              </w:rPr>
              <w:t xml:space="preserve"> / </w:t>
            </w:r>
            <w:r w:rsidRPr="00AA4349">
              <w:rPr>
                <w:rFonts w:ascii="Tahoma" w:hAnsi="Tahoma" w:cs="Tahoma"/>
                <w:color w:val="808080" w:themeColor="background1" w:themeShade="80"/>
                <w:sz w:val="14"/>
                <w:szCs w:val="14"/>
                <w:lang w:val="en-US"/>
              </w:rPr>
              <w:t>Insured</w:t>
            </w:r>
            <w:r w:rsidRPr="00AA4349">
              <w:rPr>
                <w:rFonts w:ascii="Tahoma" w:hAnsi="Tahoma" w:cs="Tahoma"/>
                <w:color w:val="808080" w:themeColor="background1" w:themeShade="80"/>
                <w:sz w:val="14"/>
                <w:szCs w:val="14"/>
              </w:rPr>
              <w:t xml:space="preserve"> </w:t>
            </w:r>
            <w:r w:rsidRPr="00AA4349">
              <w:rPr>
                <w:rFonts w:ascii="Tahoma" w:hAnsi="Tahoma" w:cs="Tahoma"/>
                <w:color w:val="808080" w:themeColor="background1" w:themeShade="80"/>
                <w:sz w:val="14"/>
                <w:szCs w:val="14"/>
                <w:lang w:val="en-US"/>
              </w:rPr>
              <w:t>person</w:t>
            </w:r>
          </w:p>
        </w:tc>
      </w:tr>
    </w:tbl>
    <w:p w14:paraId="0AF25E48" w14:textId="77777777" w:rsidR="006C519F" w:rsidRPr="00AA4349" w:rsidRDefault="006C519F">
      <w:pPr>
        <w:widowControl/>
        <w:rPr>
          <w:rFonts w:ascii="Times New Roman" w:hAnsi="Times New Roman"/>
          <w:sz w:val="24"/>
        </w:rPr>
      </w:pPr>
    </w:p>
    <w:p w14:paraId="2755109E" w14:textId="2FFDBA9E" w:rsidR="00CC3AA6" w:rsidRPr="00370AAA" w:rsidRDefault="006C519F" w:rsidP="006C519F">
      <w:pPr>
        <w:widowControl/>
        <w:jc w:val="right"/>
        <w:rPr>
          <w:rFonts w:ascii="Times New Roman" w:hAnsi="Times New Roman"/>
          <w:sz w:val="24"/>
        </w:rPr>
      </w:pPr>
      <w:r w:rsidRPr="00370AAA">
        <w:rPr>
          <w:rFonts w:ascii="Times New Roman" w:hAnsi="Times New Roman"/>
          <w:sz w:val="24"/>
        </w:rPr>
        <w:t>Второй лист</w:t>
      </w:r>
    </w:p>
    <w:tbl>
      <w:tblPr>
        <w:tblW w:w="5643"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9"/>
      </w:tblGrid>
      <w:tr w:rsidR="00CC3AA6" w:rsidRPr="00AA4349" w14:paraId="195DA26F" w14:textId="77777777" w:rsidTr="00C12F23">
        <w:trPr>
          <w:trHeight w:val="1444"/>
        </w:trPr>
        <w:tc>
          <w:tcPr>
            <w:tcW w:w="5000" w:type="pct"/>
            <w:tcBorders>
              <w:top w:val="nil"/>
              <w:left w:val="nil"/>
              <w:bottom w:val="nil"/>
              <w:right w:val="nil"/>
            </w:tcBorders>
            <w:shd w:val="clear" w:color="auto" w:fill="auto"/>
          </w:tcPr>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345"/>
              <w:gridCol w:w="1419"/>
              <w:gridCol w:w="5526"/>
            </w:tblGrid>
            <w:tr w:rsidR="00CC3AA6" w:rsidRPr="00370AAA" w14:paraId="57BCD819" w14:textId="77777777" w:rsidTr="00C12F23">
              <w:trPr>
                <w:trHeight w:val="241"/>
              </w:trPr>
              <w:tc>
                <w:tcPr>
                  <w:tcW w:w="5000" w:type="pct"/>
                  <w:gridSpan w:val="4"/>
                  <w:shd w:val="clear" w:color="auto" w:fill="0A50A0"/>
                </w:tcPr>
                <w:p w14:paraId="09853E8A" w14:textId="46E82B29" w:rsidR="00CC3AA6" w:rsidRPr="00370AAA" w:rsidRDefault="00CC3AA6" w:rsidP="00FC300A">
                  <w:pPr>
                    <w:tabs>
                      <w:tab w:val="left" w:pos="11052"/>
                    </w:tabs>
                    <w:jc w:val="center"/>
                    <w:rPr>
                      <w:rFonts w:ascii="Tahoma" w:hAnsi="Tahoma" w:cs="Tahoma"/>
                      <w:color w:val="FFFFFF"/>
                    </w:rPr>
                  </w:pPr>
                  <w:r w:rsidRPr="00370AAA">
                    <w:rPr>
                      <w:rFonts w:ascii="Tahoma" w:hAnsi="Tahoma" w:cs="Tahoma"/>
                      <w:color w:val="FFFFFF"/>
                    </w:rPr>
                    <w:t xml:space="preserve">Полис / договор страхования № </w:t>
                  </w:r>
                  <w:bookmarkStart w:id="393" w:name="AgrID2"/>
                  <w:r w:rsidRPr="00370AAA">
                    <w:rPr>
                      <w:rFonts w:ascii="Tahoma" w:hAnsi="Tahoma" w:cs="Tahoma"/>
                      <w:color w:val="FFFFFF"/>
                    </w:rPr>
                    <w:t>2342423-</w:t>
                  </w:r>
                  <w:proofErr w:type="gramStart"/>
                  <w:r w:rsidRPr="00370AAA">
                    <w:rPr>
                      <w:rFonts w:ascii="Tahoma" w:hAnsi="Tahoma" w:cs="Tahoma"/>
                      <w:color w:val="FFFFFF"/>
                    </w:rPr>
                    <w:t>3</w:t>
                  </w:r>
                  <w:bookmarkEnd w:id="393"/>
                  <w:r w:rsidRPr="00370AAA">
                    <w:rPr>
                      <w:rFonts w:ascii="Tahoma" w:hAnsi="Tahoma" w:cs="Tahoma"/>
                      <w:color w:val="FFFFFF"/>
                    </w:rPr>
                    <w:t xml:space="preserve">  </w:t>
                  </w:r>
                  <w:r w:rsidRPr="00370AAA">
                    <w:rPr>
                      <w:rFonts w:ascii="Tahoma" w:hAnsi="Tahoma" w:cs="Tahoma"/>
                      <w:color w:val="FFFFFF"/>
                      <w:sz w:val="16"/>
                      <w:szCs w:val="16"/>
                    </w:rPr>
                    <w:t>Лист</w:t>
                  </w:r>
                  <w:proofErr w:type="gramEnd"/>
                  <w:r w:rsidRPr="00370AAA">
                    <w:rPr>
                      <w:rFonts w:ascii="Tahoma" w:hAnsi="Tahoma" w:cs="Tahoma"/>
                      <w:color w:val="FFFFFF"/>
                      <w:sz w:val="16"/>
                      <w:szCs w:val="16"/>
                    </w:rPr>
                    <w:t xml:space="preserve"> </w:t>
                  </w:r>
                  <w:r w:rsidR="00FC300A">
                    <w:rPr>
                      <w:rFonts w:ascii="Tahoma" w:hAnsi="Tahoma" w:cs="Tahoma"/>
                      <w:color w:val="FFFFFF"/>
                      <w:sz w:val="16"/>
                      <w:szCs w:val="16"/>
                    </w:rPr>
                    <w:t>2</w:t>
                  </w:r>
                  <w:r w:rsidRPr="00370AAA">
                    <w:rPr>
                      <w:rFonts w:ascii="Tahoma" w:hAnsi="Tahoma" w:cs="Tahoma"/>
                      <w:color w:val="FFFFFF"/>
                      <w:sz w:val="16"/>
                      <w:szCs w:val="16"/>
                    </w:rPr>
                    <w:t xml:space="preserve"> (</w:t>
                  </w:r>
                  <w:r w:rsidR="00FC300A">
                    <w:rPr>
                      <w:rFonts w:ascii="Tahoma" w:hAnsi="Tahoma" w:cs="Tahoma"/>
                      <w:color w:val="FFFFFF"/>
                      <w:sz w:val="16"/>
                      <w:szCs w:val="16"/>
                    </w:rPr>
                    <w:t>2</w:t>
                  </w:r>
                  <w:r w:rsidRPr="00370AAA">
                    <w:rPr>
                      <w:rFonts w:ascii="Tahoma" w:hAnsi="Tahoma" w:cs="Tahoma"/>
                      <w:color w:val="FFFFFF"/>
                      <w:sz w:val="16"/>
                      <w:szCs w:val="16"/>
                    </w:rPr>
                    <w:t xml:space="preserve"> из </w:t>
                  </w:r>
                  <w:r w:rsidR="00FC300A">
                    <w:rPr>
                      <w:rFonts w:ascii="Tahoma" w:hAnsi="Tahoma" w:cs="Tahoma"/>
                      <w:b/>
                      <w:bCs/>
                      <w:color w:val="FFFFFF"/>
                      <w:sz w:val="16"/>
                      <w:szCs w:val="16"/>
                    </w:rPr>
                    <w:t>__</w:t>
                  </w:r>
                </w:p>
              </w:tc>
            </w:tr>
            <w:tr w:rsidR="00CC3AA6" w:rsidRPr="00370AAA" w14:paraId="5E98F2FD" w14:textId="77777777" w:rsidTr="00C12F23">
              <w:trPr>
                <w:trHeight w:val="241"/>
              </w:trPr>
              <w:tc>
                <w:tcPr>
                  <w:tcW w:w="5000" w:type="pct"/>
                  <w:gridSpan w:val="4"/>
                  <w:shd w:val="clear" w:color="auto" w:fill="0A50A0"/>
                </w:tcPr>
                <w:p w14:paraId="02BB181E" w14:textId="77777777" w:rsidR="00CC3AA6" w:rsidRPr="00370AAA" w:rsidRDefault="00CC3AA6" w:rsidP="00CC3AA6">
                  <w:pPr>
                    <w:tabs>
                      <w:tab w:val="left" w:pos="11052"/>
                    </w:tabs>
                    <w:jc w:val="center"/>
                    <w:rPr>
                      <w:rFonts w:ascii="Tahoma" w:hAnsi="Tahoma" w:cs="Tahoma"/>
                      <w:color w:val="FFFFFF"/>
                    </w:rPr>
                  </w:pPr>
                  <w:r w:rsidRPr="00370AAA">
                    <w:rPr>
                      <w:rFonts w:ascii="Tahoma" w:hAnsi="Tahoma" w:cs="Tahoma"/>
                      <w:color w:val="FFFFFF"/>
                    </w:rPr>
                    <w:t>Дополнительно по настоящему полису застрахованы: /</w:t>
                  </w:r>
                  <w:r w:rsidRPr="00370AAA">
                    <w:rPr>
                      <w:rFonts w:ascii="Tahoma" w:hAnsi="Tahoma" w:cs="Tahoma"/>
                      <w:color w:val="FFFFFF"/>
                      <w:lang w:val="en-US"/>
                    </w:rPr>
                    <w:t>under</w:t>
                  </w:r>
                  <w:r w:rsidRPr="00370AAA">
                    <w:rPr>
                      <w:rFonts w:ascii="Tahoma" w:hAnsi="Tahoma" w:cs="Tahoma"/>
                      <w:color w:val="FFFFFF"/>
                    </w:rPr>
                    <w:t xml:space="preserve"> </w:t>
                  </w:r>
                  <w:r w:rsidRPr="00370AAA">
                    <w:rPr>
                      <w:rFonts w:ascii="Tahoma" w:hAnsi="Tahoma" w:cs="Tahoma"/>
                      <w:color w:val="FFFFFF"/>
                      <w:lang w:val="en-US"/>
                    </w:rPr>
                    <w:t>this</w:t>
                  </w:r>
                  <w:r w:rsidRPr="00370AAA">
                    <w:rPr>
                      <w:rFonts w:ascii="Tahoma" w:hAnsi="Tahoma" w:cs="Tahoma"/>
                      <w:color w:val="FFFFFF"/>
                    </w:rPr>
                    <w:t xml:space="preserve"> </w:t>
                  </w:r>
                  <w:r w:rsidRPr="00370AAA">
                    <w:rPr>
                      <w:rFonts w:ascii="Tahoma" w:hAnsi="Tahoma" w:cs="Tahoma"/>
                      <w:color w:val="FFFFFF"/>
                      <w:lang w:val="en-US"/>
                    </w:rPr>
                    <w:t>policy</w:t>
                  </w:r>
                  <w:r w:rsidRPr="00370AAA">
                    <w:rPr>
                      <w:rFonts w:ascii="Tahoma" w:hAnsi="Tahoma" w:cs="Tahoma"/>
                      <w:color w:val="FFFFFF"/>
                    </w:rPr>
                    <w:t xml:space="preserve"> </w:t>
                  </w:r>
                  <w:r w:rsidRPr="00370AAA">
                    <w:rPr>
                      <w:rFonts w:ascii="Tahoma" w:hAnsi="Tahoma" w:cs="Tahoma"/>
                      <w:color w:val="FFFFFF"/>
                      <w:lang w:val="en-US"/>
                    </w:rPr>
                    <w:t>is</w:t>
                  </w:r>
                  <w:r w:rsidRPr="00370AAA">
                    <w:rPr>
                      <w:rFonts w:ascii="Tahoma" w:hAnsi="Tahoma" w:cs="Tahoma"/>
                      <w:color w:val="FFFFFF"/>
                    </w:rPr>
                    <w:t xml:space="preserve"> </w:t>
                  </w:r>
                  <w:r w:rsidRPr="00370AAA">
                    <w:rPr>
                      <w:rFonts w:ascii="Tahoma" w:hAnsi="Tahoma" w:cs="Tahoma"/>
                      <w:color w:val="FFFFFF"/>
                      <w:lang w:val="en-US"/>
                    </w:rPr>
                    <w:t>insured</w:t>
                  </w:r>
                  <w:r w:rsidRPr="00370AAA">
                    <w:rPr>
                      <w:rFonts w:ascii="Tahoma" w:hAnsi="Tahoma" w:cs="Tahoma"/>
                      <w:color w:val="FFFFFF"/>
                    </w:rPr>
                    <w:t>:</w:t>
                  </w:r>
                </w:p>
              </w:tc>
            </w:tr>
            <w:tr w:rsidR="00CC3AA6" w:rsidRPr="00370AAA" w14:paraId="677BF1B7" w14:textId="77777777" w:rsidTr="000C75FD">
              <w:trPr>
                <w:trHeight w:val="241"/>
              </w:trPr>
              <w:tc>
                <w:tcPr>
                  <w:tcW w:w="300" w:type="pct"/>
                  <w:shd w:val="clear" w:color="auto" w:fill="auto"/>
                </w:tcPr>
                <w:p w14:paraId="2CAEC7AE" w14:textId="77777777" w:rsidR="00CC3AA6" w:rsidRPr="00370AAA" w:rsidRDefault="00CC3AA6" w:rsidP="00CC3AA6">
                  <w:pPr>
                    <w:jc w:val="center"/>
                    <w:rPr>
                      <w:rFonts w:ascii="Tahoma" w:hAnsi="Tahoma" w:cs="Tahoma"/>
                      <w:color w:val="404040"/>
                      <w:sz w:val="14"/>
                      <w:szCs w:val="14"/>
                    </w:rPr>
                  </w:pPr>
                </w:p>
              </w:tc>
              <w:tc>
                <w:tcPr>
                  <w:tcW w:w="1528" w:type="pct"/>
                  <w:shd w:val="clear" w:color="auto" w:fill="auto"/>
                  <w:vAlign w:val="center"/>
                </w:tcPr>
                <w:p w14:paraId="482F1AAE" w14:textId="77777777" w:rsidR="00CC3AA6" w:rsidRPr="00370AAA" w:rsidRDefault="00CC3AA6" w:rsidP="00CC3AA6">
                  <w:pPr>
                    <w:jc w:val="center"/>
                    <w:rPr>
                      <w:rFonts w:ascii="Tahoma" w:hAnsi="Tahoma" w:cs="Tahoma"/>
                      <w:color w:val="404040"/>
                      <w:sz w:val="14"/>
                      <w:szCs w:val="14"/>
                      <w:lang w:val="en-US"/>
                    </w:rPr>
                  </w:pPr>
                  <w:proofErr w:type="spellStart"/>
                  <w:r w:rsidRPr="00370AAA">
                    <w:rPr>
                      <w:rFonts w:ascii="Tahoma" w:hAnsi="Tahoma" w:cs="Tahoma"/>
                      <w:color w:val="404040"/>
                      <w:sz w:val="14"/>
                      <w:szCs w:val="14"/>
                      <w:lang w:val="en-US"/>
                    </w:rPr>
                    <w:t>Фамилия</w:t>
                  </w:r>
                  <w:proofErr w:type="spellEnd"/>
                  <w:r w:rsidRPr="00370AAA">
                    <w:rPr>
                      <w:rFonts w:ascii="Tahoma" w:hAnsi="Tahoma" w:cs="Tahoma"/>
                      <w:color w:val="404040"/>
                      <w:sz w:val="14"/>
                      <w:szCs w:val="14"/>
                      <w:lang w:val="en-US"/>
                    </w:rPr>
                    <w:t xml:space="preserve">, </w:t>
                  </w:r>
                  <w:proofErr w:type="spellStart"/>
                  <w:r w:rsidRPr="00370AAA">
                    <w:rPr>
                      <w:rFonts w:ascii="Tahoma" w:hAnsi="Tahoma" w:cs="Tahoma"/>
                      <w:color w:val="404040"/>
                      <w:sz w:val="14"/>
                      <w:szCs w:val="14"/>
                      <w:lang w:val="en-US"/>
                    </w:rPr>
                    <w:t>имя</w:t>
                  </w:r>
                  <w:proofErr w:type="spellEnd"/>
                  <w:r w:rsidRPr="00370AAA">
                    <w:rPr>
                      <w:rFonts w:ascii="Tahoma" w:hAnsi="Tahoma" w:cs="Tahoma"/>
                      <w:color w:val="404040"/>
                      <w:sz w:val="14"/>
                      <w:szCs w:val="14"/>
                      <w:lang w:val="en-US"/>
                    </w:rPr>
                    <w:t xml:space="preserve"> </w:t>
                  </w:r>
                  <w:proofErr w:type="spellStart"/>
                  <w:r w:rsidRPr="00370AAA">
                    <w:rPr>
                      <w:rFonts w:ascii="Tahoma" w:hAnsi="Tahoma" w:cs="Tahoma"/>
                      <w:color w:val="404040"/>
                      <w:sz w:val="14"/>
                      <w:szCs w:val="14"/>
                      <w:lang w:val="en-US"/>
                    </w:rPr>
                    <w:t>Застрахованного</w:t>
                  </w:r>
                  <w:proofErr w:type="spellEnd"/>
                  <w:r w:rsidRPr="00370AAA">
                    <w:rPr>
                      <w:rFonts w:ascii="Tahoma" w:hAnsi="Tahoma" w:cs="Tahoma"/>
                      <w:color w:val="404040"/>
                      <w:sz w:val="14"/>
                      <w:szCs w:val="14"/>
                      <w:lang w:val="en-US"/>
                    </w:rPr>
                    <w:t xml:space="preserve"> </w:t>
                  </w:r>
                </w:p>
                <w:p w14:paraId="521F4F17" w14:textId="77777777" w:rsidR="00CC3AA6" w:rsidRPr="00370AAA" w:rsidRDefault="00CC3AA6" w:rsidP="00CC3AA6">
                  <w:pPr>
                    <w:jc w:val="center"/>
                    <w:rPr>
                      <w:rFonts w:ascii="Tahoma" w:hAnsi="Tahoma" w:cs="Tahoma"/>
                      <w:color w:val="404040"/>
                      <w:sz w:val="14"/>
                      <w:szCs w:val="14"/>
                      <w:lang w:val="en-US"/>
                    </w:rPr>
                  </w:pPr>
                  <w:r w:rsidRPr="00370AAA">
                    <w:rPr>
                      <w:rFonts w:ascii="Tahoma" w:hAnsi="Tahoma" w:cs="Tahoma"/>
                      <w:color w:val="404040"/>
                      <w:sz w:val="14"/>
                      <w:szCs w:val="14"/>
                      <w:lang w:val="en-US"/>
                    </w:rPr>
                    <w:t>Surname, Name Insured person</w:t>
                  </w:r>
                </w:p>
              </w:tc>
              <w:tc>
                <w:tcPr>
                  <w:tcW w:w="648" w:type="pct"/>
                  <w:shd w:val="clear" w:color="auto" w:fill="auto"/>
                  <w:vAlign w:val="center"/>
                </w:tcPr>
                <w:p w14:paraId="162A02F2" w14:textId="3CE8BAE5" w:rsidR="00CC3AA6" w:rsidRPr="00370AAA" w:rsidRDefault="00CC3AA6" w:rsidP="00CC3AA6">
                  <w:pPr>
                    <w:jc w:val="center"/>
                    <w:rPr>
                      <w:rFonts w:ascii="Tahoma" w:hAnsi="Tahoma" w:cs="Tahoma"/>
                      <w:color w:val="404040"/>
                      <w:sz w:val="14"/>
                      <w:szCs w:val="14"/>
                      <w:lang w:val="en-US"/>
                    </w:rPr>
                  </w:pPr>
                  <w:r w:rsidRPr="00370AAA">
                    <w:rPr>
                      <w:rFonts w:ascii="Tahoma" w:hAnsi="Tahoma" w:cs="Tahoma"/>
                      <w:color w:val="404040"/>
                      <w:sz w:val="14"/>
                      <w:szCs w:val="14"/>
                    </w:rPr>
                    <w:t>Д</w:t>
                  </w:r>
                  <w:r w:rsidR="000C75FD">
                    <w:rPr>
                      <w:rFonts w:ascii="Tahoma" w:hAnsi="Tahoma" w:cs="Tahoma"/>
                      <w:color w:val="404040"/>
                      <w:sz w:val="14"/>
                      <w:szCs w:val="14"/>
                    </w:rPr>
                    <w:t xml:space="preserve">ата </w:t>
                  </w:r>
                  <w:proofErr w:type="spellStart"/>
                  <w:r w:rsidRPr="00370AAA">
                    <w:rPr>
                      <w:rFonts w:ascii="Tahoma" w:hAnsi="Tahoma" w:cs="Tahoma"/>
                      <w:color w:val="404040"/>
                      <w:sz w:val="14"/>
                      <w:szCs w:val="14"/>
                      <w:lang w:val="en-US"/>
                    </w:rPr>
                    <w:t>рождения</w:t>
                  </w:r>
                  <w:proofErr w:type="spellEnd"/>
                </w:p>
                <w:p w14:paraId="64BFAC5E" w14:textId="77777777" w:rsidR="00CC3AA6" w:rsidRPr="00370AAA" w:rsidRDefault="00CC3AA6" w:rsidP="00CC3AA6">
                  <w:pPr>
                    <w:jc w:val="center"/>
                    <w:rPr>
                      <w:rFonts w:ascii="Tahoma" w:hAnsi="Tahoma" w:cs="Tahoma"/>
                      <w:color w:val="404040"/>
                      <w:sz w:val="14"/>
                      <w:szCs w:val="14"/>
                      <w:lang w:val="en-US"/>
                    </w:rPr>
                  </w:pPr>
                  <w:r w:rsidRPr="00370AAA">
                    <w:rPr>
                      <w:rFonts w:ascii="Tahoma" w:hAnsi="Tahoma" w:cs="Tahoma"/>
                      <w:color w:val="404040"/>
                      <w:sz w:val="14"/>
                      <w:szCs w:val="14"/>
                      <w:lang w:val="en-US"/>
                    </w:rPr>
                    <w:t>Birthday date</w:t>
                  </w:r>
                </w:p>
              </w:tc>
              <w:tc>
                <w:tcPr>
                  <w:tcW w:w="2524" w:type="pct"/>
                  <w:shd w:val="clear" w:color="auto" w:fill="auto"/>
                </w:tcPr>
                <w:p w14:paraId="284483AB" w14:textId="77777777" w:rsidR="00CC3AA6" w:rsidRPr="00370AAA" w:rsidRDefault="00CC3AA6" w:rsidP="00CC3AA6">
                  <w:pPr>
                    <w:jc w:val="center"/>
                    <w:rPr>
                      <w:rFonts w:ascii="Tahoma" w:hAnsi="Tahoma" w:cs="Tahoma"/>
                      <w:color w:val="404040"/>
                      <w:sz w:val="14"/>
                      <w:szCs w:val="14"/>
                    </w:rPr>
                  </w:pPr>
                  <w:r w:rsidRPr="00370AAA">
                    <w:rPr>
                      <w:rFonts w:ascii="Tahoma" w:hAnsi="Tahoma" w:cs="Tahoma"/>
                      <w:color w:val="404040"/>
                      <w:sz w:val="14"/>
                      <w:szCs w:val="14"/>
                    </w:rPr>
                    <w:t xml:space="preserve">Дополнительные риски, включенные в полис в отношении Застрахованного / </w:t>
                  </w:r>
                  <w:r w:rsidRPr="00370AAA">
                    <w:rPr>
                      <w:rFonts w:ascii="Tahoma" w:hAnsi="Tahoma" w:cs="Tahoma"/>
                      <w:color w:val="404040"/>
                      <w:sz w:val="14"/>
                      <w:szCs w:val="14"/>
                      <w:lang w:val="en-US"/>
                    </w:rPr>
                    <w:t>Additional</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risks</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included</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in</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the</w:t>
                  </w:r>
                  <w:r w:rsidRPr="00370AAA">
                    <w:rPr>
                      <w:rFonts w:ascii="Tahoma" w:hAnsi="Tahoma" w:cs="Tahoma"/>
                      <w:color w:val="404040"/>
                      <w:sz w:val="14"/>
                      <w:szCs w:val="14"/>
                    </w:rPr>
                    <w:t xml:space="preserve"> </w:t>
                  </w:r>
                  <w:r w:rsidRPr="00370AAA">
                    <w:rPr>
                      <w:rFonts w:ascii="Tahoma" w:hAnsi="Tahoma" w:cs="Tahoma"/>
                      <w:color w:val="404040"/>
                      <w:sz w:val="14"/>
                      <w:szCs w:val="14"/>
                      <w:lang w:val="en-US"/>
                    </w:rPr>
                    <w:t>policy</w:t>
                  </w:r>
                </w:p>
              </w:tc>
            </w:tr>
            <w:tr w:rsidR="00CC3AA6" w:rsidRPr="00370AAA" w14:paraId="564D54E9" w14:textId="77777777" w:rsidTr="000C75FD">
              <w:trPr>
                <w:trHeight w:val="219"/>
              </w:trPr>
              <w:tc>
                <w:tcPr>
                  <w:tcW w:w="300" w:type="pct"/>
                  <w:shd w:val="clear" w:color="auto" w:fill="auto"/>
                </w:tcPr>
                <w:p w14:paraId="18F4D4F8" w14:textId="77777777" w:rsidR="00CC3AA6" w:rsidRPr="00370AAA" w:rsidRDefault="00CC3AA6" w:rsidP="00CC3AA6">
                  <w:pPr>
                    <w:jc w:val="center"/>
                    <w:rPr>
                      <w:rFonts w:ascii="Tahoma" w:hAnsi="Tahoma" w:cs="Tahoma"/>
                      <w:color w:val="404040"/>
                      <w:sz w:val="14"/>
                      <w:szCs w:val="14"/>
                    </w:rPr>
                  </w:pPr>
                </w:p>
              </w:tc>
              <w:tc>
                <w:tcPr>
                  <w:tcW w:w="1528" w:type="pct"/>
                  <w:shd w:val="clear" w:color="auto" w:fill="auto"/>
                  <w:vAlign w:val="center"/>
                </w:tcPr>
                <w:p w14:paraId="039AFF9F" w14:textId="77777777" w:rsidR="00CC3AA6" w:rsidRPr="00370AAA" w:rsidRDefault="00CC3AA6" w:rsidP="00CC3AA6">
                  <w:pPr>
                    <w:rPr>
                      <w:rFonts w:ascii="Tahoma" w:hAnsi="Tahoma" w:cs="Tahoma"/>
                      <w:color w:val="404040"/>
                      <w:sz w:val="14"/>
                      <w:szCs w:val="14"/>
                    </w:rPr>
                  </w:pPr>
                </w:p>
              </w:tc>
              <w:tc>
                <w:tcPr>
                  <w:tcW w:w="648" w:type="pct"/>
                  <w:shd w:val="clear" w:color="auto" w:fill="auto"/>
                  <w:vAlign w:val="center"/>
                </w:tcPr>
                <w:p w14:paraId="6C4D1BD9" w14:textId="77777777" w:rsidR="00CC3AA6" w:rsidRPr="00370AAA" w:rsidRDefault="00CC3AA6" w:rsidP="00CC3AA6">
                  <w:pPr>
                    <w:jc w:val="center"/>
                    <w:rPr>
                      <w:rFonts w:ascii="Tahoma" w:hAnsi="Tahoma" w:cs="Tahoma"/>
                      <w:color w:val="404040"/>
                      <w:sz w:val="14"/>
                      <w:szCs w:val="14"/>
                    </w:rPr>
                  </w:pPr>
                </w:p>
              </w:tc>
              <w:tc>
                <w:tcPr>
                  <w:tcW w:w="2524" w:type="pct"/>
                  <w:shd w:val="clear" w:color="auto" w:fill="auto"/>
                </w:tcPr>
                <w:p w14:paraId="653250A9" w14:textId="77777777" w:rsidR="00CC3AA6" w:rsidRPr="00370AAA" w:rsidRDefault="00CC3AA6" w:rsidP="00CC3AA6">
                  <w:pPr>
                    <w:rPr>
                      <w:rFonts w:ascii="Tahoma" w:hAnsi="Tahoma" w:cs="Tahoma"/>
                      <w:color w:val="404040"/>
                      <w:sz w:val="14"/>
                      <w:szCs w:val="14"/>
                    </w:rPr>
                  </w:pPr>
                </w:p>
              </w:tc>
            </w:tr>
          </w:tbl>
          <w:p w14:paraId="01FAF25F" w14:textId="77777777" w:rsidR="00CC3AA6" w:rsidRPr="00370AAA" w:rsidRDefault="00CC3AA6" w:rsidP="00CC3AA6">
            <w:pPr>
              <w:rPr>
                <w:rFonts w:asciiTheme="minorHAnsi" w:hAnsiTheme="minorHAnsi"/>
              </w:rPr>
            </w:pPr>
          </w:p>
          <w:tbl>
            <w:tblPr>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268"/>
              <w:gridCol w:w="3579"/>
              <w:gridCol w:w="1240"/>
              <w:gridCol w:w="2439"/>
            </w:tblGrid>
            <w:tr w:rsidR="00CC3AA6" w:rsidRPr="00370AAA" w14:paraId="423BA18C" w14:textId="77777777" w:rsidTr="00324F44">
              <w:tc>
                <w:tcPr>
                  <w:tcW w:w="10945" w:type="dxa"/>
                  <w:gridSpan w:val="5"/>
                  <w:tcBorders>
                    <w:bottom w:val="single" w:sz="4" w:space="0" w:color="auto"/>
                  </w:tcBorders>
                  <w:shd w:val="clear" w:color="auto" w:fill="0A50A0"/>
                </w:tcPr>
                <w:p w14:paraId="3FEEABA5" w14:textId="77777777" w:rsidR="00CC3AA6" w:rsidRPr="00370AAA" w:rsidRDefault="00CC3AA6" w:rsidP="00CC3AA6">
                  <w:pPr>
                    <w:jc w:val="center"/>
                    <w:rPr>
                      <w:rFonts w:ascii="Tahoma" w:hAnsi="Tahoma" w:cs="Tahoma"/>
                      <w:color w:val="FFFFFF"/>
                    </w:rPr>
                  </w:pPr>
                  <w:r w:rsidRPr="00370AAA">
                    <w:rPr>
                      <w:rFonts w:ascii="Tahoma" w:hAnsi="Tahoma" w:cs="Tahoma"/>
                      <w:color w:val="FFFFFF"/>
                    </w:rPr>
                    <w:lastRenderedPageBreak/>
                    <w:t>Подписи сторон</w:t>
                  </w:r>
                </w:p>
              </w:tc>
            </w:tr>
            <w:tr w:rsidR="00AA4349" w:rsidRPr="00AA4349" w14:paraId="30EC3380" w14:textId="77777777" w:rsidTr="00AA4349">
              <w:trPr>
                <w:trHeight w:val="698"/>
              </w:trPr>
              <w:tc>
                <w:tcPr>
                  <w:tcW w:w="1419" w:type="dxa"/>
                  <w:tcBorders>
                    <w:bottom w:val="single" w:sz="2" w:space="0" w:color="auto"/>
                  </w:tcBorders>
                  <w:shd w:val="clear" w:color="auto" w:fill="auto"/>
                  <w:vAlign w:val="center"/>
                </w:tcPr>
                <w:p w14:paraId="04B15214" w14:textId="77777777" w:rsidR="00AA4349" w:rsidRPr="00370AAA" w:rsidRDefault="00AA4349" w:rsidP="00AA4349">
                  <w:pPr>
                    <w:rPr>
                      <w:rFonts w:ascii="Tahoma" w:hAnsi="Tahoma" w:cs="Tahoma"/>
                      <w:color w:val="404040"/>
                      <w:sz w:val="14"/>
                      <w:szCs w:val="14"/>
                      <w:lang w:val="en-US"/>
                    </w:rPr>
                  </w:pPr>
                  <w:proofErr w:type="spellStart"/>
                  <w:r w:rsidRPr="00370AAA">
                    <w:rPr>
                      <w:rFonts w:ascii="Tahoma" w:hAnsi="Tahoma" w:cs="Tahoma"/>
                      <w:color w:val="404040"/>
                      <w:sz w:val="14"/>
                      <w:szCs w:val="14"/>
                      <w:lang w:val="en-US"/>
                    </w:rPr>
                    <w:t>Страховщик</w:t>
                  </w:r>
                  <w:proofErr w:type="spellEnd"/>
                  <w:r w:rsidRPr="00370AAA">
                    <w:rPr>
                      <w:rFonts w:ascii="Tahoma" w:hAnsi="Tahoma" w:cs="Tahoma"/>
                      <w:color w:val="404040"/>
                      <w:sz w:val="14"/>
                      <w:szCs w:val="14"/>
                      <w:lang w:val="en-US"/>
                    </w:rPr>
                    <w:t>/</w:t>
                  </w:r>
                </w:p>
                <w:p w14:paraId="21A6710E" w14:textId="77777777" w:rsidR="00AA4349" w:rsidRPr="00370AAA" w:rsidRDefault="00AA4349" w:rsidP="00AA4349">
                  <w:pPr>
                    <w:rPr>
                      <w:rFonts w:ascii="Tahoma" w:hAnsi="Tahoma" w:cs="Tahoma"/>
                      <w:color w:val="404040"/>
                      <w:sz w:val="14"/>
                      <w:szCs w:val="14"/>
                      <w:lang w:val="en-US"/>
                    </w:rPr>
                  </w:pPr>
                  <w:proofErr w:type="spellStart"/>
                  <w:r w:rsidRPr="00370AAA">
                    <w:rPr>
                      <w:rFonts w:ascii="Tahoma" w:hAnsi="Tahoma" w:cs="Tahoma"/>
                      <w:color w:val="404040"/>
                      <w:sz w:val="14"/>
                      <w:szCs w:val="14"/>
                      <w:lang w:val="en-US"/>
                    </w:rPr>
                    <w:t>Представитель</w:t>
                  </w:r>
                  <w:proofErr w:type="spellEnd"/>
                  <w:r w:rsidRPr="00370AAA">
                    <w:rPr>
                      <w:rFonts w:ascii="Tahoma" w:hAnsi="Tahoma" w:cs="Tahoma"/>
                      <w:color w:val="404040"/>
                      <w:sz w:val="14"/>
                      <w:szCs w:val="14"/>
                      <w:lang w:val="en-US"/>
                    </w:rPr>
                    <w:t xml:space="preserve"> </w:t>
                  </w:r>
                  <w:proofErr w:type="spellStart"/>
                  <w:r w:rsidRPr="00370AAA">
                    <w:rPr>
                      <w:rFonts w:ascii="Tahoma" w:hAnsi="Tahoma" w:cs="Tahoma"/>
                      <w:color w:val="404040"/>
                      <w:sz w:val="14"/>
                      <w:szCs w:val="14"/>
                      <w:lang w:val="en-US"/>
                    </w:rPr>
                    <w:t>страховщика</w:t>
                  </w:r>
                  <w:proofErr w:type="spellEnd"/>
                </w:p>
              </w:tc>
              <w:tc>
                <w:tcPr>
                  <w:tcW w:w="2268" w:type="dxa"/>
                  <w:tcBorders>
                    <w:bottom w:val="single" w:sz="2" w:space="0" w:color="auto"/>
                  </w:tcBorders>
                  <w:shd w:val="clear" w:color="auto" w:fill="auto"/>
                  <w:vAlign w:val="bottom"/>
                </w:tcPr>
                <w:p w14:paraId="094BEAE0" w14:textId="71A4BC42" w:rsidR="00AA4349" w:rsidRPr="00370AAA" w:rsidRDefault="00AA4349" w:rsidP="00AA4349">
                  <w:pPr>
                    <w:jc w:val="center"/>
                    <w:rPr>
                      <w:rFonts w:ascii="Tahoma" w:hAnsi="Tahoma" w:cs="Tahoma"/>
                      <w:color w:val="404040"/>
                      <w:sz w:val="14"/>
                      <w:szCs w:val="14"/>
                    </w:rPr>
                  </w:pPr>
                  <w:r w:rsidRPr="00AA4349">
                    <w:rPr>
                      <w:rFonts w:ascii="Tahoma" w:hAnsi="Tahoma" w:cs="Tahoma"/>
                      <w:color w:val="808080" w:themeColor="background1" w:themeShade="80"/>
                      <w:sz w:val="14"/>
                      <w:szCs w:val="14"/>
                    </w:rPr>
                    <w:t>ФИО</w:t>
                  </w:r>
                  <w:r>
                    <w:rPr>
                      <w:rFonts w:ascii="Tahoma" w:hAnsi="Tahoma" w:cs="Tahoma"/>
                      <w:color w:val="808080" w:themeColor="background1" w:themeShade="80"/>
                      <w:sz w:val="14"/>
                      <w:szCs w:val="14"/>
                    </w:rPr>
                    <w:t xml:space="preserve"> представителя Страховщика</w:t>
                  </w:r>
                </w:p>
              </w:tc>
              <w:tc>
                <w:tcPr>
                  <w:tcW w:w="3579" w:type="dxa"/>
                  <w:tcBorders>
                    <w:bottom w:val="single" w:sz="2" w:space="0" w:color="auto"/>
                  </w:tcBorders>
                  <w:shd w:val="clear" w:color="auto" w:fill="auto"/>
                  <w:vAlign w:val="bottom"/>
                </w:tcPr>
                <w:p w14:paraId="407E3D1C" w14:textId="0B0B86F8" w:rsidR="00AA4349" w:rsidRPr="00370AAA" w:rsidRDefault="00AA4349" w:rsidP="00AA4349">
                  <w:pPr>
                    <w:jc w:val="center"/>
                    <w:rPr>
                      <w:rFonts w:ascii="Tahoma" w:hAnsi="Tahoma" w:cs="Tahoma"/>
                      <w:color w:val="404040"/>
                      <w:sz w:val="14"/>
                      <w:szCs w:val="14"/>
                    </w:rPr>
                  </w:pPr>
                  <w:r>
                    <w:rPr>
                      <w:rFonts w:ascii="Tahoma" w:hAnsi="Tahoma" w:cs="Tahoma"/>
                      <w:color w:val="808080" w:themeColor="background1" w:themeShade="80"/>
                      <w:sz w:val="14"/>
                      <w:szCs w:val="14"/>
                    </w:rPr>
                    <w:t>ФИО, должность представителя Страховщика</w:t>
                  </w:r>
                  <w:r w:rsidRPr="00AA4349">
                    <w:rPr>
                      <w:rFonts w:ascii="Tahoma" w:hAnsi="Tahoma" w:cs="Tahoma"/>
                      <w:color w:val="808080" w:themeColor="background1" w:themeShade="80"/>
                      <w:sz w:val="14"/>
                      <w:szCs w:val="14"/>
                    </w:rPr>
                    <w:t xml:space="preserve">, </w:t>
                  </w:r>
                  <w:r>
                    <w:rPr>
                      <w:rFonts w:ascii="Tahoma" w:hAnsi="Tahoma" w:cs="Tahoma"/>
                      <w:color w:val="808080" w:themeColor="background1" w:themeShade="80"/>
                      <w:sz w:val="14"/>
                      <w:szCs w:val="14"/>
                    </w:rPr>
                    <w:t>доверенность</w:t>
                  </w:r>
                </w:p>
              </w:tc>
              <w:tc>
                <w:tcPr>
                  <w:tcW w:w="1240" w:type="dxa"/>
                  <w:tcBorders>
                    <w:bottom w:val="single" w:sz="2" w:space="0" w:color="auto"/>
                  </w:tcBorders>
                  <w:shd w:val="clear" w:color="auto" w:fill="auto"/>
                  <w:vAlign w:val="center"/>
                </w:tcPr>
                <w:p w14:paraId="45FB3BAE" w14:textId="77AB262D" w:rsidR="00AA4349" w:rsidRPr="00AA4349" w:rsidRDefault="00AA4349" w:rsidP="00AA4349">
                  <w:pPr>
                    <w:rPr>
                      <w:rFonts w:ascii="Tahoma" w:hAnsi="Tahoma" w:cs="Tahoma"/>
                      <w:i/>
                      <w:color w:val="808080" w:themeColor="background1" w:themeShade="80"/>
                      <w:sz w:val="14"/>
                      <w:szCs w:val="14"/>
                    </w:rPr>
                  </w:pPr>
                  <w:r w:rsidRPr="00AA4349">
                    <w:rPr>
                      <w:rFonts w:ascii="Tahoma" w:hAnsi="Tahoma" w:cs="Tahoma"/>
                      <w:i/>
                      <w:color w:val="808080" w:themeColor="background1" w:themeShade="80"/>
                      <w:sz w:val="14"/>
                      <w:szCs w:val="14"/>
                    </w:rPr>
                    <w:t>Страхователь</w:t>
                  </w:r>
                </w:p>
              </w:tc>
              <w:tc>
                <w:tcPr>
                  <w:tcW w:w="2439" w:type="dxa"/>
                  <w:tcBorders>
                    <w:bottom w:val="single" w:sz="2" w:space="0" w:color="auto"/>
                  </w:tcBorders>
                  <w:shd w:val="clear" w:color="auto" w:fill="auto"/>
                  <w:vAlign w:val="bottom"/>
                </w:tcPr>
                <w:p w14:paraId="522D5A40" w14:textId="5AA127F7" w:rsidR="00AA4349" w:rsidRPr="00AA4349" w:rsidRDefault="00AA4349" w:rsidP="00AA4349">
                  <w:pPr>
                    <w:jc w:val="center"/>
                    <w:rPr>
                      <w:rFonts w:ascii="Tahoma" w:hAnsi="Tahoma" w:cs="Tahoma"/>
                      <w:color w:val="404040"/>
                      <w:sz w:val="14"/>
                      <w:szCs w:val="14"/>
                    </w:rPr>
                  </w:pPr>
                  <w:r w:rsidRPr="00AA4349">
                    <w:rPr>
                      <w:rFonts w:ascii="Tahoma" w:hAnsi="Tahoma" w:cs="Tahoma"/>
                      <w:color w:val="808080" w:themeColor="background1" w:themeShade="80"/>
                      <w:sz w:val="14"/>
                      <w:szCs w:val="14"/>
                    </w:rPr>
                    <w:t xml:space="preserve">Правила страхования и счет получил, подпись/ФИО Страхователя / Застрахованного / </w:t>
                  </w:r>
                  <w:r w:rsidRPr="00AA4349">
                    <w:rPr>
                      <w:rFonts w:ascii="Tahoma" w:hAnsi="Tahoma" w:cs="Tahoma"/>
                      <w:color w:val="808080" w:themeColor="background1" w:themeShade="80"/>
                      <w:sz w:val="14"/>
                      <w:szCs w:val="14"/>
                      <w:lang w:val="en-US"/>
                    </w:rPr>
                    <w:t>Signature</w:t>
                  </w:r>
                  <w:r w:rsidRPr="00AA4349">
                    <w:rPr>
                      <w:rFonts w:ascii="Tahoma" w:hAnsi="Tahoma" w:cs="Tahoma"/>
                      <w:color w:val="808080" w:themeColor="background1" w:themeShade="80"/>
                      <w:sz w:val="14"/>
                      <w:szCs w:val="14"/>
                    </w:rPr>
                    <w:t xml:space="preserve"> </w:t>
                  </w:r>
                  <w:r w:rsidRPr="00AA4349">
                    <w:rPr>
                      <w:rFonts w:ascii="Tahoma" w:hAnsi="Tahoma" w:cs="Tahoma"/>
                      <w:color w:val="808080" w:themeColor="background1" w:themeShade="80"/>
                      <w:sz w:val="14"/>
                      <w:szCs w:val="14"/>
                      <w:lang w:val="en-US"/>
                    </w:rPr>
                    <w:t>of</w:t>
                  </w:r>
                  <w:r w:rsidRPr="00AA4349">
                    <w:rPr>
                      <w:rFonts w:ascii="Tahoma" w:hAnsi="Tahoma" w:cs="Tahoma"/>
                      <w:color w:val="808080" w:themeColor="background1" w:themeShade="80"/>
                      <w:sz w:val="14"/>
                      <w:szCs w:val="14"/>
                    </w:rPr>
                    <w:t xml:space="preserve"> </w:t>
                  </w:r>
                  <w:r w:rsidRPr="00AA4349">
                    <w:rPr>
                      <w:rFonts w:ascii="Tahoma" w:hAnsi="Tahoma" w:cs="Tahoma"/>
                      <w:color w:val="808080" w:themeColor="background1" w:themeShade="80"/>
                      <w:sz w:val="14"/>
                      <w:szCs w:val="14"/>
                      <w:lang w:val="en-US"/>
                    </w:rPr>
                    <w:t>Insurant</w:t>
                  </w:r>
                  <w:r w:rsidRPr="00AA4349">
                    <w:rPr>
                      <w:rFonts w:ascii="Tahoma" w:hAnsi="Tahoma" w:cs="Tahoma"/>
                      <w:color w:val="808080" w:themeColor="background1" w:themeShade="80"/>
                      <w:sz w:val="14"/>
                      <w:szCs w:val="14"/>
                    </w:rPr>
                    <w:t xml:space="preserve"> / </w:t>
                  </w:r>
                  <w:r w:rsidRPr="00AA4349">
                    <w:rPr>
                      <w:rFonts w:ascii="Tahoma" w:hAnsi="Tahoma" w:cs="Tahoma"/>
                      <w:color w:val="808080" w:themeColor="background1" w:themeShade="80"/>
                      <w:sz w:val="14"/>
                      <w:szCs w:val="14"/>
                      <w:lang w:val="en-US"/>
                    </w:rPr>
                    <w:t>Insured</w:t>
                  </w:r>
                  <w:r w:rsidRPr="00AA4349">
                    <w:rPr>
                      <w:rFonts w:ascii="Tahoma" w:hAnsi="Tahoma" w:cs="Tahoma"/>
                      <w:color w:val="808080" w:themeColor="background1" w:themeShade="80"/>
                      <w:sz w:val="14"/>
                      <w:szCs w:val="14"/>
                    </w:rPr>
                    <w:t xml:space="preserve"> </w:t>
                  </w:r>
                  <w:r w:rsidRPr="00AA4349">
                    <w:rPr>
                      <w:rFonts w:ascii="Tahoma" w:hAnsi="Tahoma" w:cs="Tahoma"/>
                      <w:color w:val="808080" w:themeColor="background1" w:themeShade="80"/>
                      <w:sz w:val="14"/>
                      <w:szCs w:val="14"/>
                      <w:lang w:val="en-US"/>
                    </w:rPr>
                    <w:t>person</w:t>
                  </w:r>
                </w:p>
              </w:tc>
            </w:tr>
          </w:tbl>
          <w:p w14:paraId="6FBF4F99" w14:textId="7C5FBFDF" w:rsidR="00CC3AA6" w:rsidRPr="00AA4349" w:rsidRDefault="00CC3AA6" w:rsidP="00CC3AA6">
            <w:pPr>
              <w:rPr>
                <w:rFonts w:asciiTheme="minorHAnsi" w:hAnsiTheme="minorHAnsi"/>
              </w:rPr>
            </w:pPr>
          </w:p>
        </w:tc>
      </w:tr>
    </w:tbl>
    <w:p w14:paraId="17FA33F6" w14:textId="128EE47E" w:rsidR="00CC3AA6" w:rsidRPr="00370AAA" w:rsidRDefault="006C519F" w:rsidP="006C519F">
      <w:pPr>
        <w:widowControl/>
        <w:jc w:val="right"/>
        <w:rPr>
          <w:rFonts w:ascii="Times New Roman" w:hAnsi="Times New Roman"/>
          <w:sz w:val="22"/>
          <w:szCs w:val="22"/>
        </w:rPr>
      </w:pPr>
      <w:r w:rsidRPr="00370AAA">
        <w:rPr>
          <w:rFonts w:ascii="Times New Roman" w:hAnsi="Times New Roman"/>
          <w:sz w:val="22"/>
          <w:szCs w:val="22"/>
        </w:rPr>
        <w:lastRenderedPageBreak/>
        <w:t>Третий лист</w:t>
      </w:r>
    </w:p>
    <w:tbl>
      <w:tblPr>
        <w:tblW w:w="11181" w:type="dxa"/>
        <w:tblInd w:w="-709" w:type="dxa"/>
        <w:tblLook w:val="01E0" w:firstRow="1" w:lastRow="1" w:firstColumn="1" w:lastColumn="1" w:noHBand="0" w:noVBand="0"/>
      </w:tblPr>
      <w:tblGrid>
        <w:gridCol w:w="1988"/>
        <w:gridCol w:w="622"/>
        <w:gridCol w:w="1597"/>
        <w:gridCol w:w="3472"/>
        <w:gridCol w:w="637"/>
        <w:gridCol w:w="597"/>
        <w:gridCol w:w="2268"/>
      </w:tblGrid>
      <w:tr w:rsidR="00CC3AA6" w:rsidRPr="00370AAA" w14:paraId="5F52D4DB" w14:textId="77777777" w:rsidTr="000C75FD">
        <w:trPr>
          <w:cantSplit/>
          <w:trHeight w:val="20"/>
        </w:trPr>
        <w:tc>
          <w:tcPr>
            <w:tcW w:w="2610" w:type="dxa"/>
            <w:gridSpan w:val="2"/>
            <w:shd w:val="clear" w:color="auto" w:fill="auto"/>
          </w:tcPr>
          <w:p w14:paraId="59389EF0" w14:textId="4756B83C" w:rsidR="00CC3AA6" w:rsidRPr="00370AAA" w:rsidRDefault="00CC3AA6" w:rsidP="00CC3AA6">
            <w:pPr>
              <w:jc w:val="center"/>
              <w:rPr>
                <w:sz w:val="18"/>
                <w:szCs w:val="18"/>
              </w:rPr>
            </w:pPr>
            <w:r w:rsidRPr="00370AAA">
              <w:rPr>
                <w:sz w:val="18"/>
                <w:szCs w:val="18"/>
              </w:rPr>
              <w:br w:type="page"/>
            </w:r>
            <w:r w:rsidR="009C6490">
              <w:rPr>
                <w:rFonts w:ascii="Times New Roman" w:hAnsi="Times New Roman"/>
                <w:noProof/>
                <w:sz w:val="24"/>
                <w:szCs w:val="24"/>
              </w:rPr>
              <w:drawing>
                <wp:inline distT="0" distB="0" distL="0" distR="0" wp14:anchorId="1D26FE3F" wp14:editId="7BF47992">
                  <wp:extent cx="1422728" cy="273133"/>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GOS_LOGO_blue_100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2328" cy="290334"/>
                          </a:xfrm>
                          <a:prstGeom prst="rect">
                            <a:avLst/>
                          </a:prstGeom>
                        </pic:spPr>
                      </pic:pic>
                    </a:graphicData>
                  </a:graphic>
                </wp:inline>
              </w:drawing>
            </w:r>
          </w:p>
        </w:tc>
        <w:tc>
          <w:tcPr>
            <w:tcW w:w="8571" w:type="dxa"/>
            <w:gridSpan w:val="5"/>
            <w:shd w:val="clear" w:color="auto" w:fill="auto"/>
            <w:vAlign w:val="center"/>
          </w:tcPr>
          <w:p w14:paraId="23C5336E" w14:textId="3F074A0C" w:rsidR="00CC3AA6" w:rsidRPr="00370AAA" w:rsidRDefault="00E85BAD" w:rsidP="00CC3AA6">
            <w:pPr>
              <w:jc w:val="right"/>
              <w:rPr>
                <w:rFonts w:asciiTheme="minorHAnsi" w:hAnsiTheme="minorHAnsi"/>
                <w:i/>
                <w:sz w:val="18"/>
                <w:szCs w:val="18"/>
              </w:rPr>
            </w:pPr>
            <w:r w:rsidRPr="00370AAA">
              <w:rPr>
                <w:rFonts w:asciiTheme="minorHAnsi" w:hAnsiTheme="minorHAnsi"/>
                <w:i/>
                <w:color w:val="808080" w:themeColor="background1" w:themeShade="80"/>
                <w:sz w:val="18"/>
                <w:szCs w:val="18"/>
              </w:rPr>
              <w:t>Реквизиты СПАО «Ингосстрах»</w:t>
            </w:r>
          </w:p>
        </w:tc>
      </w:tr>
      <w:tr w:rsidR="00CC3AA6" w:rsidRPr="00370AAA" w14:paraId="2AA97E1D" w14:textId="77777777" w:rsidTr="000C75FD">
        <w:trPr>
          <w:cantSplit/>
          <w:trHeight w:val="20"/>
        </w:trPr>
        <w:tc>
          <w:tcPr>
            <w:tcW w:w="2610" w:type="dxa"/>
            <w:gridSpan w:val="2"/>
            <w:shd w:val="clear" w:color="auto" w:fill="auto"/>
          </w:tcPr>
          <w:p w14:paraId="07BCC3DB" w14:textId="77777777" w:rsidR="00CC3AA6" w:rsidRPr="00370AAA" w:rsidRDefault="00CC3AA6" w:rsidP="00CC3AA6">
            <w:pPr>
              <w:jc w:val="center"/>
              <w:rPr>
                <w:sz w:val="18"/>
                <w:szCs w:val="18"/>
              </w:rPr>
            </w:pPr>
          </w:p>
        </w:tc>
        <w:tc>
          <w:tcPr>
            <w:tcW w:w="8571" w:type="dxa"/>
            <w:gridSpan w:val="5"/>
            <w:shd w:val="clear" w:color="auto" w:fill="auto"/>
            <w:vAlign w:val="center"/>
          </w:tcPr>
          <w:p w14:paraId="6FB26A6B" w14:textId="77777777" w:rsidR="00CC3AA6" w:rsidRPr="00370AAA" w:rsidRDefault="00CC3AA6" w:rsidP="00CC3AA6">
            <w:pPr>
              <w:jc w:val="right"/>
              <w:rPr>
                <w:rFonts w:ascii="Tahoma" w:hAnsi="Tahoma" w:cs="Tahoma"/>
                <w:color w:val="404040"/>
                <w:sz w:val="16"/>
                <w:szCs w:val="16"/>
              </w:rPr>
            </w:pPr>
          </w:p>
        </w:tc>
      </w:tr>
      <w:tr w:rsidR="00CC3AA6" w:rsidRPr="00370AAA" w14:paraId="46C76BAD" w14:textId="77777777" w:rsidTr="000C75FD">
        <w:tblPrEx>
          <w:tblBorders>
            <w:top w:val="single" w:sz="4" w:space="0" w:color="auto"/>
            <w:left w:val="single" w:sz="4" w:space="0" w:color="auto"/>
            <w:bottom w:val="single" w:sz="4" w:space="0" w:color="FFFFFF"/>
            <w:right w:val="single" w:sz="4" w:space="0" w:color="auto"/>
            <w:insideH w:val="single" w:sz="4" w:space="0" w:color="auto"/>
          </w:tblBorders>
          <w:tblLook w:val="0000" w:firstRow="0" w:lastRow="0" w:firstColumn="0" w:lastColumn="0" w:noHBand="0" w:noVBand="0"/>
        </w:tblPrEx>
        <w:trPr>
          <w:cantSplit/>
          <w:trHeight w:val="20"/>
        </w:trPr>
        <w:tc>
          <w:tcPr>
            <w:tcW w:w="8316" w:type="dxa"/>
            <w:gridSpan w:val="5"/>
            <w:shd w:val="clear" w:color="auto" w:fill="0A50A0"/>
            <w:vAlign w:val="center"/>
          </w:tcPr>
          <w:p w14:paraId="4357E019" w14:textId="57352A41" w:rsidR="00CC3AA6" w:rsidRPr="00370AAA" w:rsidRDefault="00CC3AA6" w:rsidP="00E85BAD">
            <w:pPr>
              <w:tabs>
                <w:tab w:val="left" w:pos="11052"/>
              </w:tabs>
              <w:jc w:val="right"/>
              <w:rPr>
                <w:rFonts w:ascii="Tahoma" w:hAnsi="Tahoma" w:cs="Tahoma"/>
                <w:color w:val="FFFFFF"/>
              </w:rPr>
            </w:pPr>
            <w:r w:rsidRPr="00370AAA">
              <w:rPr>
                <w:rFonts w:ascii="Tahoma" w:hAnsi="Tahoma" w:cs="Tahoma"/>
                <w:color w:val="FFFFFF"/>
              </w:rPr>
              <w:t xml:space="preserve">Полис / договор страхования № </w:t>
            </w:r>
            <w:r w:rsidR="00E85BAD" w:rsidRPr="00370AAA">
              <w:rPr>
                <w:rFonts w:ascii="Tahoma" w:hAnsi="Tahoma" w:cs="Tahoma"/>
                <w:color w:val="FFFFFF"/>
              </w:rPr>
              <w:t>_______</w:t>
            </w:r>
          </w:p>
        </w:tc>
        <w:tc>
          <w:tcPr>
            <w:tcW w:w="2865" w:type="dxa"/>
            <w:gridSpan w:val="2"/>
            <w:shd w:val="clear" w:color="auto" w:fill="0A50A0"/>
            <w:vAlign w:val="center"/>
          </w:tcPr>
          <w:p w14:paraId="1D3CF673" w14:textId="134FF0DD" w:rsidR="00CC3AA6" w:rsidRPr="00370AAA" w:rsidRDefault="00CC3AA6" w:rsidP="00FC300A">
            <w:pPr>
              <w:tabs>
                <w:tab w:val="left" w:pos="11052"/>
              </w:tabs>
              <w:jc w:val="right"/>
              <w:rPr>
                <w:rFonts w:ascii="Tahoma" w:hAnsi="Tahoma" w:cs="Tahoma"/>
                <w:color w:val="FFFFFF"/>
                <w:sz w:val="16"/>
                <w:szCs w:val="16"/>
              </w:rPr>
            </w:pPr>
            <w:r w:rsidRPr="00370AAA">
              <w:rPr>
                <w:rFonts w:ascii="Tahoma" w:hAnsi="Tahoma" w:cs="Tahoma"/>
                <w:color w:val="FFFFFF"/>
                <w:sz w:val="16"/>
                <w:szCs w:val="16"/>
              </w:rPr>
              <w:t xml:space="preserve">Лист </w:t>
            </w:r>
            <w:r w:rsidR="00FC300A">
              <w:rPr>
                <w:rFonts w:ascii="Tahoma" w:hAnsi="Tahoma" w:cs="Tahoma"/>
                <w:color w:val="FFFFFF"/>
                <w:sz w:val="16"/>
                <w:szCs w:val="16"/>
              </w:rPr>
              <w:t>3</w:t>
            </w:r>
            <w:r w:rsidRPr="00370AAA">
              <w:rPr>
                <w:rFonts w:ascii="Tahoma" w:hAnsi="Tahoma" w:cs="Tahoma"/>
                <w:color w:val="FFFFFF"/>
                <w:sz w:val="16"/>
                <w:szCs w:val="16"/>
              </w:rPr>
              <w:t xml:space="preserve"> (Страница </w:t>
            </w:r>
            <w:r w:rsidR="00FC300A">
              <w:rPr>
                <w:rFonts w:ascii="Tahoma" w:hAnsi="Tahoma" w:cs="Tahoma"/>
                <w:b/>
                <w:bCs/>
                <w:color w:val="FFFFFF"/>
                <w:sz w:val="16"/>
                <w:szCs w:val="16"/>
              </w:rPr>
              <w:t>3</w:t>
            </w:r>
            <w:r w:rsidRPr="00370AAA">
              <w:rPr>
                <w:rFonts w:ascii="Tahoma" w:hAnsi="Tahoma" w:cs="Tahoma"/>
                <w:color w:val="FFFFFF"/>
                <w:sz w:val="16"/>
                <w:szCs w:val="16"/>
              </w:rPr>
              <w:t xml:space="preserve"> из </w:t>
            </w:r>
            <w:r w:rsidR="00E85BAD" w:rsidRPr="00370AAA">
              <w:rPr>
                <w:rFonts w:ascii="Tahoma" w:hAnsi="Tahoma" w:cs="Tahoma"/>
                <w:b/>
                <w:bCs/>
                <w:color w:val="FFFFFF"/>
                <w:sz w:val="16"/>
                <w:szCs w:val="16"/>
              </w:rPr>
              <w:t>__</w:t>
            </w:r>
            <w:r w:rsidRPr="00370AAA">
              <w:rPr>
                <w:rFonts w:ascii="Tahoma" w:hAnsi="Tahoma" w:cs="Tahoma"/>
                <w:color w:val="FFFFFF"/>
                <w:sz w:val="16"/>
                <w:szCs w:val="16"/>
              </w:rPr>
              <w:t xml:space="preserve">) </w:t>
            </w:r>
          </w:p>
        </w:tc>
      </w:tr>
      <w:tr w:rsidR="00CC3AA6" w:rsidRPr="00370AAA" w14:paraId="58842184" w14:textId="77777777" w:rsidTr="000C75FD">
        <w:trPr>
          <w:cantSplit/>
          <w:trHeight w:val="20"/>
        </w:trPr>
        <w:tc>
          <w:tcPr>
            <w:tcW w:w="11181" w:type="dxa"/>
            <w:gridSpan w:val="7"/>
            <w:tcBorders>
              <w:top w:val="single" w:sz="4" w:space="0" w:color="auto"/>
              <w:left w:val="single" w:sz="4" w:space="0" w:color="auto"/>
              <w:right w:val="single" w:sz="4" w:space="0" w:color="auto"/>
            </w:tcBorders>
            <w:shd w:val="clear" w:color="auto" w:fill="auto"/>
          </w:tcPr>
          <w:p w14:paraId="6B7A93C7" w14:textId="77777777" w:rsidR="00CC3AA6" w:rsidRPr="00F15F05" w:rsidRDefault="00CC3AA6" w:rsidP="00CC3AA6">
            <w:pPr>
              <w:jc w:val="center"/>
              <w:rPr>
                <w:rFonts w:ascii="Tahoma" w:hAnsi="Tahoma" w:cs="Tahoma"/>
                <w:b/>
                <w:color w:val="404040"/>
                <w:sz w:val="13"/>
                <w:szCs w:val="13"/>
              </w:rPr>
            </w:pPr>
            <w:r w:rsidRPr="00F15F05">
              <w:rPr>
                <w:rFonts w:ascii="Tahoma" w:hAnsi="Tahoma" w:cs="Tahoma"/>
                <w:b/>
                <w:color w:val="404040"/>
                <w:sz w:val="13"/>
                <w:szCs w:val="13"/>
              </w:rPr>
              <w:t>Дополнительные условия страхования</w:t>
            </w:r>
          </w:p>
        </w:tc>
      </w:tr>
      <w:tr w:rsidR="00F9644B" w:rsidRPr="000C75FD" w14:paraId="29087295" w14:textId="77777777" w:rsidTr="000C75FD">
        <w:trPr>
          <w:cantSplit/>
          <w:trHeight w:val="2740"/>
        </w:trPr>
        <w:tc>
          <w:tcPr>
            <w:tcW w:w="11181" w:type="dxa"/>
            <w:gridSpan w:val="7"/>
            <w:tcBorders>
              <w:left w:val="single" w:sz="4" w:space="0" w:color="auto"/>
              <w:right w:val="single" w:sz="4" w:space="0" w:color="auto"/>
            </w:tcBorders>
            <w:shd w:val="clear" w:color="auto" w:fill="auto"/>
          </w:tcPr>
          <w:p w14:paraId="043CBC17" w14:textId="4AC6700A" w:rsidR="00F9644B" w:rsidRPr="00F15F05" w:rsidRDefault="00F9644B" w:rsidP="000C75FD">
            <w:pPr>
              <w:spacing w:after="120"/>
              <w:jc w:val="both"/>
              <w:rPr>
                <w:rFonts w:ascii="Tahoma" w:hAnsi="Tahoma" w:cs="Tahoma"/>
                <w:color w:val="404040"/>
                <w:sz w:val="13"/>
                <w:szCs w:val="13"/>
              </w:rPr>
            </w:pPr>
            <w:bookmarkStart w:id="394" w:name="DopMed"/>
            <w:r w:rsidRPr="00F15F05">
              <w:rPr>
                <w:rFonts w:ascii="Tahoma" w:hAnsi="Tahoma" w:cs="Tahoma"/>
                <w:b/>
                <w:color w:val="404040"/>
                <w:sz w:val="13"/>
                <w:szCs w:val="13"/>
              </w:rPr>
              <w:t>Страхование медицинских и иных расходов</w:t>
            </w:r>
            <w:r w:rsidR="000C75FD" w:rsidRPr="00F15F05">
              <w:rPr>
                <w:rFonts w:ascii="Tahoma" w:hAnsi="Tahoma" w:cs="Tahoma"/>
                <w:b/>
                <w:color w:val="404040"/>
                <w:sz w:val="13"/>
                <w:szCs w:val="13"/>
              </w:rPr>
              <w:t xml:space="preserve"> </w:t>
            </w:r>
            <w:r w:rsidRPr="00F15F05">
              <w:rPr>
                <w:rFonts w:ascii="Tahoma" w:hAnsi="Tahoma" w:cs="Tahoma"/>
                <w:color w:val="404040"/>
                <w:sz w:val="13"/>
                <w:szCs w:val="13"/>
              </w:rPr>
              <w:t xml:space="preserve">Объектом страхования являются имущественные интересы, связанные с </w:t>
            </w:r>
            <w:r w:rsidRPr="00F15F05">
              <w:rPr>
                <w:rFonts w:ascii="Tahoma" w:hAnsi="Tahoma" w:cs="Tahoma"/>
                <w:color w:val="808080" w:themeColor="background1" w:themeShade="80"/>
                <w:sz w:val="13"/>
                <w:szCs w:val="13"/>
              </w:rPr>
              <w:t xml:space="preserve">оплатой организации и оказания медицинской и лекарственной помощи (медицинских услуг), в том числе консультаций и иных услуг, предусмотренных договором, в том числе медико-транспортных, вследствие расстройства здоровья физического лица или состояния физического лица, требующих организации и оказания таких услуг, а также в случаях, предусмотренных договором страхования, проведения профилактических мероприятий, снижающих степень опасных для жизни или здоровья физического лица угроз и (или) устраняющих их. Объектом страхования также являются имущественные интересы, связанные с риском возникновения непредвиденных расходов физических лиц, указанных в договоре страхования, в том числе расходов, связанных с оплатой организации посмертной репатриации Застрахованного, оплатой организации технической помощи на </w:t>
            </w:r>
            <w:r w:rsidR="007B1C84" w:rsidRPr="00F15F05">
              <w:rPr>
                <w:rFonts w:ascii="Tahoma" w:hAnsi="Tahoma" w:cs="Tahoma"/>
                <w:color w:val="808080" w:themeColor="background1" w:themeShade="80"/>
                <w:sz w:val="13"/>
                <w:szCs w:val="13"/>
              </w:rPr>
              <w:t>дороге</w:t>
            </w:r>
            <w:r w:rsidRPr="00F15F05">
              <w:rPr>
                <w:rFonts w:ascii="Tahoma" w:hAnsi="Tahoma" w:cs="Tahoma"/>
                <w:color w:val="808080" w:themeColor="background1" w:themeShade="80"/>
                <w:sz w:val="13"/>
                <w:szCs w:val="13"/>
              </w:rPr>
              <w:t xml:space="preserve">, оплатой организации получения юридической помощи. Страховыми случаями признаются: п. 14.1.1 Правил – возникновение непредвиденных расходов вследствие обращения в медицинское и иное учреждение в связи с внезапным острым заболеванием Застрахованного, в том числе отравлением, обострением хронического заболевания, несчастным случаем с Застрахованным, смертью Застрахованного, требующими оказания медицинской и иной помощи, а также в связи с иными обстоятельствами, предусмотренными Договором; если предусмотрено Договором, п. 14.1.3 Правил – непредвиденные расходы, связанные с получением консультации юриста, а также юридической помощи при расследовании уголовных и гражданских дел во время пребывания Застрахованного на территории иностранного государства; если предусмотрено Договором, п. 14.1.4 Правил – непредвиденные расходы на эвакуацию легкового автомобиля и (или) доставку водителя и пассажиров вследствие отказа в работе отдельных агрегатов, систем, узлов и устройств транспортного средства в результате его эксплуатации или дорожно-транспортного происшествия, не позволяющее начать или продолжать самостоятельное движение транспортного средства. Список случаев, не являющихся страховыми, указан в </w:t>
            </w:r>
            <w:r w:rsidR="007B1C84" w:rsidRPr="00F15F05">
              <w:rPr>
                <w:rFonts w:ascii="Tahoma" w:hAnsi="Tahoma" w:cs="Tahoma"/>
                <w:color w:val="808080" w:themeColor="background1" w:themeShade="80"/>
                <w:sz w:val="13"/>
                <w:szCs w:val="13"/>
              </w:rPr>
              <w:t xml:space="preserve">пункте </w:t>
            </w:r>
            <w:r w:rsidRPr="00F15F05">
              <w:rPr>
                <w:rFonts w:ascii="Tahoma" w:hAnsi="Tahoma" w:cs="Tahoma"/>
                <w:color w:val="808080" w:themeColor="background1" w:themeShade="80"/>
                <w:sz w:val="13"/>
                <w:szCs w:val="13"/>
              </w:rPr>
              <w:t xml:space="preserve">14 Правил. </w:t>
            </w:r>
            <w:r w:rsidR="000C75FD" w:rsidRPr="00F15F05">
              <w:rPr>
                <w:rFonts w:ascii="Tahoma" w:hAnsi="Tahoma" w:cs="Tahoma"/>
                <w:color w:val="808080" w:themeColor="background1" w:themeShade="80"/>
                <w:sz w:val="13"/>
                <w:szCs w:val="13"/>
              </w:rPr>
              <w:t xml:space="preserve">События, указанные в п. 14.2.52 Правил (поездка предпринята для занятий (работы по найму и (или) осуществления самостоятельной предпринимательской деятельности) деятельностью, связанной с повышенной опасностью), признаются страховым случаем. </w:t>
            </w:r>
            <w:r w:rsidRPr="00F15F05">
              <w:rPr>
                <w:rFonts w:ascii="Tahoma" w:hAnsi="Tahoma" w:cs="Tahoma"/>
                <w:color w:val="808080" w:themeColor="background1" w:themeShade="80"/>
                <w:sz w:val="13"/>
                <w:szCs w:val="13"/>
              </w:rPr>
              <w:t>По дополнительному соглашению Сторон, оговоренному в договоре страхования, и при условии уплаты дополнительной премии, страховыми случаями могут признаваться события, указанные в п. 14.2 Правил. При этом наличие отметки в поле «Дополнительные риски, включенные в полис в отношении Застрахованного</w:t>
            </w:r>
            <w:proofErr w:type="gramStart"/>
            <w:r w:rsidRPr="00F15F05">
              <w:rPr>
                <w:rFonts w:ascii="Tahoma" w:hAnsi="Tahoma" w:cs="Tahoma"/>
                <w:color w:val="808080" w:themeColor="background1" w:themeShade="80"/>
                <w:sz w:val="13"/>
                <w:szCs w:val="13"/>
              </w:rPr>
              <w:t>»</w:t>
            </w:r>
            <w:proofErr w:type="gramEnd"/>
            <w:r w:rsidRPr="00F15F05">
              <w:rPr>
                <w:rFonts w:ascii="Tahoma" w:hAnsi="Tahoma" w:cs="Tahoma"/>
                <w:color w:val="808080" w:themeColor="background1" w:themeShade="80"/>
                <w:sz w:val="13"/>
                <w:szCs w:val="13"/>
              </w:rPr>
              <w:t xml:space="preserve"> является обязательным.</w:t>
            </w:r>
            <w:bookmarkEnd w:id="394"/>
          </w:p>
        </w:tc>
      </w:tr>
      <w:tr w:rsidR="000C75FD" w:rsidRPr="000C75FD" w14:paraId="3B75A2BE" w14:textId="77777777" w:rsidTr="000C75FD">
        <w:trPr>
          <w:cantSplit/>
          <w:trHeight w:val="3762"/>
        </w:trPr>
        <w:tc>
          <w:tcPr>
            <w:tcW w:w="11181" w:type="dxa"/>
            <w:gridSpan w:val="7"/>
            <w:tcBorders>
              <w:left w:val="single" w:sz="4" w:space="0" w:color="auto"/>
              <w:right w:val="single" w:sz="4" w:space="0" w:color="auto"/>
            </w:tcBorders>
            <w:shd w:val="clear" w:color="auto" w:fill="auto"/>
          </w:tcPr>
          <w:p w14:paraId="701CEB48" w14:textId="77777777" w:rsidR="000C75FD" w:rsidRPr="00F15F05" w:rsidRDefault="000C75FD" w:rsidP="000C75FD">
            <w:pPr>
              <w:tabs>
                <w:tab w:val="center" w:pos="5562"/>
              </w:tabs>
              <w:jc w:val="center"/>
              <w:rPr>
                <w:rFonts w:ascii="Tahoma" w:hAnsi="Tahoma" w:cs="Tahoma"/>
                <w:b/>
                <w:color w:val="404040"/>
                <w:sz w:val="13"/>
                <w:szCs w:val="13"/>
              </w:rPr>
            </w:pPr>
            <w:r w:rsidRPr="00F15F05">
              <w:rPr>
                <w:rFonts w:ascii="Tahoma" w:hAnsi="Tahoma" w:cs="Tahoma"/>
                <w:b/>
                <w:color w:val="404040"/>
                <w:sz w:val="13"/>
                <w:szCs w:val="13"/>
              </w:rPr>
              <w:t>Программа страхования медицинских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8"/>
              <w:gridCol w:w="6245"/>
              <w:gridCol w:w="1706"/>
              <w:gridCol w:w="2830"/>
            </w:tblGrid>
            <w:tr w:rsidR="000C75FD" w:rsidRPr="00BF09B6" w14:paraId="36D7CF6C" w14:textId="77777777" w:rsidTr="000C75FD">
              <w:tc>
                <w:tcPr>
                  <w:tcW w:w="6413" w:type="dxa"/>
                  <w:gridSpan w:val="2"/>
                  <w:shd w:val="clear" w:color="auto" w:fill="auto"/>
                </w:tcPr>
                <w:p w14:paraId="207B2790" w14:textId="77777777" w:rsidR="000C75FD" w:rsidRPr="00F15F05" w:rsidRDefault="000C75FD" w:rsidP="000C75FD">
                  <w:pPr>
                    <w:jc w:val="both"/>
                    <w:rPr>
                      <w:rFonts w:ascii="Tahoma" w:hAnsi="Tahoma" w:cs="Tahoma"/>
                      <w:b/>
                      <w:color w:val="FF0000"/>
                      <w:sz w:val="13"/>
                      <w:szCs w:val="13"/>
                    </w:rPr>
                  </w:pPr>
                  <w:r w:rsidRPr="00F15F05">
                    <w:rPr>
                      <w:rFonts w:ascii="Tahoma" w:hAnsi="Tahoma" w:cs="Tahoma"/>
                      <w:b/>
                      <w:color w:val="404040"/>
                      <w:sz w:val="13"/>
                      <w:szCs w:val="13"/>
                    </w:rPr>
                    <w:t>Расходы и лимиты покрытия, предусмотренные договором страхования</w:t>
                  </w:r>
                </w:p>
              </w:tc>
              <w:tc>
                <w:tcPr>
                  <w:tcW w:w="1706" w:type="dxa"/>
                  <w:shd w:val="clear" w:color="auto" w:fill="auto"/>
                </w:tcPr>
                <w:p w14:paraId="2FA98346" w14:textId="77777777" w:rsidR="000C75FD" w:rsidRPr="00F15F05" w:rsidRDefault="000C75FD" w:rsidP="000C75FD">
                  <w:pPr>
                    <w:jc w:val="both"/>
                    <w:rPr>
                      <w:rFonts w:ascii="Tahoma" w:hAnsi="Tahoma" w:cs="Tahoma"/>
                      <w:b/>
                      <w:color w:val="404040"/>
                      <w:spacing w:val="-6"/>
                      <w:sz w:val="13"/>
                      <w:szCs w:val="13"/>
                    </w:rPr>
                  </w:pPr>
                  <w:r w:rsidRPr="00F15F05">
                    <w:rPr>
                      <w:rFonts w:ascii="Tahoma" w:hAnsi="Tahoma" w:cs="Tahoma"/>
                      <w:b/>
                      <w:color w:val="404040"/>
                      <w:spacing w:val="-6"/>
                      <w:sz w:val="13"/>
                      <w:szCs w:val="13"/>
                    </w:rPr>
                    <w:t xml:space="preserve">Пункт правил / </w:t>
                  </w:r>
                  <w:proofErr w:type="spellStart"/>
                  <w:r w:rsidRPr="00F15F05">
                    <w:rPr>
                      <w:rFonts w:ascii="Tahoma" w:hAnsi="Tahoma" w:cs="Tahoma"/>
                      <w:b/>
                      <w:color w:val="404040"/>
                      <w:spacing w:val="-6"/>
                      <w:sz w:val="13"/>
                      <w:szCs w:val="13"/>
                    </w:rPr>
                    <w:t>Clause</w:t>
                  </w:r>
                  <w:proofErr w:type="spellEnd"/>
                </w:p>
              </w:tc>
              <w:tc>
                <w:tcPr>
                  <w:tcW w:w="2830" w:type="dxa"/>
                  <w:shd w:val="clear" w:color="auto" w:fill="auto"/>
                </w:tcPr>
                <w:p w14:paraId="151DE49B" w14:textId="77777777" w:rsidR="000C75FD" w:rsidRPr="00F15F05" w:rsidRDefault="000C75FD" w:rsidP="000C75FD">
                  <w:pPr>
                    <w:rPr>
                      <w:rFonts w:ascii="Tahoma" w:hAnsi="Tahoma" w:cs="Tahoma"/>
                      <w:b/>
                      <w:color w:val="404040"/>
                      <w:sz w:val="13"/>
                      <w:szCs w:val="13"/>
                      <w:lang w:val="en-US"/>
                    </w:rPr>
                  </w:pPr>
                  <w:r w:rsidRPr="00F15F05">
                    <w:rPr>
                      <w:rFonts w:ascii="Tahoma" w:hAnsi="Tahoma" w:cs="Tahoma"/>
                      <w:b/>
                      <w:color w:val="404040"/>
                      <w:sz w:val="13"/>
                      <w:szCs w:val="13"/>
                    </w:rPr>
                    <w:t>Объем</w:t>
                  </w:r>
                  <w:r w:rsidRPr="00F15F05">
                    <w:rPr>
                      <w:rFonts w:ascii="Tahoma" w:hAnsi="Tahoma" w:cs="Tahoma"/>
                      <w:b/>
                      <w:color w:val="404040"/>
                      <w:sz w:val="13"/>
                      <w:szCs w:val="13"/>
                      <w:lang w:val="en-US"/>
                    </w:rPr>
                    <w:t xml:space="preserve"> </w:t>
                  </w:r>
                  <w:r w:rsidRPr="00F15F05">
                    <w:rPr>
                      <w:rFonts w:ascii="Tahoma" w:hAnsi="Tahoma" w:cs="Tahoma"/>
                      <w:b/>
                      <w:color w:val="404040"/>
                      <w:sz w:val="13"/>
                      <w:szCs w:val="13"/>
                    </w:rPr>
                    <w:t>покрытия</w:t>
                  </w:r>
                  <w:r w:rsidRPr="00F15F05">
                    <w:rPr>
                      <w:rFonts w:ascii="Tahoma" w:hAnsi="Tahoma" w:cs="Tahoma"/>
                      <w:b/>
                      <w:color w:val="404040"/>
                      <w:sz w:val="13"/>
                      <w:szCs w:val="13"/>
                      <w:lang w:val="en-US"/>
                    </w:rPr>
                    <w:t xml:space="preserve"> / Limit of liability</w:t>
                  </w:r>
                </w:p>
              </w:tc>
            </w:tr>
            <w:tr w:rsidR="000C75FD" w:rsidRPr="00F15F05" w14:paraId="74B5116D" w14:textId="77777777" w:rsidTr="000C75FD">
              <w:tc>
                <w:tcPr>
                  <w:tcW w:w="8119" w:type="dxa"/>
                  <w:gridSpan w:val="3"/>
                  <w:shd w:val="clear" w:color="auto" w:fill="auto"/>
                </w:tcPr>
                <w:p w14:paraId="103D3628"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Медицинские расходы, в т. ч. / </w:t>
                  </w:r>
                  <w:proofErr w:type="spellStart"/>
                  <w:r w:rsidRPr="00F15F05">
                    <w:rPr>
                      <w:rFonts w:ascii="Tahoma" w:hAnsi="Tahoma" w:cs="Tahoma"/>
                      <w:color w:val="808080" w:themeColor="background1" w:themeShade="80"/>
                      <w:sz w:val="13"/>
                      <w:szCs w:val="13"/>
                    </w:rPr>
                    <w:t>Medical</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expenses</w:t>
                  </w:r>
                  <w:proofErr w:type="spellEnd"/>
                </w:p>
              </w:tc>
              <w:tc>
                <w:tcPr>
                  <w:tcW w:w="2830" w:type="dxa"/>
                  <w:shd w:val="clear" w:color="auto" w:fill="auto"/>
                </w:tcPr>
                <w:p w14:paraId="175360CB" w14:textId="77777777" w:rsidR="000C75FD" w:rsidRPr="00F15F05" w:rsidRDefault="000C75FD" w:rsidP="000C75FD">
                  <w:pPr>
                    <w:tabs>
                      <w:tab w:val="left" w:pos="284"/>
                    </w:tabs>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в пределах страховой суммы / </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r w:rsidR="000C75FD" w:rsidRPr="00F15F05" w14:paraId="0275EB3F" w14:textId="77777777" w:rsidTr="000C75FD">
              <w:tc>
                <w:tcPr>
                  <w:tcW w:w="168" w:type="dxa"/>
                  <w:tcBorders>
                    <w:right w:val="nil"/>
                  </w:tcBorders>
                  <w:shd w:val="clear" w:color="auto" w:fill="auto"/>
                  <w:tcMar>
                    <w:left w:w="28" w:type="dxa"/>
                    <w:right w:w="28" w:type="dxa"/>
                  </w:tcMar>
                </w:tcPr>
                <w:p w14:paraId="616A7FF3" w14:textId="77777777" w:rsidR="000C75FD" w:rsidRPr="00F15F05" w:rsidRDefault="000C75FD" w:rsidP="000C75FD">
                  <w:pPr>
                    <w:jc w:val="both"/>
                    <w:rPr>
                      <w:rFonts w:ascii="Tahoma" w:hAnsi="Tahoma" w:cs="Tahoma"/>
                      <w:color w:val="404040"/>
                      <w:sz w:val="13"/>
                      <w:szCs w:val="13"/>
                    </w:rPr>
                  </w:pPr>
                </w:p>
              </w:tc>
              <w:tc>
                <w:tcPr>
                  <w:tcW w:w="6245" w:type="dxa"/>
                  <w:tcBorders>
                    <w:left w:val="nil"/>
                  </w:tcBorders>
                  <w:shd w:val="clear" w:color="auto" w:fill="auto"/>
                </w:tcPr>
                <w:p w14:paraId="4DBB8922"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по лечению в стационаре и по амбулаторным обращениям, в т.ч. COVID-</w:t>
                  </w:r>
                  <w:proofErr w:type="gramStart"/>
                  <w:r w:rsidRPr="00F15F05">
                    <w:rPr>
                      <w:rFonts w:ascii="Tahoma" w:hAnsi="Tahoma" w:cs="Tahoma"/>
                      <w:color w:val="808080" w:themeColor="background1" w:themeShade="80"/>
                      <w:sz w:val="13"/>
                      <w:szCs w:val="13"/>
                    </w:rPr>
                    <w:t>19  /</w:t>
                  </w:r>
                  <w:proofErr w:type="gram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in-patient</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and</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outpatient</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treatment</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including</w:t>
                  </w:r>
                  <w:proofErr w:type="spellEnd"/>
                  <w:r w:rsidRPr="00F15F05">
                    <w:rPr>
                      <w:rFonts w:ascii="Tahoma" w:hAnsi="Tahoma" w:cs="Tahoma"/>
                      <w:color w:val="808080" w:themeColor="background1" w:themeShade="80"/>
                      <w:sz w:val="13"/>
                      <w:szCs w:val="13"/>
                    </w:rPr>
                    <w:t xml:space="preserve"> COVID-19</w:t>
                  </w:r>
                </w:p>
              </w:tc>
              <w:tc>
                <w:tcPr>
                  <w:tcW w:w="1706" w:type="dxa"/>
                  <w:shd w:val="clear" w:color="auto" w:fill="auto"/>
                </w:tcPr>
                <w:p w14:paraId="2E88C0DC"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15.2.1, 15.2.2, 15.2.5</w:t>
                  </w:r>
                </w:p>
              </w:tc>
              <w:tc>
                <w:tcPr>
                  <w:tcW w:w="2830" w:type="dxa"/>
                  <w:shd w:val="clear" w:color="auto" w:fill="auto"/>
                </w:tcPr>
                <w:p w14:paraId="4F5B73CA"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в пределах страховой суммы / </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r w:rsidR="000C75FD" w:rsidRPr="00F15F05" w14:paraId="55E8FE2F" w14:textId="77777777" w:rsidTr="000C75FD">
              <w:tc>
                <w:tcPr>
                  <w:tcW w:w="168" w:type="dxa"/>
                  <w:tcBorders>
                    <w:right w:val="nil"/>
                  </w:tcBorders>
                  <w:shd w:val="clear" w:color="auto" w:fill="auto"/>
                  <w:tcMar>
                    <w:left w:w="28" w:type="dxa"/>
                    <w:right w:w="28" w:type="dxa"/>
                  </w:tcMar>
                </w:tcPr>
                <w:p w14:paraId="00CE81B8" w14:textId="77777777" w:rsidR="000C75FD" w:rsidRPr="00F15F05" w:rsidRDefault="000C75FD" w:rsidP="000C75FD">
                  <w:pPr>
                    <w:jc w:val="both"/>
                    <w:rPr>
                      <w:rFonts w:ascii="Tahoma" w:hAnsi="Tahoma" w:cs="Tahoma"/>
                      <w:color w:val="404040"/>
                      <w:sz w:val="13"/>
                      <w:szCs w:val="13"/>
                    </w:rPr>
                  </w:pPr>
                </w:p>
              </w:tc>
              <w:tc>
                <w:tcPr>
                  <w:tcW w:w="6245" w:type="dxa"/>
                  <w:tcBorders>
                    <w:left w:val="nil"/>
                  </w:tcBorders>
                  <w:shd w:val="clear" w:color="auto" w:fill="auto"/>
                </w:tcPr>
                <w:p w14:paraId="0D531B4F"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на оплату назначенных врачом медикаментов / </w:t>
                  </w:r>
                  <w:proofErr w:type="spellStart"/>
                  <w:r w:rsidRPr="00F15F05">
                    <w:rPr>
                      <w:rFonts w:ascii="Tahoma" w:hAnsi="Tahoma" w:cs="Tahoma"/>
                      <w:color w:val="808080" w:themeColor="background1" w:themeShade="80"/>
                      <w:sz w:val="13"/>
                      <w:szCs w:val="13"/>
                    </w:rPr>
                    <w:t>prescribed</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medicine</w:t>
                  </w:r>
                  <w:proofErr w:type="spellEnd"/>
                </w:p>
              </w:tc>
              <w:tc>
                <w:tcPr>
                  <w:tcW w:w="1706" w:type="dxa"/>
                  <w:shd w:val="clear" w:color="auto" w:fill="auto"/>
                </w:tcPr>
                <w:p w14:paraId="484B574C"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15.2.1, 15.2.2</w:t>
                  </w:r>
                </w:p>
              </w:tc>
              <w:tc>
                <w:tcPr>
                  <w:tcW w:w="2830" w:type="dxa"/>
                  <w:shd w:val="clear" w:color="auto" w:fill="auto"/>
                </w:tcPr>
                <w:p w14:paraId="0D60CEC4"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в пределах страховой суммы / </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r w:rsidR="000C75FD" w:rsidRPr="00F15F05" w14:paraId="6FC4283D" w14:textId="77777777" w:rsidTr="000C75FD">
              <w:tc>
                <w:tcPr>
                  <w:tcW w:w="168" w:type="dxa"/>
                  <w:tcBorders>
                    <w:right w:val="nil"/>
                  </w:tcBorders>
                  <w:shd w:val="clear" w:color="auto" w:fill="auto"/>
                  <w:tcMar>
                    <w:left w:w="28" w:type="dxa"/>
                    <w:right w:w="28" w:type="dxa"/>
                  </w:tcMar>
                </w:tcPr>
                <w:p w14:paraId="666C27C4" w14:textId="77777777" w:rsidR="000C75FD" w:rsidRPr="00F15F05" w:rsidRDefault="000C75FD" w:rsidP="000C75FD">
                  <w:pPr>
                    <w:jc w:val="both"/>
                    <w:rPr>
                      <w:rFonts w:ascii="Tahoma" w:hAnsi="Tahoma" w:cs="Tahoma"/>
                      <w:color w:val="404040"/>
                      <w:sz w:val="13"/>
                      <w:szCs w:val="13"/>
                    </w:rPr>
                  </w:pPr>
                </w:p>
              </w:tc>
              <w:tc>
                <w:tcPr>
                  <w:tcW w:w="6245" w:type="dxa"/>
                  <w:tcBorders>
                    <w:left w:val="nil"/>
                  </w:tcBorders>
                  <w:shd w:val="clear" w:color="auto" w:fill="auto"/>
                </w:tcPr>
                <w:p w14:paraId="5E3E6A1C"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на экстренную стоматологическую помощь / </w:t>
                  </w:r>
                  <w:proofErr w:type="spellStart"/>
                  <w:r w:rsidRPr="00F15F05">
                    <w:rPr>
                      <w:rFonts w:ascii="Tahoma" w:hAnsi="Tahoma" w:cs="Tahoma"/>
                      <w:color w:val="808080" w:themeColor="background1" w:themeShade="80"/>
                      <w:sz w:val="13"/>
                      <w:szCs w:val="13"/>
                    </w:rPr>
                    <w:t>emergency</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dental</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treatment</w:t>
                  </w:r>
                  <w:proofErr w:type="spellEnd"/>
                </w:p>
              </w:tc>
              <w:tc>
                <w:tcPr>
                  <w:tcW w:w="1706" w:type="dxa"/>
                  <w:shd w:val="clear" w:color="auto" w:fill="auto"/>
                </w:tcPr>
                <w:p w14:paraId="1B79A132"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15.2.4</w:t>
                  </w:r>
                </w:p>
              </w:tc>
              <w:tc>
                <w:tcPr>
                  <w:tcW w:w="2830" w:type="dxa"/>
                  <w:shd w:val="clear" w:color="auto" w:fill="auto"/>
                </w:tcPr>
                <w:p w14:paraId="2429B9A8"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в пределах страховой суммы / </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r w:rsidR="000C75FD" w:rsidRPr="00BF09B6" w14:paraId="29E8ACF8" w14:textId="77777777" w:rsidTr="000C75FD">
              <w:tc>
                <w:tcPr>
                  <w:tcW w:w="168" w:type="dxa"/>
                  <w:tcBorders>
                    <w:right w:val="nil"/>
                  </w:tcBorders>
                  <w:shd w:val="clear" w:color="auto" w:fill="auto"/>
                  <w:tcMar>
                    <w:left w:w="28" w:type="dxa"/>
                    <w:right w:w="28" w:type="dxa"/>
                  </w:tcMar>
                </w:tcPr>
                <w:p w14:paraId="53488D91" w14:textId="77777777" w:rsidR="000C75FD" w:rsidRPr="00F15F05" w:rsidRDefault="000C75FD" w:rsidP="000C75FD">
                  <w:pPr>
                    <w:jc w:val="both"/>
                    <w:rPr>
                      <w:rFonts w:ascii="Tahoma" w:hAnsi="Tahoma" w:cs="Tahoma"/>
                      <w:color w:val="404040"/>
                      <w:sz w:val="13"/>
                      <w:szCs w:val="13"/>
                    </w:rPr>
                  </w:pPr>
                </w:p>
              </w:tc>
              <w:tc>
                <w:tcPr>
                  <w:tcW w:w="6245" w:type="dxa"/>
                  <w:tcBorders>
                    <w:left w:val="nil"/>
                  </w:tcBorders>
                  <w:shd w:val="clear" w:color="auto" w:fill="auto"/>
                </w:tcPr>
                <w:p w14:paraId="216BD29D"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на экстренную и неотложную медицинскую помощь при обострении хронических заболеваний, предшествующих состояний / </w:t>
                  </w:r>
                  <w:proofErr w:type="spellStart"/>
                  <w:r w:rsidRPr="00F15F05">
                    <w:rPr>
                      <w:rFonts w:ascii="Tahoma" w:hAnsi="Tahoma" w:cs="Tahoma"/>
                      <w:color w:val="808080" w:themeColor="background1" w:themeShade="80"/>
                      <w:sz w:val="13"/>
                      <w:szCs w:val="13"/>
                    </w:rPr>
                    <w:t>emergency</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treatment</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of</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exacerbation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of</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chronic</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diseases</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former</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condition</w:t>
                  </w:r>
                  <w:proofErr w:type="spellEnd"/>
                </w:p>
              </w:tc>
              <w:tc>
                <w:tcPr>
                  <w:tcW w:w="1706" w:type="dxa"/>
                  <w:shd w:val="clear" w:color="auto" w:fill="auto"/>
                </w:tcPr>
                <w:p w14:paraId="407B89D5"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14.2.1, 14.2.2</w:t>
                  </w:r>
                </w:p>
              </w:tc>
              <w:tc>
                <w:tcPr>
                  <w:tcW w:w="2830" w:type="dxa"/>
                  <w:shd w:val="clear" w:color="auto" w:fill="auto"/>
                </w:tcPr>
                <w:p w14:paraId="5E637E14" w14:textId="77777777" w:rsidR="000C75FD" w:rsidRPr="00F15F05" w:rsidRDefault="000C75FD" w:rsidP="000C75FD">
                  <w:pPr>
                    <w:jc w:val="both"/>
                    <w:rPr>
                      <w:rFonts w:ascii="Tahoma" w:hAnsi="Tahoma" w:cs="Tahoma"/>
                      <w:color w:val="808080" w:themeColor="background1" w:themeShade="80"/>
                      <w:sz w:val="13"/>
                      <w:szCs w:val="13"/>
                      <w:lang w:val="en-US"/>
                    </w:rPr>
                  </w:pPr>
                  <w:r w:rsidRPr="00F15F05">
                    <w:rPr>
                      <w:rFonts w:ascii="Tahoma" w:hAnsi="Tahoma" w:cs="Tahoma"/>
                      <w:color w:val="808080" w:themeColor="background1" w:themeShade="80"/>
                      <w:sz w:val="13"/>
                      <w:szCs w:val="13"/>
                      <w:lang w:val="en-US"/>
                    </w:rPr>
                    <w:t xml:space="preserve">5% </w:t>
                  </w:r>
                  <w:r w:rsidRPr="00F15F05">
                    <w:rPr>
                      <w:rFonts w:ascii="Tahoma" w:hAnsi="Tahoma" w:cs="Tahoma"/>
                      <w:color w:val="808080" w:themeColor="background1" w:themeShade="80"/>
                      <w:sz w:val="13"/>
                      <w:szCs w:val="13"/>
                    </w:rPr>
                    <w:t>от</w:t>
                  </w:r>
                  <w:r w:rsidRPr="00F15F05">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страховой</w:t>
                  </w:r>
                  <w:r w:rsidRPr="00F15F05">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суммы</w:t>
                  </w:r>
                  <w:r w:rsidRPr="00F15F05">
                    <w:rPr>
                      <w:rFonts w:ascii="Tahoma" w:hAnsi="Tahoma" w:cs="Tahoma"/>
                      <w:color w:val="808080" w:themeColor="background1" w:themeShade="80"/>
                      <w:sz w:val="13"/>
                      <w:szCs w:val="13"/>
                      <w:lang w:val="en-US"/>
                    </w:rPr>
                    <w:t xml:space="preserve"> / 5% of the Sum insured</w:t>
                  </w:r>
                </w:p>
              </w:tc>
            </w:tr>
            <w:tr w:rsidR="000C75FD" w:rsidRPr="00BF09B6" w14:paraId="4FCF6EB1" w14:textId="77777777" w:rsidTr="000C75FD">
              <w:tc>
                <w:tcPr>
                  <w:tcW w:w="168" w:type="dxa"/>
                  <w:tcBorders>
                    <w:right w:val="nil"/>
                  </w:tcBorders>
                  <w:shd w:val="clear" w:color="auto" w:fill="auto"/>
                  <w:tcMar>
                    <w:left w:w="28" w:type="dxa"/>
                    <w:right w:w="28" w:type="dxa"/>
                  </w:tcMar>
                </w:tcPr>
                <w:p w14:paraId="5E40688E" w14:textId="77777777" w:rsidR="000C75FD" w:rsidRPr="00F15F05" w:rsidRDefault="000C75FD" w:rsidP="000C75FD">
                  <w:pPr>
                    <w:jc w:val="both"/>
                    <w:rPr>
                      <w:rFonts w:ascii="Tahoma" w:hAnsi="Tahoma" w:cs="Tahoma"/>
                      <w:color w:val="404040"/>
                      <w:sz w:val="13"/>
                      <w:szCs w:val="13"/>
                      <w:lang w:val="en-US"/>
                    </w:rPr>
                  </w:pPr>
                </w:p>
              </w:tc>
              <w:tc>
                <w:tcPr>
                  <w:tcW w:w="6245" w:type="dxa"/>
                  <w:tcBorders>
                    <w:left w:val="nil"/>
                  </w:tcBorders>
                  <w:shd w:val="clear" w:color="auto" w:fill="auto"/>
                </w:tcPr>
                <w:p w14:paraId="67F7EDD8"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на экстренную медицинскую помощь при судорожных состояниях / </w:t>
                  </w:r>
                  <w:proofErr w:type="spellStart"/>
                  <w:r w:rsidRPr="00F15F05">
                    <w:rPr>
                      <w:rFonts w:ascii="Tahoma" w:hAnsi="Tahoma" w:cs="Tahoma"/>
                      <w:color w:val="808080" w:themeColor="background1" w:themeShade="80"/>
                      <w:sz w:val="13"/>
                      <w:szCs w:val="13"/>
                    </w:rPr>
                    <w:t>emergency</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treatment</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of</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convulsive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states</w:t>
                  </w:r>
                  <w:proofErr w:type="spellEnd"/>
                </w:p>
              </w:tc>
              <w:tc>
                <w:tcPr>
                  <w:tcW w:w="1706" w:type="dxa"/>
                  <w:shd w:val="clear" w:color="auto" w:fill="auto"/>
                </w:tcPr>
                <w:p w14:paraId="2D6C64A4"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14.2.36</w:t>
                  </w:r>
                </w:p>
              </w:tc>
              <w:tc>
                <w:tcPr>
                  <w:tcW w:w="2830" w:type="dxa"/>
                  <w:shd w:val="clear" w:color="auto" w:fill="auto"/>
                </w:tcPr>
                <w:p w14:paraId="325DB402" w14:textId="77777777" w:rsidR="000C75FD" w:rsidRPr="00F15F05" w:rsidRDefault="000C75FD" w:rsidP="000C75FD">
                  <w:pPr>
                    <w:jc w:val="both"/>
                    <w:rPr>
                      <w:rFonts w:ascii="Tahoma" w:hAnsi="Tahoma" w:cs="Tahoma"/>
                      <w:color w:val="808080" w:themeColor="background1" w:themeShade="80"/>
                      <w:sz w:val="13"/>
                      <w:szCs w:val="13"/>
                      <w:lang w:val="en-US"/>
                    </w:rPr>
                  </w:pPr>
                  <w:r w:rsidRPr="00F15F05">
                    <w:rPr>
                      <w:rFonts w:ascii="Tahoma" w:hAnsi="Tahoma" w:cs="Tahoma"/>
                      <w:color w:val="808080" w:themeColor="background1" w:themeShade="80"/>
                      <w:sz w:val="13"/>
                      <w:szCs w:val="13"/>
                      <w:lang w:val="en-US"/>
                    </w:rPr>
                    <w:t xml:space="preserve">5% </w:t>
                  </w:r>
                  <w:r w:rsidRPr="00F15F05">
                    <w:rPr>
                      <w:rFonts w:ascii="Tahoma" w:hAnsi="Tahoma" w:cs="Tahoma"/>
                      <w:color w:val="808080" w:themeColor="background1" w:themeShade="80"/>
                      <w:sz w:val="13"/>
                      <w:szCs w:val="13"/>
                    </w:rPr>
                    <w:t>от</w:t>
                  </w:r>
                  <w:r w:rsidRPr="00F15F05">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страховой</w:t>
                  </w:r>
                  <w:r w:rsidRPr="00F15F05">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суммы</w:t>
                  </w:r>
                  <w:r w:rsidRPr="00F15F05">
                    <w:rPr>
                      <w:rFonts w:ascii="Tahoma" w:hAnsi="Tahoma" w:cs="Tahoma"/>
                      <w:color w:val="808080" w:themeColor="background1" w:themeShade="80"/>
                      <w:sz w:val="13"/>
                      <w:szCs w:val="13"/>
                      <w:lang w:val="en-US"/>
                    </w:rPr>
                    <w:t xml:space="preserve"> / 5% of the Sum insured</w:t>
                  </w:r>
                </w:p>
              </w:tc>
            </w:tr>
            <w:tr w:rsidR="000C75FD" w:rsidRPr="00F15F05" w14:paraId="7536800B" w14:textId="77777777" w:rsidTr="000C75FD">
              <w:tc>
                <w:tcPr>
                  <w:tcW w:w="168" w:type="dxa"/>
                  <w:tcBorders>
                    <w:right w:val="nil"/>
                  </w:tcBorders>
                  <w:shd w:val="clear" w:color="auto" w:fill="auto"/>
                  <w:tcMar>
                    <w:left w:w="28" w:type="dxa"/>
                    <w:right w:w="28" w:type="dxa"/>
                  </w:tcMar>
                </w:tcPr>
                <w:p w14:paraId="63D65E74" w14:textId="77777777" w:rsidR="000C75FD" w:rsidRPr="00F15F05" w:rsidRDefault="000C75FD" w:rsidP="000C75FD">
                  <w:pPr>
                    <w:jc w:val="both"/>
                    <w:rPr>
                      <w:rFonts w:ascii="Tahoma" w:hAnsi="Tahoma" w:cs="Tahoma"/>
                      <w:color w:val="404040"/>
                      <w:sz w:val="13"/>
                      <w:szCs w:val="13"/>
                      <w:lang w:val="en-US"/>
                    </w:rPr>
                  </w:pPr>
                </w:p>
              </w:tc>
              <w:tc>
                <w:tcPr>
                  <w:tcW w:w="6245" w:type="dxa"/>
                  <w:tcBorders>
                    <w:left w:val="nil"/>
                  </w:tcBorders>
                  <w:shd w:val="clear" w:color="auto" w:fill="auto"/>
                </w:tcPr>
                <w:p w14:paraId="31F28665"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на оплату назначенных врачом перевязочных средств и средств фиксации / </w:t>
                  </w:r>
                  <w:proofErr w:type="spellStart"/>
                  <w:r w:rsidRPr="00F15F05">
                    <w:rPr>
                      <w:rFonts w:ascii="Tahoma" w:hAnsi="Tahoma" w:cs="Tahoma"/>
                      <w:color w:val="808080" w:themeColor="background1" w:themeShade="80"/>
                      <w:sz w:val="13"/>
                      <w:szCs w:val="13"/>
                    </w:rPr>
                    <w:t>prescribed</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bandages</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and</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fixing</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means</w:t>
                  </w:r>
                  <w:proofErr w:type="spellEnd"/>
                </w:p>
              </w:tc>
              <w:tc>
                <w:tcPr>
                  <w:tcW w:w="1706" w:type="dxa"/>
                  <w:shd w:val="clear" w:color="auto" w:fill="auto"/>
                </w:tcPr>
                <w:p w14:paraId="401AAD01"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15.2.3</w:t>
                  </w:r>
                </w:p>
              </w:tc>
              <w:tc>
                <w:tcPr>
                  <w:tcW w:w="2830" w:type="dxa"/>
                  <w:shd w:val="clear" w:color="auto" w:fill="auto"/>
                </w:tcPr>
                <w:p w14:paraId="5A6BD0CF"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150 EUR/USD по каждому страховому случаю / </w:t>
                  </w:r>
                  <w:proofErr w:type="spellStart"/>
                  <w:r w:rsidRPr="00F15F05">
                    <w:rPr>
                      <w:rFonts w:ascii="Tahoma" w:hAnsi="Tahoma" w:cs="Tahoma"/>
                      <w:color w:val="808080" w:themeColor="background1" w:themeShade="80"/>
                      <w:sz w:val="13"/>
                      <w:szCs w:val="13"/>
                    </w:rPr>
                    <w:t>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any</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one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occurrence</w:t>
                  </w:r>
                  <w:proofErr w:type="spellEnd"/>
                </w:p>
              </w:tc>
            </w:tr>
            <w:tr w:rsidR="000C75FD" w:rsidRPr="00F15F05" w14:paraId="1311BD3B" w14:textId="77777777" w:rsidTr="000C75FD">
              <w:tc>
                <w:tcPr>
                  <w:tcW w:w="168" w:type="dxa"/>
                  <w:tcBorders>
                    <w:right w:val="nil"/>
                  </w:tcBorders>
                  <w:shd w:val="clear" w:color="auto" w:fill="auto"/>
                  <w:tcMar>
                    <w:left w:w="28" w:type="dxa"/>
                    <w:right w:w="28" w:type="dxa"/>
                  </w:tcMar>
                </w:tcPr>
                <w:p w14:paraId="46DB26F3" w14:textId="77777777" w:rsidR="000C75FD" w:rsidRPr="00F15F05" w:rsidRDefault="000C75FD" w:rsidP="000C75FD">
                  <w:pPr>
                    <w:jc w:val="both"/>
                    <w:rPr>
                      <w:rFonts w:ascii="Tahoma" w:hAnsi="Tahoma" w:cs="Tahoma"/>
                      <w:color w:val="404040"/>
                      <w:sz w:val="13"/>
                      <w:szCs w:val="13"/>
                    </w:rPr>
                  </w:pPr>
                </w:p>
              </w:tc>
              <w:tc>
                <w:tcPr>
                  <w:tcW w:w="6245" w:type="dxa"/>
                  <w:tcBorders>
                    <w:left w:val="nil"/>
                  </w:tcBorders>
                  <w:shd w:val="clear" w:color="auto" w:fill="auto"/>
                </w:tcPr>
                <w:p w14:paraId="607202FB"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на проведение консультации для восстановления рецепта / </w:t>
                  </w:r>
                  <w:proofErr w:type="spellStart"/>
                  <w:r w:rsidRPr="00F15F05">
                    <w:rPr>
                      <w:rFonts w:ascii="Tahoma" w:hAnsi="Tahoma" w:cs="Tahoma"/>
                      <w:color w:val="808080" w:themeColor="background1" w:themeShade="80"/>
                      <w:sz w:val="13"/>
                      <w:szCs w:val="13"/>
                    </w:rPr>
                    <w:t>consultation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to</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restore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prescription</w:t>
                  </w:r>
                  <w:proofErr w:type="spellEnd"/>
                </w:p>
              </w:tc>
              <w:tc>
                <w:tcPr>
                  <w:tcW w:w="1706" w:type="dxa"/>
                  <w:shd w:val="clear" w:color="auto" w:fill="auto"/>
                </w:tcPr>
                <w:p w14:paraId="10E934B3"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15.2.6</w:t>
                  </w:r>
                </w:p>
              </w:tc>
              <w:tc>
                <w:tcPr>
                  <w:tcW w:w="2830" w:type="dxa"/>
                  <w:shd w:val="clear" w:color="auto" w:fill="auto"/>
                </w:tcPr>
                <w:p w14:paraId="5D975E83"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в пределах страховой суммы / </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r w:rsidR="000C75FD" w:rsidRPr="00F15F05" w14:paraId="19847967" w14:textId="77777777" w:rsidTr="000C75FD">
              <w:tc>
                <w:tcPr>
                  <w:tcW w:w="6413" w:type="dxa"/>
                  <w:gridSpan w:val="2"/>
                  <w:shd w:val="clear" w:color="auto" w:fill="auto"/>
                </w:tcPr>
                <w:p w14:paraId="2A953AA8" w14:textId="77777777" w:rsidR="000C75FD" w:rsidRPr="00F15F05" w:rsidRDefault="000C75FD" w:rsidP="000C75FD">
                  <w:pPr>
                    <w:jc w:val="both"/>
                    <w:rPr>
                      <w:rFonts w:ascii="Tahoma" w:hAnsi="Tahoma" w:cs="Tahoma"/>
                      <w:color w:val="808080" w:themeColor="background1" w:themeShade="80"/>
                      <w:sz w:val="13"/>
                      <w:szCs w:val="13"/>
                      <w:lang w:val="en-US"/>
                    </w:rPr>
                  </w:pPr>
                  <w:proofErr w:type="spellStart"/>
                  <w:r w:rsidRPr="00F15F05">
                    <w:rPr>
                      <w:rFonts w:ascii="Tahoma" w:hAnsi="Tahoma" w:cs="Tahoma"/>
                      <w:color w:val="808080" w:themeColor="background1" w:themeShade="80"/>
                      <w:sz w:val="13"/>
                      <w:szCs w:val="13"/>
                    </w:rPr>
                    <w:t>Медико</w:t>
                  </w:r>
                  <w:proofErr w:type="spellEnd"/>
                  <w:r w:rsidRPr="00F15F05">
                    <w:rPr>
                      <w:rFonts w:ascii="Tahoma" w:hAnsi="Tahoma" w:cs="Tahoma"/>
                      <w:color w:val="808080" w:themeColor="background1" w:themeShade="80"/>
                      <w:sz w:val="13"/>
                      <w:szCs w:val="13"/>
                      <w:lang w:val="en-US"/>
                    </w:rPr>
                    <w:t>-</w:t>
                  </w:r>
                  <w:r w:rsidRPr="00F15F05">
                    <w:rPr>
                      <w:rFonts w:ascii="Tahoma" w:hAnsi="Tahoma" w:cs="Tahoma"/>
                      <w:color w:val="808080" w:themeColor="background1" w:themeShade="80"/>
                      <w:sz w:val="13"/>
                      <w:szCs w:val="13"/>
                    </w:rPr>
                    <w:t>транспортные</w:t>
                  </w:r>
                  <w:r w:rsidRPr="00F15F05">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расходы</w:t>
                  </w:r>
                  <w:r w:rsidRPr="00F15F05">
                    <w:rPr>
                      <w:rFonts w:ascii="Tahoma" w:hAnsi="Tahoma" w:cs="Tahoma"/>
                      <w:color w:val="808080" w:themeColor="background1" w:themeShade="80"/>
                      <w:sz w:val="13"/>
                      <w:szCs w:val="13"/>
                      <w:lang w:val="en-US"/>
                    </w:rPr>
                    <w:t xml:space="preserve"> / Medical transportation, evacuation</w:t>
                  </w:r>
                </w:p>
              </w:tc>
              <w:tc>
                <w:tcPr>
                  <w:tcW w:w="1706" w:type="dxa"/>
                  <w:shd w:val="clear" w:color="auto" w:fill="auto"/>
                </w:tcPr>
                <w:p w14:paraId="39F7F7AE"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15.4.1 – 15.4.4</w:t>
                  </w:r>
                </w:p>
              </w:tc>
              <w:tc>
                <w:tcPr>
                  <w:tcW w:w="2830" w:type="dxa"/>
                  <w:shd w:val="clear" w:color="auto" w:fill="auto"/>
                </w:tcPr>
                <w:p w14:paraId="78E58DF9"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в пределах страховой суммы / </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r w:rsidR="000C75FD" w:rsidRPr="00F15F05" w14:paraId="12CDC202" w14:textId="77777777" w:rsidTr="000C75FD">
              <w:tc>
                <w:tcPr>
                  <w:tcW w:w="6413" w:type="dxa"/>
                  <w:gridSpan w:val="2"/>
                  <w:shd w:val="clear" w:color="auto" w:fill="auto"/>
                </w:tcPr>
                <w:p w14:paraId="0A322649"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Транспортные расходы, в т. ч. / </w:t>
                  </w:r>
                  <w:proofErr w:type="spellStart"/>
                  <w:r w:rsidRPr="00F15F05">
                    <w:rPr>
                      <w:rFonts w:ascii="Tahoma" w:hAnsi="Tahoma" w:cs="Tahoma"/>
                      <w:color w:val="808080" w:themeColor="background1" w:themeShade="80"/>
                      <w:sz w:val="13"/>
                      <w:szCs w:val="13"/>
                    </w:rPr>
                    <w:t>Transportation</w:t>
                  </w:r>
                  <w:proofErr w:type="spellEnd"/>
                </w:p>
              </w:tc>
              <w:tc>
                <w:tcPr>
                  <w:tcW w:w="1706" w:type="dxa"/>
                  <w:shd w:val="clear" w:color="auto" w:fill="auto"/>
                </w:tcPr>
                <w:p w14:paraId="40F36508"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15.5.1 – 15.5.3</w:t>
                  </w:r>
                </w:p>
              </w:tc>
              <w:tc>
                <w:tcPr>
                  <w:tcW w:w="2830" w:type="dxa"/>
                  <w:shd w:val="clear" w:color="auto" w:fill="auto"/>
                </w:tcPr>
                <w:p w14:paraId="5477CBAE"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в пределах страховой суммы / </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r w:rsidR="000C75FD" w:rsidRPr="00F15F05" w14:paraId="478B3068" w14:textId="77777777" w:rsidTr="000C75FD">
              <w:tc>
                <w:tcPr>
                  <w:tcW w:w="168" w:type="dxa"/>
                  <w:tcBorders>
                    <w:right w:val="nil"/>
                  </w:tcBorders>
                  <w:shd w:val="clear" w:color="auto" w:fill="auto"/>
                  <w:tcMar>
                    <w:left w:w="28" w:type="dxa"/>
                    <w:right w:w="28" w:type="dxa"/>
                  </w:tcMar>
                </w:tcPr>
                <w:p w14:paraId="7A987A80" w14:textId="77777777" w:rsidR="000C75FD" w:rsidRPr="00F15F05" w:rsidRDefault="000C75FD" w:rsidP="000C75FD">
                  <w:pPr>
                    <w:jc w:val="both"/>
                    <w:rPr>
                      <w:rFonts w:ascii="Tahoma" w:hAnsi="Tahoma" w:cs="Tahoma"/>
                      <w:color w:val="404040"/>
                      <w:sz w:val="13"/>
                      <w:szCs w:val="13"/>
                    </w:rPr>
                  </w:pPr>
                </w:p>
              </w:tc>
              <w:tc>
                <w:tcPr>
                  <w:tcW w:w="6245" w:type="dxa"/>
                  <w:tcBorders>
                    <w:left w:val="nil"/>
                  </w:tcBorders>
                  <w:shd w:val="clear" w:color="auto" w:fill="auto"/>
                </w:tcPr>
                <w:p w14:paraId="46A06E0C"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на визит </w:t>
                  </w:r>
                  <w:proofErr w:type="gramStart"/>
                  <w:r w:rsidRPr="00F15F05">
                    <w:rPr>
                      <w:rFonts w:ascii="Tahoma" w:hAnsi="Tahoma" w:cs="Tahoma"/>
                      <w:color w:val="808080" w:themeColor="background1" w:themeShade="80"/>
                      <w:sz w:val="13"/>
                      <w:szCs w:val="13"/>
                    </w:rPr>
                    <w:t>родственника</w:t>
                  </w:r>
                  <w:proofErr w:type="gramEnd"/>
                  <w:r w:rsidRPr="00F15F05">
                    <w:rPr>
                      <w:rFonts w:ascii="Tahoma" w:hAnsi="Tahoma" w:cs="Tahoma"/>
                      <w:color w:val="808080" w:themeColor="background1" w:themeShade="80"/>
                      <w:sz w:val="13"/>
                      <w:szCs w:val="13"/>
                    </w:rPr>
                    <w:t xml:space="preserve"> застрахованного в экстренной ситуации / </w:t>
                  </w:r>
                  <w:proofErr w:type="spellStart"/>
                  <w:r w:rsidRPr="00F15F05">
                    <w:rPr>
                      <w:rFonts w:ascii="Tahoma" w:hAnsi="Tahoma" w:cs="Tahoma"/>
                      <w:color w:val="808080" w:themeColor="background1" w:themeShade="80"/>
                      <w:sz w:val="13"/>
                      <w:szCs w:val="13"/>
                    </w:rPr>
                    <w:t>visit</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of</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relative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case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of</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emergency</w:t>
                  </w:r>
                  <w:proofErr w:type="spellEnd"/>
                </w:p>
              </w:tc>
              <w:tc>
                <w:tcPr>
                  <w:tcW w:w="1706" w:type="dxa"/>
                  <w:shd w:val="clear" w:color="auto" w:fill="auto"/>
                </w:tcPr>
                <w:p w14:paraId="13AA8B6B"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15.5.3</w:t>
                  </w:r>
                </w:p>
              </w:tc>
              <w:tc>
                <w:tcPr>
                  <w:tcW w:w="2830" w:type="dxa"/>
                  <w:shd w:val="clear" w:color="auto" w:fill="auto"/>
                </w:tcPr>
                <w:p w14:paraId="10B33F2C"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в пределах страховой суммы / </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r w:rsidR="000C75FD" w:rsidRPr="00F15F05" w14:paraId="33F12B8F" w14:textId="77777777" w:rsidTr="000C75FD">
              <w:tc>
                <w:tcPr>
                  <w:tcW w:w="168" w:type="dxa"/>
                  <w:tcBorders>
                    <w:right w:val="nil"/>
                  </w:tcBorders>
                  <w:shd w:val="clear" w:color="auto" w:fill="auto"/>
                  <w:tcMar>
                    <w:left w:w="28" w:type="dxa"/>
                    <w:right w:w="28" w:type="dxa"/>
                  </w:tcMar>
                </w:tcPr>
                <w:p w14:paraId="41CCF32D" w14:textId="77777777" w:rsidR="000C75FD" w:rsidRPr="00F15F05" w:rsidRDefault="000C75FD" w:rsidP="000C75FD">
                  <w:pPr>
                    <w:jc w:val="both"/>
                    <w:rPr>
                      <w:rFonts w:ascii="Tahoma" w:hAnsi="Tahoma" w:cs="Tahoma"/>
                      <w:color w:val="404040"/>
                      <w:sz w:val="13"/>
                      <w:szCs w:val="13"/>
                    </w:rPr>
                  </w:pPr>
                </w:p>
              </w:tc>
              <w:tc>
                <w:tcPr>
                  <w:tcW w:w="6245" w:type="dxa"/>
                  <w:tcBorders>
                    <w:left w:val="nil"/>
                  </w:tcBorders>
                  <w:shd w:val="clear" w:color="auto" w:fill="auto"/>
                </w:tcPr>
                <w:p w14:paraId="6E99E6AD"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на эвакуацию несовершеннолетних детей, сопровождающих застрахованного / </w:t>
                  </w:r>
                  <w:proofErr w:type="spellStart"/>
                  <w:r w:rsidRPr="00F15F05">
                    <w:rPr>
                      <w:rFonts w:ascii="Tahoma" w:hAnsi="Tahoma" w:cs="Tahoma"/>
                      <w:color w:val="808080" w:themeColor="background1" w:themeShade="80"/>
                      <w:sz w:val="13"/>
                      <w:szCs w:val="13"/>
                    </w:rPr>
                    <w:t>evacuation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of</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minor</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children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staying</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with</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person</w:t>
                  </w:r>
                  <w:proofErr w:type="spellEnd"/>
                </w:p>
              </w:tc>
              <w:tc>
                <w:tcPr>
                  <w:tcW w:w="1706" w:type="dxa"/>
                  <w:shd w:val="clear" w:color="auto" w:fill="auto"/>
                </w:tcPr>
                <w:p w14:paraId="2133792E"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15.5.2</w:t>
                  </w:r>
                </w:p>
              </w:tc>
              <w:tc>
                <w:tcPr>
                  <w:tcW w:w="2830" w:type="dxa"/>
                  <w:shd w:val="clear" w:color="auto" w:fill="auto"/>
                </w:tcPr>
                <w:p w14:paraId="4EBC96C7"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в пределах страховой суммы / </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r w:rsidR="000C75FD" w:rsidRPr="00F15F05" w14:paraId="135B5E8B" w14:textId="77777777" w:rsidTr="000C75FD">
              <w:trPr>
                <w:trHeight w:val="60"/>
              </w:trPr>
              <w:tc>
                <w:tcPr>
                  <w:tcW w:w="6413" w:type="dxa"/>
                  <w:gridSpan w:val="2"/>
                  <w:shd w:val="clear" w:color="auto" w:fill="auto"/>
                </w:tcPr>
                <w:p w14:paraId="4620C991"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Расходы по посмертной репатриации / </w:t>
                  </w:r>
                  <w:proofErr w:type="spellStart"/>
                  <w:r w:rsidRPr="00F15F05">
                    <w:rPr>
                      <w:rFonts w:ascii="Tahoma" w:hAnsi="Tahoma" w:cs="Tahoma"/>
                      <w:color w:val="808080" w:themeColor="background1" w:themeShade="80"/>
                      <w:sz w:val="13"/>
                      <w:szCs w:val="13"/>
                    </w:rPr>
                    <w:t>Repatriation</w:t>
                  </w:r>
                  <w:proofErr w:type="spellEnd"/>
                </w:p>
              </w:tc>
              <w:tc>
                <w:tcPr>
                  <w:tcW w:w="1706" w:type="dxa"/>
                  <w:shd w:val="clear" w:color="auto" w:fill="auto"/>
                </w:tcPr>
                <w:p w14:paraId="72E1977D"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15.7</w:t>
                  </w:r>
                </w:p>
              </w:tc>
              <w:tc>
                <w:tcPr>
                  <w:tcW w:w="2830" w:type="dxa"/>
                  <w:shd w:val="clear" w:color="auto" w:fill="auto"/>
                </w:tcPr>
                <w:p w14:paraId="537D921E"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в пределах страховой суммы / </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r w:rsidR="000C75FD" w:rsidRPr="00F15F05" w14:paraId="2D9AD956" w14:textId="77777777" w:rsidTr="000C75FD">
              <w:trPr>
                <w:trHeight w:val="60"/>
              </w:trPr>
              <w:tc>
                <w:tcPr>
                  <w:tcW w:w="6413" w:type="dxa"/>
                  <w:gridSpan w:val="2"/>
                  <w:shd w:val="clear" w:color="auto" w:fill="auto"/>
                </w:tcPr>
                <w:p w14:paraId="3346C593" w14:textId="77777777" w:rsidR="000C75FD" w:rsidRPr="00F15F05" w:rsidRDefault="000C75FD" w:rsidP="000C75FD">
                  <w:pPr>
                    <w:jc w:val="both"/>
                    <w:rPr>
                      <w:rFonts w:ascii="Tahoma" w:hAnsi="Tahoma" w:cs="Tahoma"/>
                      <w:b/>
                      <w:color w:val="FF0000"/>
                      <w:sz w:val="13"/>
                      <w:szCs w:val="13"/>
                    </w:rPr>
                  </w:pPr>
                  <w:r w:rsidRPr="00F15F05">
                    <w:rPr>
                      <w:rFonts w:ascii="Tahoma" w:hAnsi="Tahoma" w:cs="Tahoma"/>
                      <w:b/>
                      <w:color w:val="404040"/>
                      <w:sz w:val="13"/>
                      <w:szCs w:val="13"/>
                    </w:rPr>
                    <w:t>Дополнительные расходы, включенные в договор страхования для застрахованных</w:t>
                  </w:r>
                </w:p>
              </w:tc>
              <w:tc>
                <w:tcPr>
                  <w:tcW w:w="1706" w:type="dxa"/>
                  <w:shd w:val="clear" w:color="auto" w:fill="auto"/>
                </w:tcPr>
                <w:p w14:paraId="3D167264" w14:textId="77777777" w:rsidR="000C75FD" w:rsidRPr="00F15F05" w:rsidRDefault="000C75FD" w:rsidP="000C75FD">
                  <w:pPr>
                    <w:tabs>
                      <w:tab w:val="left" w:pos="284"/>
                    </w:tabs>
                    <w:rPr>
                      <w:rFonts w:ascii="Tahoma" w:hAnsi="Tahoma" w:cs="Tahoma"/>
                      <w:color w:val="404040"/>
                      <w:sz w:val="13"/>
                      <w:szCs w:val="13"/>
                    </w:rPr>
                  </w:pPr>
                </w:p>
              </w:tc>
              <w:tc>
                <w:tcPr>
                  <w:tcW w:w="2830" w:type="dxa"/>
                  <w:shd w:val="clear" w:color="auto" w:fill="auto"/>
                </w:tcPr>
                <w:p w14:paraId="212F45F0" w14:textId="77777777" w:rsidR="000C75FD" w:rsidRPr="00F15F05" w:rsidRDefault="000C75FD" w:rsidP="000C75FD">
                  <w:pPr>
                    <w:rPr>
                      <w:rFonts w:ascii="Tahoma" w:hAnsi="Tahoma" w:cs="Tahoma"/>
                      <w:b/>
                      <w:color w:val="FF0000"/>
                      <w:sz w:val="13"/>
                      <w:szCs w:val="13"/>
                    </w:rPr>
                  </w:pPr>
                  <w:r w:rsidRPr="00F15F05">
                    <w:rPr>
                      <w:rFonts w:ascii="Tahoma" w:hAnsi="Tahoma" w:cs="Tahoma"/>
                      <w:b/>
                      <w:color w:val="404040"/>
                      <w:sz w:val="13"/>
                      <w:szCs w:val="13"/>
                    </w:rPr>
                    <w:t xml:space="preserve"> </w:t>
                  </w:r>
                </w:p>
              </w:tc>
            </w:tr>
          </w:tbl>
          <w:p w14:paraId="2FC1DE30" w14:textId="77777777" w:rsidR="000C75FD" w:rsidRPr="00F15F05" w:rsidRDefault="000C75FD" w:rsidP="000C75FD">
            <w:pPr>
              <w:spacing w:after="120"/>
              <w:jc w:val="both"/>
              <w:rPr>
                <w:rFonts w:ascii="Tahoma" w:hAnsi="Tahoma" w:cs="Tahoma"/>
                <w:b/>
                <w:color w:val="404040"/>
                <w:sz w:val="13"/>
                <w:szCs w:val="13"/>
              </w:rPr>
            </w:pPr>
          </w:p>
        </w:tc>
      </w:tr>
      <w:tr w:rsidR="000C75FD" w:rsidRPr="000C75FD" w14:paraId="63A962A6" w14:textId="77777777" w:rsidTr="000C75FD">
        <w:trPr>
          <w:cantSplit/>
          <w:trHeight w:val="3762"/>
        </w:trPr>
        <w:tc>
          <w:tcPr>
            <w:tcW w:w="11181" w:type="dxa"/>
            <w:gridSpan w:val="7"/>
            <w:tcBorders>
              <w:left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721"/>
              <w:gridCol w:w="2860"/>
            </w:tblGrid>
            <w:tr w:rsidR="000C75FD" w:rsidRPr="00F15F05" w14:paraId="7F87E23E" w14:textId="77777777" w:rsidTr="000C75FD">
              <w:tc>
                <w:tcPr>
                  <w:tcW w:w="6374" w:type="dxa"/>
                  <w:shd w:val="clear" w:color="auto" w:fill="auto"/>
                </w:tcPr>
                <w:p w14:paraId="48F81C02" w14:textId="66EB99F2" w:rsidR="000C75FD" w:rsidRPr="00F15F05" w:rsidRDefault="00BC1704"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заболевание коронавирусом COVID-19, стихийные бедствия, эпидемия/карантин (только COVID-19), метеоусловия, падение метеорита / COVID-19, </w:t>
                  </w:r>
                  <w:proofErr w:type="spellStart"/>
                  <w:r w:rsidRPr="00F15F05">
                    <w:rPr>
                      <w:rFonts w:ascii="Tahoma" w:hAnsi="Tahoma" w:cs="Tahoma"/>
                      <w:color w:val="808080" w:themeColor="background1" w:themeShade="80"/>
                      <w:sz w:val="13"/>
                      <w:szCs w:val="13"/>
                    </w:rPr>
                    <w:t>natural</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disasters</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epidemic</w:t>
                  </w:r>
                  <w:proofErr w:type="spellEnd"/>
                  <w:r w:rsidRPr="00F15F05">
                    <w:rPr>
                      <w:rFonts w:ascii="Tahoma" w:hAnsi="Tahoma" w:cs="Tahoma"/>
                      <w:color w:val="808080" w:themeColor="background1" w:themeShade="80"/>
                      <w:sz w:val="13"/>
                      <w:szCs w:val="13"/>
                    </w:rPr>
                    <w:t>/</w:t>
                  </w:r>
                  <w:proofErr w:type="spellStart"/>
                  <w:r w:rsidRPr="00F15F05">
                    <w:rPr>
                      <w:rFonts w:ascii="Tahoma" w:hAnsi="Tahoma" w:cs="Tahoma"/>
                      <w:color w:val="808080" w:themeColor="background1" w:themeShade="80"/>
                      <w:sz w:val="13"/>
                      <w:szCs w:val="13"/>
                    </w:rPr>
                    <w:t>quarantine</w:t>
                  </w:r>
                  <w:proofErr w:type="spellEnd"/>
                  <w:r w:rsidRPr="00F15F05">
                    <w:rPr>
                      <w:rFonts w:ascii="Tahoma" w:hAnsi="Tahoma" w:cs="Tahoma"/>
                      <w:color w:val="808080" w:themeColor="background1" w:themeShade="80"/>
                      <w:sz w:val="13"/>
                      <w:szCs w:val="13"/>
                    </w:rPr>
                    <w:t xml:space="preserve"> (COVID-19 </w:t>
                  </w:r>
                  <w:proofErr w:type="spellStart"/>
                  <w:r w:rsidRPr="00F15F05">
                    <w:rPr>
                      <w:rFonts w:ascii="Tahoma" w:hAnsi="Tahoma" w:cs="Tahoma"/>
                      <w:color w:val="808080" w:themeColor="background1" w:themeShade="80"/>
                      <w:sz w:val="13"/>
                      <w:szCs w:val="13"/>
                    </w:rPr>
                    <w:t>only</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weather</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conditions</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meteorite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fall</w:t>
                  </w:r>
                  <w:proofErr w:type="spellEnd"/>
                </w:p>
              </w:tc>
              <w:tc>
                <w:tcPr>
                  <w:tcW w:w="1721" w:type="dxa"/>
                </w:tcPr>
                <w:p w14:paraId="71574F91" w14:textId="777DBFB6" w:rsidR="000C75FD" w:rsidRPr="00F15F05" w:rsidRDefault="00BC1704" w:rsidP="000C75FD">
                  <w:pPr>
                    <w:ind w:left="-28"/>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14.2.54</w:t>
                  </w:r>
                </w:p>
              </w:tc>
              <w:tc>
                <w:tcPr>
                  <w:tcW w:w="2860" w:type="dxa"/>
                </w:tcPr>
                <w:p w14:paraId="3D945B85" w14:textId="77777777" w:rsidR="000C75FD" w:rsidRPr="00F15F05" w:rsidRDefault="000C75FD" w:rsidP="000C75FD">
                  <w:pPr>
                    <w:ind w:left="-32"/>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в пределах страховой суммы/</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r w:rsidR="000C75FD" w:rsidRPr="00F15F05" w14:paraId="505564BF" w14:textId="77777777" w:rsidTr="000C75FD">
              <w:tc>
                <w:tcPr>
                  <w:tcW w:w="6374" w:type="dxa"/>
                  <w:shd w:val="clear" w:color="auto" w:fill="auto"/>
                </w:tcPr>
                <w:p w14:paraId="1AFF5811"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лечение солнечных ожогов и иных острых изменений кожного покрова, вызванных воздействием УФИ / </w:t>
                  </w:r>
                  <w:proofErr w:type="spellStart"/>
                  <w:r w:rsidRPr="00F15F05">
                    <w:rPr>
                      <w:rFonts w:ascii="Tahoma" w:hAnsi="Tahoma" w:cs="Tahoma"/>
                      <w:color w:val="808080" w:themeColor="background1" w:themeShade="80"/>
                      <w:sz w:val="13"/>
                      <w:szCs w:val="13"/>
                    </w:rPr>
                    <w:t>treatment</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of</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sunburn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and</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other</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acute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changes</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skin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caused</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by</w:t>
                  </w:r>
                  <w:proofErr w:type="spellEnd"/>
                  <w:r w:rsidRPr="00F15F05">
                    <w:rPr>
                      <w:rFonts w:ascii="Tahoma" w:hAnsi="Tahoma" w:cs="Tahoma"/>
                      <w:color w:val="808080" w:themeColor="background1" w:themeShade="80"/>
                      <w:sz w:val="13"/>
                      <w:szCs w:val="13"/>
                    </w:rPr>
                    <w:t xml:space="preserve"> UV </w:t>
                  </w:r>
                  <w:proofErr w:type="spellStart"/>
                  <w:r w:rsidRPr="00F15F05">
                    <w:rPr>
                      <w:rFonts w:ascii="Tahoma" w:hAnsi="Tahoma" w:cs="Tahoma"/>
                      <w:color w:val="808080" w:themeColor="background1" w:themeShade="80"/>
                      <w:sz w:val="13"/>
                      <w:szCs w:val="13"/>
                    </w:rPr>
                    <w:t>exposure</w:t>
                  </w:r>
                  <w:proofErr w:type="spellEnd"/>
                </w:p>
              </w:tc>
              <w:tc>
                <w:tcPr>
                  <w:tcW w:w="1721" w:type="dxa"/>
                </w:tcPr>
                <w:p w14:paraId="50E23B3F" w14:textId="77777777" w:rsidR="000C75FD" w:rsidRPr="00F15F05" w:rsidRDefault="000C75FD" w:rsidP="000C75FD">
                  <w:pPr>
                    <w:ind w:left="-28"/>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14.2.9</w:t>
                  </w:r>
                </w:p>
              </w:tc>
              <w:tc>
                <w:tcPr>
                  <w:tcW w:w="2860" w:type="dxa"/>
                </w:tcPr>
                <w:p w14:paraId="1207CD23" w14:textId="77777777" w:rsidR="000C75FD" w:rsidRPr="00F15F05" w:rsidRDefault="000C75FD" w:rsidP="000C75FD">
                  <w:pPr>
                    <w:ind w:left="-32"/>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в пределах страховой суммы/</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r w:rsidR="000C75FD" w:rsidRPr="00F15F05" w14:paraId="70CC0ED6" w14:textId="77777777" w:rsidTr="000C75FD">
              <w:tc>
                <w:tcPr>
                  <w:tcW w:w="6374" w:type="dxa"/>
                  <w:shd w:val="clear" w:color="auto" w:fill="auto"/>
                </w:tcPr>
                <w:p w14:paraId="7706D397"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проведение дезинфекции, вакцинации (в т. ч. вакцинации при наступлении страхового случая против бешенства, энцефалита и пр.) / </w:t>
                  </w:r>
                  <w:proofErr w:type="spellStart"/>
                  <w:r w:rsidRPr="00F15F05">
                    <w:rPr>
                      <w:rFonts w:ascii="Tahoma" w:hAnsi="Tahoma" w:cs="Tahoma"/>
                      <w:color w:val="808080" w:themeColor="background1" w:themeShade="80"/>
                      <w:sz w:val="13"/>
                      <w:szCs w:val="13"/>
                    </w:rPr>
                    <w:t>disinfection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vaccination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including</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vaccination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event</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of</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an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event</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against</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rabies</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encephalitis</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etc</w:t>
                  </w:r>
                  <w:proofErr w:type="spellEnd"/>
                  <w:r w:rsidRPr="00F15F05">
                    <w:rPr>
                      <w:rFonts w:ascii="Tahoma" w:hAnsi="Tahoma" w:cs="Tahoma"/>
                      <w:color w:val="808080" w:themeColor="background1" w:themeShade="80"/>
                      <w:sz w:val="13"/>
                      <w:szCs w:val="13"/>
                    </w:rPr>
                    <w:t>.)</w:t>
                  </w:r>
                </w:p>
              </w:tc>
              <w:tc>
                <w:tcPr>
                  <w:tcW w:w="1721" w:type="dxa"/>
                </w:tcPr>
                <w:p w14:paraId="5BF050C0" w14:textId="77777777" w:rsidR="000C75FD" w:rsidRPr="00F15F05" w:rsidRDefault="000C75FD" w:rsidP="000C75FD">
                  <w:pPr>
                    <w:ind w:left="-28"/>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14.2.25, 14.2.26</w:t>
                  </w:r>
                </w:p>
              </w:tc>
              <w:tc>
                <w:tcPr>
                  <w:tcW w:w="2860" w:type="dxa"/>
                </w:tcPr>
                <w:p w14:paraId="2D56AA32" w14:textId="77777777" w:rsidR="000C75FD" w:rsidRPr="00F15F05" w:rsidRDefault="000C75FD" w:rsidP="000C75FD">
                  <w:pPr>
                    <w:ind w:left="-32"/>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в пределах страховой суммы/</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r w:rsidR="000C75FD" w:rsidRPr="00F15F05" w14:paraId="40B5006D" w14:textId="77777777" w:rsidTr="000C75FD">
              <w:tc>
                <w:tcPr>
                  <w:tcW w:w="6374" w:type="dxa"/>
                  <w:shd w:val="clear" w:color="auto" w:fill="auto"/>
                </w:tcPr>
                <w:p w14:paraId="5F621D4E"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оказание медицинской помощи, связанной с патологическим протеканием беременности, осложнениями при беременности, преждевременными родами, если указанное событие наступило на сроке беременности не позднее, чем 31 неделя / </w:t>
                  </w:r>
                  <w:proofErr w:type="spellStart"/>
                  <w:r w:rsidRPr="00F15F05">
                    <w:rPr>
                      <w:rFonts w:ascii="Tahoma" w:hAnsi="Tahoma" w:cs="Tahoma"/>
                      <w:color w:val="808080" w:themeColor="background1" w:themeShade="80"/>
                      <w:sz w:val="13"/>
                      <w:szCs w:val="13"/>
                    </w:rPr>
                    <w:t>medical</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expenses</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for</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cases</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of</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pathological</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course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of</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pregnancy</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complications</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during</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pregnancy</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preterm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labor</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if</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occurred</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before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31st </w:t>
                  </w:r>
                  <w:proofErr w:type="spellStart"/>
                  <w:r w:rsidRPr="00F15F05">
                    <w:rPr>
                      <w:rFonts w:ascii="Tahoma" w:hAnsi="Tahoma" w:cs="Tahoma"/>
                      <w:color w:val="808080" w:themeColor="background1" w:themeShade="80"/>
                      <w:sz w:val="13"/>
                      <w:szCs w:val="13"/>
                    </w:rPr>
                    <w:t>week</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of</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pregnancy</w:t>
                  </w:r>
                  <w:proofErr w:type="spellEnd"/>
                </w:p>
              </w:tc>
              <w:tc>
                <w:tcPr>
                  <w:tcW w:w="1721" w:type="dxa"/>
                </w:tcPr>
                <w:p w14:paraId="520B1306" w14:textId="77777777" w:rsidR="000C75FD" w:rsidRPr="00F15F05" w:rsidRDefault="000C75FD" w:rsidP="000C75FD">
                  <w:pPr>
                    <w:ind w:left="-28"/>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14.2.12 (</w:t>
                  </w:r>
                  <w:proofErr w:type="spellStart"/>
                  <w:proofErr w:type="gramStart"/>
                  <w:r w:rsidRPr="00F15F05">
                    <w:rPr>
                      <w:rFonts w:ascii="Tahoma" w:hAnsi="Tahoma" w:cs="Tahoma"/>
                      <w:color w:val="808080" w:themeColor="background1" w:themeShade="80"/>
                      <w:sz w:val="13"/>
                      <w:szCs w:val="13"/>
                    </w:rPr>
                    <w:t>прежд.роды</w:t>
                  </w:r>
                  <w:proofErr w:type="spellEnd"/>
                  <w:proofErr w:type="gramEnd"/>
                  <w:r w:rsidRPr="00F15F05">
                    <w:rPr>
                      <w:rFonts w:ascii="Tahoma" w:hAnsi="Tahoma" w:cs="Tahoma"/>
                      <w:color w:val="808080" w:themeColor="background1" w:themeShade="80"/>
                      <w:sz w:val="13"/>
                      <w:szCs w:val="13"/>
                    </w:rPr>
                    <w:t>), 14.2.13</w:t>
                  </w:r>
                </w:p>
              </w:tc>
              <w:tc>
                <w:tcPr>
                  <w:tcW w:w="2860" w:type="dxa"/>
                </w:tcPr>
                <w:p w14:paraId="0DE5B748" w14:textId="77777777" w:rsidR="000C75FD" w:rsidRPr="00F15F05" w:rsidRDefault="000C75FD" w:rsidP="000C75FD">
                  <w:pPr>
                    <w:ind w:left="-32"/>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в пределах страховой суммы/</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r w:rsidRPr="00F15F05">
                    <w:rPr>
                      <w:rFonts w:ascii="Tahoma" w:hAnsi="Tahoma" w:cs="Tahoma"/>
                      <w:color w:val="808080" w:themeColor="background1" w:themeShade="80"/>
                      <w:sz w:val="13"/>
                      <w:szCs w:val="13"/>
                    </w:rPr>
                    <w:t xml:space="preserve">; расходы по уходу за новорожденным при преждевременных родах – 10 000 EUR/USD по каждому страховому случаю / </w:t>
                  </w:r>
                  <w:proofErr w:type="spellStart"/>
                  <w:r w:rsidRPr="00F15F05">
                    <w:rPr>
                      <w:rFonts w:ascii="Tahoma" w:hAnsi="Tahoma" w:cs="Tahoma"/>
                      <w:color w:val="808080" w:themeColor="background1" w:themeShade="80"/>
                      <w:sz w:val="13"/>
                      <w:szCs w:val="13"/>
                    </w:rPr>
                    <w:t>newborn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care</w:t>
                  </w:r>
                  <w:proofErr w:type="spellEnd"/>
                  <w:r w:rsidRPr="00F15F05">
                    <w:rPr>
                      <w:rFonts w:ascii="Tahoma" w:hAnsi="Tahoma" w:cs="Tahoma"/>
                      <w:color w:val="808080" w:themeColor="background1" w:themeShade="80"/>
                      <w:sz w:val="13"/>
                      <w:szCs w:val="13"/>
                    </w:rPr>
                    <w:t xml:space="preserve"> – 10000 EUR/USD </w:t>
                  </w:r>
                  <w:proofErr w:type="spellStart"/>
                  <w:r w:rsidRPr="00F15F05">
                    <w:rPr>
                      <w:rFonts w:ascii="Tahoma" w:hAnsi="Tahoma" w:cs="Tahoma"/>
                      <w:color w:val="808080" w:themeColor="background1" w:themeShade="80"/>
                      <w:sz w:val="13"/>
                      <w:szCs w:val="13"/>
                    </w:rPr>
                    <w:t>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any</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one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occurrence</w:t>
                  </w:r>
                  <w:proofErr w:type="spellEnd"/>
                </w:p>
              </w:tc>
            </w:tr>
            <w:tr w:rsidR="000C75FD" w:rsidRPr="00BF09B6" w14:paraId="0AB6D735" w14:textId="77777777" w:rsidTr="000C75FD">
              <w:tc>
                <w:tcPr>
                  <w:tcW w:w="6374" w:type="dxa"/>
                  <w:shd w:val="clear" w:color="auto" w:fill="auto"/>
                </w:tcPr>
                <w:p w14:paraId="7ADE2312" w14:textId="77777777" w:rsidR="000C75FD" w:rsidRPr="00C347D6" w:rsidRDefault="000C75FD" w:rsidP="000C75FD">
                  <w:pPr>
                    <w:jc w:val="both"/>
                    <w:rPr>
                      <w:rFonts w:ascii="Tahoma" w:hAnsi="Tahoma" w:cs="Tahoma"/>
                      <w:color w:val="808080" w:themeColor="background1" w:themeShade="80"/>
                      <w:sz w:val="13"/>
                      <w:szCs w:val="13"/>
                      <w:lang w:val="en-US"/>
                    </w:rPr>
                  </w:pPr>
                  <w:r w:rsidRPr="00F15F05">
                    <w:rPr>
                      <w:rFonts w:ascii="Tahoma" w:hAnsi="Tahoma" w:cs="Tahoma"/>
                      <w:color w:val="808080" w:themeColor="background1" w:themeShade="80"/>
                      <w:sz w:val="13"/>
                      <w:szCs w:val="13"/>
                    </w:rPr>
                    <w:t>экстренная</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медицинская</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помощь</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при</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употреблении</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алкогольсодержащих</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веществ</w:t>
                  </w:r>
                  <w:r w:rsidRPr="00C347D6">
                    <w:rPr>
                      <w:rFonts w:ascii="Tahoma" w:hAnsi="Tahoma" w:cs="Tahoma"/>
                      <w:color w:val="808080" w:themeColor="background1" w:themeShade="80"/>
                      <w:sz w:val="13"/>
                      <w:szCs w:val="13"/>
                      <w:lang w:val="en-US"/>
                    </w:rPr>
                    <w:t xml:space="preserve"> / emergency medical assistance in case of consumption of alcoholic substances</w:t>
                  </w:r>
                </w:p>
              </w:tc>
              <w:tc>
                <w:tcPr>
                  <w:tcW w:w="1721" w:type="dxa"/>
                </w:tcPr>
                <w:p w14:paraId="36F462B3" w14:textId="77777777" w:rsidR="000C75FD" w:rsidRPr="00F15F05" w:rsidRDefault="000C75FD" w:rsidP="000C75FD">
                  <w:pPr>
                    <w:ind w:left="-28"/>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14.2.39</w:t>
                  </w:r>
                </w:p>
              </w:tc>
              <w:tc>
                <w:tcPr>
                  <w:tcW w:w="2860" w:type="dxa"/>
                </w:tcPr>
                <w:p w14:paraId="587B3BED" w14:textId="77777777" w:rsidR="000C75FD" w:rsidRPr="00F15F05" w:rsidRDefault="000C75FD" w:rsidP="000C75FD">
                  <w:pPr>
                    <w:ind w:left="-32"/>
                    <w:jc w:val="both"/>
                    <w:rPr>
                      <w:rFonts w:ascii="Tahoma" w:hAnsi="Tahoma" w:cs="Tahoma"/>
                      <w:color w:val="808080" w:themeColor="background1" w:themeShade="80"/>
                      <w:sz w:val="13"/>
                      <w:szCs w:val="13"/>
                      <w:lang w:val="en-US"/>
                    </w:rPr>
                  </w:pPr>
                  <w:r w:rsidRPr="00F15F05">
                    <w:rPr>
                      <w:rFonts w:ascii="Tahoma" w:hAnsi="Tahoma" w:cs="Tahoma"/>
                      <w:color w:val="808080" w:themeColor="background1" w:themeShade="80"/>
                      <w:sz w:val="13"/>
                      <w:szCs w:val="13"/>
                      <w:lang w:val="en-US"/>
                    </w:rPr>
                    <w:t xml:space="preserve">10% </w:t>
                  </w:r>
                  <w:r w:rsidRPr="00F15F05">
                    <w:rPr>
                      <w:rFonts w:ascii="Tahoma" w:hAnsi="Tahoma" w:cs="Tahoma"/>
                      <w:color w:val="808080" w:themeColor="background1" w:themeShade="80"/>
                      <w:sz w:val="13"/>
                      <w:szCs w:val="13"/>
                    </w:rPr>
                    <w:t>от</w:t>
                  </w:r>
                  <w:r w:rsidRPr="00F15F05">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страховой</w:t>
                  </w:r>
                  <w:r w:rsidRPr="00F15F05">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суммы</w:t>
                  </w:r>
                  <w:r w:rsidRPr="00F15F05">
                    <w:rPr>
                      <w:rFonts w:ascii="Tahoma" w:hAnsi="Tahoma" w:cs="Tahoma"/>
                      <w:color w:val="808080" w:themeColor="background1" w:themeShade="80"/>
                      <w:sz w:val="13"/>
                      <w:szCs w:val="13"/>
                      <w:lang w:val="en-US"/>
                    </w:rPr>
                    <w:t>/of the Sum insured</w:t>
                  </w:r>
                </w:p>
              </w:tc>
            </w:tr>
            <w:tr w:rsidR="000C75FD" w:rsidRPr="00F15F05" w14:paraId="0E197031" w14:textId="77777777" w:rsidTr="000C75FD">
              <w:tc>
                <w:tcPr>
                  <w:tcW w:w="6374" w:type="dxa"/>
                  <w:shd w:val="clear" w:color="auto" w:fill="auto"/>
                </w:tcPr>
                <w:p w14:paraId="236AB325" w14:textId="77777777" w:rsidR="000C75FD" w:rsidRPr="00C347D6" w:rsidRDefault="000C75FD" w:rsidP="000C75FD">
                  <w:pPr>
                    <w:jc w:val="both"/>
                    <w:rPr>
                      <w:rFonts w:ascii="Tahoma" w:hAnsi="Tahoma" w:cs="Tahoma"/>
                      <w:color w:val="808080" w:themeColor="background1" w:themeShade="80"/>
                      <w:sz w:val="13"/>
                      <w:szCs w:val="13"/>
                      <w:lang w:val="en-US"/>
                    </w:rPr>
                  </w:pPr>
                  <w:r w:rsidRPr="00F15F05">
                    <w:rPr>
                      <w:rFonts w:ascii="Tahoma" w:hAnsi="Tahoma" w:cs="Tahoma"/>
                      <w:color w:val="808080" w:themeColor="background1" w:themeShade="80"/>
                      <w:sz w:val="13"/>
                      <w:szCs w:val="13"/>
                    </w:rPr>
                    <w:t>военные</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действия</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маневры</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и</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иные</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военные</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мероприятия</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гражданская</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война</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народные</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волнения</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всякого</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рода</w:t>
                  </w:r>
                  <w:r w:rsidRPr="00C347D6">
                    <w:rPr>
                      <w:rFonts w:ascii="Tahoma" w:hAnsi="Tahoma" w:cs="Tahoma"/>
                      <w:color w:val="808080" w:themeColor="background1" w:themeShade="80"/>
                      <w:sz w:val="13"/>
                      <w:szCs w:val="13"/>
                      <w:lang w:val="en-US"/>
                    </w:rPr>
                    <w:t xml:space="preserve">, </w:t>
                  </w:r>
                  <w:r w:rsidRPr="00F15F05">
                    <w:rPr>
                      <w:rFonts w:ascii="Tahoma" w:hAnsi="Tahoma" w:cs="Tahoma"/>
                      <w:color w:val="808080" w:themeColor="background1" w:themeShade="80"/>
                      <w:sz w:val="13"/>
                      <w:szCs w:val="13"/>
                    </w:rPr>
                    <w:t>забастовки</w:t>
                  </w:r>
                  <w:r w:rsidRPr="00C347D6">
                    <w:rPr>
                      <w:rFonts w:ascii="Tahoma" w:hAnsi="Tahoma" w:cs="Tahoma"/>
                      <w:color w:val="808080" w:themeColor="background1" w:themeShade="80"/>
                      <w:sz w:val="13"/>
                      <w:szCs w:val="13"/>
                      <w:lang w:val="en-US"/>
                    </w:rPr>
                    <w:t xml:space="preserve"> / military operations, maneuvers and other military measures, civil war, riots of all kinds, strikes</w:t>
                  </w:r>
                </w:p>
              </w:tc>
              <w:tc>
                <w:tcPr>
                  <w:tcW w:w="1721" w:type="dxa"/>
                </w:tcPr>
                <w:p w14:paraId="4F675055" w14:textId="77777777" w:rsidR="000C75FD" w:rsidRPr="00F15F05" w:rsidRDefault="000C75FD" w:rsidP="000C75FD">
                  <w:pPr>
                    <w:ind w:left="-28"/>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12.2.2, 12.2.3</w:t>
                  </w:r>
                </w:p>
              </w:tc>
              <w:tc>
                <w:tcPr>
                  <w:tcW w:w="2860" w:type="dxa"/>
                </w:tcPr>
                <w:p w14:paraId="4981A811" w14:textId="77777777" w:rsidR="000C75FD" w:rsidRPr="00F15F05" w:rsidRDefault="000C75FD" w:rsidP="000C75FD">
                  <w:pPr>
                    <w:ind w:left="-32"/>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в пределах страховой суммы/</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r w:rsidR="000C75FD" w:rsidRPr="00F15F05" w14:paraId="41132D21" w14:textId="77777777" w:rsidTr="000C75FD">
              <w:tc>
                <w:tcPr>
                  <w:tcW w:w="6374" w:type="dxa"/>
                  <w:shd w:val="clear" w:color="auto" w:fill="auto"/>
                </w:tcPr>
                <w:p w14:paraId="00F1BD61" w14:textId="77777777" w:rsidR="000C75FD" w:rsidRPr="00F15F05" w:rsidRDefault="000C75FD" w:rsidP="000C75FD">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 xml:space="preserve">занятия видами спорта/хобби с повышенной опасностью (сноубординг/горные лыжи на подготовленных трассах, серфинг, верховая езда, рафтинг, водные лыжи, парашют, полеты на моторных и безмоторных летательных аппаратах, езда/управление моторными транспортными средствами (водными, воздушными, дорожными) и т. п.) за исключением экстремального спорта, а также занятия спортом на профессиональной основе / </w:t>
                  </w:r>
                  <w:proofErr w:type="spellStart"/>
                  <w:r w:rsidRPr="00F15F05">
                    <w:rPr>
                      <w:rFonts w:ascii="Tahoma" w:hAnsi="Tahoma" w:cs="Tahoma"/>
                      <w:color w:val="808080" w:themeColor="background1" w:themeShade="80"/>
                      <w:sz w:val="13"/>
                      <w:szCs w:val="13"/>
                    </w:rPr>
                    <w:t>sports</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incl</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organised</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winter</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sports</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on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ski</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runs</w:t>
                  </w:r>
                  <w:proofErr w:type="spellEnd"/>
                </w:p>
              </w:tc>
              <w:tc>
                <w:tcPr>
                  <w:tcW w:w="1721" w:type="dxa"/>
                </w:tcPr>
                <w:p w14:paraId="54FAE0D8" w14:textId="77777777" w:rsidR="000C75FD" w:rsidRPr="00F15F05" w:rsidRDefault="000C75FD" w:rsidP="000C75FD">
                  <w:pPr>
                    <w:ind w:left="-28"/>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14.2.45, 14.2.46, 14.2.48, 14.2.50</w:t>
                  </w:r>
                </w:p>
              </w:tc>
              <w:tc>
                <w:tcPr>
                  <w:tcW w:w="2860" w:type="dxa"/>
                </w:tcPr>
                <w:p w14:paraId="3790978F" w14:textId="77777777" w:rsidR="000C75FD" w:rsidRPr="00F15F05" w:rsidRDefault="000C75FD" w:rsidP="000C75FD">
                  <w:pPr>
                    <w:ind w:left="-32"/>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в пределах страховой суммы/</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r w:rsidR="001734B6" w:rsidRPr="00F15F05" w14:paraId="34E71489" w14:textId="77777777" w:rsidTr="000C75FD">
              <w:tc>
                <w:tcPr>
                  <w:tcW w:w="6374" w:type="dxa"/>
                  <w:shd w:val="clear" w:color="auto" w:fill="auto"/>
                </w:tcPr>
                <w:p w14:paraId="17B71F36" w14:textId="1D12F292" w:rsidR="001734B6" w:rsidRPr="00F15F05" w:rsidRDefault="001734B6" w:rsidP="001734B6">
                  <w:pPr>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занятия спортом/хобби, в т. ч. экстремальными, а также спортом на профессиональной основе; поисково-спасательные работы; лечение в барокамере (</w:t>
                  </w:r>
                  <w:proofErr w:type="gramStart"/>
                  <w:r w:rsidRPr="00F15F05">
                    <w:rPr>
                      <w:rFonts w:ascii="Tahoma" w:hAnsi="Tahoma" w:cs="Tahoma"/>
                      <w:color w:val="808080" w:themeColor="background1" w:themeShade="80"/>
                      <w:sz w:val="13"/>
                      <w:szCs w:val="13"/>
                    </w:rPr>
                    <w:t>полное)  /</w:t>
                  </w:r>
                  <w:proofErr w:type="gram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sports</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including</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extremeand</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professional</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sports</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search</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and</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rescue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treatment</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w:t>
                  </w:r>
                  <w:proofErr w:type="spellEnd"/>
                  <w:r w:rsidRPr="00F15F05">
                    <w:rPr>
                      <w:rFonts w:ascii="Tahoma" w:hAnsi="Tahoma" w:cs="Tahoma"/>
                      <w:color w:val="808080" w:themeColor="background1" w:themeShade="80"/>
                      <w:sz w:val="13"/>
                      <w:szCs w:val="13"/>
                    </w:rPr>
                    <w:t xml:space="preserve"> a </w:t>
                  </w:r>
                  <w:proofErr w:type="spellStart"/>
                  <w:r w:rsidRPr="00F15F05">
                    <w:rPr>
                      <w:rFonts w:ascii="Tahoma" w:hAnsi="Tahoma" w:cs="Tahoma"/>
                      <w:color w:val="808080" w:themeColor="background1" w:themeShade="80"/>
                      <w:sz w:val="13"/>
                      <w:szCs w:val="13"/>
                    </w:rPr>
                    <w:t>pressure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chamber</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full</w:t>
                  </w:r>
                  <w:proofErr w:type="spellEnd"/>
                  <w:r w:rsidRPr="00F15F05">
                    <w:rPr>
                      <w:rFonts w:ascii="Tahoma" w:hAnsi="Tahoma" w:cs="Tahoma"/>
                      <w:color w:val="808080" w:themeColor="background1" w:themeShade="80"/>
                      <w:sz w:val="13"/>
                      <w:szCs w:val="13"/>
                    </w:rPr>
                    <w:t>)</w:t>
                  </w:r>
                </w:p>
              </w:tc>
              <w:tc>
                <w:tcPr>
                  <w:tcW w:w="1721" w:type="dxa"/>
                </w:tcPr>
                <w:p w14:paraId="67351463" w14:textId="7AF09451" w:rsidR="001734B6" w:rsidRPr="00F15F05" w:rsidRDefault="001734B6" w:rsidP="001734B6">
                  <w:pPr>
                    <w:ind w:left="-28"/>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14.2.45, 14.2.46, 14.2.48, 14.2.49, 14.2.50, 14.2.34, 15.4.5</w:t>
                  </w:r>
                </w:p>
              </w:tc>
              <w:tc>
                <w:tcPr>
                  <w:tcW w:w="2860" w:type="dxa"/>
                </w:tcPr>
                <w:p w14:paraId="7A5BF586" w14:textId="77777777" w:rsidR="001734B6" w:rsidRPr="00F15F05" w:rsidRDefault="001734B6" w:rsidP="001734B6">
                  <w:pPr>
                    <w:ind w:left="-32"/>
                    <w:jc w:val="both"/>
                    <w:rPr>
                      <w:rFonts w:ascii="Tahoma" w:hAnsi="Tahoma" w:cs="Tahoma"/>
                      <w:color w:val="808080" w:themeColor="background1" w:themeShade="80"/>
                      <w:sz w:val="13"/>
                      <w:szCs w:val="13"/>
                    </w:rPr>
                  </w:pPr>
                  <w:r w:rsidRPr="00F15F05">
                    <w:rPr>
                      <w:rFonts w:ascii="Tahoma" w:hAnsi="Tahoma" w:cs="Tahoma"/>
                      <w:color w:val="808080" w:themeColor="background1" w:themeShade="80"/>
                      <w:sz w:val="13"/>
                      <w:szCs w:val="13"/>
                    </w:rPr>
                    <w:t>в пределах страховой суммы/</w:t>
                  </w:r>
                  <w:proofErr w:type="spellStart"/>
                  <w:r w:rsidRPr="00F15F05">
                    <w:rPr>
                      <w:rFonts w:ascii="Tahoma" w:hAnsi="Tahoma" w:cs="Tahoma"/>
                      <w:color w:val="808080" w:themeColor="background1" w:themeShade="80"/>
                      <w:sz w:val="13"/>
                      <w:szCs w:val="13"/>
                    </w:rPr>
                    <w:t>within</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the</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Sum</w:t>
                  </w:r>
                  <w:proofErr w:type="spellEnd"/>
                  <w:r w:rsidRPr="00F15F05">
                    <w:rPr>
                      <w:rFonts w:ascii="Tahoma" w:hAnsi="Tahoma" w:cs="Tahoma"/>
                      <w:color w:val="808080" w:themeColor="background1" w:themeShade="80"/>
                      <w:sz w:val="13"/>
                      <w:szCs w:val="13"/>
                    </w:rPr>
                    <w:t xml:space="preserve"> </w:t>
                  </w:r>
                  <w:proofErr w:type="spellStart"/>
                  <w:r w:rsidRPr="00F15F05">
                    <w:rPr>
                      <w:rFonts w:ascii="Tahoma" w:hAnsi="Tahoma" w:cs="Tahoma"/>
                      <w:color w:val="808080" w:themeColor="background1" w:themeShade="80"/>
                      <w:sz w:val="13"/>
                      <w:szCs w:val="13"/>
                    </w:rPr>
                    <w:t>insured</w:t>
                  </w:r>
                  <w:proofErr w:type="spellEnd"/>
                </w:p>
              </w:tc>
            </w:tr>
          </w:tbl>
          <w:p w14:paraId="7EBAE9D4" w14:textId="77777777" w:rsidR="000C75FD" w:rsidRPr="00F15F05" w:rsidRDefault="000C75FD" w:rsidP="000C75FD">
            <w:pPr>
              <w:spacing w:after="120"/>
              <w:jc w:val="both"/>
              <w:rPr>
                <w:rFonts w:ascii="Tahoma" w:hAnsi="Tahoma" w:cs="Tahoma"/>
                <w:b/>
                <w:color w:val="404040"/>
                <w:sz w:val="13"/>
                <w:szCs w:val="13"/>
              </w:rPr>
            </w:pPr>
          </w:p>
        </w:tc>
      </w:tr>
      <w:tr w:rsidR="00F9644B" w:rsidRPr="000C75FD" w14:paraId="2F2B5105" w14:textId="77777777" w:rsidTr="000C75FD">
        <w:trPr>
          <w:cantSplit/>
          <w:trHeight w:val="20"/>
        </w:trPr>
        <w:tc>
          <w:tcPr>
            <w:tcW w:w="11181" w:type="dxa"/>
            <w:gridSpan w:val="7"/>
            <w:tcBorders>
              <w:left w:val="single" w:sz="4" w:space="0" w:color="auto"/>
              <w:right w:val="single" w:sz="4" w:space="0" w:color="auto"/>
            </w:tcBorders>
            <w:shd w:val="clear" w:color="auto" w:fill="auto"/>
          </w:tcPr>
          <w:p w14:paraId="442088C2" w14:textId="0D8A3EBD" w:rsidR="00F9644B" w:rsidRPr="00F15F05" w:rsidRDefault="00F9644B" w:rsidP="000C75FD">
            <w:pPr>
              <w:spacing w:after="120"/>
              <w:jc w:val="both"/>
              <w:rPr>
                <w:rFonts w:ascii="Tahoma" w:hAnsi="Tahoma" w:cs="Tahoma"/>
                <w:color w:val="404040"/>
                <w:sz w:val="13"/>
                <w:szCs w:val="13"/>
              </w:rPr>
            </w:pPr>
            <w:bookmarkStart w:id="395" w:name="DopNS"/>
            <w:r w:rsidRPr="00F15F05">
              <w:rPr>
                <w:rFonts w:ascii="Tahoma" w:hAnsi="Tahoma" w:cs="Tahoma"/>
                <w:b/>
                <w:color w:val="404040"/>
                <w:sz w:val="13"/>
                <w:szCs w:val="13"/>
              </w:rPr>
              <w:lastRenderedPageBreak/>
              <w:t>Страхование от несчастных случаев</w:t>
            </w:r>
            <w:r w:rsidRPr="00F15F05">
              <w:rPr>
                <w:rFonts w:ascii="Tahoma" w:hAnsi="Tahoma" w:cs="Tahoma"/>
                <w:color w:val="404040"/>
                <w:sz w:val="13"/>
                <w:szCs w:val="13"/>
              </w:rPr>
              <w:t xml:space="preserve"> </w:t>
            </w:r>
            <w:r w:rsidRPr="00F15F05">
              <w:rPr>
                <w:rFonts w:ascii="Tahoma" w:hAnsi="Tahoma" w:cs="Tahoma"/>
                <w:color w:val="808080" w:themeColor="background1" w:themeShade="80"/>
                <w:sz w:val="13"/>
                <w:szCs w:val="13"/>
              </w:rPr>
              <w:t xml:space="preserve">Объектом страхования являются имущественные интересы, связанные с причинением вреда здоровью граждан (физических лиц), а также с их смертью в результате несчастного случая во время поездки в период действия договора страхования. Под несчастным случаем подразумевается внешнее, кратковременное (до нескольких часов), фактически происшедшее под воздействием различных внешних факторов (физических, химических, механических) событие, характер, время и место которого могут быть однозначно определены, наступившее в течение срока страхования и возникшее непредвиденно, непреднамеренно, помимо воли Застрахованного, повлекшее за собой причинение вреда жизни и здоровью Застрахованного (п. 3.1.4 Правил). Страховыми случаями признаются произошедшие во время пребывания Застрахованного </w:t>
            </w:r>
            <w:r w:rsidR="007B1C84" w:rsidRPr="00F15F05">
              <w:rPr>
                <w:rFonts w:ascii="Tahoma" w:hAnsi="Tahoma" w:cs="Tahoma"/>
                <w:color w:val="808080" w:themeColor="background1" w:themeShade="80"/>
                <w:sz w:val="13"/>
                <w:szCs w:val="13"/>
              </w:rPr>
              <w:t>на территории</w:t>
            </w:r>
            <w:r w:rsidRPr="00F15F05">
              <w:rPr>
                <w:rFonts w:ascii="Tahoma" w:hAnsi="Tahoma" w:cs="Tahoma"/>
                <w:color w:val="808080" w:themeColor="background1" w:themeShade="80"/>
                <w:sz w:val="13"/>
                <w:szCs w:val="13"/>
              </w:rPr>
              <w:t xml:space="preserve">, указанной в договоре страхования в период действия договора страхования события (п. 17.1 Правил): причинение вреда здоровью Застрахованного в результате несчастного случая из числа событий, предусмотренных «Таблицей размеров страховых выплат </w:t>
            </w:r>
            <w:r w:rsidR="007B1C84" w:rsidRPr="00F15F05">
              <w:rPr>
                <w:rFonts w:ascii="Tahoma" w:hAnsi="Tahoma" w:cs="Tahoma"/>
                <w:color w:val="808080" w:themeColor="background1" w:themeShade="80"/>
                <w:sz w:val="13"/>
                <w:szCs w:val="13"/>
              </w:rPr>
              <w:t>в связи с несчастным случаем</w:t>
            </w:r>
            <w:r w:rsidRPr="00F15F05">
              <w:rPr>
                <w:rFonts w:ascii="Tahoma" w:hAnsi="Tahoma" w:cs="Tahoma"/>
                <w:color w:val="808080" w:themeColor="background1" w:themeShade="80"/>
                <w:sz w:val="13"/>
                <w:szCs w:val="13"/>
              </w:rPr>
              <w:t xml:space="preserve">»; причинение вреда здоровью Застрахованного в результате несчастного случая, повлекшее за собой установление инвалидности 1-й, 2-й, 3-й группы в течение 1 года с даты несчастного случая либо установления группы «Ребенок инвалид» (для детей в возрасте до 18 лет); смерть Застрахованного в результате несчастного случая. Полный список, случаев, не являющихся страховыми, указан в </w:t>
            </w:r>
            <w:r w:rsidR="00DD3222" w:rsidRPr="00F15F05">
              <w:rPr>
                <w:rFonts w:ascii="Tahoma" w:hAnsi="Tahoma" w:cs="Tahoma"/>
                <w:color w:val="808080" w:themeColor="background1" w:themeShade="80"/>
                <w:sz w:val="13"/>
                <w:szCs w:val="13"/>
              </w:rPr>
              <w:t>пункт</w:t>
            </w:r>
            <w:r w:rsidR="007B1C84" w:rsidRPr="00F15F05">
              <w:rPr>
                <w:rFonts w:ascii="Tahoma" w:hAnsi="Tahoma" w:cs="Tahoma"/>
                <w:color w:val="808080" w:themeColor="background1" w:themeShade="80"/>
                <w:sz w:val="13"/>
                <w:szCs w:val="13"/>
              </w:rPr>
              <w:t>ах</w:t>
            </w:r>
            <w:r w:rsidRPr="00F15F05">
              <w:rPr>
                <w:rFonts w:ascii="Tahoma" w:hAnsi="Tahoma" w:cs="Tahoma"/>
                <w:color w:val="808080" w:themeColor="background1" w:themeShade="80"/>
                <w:sz w:val="13"/>
                <w:szCs w:val="13"/>
              </w:rPr>
              <w:t xml:space="preserve"> 17.2</w:t>
            </w:r>
            <w:r w:rsidR="007B1C84" w:rsidRPr="00F15F05">
              <w:rPr>
                <w:rFonts w:ascii="Tahoma" w:hAnsi="Tahoma" w:cs="Tahoma"/>
                <w:color w:val="808080" w:themeColor="background1" w:themeShade="80"/>
                <w:sz w:val="13"/>
                <w:szCs w:val="13"/>
              </w:rPr>
              <w:t>, 17.4, 17.5</w:t>
            </w:r>
            <w:r w:rsidRPr="00F15F05">
              <w:rPr>
                <w:rFonts w:ascii="Tahoma" w:hAnsi="Tahoma" w:cs="Tahoma"/>
                <w:color w:val="808080" w:themeColor="background1" w:themeShade="80"/>
                <w:sz w:val="13"/>
                <w:szCs w:val="13"/>
              </w:rPr>
              <w:t xml:space="preserve"> Правил. По дополнительному соглашению Сторон, оговоренному в договоре страхования, страховыми случаями </w:t>
            </w:r>
            <w:r w:rsidR="007B1C84" w:rsidRPr="00F15F05">
              <w:rPr>
                <w:rFonts w:ascii="Tahoma" w:hAnsi="Tahoma" w:cs="Tahoma"/>
                <w:color w:val="808080" w:themeColor="background1" w:themeShade="80"/>
                <w:sz w:val="13"/>
                <w:szCs w:val="13"/>
              </w:rPr>
              <w:t xml:space="preserve">могут быть признаны </w:t>
            </w:r>
            <w:r w:rsidRPr="00F15F05">
              <w:rPr>
                <w:rFonts w:ascii="Tahoma" w:hAnsi="Tahoma" w:cs="Tahoma"/>
                <w:color w:val="808080" w:themeColor="background1" w:themeShade="80"/>
                <w:sz w:val="13"/>
                <w:szCs w:val="13"/>
              </w:rPr>
              <w:t xml:space="preserve">события, указанные в </w:t>
            </w:r>
            <w:proofErr w:type="spellStart"/>
            <w:r w:rsidRPr="00F15F05">
              <w:rPr>
                <w:rFonts w:ascii="Tahoma" w:hAnsi="Tahoma" w:cs="Tahoma"/>
                <w:color w:val="808080" w:themeColor="background1" w:themeShade="80"/>
                <w:sz w:val="13"/>
                <w:szCs w:val="13"/>
              </w:rPr>
              <w:t>пп</w:t>
            </w:r>
            <w:proofErr w:type="spellEnd"/>
            <w:r w:rsidRPr="00F15F05">
              <w:rPr>
                <w:rFonts w:ascii="Tahoma" w:hAnsi="Tahoma" w:cs="Tahoma"/>
                <w:color w:val="808080" w:themeColor="background1" w:themeShade="80"/>
                <w:sz w:val="13"/>
                <w:szCs w:val="13"/>
              </w:rPr>
              <w:t>. 17.4.1, 17.4.2, 17.4.4, 17.4.6–17.4.12, 17.5 Правил с применением установленных Страховщиком повышающих коэффициентов. При этом наличие отметки в поле «Дополнительные риски, включенные в полис в отношении Застрахованного</w:t>
            </w:r>
            <w:proofErr w:type="gramStart"/>
            <w:r w:rsidRPr="00F15F05">
              <w:rPr>
                <w:rFonts w:ascii="Tahoma" w:hAnsi="Tahoma" w:cs="Tahoma"/>
                <w:color w:val="808080" w:themeColor="background1" w:themeShade="80"/>
                <w:sz w:val="13"/>
                <w:szCs w:val="13"/>
              </w:rPr>
              <w:t>»</w:t>
            </w:r>
            <w:proofErr w:type="gramEnd"/>
            <w:r w:rsidRPr="00F15F05">
              <w:rPr>
                <w:rFonts w:ascii="Tahoma" w:hAnsi="Tahoma" w:cs="Tahoma"/>
                <w:color w:val="808080" w:themeColor="background1" w:themeShade="80"/>
                <w:sz w:val="13"/>
                <w:szCs w:val="13"/>
              </w:rPr>
              <w:t xml:space="preserve"> является обязательным.</w:t>
            </w:r>
            <w:bookmarkEnd w:id="395"/>
          </w:p>
        </w:tc>
      </w:tr>
      <w:tr w:rsidR="00F9644B" w:rsidRPr="000C75FD" w14:paraId="389BB797" w14:textId="77777777" w:rsidTr="000C75FD">
        <w:trPr>
          <w:cantSplit/>
          <w:trHeight w:val="20"/>
        </w:trPr>
        <w:tc>
          <w:tcPr>
            <w:tcW w:w="11181" w:type="dxa"/>
            <w:gridSpan w:val="7"/>
            <w:tcBorders>
              <w:left w:val="single" w:sz="4" w:space="0" w:color="auto"/>
              <w:right w:val="single" w:sz="4" w:space="0" w:color="auto"/>
            </w:tcBorders>
            <w:shd w:val="clear" w:color="auto" w:fill="auto"/>
          </w:tcPr>
          <w:p w14:paraId="558A6042" w14:textId="7A76D9FD" w:rsidR="00F9644B" w:rsidRPr="00F15F05" w:rsidRDefault="00F9644B" w:rsidP="000C75FD">
            <w:pPr>
              <w:spacing w:after="120"/>
              <w:jc w:val="both"/>
              <w:rPr>
                <w:rFonts w:ascii="Tahoma" w:hAnsi="Tahoma" w:cs="Tahoma"/>
                <w:color w:val="404040"/>
                <w:sz w:val="13"/>
                <w:szCs w:val="13"/>
              </w:rPr>
            </w:pPr>
            <w:bookmarkStart w:id="396" w:name="DopLug"/>
            <w:r w:rsidRPr="00F15F05">
              <w:rPr>
                <w:rFonts w:ascii="Tahoma" w:hAnsi="Tahoma" w:cs="Tahoma"/>
                <w:b/>
                <w:color w:val="404040"/>
                <w:sz w:val="13"/>
                <w:szCs w:val="13"/>
              </w:rPr>
              <w:t>Страхование багажа</w:t>
            </w:r>
            <w:r w:rsidRPr="00F15F05">
              <w:rPr>
                <w:rFonts w:ascii="Tahoma" w:hAnsi="Tahoma" w:cs="Tahoma"/>
                <w:color w:val="404040"/>
                <w:sz w:val="13"/>
                <w:szCs w:val="13"/>
              </w:rPr>
              <w:t xml:space="preserve"> </w:t>
            </w:r>
            <w:r w:rsidRPr="00F15F05">
              <w:rPr>
                <w:rFonts w:ascii="Tahoma" w:hAnsi="Tahoma" w:cs="Tahoma"/>
                <w:color w:val="808080" w:themeColor="background1" w:themeShade="80"/>
                <w:sz w:val="13"/>
                <w:szCs w:val="13"/>
              </w:rPr>
              <w:t xml:space="preserve">Объектом страхования являются имущественные интересы Страхователя (Выгодоприобретателя), связанные с владением, пользованием и распоряжением принадлежащим ему багажом, а также, если это особо оговорено в договоре страхования, с дополнительными расходами, связанными с наступлением страхового случая. Под багажом понимаются личные вещи Страхователя (Выгодоприобретателя), перевозимые им в ходе поездки за границу России или во время поездок по России, как сданные в багаж транспортной организации, так и ручная кладь. Страховым случаем является: п. 20.1.1 Правил – фактически произошедшее, внезапное, непредвиденное и непреднамеренное событие утраты (пропажа, полная гибель) перевозчиком (уполномоченным им лицом) зарегистрированного багажа, сданного под ответственность перевозчика, имевшее место в период действия договора страхования и подтвержденное документально; если предусмотрено договором, п. 20.1.2 – повреждение перевозчиком (уполномоченным им лицом) зарегистрированного багажа, сданного под ответственность перевозчика, имевшее место в период действия договора страхования и подтвержденное документально. Полный список, случаев, не являющихся страховыми, указан в разделе 20.3 Правил. По дополнительному соглашению Сторон, оговоренному в договоре страхования, страховыми случаями могут признаваться события, указанные в </w:t>
            </w:r>
            <w:proofErr w:type="spellStart"/>
            <w:r w:rsidRPr="00F15F05">
              <w:rPr>
                <w:rFonts w:ascii="Tahoma" w:hAnsi="Tahoma" w:cs="Tahoma"/>
                <w:color w:val="808080" w:themeColor="background1" w:themeShade="80"/>
                <w:sz w:val="13"/>
                <w:szCs w:val="13"/>
              </w:rPr>
              <w:t>пп</w:t>
            </w:r>
            <w:proofErr w:type="spellEnd"/>
            <w:r w:rsidRPr="00F15F05">
              <w:rPr>
                <w:rFonts w:ascii="Tahoma" w:hAnsi="Tahoma" w:cs="Tahoma"/>
                <w:color w:val="808080" w:themeColor="background1" w:themeShade="80"/>
                <w:sz w:val="13"/>
                <w:szCs w:val="13"/>
              </w:rPr>
              <w:t>. 20.1.2–20.1.</w:t>
            </w:r>
            <w:r w:rsidR="00A2563A" w:rsidRPr="00F15F05">
              <w:rPr>
                <w:rFonts w:ascii="Tahoma" w:hAnsi="Tahoma" w:cs="Tahoma"/>
                <w:color w:val="808080" w:themeColor="background1" w:themeShade="80"/>
                <w:sz w:val="13"/>
                <w:szCs w:val="13"/>
              </w:rPr>
              <w:t xml:space="preserve">4 </w:t>
            </w:r>
            <w:r w:rsidRPr="00F15F05">
              <w:rPr>
                <w:rFonts w:ascii="Tahoma" w:hAnsi="Tahoma" w:cs="Tahoma"/>
                <w:color w:val="808080" w:themeColor="background1" w:themeShade="80"/>
                <w:sz w:val="13"/>
                <w:szCs w:val="13"/>
              </w:rPr>
              <w:t>Правил, с применением установленных Страховщиком повышающих коэффициентов. При этом наличие отметки в поле «Дополнительные риски, включенные в полис в отношении Застрахованного</w:t>
            </w:r>
            <w:proofErr w:type="gramStart"/>
            <w:r w:rsidRPr="00F15F05">
              <w:rPr>
                <w:rFonts w:ascii="Tahoma" w:hAnsi="Tahoma" w:cs="Tahoma"/>
                <w:color w:val="808080" w:themeColor="background1" w:themeShade="80"/>
                <w:sz w:val="13"/>
                <w:szCs w:val="13"/>
              </w:rPr>
              <w:t>»</w:t>
            </w:r>
            <w:proofErr w:type="gramEnd"/>
            <w:r w:rsidRPr="00F15F05">
              <w:rPr>
                <w:rFonts w:ascii="Tahoma" w:hAnsi="Tahoma" w:cs="Tahoma"/>
                <w:color w:val="808080" w:themeColor="background1" w:themeShade="80"/>
                <w:sz w:val="13"/>
                <w:szCs w:val="13"/>
              </w:rPr>
              <w:t xml:space="preserve"> является обязательным.</w:t>
            </w:r>
            <w:bookmarkEnd w:id="396"/>
            <w:r w:rsidR="000C75FD" w:rsidRPr="00F15F05">
              <w:rPr>
                <w:rFonts w:ascii="Tahoma" w:hAnsi="Tahoma" w:cs="Tahoma"/>
                <w:color w:val="808080" w:themeColor="background1" w:themeShade="80"/>
                <w:sz w:val="13"/>
                <w:szCs w:val="13"/>
              </w:rPr>
              <w:t xml:space="preserve"> По соглашению сторон, после принятия решения о выплате страхового возмещения, может быть принято решение о возмещении в натуральной форме; выбор организации для выплаты в натуральной форме (продавца/исполнителя/подрядчика) производит Страховщик; при недостаточности суммы страховой выплаты для возмещения вреда в натуре и при отсутствии согласия получателя страховой услуги на доплату разницы между стоимостью возмещения вреда в натуре и суммой страхового возмещения, страховое возмещение выплачивается в денежной форме. Место и время (срок) проведения осмотра поврежденного застрахованного имущества определяются путем устного соглашения на основании предложения СПАО «Ингосстрах», направленного получателю страховой услуги по телефону и (или) способом с использованием контактных данных, из числа предусмотренных </w:t>
            </w:r>
            <w:proofErr w:type="gramStart"/>
            <w:r w:rsidR="000C75FD" w:rsidRPr="00F15F05">
              <w:rPr>
                <w:rFonts w:ascii="Tahoma" w:hAnsi="Tahoma" w:cs="Tahoma"/>
                <w:color w:val="808080" w:themeColor="background1" w:themeShade="80"/>
                <w:sz w:val="13"/>
                <w:szCs w:val="13"/>
              </w:rPr>
              <w:t>разделом  17</w:t>
            </w:r>
            <w:proofErr w:type="gramEnd"/>
            <w:r w:rsidR="000C75FD" w:rsidRPr="00F15F05">
              <w:rPr>
                <w:rFonts w:ascii="Tahoma" w:hAnsi="Tahoma" w:cs="Tahoma"/>
                <w:color w:val="808080" w:themeColor="background1" w:themeShade="80"/>
                <w:sz w:val="13"/>
                <w:szCs w:val="13"/>
              </w:rPr>
              <w:t xml:space="preserve"> Правил и указанных в Договоре. Если течение срока о принятии решения о выплате началось до проведения осмотра, течение указанного срока приостанавливается до даты проведения осмотра. При повторном непредоставлении имущества (его остатков) для осмотра в согласованную дату, Страховщик возвращает заявление о выплате и приложенные к нему документы без рассмотрения. Иное должно быть предусмотрено отдельным соглашением между СПАО «Ингосстрах» и Страхователем (Выгодоприобретателем).</w:t>
            </w:r>
          </w:p>
        </w:tc>
      </w:tr>
      <w:tr w:rsidR="00F9644B" w:rsidRPr="000C75FD" w14:paraId="2E140D5C" w14:textId="77777777" w:rsidTr="000C75FD">
        <w:trPr>
          <w:cantSplit/>
          <w:trHeight w:val="20"/>
        </w:trPr>
        <w:tc>
          <w:tcPr>
            <w:tcW w:w="11181" w:type="dxa"/>
            <w:gridSpan w:val="7"/>
            <w:tcBorders>
              <w:left w:val="single" w:sz="4" w:space="0" w:color="auto"/>
              <w:bottom w:val="single" w:sz="4" w:space="0" w:color="auto"/>
              <w:right w:val="single" w:sz="4" w:space="0" w:color="auto"/>
            </w:tcBorders>
            <w:shd w:val="clear" w:color="auto" w:fill="auto"/>
          </w:tcPr>
          <w:p w14:paraId="48DF001C" w14:textId="36CA5394" w:rsidR="00F9644B" w:rsidRPr="00F15F05" w:rsidRDefault="00F9644B" w:rsidP="000C75FD">
            <w:pPr>
              <w:spacing w:after="120"/>
              <w:jc w:val="both"/>
              <w:rPr>
                <w:rFonts w:ascii="Tahoma" w:hAnsi="Tahoma" w:cs="Tahoma"/>
                <w:color w:val="404040"/>
                <w:sz w:val="13"/>
                <w:szCs w:val="13"/>
              </w:rPr>
            </w:pPr>
            <w:bookmarkStart w:id="397" w:name="DopGO"/>
            <w:r w:rsidRPr="00F15F05">
              <w:rPr>
                <w:rFonts w:ascii="Tahoma" w:hAnsi="Tahoma" w:cs="Tahoma"/>
                <w:b/>
                <w:color w:val="404040"/>
                <w:sz w:val="13"/>
                <w:szCs w:val="13"/>
              </w:rPr>
              <w:t>Страхование гражданской ответственности</w:t>
            </w:r>
            <w:r w:rsidRPr="00F15F05">
              <w:rPr>
                <w:rFonts w:ascii="Tahoma" w:hAnsi="Tahoma" w:cs="Tahoma"/>
                <w:color w:val="404040"/>
                <w:sz w:val="13"/>
                <w:szCs w:val="13"/>
              </w:rPr>
              <w:t xml:space="preserve"> </w:t>
            </w:r>
            <w:r w:rsidRPr="00F15F05">
              <w:rPr>
                <w:rFonts w:ascii="Tahoma" w:hAnsi="Tahoma" w:cs="Tahoma"/>
                <w:color w:val="808080" w:themeColor="background1" w:themeShade="80"/>
                <w:sz w:val="13"/>
                <w:szCs w:val="13"/>
              </w:rPr>
              <w:t>Объектом страхования являются имущественные интересы Застрахованного, связанные с риском наступления ответственности за причинение вреда жизни, здоровью или имуществу граждан (физических лиц), имуществу юридических лиц, муниципальных образований. Страховым случаем признается факт установления обязанности Застрахованного в силу законодательства, действующего на территории страхования, указанной в договоре страхования, возместить вред, причиненный потерпевшему лицу (лицам) в результате случаев, непреднамеренно возникших по вине Застрахованного при нахождении на оговоренной в договоре страхования территории страхования. На страхование принимается ответственность, связанная со смертью, утратой трудоспособности, травмой потерпевших третьих лиц (физический ущерб), с уничтожением или повреждением имущества, принадлежащего третьим лицам (имущественный ущерб). Факт причинения вреда должен подтверждаться вступившим в законную силу решением (постановлением) судебных органов или признанием Страхователем (Застрахованным) с письменного согласия Страховщика имущественной претензии о возмещении вреда, причиненного жизни, здоровью или имуществу третьих лиц (потерпевших). Договором страхования предусмотрено собственное участие Страхователя в оплате убытков (франшиза). Выплата страхового возмещения осуществляется сверх суммы франшизы. Убытки, не превышающие суммы франшизы, возмещению не подлежат. Франшиза устанавливается по каждому страховому случаю. Если наступает несколько страховых случаев, франшиза вычитается по каждому из них.</w:t>
            </w:r>
            <w:bookmarkEnd w:id="397"/>
          </w:p>
        </w:tc>
      </w:tr>
      <w:tr w:rsidR="00F9644B" w:rsidRPr="000C75FD" w14:paraId="253D31DC" w14:textId="77777777" w:rsidTr="000C75FD">
        <w:trPr>
          <w:cantSplit/>
          <w:trHeight w:val="20"/>
        </w:trPr>
        <w:tc>
          <w:tcPr>
            <w:tcW w:w="11181" w:type="dxa"/>
            <w:gridSpan w:val="7"/>
            <w:tcBorders>
              <w:top w:val="single" w:sz="4" w:space="0" w:color="auto"/>
              <w:left w:val="single" w:sz="4" w:space="0" w:color="auto"/>
              <w:bottom w:val="single" w:sz="4" w:space="0" w:color="auto"/>
              <w:right w:val="single" w:sz="4" w:space="0" w:color="auto"/>
            </w:tcBorders>
            <w:shd w:val="clear" w:color="auto" w:fill="auto"/>
          </w:tcPr>
          <w:p w14:paraId="5366AE65" w14:textId="241ABA4B" w:rsidR="00F9644B" w:rsidRPr="00F15F05" w:rsidRDefault="00F9644B" w:rsidP="000C75FD">
            <w:pPr>
              <w:spacing w:after="120"/>
              <w:jc w:val="both"/>
              <w:rPr>
                <w:rFonts w:ascii="Tahoma" w:hAnsi="Tahoma" w:cs="Tahoma"/>
                <w:color w:val="404040"/>
                <w:sz w:val="13"/>
                <w:szCs w:val="13"/>
              </w:rPr>
            </w:pPr>
            <w:r w:rsidRPr="00F15F05">
              <w:rPr>
                <w:rFonts w:ascii="Tahoma" w:hAnsi="Tahoma" w:cs="Tahoma"/>
                <w:b/>
                <w:color w:val="404040"/>
                <w:sz w:val="13"/>
                <w:szCs w:val="13"/>
              </w:rPr>
              <w:t>Страхование риска отмены оплаченной поездки или изменения сроков поездки</w:t>
            </w:r>
            <w:r w:rsidRPr="00F15F05">
              <w:rPr>
                <w:rFonts w:ascii="Tahoma" w:hAnsi="Tahoma" w:cs="Tahoma"/>
                <w:color w:val="404040"/>
                <w:sz w:val="13"/>
                <w:szCs w:val="13"/>
              </w:rPr>
              <w:t xml:space="preserve"> </w:t>
            </w:r>
            <w:r w:rsidRPr="00F15F05">
              <w:rPr>
                <w:rFonts w:ascii="Tahoma" w:hAnsi="Tahoma" w:cs="Tahoma"/>
                <w:color w:val="808080" w:themeColor="background1" w:themeShade="80"/>
                <w:sz w:val="13"/>
                <w:szCs w:val="13"/>
              </w:rPr>
              <w:t xml:space="preserve">Объектом страхования являются имущественные интересы Застрахованного (Выгодоприобретателя), связанные с риском возникновения непредвиденных расходов (убытков) физических лиц не относящиеся к предпринимательской деятельности Застрахованного (Выгодоприобретателя), вследствие отмены оплаченной поездки или изменения сроков поездки (т.е. досрочного возвращения или задержки с возвращением из поездки по причинам, предусмотренным Правилами и не зависящим от волеизъявления Застрахованного). Страховыми случаями признается возникновение расходов (убытков), связанных с отменой поездки и/или изменением ее сроков вследствие возникновения событий, имевших место после вступления договора страхования в силу и препятствующих совершению поездки, подтвержденных документами, выданными компетентными органами. Перечень рисков и событий, признающихся страховыми случаями, в отношении которых осуществляется страхование, указывается в договоре страхования в поле «Дополнительные риски, включенные в полис отношении Застрахованного». Полный список, случаев, не являющихся страховыми, и исключений из Правил указан в разделе 26.2 Правил. По дополнительному соглашению Сторон, оговоренному в договоре страхования, страховыми случаями могут признаваться события, указанные в </w:t>
            </w:r>
            <w:proofErr w:type="spellStart"/>
            <w:r w:rsidRPr="00F15F05">
              <w:rPr>
                <w:rFonts w:ascii="Tahoma" w:hAnsi="Tahoma" w:cs="Tahoma"/>
                <w:color w:val="808080" w:themeColor="background1" w:themeShade="80"/>
                <w:sz w:val="13"/>
                <w:szCs w:val="13"/>
              </w:rPr>
              <w:t>пп</w:t>
            </w:r>
            <w:proofErr w:type="spellEnd"/>
            <w:r w:rsidRPr="00F15F05">
              <w:rPr>
                <w:rFonts w:ascii="Tahoma" w:hAnsi="Tahoma" w:cs="Tahoma"/>
                <w:color w:val="808080" w:themeColor="background1" w:themeShade="80"/>
                <w:sz w:val="13"/>
                <w:szCs w:val="13"/>
              </w:rPr>
              <w:t>. 26.2</w:t>
            </w:r>
            <w:r w:rsidR="007B1C84" w:rsidRPr="00F15F05">
              <w:rPr>
                <w:rFonts w:ascii="Tahoma" w:hAnsi="Tahoma" w:cs="Tahoma"/>
                <w:color w:val="808080" w:themeColor="background1" w:themeShade="80"/>
                <w:sz w:val="13"/>
                <w:szCs w:val="13"/>
              </w:rPr>
              <w:t xml:space="preserve">, </w:t>
            </w:r>
            <w:r w:rsidRPr="00F15F05">
              <w:rPr>
                <w:rFonts w:ascii="Tahoma" w:hAnsi="Tahoma" w:cs="Tahoma"/>
                <w:color w:val="808080" w:themeColor="background1" w:themeShade="80"/>
                <w:sz w:val="13"/>
                <w:szCs w:val="13"/>
              </w:rPr>
              <w:t>26.4–26.5 Правил, при условии применения установленных Страховщиком повышающих коэффициентов. Перечень рисков и событий, дополнительно признающихся страховыми случаями, указывается в поле «Дополнительные риски, включенные в полис в отношении Застрахованного». События, указанные в договоре страхования и Правилах, не признаются страховыми случаями, если они явились причиной отмены поездки, не оплаченной Страхователем (Застрахованным).</w:t>
            </w:r>
          </w:p>
        </w:tc>
      </w:tr>
      <w:tr w:rsidR="00CC3AA6" w:rsidRPr="00370AAA" w14:paraId="16A0A444" w14:textId="77777777" w:rsidTr="000C7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181" w:type="dxa"/>
            <w:gridSpan w:val="7"/>
            <w:shd w:val="clear" w:color="auto" w:fill="0A50A0"/>
          </w:tcPr>
          <w:p w14:paraId="52515E6F" w14:textId="77777777" w:rsidR="00CC3AA6" w:rsidRPr="00370AAA" w:rsidRDefault="00CC3AA6" w:rsidP="00CC3AA6">
            <w:pPr>
              <w:jc w:val="center"/>
              <w:rPr>
                <w:rFonts w:ascii="Tahoma" w:hAnsi="Tahoma" w:cs="Tahoma"/>
                <w:color w:val="FFFFFF"/>
              </w:rPr>
            </w:pPr>
            <w:r w:rsidRPr="00370AAA">
              <w:rPr>
                <w:rFonts w:ascii="Tahoma" w:hAnsi="Tahoma" w:cs="Tahoma"/>
                <w:color w:val="FFFFFF"/>
              </w:rPr>
              <w:t>Подписи сторон</w:t>
            </w:r>
          </w:p>
        </w:tc>
      </w:tr>
      <w:tr w:rsidR="00AA4349" w:rsidRPr="00AA4349" w14:paraId="4C08A661" w14:textId="77777777" w:rsidTr="000C7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8"/>
        </w:trPr>
        <w:tc>
          <w:tcPr>
            <w:tcW w:w="1988" w:type="dxa"/>
            <w:shd w:val="clear" w:color="auto" w:fill="auto"/>
            <w:vAlign w:val="center"/>
          </w:tcPr>
          <w:p w14:paraId="2BCA734F" w14:textId="77777777" w:rsidR="00AA4349" w:rsidRPr="00370AAA" w:rsidRDefault="00AA4349" w:rsidP="00AA4349">
            <w:pPr>
              <w:rPr>
                <w:rFonts w:ascii="Tahoma" w:hAnsi="Tahoma" w:cs="Tahoma"/>
                <w:color w:val="404040"/>
                <w:sz w:val="14"/>
                <w:szCs w:val="14"/>
                <w:lang w:val="en-US"/>
              </w:rPr>
            </w:pPr>
            <w:proofErr w:type="spellStart"/>
            <w:r w:rsidRPr="00370AAA">
              <w:rPr>
                <w:rFonts w:ascii="Tahoma" w:hAnsi="Tahoma" w:cs="Tahoma"/>
                <w:color w:val="404040"/>
                <w:sz w:val="14"/>
                <w:szCs w:val="14"/>
                <w:lang w:val="en-US"/>
              </w:rPr>
              <w:t>Страховщик</w:t>
            </w:r>
            <w:proofErr w:type="spellEnd"/>
            <w:r w:rsidRPr="00370AAA">
              <w:rPr>
                <w:rFonts w:ascii="Tahoma" w:hAnsi="Tahoma" w:cs="Tahoma"/>
                <w:color w:val="404040"/>
                <w:sz w:val="14"/>
                <w:szCs w:val="14"/>
                <w:lang w:val="en-US"/>
              </w:rPr>
              <w:t>/</w:t>
            </w:r>
          </w:p>
          <w:p w14:paraId="10B676CB" w14:textId="77777777" w:rsidR="00AA4349" w:rsidRPr="00370AAA" w:rsidRDefault="00AA4349" w:rsidP="00AA4349">
            <w:pPr>
              <w:rPr>
                <w:rFonts w:ascii="Tahoma" w:hAnsi="Tahoma" w:cs="Tahoma"/>
                <w:color w:val="404040"/>
                <w:sz w:val="14"/>
                <w:szCs w:val="14"/>
                <w:lang w:val="en-US"/>
              </w:rPr>
            </w:pPr>
            <w:proofErr w:type="spellStart"/>
            <w:r w:rsidRPr="00370AAA">
              <w:rPr>
                <w:rFonts w:ascii="Tahoma" w:hAnsi="Tahoma" w:cs="Tahoma"/>
                <w:color w:val="404040"/>
                <w:sz w:val="14"/>
                <w:szCs w:val="14"/>
                <w:lang w:val="en-US"/>
              </w:rPr>
              <w:t>Представитель</w:t>
            </w:r>
            <w:proofErr w:type="spellEnd"/>
            <w:r w:rsidRPr="00370AAA">
              <w:rPr>
                <w:rFonts w:ascii="Tahoma" w:hAnsi="Tahoma" w:cs="Tahoma"/>
                <w:color w:val="404040"/>
                <w:sz w:val="14"/>
                <w:szCs w:val="14"/>
                <w:lang w:val="en-US"/>
              </w:rPr>
              <w:t xml:space="preserve"> </w:t>
            </w:r>
            <w:proofErr w:type="spellStart"/>
            <w:r w:rsidRPr="00370AAA">
              <w:rPr>
                <w:rFonts w:ascii="Tahoma" w:hAnsi="Tahoma" w:cs="Tahoma"/>
                <w:color w:val="404040"/>
                <w:sz w:val="14"/>
                <w:szCs w:val="14"/>
                <w:lang w:val="en-US"/>
              </w:rPr>
              <w:t>страховщика</w:t>
            </w:r>
            <w:proofErr w:type="spellEnd"/>
          </w:p>
        </w:tc>
        <w:tc>
          <w:tcPr>
            <w:tcW w:w="2219" w:type="dxa"/>
            <w:gridSpan w:val="2"/>
            <w:shd w:val="clear" w:color="auto" w:fill="auto"/>
            <w:vAlign w:val="bottom"/>
          </w:tcPr>
          <w:p w14:paraId="42F7FC19" w14:textId="614608B8" w:rsidR="00AA4349" w:rsidRPr="00370AAA" w:rsidRDefault="00AA4349" w:rsidP="00AA4349">
            <w:pPr>
              <w:jc w:val="center"/>
              <w:rPr>
                <w:rFonts w:ascii="Tahoma" w:hAnsi="Tahoma" w:cs="Tahoma"/>
                <w:color w:val="404040"/>
                <w:sz w:val="14"/>
                <w:szCs w:val="14"/>
              </w:rPr>
            </w:pPr>
            <w:r w:rsidRPr="00AA4349">
              <w:rPr>
                <w:rFonts w:ascii="Tahoma" w:hAnsi="Tahoma" w:cs="Tahoma"/>
                <w:color w:val="808080" w:themeColor="background1" w:themeShade="80"/>
                <w:sz w:val="14"/>
                <w:szCs w:val="14"/>
              </w:rPr>
              <w:t>ФИО</w:t>
            </w:r>
            <w:r>
              <w:rPr>
                <w:rFonts w:ascii="Tahoma" w:hAnsi="Tahoma" w:cs="Tahoma"/>
                <w:color w:val="808080" w:themeColor="background1" w:themeShade="80"/>
                <w:sz w:val="14"/>
                <w:szCs w:val="14"/>
              </w:rPr>
              <w:t xml:space="preserve"> представителя Страховщика</w:t>
            </w:r>
          </w:p>
        </w:tc>
        <w:tc>
          <w:tcPr>
            <w:tcW w:w="3472" w:type="dxa"/>
            <w:shd w:val="clear" w:color="auto" w:fill="auto"/>
            <w:vAlign w:val="bottom"/>
          </w:tcPr>
          <w:p w14:paraId="3E8F2752" w14:textId="5C09AEEF" w:rsidR="00AA4349" w:rsidRPr="00370AAA" w:rsidRDefault="00AA4349" w:rsidP="00AA4349">
            <w:pPr>
              <w:jc w:val="center"/>
              <w:rPr>
                <w:rFonts w:ascii="Tahoma" w:hAnsi="Tahoma" w:cs="Tahoma"/>
                <w:color w:val="404040"/>
                <w:sz w:val="14"/>
                <w:szCs w:val="14"/>
              </w:rPr>
            </w:pPr>
            <w:r>
              <w:rPr>
                <w:rFonts w:ascii="Tahoma" w:hAnsi="Tahoma" w:cs="Tahoma"/>
                <w:color w:val="808080" w:themeColor="background1" w:themeShade="80"/>
                <w:sz w:val="14"/>
                <w:szCs w:val="14"/>
              </w:rPr>
              <w:t>ФИО, должность представителя Страховщика</w:t>
            </w:r>
            <w:r w:rsidRPr="00AA4349">
              <w:rPr>
                <w:rFonts w:ascii="Tahoma" w:hAnsi="Tahoma" w:cs="Tahoma"/>
                <w:color w:val="808080" w:themeColor="background1" w:themeShade="80"/>
                <w:sz w:val="14"/>
                <w:szCs w:val="14"/>
              </w:rPr>
              <w:t xml:space="preserve">, </w:t>
            </w:r>
            <w:r>
              <w:rPr>
                <w:rFonts w:ascii="Tahoma" w:hAnsi="Tahoma" w:cs="Tahoma"/>
                <w:color w:val="808080" w:themeColor="background1" w:themeShade="80"/>
                <w:sz w:val="14"/>
                <w:szCs w:val="14"/>
              </w:rPr>
              <w:t>доверенность</w:t>
            </w:r>
          </w:p>
        </w:tc>
        <w:tc>
          <w:tcPr>
            <w:tcW w:w="1234" w:type="dxa"/>
            <w:gridSpan w:val="2"/>
            <w:shd w:val="clear" w:color="auto" w:fill="auto"/>
            <w:vAlign w:val="center"/>
          </w:tcPr>
          <w:p w14:paraId="14E43F45" w14:textId="2EBDCCBC" w:rsidR="00AA4349" w:rsidRPr="00AA4349" w:rsidRDefault="00AA4349" w:rsidP="00AA4349">
            <w:pPr>
              <w:rPr>
                <w:rFonts w:ascii="Tahoma" w:hAnsi="Tahoma" w:cs="Tahoma"/>
                <w:i/>
                <w:color w:val="404040"/>
                <w:sz w:val="14"/>
                <w:szCs w:val="14"/>
              </w:rPr>
            </w:pPr>
            <w:r w:rsidRPr="00AA4349">
              <w:rPr>
                <w:rFonts w:ascii="Tahoma" w:hAnsi="Tahoma" w:cs="Tahoma"/>
                <w:i/>
                <w:color w:val="808080" w:themeColor="background1" w:themeShade="80"/>
                <w:sz w:val="14"/>
                <w:szCs w:val="14"/>
              </w:rPr>
              <w:t>Страхователь</w:t>
            </w:r>
          </w:p>
        </w:tc>
        <w:tc>
          <w:tcPr>
            <w:tcW w:w="2268" w:type="dxa"/>
            <w:shd w:val="clear" w:color="auto" w:fill="auto"/>
            <w:vAlign w:val="bottom"/>
          </w:tcPr>
          <w:p w14:paraId="3701683C" w14:textId="2599CE6D" w:rsidR="00AA4349" w:rsidRPr="00AA4349" w:rsidRDefault="00AA4349" w:rsidP="00AA4349">
            <w:pPr>
              <w:jc w:val="center"/>
              <w:rPr>
                <w:rFonts w:ascii="Tahoma" w:hAnsi="Tahoma" w:cs="Tahoma"/>
                <w:color w:val="404040"/>
                <w:sz w:val="14"/>
                <w:szCs w:val="14"/>
              </w:rPr>
            </w:pPr>
            <w:r w:rsidRPr="00AA4349">
              <w:rPr>
                <w:rFonts w:ascii="Tahoma" w:hAnsi="Tahoma" w:cs="Tahoma"/>
                <w:color w:val="808080" w:themeColor="background1" w:themeShade="80"/>
                <w:sz w:val="14"/>
                <w:szCs w:val="14"/>
              </w:rPr>
              <w:t xml:space="preserve">Правила страхования и счет получил, подпись/ФИО Страхователя / Застрахованного / </w:t>
            </w:r>
            <w:r w:rsidRPr="00AA4349">
              <w:rPr>
                <w:rFonts w:ascii="Tahoma" w:hAnsi="Tahoma" w:cs="Tahoma"/>
                <w:color w:val="808080" w:themeColor="background1" w:themeShade="80"/>
                <w:sz w:val="14"/>
                <w:szCs w:val="14"/>
                <w:lang w:val="en-US"/>
              </w:rPr>
              <w:t>Signature</w:t>
            </w:r>
            <w:r w:rsidRPr="00AA4349">
              <w:rPr>
                <w:rFonts w:ascii="Tahoma" w:hAnsi="Tahoma" w:cs="Tahoma"/>
                <w:color w:val="808080" w:themeColor="background1" w:themeShade="80"/>
                <w:sz w:val="14"/>
                <w:szCs w:val="14"/>
              </w:rPr>
              <w:t xml:space="preserve"> </w:t>
            </w:r>
            <w:r w:rsidRPr="00AA4349">
              <w:rPr>
                <w:rFonts w:ascii="Tahoma" w:hAnsi="Tahoma" w:cs="Tahoma"/>
                <w:color w:val="808080" w:themeColor="background1" w:themeShade="80"/>
                <w:sz w:val="14"/>
                <w:szCs w:val="14"/>
                <w:lang w:val="en-US"/>
              </w:rPr>
              <w:t>of</w:t>
            </w:r>
            <w:r w:rsidRPr="00AA4349">
              <w:rPr>
                <w:rFonts w:ascii="Tahoma" w:hAnsi="Tahoma" w:cs="Tahoma"/>
                <w:color w:val="808080" w:themeColor="background1" w:themeShade="80"/>
                <w:sz w:val="14"/>
                <w:szCs w:val="14"/>
              </w:rPr>
              <w:t xml:space="preserve"> </w:t>
            </w:r>
            <w:r w:rsidRPr="00AA4349">
              <w:rPr>
                <w:rFonts w:ascii="Tahoma" w:hAnsi="Tahoma" w:cs="Tahoma"/>
                <w:color w:val="808080" w:themeColor="background1" w:themeShade="80"/>
                <w:sz w:val="14"/>
                <w:szCs w:val="14"/>
                <w:lang w:val="en-US"/>
              </w:rPr>
              <w:t>Insurant</w:t>
            </w:r>
            <w:r w:rsidRPr="00AA4349">
              <w:rPr>
                <w:rFonts w:ascii="Tahoma" w:hAnsi="Tahoma" w:cs="Tahoma"/>
                <w:color w:val="808080" w:themeColor="background1" w:themeShade="80"/>
                <w:sz w:val="14"/>
                <w:szCs w:val="14"/>
              </w:rPr>
              <w:t xml:space="preserve"> / </w:t>
            </w:r>
            <w:r w:rsidRPr="00AA4349">
              <w:rPr>
                <w:rFonts w:ascii="Tahoma" w:hAnsi="Tahoma" w:cs="Tahoma"/>
                <w:color w:val="808080" w:themeColor="background1" w:themeShade="80"/>
                <w:sz w:val="14"/>
                <w:szCs w:val="14"/>
                <w:lang w:val="en-US"/>
              </w:rPr>
              <w:t>Insured</w:t>
            </w:r>
            <w:r w:rsidRPr="00AA4349">
              <w:rPr>
                <w:rFonts w:ascii="Tahoma" w:hAnsi="Tahoma" w:cs="Tahoma"/>
                <w:color w:val="808080" w:themeColor="background1" w:themeShade="80"/>
                <w:sz w:val="14"/>
                <w:szCs w:val="14"/>
              </w:rPr>
              <w:t xml:space="preserve"> </w:t>
            </w:r>
            <w:r w:rsidRPr="00AA4349">
              <w:rPr>
                <w:rFonts w:ascii="Tahoma" w:hAnsi="Tahoma" w:cs="Tahoma"/>
                <w:color w:val="808080" w:themeColor="background1" w:themeShade="80"/>
                <w:sz w:val="14"/>
                <w:szCs w:val="14"/>
                <w:lang w:val="en-US"/>
              </w:rPr>
              <w:t>person</w:t>
            </w:r>
          </w:p>
        </w:tc>
      </w:tr>
    </w:tbl>
    <w:p w14:paraId="1B497F6B" w14:textId="77777777" w:rsidR="00AD2119" w:rsidRDefault="00AD2119" w:rsidP="006C519F">
      <w:pPr>
        <w:ind w:firstLine="360"/>
        <w:jc w:val="both"/>
        <w:rPr>
          <w:rFonts w:ascii="Times New Roman" w:hAnsi="Times New Roman"/>
          <w:i/>
          <w:sz w:val="24"/>
        </w:rPr>
      </w:pPr>
    </w:p>
    <w:p w14:paraId="2ADB8305" w14:textId="77777777" w:rsidR="00AD2119" w:rsidRDefault="00AD2119">
      <w:pPr>
        <w:widowControl/>
        <w:rPr>
          <w:rFonts w:ascii="Times New Roman" w:hAnsi="Times New Roman"/>
          <w:i/>
          <w:sz w:val="24"/>
        </w:rPr>
      </w:pPr>
      <w:r>
        <w:rPr>
          <w:rFonts w:ascii="Times New Roman" w:hAnsi="Times New Roman"/>
          <w:i/>
          <w:sz w:val="24"/>
        </w:rPr>
        <w:br w:type="page"/>
      </w:r>
    </w:p>
    <w:p w14:paraId="2E0E311F" w14:textId="22B997B6" w:rsidR="002F706A" w:rsidRPr="00370AAA" w:rsidRDefault="002F706A" w:rsidP="002F706A">
      <w:pPr>
        <w:widowControl/>
        <w:jc w:val="right"/>
        <w:rPr>
          <w:rFonts w:ascii="Times New Roman" w:hAnsi="Times New Roman"/>
          <w:b/>
          <w:sz w:val="24"/>
          <w:szCs w:val="24"/>
        </w:rPr>
      </w:pPr>
      <w:r w:rsidRPr="00370AAA">
        <w:rPr>
          <w:rFonts w:ascii="Times New Roman" w:hAnsi="Times New Roman"/>
          <w:b/>
          <w:sz w:val="24"/>
          <w:szCs w:val="24"/>
        </w:rPr>
        <w:lastRenderedPageBreak/>
        <w:t xml:space="preserve">Приложение № </w:t>
      </w:r>
      <w:r w:rsidRPr="00370AAA">
        <w:rPr>
          <w:rFonts w:ascii="Times New Roman" w:hAnsi="Times New Roman"/>
          <w:b/>
          <w:sz w:val="24"/>
          <w:szCs w:val="24"/>
        </w:rPr>
        <w:fldChar w:fldCharType="begin"/>
      </w:r>
      <w:r w:rsidRPr="00370AAA">
        <w:rPr>
          <w:rFonts w:ascii="Times New Roman" w:hAnsi="Times New Roman"/>
          <w:b/>
          <w:sz w:val="24"/>
          <w:szCs w:val="24"/>
        </w:rPr>
        <w:instrText xml:space="preserve"> SEQ № \* ARABIC </w:instrText>
      </w:r>
      <w:r w:rsidRPr="00370AAA">
        <w:rPr>
          <w:rFonts w:ascii="Times New Roman" w:hAnsi="Times New Roman"/>
          <w:b/>
          <w:sz w:val="24"/>
          <w:szCs w:val="24"/>
        </w:rPr>
        <w:fldChar w:fldCharType="separate"/>
      </w:r>
      <w:r w:rsidR="0073027A">
        <w:rPr>
          <w:rFonts w:ascii="Times New Roman" w:hAnsi="Times New Roman"/>
          <w:b/>
          <w:noProof/>
          <w:sz w:val="24"/>
          <w:szCs w:val="24"/>
        </w:rPr>
        <w:t>7</w:t>
      </w:r>
      <w:r w:rsidRPr="00370AAA">
        <w:rPr>
          <w:rFonts w:ascii="Times New Roman" w:hAnsi="Times New Roman"/>
          <w:b/>
          <w:sz w:val="24"/>
          <w:szCs w:val="24"/>
        </w:rPr>
        <w:fldChar w:fldCharType="end"/>
      </w:r>
    </w:p>
    <w:tbl>
      <w:tblPr>
        <w:tblStyle w:val="af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2F706A" w:rsidRPr="00370AAA" w14:paraId="3A38A2E5" w14:textId="77777777" w:rsidTr="009575BF">
        <w:tc>
          <w:tcPr>
            <w:tcW w:w="9913" w:type="dxa"/>
          </w:tcPr>
          <w:p w14:paraId="717F42F5" w14:textId="77777777" w:rsidR="002F706A" w:rsidRPr="00370AAA" w:rsidRDefault="002F706A" w:rsidP="009575BF">
            <w:pPr>
              <w:pStyle w:val="23"/>
              <w:jc w:val="left"/>
              <w:rPr>
                <w:rFonts w:ascii="Times New Roman" w:hAnsi="Times New Roman"/>
                <w:b/>
                <w:sz w:val="24"/>
                <w:szCs w:val="24"/>
              </w:rPr>
            </w:pPr>
          </w:p>
        </w:tc>
      </w:tr>
    </w:tbl>
    <w:p w14:paraId="3B85A2C6" w14:textId="52869D23" w:rsidR="00AD2119" w:rsidRPr="00370AAA" w:rsidRDefault="00AD2119" w:rsidP="00AD2119">
      <w:pPr>
        <w:widowControl/>
        <w:jc w:val="right"/>
        <w:rPr>
          <w:rFonts w:ascii="Times New Roman" w:hAnsi="Times New Roman"/>
          <w:sz w:val="22"/>
          <w:szCs w:val="22"/>
        </w:rPr>
      </w:pPr>
    </w:p>
    <w:tbl>
      <w:tblPr>
        <w:tblW w:w="5357" w:type="pct"/>
        <w:tblInd w:w="-567" w:type="dxa"/>
        <w:tblLook w:val="01E0" w:firstRow="1" w:lastRow="1" w:firstColumn="1" w:lastColumn="1" w:noHBand="0" w:noVBand="0"/>
      </w:tblPr>
      <w:tblGrid>
        <w:gridCol w:w="2466"/>
        <w:gridCol w:w="5754"/>
        <w:gridCol w:w="2412"/>
      </w:tblGrid>
      <w:tr w:rsidR="00AD2119" w:rsidRPr="00370AAA" w14:paraId="73FDB56D" w14:textId="77777777" w:rsidTr="002F706A">
        <w:trPr>
          <w:cantSplit/>
          <w:trHeight w:val="20"/>
        </w:trPr>
        <w:tc>
          <w:tcPr>
            <w:tcW w:w="858" w:type="pct"/>
            <w:shd w:val="clear" w:color="auto" w:fill="auto"/>
          </w:tcPr>
          <w:p w14:paraId="10C24CAA" w14:textId="30698C77" w:rsidR="00AD2119" w:rsidRPr="00370AAA" w:rsidRDefault="00AD2119" w:rsidP="00F77763">
            <w:pPr>
              <w:jc w:val="center"/>
              <w:rPr>
                <w:sz w:val="18"/>
                <w:szCs w:val="18"/>
              </w:rPr>
            </w:pPr>
            <w:r w:rsidRPr="00370AAA">
              <w:rPr>
                <w:sz w:val="18"/>
                <w:szCs w:val="18"/>
              </w:rPr>
              <w:br w:type="page"/>
            </w:r>
            <w:r w:rsidR="009C6490">
              <w:rPr>
                <w:rFonts w:ascii="Times New Roman" w:hAnsi="Times New Roman"/>
                <w:noProof/>
                <w:sz w:val="24"/>
                <w:szCs w:val="24"/>
              </w:rPr>
              <w:drawing>
                <wp:inline distT="0" distB="0" distL="0" distR="0" wp14:anchorId="5D2A3412" wp14:editId="371C8F19">
                  <wp:extent cx="1422728" cy="273133"/>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GOS_LOGO_blue_100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2328" cy="290334"/>
                          </a:xfrm>
                          <a:prstGeom prst="rect">
                            <a:avLst/>
                          </a:prstGeom>
                        </pic:spPr>
                      </pic:pic>
                    </a:graphicData>
                  </a:graphic>
                </wp:inline>
              </w:drawing>
            </w:r>
          </w:p>
        </w:tc>
        <w:tc>
          <w:tcPr>
            <w:tcW w:w="4142" w:type="pct"/>
            <w:gridSpan w:val="2"/>
            <w:shd w:val="clear" w:color="auto" w:fill="auto"/>
            <w:vAlign w:val="center"/>
          </w:tcPr>
          <w:p w14:paraId="0903DB38" w14:textId="77777777" w:rsidR="00AD2119" w:rsidRPr="00370AAA" w:rsidRDefault="00AD2119" w:rsidP="00F77763">
            <w:pPr>
              <w:jc w:val="right"/>
              <w:rPr>
                <w:rFonts w:asciiTheme="minorHAnsi" w:hAnsiTheme="minorHAnsi"/>
                <w:i/>
                <w:sz w:val="18"/>
                <w:szCs w:val="18"/>
              </w:rPr>
            </w:pPr>
            <w:r w:rsidRPr="00370AAA">
              <w:rPr>
                <w:rFonts w:asciiTheme="minorHAnsi" w:hAnsiTheme="minorHAnsi"/>
                <w:i/>
                <w:color w:val="808080" w:themeColor="background1" w:themeShade="80"/>
                <w:sz w:val="18"/>
                <w:szCs w:val="18"/>
              </w:rPr>
              <w:t>Реквизиты СПАО «Ингосстрах»</w:t>
            </w:r>
          </w:p>
        </w:tc>
      </w:tr>
      <w:tr w:rsidR="00AD2119" w:rsidRPr="00370AAA" w14:paraId="1EAF851D" w14:textId="77777777" w:rsidTr="002F706A">
        <w:tblPrEx>
          <w:tblBorders>
            <w:top w:val="single" w:sz="4" w:space="0" w:color="auto"/>
            <w:left w:val="single" w:sz="4" w:space="0" w:color="auto"/>
            <w:bottom w:val="single" w:sz="4" w:space="0" w:color="FFFFFF"/>
            <w:right w:val="single" w:sz="4" w:space="0" w:color="auto"/>
            <w:insideH w:val="single" w:sz="4" w:space="0" w:color="auto"/>
          </w:tblBorders>
          <w:tblLook w:val="0000" w:firstRow="0" w:lastRow="0" w:firstColumn="0" w:lastColumn="0" w:noHBand="0" w:noVBand="0"/>
        </w:tblPrEx>
        <w:trPr>
          <w:cantSplit/>
          <w:trHeight w:val="20"/>
        </w:trPr>
        <w:tc>
          <w:tcPr>
            <w:tcW w:w="3715" w:type="pct"/>
            <w:gridSpan w:val="2"/>
            <w:shd w:val="clear" w:color="auto" w:fill="0A50A0"/>
            <w:vAlign w:val="center"/>
          </w:tcPr>
          <w:p w14:paraId="67261EBE" w14:textId="77777777" w:rsidR="00AD2119" w:rsidRPr="00370AAA" w:rsidRDefault="00AD2119" w:rsidP="00F77763">
            <w:pPr>
              <w:tabs>
                <w:tab w:val="left" w:pos="11052"/>
              </w:tabs>
              <w:jc w:val="right"/>
              <w:rPr>
                <w:rFonts w:ascii="Tahoma" w:hAnsi="Tahoma" w:cs="Tahoma"/>
                <w:color w:val="FFFFFF"/>
              </w:rPr>
            </w:pPr>
            <w:r w:rsidRPr="00370AAA">
              <w:rPr>
                <w:rFonts w:ascii="Tahoma" w:hAnsi="Tahoma" w:cs="Tahoma"/>
                <w:color w:val="FFFFFF"/>
              </w:rPr>
              <w:t>Полис / договор страхования № _______</w:t>
            </w:r>
          </w:p>
        </w:tc>
        <w:tc>
          <w:tcPr>
            <w:tcW w:w="1285" w:type="pct"/>
            <w:shd w:val="clear" w:color="auto" w:fill="0A50A0"/>
            <w:vAlign w:val="center"/>
          </w:tcPr>
          <w:p w14:paraId="3C763A83" w14:textId="3F185EED" w:rsidR="00AD2119" w:rsidRPr="00370AAA" w:rsidRDefault="00AD2119" w:rsidP="00F77763">
            <w:pPr>
              <w:tabs>
                <w:tab w:val="left" w:pos="11052"/>
              </w:tabs>
              <w:jc w:val="right"/>
              <w:rPr>
                <w:rFonts w:ascii="Tahoma" w:hAnsi="Tahoma" w:cs="Tahoma"/>
                <w:color w:val="FFFFFF"/>
                <w:sz w:val="16"/>
                <w:szCs w:val="16"/>
              </w:rPr>
            </w:pPr>
          </w:p>
        </w:tc>
      </w:tr>
      <w:tr w:rsidR="00AD2119" w:rsidRPr="00370AAA" w14:paraId="639EE460" w14:textId="77777777" w:rsidTr="002F706A">
        <w:trPr>
          <w:cantSplit/>
          <w:trHeight w:val="20"/>
        </w:trPr>
        <w:tc>
          <w:tcPr>
            <w:tcW w:w="5000" w:type="pct"/>
            <w:gridSpan w:val="3"/>
            <w:tcBorders>
              <w:top w:val="single" w:sz="4" w:space="0" w:color="auto"/>
              <w:left w:val="single" w:sz="4" w:space="0" w:color="auto"/>
              <w:right w:val="single" w:sz="4" w:space="0" w:color="auto"/>
            </w:tcBorders>
            <w:shd w:val="clear" w:color="auto" w:fill="auto"/>
          </w:tcPr>
          <w:p w14:paraId="4E9274FD" w14:textId="77777777" w:rsidR="00AD2119" w:rsidRPr="00370AAA" w:rsidRDefault="00AD2119" w:rsidP="00F77763">
            <w:pPr>
              <w:jc w:val="center"/>
              <w:rPr>
                <w:rFonts w:ascii="Tahoma" w:hAnsi="Tahoma" w:cs="Tahoma"/>
                <w:b/>
                <w:color w:val="404040"/>
                <w:sz w:val="15"/>
                <w:szCs w:val="15"/>
              </w:rPr>
            </w:pPr>
            <w:r>
              <w:rPr>
                <w:rFonts w:ascii="Tahoma" w:hAnsi="Tahoma" w:cs="Tahoma"/>
                <w:b/>
                <w:color w:val="404040"/>
                <w:sz w:val="15"/>
                <w:szCs w:val="15"/>
              </w:rPr>
              <w:t xml:space="preserve">Памятка </w:t>
            </w:r>
            <w:r w:rsidRPr="005E4243">
              <w:rPr>
                <w:rFonts w:ascii="Tahoma" w:hAnsi="Tahoma" w:cs="Tahoma"/>
                <w:b/>
                <w:color w:val="404040"/>
                <w:sz w:val="15"/>
                <w:szCs w:val="15"/>
              </w:rPr>
              <w:t xml:space="preserve">застрахованному </w:t>
            </w:r>
            <w:r>
              <w:rPr>
                <w:rFonts w:ascii="Tahoma" w:hAnsi="Tahoma" w:cs="Tahoma"/>
                <w:b/>
                <w:color w:val="404040"/>
                <w:sz w:val="15"/>
                <w:szCs w:val="15"/>
              </w:rPr>
              <w:t>лицу</w:t>
            </w:r>
          </w:p>
        </w:tc>
      </w:tr>
      <w:tr w:rsidR="00AD2119" w:rsidRPr="00370AAA" w14:paraId="568BBC7D" w14:textId="77777777" w:rsidTr="002F706A">
        <w:trPr>
          <w:cantSplit/>
          <w:trHeight w:val="2469"/>
        </w:trPr>
        <w:tc>
          <w:tcPr>
            <w:tcW w:w="5000" w:type="pct"/>
            <w:gridSpan w:val="3"/>
            <w:tcBorders>
              <w:left w:val="single" w:sz="4" w:space="0" w:color="auto"/>
              <w:bottom w:val="single" w:sz="4" w:space="0" w:color="auto"/>
              <w:right w:val="single" w:sz="4" w:space="0" w:color="auto"/>
            </w:tcBorders>
            <w:shd w:val="clear" w:color="auto" w:fill="auto"/>
          </w:tcPr>
          <w:p w14:paraId="3808765D" w14:textId="77777777" w:rsidR="005D770F" w:rsidRPr="005E4243" w:rsidRDefault="005D770F" w:rsidP="005D770F">
            <w:pPr>
              <w:spacing w:after="120"/>
              <w:jc w:val="both"/>
              <w:rPr>
                <w:rFonts w:ascii="Tahoma" w:hAnsi="Tahoma" w:cs="Tahoma"/>
                <w:b/>
                <w:color w:val="404040"/>
                <w:sz w:val="15"/>
                <w:szCs w:val="15"/>
              </w:rPr>
            </w:pPr>
            <w:r w:rsidRPr="005E4243">
              <w:rPr>
                <w:rFonts w:ascii="Tahoma" w:hAnsi="Tahoma" w:cs="Tahoma"/>
                <w:b/>
                <w:color w:val="404040"/>
                <w:sz w:val="15"/>
                <w:szCs w:val="15"/>
              </w:rPr>
              <w:t>Я</w:t>
            </w:r>
            <w:r>
              <w:rPr>
                <w:rFonts w:ascii="Tahoma" w:hAnsi="Tahoma" w:cs="Tahoma"/>
                <w:b/>
                <w:color w:val="404040"/>
                <w:sz w:val="15"/>
                <w:szCs w:val="15"/>
              </w:rPr>
              <w:t xml:space="preserve"> уведомлен о том, что</w:t>
            </w:r>
            <w:r w:rsidRPr="005E4243">
              <w:rPr>
                <w:rFonts w:ascii="Tahoma" w:hAnsi="Tahoma" w:cs="Tahoma"/>
                <w:b/>
                <w:color w:val="404040"/>
                <w:sz w:val="15"/>
                <w:szCs w:val="15"/>
              </w:rPr>
              <w:t>:</w:t>
            </w:r>
          </w:p>
          <w:p w14:paraId="2490A58C" w14:textId="4FC9BAE6" w:rsidR="00AD2119" w:rsidRPr="005E4243" w:rsidRDefault="00C64984" w:rsidP="00B870EB">
            <w:pPr>
              <w:pStyle w:val="afd"/>
              <w:numPr>
                <w:ilvl w:val="0"/>
                <w:numId w:val="48"/>
              </w:numPr>
              <w:spacing w:after="120"/>
              <w:jc w:val="both"/>
              <w:rPr>
                <w:rFonts w:ascii="Tahoma" w:hAnsi="Tahoma" w:cs="Tahoma"/>
                <w:color w:val="808080" w:themeColor="background1" w:themeShade="80"/>
                <w:sz w:val="15"/>
                <w:szCs w:val="15"/>
              </w:rPr>
            </w:pPr>
            <w:r>
              <w:rPr>
                <w:rFonts w:ascii="Tahoma" w:hAnsi="Tahoma" w:cs="Tahoma"/>
                <w:color w:val="808080" w:themeColor="background1" w:themeShade="80"/>
                <w:sz w:val="15"/>
                <w:szCs w:val="15"/>
              </w:rPr>
              <w:t>З</w:t>
            </w:r>
            <w:r w:rsidR="00AD2119">
              <w:rPr>
                <w:rFonts w:ascii="Tahoma" w:hAnsi="Tahoma" w:cs="Tahoma"/>
                <w:color w:val="808080" w:themeColor="background1" w:themeShade="80"/>
                <w:sz w:val="15"/>
                <w:szCs w:val="15"/>
              </w:rPr>
              <w:t xml:space="preserve">аключение </w:t>
            </w:r>
            <w:r w:rsidR="000C75FD">
              <w:rPr>
                <w:rFonts w:ascii="Tahoma" w:hAnsi="Tahoma" w:cs="Tahoma"/>
                <w:color w:val="808080" w:themeColor="background1" w:themeShade="80"/>
                <w:sz w:val="15"/>
                <w:szCs w:val="15"/>
              </w:rPr>
              <w:t xml:space="preserve">настоящего </w:t>
            </w:r>
            <w:r w:rsidR="00AD2119">
              <w:rPr>
                <w:rFonts w:ascii="Tahoma" w:hAnsi="Tahoma" w:cs="Tahoma"/>
                <w:color w:val="808080" w:themeColor="background1" w:themeShade="80"/>
                <w:sz w:val="15"/>
                <w:szCs w:val="15"/>
              </w:rPr>
              <w:t xml:space="preserve">Договора </w:t>
            </w:r>
            <w:r w:rsidR="00AD2119" w:rsidRPr="005E4243">
              <w:rPr>
                <w:rFonts w:ascii="Tahoma" w:hAnsi="Tahoma" w:cs="Tahoma"/>
                <w:color w:val="808080" w:themeColor="background1" w:themeShade="80"/>
                <w:sz w:val="15"/>
                <w:szCs w:val="15"/>
              </w:rPr>
              <w:t xml:space="preserve">не является обязательным условием для получения кредитной карты. Я уведомлен, что могу отключиться от </w:t>
            </w:r>
            <w:r w:rsidR="00AD2119">
              <w:rPr>
                <w:rFonts w:ascii="Tahoma" w:hAnsi="Tahoma" w:cs="Tahoma"/>
                <w:color w:val="808080" w:themeColor="background1" w:themeShade="80"/>
                <w:sz w:val="15"/>
                <w:szCs w:val="15"/>
              </w:rPr>
              <w:t xml:space="preserve">Договора </w:t>
            </w:r>
            <w:r w:rsidR="00AD2119" w:rsidRPr="005E4243">
              <w:rPr>
                <w:rFonts w:ascii="Tahoma" w:hAnsi="Tahoma" w:cs="Tahoma"/>
                <w:color w:val="808080" w:themeColor="background1" w:themeShade="80"/>
                <w:sz w:val="15"/>
                <w:szCs w:val="15"/>
              </w:rPr>
              <w:t xml:space="preserve">в любой момент времени в соответствии с условиями </w:t>
            </w:r>
            <w:r w:rsidR="00AD2119">
              <w:rPr>
                <w:rFonts w:ascii="Tahoma" w:hAnsi="Tahoma" w:cs="Tahoma"/>
                <w:color w:val="808080" w:themeColor="background1" w:themeShade="80"/>
                <w:sz w:val="15"/>
                <w:szCs w:val="15"/>
              </w:rPr>
              <w:t>Договора</w:t>
            </w:r>
            <w:r w:rsidR="00AD2119" w:rsidRPr="005E4243">
              <w:rPr>
                <w:rFonts w:ascii="Tahoma" w:hAnsi="Tahoma" w:cs="Tahoma"/>
                <w:color w:val="808080" w:themeColor="background1" w:themeShade="80"/>
                <w:sz w:val="15"/>
                <w:szCs w:val="15"/>
              </w:rPr>
              <w:t>.</w:t>
            </w:r>
          </w:p>
          <w:p w14:paraId="5C2BA939" w14:textId="77777777" w:rsidR="00AD2119" w:rsidRPr="005E4243" w:rsidRDefault="00AD2119" w:rsidP="00B870EB">
            <w:pPr>
              <w:pStyle w:val="afd"/>
              <w:numPr>
                <w:ilvl w:val="0"/>
                <w:numId w:val="48"/>
              </w:numPr>
              <w:spacing w:after="120"/>
              <w:jc w:val="both"/>
              <w:rPr>
                <w:rFonts w:ascii="Tahoma" w:hAnsi="Tahoma" w:cs="Tahoma"/>
                <w:color w:val="808080" w:themeColor="background1" w:themeShade="80"/>
                <w:sz w:val="15"/>
                <w:szCs w:val="15"/>
              </w:rPr>
            </w:pPr>
            <w:r>
              <w:rPr>
                <w:rFonts w:ascii="Tahoma" w:hAnsi="Tahoma" w:cs="Tahoma"/>
                <w:color w:val="808080" w:themeColor="background1" w:themeShade="80"/>
                <w:sz w:val="15"/>
                <w:szCs w:val="15"/>
              </w:rPr>
              <w:t>З</w:t>
            </w:r>
            <w:r w:rsidRPr="005E4243">
              <w:rPr>
                <w:rFonts w:ascii="Tahoma" w:hAnsi="Tahoma" w:cs="Tahoma"/>
                <w:color w:val="808080" w:themeColor="background1" w:themeShade="80"/>
                <w:sz w:val="15"/>
                <w:szCs w:val="15"/>
              </w:rPr>
              <w:t xml:space="preserve">аключение </w:t>
            </w:r>
            <w:r>
              <w:rPr>
                <w:rFonts w:ascii="Tahoma" w:hAnsi="Tahoma" w:cs="Tahoma"/>
                <w:color w:val="808080" w:themeColor="background1" w:themeShade="80"/>
                <w:sz w:val="15"/>
                <w:szCs w:val="15"/>
              </w:rPr>
              <w:t xml:space="preserve">Договора </w:t>
            </w:r>
            <w:r w:rsidRPr="005E4243">
              <w:rPr>
                <w:rFonts w:ascii="Tahoma" w:hAnsi="Tahoma" w:cs="Tahoma"/>
                <w:color w:val="808080" w:themeColor="background1" w:themeShade="80"/>
                <w:sz w:val="15"/>
                <w:szCs w:val="15"/>
              </w:rPr>
              <w:t>не является необходимым</w:t>
            </w:r>
            <w:r>
              <w:rPr>
                <w:rFonts w:ascii="Tahoma" w:hAnsi="Tahoma" w:cs="Tahoma"/>
                <w:color w:val="808080" w:themeColor="background1" w:themeShade="80"/>
                <w:sz w:val="15"/>
                <w:szCs w:val="15"/>
              </w:rPr>
              <w:t xml:space="preserve"> условием выдачи кредита банком.</w:t>
            </w:r>
          </w:p>
          <w:p w14:paraId="1207E6D9" w14:textId="77777777" w:rsidR="00AD2119" w:rsidRDefault="00AD2119" w:rsidP="00B870EB">
            <w:pPr>
              <w:pStyle w:val="afd"/>
              <w:numPr>
                <w:ilvl w:val="0"/>
                <w:numId w:val="48"/>
              </w:numPr>
              <w:spacing w:after="120"/>
              <w:jc w:val="both"/>
              <w:rPr>
                <w:rFonts w:ascii="Tahoma" w:hAnsi="Tahoma" w:cs="Tahoma"/>
                <w:color w:val="808080" w:themeColor="background1" w:themeShade="80"/>
                <w:sz w:val="15"/>
                <w:szCs w:val="15"/>
              </w:rPr>
            </w:pPr>
            <w:r>
              <w:rPr>
                <w:rFonts w:ascii="Tahoma" w:hAnsi="Tahoma" w:cs="Tahoma"/>
                <w:color w:val="808080" w:themeColor="background1" w:themeShade="80"/>
                <w:sz w:val="15"/>
                <w:szCs w:val="15"/>
              </w:rPr>
              <w:t>Выгодоприобретателем по Договору в части страхования от несчастных случаев является застрахованное(-</w:t>
            </w:r>
            <w:proofErr w:type="spellStart"/>
            <w:r>
              <w:rPr>
                <w:rFonts w:ascii="Tahoma" w:hAnsi="Tahoma" w:cs="Tahoma"/>
                <w:color w:val="808080" w:themeColor="background1" w:themeShade="80"/>
                <w:sz w:val="15"/>
                <w:szCs w:val="15"/>
              </w:rPr>
              <w:t>ые</w:t>
            </w:r>
            <w:proofErr w:type="spellEnd"/>
            <w:r>
              <w:rPr>
                <w:rFonts w:ascii="Tahoma" w:hAnsi="Tahoma" w:cs="Tahoma"/>
                <w:color w:val="808080" w:themeColor="background1" w:themeShade="80"/>
                <w:sz w:val="15"/>
                <w:szCs w:val="15"/>
              </w:rPr>
              <w:t>) лицо(-а), а в случае его (их) смерти – его (их) наследники по закону.</w:t>
            </w:r>
          </w:p>
          <w:p w14:paraId="542FBEF7" w14:textId="77777777" w:rsidR="00AD2119" w:rsidRPr="005E4243" w:rsidRDefault="00AD2119" w:rsidP="00B870EB">
            <w:pPr>
              <w:pStyle w:val="afd"/>
              <w:numPr>
                <w:ilvl w:val="0"/>
                <w:numId w:val="48"/>
              </w:numPr>
              <w:spacing w:after="120"/>
              <w:jc w:val="both"/>
              <w:rPr>
                <w:rFonts w:ascii="Tahoma" w:hAnsi="Tahoma" w:cs="Tahoma"/>
                <w:color w:val="808080" w:themeColor="background1" w:themeShade="80"/>
                <w:sz w:val="15"/>
                <w:szCs w:val="15"/>
              </w:rPr>
            </w:pPr>
            <w:r>
              <w:rPr>
                <w:rFonts w:ascii="Tahoma" w:hAnsi="Tahoma" w:cs="Tahoma"/>
                <w:color w:val="808080" w:themeColor="background1" w:themeShade="80"/>
                <w:sz w:val="15"/>
                <w:szCs w:val="15"/>
              </w:rPr>
              <w:t xml:space="preserve">Страховая премия по Договору уплачивается единовременно, Договор не предусматривает обязательство Страхователя </w:t>
            </w:r>
            <w:r w:rsidRPr="005E4243">
              <w:rPr>
                <w:rFonts w:ascii="Tahoma" w:hAnsi="Tahoma" w:cs="Tahoma"/>
                <w:color w:val="808080" w:themeColor="background1" w:themeShade="80"/>
                <w:sz w:val="15"/>
                <w:szCs w:val="15"/>
              </w:rPr>
              <w:t>по рег</w:t>
            </w:r>
            <w:r>
              <w:rPr>
                <w:rFonts w:ascii="Tahoma" w:hAnsi="Tahoma" w:cs="Tahoma"/>
                <w:color w:val="808080" w:themeColor="background1" w:themeShade="80"/>
                <w:sz w:val="15"/>
                <w:szCs w:val="15"/>
              </w:rPr>
              <w:t>улярной оплате страховых взносов.</w:t>
            </w:r>
          </w:p>
          <w:p w14:paraId="46BDE30B" w14:textId="77777777" w:rsidR="00AD2119" w:rsidRPr="005E4243" w:rsidRDefault="00AD2119" w:rsidP="00B870EB">
            <w:pPr>
              <w:pStyle w:val="afd"/>
              <w:numPr>
                <w:ilvl w:val="0"/>
                <w:numId w:val="48"/>
              </w:numPr>
              <w:spacing w:after="120"/>
              <w:jc w:val="both"/>
              <w:rPr>
                <w:rFonts w:ascii="Tahoma" w:hAnsi="Tahoma" w:cs="Tahoma"/>
                <w:color w:val="808080" w:themeColor="background1" w:themeShade="80"/>
                <w:sz w:val="15"/>
                <w:szCs w:val="15"/>
              </w:rPr>
            </w:pPr>
            <w:r w:rsidRPr="005E4243">
              <w:rPr>
                <w:rFonts w:ascii="Tahoma" w:hAnsi="Tahoma" w:cs="Tahoma"/>
                <w:color w:val="808080" w:themeColor="background1" w:themeShade="80"/>
                <w:sz w:val="15"/>
                <w:szCs w:val="15"/>
              </w:rPr>
              <w:t xml:space="preserve">Обязательства по </w:t>
            </w:r>
            <w:r>
              <w:rPr>
                <w:rFonts w:ascii="Tahoma" w:hAnsi="Tahoma" w:cs="Tahoma"/>
                <w:color w:val="808080" w:themeColor="background1" w:themeShade="80"/>
                <w:sz w:val="15"/>
                <w:szCs w:val="15"/>
              </w:rPr>
              <w:t xml:space="preserve">Договору </w:t>
            </w:r>
            <w:r w:rsidRPr="005E4243">
              <w:rPr>
                <w:rFonts w:ascii="Tahoma" w:hAnsi="Tahoma" w:cs="Tahoma"/>
                <w:color w:val="808080" w:themeColor="background1" w:themeShade="80"/>
                <w:sz w:val="15"/>
                <w:szCs w:val="15"/>
              </w:rPr>
              <w:t xml:space="preserve">несет </w:t>
            </w:r>
            <w:r>
              <w:rPr>
                <w:rFonts w:ascii="Tahoma" w:hAnsi="Tahoma" w:cs="Tahoma"/>
                <w:color w:val="808080" w:themeColor="background1" w:themeShade="80"/>
                <w:sz w:val="15"/>
                <w:szCs w:val="15"/>
              </w:rPr>
              <w:t>СПАО «Ингосстрах»</w:t>
            </w:r>
            <w:r w:rsidRPr="005E4243">
              <w:rPr>
                <w:rFonts w:ascii="Tahoma" w:hAnsi="Tahoma" w:cs="Tahoma"/>
                <w:color w:val="808080" w:themeColor="background1" w:themeShade="80"/>
                <w:sz w:val="15"/>
                <w:szCs w:val="15"/>
              </w:rPr>
              <w:t xml:space="preserve">, а не организация, при посредничестве которой </w:t>
            </w:r>
            <w:r>
              <w:rPr>
                <w:rFonts w:ascii="Tahoma" w:hAnsi="Tahoma" w:cs="Tahoma"/>
                <w:color w:val="808080" w:themeColor="background1" w:themeShade="80"/>
                <w:sz w:val="15"/>
                <w:szCs w:val="15"/>
              </w:rPr>
              <w:t xml:space="preserve">может быть </w:t>
            </w:r>
            <w:r w:rsidRPr="005E4243">
              <w:rPr>
                <w:rFonts w:ascii="Tahoma" w:hAnsi="Tahoma" w:cs="Tahoma"/>
                <w:color w:val="808080" w:themeColor="background1" w:themeShade="80"/>
                <w:sz w:val="15"/>
                <w:szCs w:val="15"/>
              </w:rPr>
              <w:t>заключен</w:t>
            </w:r>
            <w:r>
              <w:rPr>
                <w:rFonts w:ascii="Tahoma" w:hAnsi="Tahoma" w:cs="Tahoma"/>
                <w:color w:val="808080" w:themeColor="background1" w:themeShade="80"/>
                <w:sz w:val="15"/>
                <w:szCs w:val="15"/>
              </w:rPr>
              <w:t xml:space="preserve"> Договор.</w:t>
            </w:r>
          </w:p>
          <w:p w14:paraId="7DBC0A9D" w14:textId="77777777" w:rsidR="00AD2119" w:rsidRPr="00C80DF1" w:rsidRDefault="00AD2119" w:rsidP="00B870EB">
            <w:pPr>
              <w:pStyle w:val="afd"/>
              <w:numPr>
                <w:ilvl w:val="0"/>
                <w:numId w:val="48"/>
              </w:numPr>
              <w:spacing w:after="120"/>
              <w:jc w:val="both"/>
              <w:rPr>
                <w:rFonts w:ascii="Tahoma" w:hAnsi="Tahoma" w:cs="Tahoma"/>
                <w:color w:val="808080" w:themeColor="background1" w:themeShade="80"/>
                <w:sz w:val="15"/>
                <w:szCs w:val="15"/>
              </w:rPr>
            </w:pPr>
            <w:r w:rsidRPr="00C80DF1">
              <w:rPr>
                <w:rFonts w:ascii="Tahoma" w:hAnsi="Tahoma" w:cs="Tahoma"/>
                <w:color w:val="808080" w:themeColor="background1" w:themeShade="80"/>
                <w:sz w:val="15"/>
                <w:szCs w:val="15"/>
              </w:rPr>
              <w:t xml:space="preserve">Страхователь – физическое лицо вправе досрочно отказаться от </w:t>
            </w:r>
            <w:r>
              <w:rPr>
                <w:rFonts w:ascii="Tahoma" w:hAnsi="Tahoma" w:cs="Tahoma"/>
                <w:color w:val="808080" w:themeColor="background1" w:themeShade="80"/>
                <w:sz w:val="15"/>
                <w:szCs w:val="15"/>
              </w:rPr>
              <w:t xml:space="preserve">Договора </w:t>
            </w:r>
            <w:r w:rsidRPr="00C80DF1">
              <w:rPr>
                <w:rFonts w:ascii="Tahoma" w:hAnsi="Tahoma" w:cs="Tahoma"/>
                <w:color w:val="808080" w:themeColor="background1" w:themeShade="80"/>
                <w:sz w:val="15"/>
                <w:szCs w:val="15"/>
              </w:rPr>
              <w:t>в течение 14 (четырнадцати) календарных дней со дня его заключения независимо от момента уплаты страховой премии при отсутствии в данном периоде событий, имеющих признаки страхового случая.</w:t>
            </w:r>
          </w:p>
          <w:p w14:paraId="31F01F46" w14:textId="77777777" w:rsidR="00AD2119" w:rsidRPr="00C80DF1" w:rsidRDefault="00AD2119" w:rsidP="00B870EB">
            <w:pPr>
              <w:pStyle w:val="afd"/>
              <w:numPr>
                <w:ilvl w:val="1"/>
                <w:numId w:val="48"/>
              </w:numPr>
              <w:spacing w:after="120"/>
              <w:jc w:val="both"/>
              <w:rPr>
                <w:rFonts w:ascii="Tahoma" w:hAnsi="Tahoma" w:cs="Tahoma"/>
                <w:color w:val="808080" w:themeColor="background1" w:themeShade="80"/>
                <w:sz w:val="15"/>
                <w:szCs w:val="15"/>
              </w:rPr>
            </w:pPr>
            <w:r w:rsidRPr="00C80DF1">
              <w:rPr>
                <w:rFonts w:ascii="Tahoma" w:hAnsi="Tahoma" w:cs="Tahoma"/>
                <w:color w:val="808080" w:themeColor="background1" w:themeShade="80"/>
                <w:sz w:val="15"/>
                <w:szCs w:val="15"/>
              </w:rPr>
              <w:t xml:space="preserve">В случае если Страхователь отказался от </w:t>
            </w:r>
            <w:r>
              <w:rPr>
                <w:rFonts w:ascii="Tahoma" w:hAnsi="Tahoma" w:cs="Tahoma"/>
                <w:color w:val="808080" w:themeColor="background1" w:themeShade="80"/>
                <w:sz w:val="15"/>
                <w:szCs w:val="15"/>
              </w:rPr>
              <w:t xml:space="preserve">Договора </w:t>
            </w:r>
            <w:r w:rsidRPr="00C80DF1">
              <w:rPr>
                <w:rFonts w:ascii="Tahoma" w:hAnsi="Tahoma" w:cs="Tahoma"/>
                <w:color w:val="808080" w:themeColor="background1" w:themeShade="80"/>
                <w:sz w:val="15"/>
                <w:szCs w:val="15"/>
              </w:rPr>
              <w:t xml:space="preserve">в срок, указанный в </w:t>
            </w:r>
            <w:r>
              <w:rPr>
                <w:rFonts w:ascii="Tahoma" w:hAnsi="Tahoma" w:cs="Tahoma"/>
                <w:color w:val="808080" w:themeColor="background1" w:themeShade="80"/>
                <w:sz w:val="15"/>
                <w:szCs w:val="15"/>
              </w:rPr>
              <w:t>п. 6 настоящей Памятки</w:t>
            </w:r>
            <w:r w:rsidRPr="00C80DF1">
              <w:rPr>
                <w:rFonts w:ascii="Tahoma" w:hAnsi="Tahoma" w:cs="Tahoma"/>
                <w:color w:val="808080" w:themeColor="background1" w:themeShade="80"/>
                <w:sz w:val="15"/>
                <w:szCs w:val="15"/>
              </w:rPr>
              <w:t xml:space="preserve">, и до даты возникновения обязательств Страховщика по заключенному </w:t>
            </w:r>
            <w:r>
              <w:rPr>
                <w:rFonts w:ascii="Tahoma" w:hAnsi="Tahoma" w:cs="Tahoma"/>
                <w:color w:val="808080" w:themeColor="background1" w:themeShade="80"/>
                <w:sz w:val="15"/>
                <w:szCs w:val="15"/>
              </w:rPr>
              <w:t xml:space="preserve">Договору </w:t>
            </w:r>
            <w:r w:rsidRPr="00C80DF1">
              <w:rPr>
                <w:rFonts w:ascii="Tahoma" w:hAnsi="Tahoma" w:cs="Tahoma"/>
                <w:color w:val="808080" w:themeColor="background1" w:themeShade="80"/>
                <w:sz w:val="15"/>
                <w:szCs w:val="15"/>
              </w:rPr>
              <w:t>(далее – дата начала действия страхования), уплаченная страховая премия подлежит возврату Страховщиком Страхователю в полном объеме.</w:t>
            </w:r>
          </w:p>
          <w:p w14:paraId="63EC8C2E" w14:textId="77777777" w:rsidR="00AD2119" w:rsidRPr="00C80DF1" w:rsidRDefault="00AD2119" w:rsidP="00B870EB">
            <w:pPr>
              <w:pStyle w:val="afd"/>
              <w:numPr>
                <w:ilvl w:val="1"/>
                <w:numId w:val="48"/>
              </w:numPr>
              <w:spacing w:after="120"/>
              <w:jc w:val="both"/>
              <w:rPr>
                <w:rFonts w:ascii="Tahoma" w:hAnsi="Tahoma" w:cs="Tahoma"/>
                <w:color w:val="808080" w:themeColor="background1" w:themeShade="80"/>
                <w:sz w:val="15"/>
                <w:szCs w:val="15"/>
              </w:rPr>
            </w:pPr>
            <w:r w:rsidRPr="00C80DF1">
              <w:rPr>
                <w:rFonts w:ascii="Tahoma" w:hAnsi="Tahoma" w:cs="Tahoma"/>
                <w:color w:val="808080" w:themeColor="background1" w:themeShade="80"/>
                <w:sz w:val="15"/>
                <w:szCs w:val="15"/>
              </w:rPr>
              <w:t xml:space="preserve">В случае если Страхователь отказался от </w:t>
            </w:r>
            <w:r>
              <w:rPr>
                <w:rFonts w:ascii="Tahoma" w:hAnsi="Tahoma" w:cs="Tahoma"/>
                <w:color w:val="808080" w:themeColor="background1" w:themeShade="80"/>
                <w:sz w:val="15"/>
                <w:szCs w:val="15"/>
              </w:rPr>
              <w:t xml:space="preserve">Договора </w:t>
            </w:r>
            <w:r w:rsidRPr="00C80DF1">
              <w:rPr>
                <w:rFonts w:ascii="Tahoma" w:hAnsi="Tahoma" w:cs="Tahoma"/>
                <w:color w:val="808080" w:themeColor="background1" w:themeShade="80"/>
                <w:sz w:val="15"/>
                <w:szCs w:val="15"/>
              </w:rPr>
              <w:t xml:space="preserve">в срок, указанный в </w:t>
            </w:r>
            <w:r>
              <w:rPr>
                <w:rFonts w:ascii="Tahoma" w:hAnsi="Tahoma" w:cs="Tahoma"/>
                <w:color w:val="808080" w:themeColor="background1" w:themeShade="80"/>
                <w:sz w:val="15"/>
                <w:szCs w:val="15"/>
              </w:rPr>
              <w:t>п. 6 настоящей Памятки</w:t>
            </w:r>
            <w:r w:rsidRPr="00C80DF1">
              <w:rPr>
                <w:rFonts w:ascii="Tahoma" w:hAnsi="Tahoma" w:cs="Tahoma"/>
                <w:color w:val="808080" w:themeColor="background1" w:themeShade="80"/>
                <w:sz w:val="15"/>
                <w:szCs w:val="15"/>
              </w:rPr>
              <w:t xml:space="preserve">, но после даты начала действия страхования, Страховщик при возврате уплаченной страховой премии Страхователю удерживает ее часть пропорционально сроку действия </w:t>
            </w:r>
            <w:r>
              <w:rPr>
                <w:rFonts w:ascii="Tahoma" w:hAnsi="Tahoma" w:cs="Tahoma"/>
                <w:color w:val="808080" w:themeColor="background1" w:themeShade="80"/>
                <w:sz w:val="15"/>
                <w:szCs w:val="15"/>
              </w:rPr>
              <w:t>Договора</w:t>
            </w:r>
            <w:r w:rsidRPr="00C80DF1">
              <w:rPr>
                <w:rFonts w:ascii="Tahoma" w:hAnsi="Tahoma" w:cs="Tahoma"/>
                <w:color w:val="808080" w:themeColor="background1" w:themeShade="80"/>
                <w:sz w:val="15"/>
                <w:szCs w:val="15"/>
              </w:rPr>
              <w:t xml:space="preserve">, прошедшему с даты начала действия страхования до даты прекращения действия </w:t>
            </w:r>
            <w:r>
              <w:rPr>
                <w:rFonts w:ascii="Tahoma" w:hAnsi="Tahoma" w:cs="Tahoma"/>
                <w:color w:val="808080" w:themeColor="background1" w:themeShade="80"/>
                <w:sz w:val="15"/>
                <w:szCs w:val="15"/>
              </w:rPr>
              <w:t>Договора</w:t>
            </w:r>
            <w:r w:rsidRPr="00C80DF1">
              <w:rPr>
                <w:rFonts w:ascii="Tahoma" w:hAnsi="Tahoma" w:cs="Tahoma"/>
                <w:color w:val="808080" w:themeColor="background1" w:themeShade="80"/>
                <w:sz w:val="15"/>
                <w:szCs w:val="15"/>
              </w:rPr>
              <w:t>, если иное не предусмотрено соглашением сторон.</w:t>
            </w:r>
          </w:p>
          <w:p w14:paraId="04CAB30E" w14:textId="77777777" w:rsidR="00AD2119" w:rsidRPr="00C80DF1" w:rsidRDefault="00AD2119" w:rsidP="00B870EB">
            <w:pPr>
              <w:pStyle w:val="afd"/>
              <w:numPr>
                <w:ilvl w:val="1"/>
                <w:numId w:val="48"/>
              </w:numPr>
              <w:spacing w:after="120"/>
              <w:jc w:val="both"/>
              <w:rPr>
                <w:rFonts w:ascii="Tahoma" w:hAnsi="Tahoma" w:cs="Tahoma"/>
                <w:color w:val="808080" w:themeColor="background1" w:themeShade="80"/>
                <w:sz w:val="15"/>
                <w:szCs w:val="15"/>
              </w:rPr>
            </w:pPr>
            <w:r w:rsidRPr="00C80DF1">
              <w:rPr>
                <w:rFonts w:ascii="Tahoma" w:hAnsi="Tahoma" w:cs="Tahoma"/>
                <w:color w:val="808080" w:themeColor="background1" w:themeShade="80"/>
                <w:sz w:val="15"/>
                <w:szCs w:val="15"/>
              </w:rPr>
              <w:t xml:space="preserve">При досрочном прекращении </w:t>
            </w:r>
            <w:r>
              <w:rPr>
                <w:rFonts w:ascii="Tahoma" w:hAnsi="Tahoma" w:cs="Tahoma"/>
                <w:color w:val="808080" w:themeColor="background1" w:themeShade="80"/>
                <w:sz w:val="15"/>
                <w:szCs w:val="15"/>
              </w:rPr>
              <w:t>Договора</w:t>
            </w:r>
            <w:r w:rsidRPr="00C80DF1">
              <w:rPr>
                <w:rFonts w:ascii="Tahoma" w:hAnsi="Tahoma" w:cs="Tahoma"/>
                <w:color w:val="808080" w:themeColor="background1" w:themeShade="80"/>
                <w:sz w:val="15"/>
                <w:szCs w:val="15"/>
              </w:rPr>
              <w:t xml:space="preserve"> в порядке, предусмотренном настоящим пунктом, </w:t>
            </w:r>
            <w:r>
              <w:rPr>
                <w:rFonts w:ascii="Tahoma" w:hAnsi="Tahoma" w:cs="Tahoma"/>
                <w:color w:val="808080" w:themeColor="background1" w:themeShade="80"/>
                <w:sz w:val="15"/>
                <w:szCs w:val="15"/>
              </w:rPr>
              <w:t xml:space="preserve">настоящий Договор </w:t>
            </w:r>
            <w:r w:rsidRPr="00C80DF1">
              <w:rPr>
                <w:rFonts w:ascii="Tahoma" w:hAnsi="Tahoma" w:cs="Tahoma"/>
                <w:color w:val="808080" w:themeColor="background1" w:themeShade="80"/>
                <w:sz w:val="15"/>
                <w:szCs w:val="15"/>
              </w:rPr>
              <w:t xml:space="preserve">считается прекратившим свое действие с даты получения Страховщиком письменного заявления Страхователя об отказе от </w:t>
            </w:r>
            <w:r>
              <w:rPr>
                <w:rFonts w:ascii="Tahoma" w:hAnsi="Tahoma" w:cs="Tahoma"/>
                <w:color w:val="808080" w:themeColor="background1" w:themeShade="80"/>
                <w:sz w:val="15"/>
                <w:szCs w:val="15"/>
              </w:rPr>
              <w:t xml:space="preserve">Договора </w:t>
            </w:r>
            <w:r w:rsidRPr="00C80DF1">
              <w:rPr>
                <w:rFonts w:ascii="Tahoma" w:hAnsi="Tahoma" w:cs="Tahoma"/>
                <w:color w:val="808080" w:themeColor="background1" w:themeShade="80"/>
                <w:sz w:val="15"/>
                <w:szCs w:val="15"/>
              </w:rPr>
              <w:t xml:space="preserve">или иной даты, установленной по соглашению сторон, но не позднее срока, определенного в </w:t>
            </w:r>
            <w:r>
              <w:rPr>
                <w:rFonts w:ascii="Tahoma" w:hAnsi="Tahoma" w:cs="Tahoma"/>
                <w:color w:val="808080" w:themeColor="background1" w:themeShade="80"/>
                <w:sz w:val="15"/>
                <w:szCs w:val="15"/>
              </w:rPr>
              <w:t>п. 6 настоящей Памятки</w:t>
            </w:r>
            <w:r w:rsidRPr="00C80DF1">
              <w:rPr>
                <w:rFonts w:ascii="Tahoma" w:hAnsi="Tahoma" w:cs="Tahoma"/>
                <w:color w:val="808080" w:themeColor="background1" w:themeShade="80"/>
                <w:sz w:val="15"/>
                <w:szCs w:val="15"/>
              </w:rPr>
              <w:t>.</w:t>
            </w:r>
          </w:p>
          <w:p w14:paraId="6F43DA9A" w14:textId="77777777" w:rsidR="00AD2119" w:rsidRPr="00C80DF1" w:rsidRDefault="00AD2119" w:rsidP="00B870EB">
            <w:pPr>
              <w:pStyle w:val="afd"/>
              <w:numPr>
                <w:ilvl w:val="1"/>
                <w:numId w:val="48"/>
              </w:numPr>
              <w:spacing w:after="120"/>
              <w:jc w:val="both"/>
              <w:rPr>
                <w:rFonts w:ascii="Tahoma" w:hAnsi="Tahoma" w:cs="Tahoma"/>
                <w:color w:val="808080" w:themeColor="background1" w:themeShade="80"/>
                <w:sz w:val="15"/>
                <w:szCs w:val="15"/>
              </w:rPr>
            </w:pPr>
            <w:r w:rsidRPr="00C80DF1">
              <w:rPr>
                <w:rFonts w:ascii="Tahoma" w:hAnsi="Tahoma" w:cs="Tahoma"/>
                <w:color w:val="808080" w:themeColor="background1" w:themeShade="80"/>
                <w:sz w:val="15"/>
                <w:szCs w:val="15"/>
              </w:rPr>
              <w:t xml:space="preserve">Возврат страховой премии Страхователю в соответствии с настоящим пунктом по выбору Страхователя производится наличными деньгами или в безналичном порядке в срок, не превышающий 10 (десяти) рабочих дней со дня получения письменного заявления Страхователя об отказе от </w:t>
            </w:r>
            <w:r>
              <w:rPr>
                <w:rFonts w:ascii="Tahoma" w:hAnsi="Tahoma" w:cs="Tahoma"/>
                <w:color w:val="808080" w:themeColor="background1" w:themeShade="80"/>
                <w:sz w:val="15"/>
                <w:szCs w:val="15"/>
              </w:rPr>
              <w:t>Договора</w:t>
            </w:r>
            <w:r w:rsidRPr="00C80DF1">
              <w:rPr>
                <w:rFonts w:ascii="Tahoma" w:hAnsi="Tahoma" w:cs="Tahoma"/>
                <w:color w:val="808080" w:themeColor="background1" w:themeShade="80"/>
                <w:sz w:val="15"/>
                <w:szCs w:val="15"/>
              </w:rPr>
              <w:t>.</w:t>
            </w:r>
          </w:p>
          <w:p w14:paraId="192640D5" w14:textId="77777777" w:rsidR="00AD2119" w:rsidRDefault="00AD2119" w:rsidP="00B870EB">
            <w:pPr>
              <w:pStyle w:val="afd"/>
              <w:numPr>
                <w:ilvl w:val="1"/>
                <w:numId w:val="48"/>
              </w:numPr>
              <w:spacing w:after="120"/>
              <w:jc w:val="both"/>
              <w:rPr>
                <w:rFonts w:ascii="Tahoma" w:hAnsi="Tahoma" w:cs="Tahoma"/>
                <w:color w:val="808080" w:themeColor="background1" w:themeShade="80"/>
                <w:sz w:val="15"/>
                <w:szCs w:val="15"/>
              </w:rPr>
            </w:pPr>
            <w:r w:rsidRPr="00C80DF1">
              <w:rPr>
                <w:rFonts w:ascii="Tahoma" w:hAnsi="Tahoma" w:cs="Tahoma"/>
                <w:color w:val="808080" w:themeColor="background1" w:themeShade="80"/>
                <w:sz w:val="15"/>
                <w:szCs w:val="15"/>
              </w:rPr>
              <w:t>Действие п. </w:t>
            </w:r>
            <w:r>
              <w:rPr>
                <w:rFonts w:ascii="Tahoma" w:hAnsi="Tahoma" w:cs="Tahoma"/>
                <w:color w:val="808080" w:themeColor="background1" w:themeShade="80"/>
                <w:sz w:val="15"/>
                <w:szCs w:val="15"/>
              </w:rPr>
              <w:t>6</w:t>
            </w:r>
            <w:r w:rsidRPr="00C80DF1">
              <w:rPr>
                <w:rFonts w:ascii="Tahoma" w:hAnsi="Tahoma" w:cs="Tahoma"/>
                <w:color w:val="808080" w:themeColor="background1" w:themeShade="80"/>
                <w:sz w:val="15"/>
                <w:szCs w:val="15"/>
              </w:rPr>
              <w:t xml:space="preserve"> настоящ</w:t>
            </w:r>
            <w:r>
              <w:rPr>
                <w:rFonts w:ascii="Tahoma" w:hAnsi="Tahoma" w:cs="Tahoma"/>
                <w:color w:val="808080" w:themeColor="background1" w:themeShade="80"/>
                <w:sz w:val="15"/>
                <w:szCs w:val="15"/>
              </w:rPr>
              <w:t>ей</w:t>
            </w:r>
            <w:r w:rsidRPr="00C80DF1">
              <w:rPr>
                <w:rFonts w:ascii="Tahoma" w:hAnsi="Tahoma" w:cs="Tahoma"/>
                <w:color w:val="808080" w:themeColor="background1" w:themeShade="80"/>
                <w:sz w:val="15"/>
                <w:szCs w:val="15"/>
              </w:rPr>
              <w:t xml:space="preserve"> </w:t>
            </w:r>
            <w:r>
              <w:rPr>
                <w:rFonts w:ascii="Tahoma" w:hAnsi="Tahoma" w:cs="Tahoma"/>
                <w:color w:val="808080" w:themeColor="background1" w:themeShade="80"/>
                <w:sz w:val="15"/>
                <w:szCs w:val="15"/>
              </w:rPr>
              <w:t>Памятки</w:t>
            </w:r>
            <w:r w:rsidRPr="00C80DF1">
              <w:rPr>
                <w:rFonts w:ascii="Tahoma" w:hAnsi="Tahoma" w:cs="Tahoma"/>
                <w:color w:val="808080" w:themeColor="background1" w:themeShade="80"/>
                <w:sz w:val="15"/>
                <w:szCs w:val="15"/>
              </w:rPr>
              <w:t xml:space="preserve"> не распространяется на осуществление добровольного страхования, предусматривающего оплату оказанной гражданину Российской Федерации, находящемуся за пределами территории Российской Федерации, медицинской помощи и (или) оплату возвращения его тела (останков) в Российскую Федерацию, а также добровольного страхования, являющегося обязательным условием допуска физического лица к выполнению профессиональной деятельности в соответствии с законодательством Российской Федерации.</w:t>
            </w:r>
          </w:p>
          <w:p w14:paraId="557E5079" w14:textId="77777777" w:rsidR="00AD2119" w:rsidRPr="00C80DF1" w:rsidRDefault="00AD2119" w:rsidP="00B870EB">
            <w:pPr>
              <w:pStyle w:val="afd"/>
              <w:numPr>
                <w:ilvl w:val="0"/>
                <w:numId w:val="48"/>
              </w:numPr>
              <w:spacing w:after="120"/>
              <w:jc w:val="both"/>
              <w:rPr>
                <w:rFonts w:ascii="Tahoma" w:hAnsi="Tahoma" w:cs="Tahoma"/>
                <w:color w:val="808080" w:themeColor="background1" w:themeShade="80"/>
                <w:sz w:val="15"/>
                <w:szCs w:val="15"/>
              </w:rPr>
            </w:pPr>
            <w:r w:rsidRPr="00C80DF1">
              <w:rPr>
                <w:rFonts w:ascii="Tahoma" w:hAnsi="Tahoma" w:cs="Tahoma"/>
                <w:color w:val="808080" w:themeColor="background1" w:themeShade="80"/>
                <w:sz w:val="15"/>
                <w:szCs w:val="15"/>
              </w:rPr>
              <w:t>Условия возврата страховой премии</w:t>
            </w:r>
            <w:r>
              <w:rPr>
                <w:rFonts w:ascii="Tahoma" w:hAnsi="Tahoma" w:cs="Tahoma"/>
                <w:color w:val="808080" w:themeColor="background1" w:themeShade="80"/>
                <w:sz w:val="15"/>
                <w:szCs w:val="15"/>
              </w:rPr>
              <w:t xml:space="preserve"> при досрочном прекращении Договора</w:t>
            </w:r>
            <w:r w:rsidRPr="00C80DF1">
              <w:rPr>
                <w:rFonts w:ascii="Tahoma" w:hAnsi="Tahoma" w:cs="Tahoma"/>
                <w:color w:val="808080" w:themeColor="background1" w:themeShade="80"/>
                <w:sz w:val="15"/>
                <w:szCs w:val="15"/>
              </w:rPr>
              <w:t>:</w:t>
            </w:r>
          </w:p>
          <w:p w14:paraId="69E20C18" w14:textId="77777777" w:rsidR="00AD2119" w:rsidRPr="00C80DF1" w:rsidRDefault="00AD2119" w:rsidP="00B870EB">
            <w:pPr>
              <w:pStyle w:val="afd"/>
              <w:numPr>
                <w:ilvl w:val="1"/>
                <w:numId w:val="48"/>
              </w:numPr>
              <w:spacing w:after="120"/>
              <w:jc w:val="both"/>
              <w:rPr>
                <w:rFonts w:ascii="Tahoma" w:hAnsi="Tahoma" w:cs="Tahoma"/>
                <w:color w:val="808080" w:themeColor="background1" w:themeShade="80"/>
                <w:sz w:val="15"/>
                <w:szCs w:val="15"/>
              </w:rPr>
            </w:pPr>
            <w:r w:rsidRPr="00C80DF1">
              <w:rPr>
                <w:rFonts w:ascii="Tahoma" w:hAnsi="Tahoma" w:cs="Tahoma"/>
                <w:color w:val="808080" w:themeColor="background1" w:themeShade="80"/>
                <w:sz w:val="15"/>
                <w:szCs w:val="15"/>
              </w:rPr>
              <w:t xml:space="preserve">При досрочном прекращении </w:t>
            </w:r>
            <w:r>
              <w:rPr>
                <w:rFonts w:ascii="Tahoma" w:hAnsi="Tahoma" w:cs="Tahoma"/>
                <w:color w:val="808080" w:themeColor="background1" w:themeShade="80"/>
                <w:sz w:val="15"/>
                <w:szCs w:val="15"/>
              </w:rPr>
              <w:t xml:space="preserve">Договора </w:t>
            </w:r>
            <w:r w:rsidRPr="00C80DF1">
              <w:rPr>
                <w:rFonts w:ascii="Tahoma" w:hAnsi="Tahoma" w:cs="Tahoma"/>
                <w:color w:val="808080" w:themeColor="background1" w:themeShade="80"/>
                <w:sz w:val="15"/>
                <w:szCs w:val="15"/>
              </w:rPr>
              <w:t>по требованию Страхователя, заявленному Страховщику в письменной форме до начала действия</w:t>
            </w:r>
            <w:r>
              <w:rPr>
                <w:rFonts w:ascii="Tahoma" w:hAnsi="Tahoma" w:cs="Tahoma"/>
                <w:color w:val="808080" w:themeColor="background1" w:themeShade="80"/>
                <w:sz w:val="15"/>
                <w:szCs w:val="15"/>
              </w:rPr>
              <w:t xml:space="preserve"> Договора</w:t>
            </w:r>
            <w:r w:rsidRPr="00C80DF1">
              <w:rPr>
                <w:rFonts w:ascii="Tahoma" w:hAnsi="Tahoma" w:cs="Tahoma"/>
                <w:color w:val="808080" w:themeColor="background1" w:themeShade="80"/>
                <w:sz w:val="15"/>
                <w:szCs w:val="15"/>
              </w:rPr>
              <w:t xml:space="preserve">, последний возвращает Страхователю страховую премию полностью, если иное не предусмотрено </w:t>
            </w:r>
            <w:r>
              <w:rPr>
                <w:rFonts w:ascii="Tahoma" w:hAnsi="Tahoma" w:cs="Tahoma"/>
                <w:color w:val="808080" w:themeColor="background1" w:themeShade="80"/>
                <w:sz w:val="15"/>
                <w:szCs w:val="15"/>
              </w:rPr>
              <w:t xml:space="preserve">Договора </w:t>
            </w:r>
            <w:r w:rsidRPr="00C80DF1">
              <w:rPr>
                <w:rFonts w:ascii="Tahoma" w:hAnsi="Tahoma" w:cs="Tahoma"/>
                <w:color w:val="808080" w:themeColor="background1" w:themeShade="80"/>
                <w:sz w:val="15"/>
                <w:szCs w:val="15"/>
              </w:rPr>
              <w:t>или Правилами</w:t>
            </w:r>
            <w:r>
              <w:rPr>
                <w:rFonts w:ascii="Tahoma" w:hAnsi="Tahoma" w:cs="Tahoma"/>
                <w:color w:val="808080" w:themeColor="background1" w:themeShade="80"/>
                <w:sz w:val="15"/>
                <w:szCs w:val="15"/>
              </w:rPr>
              <w:t xml:space="preserve"> страхования</w:t>
            </w:r>
            <w:r w:rsidRPr="00C80DF1">
              <w:rPr>
                <w:rFonts w:ascii="Tahoma" w:hAnsi="Tahoma" w:cs="Tahoma"/>
                <w:color w:val="808080" w:themeColor="background1" w:themeShade="80"/>
                <w:sz w:val="15"/>
                <w:szCs w:val="15"/>
              </w:rPr>
              <w:t xml:space="preserve">. В случае, если требование Страхователя обусловлено нарушением Страховщиком </w:t>
            </w:r>
            <w:r>
              <w:rPr>
                <w:rFonts w:ascii="Tahoma" w:hAnsi="Tahoma" w:cs="Tahoma"/>
                <w:color w:val="808080" w:themeColor="background1" w:themeShade="80"/>
                <w:sz w:val="15"/>
                <w:szCs w:val="15"/>
              </w:rPr>
              <w:t>Договора</w:t>
            </w:r>
            <w:r w:rsidRPr="00C80DF1">
              <w:rPr>
                <w:rFonts w:ascii="Tahoma" w:hAnsi="Tahoma" w:cs="Tahoma"/>
                <w:color w:val="808080" w:themeColor="background1" w:themeShade="80"/>
                <w:sz w:val="15"/>
                <w:szCs w:val="15"/>
              </w:rPr>
              <w:t>, то последний возвращает Страхователю внесенную им страховую премию полностью вне зависимости от даты обращения Страхователя за возвратом страховой премии.</w:t>
            </w:r>
          </w:p>
          <w:p w14:paraId="1FF6E244" w14:textId="77777777" w:rsidR="00AD2119" w:rsidRDefault="00AD2119" w:rsidP="00B870EB">
            <w:pPr>
              <w:pStyle w:val="afd"/>
              <w:numPr>
                <w:ilvl w:val="1"/>
                <w:numId w:val="48"/>
              </w:numPr>
              <w:spacing w:after="120"/>
              <w:jc w:val="both"/>
              <w:rPr>
                <w:rFonts w:ascii="Tahoma" w:hAnsi="Tahoma" w:cs="Tahoma"/>
                <w:color w:val="808080" w:themeColor="background1" w:themeShade="80"/>
                <w:sz w:val="15"/>
                <w:szCs w:val="15"/>
              </w:rPr>
            </w:pPr>
            <w:r w:rsidRPr="00F97C12">
              <w:rPr>
                <w:rFonts w:ascii="Tahoma" w:hAnsi="Tahoma" w:cs="Tahoma"/>
                <w:color w:val="808080" w:themeColor="background1" w:themeShade="80"/>
                <w:sz w:val="15"/>
                <w:szCs w:val="15"/>
              </w:rPr>
              <w:t xml:space="preserve">При досрочном прекращении Договора в случае, если возможность наступления страхового случая отпала и существование страхового риска прекратилось по обстоятельствам иным, чем страховой случай, или в случае расторжения Договора по соглашению между Страхователем и Страховщиком, </w:t>
            </w:r>
            <w:r>
              <w:rPr>
                <w:rFonts w:ascii="Tahoma" w:hAnsi="Tahoma" w:cs="Tahoma"/>
                <w:color w:val="808080" w:themeColor="background1" w:themeShade="80"/>
                <w:sz w:val="15"/>
                <w:szCs w:val="15"/>
              </w:rPr>
              <w:t>Страховщик</w:t>
            </w:r>
            <w:r w:rsidRPr="00F97C12">
              <w:rPr>
                <w:rFonts w:ascii="Tahoma" w:hAnsi="Tahoma" w:cs="Tahoma"/>
                <w:color w:val="808080" w:themeColor="background1" w:themeShade="80"/>
                <w:sz w:val="15"/>
                <w:szCs w:val="15"/>
              </w:rPr>
              <w:t xml:space="preserve"> возвращает Страхователю часть уплаченной страховой премии в соответствии с фактическим количеством дней действия Договора (фактическим количеством дней пребывания на территории страны (региона), указанной(-ого) в Договоре) </w:t>
            </w:r>
            <w:r w:rsidRPr="00C80DF1">
              <w:rPr>
                <w:rFonts w:ascii="Tahoma" w:hAnsi="Tahoma" w:cs="Tahoma"/>
                <w:color w:val="808080" w:themeColor="background1" w:themeShade="80"/>
                <w:sz w:val="15"/>
                <w:szCs w:val="15"/>
              </w:rPr>
              <w:t>на основании тарифов Страховщика, применяемых при заключении Договора</w:t>
            </w:r>
            <w:r>
              <w:rPr>
                <w:rFonts w:ascii="Tahoma" w:hAnsi="Tahoma" w:cs="Tahoma"/>
                <w:color w:val="808080" w:themeColor="background1" w:themeShade="80"/>
                <w:sz w:val="15"/>
                <w:szCs w:val="15"/>
              </w:rPr>
              <w:t>,</w:t>
            </w:r>
            <w:r w:rsidRPr="00F97C12">
              <w:rPr>
                <w:rFonts w:ascii="Tahoma" w:hAnsi="Tahoma" w:cs="Tahoma"/>
                <w:color w:val="808080" w:themeColor="background1" w:themeShade="80"/>
                <w:sz w:val="15"/>
                <w:szCs w:val="15"/>
              </w:rPr>
              <w:t xml:space="preserve"> за исключением случаев</w:t>
            </w:r>
            <w:r>
              <w:rPr>
                <w:rFonts w:ascii="Tahoma" w:hAnsi="Tahoma" w:cs="Tahoma"/>
                <w:color w:val="808080" w:themeColor="background1" w:themeShade="80"/>
                <w:sz w:val="15"/>
                <w:szCs w:val="15"/>
              </w:rPr>
              <w:t>, если:</w:t>
            </w:r>
          </w:p>
          <w:p w14:paraId="5D53139B" w14:textId="77777777" w:rsidR="00AD2119" w:rsidRPr="00F97C12" w:rsidRDefault="00AD2119" w:rsidP="00B870EB">
            <w:pPr>
              <w:pStyle w:val="afd"/>
              <w:numPr>
                <w:ilvl w:val="0"/>
                <w:numId w:val="47"/>
              </w:numPr>
              <w:spacing w:after="120"/>
              <w:ind w:hanging="275"/>
              <w:jc w:val="both"/>
              <w:rPr>
                <w:rFonts w:ascii="Tahoma" w:hAnsi="Tahoma" w:cs="Tahoma"/>
                <w:color w:val="808080" w:themeColor="background1" w:themeShade="80"/>
                <w:sz w:val="15"/>
                <w:szCs w:val="15"/>
              </w:rPr>
            </w:pPr>
            <w:r w:rsidRPr="00F97C12">
              <w:rPr>
                <w:rFonts w:ascii="Tahoma" w:hAnsi="Tahoma" w:cs="Tahoma"/>
                <w:color w:val="808080" w:themeColor="background1" w:themeShade="80"/>
                <w:sz w:val="15"/>
                <w:szCs w:val="15"/>
              </w:rPr>
              <w:t>Страхователь заявляет о прекращении Договора (невыезде Застрахованного) после истечения периода страхования;</w:t>
            </w:r>
          </w:p>
          <w:p w14:paraId="57241765" w14:textId="77777777" w:rsidR="00AD2119" w:rsidRPr="00F97C12" w:rsidRDefault="00AD2119" w:rsidP="00B870EB">
            <w:pPr>
              <w:pStyle w:val="afd"/>
              <w:numPr>
                <w:ilvl w:val="0"/>
                <w:numId w:val="47"/>
              </w:numPr>
              <w:spacing w:after="120"/>
              <w:ind w:hanging="275"/>
              <w:jc w:val="both"/>
              <w:rPr>
                <w:rFonts w:ascii="Tahoma" w:hAnsi="Tahoma" w:cs="Tahoma"/>
                <w:color w:val="808080" w:themeColor="background1" w:themeShade="80"/>
                <w:sz w:val="15"/>
                <w:szCs w:val="15"/>
              </w:rPr>
            </w:pPr>
            <w:r>
              <w:rPr>
                <w:rFonts w:ascii="Tahoma" w:hAnsi="Tahoma" w:cs="Tahoma"/>
                <w:color w:val="808080" w:themeColor="background1" w:themeShade="80"/>
                <w:sz w:val="15"/>
                <w:szCs w:val="15"/>
              </w:rPr>
              <w:t xml:space="preserve">у </w:t>
            </w:r>
            <w:r w:rsidRPr="00F97C12">
              <w:rPr>
                <w:rFonts w:ascii="Tahoma" w:hAnsi="Tahoma" w:cs="Tahoma"/>
                <w:color w:val="808080" w:themeColor="background1" w:themeShade="80"/>
                <w:sz w:val="15"/>
                <w:szCs w:val="15"/>
              </w:rPr>
              <w:t xml:space="preserve">Застрахованного </w:t>
            </w:r>
            <w:r>
              <w:rPr>
                <w:rFonts w:ascii="Tahoma" w:hAnsi="Tahoma" w:cs="Tahoma"/>
                <w:color w:val="808080" w:themeColor="background1" w:themeShade="80"/>
                <w:sz w:val="15"/>
                <w:szCs w:val="15"/>
              </w:rPr>
              <w:t xml:space="preserve">имеется </w:t>
            </w:r>
            <w:r w:rsidRPr="00F97C12">
              <w:rPr>
                <w:rFonts w:ascii="Tahoma" w:hAnsi="Tahoma" w:cs="Tahoma"/>
                <w:color w:val="808080" w:themeColor="background1" w:themeShade="80"/>
                <w:sz w:val="15"/>
                <w:szCs w:val="15"/>
              </w:rPr>
              <w:t>действующ</w:t>
            </w:r>
            <w:r>
              <w:rPr>
                <w:rFonts w:ascii="Tahoma" w:hAnsi="Tahoma" w:cs="Tahoma"/>
                <w:color w:val="808080" w:themeColor="background1" w:themeShade="80"/>
                <w:sz w:val="15"/>
                <w:szCs w:val="15"/>
              </w:rPr>
              <w:t>ая</w:t>
            </w:r>
            <w:r w:rsidRPr="00F97C12">
              <w:rPr>
                <w:rFonts w:ascii="Tahoma" w:hAnsi="Tahoma" w:cs="Tahoma"/>
                <w:color w:val="808080" w:themeColor="background1" w:themeShade="80"/>
                <w:sz w:val="15"/>
                <w:szCs w:val="15"/>
              </w:rPr>
              <w:t xml:space="preserve"> виз</w:t>
            </w:r>
            <w:r>
              <w:rPr>
                <w:rFonts w:ascii="Tahoma" w:hAnsi="Tahoma" w:cs="Tahoma"/>
                <w:color w:val="808080" w:themeColor="background1" w:themeShade="80"/>
                <w:sz w:val="15"/>
                <w:szCs w:val="15"/>
              </w:rPr>
              <w:t>а</w:t>
            </w:r>
            <w:r w:rsidRPr="00F97C12">
              <w:rPr>
                <w:rFonts w:ascii="Tahoma" w:hAnsi="Tahoma" w:cs="Tahoma"/>
                <w:color w:val="808080" w:themeColor="background1" w:themeShade="80"/>
                <w:sz w:val="15"/>
                <w:szCs w:val="15"/>
              </w:rPr>
              <w:t xml:space="preserve"> на поездку в страну (регион), указанную в Договоре, предоставленн</w:t>
            </w:r>
            <w:r>
              <w:rPr>
                <w:rFonts w:ascii="Tahoma" w:hAnsi="Tahoma" w:cs="Tahoma"/>
                <w:color w:val="808080" w:themeColor="background1" w:themeShade="80"/>
                <w:sz w:val="15"/>
                <w:szCs w:val="15"/>
              </w:rPr>
              <w:t>ая</w:t>
            </w:r>
            <w:r w:rsidRPr="00F97C12">
              <w:rPr>
                <w:rFonts w:ascii="Tahoma" w:hAnsi="Tahoma" w:cs="Tahoma"/>
                <w:color w:val="808080" w:themeColor="background1" w:themeShade="80"/>
                <w:sz w:val="15"/>
                <w:szCs w:val="15"/>
              </w:rPr>
              <w:t xml:space="preserve"> Застрахованному после заключения Договора.</w:t>
            </w:r>
          </w:p>
          <w:p w14:paraId="1EA261B9" w14:textId="77777777" w:rsidR="00AD2119" w:rsidRPr="00C80DF1" w:rsidRDefault="00AD2119" w:rsidP="00B870EB">
            <w:pPr>
              <w:pStyle w:val="afd"/>
              <w:numPr>
                <w:ilvl w:val="1"/>
                <w:numId w:val="48"/>
              </w:numPr>
              <w:spacing w:after="120"/>
              <w:jc w:val="both"/>
              <w:rPr>
                <w:rFonts w:ascii="Tahoma" w:hAnsi="Tahoma" w:cs="Tahoma"/>
                <w:color w:val="808080" w:themeColor="background1" w:themeShade="80"/>
                <w:sz w:val="15"/>
                <w:szCs w:val="15"/>
              </w:rPr>
            </w:pPr>
            <w:r w:rsidRPr="00EF7EDF">
              <w:rPr>
                <w:rFonts w:ascii="Tahoma" w:hAnsi="Tahoma" w:cs="Tahoma"/>
                <w:color w:val="808080" w:themeColor="background1" w:themeShade="80"/>
                <w:sz w:val="15"/>
                <w:szCs w:val="15"/>
              </w:rPr>
              <w:t>В случае если фактическое количество дней действия страхования (фактическое количество дней пребывания на территории страны (региона, маршрута), указанной(-ого) в Договоре) составило менее количества дней действия страхования, установленного по Договору, Страхователь может подать заявлении о перерасчете и возврате неиспользованной части страховой премии не позднее, чем через 15 (пятнадцать) рабочих дней после истечения срока действия Договора.</w:t>
            </w:r>
            <w:r>
              <w:rPr>
                <w:rFonts w:ascii="Tahoma" w:hAnsi="Tahoma" w:cs="Tahoma"/>
                <w:color w:val="808080" w:themeColor="background1" w:themeShade="80"/>
                <w:sz w:val="15"/>
                <w:szCs w:val="15"/>
              </w:rPr>
              <w:t xml:space="preserve"> </w:t>
            </w:r>
            <w:r w:rsidRPr="00C80DF1">
              <w:rPr>
                <w:rFonts w:ascii="Tahoma" w:hAnsi="Tahoma" w:cs="Tahoma" w:hint="eastAsia"/>
                <w:color w:val="808080" w:themeColor="background1" w:themeShade="80"/>
                <w:sz w:val="15"/>
                <w:szCs w:val="15"/>
              </w:rPr>
              <w:t>Страховщик</w:t>
            </w:r>
            <w:r w:rsidRPr="00C80DF1">
              <w:rPr>
                <w:rFonts w:ascii="Tahoma" w:hAnsi="Tahoma" w:cs="Tahoma"/>
                <w:color w:val="808080" w:themeColor="background1" w:themeShade="80"/>
                <w:sz w:val="15"/>
                <w:szCs w:val="15"/>
              </w:rPr>
              <w:t xml:space="preserve"> </w:t>
            </w:r>
            <w:r w:rsidRPr="00C80DF1">
              <w:rPr>
                <w:rFonts w:ascii="Tahoma" w:hAnsi="Tahoma" w:cs="Tahoma" w:hint="eastAsia"/>
                <w:color w:val="808080" w:themeColor="background1" w:themeShade="80"/>
                <w:sz w:val="15"/>
                <w:szCs w:val="15"/>
              </w:rPr>
              <w:t>возвращает</w:t>
            </w:r>
            <w:r w:rsidRPr="00C80DF1">
              <w:rPr>
                <w:rFonts w:ascii="Tahoma" w:hAnsi="Tahoma" w:cs="Tahoma"/>
                <w:color w:val="808080" w:themeColor="background1" w:themeShade="80"/>
                <w:sz w:val="15"/>
                <w:szCs w:val="15"/>
              </w:rPr>
              <w:t xml:space="preserve"> </w:t>
            </w:r>
            <w:r w:rsidRPr="00C80DF1">
              <w:rPr>
                <w:rFonts w:ascii="Tahoma" w:hAnsi="Tahoma" w:cs="Tahoma" w:hint="eastAsia"/>
                <w:color w:val="808080" w:themeColor="background1" w:themeShade="80"/>
                <w:sz w:val="15"/>
                <w:szCs w:val="15"/>
              </w:rPr>
              <w:t>Страхователю</w:t>
            </w:r>
            <w:r w:rsidRPr="00C80DF1">
              <w:rPr>
                <w:rFonts w:ascii="Tahoma" w:hAnsi="Tahoma" w:cs="Tahoma"/>
                <w:color w:val="808080" w:themeColor="background1" w:themeShade="80"/>
                <w:sz w:val="15"/>
                <w:szCs w:val="15"/>
              </w:rPr>
              <w:t xml:space="preserve"> </w:t>
            </w:r>
            <w:r w:rsidRPr="00C80DF1">
              <w:rPr>
                <w:rFonts w:ascii="Tahoma" w:hAnsi="Tahoma" w:cs="Tahoma" w:hint="eastAsia"/>
                <w:color w:val="808080" w:themeColor="background1" w:themeShade="80"/>
                <w:sz w:val="15"/>
                <w:szCs w:val="15"/>
              </w:rPr>
              <w:t>часть</w:t>
            </w:r>
            <w:r w:rsidRPr="00C80DF1">
              <w:rPr>
                <w:rFonts w:ascii="Tahoma" w:hAnsi="Tahoma" w:cs="Tahoma"/>
                <w:color w:val="808080" w:themeColor="background1" w:themeShade="80"/>
                <w:sz w:val="15"/>
                <w:szCs w:val="15"/>
              </w:rPr>
              <w:t xml:space="preserve"> </w:t>
            </w:r>
            <w:r w:rsidRPr="00C80DF1">
              <w:rPr>
                <w:rFonts w:ascii="Tahoma" w:hAnsi="Tahoma" w:cs="Tahoma" w:hint="eastAsia"/>
                <w:color w:val="808080" w:themeColor="background1" w:themeShade="80"/>
                <w:sz w:val="15"/>
                <w:szCs w:val="15"/>
              </w:rPr>
              <w:t>уплаченной</w:t>
            </w:r>
            <w:r w:rsidRPr="00C80DF1">
              <w:rPr>
                <w:rFonts w:ascii="Tahoma" w:hAnsi="Tahoma" w:cs="Tahoma"/>
                <w:color w:val="808080" w:themeColor="background1" w:themeShade="80"/>
                <w:sz w:val="15"/>
                <w:szCs w:val="15"/>
              </w:rPr>
              <w:t xml:space="preserve"> </w:t>
            </w:r>
            <w:r w:rsidRPr="00C80DF1">
              <w:rPr>
                <w:rFonts w:ascii="Tahoma" w:hAnsi="Tahoma" w:cs="Tahoma" w:hint="eastAsia"/>
                <w:color w:val="808080" w:themeColor="background1" w:themeShade="80"/>
                <w:sz w:val="15"/>
                <w:szCs w:val="15"/>
              </w:rPr>
              <w:t>страховой</w:t>
            </w:r>
            <w:r w:rsidRPr="00C80DF1">
              <w:rPr>
                <w:rFonts w:ascii="Tahoma" w:hAnsi="Tahoma" w:cs="Tahoma"/>
                <w:color w:val="808080" w:themeColor="background1" w:themeShade="80"/>
                <w:sz w:val="15"/>
                <w:szCs w:val="15"/>
              </w:rPr>
              <w:t xml:space="preserve"> </w:t>
            </w:r>
            <w:r w:rsidRPr="00C80DF1">
              <w:rPr>
                <w:rFonts w:ascii="Tahoma" w:hAnsi="Tahoma" w:cs="Tahoma" w:hint="eastAsia"/>
                <w:color w:val="808080" w:themeColor="background1" w:themeShade="80"/>
                <w:sz w:val="15"/>
                <w:szCs w:val="15"/>
              </w:rPr>
              <w:t>премии</w:t>
            </w:r>
            <w:r w:rsidRPr="00C80DF1">
              <w:rPr>
                <w:rFonts w:ascii="Tahoma" w:hAnsi="Tahoma" w:cs="Tahoma"/>
                <w:color w:val="808080" w:themeColor="background1" w:themeShade="80"/>
                <w:sz w:val="15"/>
                <w:szCs w:val="15"/>
              </w:rPr>
              <w:t xml:space="preserve"> в соответствии с фактическим количеством дней действия Договора (фактическим количеством дней пребывания на территории страны (региона</w:t>
            </w:r>
            <w:r>
              <w:rPr>
                <w:rFonts w:ascii="Tahoma" w:hAnsi="Tahoma" w:cs="Tahoma"/>
                <w:color w:val="808080" w:themeColor="background1" w:themeShade="80"/>
                <w:sz w:val="15"/>
                <w:szCs w:val="15"/>
              </w:rPr>
              <w:t>, маршрута</w:t>
            </w:r>
            <w:r w:rsidRPr="00C80DF1">
              <w:rPr>
                <w:rFonts w:ascii="Tahoma" w:hAnsi="Tahoma" w:cs="Tahoma"/>
                <w:color w:val="808080" w:themeColor="background1" w:themeShade="80"/>
                <w:sz w:val="15"/>
                <w:szCs w:val="15"/>
              </w:rPr>
              <w:t>), указанной(-ого) в Договоре).</w:t>
            </w:r>
          </w:p>
        </w:tc>
      </w:tr>
    </w:tbl>
    <w:p w14:paraId="0D6EB7CB" w14:textId="77777777" w:rsidR="00AD2119" w:rsidRDefault="00AD2119" w:rsidP="00AD2119">
      <w:pPr>
        <w:ind w:firstLine="360"/>
        <w:jc w:val="both"/>
        <w:rPr>
          <w:rFonts w:ascii="Times New Roman" w:hAnsi="Times New Roman"/>
          <w:i/>
          <w:color w:val="808080" w:themeColor="background1" w:themeShade="80"/>
          <w:sz w:val="22"/>
          <w:szCs w:val="22"/>
        </w:rPr>
      </w:pPr>
    </w:p>
    <w:p w14:paraId="2B5202DB" w14:textId="77777777" w:rsidR="00AD2119" w:rsidRDefault="00AD2119" w:rsidP="006C519F">
      <w:pPr>
        <w:ind w:firstLine="360"/>
        <w:jc w:val="both"/>
        <w:rPr>
          <w:rFonts w:ascii="Times New Roman" w:hAnsi="Times New Roman"/>
          <w:i/>
          <w:sz w:val="24"/>
        </w:rPr>
      </w:pPr>
    </w:p>
    <w:p w14:paraId="08BAF2D9" w14:textId="74CE59A5" w:rsidR="005D4202" w:rsidRPr="00AA4349" w:rsidRDefault="001A071C" w:rsidP="006C519F">
      <w:pPr>
        <w:ind w:firstLine="360"/>
        <w:jc w:val="both"/>
        <w:rPr>
          <w:rFonts w:ascii="Times New Roman" w:hAnsi="Times New Roman"/>
          <w:sz w:val="22"/>
        </w:rPr>
      </w:pPr>
      <w:r w:rsidRPr="00AA4349">
        <w:rPr>
          <w:rFonts w:ascii="Times New Roman" w:hAnsi="Times New Roman"/>
          <w:i/>
          <w:sz w:val="24"/>
        </w:rPr>
        <w:br w:type="page"/>
      </w:r>
    </w:p>
    <w:p w14:paraId="1FC45777" w14:textId="1F850647" w:rsidR="00051665" w:rsidRPr="00370AAA" w:rsidRDefault="00051665" w:rsidP="00051665">
      <w:pPr>
        <w:widowControl/>
        <w:jc w:val="right"/>
        <w:rPr>
          <w:rFonts w:ascii="Times New Roman" w:hAnsi="Times New Roman"/>
          <w:b/>
          <w:sz w:val="24"/>
          <w:szCs w:val="24"/>
        </w:rPr>
      </w:pPr>
      <w:r w:rsidRPr="00370AAA">
        <w:rPr>
          <w:rFonts w:ascii="Times New Roman" w:hAnsi="Times New Roman"/>
          <w:b/>
          <w:sz w:val="24"/>
          <w:szCs w:val="24"/>
        </w:rPr>
        <w:lastRenderedPageBreak/>
        <w:t xml:space="preserve">Приложение № </w:t>
      </w:r>
      <w:r w:rsidRPr="00370AAA">
        <w:rPr>
          <w:rFonts w:ascii="Times New Roman" w:hAnsi="Times New Roman"/>
          <w:b/>
          <w:sz w:val="24"/>
          <w:szCs w:val="24"/>
        </w:rPr>
        <w:fldChar w:fldCharType="begin"/>
      </w:r>
      <w:r w:rsidRPr="00370AAA">
        <w:rPr>
          <w:rFonts w:ascii="Times New Roman" w:hAnsi="Times New Roman"/>
          <w:b/>
          <w:sz w:val="24"/>
          <w:szCs w:val="24"/>
        </w:rPr>
        <w:instrText xml:space="preserve"> SEQ № \* ARABIC </w:instrText>
      </w:r>
      <w:r w:rsidRPr="00370AAA">
        <w:rPr>
          <w:rFonts w:ascii="Times New Roman" w:hAnsi="Times New Roman"/>
          <w:b/>
          <w:sz w:val="24"/>
          <w:szCs w:val="24"/>
        </w:rPr>
        <w:fldChar w:fldCharType="separate"/>
      </w:r>
      <w:r w:rsidR="0073027A">
        <w:rPr>
          <w:rFonts w:ascii="Times New Roman" w:hAnsi="Times New Roman"/>
          <w:b/>
          <w:noProof/>
          <w:sz w:val="24"/>
          <w:szCs w:val="24"/>
        </w:rPr>
        <w:t>8</w:t>
      </w:r>
      <w:r w:rsidRPr="00370AAA">
        <w:rPr>
          <w:rFonts w:ascii="Times New Roman" w:hAnsi="Times New Roman"/>
          <w:b/>
          <w:sz w:val="24"/>
          <w:szCs w:val="24"/>
        </w:rPr>
        <w:fldChar w:fldCharType="end"/>
      </w:r>
    </w:p>
    <w:tbl>
      <w:tblPr>
        <w:tblStyle w:val="af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051665" w:rsidRPr="00370AAA" w14:paraId="4EB28751" w14:textId="77777777" w:rsidTr="003B36CC">
        <w:tc>
          <w:tcPr>
            <w:tcW w:w="9913" w:type="dxa"/>
          </w:tcPr>
          <w:p w14:paraId="4A5C36E3" w14:textId="77777777" w:rsidR="00051665" w:rsidRPr="00370AAA" w:rsidRDefault="00051665" w:rsidP="003B36CC">
            <w:pPr>
              <w:pStyle w:val="23"/>
              <w:jc w:val="left"/>
              <w:rPr>
                <w:rFonts w:ascii="Times New Roman" w:hAnsi="Times New Roman"/>
                <w:b/>
                <w:sz w:val="24"/>
                <w:szCs w:val="24"/>
              </w:rPr>
            </w:pPr>
          </w:p>
        </w:tc>
      </w:tr>
    </w:tbl>
    <w:p w14:paraId="31FE1B00" w14:textId="77777777" w:rsidR="00051665" w:rsidRPr="00370AAA" w:rsidRDefault="00051665" w:rsidP="00051665">
      <w:pPr>
        <w:pStyle w:val="23"/>
        <w:jc w:val="left"/>
        <w:rPr>
          <w:rFonts w:ascii="Times New Roman" w:hAnsi="Times New Roman"/>
          <w:b/>
          <w:sz w:val="24"/>
          <w:szCs w:val="24"/>
        </w:rPr>
      </w:pPr>
    </w:p>
    <w:p w14:paraId="766AC2E1" w14:textId="77777777" w:rsidR="008464B6" w:rsidRPr="00370AAA" w:rsidRDefault="001247CA" w:rsidP="008464B6">
      <w:pPr>
        <w:overflowPunct w:val="0"/>
        <w:autoSpaceDE w:val="0"/>
        <w:autoSpaceDN w:val="0"/>
        <w:adjustRightInd w:val="0"/>
        <w:jc w:val="center"/>
        <w:textAlignment w:val="baseline"/>
        <w:rPr>
          <w:rFonts w:ascii="Times New Roman" w:hAnsi="Times New Roman"/>
          <w:b/>
          <w:sz w:val="24"/>
          <w:szCs w:val="24"/>
        </w:rPr>
      </w:pPr>
      <w:r w:rsidRPr="00370AAA">
        <w:rPr>
          <w:rFonts w:ascii="Times New Roman" w:hAnsi="Times New Roman"/>
          <w:b/>
          <w:sz w:val="24"/>
          <w:szCs w:val="24"/>
        </w:rPr>
        <w:t>Заявление на страхование</w:t>
      </w:r>
    </w:p>
    <w:p w14:paraId="78C32C65" w14:textId="77777777" w:rsidR="008464B6" w:rsidRPr="00370AAA" w:rsidRDefault="001247CA" w:rsidP="008464B6">
      <w:pPr>
        <w:overflowPunct w:val="0"/>
        <w:autoSpaceDE w:val="0"/>
        <w:autoSpaceDN w:val="0"/>
        <w:adjustRightInd w:val="0"/>
        <w:jc w:val="center"/>
        <w:textAlignment w:val="baseline"/>
        <w:rPr>
          <w:rFonts w:ascii="Times New Roman" w:hAnsi="Times New Roman"/>
          <w:b/>
          <w:sz w:val="24"/>
          <w:szCs w:val="24"/>
        </w:rPr>
      </w:pPr>
      <w:r w:rsidRPr="00370AAA">
        <w:rPr>
          <w:rFonts w:ascii="Times New Roman" w:hAnsi="Times New Roman"/>
          <w:b/>
          <w:sz w:val="24"/>
          <w:szCs w:val="24"/>
        </w:rPr>
        <w:t>при оформлении договора страхования</w:t>
      </w:r>
      <w:r w:rsidR="00C77690" w:rsidRPr="00370AAA">
        <w:rPr>
          <w:rFonts w:ascii="Times New Roman" w:hAnsi="Times New Roman"/>
          <w:b/>
          <w:sz w:val="24"/>
          <w:szCs w:val="24"/>
        </w:rPr>
        <w:t xml:space="preserve"> в электронной форме</w:t>
      </w:r>
    </w:p>
    <w:p w14:paraId="5A6CF422" w14:textId="77777777" w:rsidR="001247CA" w:rsidRPr="00370AAA" w:rsidRDefault="001247CA" w:rsidP="001C1043">
      <w:pPr>
        <w:overflowPunct w:val="0"/>
        <w:autoSpaceDE w:val="0"/>
        <w:autoSpaceDN w:val="0"/>
        <w:adjustRightInd w:val="0"/>
        <w:jc w:val="both"/>
        <w:textAlignment w:val="baseline"/>
        <w:rPr>
          <w:rFonts w:ascii="Times New Roman" w:hAnsi="Times New Roman"/>
          <w:sz w:val="24"/>
          <w:szCs w:val="24"/>
        </w:rPr>
      </w:pPr>
    </w:p>
    <w:p w14:paraId="5FB92443" w14:textId="43E87466" w:rsidR="00F875F0" w:rsidRDefault="00F875F0" w:rsidP="00F875F0">
      <w:pPr>
        <w:overflowPunct w:val="0"/>
        <w:autoSpaceDE w:val="0"/>
        <w:autoSpaceDN w:val="0"/>
        <w:adjustRightInd w:val="0"/>
        <w:ind w:firstLine="567"/>
        <w:jc w:val="both"/>
        <w:textAlignment w:val="baseline"/>
        <w:rPr>
          <w:rFonts w:ascii="Times New Roman" w:hAnsi="Times New Roman"/>
          <w:sz w:val="24"/>
          <w:szCs w:val="24"/>
        </w:rPr>
      </w:pPr>
      <w:r w:rsidRPr="00F875F0">
        <w:rPr>
          <w:rFonts w:ascii="Times New Roman" w:hAnsi="Times New Roman"/>
          <w:sz w:val="24"/>
          <w:szCs w:val="24"/>
        </w:rPr>
        <w:t xml:space="preserve">Прошу заключить договор страхования </w:t>
      </w:r>
      <w:r w:rsidR="00E849B3">
        <w:rPr>
          <w:rFonts w:ascii="Times New Roman" w:hAnsi="Times New Roman"/>
          <w:sz w:val="24"/>
          <w:szCs w:val="24"/>
        </w:rPr>
        <w:t xml:space="preserve">для </w:t>
      </w:r>
      <w:r w:rsidRPr="00F875F0">
        <w:rPr>
          <w:rFonts w:ascii="Times New Roman" w:hAnsi="Times New Roman"/>
          <w:color w:val="808080" w:themeColor="background1" w:themeShade="80"/>
          <w:sz w:val="24"/>
          <w:szCs w:val="24"/>
        </w:rPr>
        <w:t>путешествующих</w:t>
      </w:r>
      <w:r w:rsidRPr="00F875F0">
        <w:rPr>
          <w:rFonts w:ascii="Times New Roman" w:hAnsi="Times New Roman"/>
          <w:sz w:val="24"/>
          <w:szCs w:val="24"/>
        </w:rPr>
        <w:t xml:space="preserve"> в соответствии с «</w:t>
      </w:r>
      <w:r>
        <w:rPr>
          <w:rFonts w:ascii="Times New Roman" w:hAnsi="Times New Roman"/>
          <w:sz w:val="24"/>
          <w:szCs w:val="24"/>
        </w:rPr>
        <w:t xml:space="preserve">Комплексными правилами страхования </w:t>
      </w:r>
      <w:r w:rsidR="00E849B3">
        <w:rPr>
          <w:rFonts w:ascii="Times New Roman" w:hAnsi="Times New Roman"/>
          <w:sz w:val="24"/>
          <w:szCs w:val="24"/>
        </w:rPr>
        <w:t xml:space="preserve">для </w:t>
      </w:r>
      <w:r>
        <w:rPr>
          <w:rFonts w:ascii="Times New Roman" w:hAnsi="Times New Roman"/>
          <w:sz w:val="24"/>
          <w:szCs w:val="24"/>
        </w:rPr>
        <w:t>путешествующих</w:t>
      </w:r>
      <w:r w:rsidRPr="00F875F0">
        <w:rPr>
          <w:rFonts w:ascii="Times New Roman" w:hAnsi="Times New Roman"/>
          <w:sz w:val="24"/>
          <w:szCs w:val="24"/>
        </w:rPr>
        <w:t xml:space="preserve">» СПАО «Ингосстрах» от </w:t>
      </w:r>
      <w:bookmarkStart w:id="398" w:name="InsRuleDate1"/>
      <w:r w:rsidRPr="00F875F0">
        <w:rPr>
          <w:rFonts w:ascii="Times New Roman" w:hAnsi="Times New Roman"/>
          <w:color w:val="808080" w:themeColor="background1" w:themeShade="80"/>
          <w:sz w:val="24"/>
          <w:szCs w:val="24"/>
        </w:rPr>
        <w:t xml:space="preserve">«__» ____ </w:t>
      </w:r>
      <w:bookmarkEnd w:id="398"/>
      <w:r w:rsidRPr="00F875F0">
        <w:rPr>
          <w:rFonts w:ascii="Times New Roman" w:hAnsi="Times New Roman"/>
          <w:color w:val="808080" w:themeColor="background1" w:themeShade="80"/>
          <w:sz w:val="24"/>
          <w:szCs w:val="24"/>
        </w:rPr>
        <w:t xml:space="preserve">____ </w:t>
      </w:r>
      <w:r w:rsidRPr="00F875F0">
        <w:rPr>
          <w:rFonts w:ascii="Times New Roman" w:hAnsi="Times New Roman"/>
          <w:sz w:val="24"/>
          <w:szCs w:val="24"/>
        </w:rPr>
        <w:t>(далее – Правила страхования), а также подтверждаю мое добровольное заявление на заключение договора страхования в соответствии с анкетой и распоряжением, указанным ниже.</w:t>
      </w:r>
    </w:p>
    <w:p w14:paraId="1FDF2020" w14:textId="3D88708B" w:rsidR="001247CA" w:rsidRPr="00370AAA" w:rsidRDefault="001247CA" w:rsidP="001247CA">
      <w:pPr>
        <w:overflowPunct w:val="0"/>
        <w:autoSpaceDE w:val="0"/>
        <w:autoSpaceDN w:val="0"/>
        <w:adjustRightInd w:val="0"/>
        <w:textAlignment w:val="baseline"/>
        <w:rPr>
          <w:rFonts w:ascii="Times New Roman" w:hAnsi="Times New Roman"/>
          <w:b/>
          <w:sz w:val="24"/>
        </w:rPr>
      </w:pPr>
    </w:p>
    <w:tbl>
      <w:tblPr>
        <w:tblStyle w:val="afe"/>
        <w:tblW w:w="9747" w:type="dxa"/>
        <w:tblInd w:w="0" w:type="dxa"/>
        <w:shd w:val="clear" w:color="auto" w:fill="FFFFFF" w:themeFill="background1"/>
        <w:tblLook w:val="04A0" w:firstRow="1" w:lastRow="0" w:firstColumn="1" w:lastColumn="0" w:noHBand="0" w:noVBand="1"/>
      </w:tblPr>
      <w:tblGrid>
        <w:gridCol w:w="4248"/>
        <w:gridCol w:w="5499"/>
      </w:tblGrid>
      <w:tr w:rsidR="00B12A62" w:rsidRPr="00B12A62" w14:paraId="33404267" w14:textId="77777777" w:rsidTr="00A62CB2">
        <w:tc>
          <w:tcPr>
            <w:tcW w:w="4248" w:type="dxa"/>
            <w:shd w:val="clear" w:color="auto" w:fill="FFFFFF" w:themeFill="background1"/>
            <w:vAlign w:val="center"/>
          </w:tcPr>
          <w:p w14:paraId="03E9563D" w14:textId="77777777" w:rsidR="00B12A62" w:rsidRPr="00B12A62" w:rsidRDefault="00B12A62" w:rsidP="00C755E3">
            <w:pPr>
              <w:tabs>
                <w:tab w:val="left" w:pos="851"/>
                <w:tab w:val="left" w:pos="2310"/>
              </w:tabs>
              <w:rPr>
                <w:rFonts w:ascii="Times New Roman" w:hAnsi="Times New Roman"/>
                <w:sz w:val="24"/>
                <w:szCs w:val="24"/>
              </w:rPr>
            </w:pPr>
            <w:r w:rsidRPr="00644764">
              <w:rPr>
                <w:rFonts w:ascii="Times New Roman" w:hAnsi="Times New Roman"/>
                <w:sz w:val="24"/>
                <w:szCs w:val="24"/>
              </w:rPr>
              <w:t>ФИО страхователя</w:t>
            </w:r>
          </w:p>
        </w:tc>
        <w:tc>
          <w:tcPr>
            <w:tcW w:w="5499" w:type="dxa"/>
            <w:shd w:val="clear" w:color="auto" w:fill="FFFFFF" w:themeFill="background1"/>
            <w:vAlign w:val="center"/>
          </w:tcPr>
          <w:p w14:paraId="299E26B9" w14:textId="4BC4F54F" w:rsidR="00B12A62" w:rsidRPr="00B12A62" w:rsidRDefault="00B12A62" w:rsidP="00C755E3">
            <w:pPr>
              <w:tabs>
                <w:tab w:val="left" w:pos="851"/>
                <w:tab w:val="left" w:pos="2310"/>
              </w:tabs>
              <w:jc w:val="both"/>
              <w:rPr>
                <w:rFonts w:ascii="Times New Roman" w:hAnsi="Times New Roman"/>
                <w:sz w:val="24"/>
                <w:szCs w:val="24"/>
              </w:rPr>
            </w:pPr>
          </w:p>
        </w:tc>
      </w:tr>
      <w:tr w:rsidR="00B12A62" w:rsidRPr="00B12A62" w14:paraId="6A385DE7" w14:textId="77777777" w:rsidTr="00A62CB2">
        <w:tc>
          <w:tcPr>
            <w:tcW w:w="4248" w:type="dxa"/>
            <w:shd w:val="clear" w:color="auto" w:fill="FFFFFF" w:themeFill="background1"/>
            <w:vAlign w:val="center"/>
          </w:tcPr>
          <w:p w14:paraId="43402FED" w14:textId="77777777" w:rsidR="00B12A62" w:rsidRPr="00B12A62" w:rsidRDefault="00B12A62" w:rsidP="00C755E3">
            <w:pPr>
              <w:tabs>
                <w:tab w:val="left" w:pos="851"/>
                <w:tab w:val="left" w:pos="2310"/>
              </w:tabs>
              <w:rPr>
                <w:rFonts w:ascii="Times New Roman" w:hAnsi="Times New Roman"/>
                <w:color w:val="808080" w:themeColor="background1" w:themeShade="80"/>
                <w:sz w:val="24"/>
                <w:szCs w:val="24"/>
              </w:rPr>
            </w:pPr>
            <w:r w:rsidRPr="00B12A62">
              <w:rPr>
                <w:rFonts w:ascii="Times New Roman" w:hAnsi="Times New Roman"/>
                <w:color w:val="808080" w:themeColor="background1" w:themeShade="80"/>
                <w:sz w:val="24"/>
                <w:szCs w:val="24"/>
              </w:rPr>
              <w:t>Адрес регистрации страхователя</w:t>
            </w:r>
          </w:p>
        </w:tc>
        <w:tc>
          <w:tcPr>
            <w:tcW w:w="5499" w:type="dxa"/>
            <w:shd w:val="clear" w:color="auto" w:fill="FFFFFF" w:themeFill="background1"/>
            <w:vAlign w:val="center"/>
          </w:tcPr>
          <w:p w14:paraId="107B6E05" w14:textId="3891BC02" w:rsidR="00B12A62" w:rsidRPr="00B12A62" w:rsidRDefault="00B12A62" w:rsidP="00C755E3">
            <w:pPr>
              <w:tabs>
                <w:tab w:val="left" w:pos="851"/>
                <w:tab w:val="left" w:pos="2310"/>
              </w:tabs>
              <w:jc w:val="both"/>
              <w:rPr>
                <w:rFonts w:ascii="Times New Roman" w:hAnsi="Times New Roman"/>
                <w:color w:val="808080" w:themeColor="background1" w:themeShade="80"/>
                <w:sz w:val="24"/>
                <w:szCs w:val="24"/>
              </w:rPr>
            </w:pPr>
          </w:p>
        </w:tc>
      </w:tr>
      <w:tr w:rsidR="00B12A62" w:rsidRPr="00B12A62" w14:paraId="530B433E" w14:textId="77777777" w:rsidTr="00A62CB2">
        <w:tc>
          <w:tcPr>
            <w:tcW w:w="4248" w:type="dxa"/>
            <w:shd w:val="clear" w:color="auto" w:fill="FFFFFF" w:themeFill="background1"/>
            <w:vAlign w:val="center"/>
          </w:tcPr>
          <w:p w14:paraId="0F774794" w14:textId="77777777" w:rsidR="00B12A62" w:rsidRPr="00B12A62" w:rsidRDefault="00B12A62" w:rsidP="00C755E3">
            <w:pPr>
              <w:tabs>
                <w:tab w:val="left" w:pos="851"/>
                <w:tab w:val="left" w:pos="2310"/>
              </w:tabs>
              <w:rPr>
                <w:rFonts w:ascii="Times New Roman" w:hAnsi="Times New Roman"/>
                <w:sz w:val="24"/>
                <w:szCs w:val="24"/>
              </w:rPr>
            </w:pPr>
            <w:r w:rsidRPr="00B12A62">
              <w:rPr>
                <w:rFonts w:ascii="Times New Roman" w:hAnsi="Times New Roman"/>
                <w:color w:val="808080" w:themeColor="background1" w:themeShade="80"/>
                <w:sz w:val="24"/>
                <w:szCs w:val="24"/>
              </w:rPr>
              <w:t>Фактический адрес страхователя</w:t>
            </w:r>
          </w:p>
        </w:tc>
        <w:tc>
          <w:tcPr>
            <w:tcW w:w="5499" w:type="dxa"/>
            <w:shd w:val="clear" w:color="auto" w:fill="FFFFFF" w:themeFill="background1"/>
            <w:vAlign w:val="center"/>
          </w:tcPr>
          <w:p w14:paraId="6E01B861" w14:textId="77777777" w:rsidR="00B12A62" w:rsidRPr="00B12A62" w:rsidRDefault="00B12A62" w:rsidP="00C755E3">
            <w:pPr>
              <w:tabs>
                <w:tab w:val="left" w:pos="851"/>
                <w:tab w:val="left" w:pos="2310"/>
              </w:tabs>
              <w:jc w:val="both"/>
              <w:rPr>
                <w:rFonts w:ascii="Times New Roman" w:hAnsi="Times New Roman"/>
                <w:sz w:val="24"/>
                <w:szCs w:val="24"/>
              </w:rPr>
            </w:pPr>
          </w:p>
        </w:tc>
      </w:tr>
      <w:tr w:rsidR="00B12A62" w:rsidRPr="00B12A62" w14:paraId="4487293E" w14:textId="77777777" w:rsidTr="00A62CB2">
        <w:tc>
          <w:tcPr>
            <w:tcW w:w="4248" w:type="dxa"/>
            <w:shd w:val="clear" w:color="auto" w:fill="FFFFFF" w:themeFill="background1"/>
            <w:vAlign w:val="center"/>
          </w:tcPr>
          <w:p w14:paraId="721F91D7" w14:textId="418F7574" w:rsidR="00B12A62" w:rsidRPr="00B12A62" w:rsidRDefault="00B12A62" w:rsidP="00A62CB2">
            <w:pPr>
              <w:tabs>
                <w:tab w:val="left" w:pos="851"/>
                <w:tab w:val="left" w:pos="2310"/>
              </w:tabs>
              <w:rPr>
                <w:rFonts w:ascii="Times New Roman" w:hAnsi="Times New Roman"/>
                <w:sz w:val="24"/>
                <w:szCs w:val="24"/>
              </w:rPr>
            </w:pPr>
            <w:r w:rsidRPr="00B12A62">
              <w:rPr>
                <w:rFonts w:ascii="Times New Roman" w:hAnsi="Times New Roman"/>
                <w:color w:val="808080" w:themeColor="background1" w:themeShade="80"/>
                <w:sz w:val="24"/>
                <w:szCs w:val="24"/>
              </w:rPr>
              <w:t>Паспортные данные страхователя</w:t>
            </w:r>
          </w:p>
        </w:tc>
        <w:tc>
          <w:tcPr>
            <w:tcW w:w="5499" w:type="dxa"/>
            <w:shd w:val="clear" w:color="auto" w:fill="FFFFFF" w:themeFill="background1"/>
            <w:vAlign w:val="center"/>
          </w:tcPr>
          <w:p w14:paraId="402AC9A9" w14:textId="77777777" w:rsidR="00B12A62" w:rsidRPr="00B12A62" w:rsidRDefault="00B12A62" w:rsidP="00C755E3">
            <w:pPr>
              <w:tabs>
                <w:tab w:val="left" w:pos="851"/>
                <w:tab w:val="left" w:pos="2310"/>
              </w:tabs>
              <w:jc w:val="both"/>
              <w:rPr>
                <w:rFonts w:ascii="Times New Roman" w:hAnsi="Times New Roman"/>
                <w:sz w:val="24"/>
                <w:szCs w:val="24"/>
              </w:rPr>
            </w:pPr>
          </w:p>
        </w:tc>
      </w:tr>
      <w:tr w:rsidR="00B12A62" w:rsidRPr="00B12A62" w14:paraId="77BE7E70" w14:textId="77777777" w:rsidTr="00A62CB2">
        <w:tc>
          <w:tcPr>
            <w:tcW w:w="4248" w:type="dxa"/>
            <w:shd w:val="clear" w:color="auto" w:fill="FFFFFF" w:themeFill="background1"/>
            <w:vAlign w:val="center"/>
          </w:tcPr>
          <w:p w14:paraId="104608FE" w14:textId="77777777" w:rsidR="00B12A62" w:rsidRPr="00644764" w:rsidRDefault="00B12A62" w:rsidP="00C755E3">
            <w:pPr>
              <w:tabs>
                <w:tab w:val="left" w:pos="851"/>
                <w:tab w:val="left" w:pos="2310"/>
              </w:tabs>
              <w:rPr>
                <w:rFonts w:ascii="Times New Roman" w:hAnsi="Times New Roman"/>
                <w:sz w:val="24"/>
                <w:szCs w:val="24"/>
              </w:rPr>
            </w:pPr>
            <w:r w:rsidRPr="00644764">
              <w:rPr>
                <w:rFonts w:ascii="Times New Roman" w:hAnsi="Times New Roman"/>
                <w:sz w:val="24"/>
                <w:szCs w:val="24"/>
              </w:rPr>
              <w:t>Телефон</w:t>
            </w:r>
          </w:p>
        </w:tc>
        <w:tc>
          <w:tcPr>
            <w:tcW w:w="5499" w:type="dxa"/>
            <w:shd w:val="clear" w:color="auto" w:fill="FFFFFF" w:themeFill="background1"/>
            <w:vAlign w:val="center"/>
          </w:tcPr>
          <w:p w14:paraId="69D3A71A" w14:textId="77777777" w:rsidR="00B12A62" w:rsidRPr="00B12A62" w:rsidRDefault="00B12A62" w:rsidP="00C755E3">
            <w:pPr>
              <w:tabs>
                <w:tab w:val="left" w:pos="851"/>
                <w:tab w:val="left" w:pos="2310"/>
              </w:tabs>
              <w:jc w:val="both"/>
              <w:rPr>
                <w:rFonts w:ascii="Times New Roman" w:hAnsi="Times New Roman"/>
                <w:sz w:val="24"/>
                <w:szCs w:val="24"/>
              </w:rPr>
            </w:pPr>
          </w:p>
        </w:tc>
      </w:tr>
      <w:tr w:rsidR="00B12A62" w:rsidRPr="00B12A62" w14:paraId="6D4C7D70" w14:textId="77777777" w:rsidTr="00A62CB2">
        <w:tc>
          <w:tcPr>
            <w:tcW w:w="4248" w:type="dxa"/>
            <w:shd w:val="clear" w:color="auto" w:fill="FFFFFF" w:themeFill="background1"/>
            <w:vAlign w:val="center"/>
          </w:tcPr>
          <w:p w14:paraId="62058167" w14:textId="77777777" w:rsidR="00B12A62" w:rsidRPr="00644764" w:rsidRDefault="00B12A62" w:rsidP="00C755E3">
            <w:pPr>
              <w:tabs>
                <w:tab w:val="left" w:pos="851"/>
                <w:tab w:val="left" w:pos="2310"/>
              </w:tabs>
              <w:rPr>
                <w:rFonts w:ascii="Times New Roman" w:hAnsi="Times New Roman"/>
                <w:sz w:val="24"/>
                <w:szCs w:val="24"/>
              </w:rPr>
            </w:pPr>
            <w:r w:rsidRPr="00644764">
              <w:rPr>
                <w:rFonts w:ascii="Times New Roman" w:hAnsi="Times New Roman"/>
                <w:sz w:val="24"/>
                <w:szCs w:val="24"/>
              </w:rPr>
              <w:t>Адрес электронной почты</w:t>
            </w:r>
          </w:p>
        </w:tc>
        <w:tc>
          <w:tcPr>
            <w:tcW w:w="5499" w:type="dxa"/>
            <w:shd w:val="clear" w:color="auto" w:fill="FFFFFF" w:themeFill="background1"/>
            <w:vAlign w:val="center"/>
          </w:tcPr>
          <w:p w14:paraId="084229DB" w14:textId="272482F6" w:rsidR="00B12A62" w:rsidRPr="00B12A62" w:rsidRDefault="00B12A62" w:rsidP="00B12A62">
            <w:pPr>
              <w:tabs>
                <w:tab w:val="left" w:pos="851"/>
                <w:tab w:val="left" w:pos="2310"/>
              </w:tabs>
              <w:jc w:val="both"/>
              <w:rPr>
                <w:rFonts w:ascii="Times New Roman" w:hAnsi="Times New Roman"/>
                <w:sz w:val="24"/>
                <w:szCs w:val="24"/>
                <w:lang w:val="en-US"/>
              </w:rPr>
            </w:pPr>
          </w:p>
        </w:tc>
      </w:tr>
      <w:tr w:rsidR="00B12A62" w:rsidRPr="00B12A62" w14:paraId="53255A2A" w14:textId="77777777" w:rsidTr="00A62CB2">
        <w:tc>
          <w:tcPr>
            <w:tcW w:w="4248" w:type="dxa"/>
            <w:shd w:val="clear" w:color="auto" w:fill="FFFFFF" w:themeFill="background1"/>
            <w:vAlign w:val="center"/>
          </w:tcPr>
          <w:p w14:paraId="2A752B73" w14:textId="77777777" w:rsidR="00B12A62" w:rsidRPr="00644764" w:rsidRDefault="00B12A62" w:rsidP="00C755E3">
            <w:pPr>
              <w:tabs>
                <w:tab w:val="left" w:pos="851"/>
                <w:tab w:val="left" w:pos="2310"/>
              </w:tabs>
              <w:rPr>
                <w:rFonts w:ascii="Times New Roman" w:hAnsi="Times New Roman"/>
                <w:sz w:val="24"/>
                <w:szCs w:val="24"/>
              </w:rPr>
            </w:pPr>
            <w:r w:rsidRPr="00644764">
              <w:rPr>
                <w:rFonts w:ascii="Times New Roman" w:hAnsi="Times New Roman"/>
                <w:sz w:val="24"/>
                <w:szCs w:val="24"/>
              </w:rPr>
              <w:t>Дата рождения</w:t>
            </w:r>
          </w:p>
        </w:tc>
        <w:tc>
          <w:tcPr>
            <w:tcW w:w="5499" w:type="dxa"/>
            <w:shd w:val="clear" w:color="auto" w:fill="FFFFFF" w:themeFill="background1"/>
            <w:vAlign w:val="center"/>
          </w:tcPr>
          <w:p w14:paraId="6C1094B2" w14:textId="0651C1F9" w:rsidR="00B12A62" w:rsidRPr="00B12A62" w:rsidRDefault="00B12A62" w:rsidP="00C755E3">
            <w:pPr>
              <w:tabs>
                <w:tab w:val="left" w:pos="851"/>
                <w:tab w:val="left" w:pos="2310"/>
              </w:tabs>
              <w:jc w:val="both"/>
              <w:rPr>
                <w:rFonts w:ascii="Times New Roman" w:hAnsi="Times New Roman"/>
                <w:sz w:val="24"/>
                <w:szCs w:val="24"/>
              </w:rPr>
            </w:pPr>
          </w:p>
        </w:tc>
      </w:tr>
      <w:tr w:rsidR="00B12A62" w:rsidRPr="00B12A62" w14:paraId="14AFDD23" w14:textId="77777777" w:rsidTr="00A62CB2">
        <w:tc>
          <w:tcPr>
            <w:tcW w:w="4248" w:type="dxa"/>
            <w:shd w:val="clear" w:color="auto" w:fill="FFFFFF" w:themeFill="background1"/>
            <w:vAlign w:val="center"/>
          </w:tcPr>
          <w:p w14:paraId="5B00CD81" w14:textId="77777777" w:rsidR="00B12A62" w:rsidRPr="00B12A62" w:rsidRDefault="00B12A62" w:rsidP="00C755E3">
            <w:pPr>
              <w:tabs>
                <w:tab w:val="left" w:pos="851"/>
                <w:tab w:val="left" w:pos="2310"/>
              </w:tabs>
              <w:rPr>
                <w:rFonts w:ascii="Times New Roman" w:hAnsi="Times New Roman"/>
                <w:sz w:val="24"/>
                <w:szCs w:val="24"/>
              </w:rPr>
            </w:pPr>
            <w:r w:rsidRPr="00B12A62">
              <w:rPr>
                <w:rFonts w:ascii="Times New Roman" w:hAnsi="Times New Roman"/>
                <w:color w:val="808080" w:themeColor="background1" w:themeShade="80"/>
                <w:sz w:val="24"/>
                <w:szCs w:val="24"/>
              </w:rPr>
              <w:t>Выгодоприобретатель (при наличии)</w:t>
            </w:r>
          </w:p>
        </w:tc>
        <w:tc>
          <w:tcPr>
            <w:tcW w:w="5499" w:type="dxa"/>
            <w:shd w:val="clear" w:color="auto" w:fill="FFFFFF" w:themeFill="background1"/>
            <w:vAlign w:val="center"/>
          </w:tcPr>
          <w:p w14:paraId="3DBCF280" w14:textId="29A3DC28" w:rsidR="00B12A62" w:rsidRPr="00B12A62" w:rsidRDefault="00B12A62" w:rsidP="00C755E3">
            <w:pPr>
              <w:tabs>
                <w:tab w:val="left" w:pos="851"/>
                <w:tab w:val="left" w:pos="2310"/>
              </w:tabs>
              <w:jc w:val="both"/>
              <w:rPr>
                <w:rFonts w:ascii="Times New Roman" w:hAnsi="Times New Roman"/>
                <w:sz w:val="24"/>
                <w:szCs w:val="24"/>
              </w:rPr>
            </w:pPr>
          </w:p>
        </w:tc>
      </w:tr>
      <w:tr w:rsidR="00CB4511" w:rsidRPr="00B12A62" w14:paraId="12E3E910" w14:textId="77777777" w:rsidTr="00A62CB2">
        <w:trPr>
          <w:trHeight w:val="60"/>
        </w:trPr>
        <w:tc>
          <w:tcPr>
            <w:tcW w:w="4248" w:type="dxa"/>
            <w:shd w:val="clear" w:color="auto" w:fill="FFFFFF" w:themeFill="background1"/>
            <w:vAlign w:val="center"/>
          </w:tcPr>
          <w:p w14:paraId="046713E0" w14:textId="47926095" w:rsidR="00CB4511" w:rsidRPr="00B12A62" w:rsidRDefault="00CB4511" w:rsidP="00B12A62">
            <w:pPr>
              <w:tabs>
                <w:tab w:val="left" w:pos="851"/>
                <w:tab w:val="left" w:pos="2310"/>
              </w:tabs>
              <w:rPr>
                <w:rFonts w:ascii="Times New Roman" w:hAnsi="Times New Roman"/>
                <w:sz w:val="24"/>
                <w:szCs w:val="24"/>
              </w:rPr>
            </w:pPr>
            <w:r w:rsidRPr="00CB4511">
              <w:rPr>
                <w:rFonts w:ascii="Times New Roman" w:hAnsi="Times New Roman"/>
                <w:color w:val="808080" w:themeColor="background1" w:themeShade="80"/>
                <w:sz w:val="24"/>
                <w:szCs w:val="24"/>
              </w:rPr>
              <w:t>Цель поездки</w:t>
            </w:r>
          </w:p>
        </w:tc>
        <w:tc>
          <w:tcPr>
            <w:tcW w:w="5499" w:type="dxa"/>
            <w:shd w:val="clear" w:color="auto" w:fill="FFFFFF" w:themeFill="background1"/>
            <w:vAlign w:val="center"/>
          </w:tcPr>
          <w:p w14:paraId="01722436" w14:textId="77777777" w:rsidR="00CB4511" w:rsidRPr="00B12A62" w:rsidRDefault="00CB4511" w:rsidP="00C755E3">
            <w:pPr>
              <w:ind w:right="-7"/>
              <w:jc w:val="both"/>
              <w:rPr>
                <w:rFonts w:ascii="Times New Roman" w:hAnsi="Times New Roman"/>
                <w:bCs/>
                <w:sz w:val="24"/>
                <w:szCs w:val="24"/>
              </w:rPr>
            </w:pPr>
          </w:p>
        </w:tc>
      </w:tr>
      <w:tr w:rsidR="00B12A62" w:rsidRPr="00B12A62" w14:paraId="0DDF2B29" w14:textId="77777777" w:rsidTr="00A62CB2">
        <w:tc>
          <w:tcPr>
            <w:tcW w:w="4248" w:type="dxa"/>
            <w:shd w:val="clear" w:color="auto" w:fill="FFFFFF" w:themeFill="background1"/>
            <w:vAlign w:val="center"/>
          </w:tcPr>
          <w:p w14:paraId="67139149" w14:textId="3EE919E4" w:rsidR="00B12A62" w:rsidRPr="00B12A62" w:rsidRDefault="00B12A62" w:rsidP="00C755E3">
            <w:pPr>
              <w:tabs>
                <w:tab w:val="left" w:pos="851"/>
                <w:tab w:val="left" w:pos="2310"/>
              </w:tabs>
              <w:rPr>
                <w:rFonts w:ascii="Times New Roman" w:hAnsi="Times New Roman"/>
                <w:sz w:val="24"/>
                <w:szCs w:val="24"/>
              </w:rPr>
            </w:pPr>
            <w:r>
              <w:rPr>
                <w:rFonts w:ascii="Times New Roman" w:hAnsi="Times New Roman"/>
                <w:sz w:val="24"/>
                <w:szCs w:val="24"/>
              </w:rPr>
              <w:t>Валюта договора</w:t>
            </w:r>
          </w:p>
        </w:tc>
        <w:tc>
          <w:tcPr>
            <w:tcW w:w="5499" w:type="dxa"/>
            <w:shd w:val="clear" w:color="auto" w:fill="FFFFFF" w:themeFill="background1"/>
            <w:vAlign w:val="center"/>
          </w:tcPr>
          <w:p w14:paraId="74B9903B" w14:textId="77777777" w:rsidR="00B12A62" w:rsidRPr="00B12A62" w:rsidRDefault="00B12A62" w:rsidP="00C755E3">
            <w:pPr>
              <w:ind w:right="-7"/>
              <w:jc w:val="both"/>
              <w:rPr>
                <w:rFonts w:ascii="Times New Roman" w:hAnsi="Times New Roman"/>
                <w:bCs/>
                <w:sz w:val="24"/>
                <w:szCs w:val="24"/>
              </w:rPr>
            </w:pPr>
          </w:p>
        </w:tc>
      </w:tr>
      <w:tr w:rsidR="00B12A62" w:rsidRPr="00B12A62" w14:paraId="48A6D67A" w14:textId="77777777" w:rsidTr="00A62CB2">
        <w:tc>
          <w:tcPr>
            <w:tcW w:w="4248" w:type="dxa"/>
            <w:shd w:val="clear" w:color="auto" w:fill="FFFFFF" w:themeFill="background1"/>
            <w:vAlign w:val="center"/>
          </w:tcPr>
          <w:p w14:paraId="7D9C20B9" w14:textId="77777777" w:rsidR="00B12A62" w:rsidRPr="00B12A62" w:rsidRDefault="00B12A62" w:rsidP="00C755E3">
            <w:pPr>
              <w:tabs>
                <w:tab w:val="left" w:pos="851"/>
                <w:tab w:val="left" w:pos="2310"/>
              </w:tabs>
              <w:rPr>
                <w:rFonts w:ascii="Times New Roman" w:hAnsi="Times New Roman"/>
                <w:sz w:val="24"/>
                <w:szCs w:val="24"/>
              </w:rPr>
            </w:pPr>
            <w:r w:rsidRPr="00B12A62">
              <w:rPr>
                <w:rFonts w:ascii="Times New Roman" w:hAnsi="Times New Roman"/>
                <w:sz w:val="24"/>
                <w:szCs w:val="24"/>
              </w:rPr>
              <w:t>Территория страхования</w:t>
            </w:r>
          </w:p>
        </w:tc>
        <w:tc>
          <w:tcPr>
            <w:tcW w:w="5499" w:type="dxa"/>
            <w:shd w:val="clear" w:color="auto" w:fill="FFFFFF" w:themeFill="background1"/>
            <w:vAlign w:val="center"/>
          </w:tcPr>
          <w:p w14:paraId="69A0609A" w14:textId="7CA2622D" w:rsidR="00B12A62" w:rsidRPr="00B12A62" w:rsidRDefault="00B12A62" w:rsidP="00C755E3">
            <w:pPr>
              <w:jc w:val="both"/>
              <w:rPr>
                <w:rFonts w:ascii="Times New Roman" w:hAnsi="Times New Roman"/>
                <w:i/>
                <w:sz w:val="24"/>
                <w:szCs w:val="24"/>
              </w:rPr>
            </w:pPr>
          </w:p>
        </w:tc>
      </w:tr>
      <w:tr w:rsidR="00A62CB2" w:rsidRPr="00B12A62" w14:paraId="456B9E5C" w14:textId="77777777" w:rsidTr="00A62CB2">
        <w:tc>
          <w:tcPr>
            <w:tcW w:w="4248" w:type="dxa"/>
            <w:shd w:val="clear" w:color="auto" w:fill="FFFFFF" w:themeFill="background1"/>
            <w:vAlign w:val="center"/>
          </w:tcPr>
          <w:p w14:paraId="278F2704" w14:textId="768C7CB9" w:rsidR="00A62CB2" w:rsidRPr="00B12A62" w:rsidRDefault="00A62CB2" w:rsidP="00C755E3">
            <w:pPr>
              <w:tabs>
                <w:tab w:val="left" w:pos="851"/>
                <w:tab w:val="left" w:pos="2310"/>
              </w:tabs>
              <w:rPr>
                <w:rFonts w:ascii="Times New Roman" w:hAnsi="Times New Roman"/>
                <w:sz w:val="24"/>
                <w:szCs w:val="24"/>
              </w:rPr>
            </w:pPr>
            <w:r>
              <w:rPr>
                <w:rFonts w:ascii="Times New Roman" w:hAnsi="Times New Roman"/>
                <w:sz w:val="24"/>
                <w:szCs w:val="24"/>
              </w:rPr>
              <w:t>Срок действия договора</w:t>
            </w:r>
          </w:p>
        </w:tc>
        <w:tc>
          <w:tcPr>
            <w:tcW w:w="5499" w:type="dxa"/>
            <w:shd w:val="clear" w:color="auto" w:fill="FFFFFF" w:themeFill="background1"/>
            <w:vAlign w:val="center"/>
          </w:tcPr>
          <w:p w14:paraId="39D898D3" w14:textId="77777777" w:rsidR="00A62CB2" w:rsidRPr="00B12A62" w:rsidRDefault="00A62CB2" w:rsidP="00C755E3">
            <w:pPr>
              <w:jc w:val="both"/>
              <w:rPr>
                <w:rFonts w:ascii="Times New Roman" w:hAnsi="Times New Roman"/>
                <w:i/>
                <w:sz w:val="24"/>
                <w:szCs w:val="24"/>
              </w:rPr>
            </w:pPr>
          </w:p>
        </w:tc>
      </w:tr>
      <w:tr w:rsidR="00A62CB2" w:rsidRPr="00B12A62" w14:paraId="61FC6E48" w14:textId="77777777" w:rsidTr="00A62CB2">
        <w:tc>
          <w:tcPr>
            <w:tcW w:w="4248" w:type="dxa"/>
            <w:shd w:val="clear" w:color="auto" w:fill="FFFFFF" w:themeFill="background1"/>
            <w:vAlign w:val="center"/>
          </w:tcPr>
          <w:p w14:paraId="7C5EF8A6" w14:textId="6C08189B" w:rsidR="00A62CB2" w:rsidRDefault="00A62CB2" w:rsidP="00C755E3">
            <w:pPr>
              <w:tabs>
                <w:tab w:val="left" w:pos="851"/>
                <w:tab w:val="left" w:pos="2310"/>
              </w:tabs>
              <w:rPr>
                <w:rFonts w:ascii="Times New Roman" w:hAnsi="Times New Roman"/>
                <w:sz w:val="24"/>
                <w:szCs w:val="24"/>
              </w:rPr>
            </w:pPr>
            <w:r>
              <w:rPr>
                <w:rFonts w:ascii="Times New Roman" w:hAnsi="Times New Roman"/>
                <w:sz w:val="24"/>
                <w:szCs w:val="24"/>
              </w:rPr>
              <w:t>Количество дней</w:t>
            </w:r>
          </w:p>
        </w:tc>
        <w:tc>
          <w:tcPr>
            <w:tcW w:w="5499" w:type="dxa"/>
            <w:shd w:val="clear" w:color="auto" w:fill="FFFFFF" w:themeFill="background1"/>
            <w:vAlign w:val="center"/>
          </w:tcPr>
          <w:p w14:paraId="6275F31C" w14:textId="77777777" w:rsidR="00A62CB2" w:rsidRPr="00B12A62" w:rsidRDefault="00A62CB2" w:rsidP="00C755E3">
            <w:pPr>
              <w:jc w:val="both"/>
              <w:rPr>
                <w:rFonts w:ascii="Times New Roman" w:hAnsi="Times New Roman"/>
                <w:i/>
                <w:sz w:val="24"/>
                <w:szCs w:val="24"/>
              </w:rPr>
            </w:pPr>
          </w:p>
        </w:tc>
      </w:tr>
      <w:tr w:rsidR="00D26A16" w:rsidRPr="00B12A62" w14:paraId="70D5C12A" w14:textId="77777777" w:rsidTr="00A62CB2">
        <w:tc>
          <w:tcPr>
            <w:tcW w:w="4248" w:type="dxa"/>
            <w:shd w:val="clear" w:color="auto" w:fill="FFFFFF" w:themeFill="background1"/>
            <w:vAlign w:val="center"/>
          </w:tcPr>
          <w:p w14:paraId="7E3AC174" w14:textId="53EF534E" w:rsidR="00D26A16" w:rsidRDefault="00D26A16" w:rsidP="00D26A16">
            <w:pPr>
              <w:tabs>
                <w:tab w:val="left" w:pos="851"/>
                <w:tab w:val="left" w:pos="2310"/>
              </w:tabs>
              <w:rPr>
                <w:rFonts w:ascii="Times New Roman" w:hAnsi="Times New Roman"/>
                <w:sz w:val="24"/>
                <w:szCs w:val="24"/>
              </w:rPr>
            </w:pPr>
            <w:r>
              <w:rPr>
                <w:rFonts w:ascii="Times New Roman" w:hAnsi="Times New Roman"/>
                <w:sz w:val="24"/>
                <w:szCs w:val="24"/>
              </w:rPr>
              <w:t>Дополнительные способы предоставления информации получателю страховой услуги</w:t>
            </w:r>
          </w:p>
        </w:tc>
        <w:tc>
          <w:tcPr>
            <w:tcW w:w="5499" w:type="dxa"/>
            <w:shd w:val="clear" w:color="auto" w:fill="FFFFFF" w:themeFill="background1"/>
            <w:vAlign w:val="center"/>
          </w:tcPr>
          <w:p w14:paraId="1E741BBC" w14:textId="4870EAAD" w:rsidR="00D26A16" w:rsidRPr="00D26A16" w:rsidRDefault="00D26A16" w:rsidP="00D26A16">
            <w:pPr>
              <w:rPr>
                <w:rFonts w:ascii="Times New Roman" w:hAnsi="Times New Roman"/>
                <w:i/>
                <w:color w:val="808080" w:themeColor="background1" w:themeShade="80"/>
                <w:sz w:val="24"/>
                <w:szCs w:val="24"/>
              </w:rPr>
            </w:pPr>
            <w:r>
              <w:rPr>
                <w:rFonts w:ascii="Times New Roman" w:hAnsi="Times New Roman"/>
                <w:i/>
                <w:color w:val="808080" w:themeColor="background1" w:themeShade="80"/>
                <w:sz w:val="24"/>
                <w:szCs w:val="24"/>
              </w:rPr>
              <w:sym w:font="Wingdings" w:char="F06F"/>
            </w:r>
            <w:r>
              <w:rPr>
                <w:rFonts w:ascii="Times New Roman" w:hAnsi="Times New Roman"/>
                <w:i/>
                <w:color w:val="808080" w:themeColor="background1" w:themeShade="80"/>
                <w:sz w:val="24"/>
                <w:szCs w:val="24"/>
              </w:rPr>
              <w:t xml:space="preserve"> </w:t>
            </w:r>
            <w:r w:rsidRPr="00D26A16">
              <w:rPr>
                <w:rFonts w:ascii="Times New Roman" w:hAnsi="Times New Roman"/>
                <w:i/>
                <w:color w:val="808080" w:themeColor="background1" w:themeShade="80"/>
                <w:sz w:val="24"/>
                <w:szCs w:val="24"/>
              </w:rPr>
              <w:t>Электронная почта</w:t>
            </w:r>
          </w:p>
          <w:p w14:paraId="661478B5" w14:textId="3DC9FB4B" w:rsidR="00D26A16" w:rsidRPr="00D26A16" w:rsidRDefault="00D26A16" w:rsidP="00D26A16">
            <w:pPr>
              <w:rPr>
                <w:rFonts w:ascii="Times New Roman" w:hAnsi="Times New Roman"/>
                <w:i/>
                <w:color w:val="808080" w:themeColor="background1" w:themeShade="80"/>
                <w:sz w:val="24"/>
                <w:szCs w:val="24"/>
              </w:rPr>
            </w:pPr>
            <w:r>
              <w:rPr>
                <w:rFonts w:ascii="Times New Roman" w:hAnsi="Times New Roman"/>
                <w:i/>
                <w:color w:val="808080" w:themeColor="background1" w:themeShade="80"/>
                <w:sz w:val="24"/>
                <w:szCs w:val="24"/>
              </w:rPr>
              <w:sym w:font="Wingdings" w:char="F06F"/>
            </w:r>
            <w:r>
              <w:rPr>
                <w:rFonts w:ascii="Times New Roman" w:hAnsi="Times New Roman"/>
                <w:i/>
                <w:color w:val="808080" w:themeColor="background1" w:themeShade="80"/>
                <w:sz w:val="24"/>
                <w:szCs w:val="24"/>
              </w:rPr>
              <w:t xml:space="preserve"> </w:t>
            </w:r>
            <w:r w:rsidRPr="00D26A16">
              <w:rPr>
                <w:rFonts w:ascii="Times New Roman" w:hAnsi="Times New Roman"/>
                <w:i/>
                <w:color w:val="808080" w:themeColor="background1" w:themeShade="80"/>
                <w:sz w:val="24"/>
                <w:szCs w:val="24"/>
              </w:rPr>
              <w:t>Личный кабинет</w:t>
            </w:r>
          </w:p>
          <w:p w14:paraId="2F1C6EDC" w14:textId="17D26AE4" w:rsidR="00D26A16" w:rsidRPr="00D26A16" w:rsidRDefault="00D26A16" w:rsidP="00D26A16">
            <w:pPr>
              <w:rPr>
                <w:rFonts w:ascii="Times New Roman" w:hAnsi="Times New Roman"/>
                <w:i/>
                <w:color w:val="808080" w:themeColor="background1" w:themeShade="80"/>
                <w:sz w:val="24"/>
                <w:szCs w:val="24"/>
              </w:rPr>
            </w:pPr>
            <w:r>
              <w:rPr>
                <w:rFonts w:ascii="Times New Roman" w:hAnsi="Times New Roman"/>
                <w:i/>
                <w:color w:val="808080" w:themeColor="background1" w:themeShade="80"/>
                <w:sz w:val="24"/>
                <w:szCs w:val="24"/>
              </w:rPr>
              <w:sym w:font="Wingdings" w:char="F06F"/>
            </w:r>
            <w:r>
              <w:rPr>
                <w:rFonts w:ascii="Times New Roman" w:hAnsi="Times New Roman"/>
                <w:i/>
                <w:color w:val="808080" w:themeColor="background1" w:themeShade="80"/>
                <w:sz w:val="24"/>
                <w:szCs w:val="24"/>
              </w:rPr>
              <w:t xml:space="preserve"> </w:t>
            </w:r>
            <w:r w:rsidRPr="00D26A16">
              <w:rPr>
                <w:rFonts w:ascii="Times New Roman" w:hAnsi="Times New Roman"/>
                <w:i/>
                <w:color w:val="808080" w:themeColor="background1" w:themeShade="80"/>
                <w:sz w:val="24"/>
                <w:szCs w:val="24"/>
              </w:rPr>
              <w:t>Вручение на бумажном или электронном носителе</w:t>
            </w:r>
          </w:p>
        </w:tc>
      </w:tr>
    </w:tbl>
    <w:p w14:paraId="0DD5F926" w14:textId="6F57EEBD" w:rsidR="00CB4511" w:rsidRDefault="00CB4511" w:rsidP="00DF71C0">
      <w:pPr>
        <w:widowControl/>
        <w:tabs>
          <w:tab w:val="left" w:pos="1418"/>
        </w:tabs>
        <w:jc w:val="both"/>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111"/>
        <w:gridCol w:w="1417"/>
      </w:tblGrid>
      <w:tr w:rsidR="00A62CB2" w:rsidRPr="00CB4511" w14:paraId="50D02B09" w14:textId="77777777" w:rsidTr="00A62CB2">
        <w:trPr>
          <w:trHeight w:val="420"/>
        </w:trPr>
        <w:tc>
          <w:tcPr>
            <w:tcW w:w="4248" w:type="dxa"/>
            <w:vMerge w:val="restart"/>
            <w:shd w:val="clear" w:color="auto" w:fill="auto"/>
            <w:vAlign w:val="center"/>
          </w:tcPr>
          <w:p w14:paraId="13B0CC7A" w14:textId="622E7045" w:rsidR="00A62CB2" w:rsidRPr="00644764" w:rsidRDefault="00A62CB2" w:rsidP="00A62CB2">
            <w:pPr>
              <w:jc w:val="center"/>
              <w:rPr>
                <w:rFonts w:ascii="Times New Roman" w:hAnsi="Times New Roman"/>
                <w:sz w:val="24"/>
                <w:szCs w:val="24"/>
              </w:rPr>
            </w:pPr>
            <w:r w:rsidRPr="00644764">
              <w:rPr>
                <w:rFonts w:ascii="Times New Roman" w:hAnsi="Times New Roman"/>
                <w:sz w:val="24"/>
                <w:szCs w:val="24"/>
              </w:rPr>
              <w:t>Застрахованные риски в отношении всех застрахованных</w:t>
            </w:r>
          </w:p>
        </w:tc>
        <w:tc>
          <w:tcPr>
            <w:tcW w:w="4111" w:type="dxa"/>
            <w:vMerge w:val="restart"/>
            <w:shd w:val="clear" w:color="auto" w:fill="auto"/>
            <w:vAlign w:val="center"/>
          </w:tcPr>
          <w:p w14:paraId="40205303" w14:textId="7C11CAF9" w:rsidR="00A62CB2" w:rsidRPr="00644764" w:rsidRDefault="00A62CB2" w:rsidP="00A62CB2">
            <w:pPr>
              <w:jc w:val="center"/>
              <w:rPr>
                <w:rFonts w:ascii="Times New Roman" w:hAnsi="Times New Roman"/>
                <w:sz w:val="24"/>
                <w:szCs w:val="24"/>
              </w:rPr>
            </w:pPr>
            <w:r w:rsidRPr="00644764">
              <w:rPr>
                <w:rFonts w:ascii="Times New Roman" w:hAnsi="Times New Roman"/>
                <w:sz w:val="24"/>
                <w:szCs w:val="24"/>
              </w:rPr>
              <w:t>Страховая сумма на каждого застрахованного</w:t>
            </w:r>
          </w:p>
        </w:tc>
        <w:tc>
          <w:tcPr>
            <w:tcW w:w="1417" w:type="dxa"/>
            <w:vMerge w:val="restart"/>
            <w:shd w:val="clear" w:color="auto" w:fill="auto"/>
            <w:vAlign w:val="center"/>
          </w:tcPr>
          <w:p w14:paraId="331D7C19" w14:textId="77777777" w:rsidR="00A62CB2" w:rsidRPr="00644764" w:rsidRDefault="00A62CB2" w:rsidP="00A62CB2">
            <w:pPr>
              <w:jc w:val="center"/>
              <w:rPr>
                <w:rFonts w:ascii="Times New Roman" w:hAnsi="Times New Roman"/>
                <w:sz w:val="24"/>
                <w:szCs w:val="24"/>
                <w:lang w:val="en-US"/>
              </w:rPr>
            </w:pPr>
            <w:proofErr w:type="spellStart"/>
            <w:r w:rsidRPr="00644764">
              <w:rPr>
                <w:rFonts w:ascii="Times New Roman" w:hAnsi="Times New Roman"/>
                <w:sz w:val="24"/>
                <w:szCs w:val="24"/>
                <w:lang w:val="en-US"/>
              </w:rPr>
              <w:t>Франшиза</w:t>
            </w:r>
            <w:proofErr w:type="spellEnd"/>
          </w:p>
        </w:tc>
      </w:tr>
      <w:tr w:rsidR="00A62CB2" w:rsidRPr="00CB4511" w14:paraId="602AA6C6" w14:textId="77777777" w:rsidTr="00A62CB2">
        <w:trPr>
          <w:trHeight w:val="317"/>
        </w:trPr>
        <w:tc>
          <w:tcPr>
            <w:tcW w:w="4248" w:type="dxa"/>
            <w:vMerge/>
            <w:tcBorders>
              <w:bottom w:val="single" w:sz="4" w:space="0" w:color="auto"/>
            </w:tcBorders>
            <w:shd w:val="clear" w:color="auto" w:fill="auto"/>
            <w:vAlign w:val="center"/>
          </w:tcPr>
          <w:p w14:paraId="5D0FDE9F" w14:textId="77777777" w:rsidR="00A62CB2" w:rsidRPr="00644764" w:rsidRDefault="00A62CB2" w:rsidP="00A62CB2">
            <w:pPr>
              <w:jc w:val="both"/>
              <w:rPr>
                <w:rFonts w:ascii="Times New Roman" w:hAnsi="Times New Roman"/>
                <w:sz w:val="24"/>
                <w:szCs w:val="24"/>
              </w:rPr>
            </w:pPr>
          </w:p>
        </w:tc>
        <w:tc>
          <w:tcPr>
            <w:tcW w:w="4111" w:type="dxa"/>
            <w:vMerge/>
            <w:tcBorders>
              <w:bottom w:val="single" w:sz="4" w:space="0" w:color="auto"/>
            </w:tcBorders>
            <w:shd w:val="clear" w:color="auto" w:fill="auto"/>
            <w:vAlign w:val="center"/>
          </w:tcPr>
          <w:p w14:paraId="44DC583F" w14:textId="77777777" w:rsidR="00A62CB2" w:rsidRPr="00644764" w:rsidRDefault="00A62CB2" w:rsidP="00A62CB2">
            <w:pPr>
              <w:jc w:val="center"/>
              <w:rPr>
                <w:rFonts w:ascii="Times New Roman" w:hAnsi="Times New Roman"/>
                <w:sz w:val="24"/>
                <w:szCs w:val="24"/>
              </w:rPr>
            </w:pPr>
          </w:p>
        </w:tc>
        <w:tc>
          <w:tcPr>
            <w:tcW w:w="1417" w:type="dxa"/>
            <w:vMerge/>
            <w:tcBorders>
              <w:bottom w:val="single" w:sz="4" w:space="0" w:color="auto"/>
              <w:right w:val="single" w:sz="4" w:space="0" w:color="auto"/>
            </w:tcBorders>
            <w:shd w:val="clear" w:color="auto" w:fill="auto"/>
            <w:vAlign w:val="center"/>
          </w:tcPr>
          <w:p w14:paraId="54324499" w14:textId="77777777" w:rsidR="00A62CB2" w:rsidRPr="00644764" w:rsidRDefault="00A62CB2" w:rsidP="00A62CB2">
            <w:pPr>
              <w:jc w:val="center"/>
              <w:rPr>
                <w:rFonts w:ascii="Times New Roman" w:hAnsi="Times New Roman"/>
                <w:sz w:val="24"/>
                <w:szCs w:val="24"/>
              </w:rPr>
            </w:pPr>
          </w:p>
        </w:tc>
      </w:tr>
      <w:tr w:rsidR="00A62CB2" w:rsidRPr="00CB4511" w14:paraId="030AE848" w14:textId="77777777" w:rsidTr="00A62CB2">
        <w:tc>
          <w:tcPr>
            <w:tcW w:w="4248" w:type="dxa"/>
            <w:shd w:val="clear" w:color="auto" w:fill="auto"/>
            <w:vAlign w:val="center"/>
          </w:tcPr>
          <w:p w14:paraId="5F4CDBDC" w14:textId="77777777" w:rsidR="00A62CB2" w:rsidRPr="00644764" w:rsidRDefault="00A62CB2" w:rsidP="00A62CB2">
            <w:pPr>
              <w:jc w:val="center"/>
              <w:rPr>
                <w:rFonts w:ascii="Times New Roman" w:hAnsi="Times New Roman"/>
                <w:sz w:val="24"/>
                <w:szCs w:val="24"/>
                <w:lang w:val="en-US"/>
              </w:rPr>
            </w:pPr>
            <w:r w:rsidRPr="00644764">
              <w:rPr>
                <w:rFonts w:ascii="Times New Roman" w:hAnsi="Times New Roman"/>
                <w:sz w:val="24"/>
                <w:szCs w:val="24"/>
              </w:rPr>
              <w:t>Медицинская помощь</w:t>
            </w:r>
          </w:p>
        </w:tc>
        <w:tc>
          <w:tcPr>
            <w:tcW w:w="4111" w:type="dxa"/>
            <w:shd w:val="clear" w:color="auto" w:fill="auto"/>
            <w:vAlign w:val="center"/>
          </w:tcPr>
          <w:p w14:paraId="229B7046" w14:textId="77777777" w:rsidR="00A62CB2" w:rsidRPr="00644764" w:rsidRDefault="00A62CB2" w:rsidP="00A62CB2">
            <w:pPr>
              <w:jc w:val="center"/>
              <w:rPr>
                <w:rFonts w:ascii="Times New Roman" w:hAnsi="Times New Roman"/>
                <w:b/>
                <w:sz w:val="24"/>
                <w:szCs w:val="24"/>
                <w:lang w:val="en-US"/>
              </w:rPr>
            </w:pPr>
          </w:p>
        </w:tc>
        <w:tc>
          <w:tcPr>
            <w:tcW w:w="1417" w:type="dxa"/>
            <w:shd w:val="clear" w:color="auto" w:fill="auto"/>
            <w:vAlign w:val="center"/>
          </w:tcPr>
          <w:p w14:paraId="402EEFBE" w14:textId="77777777" w:rsidR="00A62CB2" w:rsidRPr="00644764" w:rsidRDefault="00A62CB2" w:rsidP="00A62CB2">
            <w:pPr>
              <w:jc w:val="center"/>
              <w:rPr>
                <w:rFonts w:ascii="Times New Roman" w:hAnsi="Times New Roman"/>
                <w:b/>
                <w:sz w:val="24"/>
                <w:szCs w:val="24"/>
                <w:lang w:val="en-US"/>
              </w:rPr>
            </w:pPr>
          </w:p>
        </w:tc>
      </w:tr>
      <w:tr w:rsidR="00A62CB2" w:rsidRPr="00CB4511" w14:paraId="1BD4C027" w14:textId="77777777" w:rsidTr="00A62CB2">
        <w:tc>
          <w:tcPr>
            <w:tcW w:w="4248" w:type="dxa"/>
            <w:shd w:val="clear" w:color="auto" w:fill="auto"/>
            <w:vAlign w:val="center"/>
          </w:tcPr>
          <w:p w14:paraId="547DD750" w14:textId="77777777" w:rsidR="00A62CB2" w:rsidRPr="00644764" w:rsidRDefault="00A62CB2" w:rsidP="00A62CB2">
            <w:pPr>
              <w:jc w:val="center"/>
              <w:rPr>
                <w:rFonts w:ascii="Times New Roman" w:hAnsi="Times New Roman"/>
                <w:sz w:val="24"/>
                <w:szCs w:val="24"/>
                <w:lang w:val="en-US"/>
              </w:rPr>
            </w:pPr>
            <w:r w:rsidRPr="00644764">
              <w:rPr>
                <w:rFonts w:ascii="Times New Roman" w:hAnsi="Times New Roman"/>
                <w:sz w:val="24"/>
                <w:szCs w:val="24"/>
              </w:rPr>
              <w:t>Несчастный случай</w:t>
            </w:r>
          </w:p>
        </w:tc>
        <w:tc>
          <w:tcPr>
            <w:tcW w:w="4111" w:type="dxa"/>
            <w:shd w:val="clear" w:color="auto" w:fill="auto"/>
            <w:vAlign w:val="center"/>
          </w:tcPr>
          <w:p w14:paraId="7ABA0B00" w14:textId="77777777" w:rsidR="00A62CB2" w:rsidRPr="00644764" w:rsidRDefault="00A62CB2" w:rsidP="00A62CB2">
            <w:pPr>
              <w:jc w:val="center"/>
              <w:rPr>
                <w:rFonts w:ascii="Times New Roman" w:hAnsi="Times New Roman"/>
                <w:b/>
                <w:sz w:val="24"/>
                <w:szCs w:val="24"/>
                <w:lang w:val="en-US"/>
              </w:rPr>
            </w:pPr>
          </w:p>
        </w:tc>
        <w:tc>
          <w:tcPr>
            <w:tcW w:w="1417" w:type="dxa"/>
            <w:shd w:val="clear" w:color="auto" w:fill="auto"/>
            <w:vAlign w:val="center"/>
          </w:tcPr>
          <w:p w14:paraId="4E450845" w14:textId="77777777" w:rsidR="00A62CB2" w:rsidRPr="00644764" w:rsidRDefault="00A62CB2" w:rsidP="00A62CB2">
            <w:pPr>
              <w:jc w:val="center"/>
              <w:rPr>
                <w:rFonts w:ascii="Times New Roman" w:hAnsi="Times New Roman"/>
                <w:b/>
                <w:sz w:val="24"/>
                <w:szCs w:val="24"/>
              </w:rPr>
            </w:pPr>
          </w:p>
        </w:tc>
      </w:tr>
      <w:tr w:rsidR="00A62CB2" w:rsidRPr="00CB4511" w14:paraId="42757697" w14:textId="77777777" w:rsidTr="00A62CB2">
        <w:tc>
          <w:tcPr>
            <w:tcW w:w="4248" w:type="dxa"/>
            <w:tcBorders>
              <w:bottom w:val="single" w:sz="4" w:space="0" w:color="auto"/>
            </w:tcBorders>
            <w:shd w:val="clear" w:color="auto" w:fill="auto"/>
            <w:vAlign w:val="center"/>
          </w:tcPr>
          <w:p w14:paraId="4BDC5FCD" w14:textId="77777777" w:rsidR="00A62CB2" w:rsidRPr="00644764" w:rsidRDefault="00A62CB2" w:rsidP="00A62CB2">
            <w:pPr>
              <w:jc w:val="center"/>
              <w:rPr>
                <w:rFonts w:ascii="Times New Roman" w:hAnsi="Times New Roman"/>
                <w:sz w:val="24"/>
                <w:szCs w:val="24"/>
              </w:rPr>
            </w:pPr>
            <w:r w:rsidRPr="00644764">
              <w:rPr>
                <w:rFonts w:ascii="Times New Roman" w:hAnsi="Times New Roman"/>
                <w:sz w:val="24"/>
                <w:szCs w:val="24"/>
              </w:rPr>
              <w:t>Техническая помощь на дороге</w:t>
            </w:r>
          </w:p>
        </w:tc>
        <w:tc>
          <w:tcPr>
            <w:tcW w:w="4111" w:type="dxa"/>
            <w:tcBorders>
              <w:bottom w:val="single" w:sz="4" w:space="0" w:color="auto"/>
            </w:tcBorders>
            <w:shd w:val="clear" w:color="auto" w:fill="auto"/>
            <w:vAlign w:val="center"/>
          </w:tcPr>
          <w:p w14:paraId="605407D3" w14:textId="77777777" w:rsidR="00A62CB2" w:rsidRPr="00644764" w:rsidRDefault="00A62CB2" w:rsidP="00A62CB2">
            <w:pPr>
              <w:jc w:val="center"/>
              <w:rPr>
                <w:rFonts w:ascii="Times New Roman" w:hAnsi="Times New Roman"/>
                <w:b/>
                <w:sz w:val="24"/>
                <w:szCs w:val="24"/>
              </w:rPr>
            </w:pPr>
          </w:p>
        </w:tc>
        <w:tc>
          <w:tcPr>
            <w:tcW w:w="1417" w:type="dxa"/>
            <w:tcBorders>
              <w:bottom w:val="single" w:sz="4" w:space="0" w:color="auto"/>
            </w:tcBorders>
            <w:shd w:val="clear" w:color="auto" w:fill="auto"/>
            <w:vAlign w:val="center"/>
          </w:tcPr>
          <w:p w14:paraId="12BD0704" w14:textId="77777777" w:rsidR="00A62CB2" w:rsidRPr="00644764" w:rsidRDefault="00A62CB2" w:rsidP="00A62CB2">
            <w:pPr>
              <w:jc w:val="center"/>
              <w:rPr>
                <w:rFonts w:ascii="Times New Roman" w:hAnsi="Times New Roman"/>
                <w:b/>
                <w:sz w:val="24"/>
                <w:szCs w:val="24"/>
                <w:lang w:val="en-US"/>
              </w:rPr>
            </w:pPr>
          </w:p>
        </w:tc>
      </w:tr>
      <w:tr w:rsidR="00316AD4" w:rsidRPr="00CB4511" w14:paraId="5FC92D35" w14:textId="77777777" w:rsidTr="00A62CB2">
        <w:tc>
          <w:tcPr>
            <w:tcW w:w="4248" w:type="dxa"/>
            <w:shd w:val="clear" w:color="auto" w:fill="auto"/>
            <w:vAlign w:val="center"/>
          </w:tcPr>
          <w:p w14:paraId="3E3821BA" w14:textId="10BE0FDC" w:rsidR="00316AD4" w:rsidRPr="00644764" w:rsidRDefault="00316AD4" w:rsidP="00A62CB2">
            <w:pPr>
              <w:jc w:val="center"/>
              <w:rPr>
                <w:rFonts w:ascii="Times New Roman" w:hAnsi="Times New Roman"/>
                <w:sz w:val="24"/>
                <w:szCs w:val="24"/>
              </w:rPr>
            </w:pPr>
            <w:r>
              <w:rPr>
                <w:rFonts w:ascii="Times New Roman" w:hAnsi="Times New Roman"/>
                <w:sz w:val="24"/>
                <w:szCs w:val="24"/>
              </w:rPr>
              <w:t>Утрата документов</w:t>
            </w:r>
          </w:p>
        </w:tc>
        <w:tc>
          <w:tcPr>
            <w:tcW w:w="4111" w:type="dxa"/>
            <w:shd w:val="clear" w:color="auto" w:fill="auto"/>
            <w:vAlign w:val="center"/>
          </w:tcPr>
          <w:p w14:paraId="0A72BB49" w14:textId="77777777" w:rsidR="00316AD4" w:rsidRPr="00644764" w:rsidRDefault="00316AD4" w:rsidP="00A62CB2">
            <w:pPr>
              <w:jc w:val="center"/>
              <w:rPr>
                <w:rFonts w:ascii="Times New Roman" w:hAnsi="Times New Roman"/>
                <w:b/>
                <w:sz w:val="24"/>
                <w:szCs w:val="24"/>
              </w:rPr>
            </w:pPr>
          </w:p>
        </w:tc>
        <w:tc>
          <w:tcPr>
            <w:tcW w:w="1417" w:type="dxa"/>
            <w:shd w:val="clear" w:color="auto" w:fill="auto"/>
            <w:vAlign w:val="center"/>
          </w:tcPr>
          <w:p w14:paraId="6E878368" w14:textId="77777777" w:rsidR="00316AD4" w:rsidRPr="00644764" w:rsidRDefault="00316AD4" w:rsidP="00A62CB2">
            <w:pPr>
              <w:jc w:val="center"/>
              <w:rPr>
                <w:rFonts w:ascii="Times New Roman" w:hAnsi="Times New Roman"/>
                <w:b/>
                <w:sz w:val="24"/>
                <w:szCs w:val="24"/>
              </w:rPr>
            </w:pPr>
          </w:p>
        </w:tc>
      </w:tr>
      <w:tr w:rsidR="00316AD4" w:rsidRPr="00CB4511" w14:paraId="22A5274C" w14:textId="77777777" w:rsidTr="00A62CB2">
        <w:tc>
          <w:tcPr>
            <w:tcW w:w="4248" w:type="dxa"/>
            <w:shd w:val="clear" w:color="auto" w:fill="auto"/>
            <w:vAlign w:val="center"/>
          </w:tcPr>
          <w:p w14:paraId="68037C9F" w14:textId="371F26FC" w:rsidR="00316AD4" w:rsidRPr="00644764" w:rsidRDefault="00316AD4" w:rsidP="00A62CB2">
            <w:pPr>
              <w:jc w:val="center"/>
              <w:rPr>
                <w:rFonts w:ascii="Times New Roman" w:hAnsi="Times New Roman"/>
                <w:sz w:val="24"/>
                <w:szCs w:val="24"/>
              </w:rPr>
            </w:pPr>
            <w:r>
              <w:rPr>
                <w:rFonts w:ascii="Times New Roman" w:hAnsi="Times New Roman"/>
                <w:sz w:val="24"/>
                <w:szCs w:val="24"/>
              </w:rPr>
              <w:t>Несоответствие условий проживания</w:t>
            </w:r>
          </w:p>
        </w:tc>
        <w:tc>
          <w:tcPr>
            <w:tcW w:w="4111" w:type="dxa"/>
            <w:shd w:val="clear" w:color="auto" w:fill="auto"/>
            <w:vAlign w:val="center"/>
          </w:tcPr>
          <w:p w14:paraId="68D0C596" w14:textId="77777777" w:rsidR="00316AD4" w:rsidRPr="00644764" w:rsidRDefault="00316AD4" w:rsidP="00A62CB2">
            <w:pPr>
              <w:jc w:val="center"/>
              <w:rPr>
                <w:rFonts w:ascii="Times New Roman" w:hAnsi="Times New Roman"/>
                <w:b/>
                <w:sz w:val="24"/>
                <w:szCs w:val="24"/>
              </w:rPr>
            </w:pPr>
          </w:p>
        </w:tc>
        <w:tc>
          <w:tcPr>
            <w:tcW w:w="1417" w:type="dxa"/>
            <w:shd w:val="clear" w:color="auto" w:fill="auto"/>
            <w:vAlign w:val="center"/>
          </w:tcPr>
          <w:p w14:paraId="2C3905ED" w14:textId="77777777" w:rsidR="00316AD4" w:rsidRPr="00644764" w:rsidRDefault="00316AD4" w:rsidP="00A62CB2">
            <w:pPr>
              <w:jc w:val="center"/>
              <w:rPr>
                <w:rFonts w:ascii="Times New Roman" w:hAnsi="Times New Roman"/>
                <w:b/>
                <w:sz w:val="24"/>
                <w:szCs w:val="24"/>
              </w:rPr>
            </w:pPr>
          </w:p>
        </w:tc>
      </w:tr>
      <w:tr w:rsidR="00A62CB2" w:rsidRPr="00CB4511" w14:paraId="76C063B1" w14:textId="77777777" w:rsidTr="00A62CB2">
        <w:tc>
          <w:tcPr>
            <w:tcW w:w="4248" w:type="dxa"/>
            <w:shd w:val="clear" w:color="auto" w:fill="auto"/>
            <w:vAlign w:val="center"/>
          </w:tcPr>
          <w:p w14:paraId="2F5364E9" w14:textId="77777777" w:rsidR="00A62CB2" w:rsidRPr="00644764" w:rsidRDefault="00A62CB2" w:rsidP="00A62CB2">
            <w:pPr>
              <w:jc w:val="center"/>
              <w:rPr>
                <w:rFonts w:ascii="Times New Roman" w:hAnsi="Times New Roman"/>
                <w:sz w:val="24"/>
                <w:szCs w:val="24"/>
              </w:rPr>
            </w:pPr>
            <w:r w:rsidRPr="00644764">
              <w:rPr>
                <w:rFonts w:ascii="Times New Roman" w:hAnsi="Times New Roman"/>
                <w:sz w:val="24"/>
                <w:szCs w:val="24"/>
              </w:rPr>
              <w:t>Страхование багажа</w:t>
            </w:r>
          </w:p>
        </w:tc>
        <w:tc>
          <w:tcPr>
            <w:tcW w:w="4111" w:type="dxa"/>
            <w:shd w:val="clear" w:color="auto" w:fill="auto"/>
            <w:vAlign w:val="center"/>
          </w:tcPr>
          <w:p w14:paraId="2D530142" w14:textId="77777777" w:rsidR="00A62CB2" w:rsidRPr="00644764" w:rsidRDefault="00A62CB2" w:rsidP="00A62CB2">
            <w:pPr>
              <w:jc w:val="center"/>
              <w:rPr>
                <w:rFonts w:ascii="Times New Roman" w:hAnsi="Times New Roman"/>
                <w:b/>
                <w:sz w:val="24"/>
                <w:szCs w:val="24"/>
              </w:rPr>
            </w:pPr>
          </w:p>
        </w:tc>
        <w:tc>
          <w:tcPr>
            <w:tcW w:w="1417" w:type="dxa"/>
            <w:shd w:val="clear" w:color="auto" w:fill="auto"/>
            <w:vAlign w:val="center"/>
          </w:tcPr>
          <w:p w14:paraId="646406CF" w14:textId="77777777" w:rsidR="00A62CB2" w:rsidRPr="00644764" w:rsidRDefault="00A62CB2" w:rsidP="00A62CB2">
            <w:pPr>
              <w:jc w:val="center"/>
              <w:rPr>
                <w:rFonts w:ascii="Times New Roman" w:hAnsi="Times New Roman"/>
                <w:b/>
                <w:sz w:val="24"/>
                <w:szCs w:val="24"/>
              </w:rPr>
            </w:pPr>
          </w:p>
        </w:tc>
      </w:tr>
      <w:tr w:rsidR="00316AD4" w:rsidRPr="00CB4511" w14:paraId="58F27806" w14:textId="77777777" w:rsidTr="00A62CB2">
        <w:tc>
          <w:tcPr>
            <w:tcW w:w="4248" w:type="dxa"/>
            <w:shd w:val="clear" w:color="auto" w:fill="auto"/>
            <w:vAlign w:val="center"/>
          </w:tcPr>
          <w:p w14:paraId="6A554037" w14:textId="401A4A37" w:rsidR="00316AD4" w:rsidRPr="00644764" w:rsidRDefault="00316AD4" w:rsidP="00A62CB2">
            <w:pPr>
              <w:jc w:val="center"/>
              <w:rPr>
                <w:rFonts w:ascii="Times New Roman" w:hAnsi="Times New Roman"/>
                <w:sz w:val="24"/>
                <w:szCs w:val="24"/>
              </w:rPr>
            </w:pPr>
            <w:r>
              <w:rPr>
                <w:rFonts w:ascii="Times New Roman" w:hAnsi="Times New Roman"/>
                <w:sz w:val="24"/>
                <w:szCs w:val="24"/>
              </w:rPr>
              <w:t>Страхование личных вещей</w:t>
            </w:r>
          </w:p>
        </w:tc>
        <w:tc>
          <w:tcPr>
            <w:tcW w:w="4111" w:type="dxa"/>
            <w:shd w:val="clear" w:color="auto" w:fill="auto"/>
            <w:vAlign w:val="center"/>
          </w:tcPr>
          <w:p w14:paraId="638D7A96" w14:textId="77777777" w:rsidR="00316AD4" w:rsidRPr="00644764" w:rsidRDefault="00316AD4" w:rsidP="00A62CB2">
            <w:pPr>
              <w:jc w:val="center"/>
              <w:rPr>
                <w:rFonts w:ascii="Times New Roman" w:hAnsi="Times New Roman"/>
                <w:b/>
                <w:sz w:val="24"/>
                <w:szCs w:val="24"/>
              </w:rPr>
            </w:pPr>
          </w:p>
        </w:tc>
        <w:tc>
          <w:tcPr>
            <w:tcW w:w="1417" w:type="dxa"/>
            <w:shd w:val="clear" w:color="auto" w:fill="auto"/>
            <w:vAlign w:val="center"/>
          </w:tcPr>
          <w:p w14:paraId="45A4A8F4" w14:textId="77777777" w:rsidR="00316AD4" w:rsidRPr="00644764" w:rsidRDefault="00316AD4" w:rsidP="00A62CB2">
            <w:pPr>
              <w:jc w:val="center"/>
              <w:rPr>
                <w:rFonts w:ascii="Times New Roman" w:hAnsi="Times New Roman"/>
                <w:b/>
                <w:sz w:val="24"/>
                <w:szCs w:val="24"/>
              </w:rPr>
            </w:pPr>
          </w:p>
        </w:tc>
      </w:tr>
      <w:tr w:rsidR="00A62CB2" w:rsidRPr="00CB4511" w14:paraId="69632490" w14:textId="77777777" w:rsidTr="00A62CB2">
        <w:tc>
          <w:tcPr>
            <w:tcW w:w="4248" w:type="dxa"/>
            <w:shd w:val="clear" w:color="auto" w:fill="auto"/>
            <w:vAlign w:val="center"/>
          </w:tcPr>
          <w:p w14:paraId="4DBD6A8C" w14:textId="77777777" w:rsidR="00A62CB2" w:rsidRPr="00644764" w:rsidRDefault="00A62CB2" w:rsidP="00A62CB2">
            <w:pPr>
              <w:jc w:val="center"/>
              <w:rPr>
                <w:rFonts w:ascii="Times New Roman" w:hAnsi="Times New Roman"/>
                <w:sz w:val="24"/>
                <w:szCs w:val="24"/>
              </w:rPr>
            </w:pPr>
            <w:proofErr w:type="spellStart"/>
            <w:r w:rsidRPr="00644764">
              <w:rPr>
                <w:rFonts w:ascii="Times New Roman" w:hAnsi="Times New Roman"/>
                <w:sz w:val="24"/>
                <w:szCs w:val="24"/>
                <w:lang w:val="en-US"/>
              </w:rPr>
              <w:t>Юридическая</w:t>
            </w:r>
            <w:proofErr w:type="spellEnd"/>
            <w:r w:rsidRPr="00644764">
              <w:rPr>
                <w:rFonts w:ascii="Times New Roman" w:hAnsi="Times New Roman"/>
                <w:sz w:val="24"/>
                <w:szCs w:val="24"/>
                <w:lang w:val="en-US"/>
              </w:rPr>
              <w:t xml:space="preserve"> </w:t>
            </w:r>
            <w:proofErr w:type="spellStart"/>
            <w:r w:rsidRPr="00644764">
              <w:rPr>
                <w:rFonts w:ascii="Times New Roman" w:hAnsi="Times New Roman"/>
                <w:sz w:val="24"/>
                <w:szCs w:val="24"/>
                <w:lang w:val="en-US"/>
              </w:rPr>
              <w:t>помощь</w:t>
            </w:r>
            <w:proofErr w:type="spellEnd"/>
          </w:p>
        </w:tc>
        <w:tc>
          <w:tcPr>
            <w:tcW w:w="4111" w:type="dxa"/>
            <w:shd w:val="clear" w:color="auto" w:fill="auto"/>
            <w:vAlign w:val="center"/>
          </w:tcPr>
          <w:p w14:paraId="76AD5067" w14:textId="77777777" w:rsidR="00A62CB2" w:rsidRPr="00644764" w:rsidRDefault="00A62CB2" w:rsidP="00A62CB2">
            <w:pPr>
              <w:jc w:val="center"/>
              <w:rPr>
                <w:rFonts w:ascii="Times New Roman" w:hAnsi="Times New Roman"/>
                <w:b/>
                <w:sz w:val="24"/>
                <w:szCs w:val="24"/>
              </w:rPr>
            </w:pPr>
          </w:p>
        </w:tc>
        <w:tc>
          <w:tcPr>
            <w:tcW w:w="1417" w:type="dxa"/>
            <w:shd w:val="clear" w:color="auto" w:fill="auto"/>
            <w:vAlign w:val="center"/>
          </w:tcPr>
          <w:p w14:paraId="71F26D8F" w14:textId="77777777" w:rsidR="00A62CB2" w:rsidRPr="00644764" w:rsidRDefault="00A62CB2" w:rsidP="00A62CB2">
            <w:pPr>
              <w:jc w:val="center"/>
              <w:rPr>
                <w:rFonts w:ascii="Times New Roman" w:hAnsi="Times New Roman"/>
                <w:b/>
                <w:sz w:val="24"/>
                <w:szCs w:val="24"/>
                <w:lang w:val="en-US"/>
              </w:rPr>
            </w:pPr>
          </w:p>
        </w:tc>
      </w:tr>
      <w:tr w:rsidR="00A62CB2" w:rsidRPr="00CB4511" w14:paraId="1C54C76A" w14:textId="77777777" w:rsidTr="00644764">
        <w:tc>
          <w:tcPr>
            <w:tcW w:w="4248" w:type="dxa"/>
            <w:shd w:val="clear" w:color="auto" w:fill="auto"/>
            <w:vAlign w:val="center"/>
          </w:tcPr>
          <w:p w14:paraId="1B7EA2BF" w14:textId="77777777" w:rsidR="00A62CB2" w:rsidRPr="00644764" w:rsidRDefault="00A62CB2" w:rsidP="00A62CB2">
            <w:pPr>
              <w:jc w:val="center"/>
              <w:rPr>
                <w:rFonts w:ascii="Times New Roman" w:hAnsi="Times New Roman"/>
                <w:sz w:val="24"/>
                <w:szCs w:val="24"/>
                <w:lang w:val="en-US"/>
              </w:rPr>
            </w:pPr>
            <w:r w:rsidRPr="00644764">
              <w:rPr>
                <w:rFonts w:ascii="Times New Roman" w:hAnsi="Times New Roman"/>
                <w:sz w:val="24"/>
                <w:szCs w:val="24"/>
              </w:rPr>
              <w:t>Гражданская ответственность</w:t>
            </w:r>
          </w:p>
        </w:tc>
        <w:tc>
          <w:tcPr>
            <w:tcW w:w="4111" w:type="dxa"/>
            <w:shd w:val="clear" w:color="auto" w:fill="auto"/>
            <w:vAlign w:val="center"/>
          </w:tcPr>
          <w:p w14:paraId="64364B95" w14:textId="77777777" w:rsidR="00A62CB2" w:rsidRPr="00644764" w:rsidRDefault="00A62CB2" w:rsidP="00A62CB2">
            <w:pPr>
              <w:jc w:val="center"/>
              <w:rPr>
                <w:rFonts w:ascii="Times New Roman" w:hAnsi="Times New Roman"/>
                <w:b/>
                <w:sz w:val="24"/>
                <w:szCs w:val="24"/>
              </w:rPr>
            </w:pPr>
          </w:p>
        </w:tc>
        <w:tc>
          <w:tcPr>
            <w:tcW w:w="1417" w:type="dxa"/>
            <w:shd w:val="clear" w:color="auto" w:fill="auto"/>
            <w:vAlign w:val="center"/>
          </w:tcPr>
          <w:p w14:paraId="11FE76F0" w14:textId="77777777" w:rsidR="00A62CB2" w:rsidRPr="00644764" w:rsidRDefault="00A62CB2" w:rsidP="00A62CB2">
            <w:pPr>
              <w:jc w:val="center"/>
              <w:rPr>
                <w:rFonts w:ascii="Times New Roman" w:hAnsi="Times New Roman"/>
                <w:b/>
                <w:sz w:val="24"/>
                <w:szCs w:val="24"/>
              </w:rPr>
            </w:pPr>
          </w:p>
        </w:tc>
      </w:tr>
      <w:tr w:rsidR="00644764" w:rsidRPr="00CB4511" w14:paraId="2D400E83" w14:textId="77777777" w:rsidTr="00644764">
        <w:tc>
          <w:tcPr>
            <w:tcW w:w="4248" w:type="dxa"/>
            <w:shd w:val="clear" w:color="auto" w:fill="auto"/>
            <w:vAlign w:val="center"/>
          </w:tcPr>
          <w:p w14:paraId="25AE9451" w14:textId="5FC383F3" w:rsidR="00644764" w:rsidRPr="00644764" w:rsidRDefault="006E532E" w:rsidP="00A62CB2">
            <w:pPr>
              <w:jc w:val="center"/>
              <w:rPr>
                <w:rFonts w:ascii="Times New Roman" w:hAnsi="Times New Roman"/>
                <w:sz w:val="24"/>
                <w:szCs w:val="24"/>
              </w:rPr>
            </w:pPr>
            <w:r>
              <w:rPr>
                <w:rFonts w:ascii="Times New Roman" w:hAnsi="Times New Roman"/>
                <w:sz w:val="24"/>
                <w:szCs w:val="24"/>
              </w:rPr>
              <w:t>Страхование поездки</w:t>
            </w:r>
          </w:p>
        </w:tc>
        <w:tc>
          <w:tcPr>
            <w:tcW w:w="4111" w:type="dxa"/>
            <w:shd w:val="clear" w:color="auto" w:fill="auto"/>
            <w:vAlign w:val="center"/>
          </w:tcPr>
          <w:p w14:paraId="357C9CC7" w14:textId="77777777" w:rsidR="00644764" w:rsidRPr="00644764" w:rsidRDefault="00644764" w:rsidP="00A62CB2">
            <w:pPr>
              <w:jc w:val="center"/>
              <w:rPr>
                <w:rFonts w:ascii="Times New Roman" w:hAnsi="Times New Roman"/>
                <w:b/>
                <w:sz w:val="24"/>
                <w:szCs w:val="24"/>
              </w:rPr>
            </w:pPr>
          </w:p>
        </w:tc>
        <w:tc>
          <w:tcPr>
            <w:tcW w:w="1417" w:type="dxa"/>
            <w:shd w:val="clear" w:color="auto" w:fill="auto"/>
            <w:vAlign w:val="center"/>
          </w:tcPr>
          <w:p w14:paraId="08973E5C" w14:textId="77777777" w:rsidR="00644764" w:rsidRPr="00644764" w:rsidRDefault="00644764" w:rsidP="00A62CB2">
            <w:pPr>
              <w:jc w:val="center"/>
              <w:rPr>
                <w:rFonts w:ascii="Times New Roman" w:hAnsi="Times New Roman"/>
                <w:b/>
                <w:sz w:val="24"/>
                <w:szCs w:val="24"/>
              </w:rPr>
            </w:pPr>
          </w:p>
        </w:tc>
      </w:tr>
    </w:tbl>
    <w:p w14:paraId="1B6EBF46" w14:textId="4EEEC622" w:rsidR="00CB4511" w:rsidRDefault="00CB4511" w:rsidP="00DF71C0">
      <w:pPr>
        <w:widowControl/>
        <w:tabs>
          <w:tab w:val="left" w:pos="1418"/>
        </w:tabs>
        <w:jc w:val="both"/>
        <w:rPr>
          <w:rFonts w:ascii="Times New Roman" w:hAnsi="Times New Roman"/>
          <w:sz w:val="24"/>
          <w:szCs w:val="24"/>
        </w:rPr>
      </w:pP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844"/>
        <w:gridCol w:w="5527"/>
      </w:tblGrid>
      <w:tr w:rsidR="00A62CB2" w:rsidRPr="00CB4511" w14:paraId="4BE8CD44" w14:textId="77777777" w:rsidTr="00A62CB2">
        <w:trPr>
          <w:trHeight w:val="241"/>
        </w:trPr>
        <w:tc>
          <w:tcPr>
            <w:tcW w:w="1230" w:type="pct"/>
            <w:shd w:val="clear" w:color="auto" w:fill="auto"/>
            <w:vAlign w:val="center"/>
          </w:tcPr>
          <w:p w14:paraId="589974D6" w14:textId="77777777" w:rsidR="00A62CB2" w:rsidRPr="00644764" w:rsidRDefault="00A62CB2" w:rsidP="00C755E3">
            <w:pPr>
              <w:jc w:val="center"/>
              <w:rPr>
                <w:rFonts w:ascii="Times New Roman" w:hAnsi="Times New Roman"/>
                <w:sz w:val="24"/>
                <w:szCs w:val="24"/>
                <w:lang w:val="en-US"/>
              </w:rPr>
            </w:pPr>
            <w:proofErr w:type="spellStart"/>
            <w:r w:rsidRPr="00644764">
              <w:rPr>
                <w:rFonts w:ascii="Times New Roman" w:hAnsi="Times New Roman"/>
                <w:sz w:val="24"/>
                <w:szCs w:val="24"/>
                <w:lang w:val="en-US"/>
              </w:rPr>
              <w:t>Фамилия</w:t>
            </w:r>
            <w:proofErr w:type="spellEnd"/>
            <w:r w:rsidRPr="00644764">
              <w:rPr>
                <w:rFonts w:ascii="Times New Roman" w:hAnsi="Times New Roman"/>
                <w:sz w:val="24"/>
                <w:szCs w:val="24"/>
                <w:lang w:val="en-US"/>
              </w:rPr>
              <w:t xml:space="preserve">, </w:t>
            </w:r>
            <w:proofErr w:type="spellStart"/>
            <w:r w:rsidRPr="00644764">
              <w:rPr>
                <w:rFonts w:ascii="Times New Roman" w:hAnsi="Times New Roman"/>
                <w:sz w:val="24"/>
                <w:szCs w:val="24"/>
                <w:lang w:val="en-US"/>
              </w:rPr>
              <w:t>имя</w:t>
            </w:r>
            <w:proofErr w:type="spellEnd"/>
            <w:r w:rsidRPr="00644764">
              <w:rPr>
                <w:rFonts w:ascii="Times New Roman" w:hAnsi="Times New Roman"/>
                <w:sz w:val="24"/>
                <w:szCs w:val="24"/>
                <w:lang w:val="en-US"/>
              </w:rPr>
              <w:t xml:space="preserve"> </w:t>
            </w:r>
            <w:proofErr w:type="spellStart"/>
            <w:r w:rsidRPr="00644764">
              <w:rPr>
                <w:rFonts w:ascii="Times New Roman" w:hAnsi="Times New Roman"/>
                <w:sz w:val="24"/>
                <w:szCs w:val="24"/>
                <w:lang w:val="en-US"/>
              </w:rPr>
              <w:t>Застрахованного</w:t>
            </w:r>
            <w:proofErr w:type="spellEnd"/>
          </w:p>
        </w:tc>
        <w:tc>
          <w:tcPr>
            <w:tcW w:w="943" w:type="pct"/>
            <w:shd w:val="clear" w:color="auto" w:fill="auto"/>
            <w:vAlign w:val="center"/>
          </w:tcPr>
          <w:p w14:paraId="12242A09" w14:textId="77777777" w:rsidR="00A62CB2" w:rsidRPr="00644764" w:rsidRDefault="00A62CB2" w:rsidP="00C755E3">
            <w:pPr>
              <w:jc w:val="center"/>
              <w:rPr>
                <w:rFonts w:ascii="Times New Roman" w:hAnsi="Times New Roman"/>
                <w:sz w:val="24"/>
                <w:szCs w:val="24"/>
                <w:lang w:val="en-US"/>
              </w:rPr>
            </w:pPr>
            <w:r w:rsidRPr="00644764">
              <w:rPr>
                <w:rFonts w:ascii="Times New Roman" w:hAnsi="Times New Roman"/>
                <w:sz w:val="24"/>
                <w:szCs w:val="24"/>
              </w:rPr>
              <w:t xml:space="preserve">Дата </w:t>
            </w:r>
            <w:proofErr w:type="spellStart"/>
            <w:r w:rsidRPr="00644764">
              <w:rPr>
                <w:rFonts w:ascii="Times New Roman" w:hAnsi="Times New Roman"/>
                <w:sz w:val="24"/>
                <w:szCs w:val="24"/>
                <w:lang w:val="en-US"/>
              </w:rPr>
              <w:t>рождения</w:t>
            </w:r>
            <w:proofErr w:type="spellEnd"/>
          </w:p>
        </w:tc>
        <w:tc>
          <w:tcPr>
            <w:tcW w:w="2827" w:type="pct"/>
            <w:shd w:val="clear" w:color="auto" w:fill="auto"/>
          </w:tcPr>
          <w:p w14:paraId="106D4B27" w14:textId="00EC255F" w:rsidR="00A62CB2" w:rsidRPr="00644764" w:rsidRDefault="00A62CB2" w:rsidP="00A62CB2">
            <w:pPr>
              <w:jc w:val="center"/>
              <w:rPr>
                <w:rFonts w:ascii="Times New Roman" w:hAnsi="Times New Roman"/>
                <w:sz w:val="24"/>
                <w:szCs w:val="24"/>
              </w:rPr>
            </w:pPr>
            <w:r w:rsidRPr="00644764">
              <w:rPr>
                <w:rFonts w:ascii="Times New Roman" w:hAnsi="Times New Roman"/>
                <w:sz w:val="24"/>
                <w:szCs w:val="24"/>
              </w:rPr>
              <w:t>Дополнительные риски, включенные в договор в отношении Застрахованного</w:t>
            </w:r>
          </w:p>
        </w:tc>
      </w:tr>
      <w:tr w:rsidR="00A62CB2" w:rsidRPr="00CB4511" w14:paraId="1FD1E17C" w14:textId="77777777" w:rsidTr="00A62CB2">
        <w:trPr>
          <w:trHeight w:val="219"/>
        </w:trPr>
        <w:tc>
          <w:tcPr>
            <w:tcW w:w="1230" w:type="pct"/>
            <w:shd w:val="clear" w:color="auto" w:fill="auto"/>
            <w:vAlign w:val="center"/>
          </w:tcPr>
          <w:p w14:paraId="4AF2F399" w14:textId="77777777" w:rsidR="00A62CB2" w:rsidRPr="00CB4511" w:rsidRDefault="00A62CB2" w:rsidP="00C755E3">
            <w:pPr>
              <w:rPr>
                <w:rFonts w:ascii="Times New Roman" w:hAnsi="Times New Roman"/>
                <w:color w:val="404040"/>
                <w:sz w:val="24"/>
                <w:szCs w:val="24"/>
              </w:rPr>
            </w:pPr>
          </w:p>
        </w:tc>
        <w:tc>
          <w:tcPr>
            <w:tcW w:w="943" w:type="pct"/>
            <w:shd w:val="clear" w:color="auto" w:fill="auto"/>
            <w:vAlign w:val="center"/>
          </w:tcPr>
          <w:p w14:paraId="65780FEB" w14:textId="77777777" w:rsidR="00A62CB2" w:rsidRPr="00CB4511" w:rsidRDefault="00A62CB2" w:rsidP="00C755E3">
            <w:pPr>
              <w:jc w:val="center"/>
              <w:rPr>
                <w:rFonts w:ascii="Times New Roman" w:hAnsi="Times New Roman"/>
                <w:color w:val="404040"/>
                <w:sz w:val="24"/>
                <w:szCs w:val="24"/>
              </w:rPr>
            </w:pPr>
          </w:p>
        </w:tc>
        <w:tc>
          <w:tcPr>
            <w:tcW w:w="2827" w:type="pct"/>
            <w:shd w:val="clear" w:color="auto" w:fill="auto"/>
            <w:vAlign w:val="center"/>
          </w:tcPr>
          <w:p w14:paraId="4A079452" w14:textId="77777777" w:rsidR="00A62CB2" w:rsidRPr="00CB4511" w:rsidRDefault="00A62CB2" w:rsidP="00C755E3">
            <w:pPr>
              <w:rPr>
                <w:rFonts w:ascii="Times New Roman" w:hAnsi="Times New Roman"/>
                <w:color w:val="404040"/>
                <w:sz w:val="24"/>
                <w:szCs w:val="24"/>
              </w:rPr>
            </w:pPr>
          </w:p>
        </w:tc>
      </w:tr>
    </w:tbl>
    <w:p w14:paraId="6E86E07D" w14:textId="77777777" w:rsidR="00CB4511" w:rsidRPr="00370AAA" w:rsidRDefault="00CB4511" w:rsidP="00DF71C0">
      <w:pPr>
        <w:widowControl/>
        <w:tabs>
          <w:tab w:val="left" w:pos="1418"/>
        </w:tabs>
        <w:jc w:val="both"/>
        <w:rPr>
          <w:rFonts w:ascii="Times New Roman" w:hAnsi="Times New Roman"/>
          <w:sz w:val="24"/>
          <w:szCs w:val="24"/>
        </w:rPr>
      </w:pPr>
    </w:p>
    <w:p w14:paraId="6E51AF55" w14:textId="77777777" w:rsidR="00F875F0" w:rsidRPr="00A62CB2" w:rsidRDefault="00F875F0" w:rsidP="00F875F0">
      <w:pPr>
        <w:overflowPunct w:val="0"/>
        <w:autoSpaceDE w:val="0"/>
        <w:autoSpaceDN w:val="0"/>
        <w:adjustRightInd w:val="0"/>
        <w:ind w:firstLine="567"/>
        <w:jc w:val="both"/>
        <w:textAlignment w:val="baseline"/>
        <w:rPr>
          <w:rFonts w:ascii="Times New Roman" w:hAnsi="Times New Roman"/>
          <w:b/>
          <w:sz w:val="24"/>
          <w:szCs w:val="24"/>
        </w:rPr>
      </w:pPr>
      <w:r w:rsidRPr="00A62CB2">
        <w:rPr>
          <w:rFonts w:ascii="Times New Roman" w:hAnsi="Times New Roman"/>
          <w:b/>
          <w:sz w:val="24"/>
          <w:szCs w:val="24"/>
        </w:rPr>
        <w:t>Мне разъяснено и понятно, что:</w:t>
      </w:r>
    </w:p>
    <w:p w14:paraId="4EC05148" w14:textId="59A60ADD" w:rsidR="00F875F0" w:rsidRPr="00F875F0" w:rsidRDefault="00F875F0" w:rsidP="00B870EB">
      <w:pPr>
        <w:pStyle w:val="afd"/>
        <w:numPr>
          <w:ilvl w:val="0"/>
          <w:numId w:val="43"/>
        </w:numPr>
        <w:overflowPunct w:val="0"/>
        <w:autoSpaceDE w:val="0"/>
        <w:autoSpaceDN w:val="0"/>
        <w:adjustRightInd w:val="0"/>
        <w:ind w:left="0" w:firstLine="567"/>
        <w:jc w:val="both"/>
        <w:textAlignment w:val="baseline"/>
        <w:rPr>
          <w:rFonts w:ascii="Times New Roman" w:hAnsi="Times New Roman"/>
          <w:sz w:val="24"/>
          <w:szCs w:val="24"/>
        </w:rPr>
      </w:pPr>
      <w:r w:rsidRPr="00F875F0">
        <w:rPr>
          <w:rFonts w:ascii="Times New Roman" w:hAnsi="Times New Roman"/>
          <w:sz w:val="24"/>
          <w:szCs w:val="24"/>
        </w:rPr>
        <w:t xml:space="preserve">имею право отказаться от договора страхования </w:t>
      </w:r>
      <w:r w:rsidRPr="00644764">
        <w:rPr>
          <w:rFonts w:ascii="Times New Roman" w:hAnsi="Times New Roman"/>
          <w:sz w:val="24"/>
          <w:szCs w:val="24"/>
        </w:rPr>
        <w:t>в течение 14 (четырнадцати) календарных дней</w:t>
      </w:r>
      <w:r w:rsidRPr="00F875F0">
        <w:rPr>
          <w:rFonts w:ascii="Times New Roman" w:hAnsi="Times New Roman"/>
          <w:sz w:val="24"/>
          <w:szCs w:val="24"/>
        </w:rPr>
        <w:t xml:space="preserve"> с даты заключения договора страхования с получением возврата страховой премии согласно п.</w:t>
      </w:r>
      <w:r w:rsidR="00B12A62">
        <w:rPr>
          <w:rFonts w:ascii="Times New Roman" w:hAnsi="Times New Roman"/>
          <w:sz w:val="24"/>
          <w:szCs w:val="24"/>
        </w:rPr>
        <w:t> </w:t>
      </w:r>
      <w:r w:rsidR="00B12A62">
        <w:rPr>
          <w:rFonts w:ascii="Times New Roman" w:hAnsi="Times New Roman"/>
          <w:sz w:val="24"/>
          <w:szCs w:val="24"/>
        </w:rPr>
        <w:fldChar w:fldCharType="begin"/>
      </w:r>
      <w:r w:rsidR="00B12A62">
        <w:rPr>
          <w:rFonts w:ascii="Times New Roman" w:hAnsi="Times New Roman"/>
          <w:sz w:val="24"/>
          <w:szCs w:val="24"/>
        </w:rPr>
        <w:instrText xml:space="preserve"> REF _Ref536774857 \r \h </w:instrText>
      </w:r>
      <w:r w:rsidR="00B12A62">
        <w:rPr>
          <w:rFonts w:ascii="Times New Roman" w:hAnsi="Times New Roman"/>
          <w:sz w:val="24"/>
          <w:szCs w:val="24"/>
        </w:rPr>
      </w:r>
      <w:r w:rsidR="00B12A62">
        <w:rPr>
          <w:rFonts w:ascii="Times New Roman" w:hAnsi="Times New Roman"/>
          <w:sz w:val="24"/>
          <w:szCs w:val="24"/>
        </w:rPr>
        <w:fldChar w:fldCharType="separate"/>
      </w:r>
      <w:r w:rsidR="0073027A">
        <w:rPr>
          <w:rFonts w:ascii="Times New Roman" w:hAnsi="Times New Roman"/>
          <w:sz w:val="24"/>
          <w:szCs w:val="24"/>
        </w:rPr>
        <w:t>10.8</w:t>
      </w:r>
      <w:r w:rsidR="00B12A62">
        <w:rPr>
          <w:rFonts w:ascii="Times New Roman" w:hAnsi="Times New Roman"/>
          <w:sz w:val="24"/>
          <w:szCs w:val="24"/>
        </w:rPr>
        <w:fldChar w:fldCharType="end"/>
      </w:r>
      <w:r w:rsidRPr="00F875F0">
        <w:rPr>
          <w:rFonts w:ascii="Times New Roman" w:hAnsi="Times New Roman"/>
          <w:sz w:val="24"/>
          <w:szCs w:val="24"/>
        </w:rPr>
        <w:t xml:space="preserve"> Правил страхования и Указани</w:t>
      </w:r>
      <w:r w:rsidR="00B12A62">
        <w:rPr>
          <w:rFonts w:ascii="Times New Roman" w:hAnsi="Times New Roman"/>
          <w:sz w:val="24"/>
          <w:szCs w:val="24"/>
        </w:rPr>
        <w:t>ю</w:t>
      </w:r>
      <w:r w:rsidRPr="00F875F0">
        <w:rPr>
          <w:rFonts w:ascii="Times New Roman" w:hAnsi="Times New Roman"/>
          <w:sz w:val="24"/>
          <w:szCs w:val="24"/>
        </w:rPr>
        <w:t xml:space="preserve"> Банка России № 3854-У от 20.11.2015 «О минимальных (стандартных) требованиях к условиям и порядку осуществления отдельных видов </w:t>
      </w:r>
      <w:r w:rsidRPr="00F875F0">
        <w:rPr>
          <w:rFonts w:ascii="Times New Roman" w:hAnsi="Times New Roman"/>
          <w:sz w:val="24"/>
          <w:szCs w:val="24"/>
        </w:rPr>
        <w:lastRenderedPageBreak/>
        <w:t>добровольного страхования»;</w:t>
      </w:r>
    </w:p>
    <w:p w14:paraId="42FB054E" w14:textId="13C45734" w:rsidR="00F875F0" w:rsidRPr="00F875F0" w:rsidRDefault="00F875F0" w:rsidP="00B870EB">
      <w:pPr>
        <w:pStyle w:val="afd"/>
        <w:numPr>
          <w:ilvl w:val="0"/>
          <w:numId w:val="43"/>
        </w:numPr>
        <w:overflowPunct w:val="0"/>
        <w:autoSpaceDE w:val="0"/>
        <w:autoSpaceDN w:val="0"/>
        <w:adjustRightInd w:val="0"/>
        <w:ind w:left="0" w:firstLine="567"/>
        <w:jc w:val="both"/>
        <w:textAlignment w:val="baseline"/>
        <w:rPr>
          <w:rFonts w:ascii="Times New Roman" w:hAnsi="Times New Roman"/>
          <w:sz w:val="24"/>
          <w:szCs w:val="24"/>
        </w:rPr>
      </w:pPr>
      <w:r w:rsidRPr="00F875F0">
        <w:rPr>
          <w:rFonts w:ascii="Times New Roman" w:hAnsi="Times New Roman"/>
          <w:sz w:val="24"/>
          <w:szCs w:val="24"/>
        </w:rPr>
        <w:t>в случае</w:t>
      </w:r>
      <w:r w:rsidR="00B12A62">
        <w:rPr>
          <w:rFonts w:ascii="Times New Roman" w:hAnsi="Times New Roman"/>
          <w:sz w:val="24"/>
          <w:szCs w:val="24"/>
        </w:rPr>
        <w:t>,</w:t>
      </w:r>
      <w:r w:rsidRPr="00F875F0">
        <w:rPr>
          <w:rFonts w:ascii="Times New Roman" w:hAnsi="Times New Roman"/>
          <w:sz w:val="24"/>
          <w:szCs w:val="24"/>
        </w:rPr>
        <w:t xml:space="preserve"> если мною были предоставлены страховщику заведомо ложные сведения при оформлении договора</w:t>
      </w:r>
      <w:r w:rsidR="00B12A62">
        <w:rPr>
          <w:rFonts w:ascii="Times New Roman" w:hAnsi="Times New Roman"/>
          <w:sz w:val="24"/>
          <w:szCs w:val="24"/>
        </w:rPr>
        <w:t xml:space="preserve"> страхования</w:t>
      </w:r>
      <w:r w:rsidRPr="00F875F0">
        <w:rPr>
          <w:rFonts w:ascii="Times New Roman" w:hAnsi="Times New Roman"/>
          <w:sz w:val="24"/>
          <w:szCs w:val="24"/>
        </w:rPr>
        <w:t xml:space="preserve">, страховщик вправе потребовать признания договора </w:t>
      </w:r>
      <w:r w:rsidR="00B12A62">
        <w:rPr>
          <w:rFonts w:ascii="Times New Roman" w:hAnsi="Times New Roman"/>
          <w:sz w:val="24"/>
          <w:szCs w:val="24"/>
        </w:rPr>
        <w:t xml:space="preserve">страхования </w:t>
      </w:r>
      <w:r w:rsidRPr="00F875F0">
        <w:rPr>
          <w:rFonts w:ascii="Times New Roman" w:hAnsi="Times New Roman"/>
          <w:sz w:val="24"/>
          <w:szCs w:val="24"/>
        </w:rPr>
        <w:t>недействительным в порядке, преду</w:t>
      </w:r>
      <w:r w:rsidR="00B12A62">
        <w:rPr>
          <w:rFonts w:ascii="Times New Roman" w:hAnsi="Times New Roman"/>
          <w:sz w:val="24"/>
          <w:szCs w:val="24"/>
        </w:rPr>
        <w:t>смотренном законодательством РФ;</w:t>
      </w:r>
    </w:p>
    <w:p w14:paraId="33076C7C" w14:textId="3D1C5A7F" w:rsidR="00F875F0" w:rsidRPr="00F875F0" w:rsidRDefault="00F875F0" w:rsidP="00B870EB">
      <w:pPr>
        <w:pStyle w:val="afd"/>
        <w:numPr>
          <w:ilvl w:val="0"/>
          <w:numId w:val="43"/>
        </w:numPr>
        <w:overflowPunct w:val="0"/>
        <w:autoSpaceDE w:val="0"/>
        <w:autoSpaceDN w:val="0"/>
        <w:adjustRightInd w:val="0"/>
        <w:ind w:left="0" w:firstLine="567"/>
        <w:jc w:val="both"/>
        <w:textAlignment w:val="baseline"/>
        <w:rPr>
          <w:rFonts w:ascii="Times New Roman" w:hAnsi="Times New Roman"/>
          <w:sz w:val="24"/>
          <w:szCs w:val="24"/>
        </w:rPr>
      </w:pPr>
      <w:r w:rsidRPr="00F875F0">
        <w:rPr>
          <w:rFonts w:ascii="Times New Roman" w:hAnsi="Times New Roman"/>
          <w:sz w:val="24"/>
          <w:szCs w:val="24"/>
        </w:rPr>
        <w:t>при наступлении страхового случая ущерб/убытки возмеща</w:t>
      </w:r>
      <w:r w:rsidR="00B12A62">
        <w:rPr>
          <w:rFonts w:ascii="Times New Roman" w:hAnsi="Times New Roman"/>
          <w:sz w:val="24"/>
          <w:szCs w:val="24"/>
        </w:rPr>
        <w:t>ю</w:t>
      </w:r>
      <w:r w:rsidRPr="00F875F0">
        <w:rPr>
          <w:rFonts w:ascii="Times New Roman" w:hAnsi="Times New Roman"/>
          <w:sz w:val="24"/>
          <w:szCs w:val="24"/>
        </w:rPr>
        <w:t>тся в полном объеме в пределах страховой суммы и с учетом лимитов выплат, установленных по отдельным рискам;</w:t>
      </w:r>
    </w:p>
    <w:p w14:paraId="3E07E8F3" w14:textId="36525498" w:rsidR="00F875F0" w:rsidRPr="00F875F0" w:rsidRDefault="00F875F0" w:rsidP="00F875F0">
      <w:pPr>
        <w:overflowPunct w:val="0"/>
        <w:autoSpaceDE w:val="0"/>
        <w:autoSpaceDN w:val="0"/>
        <w:adjustRightInd w:val="0"/>
        <w:ind w:firstLine="567"/>
        <w:jc w:val="both"/>
        <w:textAlignment w:val="baseline"/>
        <w:rPr>
          <w:rFonts w:ascii="Times New Roman" w:hAnsi="Times New Roman"/>
          <w:sz w:val="24"/>
          <w:szCs w:val="24"/>
        </w:rPr>
      </w:pPr>
    </w:p>
    <w:p w14:paraId="50808A51" w14:textId="563C7E55" w:rsidR="00F875F0" w:rsidRPr="00F875F0" w:rsidRDefault="00F875F0" w:rsidP="00F875F0">
      <w:pPr>
        <w:overflowPunct w:val="0"/>
        <w:autoSpaceDE w:val="0"/>
        <w:autoSpaceDN w:val="0"/>
        <w:adjustRightInd w:val="0"/>
        <w:ind w:firstLine="567"/>
        <w:jc w:val="both"/>
        <w:textAlignment w:val="baseline"/>
        <w:rPr>
          <w:rFonts w:ascii="Times New Roman" w:hAnsi="Times New Roman"/>
          <w:sz w:val="24"/>
          <w:szCs w:val="24"/>
        </w:rPr>
      </w:pPr>
      <w:r w:rsidRPr="00F875F0">
        <w:rPr>
          <w:rFonts w:ascii="Times New Roman" w:hAnsi="Times New Roman"/>
          <w:sz w:val="24"/>
          <w:szCs w:val="24"/>
        </w:rPr>
        <w:t>Подавая настоящее заявление и оплачивая страховую премию, я подтверждаю свое распоряжение на заключение договора страхования согласно моему выбору, указанному в настоящем заявлении, а также подтверждаю, что все сведения, указанные в настоящем заявлении, являются полными и достоверными, с условиями «</w:t>
      </w:r>
      <w:r w:rsidR="00B12A62">
        <w:rPr>
          <w:rFonts w:ascii="Times New Roman" w:hAnsi="Times New Roman"/>
          <w:sz w:val="24"/>
          <w:szCs w:val="24"/>
        </w:rPr>
        <w:t xml:space="preserve">Комплексных правил страхования </w:t>
      </w:r>
      <w:r w:rsidR="004B06C7">
        <w:rPr>
          <w:rFonts w:ascii="Times New Roman" w:hAnsi="Times New Roman"/>
          <w:sz w:val="24"/>
          <w:szCs w:val="24"/>
        </w:rPr>
        <w:t xml:space="preserve">для </w:t>
      </w:r>
      <w:r w:rsidR="00B12A62">
        <w:rPr>
          <w:rFonts w:ascii="Times New Roman" w:hAnsi="Times New Roman"/>
          <w:sz w:val="24"/>
          <w:szCs w:val="24"/>
        </w:rPr>
        <w:t>путешествующих</w:t>
      </w:r>
      <w:r w:rsidRPr="00F875F0">
        <w:rPr>
          <w:rFonts w:ascii="Times New Roman" w:hAnsi="Times New Roman"/>
          <w:sz w:val="24"/>
          <w:szCs w:val="24"/>
        </w:rPr>
        <w:t xml:space="preserve">» и договора </w:t>
      </w:r>
      <w:r w:rsidR="00B12A62">
        <w:rPr>
          <w:rFonts w:ascii="Times New Roman" w:hAnsi="Times New Roman"/>
          <w:sz w:val="24"/>
          <w:szCs w:val="24"/>
        </w:rPr>
        <w:t xml:space="preserve">страхования </w:t>
      </w:r>
      <w:r w:rsidRPr="00F875F0">
        <w:rPr>
          <w:rFonts w:ascii="Times New Roman" w:hAnsi="Times New Roman"/>
          <w:sz w:val="24"/>
          <w:szCs w:val="24"/>
        </w:rPr>
        <w:t>ознакомлен и согласен, условия страхования доведены до меня полностью в приемлемой для меня форме.</w:t>
      </w:r>
    </w:p>
    <w:p w14:paraId="5BE5E02A" w14:textId="77777777" w:rsidR="00A62CB2" w:rsidRDefault="00A62CB2" w:rsidP="00F875F0">
      <w:pPr>
        <w:overflowPunct w:val="0"/>
        <w:autoSpaceDE w:val="0"/>
        <w:autoSpaceDN w:val="0"/>
        <w:adjustRightInd w:val="0"/>
        <w:ind w:firstLine="567"/>
        <w:jc w:val="both"/>
        <w:textAlignment w:val="baseline"/>
        <w:rPr>
          <w:rFonts w:ascii="Times New Roman" w:hAnsi="Times New Roman"/>
          <w:sz w:val="24"/>
          <w:szCs w:val="24"/>
        </w:rPr>
      </w:pPr>
    </w:p>
    <w:p w14:paraId="6E472FAC" w14:textId="2ADF845E" w:rsidR="00F875F0" w:rsidRPr="00F875F0" w:rsidRDefault="00F875F0" w:rsidP="00F875F0">
      <w:pPr>
        <w:overflowPunct w:val="0"/>
        <w:autoSpaceDE w:val="0"/>
        <w:autoSpaceDN w:val="0"/>
        <w:adjustRightInd w:val="0"/>
        <w:ind w:firstLine="567"/>
        <w:jc w:val="both"/>
        <w:textAlignment w:val="baseline"/>
        <w:rPr>
          <w:rFonts w:ascii="Times New Roman" w:hAnsi="Times New Roman"/>
          <w:sz w:val="24"/>
          <w:szCs w:val="24"/>
        </w:rPr>
      </w:pPr>
      <w:r w:rsidRPr="00F875F0">
        <w:rPr>
          <w:rFonts w:ascii="Times New Roman" w:hAnsi="Times New Roman"/>
          <w:sz w:val="24"/>
          <w:szCs w:val="24"/>
        </w:rPr>
        <w:sym w:font="Wingdings" w:char="F0FE"/>
      </w:r>
      <w:r w:rsidRPr="00F875F0">
        <w:rPr>
          <w:rFonts w:ascii="Times New Roman" w:hAnsi="Times New Roman"/>
          <w:sz w:val="24"/>
          <w:szCs w:val="24"/>
        </w:rPr>
        <w:t xml:space="preserve"> Мне также разъяснено и понятно, что с Правилами страхования я могу дополнительно ознакомиться на сайте </w:t>
      </w:r>
      <w:r w:rsidR="00B12A62" w:rsidRPr="00B12A62">
        <w:rPr>
          <w:rFonts w:ascii="Times New Roman" w:hAnsi="Times New Roman"/>
          <w:color w:val="808080" w:themeColor="background1" w:themeShade="80"/>
          <w:sz w:val="24"/>
          <w:szCs w:val="24"/>
        </w:rPr>
        <w:t>________________</w:t>
      </w:r>
      <w:r w:rsidRPr="00B12A62">
        <w:rPr>
          <w:rFonts w:ascii="Times New Roman" w:hAnsi="Times New Roman"/>
          <w:color w:val="808080" w:themeColor="background1" w:themeShade="80"/>
          <w:sz w:val="24"/>
          <w:szCs w:val="24"/>
        </w:rPr>
        <w:t xml:space="preserve"> </w:t>
      </w:r>
      <w:r w:rsidRPr="00F875F0">
        <w:rPr>
          <w:rFonts w:ascii="Times New Roman" w:hAnsi="Times New Roman"/>
          <w:sz w:val="24"/>
          <w:szCs w:val="24"/>
        </w:rPr>
        <w:t>и в моем Личном кабинете на указанном сайте страховщика. Все сообщения и уведомления, договоры страхования и другую документацию и информацию прошу направлять мне на мой электронный адрес, указанный в настоящем заявлении.</w:t>
      </w:r>
    </w:p>
    <w:p w14:paraId="3BFCC90E" w14:textId="40CDE074" w:rsidR="00F875F0" w:rsidRPr="00F875F0" w:rsidRDefault="00F875F0" w:rsidP="00F875F0">
      <w:pPr>
        <w:overflowPunct w:val="0"/>
        <w:autoSpaceDE w:val="0"/>
        <w:autoSpaceDN w:val="0"/>
        <w:adjustRightInd w:val="0"/>
        <w:ind w:firstLine="567"/>
        <w:jc w:val="both"/>
        <w:textAlignment w:val="baseline"/>
        <w:rPr>
          <w:rFonts w:ascii="Times New Roman" w:hAnsi="Times New Roman"/>
          <w:sz w:val="24"/>
          <w:szCs w:val="24"/>
        </w:rPr>
      </w:pPr>
      <w:r w:rsidRPr="00F875F0">
        <w:rPr>
          <w:rFonts w:ascii="Times New Roman" w:hAnsi="Times New Roman"/>
          <w:sz w:val="24"/>
          <w:szCs w:val="24"/>
        </w:rPr>
        <w:t xml:space="preserve">В случае расторжения </w:t>
      </w:r>
      <w:r w:rsidR="00B12A62">
        <w:rPr>
          <w:rFonts w:ascii="Times New Roman" w:hAnsi="Times New Roman"/>
          <w:sz w:val="24"/>
          <w:szCs w:val="24"/>
        </w:rPr>
        <w:t>д</w:t>
      </w:r>
      <w:r w:rsidRPr="00F875F0">
        <w:rPr>
          <w:rFonts w:ascii="Times New Roman" w:hAnsi="Times New Roman"/>
          <w:sz w:val="24"/>
          <w:szCs w:val="24"/>
        </w:rPr>
        <w:t xml:space="preserve">оговора </w:t>
      </w:r>
      <w:r w:rsidR="00B12A62">
        <w:rPr>
          <w:rFonts w:ascii="Times New Roman" w:hAnsi="Times New Roman"/>
          <w:sz w:val="24"/>
          <w:szCs w:val="24"/>
        </w:rPr>
        <w:t xml:space="preserve">страхования </w:t>
      </w:r>
      <w:r w:rsidRPr="00F875F0">
        <w:rPr>
          <w:rFonts w:ascii="Times New Roman" w:hAnsi="Times New Roman"/>
          <w:sz w:val="24"/>
          <w:szCs w:val="24"/>
        </w:rPr>
        <w:t>возврат оплаченной суммы страховой премии производится в соответствии с Правилами страхования.</w:t>
      </w:r>
    </w:p>
    <w:p w14:paraId="1D8FE5FF" w14:textId="0459CEAA" w:rsidR="003B1C58" w:rsidRPr="00F875F0" w:rsidRDefault="00F875F0" w:rsidP="00F875F0">
      <w:pPr>
        <w:overflowPunct w:val="0"/>
        <w:autoSpaceDE w:val="0"/>
        <w:autoSpaceDN w:val="0"/>
        <w:adjustRightInd w:val="0"/>
        <w:ind w:firstLine="567"/>
        <w:jc w:val="both"/>
        <w:textAlignment w:val="baseline"/>
        <w:rPr>
          <w:rFonts w:ascii="Times New Roman" w:hAnsi="Times New Roman"/>
          <w:sz w:val="24"/>
          <w:szCs w:val="24"/>
        </w:rPr>
      </w:pPr>
      <w:r w:rsidRPr="00F875F0">
        <w:rPr>
          <w:rFonts w:ascii="Times New Roman" w:hAnsi="Times New Roman"/>
          <w:sz w:val="24"/>
          <w:szCs w:val="24"/>
        </w:rPr>
        <w:t>При неоплате страховой премии либо оплате ее в сумме меньшей, чем предусмотрено договором</w:t>
      </w:r>
      <w:r w:rsidR="00B12A62">
        <w:rPr>
          <w:rFonts w:ascii="Times New Roman" w:hAnsi="Times New Roman"/>
          <w:sz w:val="24"/>
          <w:szCs w:val="24"/>
        </w:rPr>
        <w:t xml:space="preserve"> страхования</w:t>
      </w:r>
      <w:r w:rsidRPr="00F875F0">
        <w:rPr>
          <w:rFonts w:ascii="Times New Roman" w:hAnsi="Times New Roman"/>
          <w:sz w:val="24"/>
          <w:szCs w:val="24"/>
        </w:rPr>
        <w:t>, договор</w:t>
      </w:r>
      <w:r w:rsidR="00B12A62">
        <w:rPr>
          <w:rFonts w:ascii="Times New Roman" w:hAnsi="Times New Roman"/>
          <w:sz w:val="24"/>
          <w:szCs w:val="24"/>
        </w:rPr>
        <w:t xml:space="preserve"> страхования</w:t>
      </w:r>
      <w:r w:rsidRPr="00F875F0">
        <w:rPr>
          <w:rFonts w:ascii="Times New Roman" w:hAnsi="Times New Roman"/>
          <w:sz w:val="24"/>
          <w:szCs w:val="24"/>
        </w:rPr>
        <w:t xml:space="preserve"> считается не заключ</w:t>
      </w:r>
      <w:r w:rsidR="00B12A62">
        <w:rPr>
          <w:rFonts w:ascii="Times New Roman" w:hAnsi="Times New Roman"/>
          <w:sz w:val="24"/>
          <w:szCs w:val="24"/>
        </w:rPr>
        <w:t>е</w:t>
      </w:r>
      <w:r w:rsidRPr="00F875F0">
        <w:rPr>
          <w:rFonts w:ascii="Times New Roman" w:hAnsi="Times New Roman"/>
          <w:sz w:val="24"/>
          <w:szCs w:val="24"/>
        </w:rPr>
        <w:t>нным.</w:t>
      </w:r>
    </w:p>
    <w:p w14:paraId="1EBB6E17" w14:textId="48F25919" w:rsidR="0052793F" w:rsidRPr="00370AAA" w:rsidRDefault="0052793F">
      <w:pPr>
        <w:widowControl/>
        <w:rPr>
          <w:rFonts w:ascii="Times New Roman" w:hAnsi="Times New Roman"/>
          <w:b/>
          <w:kern w:val="18"/>
          <w:sz w:val="24"/>
          <w:szCs w:val="24"/>
          <w:lang w:eastAsia="en-US"/>
        </w:rPr>
      </w:pPr>
      <w:r w:rsidRPr="00370AAA">
        <w:rPr>
          <w:rFonts w:ascii="Times New Roman" w:hAnsi="Times New Roman"/>
          <w:b/>
          <w:kern w:val="18"/>
          <w:sz w:val="24"/>
          <w:szCs w:val="24"/>
          <w:lang w:eastAsia="en-US"/>
        </w:rPr>
        <w:br w:type="page"/>
      </w:r>
    </w:p>
    <w:p w14:paraId="4F77A201" w14:textId="38C21020" w:rsidR="00B8200E" w:rsidRPr="00370AAA" w:rsidRDefault="00B8200E" w:rsidP="00B8200E">
      <w:pPr>
        <w:widowControl/>
        <w:jc w:val="right"/>
        <w:rPr>
          <w:rFonts w:ascii="Times New Roman" w:hAnsi="Times New Roman"/>
          <w:b/>
          <w:sz w:val="24"/>
          <w:szCs w:val="24"/>
        </w:rPr>
      </w:pPr>
      <w:r w:rsidRPr="00370AAA">
        <w:rPr>
          <w:rFonts w:ascii="Times New Roman" w:hAnsi="Times New Roman"/>
          <w:b/>
          <w:sz w:val="24"/>
          <w:szCs w:val="24"/>
        </w:rPr>
        <w:lastRenderedPageBreak/>
        <w:t xml:space="preserve">Приложение № </w:t>
      </w:r>
      <w:r w:rsidRPr="00370AAA">
        <w:rPr>
          <w:rFonts w:ascii="Times New Roman" w:hAnsi="Times New Roman"/>
          <w:b/>
          <w:sz w:val="24"/>
          <w:szCs w:val="24"/>
        </w:rPr>
        <w:fldChar w:fldCharType="begin"/>
      </w:r>
      <w:r w:rsidRPr="00370AAA">
        <w:rPr>
          <w:rFonts w:ascii="Times New Roman" w:hAnsi="Times New Roman"/>
          <w:b/>
          <w:sz w:val="24"/>
          <w:szCs w:val="24"/>
        </w:rPr>
        <w:instrText xml:space="preserve"> SEQ № \* ARABIC </w:instrText>
      </w:r>
      <w:r w:rsidRPr="00370AAA">
        <w:rPr>
          <w:rFonts w:ascii="Times New Roman" w:hAnsi="Times New Roman"/>
          <w:b/>
          <w:sz w:val="24"/>
          <w:szCs w:val="24"/>
        </w:rPr>
        <w:fldChar w:fldCharType="separate"/>
      </w:r>
      <w:r w:rsidR="0073027A">
        <w:rPr>
          <w:rFonts w:ascii="Times New Roman" w:hAnsi="Times New Roman"/>
          <w:b/>
          <w:noProof/>
          <w:sz w:val="24"/>
          <w:szCs w:val="24"/>
        </w:rPr>
        <w:t>9</w:t>
      </w:r>
      <w:r w:rsidRPr="00370AAA">
        <w:rPr>
          <w:rFonts w:ascii="Times New Roman" w:hAnsi="Times New Roman"/>
          <w:b/>
          <w:sz w:val="24"/>
          <w:szCs w:val="24"/>
        </w:rPr>
        <w:fldChar w:fldCharType="end"/>
      </w:r>
    </w:p>
    <w:tbl>
      <w:tblPr>
        <w:tblStyle w:val="af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B8200E" w:rsidRPr="00370AAA" w14:paraId="74A8D3CA" w14:textId="77777777" w:rsidTr="00163D25">
        <w:tc>
          <w:tcPr>
            <w:tcW w:w="9913" w:type="dxa"/>
          </w:tcPr>
          <w:p w14:paraId="3B8EE9B7" w14:textId="77777777" w:rsidR="00B8200E" w:rsidRPr="00370AAA" w:rsidRDefault="00B8200E" w:rsidP="00163D25">
            <w:pPr>
              <w:pStyle w:val="23"/>
              <w:jc w:val="left"/>
              <w:rPr>
                <w:rFonts w:ascii="Times New Roman" w:hAnsi="Times New Roman"/>
                <w:b/>
                <w:sz w:val="24"/>
                <w:szCs w:val="24"/>
              </w:rPr>
            </w:pPr>
          </w:p>
        </w:tc>
      </w:tr>
    </w:tbl>
    <w:p w14:paraId="7918E801" w14:textId="77777777" w:rsidR="00857333" w:rsidRPr="00370AAA" w:rsidRDefault="00857333" w:rsidP="00FA2170">
      <w:pPr>
        <w:widowControl/>
        <w:jc w:val="right"/>
        <w:rPr>
          <w:rFonts w:ascii="Times New Roman" w:hAnsi="Times New Roman"/>
          <w:kern w:val="18"/>
          <w:sz w:val="24"/>
          <w:szCs w:val="24"/>
          <w:lang w:eastAsia="en-US"/>
        </w:rPr>
      </w:pPr>
    </w:p>
    <w:tbl>
      <w:tblPr>
        <w:tblW w:w="10889" w:type="dxa"/>
        <w:tblInd w:w="-567" w:type="dxa"/>
        <w:tblLook w:val="01E0" w:firstRow="1" w:lastRow="1" w:firstColumn="1" w:lastColumn="1" w:noHBand="0" w:noVBand="0"/>
      </w:tblPr>
      <w:tblGrid>
        <w:gridCol w:w="362"/>
        <w:gridCol w:w="362"/>
        <w:gridCol w:w="362"/>
        <w:gridCol w:w="362"/>
        <w:gridCol w:w="362"/>
        <w:gridCol w:w="362"/>
        <w:gridCol w:w="363"/>
        <w:gridCol w:w="334"/>
        <w:gridCol w:w="334"/>
        <w:gridCol w:w="334"/>
        <w:gridCol w:w="334"/>
        <w:gridCol w:w="334"/>
        <w:gridCol w:w="334"/>
        <w:gridCol w:w="488"/>
        <w:gridCol w:w="488"/>
        <w:gridCol w:w="488"/>
        <w:gridCol w:w="488"/>
        <w:gridCol w:w="488"/>
        <w:gridCol w:w="334"/>
        <w:gridCol w:w="334"/>
        <w:gridCol w:w="334"/>
        <w:gridCol w:w="334"/>
        <w:gridCol w:w="334"/>
        <w:gridCol w:w="334"/>
        <w:gridCol w:w="334"/>
        <w:gridCol w:w="334"/>
        <w:gridCol w:w="334"/>
        <w:gridCol w:w="334"/>
        <w:gridCol w:w="334"/>
        <w:gridCol w:w="120"/>
        <w:gridCol w:w="116"/>
      </w:tblGrid>
      <w:tr w:rsidR="00584FC4" w:rsidRPr="00370AAA" w14:paraId="755D5E69" w14:textId="77777777" w:rsidTr="002F706A">
        <w:trPr>
          <w:gridAfter w:val="1"/>
          <w:wAfter w:w="116" w:type="dxa"/>
        </w:trPr>
        <w:tc>
          <w:tcPr>
            <w:tcW w:w="2535" w:type="dxa"/>
            <w:gridSpan w:val="7"/>
            <w:vMerge w:val="restart"/>
            <w:shd w:val="clear" w:color="auto" w:fill="auto"/>
          </w:tcPr>
          <w:p w14:paraId="4B89596F" w14:textId="0913DED4" w:rsidR="00857333" w:rsidRPr="00370AAA" w:rsidRDefault="008A39FE" w:rsidP="00F21300">
            <w:pPr>
              <w:jc w:val="center"/>
              <w:rPr>
                <w:rFonts w:ascii="Times New Roman" w:hAnsi="Times New Roman"/>
                <w:sz w:val="24"/>
                <w:szCs w:val="24"/>
              </w:rPr>
            </w:pPr>
            <w:r>
              <w:rPr>
                <w:rFonts w:ascii="Times New Roman" w:hAnsi="Times New Roman"/>
                <w:noProof/>
                <w:sz w:val="24"/>
                <w:szCs w:val="24"/>
              </w:rPr>
              <w:drawing>
                <wp:inline distT="0" distB="0" distL="0" distR="0" wp14:anchorId="00C251D6" wp14:editId="45C2AB12">
                  <wp:extent cx="1422728" cy="273133"/>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GOS_LOGO_blue_100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2328" cy="290334"/>
                          </a:xfrm>
                          <a:prstGeom prst="rect">
                            <a:avLst/>
                          </a:prstGeom>
                        </pic:spPr>
                      </pic:pic>
                    </a:graphicData>
                  </a:graphic>
                </wp:inline>
              </w:drawing>
            </w:r>
          </w:p>
        </w:tc>
        <w:tc>
          <w:tcPr>
            <w:tcW w:w="334" w:type="dxa"/>
            <w:shd w:val="clear" w:color="auto" w:fill="auto"/>
          </w:tcPr>
          <w:p w14:paraId="6F38E6E4" w14:textId="77777777" w:rsidR="00857333" w:rsidRPr="00370AAA" w:rsidRDefault="00857333" w:rsidP="00F21300">
            <w:pPr>
              <w:rPr>
                <w:rFonts w:ascii="Times New Roman" w:hAnsi="Times New Roman"/>
                <w:sz w:val="24"/>
                <w:szCs w:val="24"/>
              </w:rPr>
            </w:pPr>
          </w:p>
        </w:tc>
        <w:tc>
          <w:tcPr>
            <w:tcW w:w="334" w:type="dxa"/>
            <w:shd w:val="clear" w:color="auto" w:fill="auto"/>
          </w:tcPr>
          <w:p w14:paraId="74FEA46C" w14:textId="77777777" w:rsidR="00857333" w:rsidRPr="00370AAA" w:rsidRDefault="00857333" w:rsidP="00F21300">
            <w:pPr>
              <w:rPr>
                <w:rFonts w:ascii="Times New Roman" w:hAnsi="Times New Roman"/>
                <w:sz w:val="24"/>
                <w:szCs w:val="24"/>
              </w:rPr>
            </w:pPr>
          </w:p>
        </w:tc>
        <w:tc>
          <w:tcPr>
            <w:tcW w:w="334" w:type="dxa"/>
            <w:shd w:val="clear" w:color="auto" w:fill="auto"/>
          </w:tcPr>
          <w:p w14:paraId="67F6BD24" w14:textId="77777777" w:rsidR="00857333" w:rsidRPr="00370AAA" w:rsidRDefault="00857333" w:rsidP="00F21300">
            <w:pPr>
              <w:rPr>
                <w:rFonts w:ascii="Times New Roman" w:hAnsi="Times New Roman"/>
                <w:sz w:val="24"/>
                <w:szCs w:val="24"/>
              </w:rPr>
            </w:pPr>
          </w:p>
        </w:tc>
        <w:tc>
          <w:tcPr>
            <w:tcW w:w="334" w:type="dxa"/>
            <w:shd w:val="clear" w:color="auto" w:fill="auto"/>
          </w:tcPr>
          <w:p w14:paraId="7FC2FC4B" w14:textId="77777777" w:rsidR="00857333" w:rsidRPr="00370AAA" w:rsidRDefault="00857333" w:rsidP="00F21300">
            <w:pPr>
              <w:rPr>
                <w:rFonts w:ascii="Times New Roman" w:hAnsi="Times New Roman"/>
                <w:sz w:val="24"/>
                <w:szCs w:val="24"/>
              </w:rPr>
            </w:pPr>
          </w:p>
        </w:tc>
        <w:tc>
          <w:tcPr>
            <w:tcW w:w="334" w:type="dxa"/>
            <w:shd w:val="clear" w:color="auto" w:fill="auto"/>
          </w:tcPr>
          <w:p w14:paraId="7655D0DD" w14:textId="77777777" w:rsidR="00857333" w:rsidRPr="00370AAA" w:rsidRDefault="00857333" w:rsidP="00F21300">
            <w:pPr>
              <w:rPr>
                <w:rFonts w:ascii="Times New Roman" w:hAnsi="Times New Roman"/>
                <w:sz w:val="24"/>
                <w:szCs w:val="24"/>
              </w:rPr>
            </w:pPr>
          </w:p>
        </w:tc>
        <w:tc>
          <w:tcPr>
            <w:tcW w:w="334" w:type="dxa"/>
            <w:shd w:val="clear" w:color="auto" w:fill="auto"/>
          </w:tcPr>
          <w:p w14:paraId="553AA5CB" w14:textId="77777777" w:rsidR="00857333" w:rsidRPr="00370AAA" w:rsidRDefault="00857333" w:rsidP="00F21300">
            <w:pPr>
              <w:rPr>
                <w:rFonts w:ascii="Times New Roman" w:hAnsi="Times New Roman"/>
                <w:sz w:val="24"/>
                <w:szCs w:val="24"/>
              </w:rPr>
            </w:pPr>
          </w:p>
        </w:tc>
        <w:tc>
          <w:tcPr>
            <w:tcW w:w="488" w:type="dxa"/>
            <w:shd w:val="clear" w:color="auto" w:fill="auto"/>
          </w:tcPr>
          <w:p w14:paraId="45F75229" w14:textId="77777777" w:rsidR="00857333" w:rsidRPr="00370AAA" w:rsidRDefault="00857333" w:rsidP="00F21300">
            <w:pPr>
              <w:rPr>
                <w:rFonts w:ascii="Times New Roman" w:hAnsi="Times New Roman"/>
                <w:sz w:val="24"/>
                <w:szCs w:val="24"/>
              </w:rPr>
            </w:pPr>
          </w:p>
        </w:tc>
        <w:tc>
          <w:tcPr>
            <w:tcW w:w="5746" w:type="dxa"/>
            <w:gridSpan w:val="16"/>
            <w:shd w:val="clear" w:color="auto" w:fill="auto"/>
          </w:tcPr>
          <w:p w14:paraId="3C17BA93" w14:textId="77777777" w:rsidR="00857333" w:rsidRPr="00370AAA" w:rsidRDefault="00857333" w:rsidP="00F21300">
            <w:pPr>
              <w:jc w:val="right"/>
              <w:rPr>
                <w:rFonts w:ascii="Times New Roman" w:hAnsi="Times New Roman"/>
                <w:sz w:val="24"/>
                <w:szCs w:val="24"/>
              </w:rPr>
            </w:pPr>
            <w:r w:rsidRPr="00370AAA">
              <w:rPr>
                <w:rFonts w:ascii="Times New Roman" w:hAnsi="Times New Roman"/>
                <w:sz w:val="24"/>
                <w:szCs w:val="24"/>
              </w:rPr>
              <w:t>В СПАО «Ингосстрах»</w:t>
            </w:r>
          </w:p>
        </w:tc>
      </w:tr>
      <w:tr w:rsidR="00584FC4" w:rsidRPr="00370AAA" w14:paraId="1FF884C7" w14:textId="77777777" w:rsidTr="002F706A">
        <w:trPr>
          <w:gridAfter w:val="1"/>
          <w:wAfter w:w="116" w:type="dxa"/>
        </w:trPr>
        <w:tc>
          <w:tcPr>
            <w:tcW w:w="2535" w:type="dxa"/>
            <w:gridSpan w:val="7"/>
            <w:vMerge/>
            <w:shd w:val="clear" w:color="auto" w:fill="auto"/>
          </w:tcPr>
          <w:p w14:paraId="19FBC727" w14:textId="77777777" w:rsidR="00857333" w:rsidRPr="00370AAA" w:rsidRDefault="00857333" w:rsidP="00F21300">
            <w:pPr>
              <w:rPr>
                <w:rFonts w:ascii="Times New Roman" w:hAnsi="Times New Roman"/>
                <w:sz w:val="24"/>
                <w:szCs w:val="24"/>
              </w:rPr>
            </w:pPr>
          </w:p>
        </w:tc>
        <w:tc>
          <w:tcPr>
            <w:tcW w:w="334" w:type="dxa"/>
            <w:shd w:val="clear" w:color="auto" w:fill="auto"/>
          </w:tcPr>
          <w:p w14:paraId="6B13D0F2" w14:textId="77777777" w:rsidR="00857333" w:rsidRPr="00370AAA" w:rsidRDefault="00857333" w:rsidP="00F21300">
            <w:pPr>
              <w:rPr>
                <w:rFonts w:ascii="Times New Roman" w:hAnsi="Times New Roman"/>
                <w:sz w:val="24"/>
                <w:szCs w:val="24"/>
              </w:rPr>
            </w:pPr>
          </w:p>
        </w:tc>
        <w:tc>
          <w:tcPr>
            <w:tcW w:w="334" w:type="dxa"/>
            <w:shd w:val="clear" w:color="auto" w:fill="auto"/>
          </w:tcPr>
          <w:p w14:paraId="7243D370" w14:textId="77777777" w:rsidR="00857333" w:rsidRPr="00370AAA" w:rsidRDefault="00857333" w:rsidP="00F21300">
            <w:pPr>
              <w:rPr>
                <w:rFonts w:ascii="Times New Roman" w:hAnsi="Times New Roman"/>
                <w:sz w:val="24"/>
                <w:szCs w:val="24"/>
              </w:rPr>
            </w:pPr>
          </w:p>
        </w:tc>
        <w:tc>
          <w:tcPr>
            <w:tcW w:w="334" w:type="dxa"/>
            <w:shd w:val="clear" w:color="auto" w:fill="auto"/>
          </w:tcPr>
          <w:p w14:paraId="2F1375E3" w14:textId="77777777" w:rsidR="00857333" w:rsidRPr="00370AAA" w:rsidRDefault="00857333" w:rsidP="00F21300">
            <w:pPr>
              <w:rPr>
                <w:rFonts w:ascii="Times New Roman" w:hAnsi="Times New Roman"/>
                <w:sz w:val="24"/>
                <w:szCs w:val="24"/>
              </w:rPr>
            </w:pPr>
          </w:p>
        </w:tc>
        <w:tc>
          <w:tcPr>
            <w:tcW w:w="334" w:type="dxa"/>
            <w:shd w:val="clear" w:color="auto" w:fill="auto"/>
          </w:tcPr>
          <w:p w14:paraId="189E453B" w14:textId="77777777" w:rsidR="00857333" w:rsidRPr="00370AAA" w:rsidRDefault="00857333" w:rsidP="00F21300">
            <w:pPr>
              <w:rPr>
                <w:rFonts w:ascii="Times New Roman" w:hAnsi="Times New Roman"/>
                <w:sz w:val="24"/>
                <w:szCs w:val="24"/>
              </w:rPr>
            </w:pPr>
          </w:p>
        </w:tc>
        <w:tc>
          <w:tcPr>
            <w:tcW w:w="334" w:type="dxa"/>
            <w:shd w:val="clear" w:color="auto" w:fill="auto"/>
          </w:tcPr>
          <w:p w14:paraId="0AD2B204" w14:textId="77777777" w:rsidR="00857333" w:rsidRPr="00370AAA" w:rsidRDefault="00857333" w:rsidP="00F21300">
            <w:pPr>
              <w:rPr>
                <w:rFonts w:ascii="Times New Roman" w:hAnsi="Times New Roman"/>
                <w:sz w:val="24"/>
                <w:szCs w:val="24"/>
              </w:rPr>
            </w:pPr>
          </w:p>
        </w:tc>
        <w:tc>
          <w:tcPr>
            <w:tcW w:w="334" w:type="dxa"/>
            <w:shd w:val="clear" w:color="auto" w:fill="auto"/>
          </w:tcPr>
          <w:p w14:paraId="5004052A" w14:textId="77777777" w:rsidR="00857333" w:rsidRPr="00370AAA" w:rsidRDefault="00857333" w:rsidP="00F21300">
            <w:pPr>
              <w:rPr>
                <w:rFonts w:ascii="Times New Roman" w:hAnsi="Times New Roman"/>
                <w:sz w:val="24"/>
                <w:szCs w:val="24"/>
              </w:rPr>
            </w:pPr>
          </w:p>
        </w:tc>
        <w:tc>
          <w:tcPr>
            <w:tcW w:w="488" w:type="dxa"/>
            <w:shd w:val="clear" w:color="auto" w:fill="auto"/>
          </w:tcPr>
          <w:p w14:paraId="45470190" w14:textId="77777777" w:rsidR="00857333" w:rsidRPr="00370AAA" w:rsidRDefault="00857333" w:rsidP="00F21300">
            <w:pPr>
              <w:rPr>
                <w:rFonts w:ascii="Times New Roman" w:hAnsi="Times New Roman"/>
                <w:sz w:val="24"/>
                <w:szCs w:val="24"/>
              </w:rPr>
            </w:pPr>
          </w:p>
        </w:tc>
        <w:tc>
          <w:tcPr>
            <w:tcW w:w="5746" w:type="dxa"/>
            <w:gridSpan w:val="16"/>
            <w:shd w:val="clear" w:color="auto" w:fill="auto"/>
          </w:tcPr>
          <w:p w14:paraId="5013BAF7" w14:textId="77777777" w:rsidR="00857333" w:rsidRPr="00370AAA" w:rsidRDefault="00857333" w:rsidP="00F21300">
            <w:pPr>
              <w:jc w:val="right"/>
              <w:rPr>
                <w:rFonts w:ascii="Times New Roman" w:hAnsi="Times New Roman"/>
                <w:sz w:val="24"/>
                <w:szCs w:val="24"/>
              </w:rPr>
            </w:pPr>
            <w:r w:rsidRPr="00370AAA">
              <w:rPr>
                <w:rFonts w:ascii="Times New Roman" w:hAnsi="Times New Roman"/>
                <w:sz w:val="24"/>
                <w:szCs w:val="24"/>
              </w:rPr>
              <w:t>Москва, ул. Пятницкая, 12-2, тел. (495) 956-55-55</w:t>
            </w:r>
          </w:p>
        </w:tc>
      </w:tr>
      <w:tr w:rsidR="00584FC4" w:rsidRPr="00370AAA" w14:paraId="5C3AD72E" w14:textId="77777777" w:rsidTr="002F706A">
        <w:tc>
          <w:tcPr>
            <w:tcW w:w="2535" w:type="dxa"/>
            <w:gridSpan w:val="7"/>
            <w:vMerge/>
            <w:shd w:val="clear" w:color="auto" w:fill="auto"/>
          </w:tcPr>
          <w:p w14:paraId="1C0A811D" w14:textId="77777777" w:rsidR="00857333" w:rsidRPr="00370AAA" w:rsidRDefault="00857333" w:rsidP="00F21300">
            <w:pPr>
              <w:rPr>
                <w:rFonts w:ascii="Times New Roman" w:hAnsi="Times New Roman"/>
                <w:sz w:val="24"/>
                <w:szCs w:val="24"/>
              </w:rPr>
            </w:pPr>
          </w:p>
        </w:tc>
        <w:tc>
          <w:tcPr>
            <w:tcW w:w="334" w:type="dxa"/>
            <w:shd w:val="clear" w:color="auto" w:fill="auto"/>
          </w:tcPr>
          <w:p w14:paraId="5A07FF90" w14:textId="77777777" w:rsidR="00857333" w:rsidRPr="00370AAA" w:rsidRDefault="00857333" w:rsidP="00F21300">
            <w:pPr>
              <w:rPr>
                <w:rFonts w:ascii="Times New Roman" w:hAnsi="Times New Roman"/>
                <w:sz w:val="24"/>
                <w:szCs w:val="24"/>
              </w:rPr>
            </w:pPr>
          </w:p>
        </w:tc>
        <w:tc>
          <w:tcPr>
            <w:tcW w:w="334" w:type="dxa"/>
            <w:shd w:val="clear" w:color="auto" w:fill="auto"/>
          </w:tcPr>
          <w:p w14:paraId="7FE422D5" w14:textId="77777777" w:rsidR="00857333" w:rsidRPr="00370AAA" w:rsidRDefault="00857333" w:rsidP="00F21300">
            <w:pPr>
              <w:rPr>
                <w:rFonts w:ascii="Times New Roman" w:hAnsi="Times New Roman"/>
                <w:sz w:val="24"/>
                <w:szCs w:val="24"/>
              </w:rPr>
            </w:pPr>
          </w:p>
        </w:tc>
        <w:tc>
          <w:tcPr>
            <w:tcW w:w="334" w:type="dxa"/>
            <w:shd w:val="clear" w:color="auto" w:fill="auto"/>
          </w:tcPr>
          <w:p w14:paraId="6E193851" w14:textId="77777777" w:rsidR="00857333" w:rsidRPr="00370AAA" w:rsidRDefault="00857333" w:rsidP="00F21300">
            <w:pPr>
              <w:rPr>
                <w:rFonts w:ascii="Times New Roman" w:hAnsi="Times New Roman"/>
                <w:sz w:val="24"/>
                <w:szCs w:val="24"/>
              </w:rPr>
            </w:pPr>
          </w:p>
        </w:tc>
        <w:tc>
          <w:tcPr>
            <w:tcW w:w="334" w:type="dxa"/>
            <w:shd w:val="clear" w:color="auto" w:fill="auto"/>
          </w:tcPr>
          <w:p w14:paraId="58926DD7" w14:textId="77777777" w:rsidR="00857333" w:rsidRPr="00370AAA" w:rsidRDefault="00857333" w:rsidP="00F21300">
            <w:pPr>
              <w:rPr>
                <w:rFonts w:ascii="Times New Roman" w:hAnsi="Times New Roman"/>
                <w:sz w:val="24"/>
                <w:szCs w:val="24"/>
              </w:rPr>
            </w:pPr>
          </w:p>
        </w:tc>
        <w:tc>
          <w:tcPr>
            <w:tcW w:w="334" w:type="dxa"/>
            <w:shd w:val="clear" w:color="auto" w:fill="auto"/>
          </w:tcPr>
          <w:p w14:paraId="048CB909" w14:textId="77777777" w:rsidR="00857333" w:rsidRPr="00370AAA" w:rsidRDefault="00857333" w:rsidP="00F21300">
            <w:pPr>
              <w:rPr>
                <w:rFonts w:ascii="Times New Roman" w:hAnsi="Times New Roman"/>
                <w:sz w:val="24"/>
                <w:szCs w:val="24"/>
              </w:rPr>
            </w:pPr>
          </w:p>
        </w:tc>
        <w:tc>
          <w:tcPr>
            <w:tcW w:w="334" w:type="dxa"/>
            <w:shd w:val="clear" w:color="auto" w:fill="auto"/>
          </w:tcPr>
          <w:p w14:paraId="25A33F46" w14:textId="77777777" w:rsidR="00857333" w:rsidRPr="00370AAA" w:rsidRDefault="00857333" w:rsidP="00F21300">
            <w:pPr>
              <w:rPr>
                <w:rFonts w:ascii="Times New Roman" w:hAnsi="Times New Roman"/>
                <w:sz w:val="24"/>
                <w:szCs w:val="24"/>
              </w:rPr>
            </w:pPr>
          </w:p>
        </w:tc>
        <w:tc>
          <w:tcPr>
            <w:tcW w:w="488" w:type="dxa"/>
            <w:shd w:val="clear" w:color="auto" w:fill="auto"/>
          </w:tcPr>
          <w:p w14:paraId="02BF3255" w14:textId="77777777" w:rsidR="00857333" w:rsidRPr="00370AAA" w:rsidRDefault="00857333" w:rsidP="00F21300">
            <w:pPr>
              <w:rPr>
                <w:rFonts w:ascii="Times New Roman" w:hAnsi="Times New Roman"/>
                <w:sz w:val="24"/>
                <w:szCs w:val="24"/>
              </w:rPr>
            </w:pPr>
          </w:p>
        </w:tc>
        <w:tc>
          <w:tcPr>
            <w:tcW w:w="488" w:type="dxa"/>
            <w:shd w:val="clear" w:color="auto" w:fill="auto"/>
          </w:tcPr>
          <w:p w14:paraId="7BFA8872" w14:textId="77777777" w:rsidR="00857333" w:rsidRPr="00370AAA" w:rsidRDefault="00857333" w:rsidP="00F21300">
            <w:pPr>
              <w:rPr>
                <w:rFonts w:ascii="Times New Roman" w:hAnsi="Times New Roman"/>
                <w:sz w:val="24"/>
                <w:szCs w:val="24"/>
              </w:rPr>
            </w:pPr>
          </w:p>
        </w:tc>
        <w:tc>
          <w:tcPr>
            <w:tcW w:w="488" w:type="dxa"/>
            <w:shd w:val="clear" w:color="auto" w:fill="auto"/>
          </w:tcPr>
          <w:p w14:paraId="555165A4" w14:textId="77777777" w:rsidR="00857333" w:rsidRPr="00370AAA" w:rsidRDefault="00857333" w:rsidP="00F21300">
            <w:pPr>
              <w:rPr>
                <w:rFonts w:ascii="Times New Roman" w:hAnsi="Times New Roman"/>
                <w:sz w:val="24"/>
                <w:szCs w:val="24"/>
              </w:rPr>
            </w:pPr>
          </w:p>
        </w:tc>
        <w:tc>
          <w:tcPr>
            <w:tcW w:w="488" w:type="dxa"/>
            <w:shd w:val="clear" w:color="auto" w:fill="auto"/>
          </w:tcPr>
          <w:p w14:paraId="2EB52875" w14:textId="77777777" w:rsidR="00857333" w:rsidRPr="00370AAA" w:rsidRDefault="00857333" w:rsidP="00F21300">
            <w:pPr>
              <w:rPr>
                <w:rFonts w:ascii="Times New Roman" w:hAnsi="Times New Roman"/>
                <w:sz w:val="24"/>
                <w:szCs w:val="24"/>
              </w:rPr>
            </w:pPr>
          </w:p>
        </w:tc>
        <w:tc>
          <w:tcPr>
            <w:tcW w:w="488" w:type="dxa"/>
            <w:shd w:val="clear" w:color="auto" w:fill="auto"/>
          </w:tcPr>
          <w:p w14:paraId="76DDEF36" w14:textId="77777777" w:rsidR="00857333" w:rsidRPr="00370AAA" w:rsidRDefault="00857333" w:rsidP="00F21300">
            <w:pPr>
              <w:rPr>
                <w:rFonts w:ascii="Times New Roman" w:hAnsi="Times New Roman"/>
                <w:sz w:val="24"/>
                <w:szCs w:val="24"/>
              </w:rPr>
            </w:pPr>
          </w:p>
        </w:tc>
        <w:tc>
          <w:tcPr>
            <w:tcW w:w="334" w:type="dxa"/>
            <w:shd w:val="clear" w:color="auto" w:fill="auto"/>
          </w:tcPr>
          <w:p w14:paraId="3B2EDB3C" w14:textId="77777777" w:rsidR="00857333" w:rsidRPr="00370AAA" w:rsidRDefault="00857333" w:rsidP="00F21300">
            <w:pPr>
              <w:rPr>
                <w:rFonts w:ascii="Times New Roman" w:hAnsi="Times New Roman"/>
                <w:sz w:val="24"/>
                <w:szCs w:val="24"/>
              </w:rPr>
            </w:pPr>
          </w:p>
        </w:tc>
        <w:tc>
          <w:tcPr>
            <w:tcW w:w="334" w:type="dxa"/>
            <w:shd w:val="clear" w:color="auto" w:fill="auto"/>
          </w:tcPr>
          <w:p w14:paraId="0F9D66F0" w14:textId="77777777" w:rsidR="00857333" w:rsidRPr="00370AAA" w:rsidRDefault="00857333" w:rsidP="00F21300">
            <w:pPr>
              <w:rPr>
                <w:rFonts w:ascii="Times New Roman" w:hAnsi="Times New Roman"/>
                <w:sz w:val="24"/>
                <w:szCs w:val="24"/>
              </w:rPr>
            </w:pPr>
          </w:p>
        </w:tc>
        <w:tc>
          <w:tcPr>
            <w:tcW w:w="334" w:type="dxa"/>
            <w:shd w:val="clear" w:color="auto" w:fill="auto"/>
          </w:tcPr>
          <w:p w14:paraId="2482CC5F" w14:textId="77777777" w:rsidR="00857333" w:rsidRPr="00370AAA" w:rsidRDefault="00857333" w:rsidP="00F21300">
            <w:pPr>
              <w:rPr>
                <w:rFonts w:ascii="Times New Roman" w:hAnsi="Times New Roman"/>
                <w:sz w:val="24"/>
                <w:szCs w:val="24"/>
              </w:rPr>
            </w:pPr>
          </w:p>
        </w:tc>
        <w:tc>
          <w:tcPr>
            <w:tcW w:w="334" w:type="dxa"/>
            <w:shd w:val="clear" w:color="auto" w:fill="auto"/>
          </w:tcPr>
          <w:p w14:paraId="48E7216B" w14:textId="77777777" w:rsidR="00857333" w:rsidRPr="00370AAA" w:rsidRDefault="00857333" w:rsidP="00F21300">
            <w:pPr>
              <w:rPr>
                <w:rFonts w:ascii="Times New Roman" w:hAnsi="Times New Roman"/>
                <w:sz w:val="24"/>
                <w:szCs w:val="24"/>
              </w:rPr>
            </w:pPr>
          </w:p>
        </w:tc>
        <w:tc>
          <w:tcPr>
            <w:tcW w:w="334" w:type="dxa"/>
            <w:shd w:val="clear" w:color="auto" w:fill="auto"/>
          </w:tcPr>
          <w:p w14:paraId="65F9D598" w14:textId="77777777" w:rsidR="00857333" w:rsidRPr="00370AAA" w:rsidRDefault="00857333" w:rsidP="00F21300">
            <w:pPr>
              <w:rPr>
                <w:rFonts w:ascii="Times New Roman" w:hAnsi="Times New Roman"/>
                <w:sz w:val="24"/>
                <w:szCs w:val="24"/>
              </w:rPr>
            </w:pPr>
          </w:p>
        </w:tc>
        <w:tc>
          <w:tcPr>
            <w:tcW w:w="334" w:type="dxa"/>
            <w:shd w:val="clear" w:color="auto" w:fill="auto"/>
          </w:tcPr>
          <w:p w14:paraId="3C840C40" w14:textId="77777777" w:rsidR="00857333" w:rsidRPr="00370AAA" w:rsidRDefault="00857333" w:rsidP="00F21300">
            <w:pPr>
              <w:rPr>
                <w:rFonts w:ascii="Times New Roman" w:hAnsi="Times New Roman"/>
                <w:sz w:val="24"/>
                <w:szCs w:val="24"/>
              </w:rPr>
            </w:pPr>
          </w:p>
        </w:tc>
        <w:tc>
          <w:tcPr>
            <w:tcW w:w="334" w:type="dxa"/>
            <w:shd w:val="clear" w:color="auto" w:fill="auto"/>
          </w:tcPr>
          <w:p w14:paraId="30D6B989" w14:textId="77777777" w:rsidR="00857333" w:rsidRPr="00370AAA" w:rsidRDefault="00857333" w:rsidP="00F21300">
            <w:pPr>
              <w:rPr>
                <w:rFonts w:ascii="Times New Roman" w:hAnsi="Times New Roman"/>
                <w:sz w:val="24"/>
                <w:szCs w:val="24"/>
              </w:rPr>
            </w:pPr>
          </w:p>
        </w:tc>
        <w:tc>
          <w:tcPr>
            <w:tcW w:w="334" w:type="dxa"/>
            <w:shd w:val="clear" w:color="auto" w:fill="auto"/>
          </w:tcPr>
          <w:p w14:paraId="38987EC8" w14:textId="77777777" w:rsidR="00857333" w:rsidRPr="00370AAA" w:rsidRDefault="00857333" w:rsidP="00F21300">
            <w:pPr>
              <w:rPr>
                <w:rFonts w:ascii="Times New Roman" w:hAnsi="Times New Roman"/>
                <w:sz w:val="24"/>
                <w:szCs w:val="24"/>
              </w:rPr>
            </w:pPr>
          </w:p>
        </w:tc>
        <w:tc>
          <w:tcPr>
            <w:tcW w:w="334" w:type="dxa"/>
            <w:shd w:val="clear" w:color="auto" w:fill="auto"/>
          </w:tcPr>
          <w:p w14:paraId="4D449978" w14:textId="77777777" w:rsidR="00857333" w:rsidRPr="00370AAA" w:rsidRDefault="00857333" w:rsidP="00F21300">
            <w:pPr>
              <w:rPr>
                <w:rFonts w:ascii="Times New Roman" w:hAnsi="Times New Roman"/>
                <w:sz w:val="24"/>
                <w:szCs w:val="24"/>
              </w:rPr>
            </w:pPr>
          </w:p>
        </w:tc>
        <w:tc>
          <w:tcPr>
            <w:tcW w:w="334" w:type="dxa"/>
            <w:shd w:val="clear" w:color="auto" w:fill="auto"/>
          </w:tcPr>
          <w:p w14:paraId="5BC07020" w14:textId="77777777" w:rsidR="00857333" w:rsidRPr="00370AAA" w:rsidRDefault="00857333" w:rsidP="00F21300">
            <w:pPr>
              <w:rPr>
                <w:rFonts w:ascii="Times New Roman" w:hAnsi="Times New Roman"/>
                <w:sz w:val="24"/>
                <w:szCs w:val="24"/>
              </w:rPr>
            </w:pPr>
          </w:p>
        </w:tc>
        <w:tc>
          <w:tcPr>
            <w:tcW w:w="334" w:type="dxa"/>
            <w:shd w:val="clear" w:color="auto" w:fill="auto"/>
          </w:tcPr>
          <w:p w14:paraId="009A6C2C" w14:textId="77777777" w:rsidR="00857333" w:rsidRPr="00370AAA" w:rsidRDefault="00857333" w:rsidP="00F21300">
            <w:pPr>
              <w:rPr>
                <w:rFonts w:ascii="Times New Roman" w:hAnsi="Times New Roman"/>
                <w:sz w:val="24"/>
                <w:szCs w:val="24"/>
              </w:rPr>
            </w:pPr>
          </w:p>
        </w:tc>
        <w:tc>
          <w:tcPr>
            <w:tcW w:w="236" w:type="dxa"/>
            <w:gridSpan w:val="2"/>
            <w:shd w:val="clear" w:color="auto" w:fill="auto"/>
          </w:tcPr>
          <w:p w14:paraId="3F3480B8" w14:textId="77777777" w:rsidR="00857333" w:rsidRPr="00370AAA" w:rsidRDefault="00857333" w:rsidP="00F21300">
            <w:pPr>
              <w:rPr>
                <w:rFonts w:ascii="Times New Roman" w:hAnsi="Times New Roman"/>
                <w:sz w:val="24"/>
                <w:szCs w:val="24"/>
              </w:rPr>
            </w:pPr>
          </w:p>
        </w:tc>
      </w:tr>
      <w:tr w:rsidR="00584FC4" w:rsidRPr="00370AAA" w14:paraId="2A00F219" w14:textId="77777777" w:rsidTr="002F706A">
        <w:trPr>
          <w:gridAfter w:val="1"/>
          <w:wAfter w:w="116" w:type="dxa"/>
        </w:trPr>
        <w:tc>
          <w:tcPr>
            <w:tcW w:w="2535" w:type="dxa"/>
            <w:gridSpan w:val="7"/>
            <w:vMerge/>
            <w:shd w:val="clear" w:color="auto" w:fill="auto"/>
          </w:tcPr>
          <w:p w14:paraId="585DD7D3" w14:textId="77777777" w:rsidR="00857333" w:rsidRPr="00370AAA" w:rsidRDefault="00857333" w:rsidP="00F21300">
            <w:pPr>
              <w:rPr>
                <w:rFonts w:ascii="Times New Roman" w:hAnsi="Times New Roman"/>
                <w:sz w:val="24"/>
                <w:szCs w:val="24"/>
              </w:rPr>
            </w:pPr>
          </w:p>
        </w:tc>
        <w:tc>
          <w:tcPr>
            <w:tcW w:w="8238" w:type="dxa"/>
            <w:gridSpan w:val="23"/>
            <w:shd w:val="clear" w:color="auto" w:fill="auto"/>
          </w:tcPr>
          <w:p w14:paraId="232DAADF" w14:textId="77777777" w:rsidR="00857333" w:rsidRPr="00370AAA" w:rsidRDefault="00857333" w:rsidP="00F21300">
            <w:pPr>
              <w:rPr>
                <w:rFonts w:ascii="Times New Roman" w:hAnsi="Times New Roman"/>
                <w:b/>
                <w:spacing w:val="30"/>
                <w:sz w:val="24"/>
                <w:szCs w:val="24"/>
              </w:rPr>
            </w:pPr>
            <w:r w:rsidRPr="00370AAA">
              <w:rPr>
                <w:rFonts w:ascii="Times New Roman" w:hAnsi="Times New Roman"/>
                <w:b/>
                <w:spacing w:val="30"/>
                <w:sz w:val="24"/>
                <w:szCs w:val="24"/>
              </w:rPr>
              <w:t>Заявление на страхование</w:t>
            </w:r>
          </w:p>
        </w:tc>
      </w:tr>
      <w:tr w:rsidR="008A39FE" w:rsidRPr="00370AAA" w14:paraId="247BEA91" w14:textId="77777777" w:rsidTr="002F706A">
        <w:tc>
          <w:tcPr>
            <w:tcW w:w="362" w:type="dxa"/>
            <w:shd w:val="clear" w:color="auto" w:fill="auto"/>
          </w:tcPr>
          <w:p w14:paraId="01546EB2" w14:textId="77777777" w:rsidR="00857333" w:rsidRPr="00370AAA" w:rsidRDefault="00857333" w:rsidP="00F21300">
            <w:pPr>
              <w:rPr>
                <w:rFonts w:ascii="Times New Roman" w:hAnsi="Times New Roman"/>
                <w:sz w:val="24"/>
                <w:szCs w:val="24"/>
              </w:rPr>
            </w:pPr>
          </w:p>
        </w:tc>
        <w:tc>
          <w:tcPr>
            <w:tcW w:w="362" w:type="dxa"/>
            <w:shd w:val="clear" w:color="auto" w:fill="auto"/>
          </w:tcPr>
          <w:p w14:paraId="1F274C54" w14:textId="77777777" w:rsidR="00857333" w:rsidRPr="00370AAA" w:rsidRDefault="00857333" w:rsidP="00F21300">
            <w:pPr>
              <w:rPr>
                <w:rFonts w:ascii="Times New Roman" w:hAnsi="Times New Roman"/>
                <w:sz w:val="24"/>
                <w:szCs w:val="24"/>
              </w:rPr>
            </w:pPr>
          </w:p>
        </w:tc>
        <w:tc>
          <w:tcPr>
            <w:tcW w:w="362" w:type="dxa"/>
            <w:shd w:val="clear" w:color="auto" w:fill="auto"/>
          </w:tcPr>
          <w:p w14:paraId="41A7E5B1" w14:textId="77777777" w:rsidR="00857333" w:rsidRPr="00370AAA" w:rsidRDefault="00857333" w:rsidP="00F21300">
            <w:pPr>
              <w:rPr>
                <w:rFonts w:ascii="Times New Roman" w:hAnsi="Times New Roman"/>
                <w:sz w:val="24"/>
                <w:szCs w:val="24"/>
              </w:rPr>
            </w:pPr>
          </w:p>
        </w:tc>
        <w:tc>
          <w:tcPr>
            <w:tcW w:w="362" w:type="dxa"/>
            <w:shd w:val="clear" w:color="auto" w:fill="auto"/>
          </w:tcPr>
          <w:p w14:paraId="61239EF6" w14:textId="77777777" w:rsidR="00857333" w:rsidRPr="00370AAA" w:rsidRDefault="00857333" w:rsidP="00F21300">
            <w:pPr>
              <w:rPr>
                <w:rFonts w:ascii="Times New Roman" w:hAnsi="Times New Roman"/>
                <w:sz w:val="24"/>
                <w:szCs w:val="24"/>
              </w:rPr>
            </w:pPr>
          </w:p>
        </w:tc>
        <w:tc>
          <w:tcPr>
            <w:tcW w:w="362" w:type="dxa"/>
            <w:shd w:val="clear" w:color="auto" w:fill="auto"/>
          </w:tcPr>
          <w:p w14:paraId="2E963BDA" w14:textId="77777777" w:rsidR="00857333" w:rsidRPr="00370AAA" w:rsidRDefault="00857333" w:rsidP="00F21300">
            <w:pPr>
              <w:rPr>
                <w:rFonts w:ascii="Times New Roman" w:hAnsi="Times New Roman"/>
                <w:sz w:val="24"/>
                <w:szCs w:val="24"/>
              </w:rPr>
            </w:pPr>
          </w:p>
        </w:tc>
        <w:tc>
          <w:tcPr>
            <w:tcW w:w="362" w:type="dxa"/>
            <w:shd w:val="clear" w:color="auto" w:fill="auto"/>
          </w:tcPr>
          <w:p w14:paraId="5482F708" w14:textId="77777777" w:rsidR="00857333" w:rsidRPr="00370AAA" w:rsidRDefault="00857333" w:rsidP="00F21300">
            <w:pPr>
              <w:rPr>
                <w:rFonts w:ascii="Times New Roman" w:hAnsi="Times New Roman"/>
                <w:sz w:val="24"/>
                <w:szCs w:val="24"/>
              </w:rPr>
            </w:pPr>
          </w:p>
        </w:tc>
        <w:tc>
          <w:tcPr>
            <w:tcW w:w="363" w:type="dxa"/>
            <w:shd w:val="clear" w:color="auto" w:fill="auto"/>
          </w:tcPr>
          <w:p w14:paraId="3F4BC9C5" w14:textId="77777777" w:rsidR="00857333" w:rsidRPr="00370AAA" w:rsidRDefault="00857333" w:rsidP="00F21300">
            <w:pPr>
              <w:rPr>
                <w:rFonts w:ascii="Times New Roman" w:hAnsi="Times New Roman"/>
                <w:sz w:val="24"/>
                <w:szCs w:val="24"/>
              </w:rPr>
            </w:pPr>
          </w:p>
        </w:tc>
        <w:tc>
          <w:tcPr>
            <w:tcW w:w="334" w:type="dxa"/>
            <w:shd w:val="clear" w:color="auto" w:fill="auto"/>
          </w:tcPr>
          <w:p w14:paraId="59885891" w14:textId="77777777" w:rsidR="00857333" w:rsidRPr="00370AAA" w:rsidRDefault="00857333" w:rsidP="00F21300">
            <w:pPr>
              <w:rPr>
                <w:rFonts w:ascii="Times New Roman" w:hAnsi="Times New Roman"/>
                <w:sz w:val="24"/>
                <w:szCs w:val="24"/>
              </w:rPr>
            </w:pPr>
          </w:p>
        </w:tc>
        <w:tc>
          <w:tcPr>
            <w:tcW w:w="334" w:type="dxa"/>
            <w:shd w:val="clear" w:color="auto" w:fill="auto"/>
          </w:tcPr>
          <w:p w14:paraId="5EBA8FE3" w14:textId="77777777" w:rsidR="00857333" w:rsidRPr="00370AAA" w:rsidRDefault="00857333" w:rsidP="00F21300">
            <w:pPr>
              <w:rPr>
                <w:rFonts w:ascii="Times New Roman" w:hAnsi="Times New Roman"/>
                <w:sz w:val="24"/>
                <w:szCs w:val="24"/>
              </w:rPr>
            </w:pPr>
          </w:p>
        </w:tc>
        <w:tc>
          <w:tcPr>
            <w:tcW w:w="334" w:type="dxa"/>
            <w:shd w:val="clear" w:color="auto" w:fill="auto"/>
          </w:tcPr>
          <w:p w14:paraId="362ECFCE" w14:textId="77777777" w:rsidR="00857333" w:rsidRPr="00370AAA" w:rsidRDefault="00857333" w:rsidP="00F21300">
            <w:pPr>
              <w:rPr>
                <w:rFonts w:ascii="Times New Roman" w:hAnsi="Times New Roman"/>
                <w:sz w:val="24"/>
                <w:szCs w:val="24"/>
              </w:rPr>
            </w:pPr>
          </w:p>
        </w:tc>
        <w:tc>
          <w:tcPr>
            <w:tcW w:w="334" w:type="dxa"/>
            <w:shd w:val="clear" w:color="auto" w:fill="auto"/>
          </w:tcPr>
          <w:p w14:paraId="3CE6F198" w14:textId="77777777" w:rsidR="00857333" w:rsidRPr="00370AAA" w:rsidRDefault="00857333" w:rsidP="00F21300">
            <w:pPr>
              <w:rPr>
                <w:rFonts w:ascii="Times New Roman" w:hAnsi="Times New Roman"/>
                <w:sz w:val="24"/>
                <w:szCs w:val="24"/>
              </w:rPr>
            </w:pPr>
          </w:p>
        </w:tc>
        <w:tc>
          <w:tcPr>
            <w:tcW w:w="334" w:type="dxa"/>
            <w:shd w:val="clear" w:color="auto" w:fill="auto"/>
          </w:tcPr>
          <w:p w14:paraId="02CF334F" w14:textId="77777777" w:rsidR="00857333" w:rsidRPr="00370AAA" w:rsidRDefault="00857333" w:rsidP="00F21300">
            <w:pPr>
              <w:rPr>
                <w:rFonts w:ascii="Times New Roman" w:hAnsi="Times New Roman"/>
                <w:sz w:val="24"/>
                <w:szCs w:val="24"/>
              </w:rPr>
            </w:pPr>
          </w:p>
        </w:tc>
        <w:tc>
          <w:tcPr>
            <w:tcW w:w="334" w:type="dxa"/>
            <w:shd w:val="clear" w:color="auto" w:fill="auto"/>
          </w:tcPr>
          <w:p w14:paraId="61EFFE11" w14:textId="77777777" w:rsidR="00857333" w:rsidRPr="00370AAA" w:rsidRDefault="00857333" w:rsidP="00F21300">
            <w:pPr>
              <w:rPr>
                <w:rFonts w:ascii="Times New Roman" w:hAnsi="Times New Roman"/>
                <w:sz w:val="24"/>
                <w:szCs w:val="24"/>
              </w:rPr>
            </w:pPr>
          </w:p>
        </w:tc>
        <w:tc>
          <w:tcPr>
            <w:tcW w:w="488" w:type="dxa"/>
            <w:shd w:val="clear" w:color="auto" w:fill="auto"/>
          </w:tcPr>
          <w:p w14:paraId="4EF2BE00" w14:textId="77777777" w:rsidR="00857333" w:rsidRPr="00370AAA" w:rsidRDefault="00857333" w:rsidP="00F21300">
            <w:pPr>
              <w:rPr>
                <w:rFonts w:ascii="Times New Roman" w:hAnsi="Times New Roman"/>
                <w:sz w:val="24"/>
                <w:szCs w:val="24"/>
              </w:rPr>
            </w:pPr>
          </w:p>
        </w:tc>
        <w:tc>
          <w:tcPr>
            <w:tcW w:w="488" w:type="dxa"/>
            <w:shd w:val="clear" w:color="auto" w:fill="auto"/>
          </w:tcPr>
          <w:p w14:paraId="516FDF17" w14:textId="77777777" w:rsidR="00857333" w:rsidRPr="00370AAA" w:rsidRDefault="00857333" w:rsidP="00F21300">
            <w:pPr>
              <w:rPr>
                <w:rFonts w:ascii="Times New Roman" w:hAnsi="Times New Roman"/>
                <w:sz w:val="24"/>
                <w:szCs w:val="24"/>
              </w:rPr>
            </w:pPr>
          </w:p>
        </w:tc>
        <w:tc>
          <w:tcPr>
            <w:tcW w:w="488" w:type="dxa"/>
            <w:shd w:val="clear" w:color="auto" w:fill="auto"/>
          </w:tcPr>
          <w:p w14:paraId="4BCE4E12" w14:textId="77777777" w:rsidR="00857333" w:rsidRPr="00370AAA" w:rsidRDefault="00857333" w:rsidP="00F21300">
            <w:pPr>
              <w:rPr>
                <w:rFonts w:ascii="Times New Roman" w:hAnsi="Times New Roman"/>
                <w:sz w:val="24"/>
                <w:szCs w:val="24"/>
              </w:rPr>
            </w:pPr>
          </w:p>
        </w:tc>
        <w:tc>
          <w:tcPr>
            <w:tcW w:w="488" w:type="dxa"/>
            <w:shd w:val="clear" w:color="auto" w:fill="auto"/>
          </w:tcPr>
          <w:p w14:paraId="4495E4C7" w14:textId="77777777" w:rsidR="00857333" w:rsidRPr="00370AAA" w:rsidRDefault="00857333" w:rsidP="00F21300">
            <w:pPr>
              <w:rPr>
                <w:rFonts w:ascii="Times New Roman" w:hAnsi="Times New Roman"/>
                <w:sz w:val="24"/>
                <w:szCs w:val="24"/>
              </w:rPr>
            </w:pPr>
          </w:p>
        </w:tc>
        <w:tc>
          <w:tcPr>
            <w:tcW w:w="488" w:type="dxa"/>
            <w:shd w:val="clear" w:color="auto" w:fill="auto"/>
          </w:tcPr>
          <w:p w14:paraId="457670C6" w14:textId="77777777" w:rsidR="00857333" w:rsidRPr="00370AAA" w:rsidRDefault="00857333" w:rsidP="00F21300">
            <w:pPr>
              <w:rPr>
                <w:rFonts w:ascii="Times New Roman" w:hAnsi="Times New Roman"/>
                <w:sz w:val="24"/>
                <w:szCs w:val="24"/>
              </w:rPr>
            </w:pPr>
          </w:p>
        </w:tc>
        <w:tc>
          <w:tcPr>
            <w:tcW w:w="334" w:type="dxa"/>
            <w:shd w:val="clear" w:color="auto" w:fill="auto"/>
          </w:tcPr>
          <w:p w14:paraId="6BD12488" w14:textId="77777777" w:rsidR="00857333" w:rsidRPr="00370AAA" w:rsidRDefault="00857333" w:rsidP="00F21300">
            <w:pPr>
              <w:rPr>
                <w:rFonts w:ascii="Times New Roman" w:hAnsi="Times New Roman"/>
                <w:sz w:val="24"/>
                <w:szCs w:val="24"/>
              </w:rPr>
            </w:pPr>
          </w:p>
        </w:tc>
        <w:tc>
          <w:tcPr>
            <w:tcW w:w="334" w:type="dxa"/>
            <w:shd w:val="clear" w:color="auto" w:fill="auto"/>
          </w:tcPr>
          <w:p w14:paraId="517375FC" w14:textId="77777777" w:rsidR="00857333" w:rsidRPr="00370AAA" w:rsidRDefault="00857333" w:rsidP="00F21300">
            <w:pPr>
              <w:rPr>
                <w:rFonts w:ascii="Times New Roman" w:hAnsi="Times New Roman"/>
                <w:sz w:val="24"/>
                <w:szCs w:val="24"/>
              </w:rPr>
            </w:pPr>
          </w:p>
        </w:tc>
        <w:tc>
          <w:tcPr>
            <w:tcW w:w="334" w:type="dxa"/>
            <w:shd w:val="clear" w:color="auto" w:fill="auto"/>
          </w:tcPr>
          <w:p w14:paraId="558212B2" w14:textId="77777777" w:rsidR="00857333" w:rsidRPr="00370AAA" w:rsidRDefault="00857333" w:rsidP="00F21300">
            <w:pPr>
              <w:rPr>
                <w:rFonts w:ascii="Times New Roman" w:hAnsi="Times New Roman"/>
                <w:sz w:val="24"/>
                <w:szCs w:val="24"/>
              </w:rPr>
            </w:pPr>
          </w:p>
        </w:tc>
        <w:tc>
          <w:tcPr>
            <w:tcW w:w="334" w:type="dxa"/>
            <w:shd w:val="clear" w:color="auto" w:fill="auto"/>
          </w:tcPr>
          <w:p w14:paraId="7A1421CF" w14:textId="77777777" w:rsidR="00857333" w:rsidRPr="00370AAA" w:rsidRDefault="00857333" w:rsidP="00F21300">
            <w:pPr>
              <w:rPr>
                <w:rFonts w:ascii="Times New Roman" w:hAnsi="Times New Roman"/>
                <w:sz w:val="24"/>
                <w:szCs w:val="24"/>
              </w:rPr>
            </w:pPr>
          </w:p>
        </w:tc>
        <w:tc>
          <w:tcPr>
            <w:tcW w:w="334" w:type="dxa"/>
            <w:shd w:val="clear" w:color="auto" w:fill="auto"/>
          </w:tcPr>
          <w:p w14:paraId="7161F8A8" w14:textId="77777777" w:rsidR="00857333" w:rsidRPr="00370AAA" w:rsidRDefault="00857333" w:rsidP="00F21300">
            <w:pPr>
              <w:rPr>
                <w:rFonts w:ascii="Times New Roman" w:hAnsi="Times New Roman"/>
                <w:sz w:val="24"/>
                <w:szCs w:val="24"/>
              </w:rPr>
            </w:pPr>
          </w:p>
        </w:tc>
        <w:tc>
          <w:tcPr>
            <w:tcW w:w="334" w:type="dxa"/>
            <w:shd w:val="clear" w:color="auto" w:fill="auto"/>
          </w:tcPr>
          <w:p w14:paraId="568D4BFA" w14:textId="77777777" w:rsidR="00857333" w:rsidRPr="00370AAA" w:rsidRDefault="00857333" w:rsidP="00F21300">
            <w:pPr>
              <w:rPr>
                <w:rFonts w:ascii="Times New Roman" w:hAnsi="Times New Roman"/>
                <w:sz w:val="24"/>
                <w:szCs w:val="24"/>
              </w:rPr>
            </w:pPr>
          </w:p>
        </w:tc>
        <w:tc>
          <w:tcPr>
            <w:tcW w:w="334" w:type="dxa"/>
            <w:shd w:val="clear" w:color="auto" w:fill="auto"/>
          </w:tcPr>
          <w:p w14:paraId="05A894E8" w14:textId="77777777" w:rsidR="00857333" w:rsidRPr="00370AAA" w:rsidRDefault="00857333" w:rsidP="00F21300">
            <w:pPr>
              <w:rPr>
                <w:rFonts w:ascii="Times New Roman" w:hAnsi="Times New Roman"/>
                <w:sz w:val="24"/>
                <w:szCs w:val="24"/>
              </w:rPr>
            </w:pPr>
          </w:p>
        </w:tc>
        <w:tc>
          <w:tcPr>
            <w:tcW w:w="334" w:type="dxa"/>
            <w:shd w:val="clear" w:color="auto" w:fill="auto"/>
          </w:tcPr>
          <w:p w14:paraId="2F654F04" w14:textId="77777777" w:rsidR="00857333" w:rsidRPr="00370AAA" w:rsidRDefault="00857333" w:rsidP="00F21300">
            <w:pPr>
              <w:rPr>
                <w:rFonts w:ascii="Times New Roman" w:hAnsi="Times New Roman"/>
                <w:sz w:val="24"/>
                <w:szCs w:val="24"/>
              </w:rPr>
            </w:pPr>
          </w:p>
        </w:tc>
        <w:tc>
          <w:tcPr>
            <w:tcW w:w="334" w:type="dxa"/>
            <w:shd w:val="clear" w:color="auto" w:fill="auto"/>
          </w:tcPr>
          <w:p w14:paraId="5C9511E9" w14:textId="77777777" w:rsidR="00857333" w:rsidRPr="00370AAA" w:rsidRDefault="00857333" w:rsidP="00F21300">
            <w:pPr>
              <w:rPr>
                <w:rFonts w:ascii="Times New Roman" w:hAnsi="Times New Roman"/>
                <w:sz w:val="24"/>
                <w:szCs w:val="24"/>
              </w:rPr>
            </w:pPr>
          </w:p>
        </w:tc>
        <w:tc>
          <w:tcPr>
            <w:tcW w:w="334" w:type="dxa"/>
            <w:shd w:val="clear" w:color="auto" w:fill="auto"/>
          </w:tcPr>
          <w:p w14:paraId="5DDD0018" w14:textId="77777777" w:rsidR="00857333" w:rsidRPr="00370AAA" w:rsidRDefault="00857333" w:rsidP="00F21300">
            <w:pPr>
              <w:rPr>
                <w:rFonts w:ascii="Times New Roman" w:hAnsi="Times New Roman"/>
                <w:sz w:val="24"/>
                <w:szCs w:val="24"/>
              </w:rPr>
            </w:pPr>
          </w:p>
        </w:tc>
        <w:tc>
          <w:tcPr>
            <w:tcW w:w="334" w:type="dxa"/>
            <w:shd w:val="clear" w:color="auto" w:fill="auto"/>
          </w:tcPr>
          <w:p w14:paraId="02597A81" w14:textId="77777777" w:rsidR="00857333" w:rsidRPr="00370AAA" w:rsidRDefault="00857333" w:rsidP="00F21300">
            <w:pPr>
              <w:rPr>
                <w:rFonts w:ascii="Times New Roman" w:hAnsi="Times New Roman"/>
                <w:sz w:val="24"/>
                <w:szCs w:val="24"/>
              </w:rPr>
            </w:pPr>
          </w:p>
        </w:tc>
        <w:tc>
          <w:tcPr>
            <w:tcW w:w="236" w:type="dxa"/>
            <w:gridSpan w:val="2"/>
            <w:shd w:val="clear" w:color="auto" w:fill="auto"/>
          </w:tcPr>
          <w:p w14:paraId="3DBD5BEA" w14:textId="77777777" w:rsidR="00857333" w:rsidRPr="00370AAA" w:rsidRDefault="00857333" w:rsidP="00F21300">
            <w:pPr>
              <w:rPr>
                <w:rFonts w:ascii="Times New Roman" w:hAnsi="Times New Roman"/>
                <w:sz w:val="24"/>
                <w:szCs w:val="24"/>
              </w:rPr>
            </w:pPr>
          </w:p>
        </w:tc>
      </w:tr>
      <w:tr w:rsidR="00584FC4" w:rsidRPr="00370AAA" w14:paraId="4BDE03DB" w14:textId="77777777" w:rsidTr="002F706A">
        <w:trPr>
          <w:gridAfter w:val="1"/>
          <w:wAfter w:w="116" w:type="dxa"/>
        </w:trPr>
        <w:tc>
          <w:tcPr>
            <w:tcW w:w="10773" w:type="dxa"/>
            <w:gridSpan w:val="30"/>
            <w:shd w:val="clear" w:color="auto" w:fill="auto"/>
          </w:tcPr>
          <w:p w14:paraId="40E27CE4" w14:textId="77777777" w:rsidR="00857333" w:rsidRPr="00370AAA" w:rsidRDefault="00857333" w:rsidP="00F21300">
            <w:pPr>
              <w:rPr>
                <w:rFonts w:ascii="Times New Roman" w:hAnsi="Times New Roman"/>
                <w:b/>
                <w:sz w:val="24"/>
                <w:szCs w:val="24"/>
                <w:lang w:val="en-US"/>
              </w:rPr>
            </w:pPr>
            <w:r w:rsidRPr="00370AAA">
              <w:rPr>
                <w:rFonts w:ascii="Times New Roman" w:hAnsi="Times New Roman"/>
                <w:sz w:val="24"/>
                <w:szCs w:val="24"/>
              </w:rPr>
              <w:t>Страхователь:</w:t>
            </w:r>
            <w:r w:rsidRPr="00370AAA">
              <w:rPr>
                <w:rFonts w:ascii="Times New Roman" w:hAnsi="Times New Roman"/>
                <w:b/>
                <w:sz w:val="24"/>
                <w:szCs w:val="24"/>
              </w:rPr>
              <w:t xml:space="preserve"> </w:t>
            </w:r>
          </w:p>
        </w:tc>
      </w:tr>
      <w:tr w:rsidR="008A39FE" w:rsidRPr="00370AAA" w14:paraId="60F0B7E0" w14:textId="77777777" w:rsidTr="002F706A">
        <w:trPr>
          <w:trHeight w:hRule="exact" w:val="113"/>
        </w:trPr>
        <w:tc>
          <w:tcPr>
            <w:tcW w:w="362" w:type="dxa"/>
            <w:shd w:val="clear" w:color="auto" w:fill="auto"/>
          </w:tcPr>
          <w:p w14:paraId="1F46B7E9" w14:textId="77777777" w:rsidR="00857333" w:rsidRPr="00370AAA" w:rsidRDefault="00857333" w:rsidP="00F21300">
            <w:pPr>
              <w:rPr>
                <w:rFonts w:ascii="Times New Roman" w:hAnsi="Times New Roman"/>
                <w:sz w:val="24"/>
                <w:szCs w:val="24"/>
              </w:rPr>
            </w:pPr>
          </w:p>
        </w:tc>
        <w:tc>
          <w:tcPr>
            <w:tcW w:w="362" w:type="dxa"/>
            <w:shd w:val="clear" w:color="auto" w:fill="auto"/>
          </w:tcPr>
          <w:p w14:paraId="770A26D4" w14:textId="77777777" w:rsidR="00857333" w:rsidRPr="00370AAA" w:rsidRDefault="00857333" w:rsidP="00F21300">
            <w:pPr>
              <w:rPr>
                <w:rFonts w:ascii="Times New Roman" w:hAnsi="Times New Roman"/>
                <w:sz w:val="24"/>
                <w:szCs w:val="24"/>
              </w:rPr>
            </w:pPr>
          </w:p>
        </w:tc>
        <w:tc>
          <w:tcPr>
            <w:tcW w:w="362" w:type="dxa"/>
            <w:shd w:val="clear" w:color="auto" w:fill="auto"/>
          </w:tcPr>
          <w:p w14:paraId="5B809444" w14:textId="77777777" w:rsidR="00857333" w:rsidRPr="00370AAA" w:rsidRDefault="00857333" w:rsidP="00F21300">
            <w:pPr>
              <w:rPr>
                <w:rFonts w:ascii="Times New Roman" w:hAnsi="Times New Roman"/>
                <w:sz w:val="24"/>
                <w:szCs w:val="24"/>
              </w:rPr>
            </w:pPr>
          </w:p>
        </w:tc>
        <w:tc>
          <w:tcPr>
            <w:tcW w:w="362" w:type="dxa"/>
            <w:shd w:val="clear" w:color="auto" w:fill="auto"/>
          </w:tcPr>
          <w:p w14:paraId="6EC4DB47" w14:textId="77777777" w:rsidR="00857333" w:rsidRPr="00370AAA" w:rsidRDefault="00857333" w:rsidP="00F21300">
            <w:pPr>
              <w:rPr>
                <w:rFonts w:ascii="Times New Roman" w:hAnsi="Times New Roman"/>
                <w:sz w:val="24"/>
                <w:szCs w:val="24"/>
              </w:rPr>
            </w:pPr>
          </w:p>
        </w:tc>
        <w:tc>
          <w:tcPr>
            <w:tcW w:w="362" w:type="dxa"/>
            <w:shd w:val="clear" w:color="auto" w:fill="auto"/>
          </w:tcPr>
          <w:p w14:paraId="111D2630" w14:textId="77777777" w:rsidR="00857333" w:rsidRPr="00370AAA" w:rsidRDefault="00857333" w:rsidP="00F21300">
            <w:pPr>
              <w:rPr>
                <w:rFonts w:ascii="Times New Roman" w:hAnsi="Times New Roman"/>
                <w:sz w:val="24"/>
                <w:szCs w:val="24"/>
              </w:rPr>
            </w:pPr>
          </w:p>
        </w:tc>
        <w:tc>
          <w:tcPr>
            <w:tcW w:w="362" w:type="dxa"/>
            <w:shd w:val="clear" w:color="auto" w:fill="auto"/>
          </w:tcPr>
          <w:p w14:paraId="264EA86D" w14:textId="77777777" w:rsidR="00857333" w:rsidRPr="00370AAA" w:rsidRDefault="00857333" w:rsidP="00F21300">
            <w:pPr>
              <w:rPr>
                <w:rFonts w:ascii="Times New Roman" w:hAnsi="Times New Roman"/>
                <w:sz w:val="24"/>
                <w:szCs w:val="24"/>
              </w:rPr>
            </w:pPr>
          </w:p>
        </w:tc>
        <w:tc>
          <w:tcPr>
            <w:tcW w:w="363" w:type="dxa"/>
            <w:shd w:val="clear" w:color="auto" w:fill="auto"/>
          </w:tcPr>
          <w:p w14:paraId="32A01EC9" w14:textId="77777777" w:rsidR="00857333" w:rsidRPr="00370AAA" w:rsidRDefault="00857333" w:rsidP="00F21300">
            <w:pPr>
              <w:rPr>
                <w:rFonts w:ascii="Times New Roman" w:hAnsi="Times New Roman"/>
                <w:sz w:val="24"/>
                <w:szCs w:val="24"/>
              </w:rPr>
            </w:pPr>
          </w:p>
        </w:tc>
        <w:tc>
          <w:tcPr>
            <w:tcW w:w="334" w:type="dxa"/>
            <w:shd w:val="clear" w:color="auto" w:fill="auto"/>
          </w:tcPr>
          <w:p w14:paraId="43C9DFE8" w14:textId="77777777" w:rsidR="00857333" w:rsidRPr="00370AAA" w:rsidRDefault="00857333" w:rsidP="00F21300">
            <w:pPr>
              <w:rPr>
                <w:rFonts w:ascii="Times New Roman" w:hAnsi="Times New Roman"/>
                <w:sz w:val="24"/>
                <w:szCs w:val="24"/>
              </w:rPr>
            </w:pPr>
          </w:p>
        </w:tc>
        <w:tc>
          <w:tcPr>
            <w:tcW w:w="334" w:type="dxa"/>
            <w:shd w:val="clear" w:color="auto" w:fill="auto"/>
          </w:tcPr>
          <w:p w14:paraId="329FADC9" w14:textId="77777777" w:rsidR="00857333" w:rsidRPr="00370AAA" w:rsidRDefault="00857333" w:rsidP="00F21300">
            <w:pPr>
              <w:rPr>
                <w:rFonts w:ascii="Times New Roman" w:hAnsi="Times New Roman"/>
                <w:sz w:val="24"/>
                <w:szCs w:val="24"/>
              </w:rPr>
            </w:pPr>
          </w:p>
        </w:tc>
        <w:tc>
          <w:tcPr>
            <w:tcW w:w="334" w:type="dxa"/>
            <w:shd w:val="clear" w:color="auto" w:fill="auto"/>
          </w:tcPr>
          <w:p w14:paraId="32DABE14" w14:textId="77777777" w:rsidR="00857333" w:rsidRPr="00370AAA" w:rsidRDefault="00857333" w:rsidP="00F21300">
            <w:pPr>
              <w:rPr>
                <w:rFonts w:ascii="Times New Roman" w:hAnsi="Times New Roman"/>
                <w:sz w:val="24"/>
                <w:szCs w:val="24"/>
              </w:rPr>
            </w:pPr>
          </w:p>
        </w:tc>
        <w:tc>
          <w:tcPr>
            <w:tcW w:w="334" w:type="dxa"/>
            <w:shd w:val="clear" w:color="auto" w:fill="auto"/>
          </w:tcPr>
          <w:p w14:paraId="0CBAD8BD" w14:textId="77777777" w:rsidR="00857333" w:rsidRPr="00370AAA" w:rsidRDefault="00857333" w:rsidP="00F21300">
            <w:pPr>
              <w:rPr>
                <w:rFonts w:ascii="Times New Roman" w:hAnsi="Times New Roman"/>
                <w:sz w:val="24"/>
                <w:szCs w:val="24"/>
              </w:rPr>
            </w:pPr>
          </w:p>
        </w:tc>
        <w:tc>
          <w:tcPr>
            <w:tcW w:w="334" w:type="dxa"/>
            <w:shd w:val="clear" w:color="auto" w:fill="auto"/>
          </w:tcPr>
          <w:p w14:paraId="77198B78" w14:textId="77777777" w:rsidR="00857333" w:rsidRPr="00370AAA" w:rsidRDefault="00857333" w:rsidP="00F21300">
            <w:pPr>
              <w:rPr>
                <w:rFonts w:ascii="Times New Roman" w:hAnsi="Times New Roman"/>
                <w:sz w:val="24"/>
                <w:szCs w:val="24"/>
              </w:rPr>
            </w:pPr>
          </w:p>
        </w:tc>
        <w:tc>
          <w:tcPr>
            <w:tcW w:w="334" w:type="dxa"/>
            <w:shd w:val="clear" w:color="auto" w:fill="auto"/>
          </w:tcPr>
          <w:p w14:paraId="2A087F5E" w14:textId="77777777" w:rsidR="00857333" w:rsidRPr="00370AAA" w:rsidRDefault="00857333" w:rsidP="00F21300">
            <w:pPr>
              <w:rPr>
                <w:rFonts w:ascii="Times New Roman" w:hAnsi="Times New Roman"/>
                <w:sz w:val="24"/>
                <w:szCs w:val="24"/>
              </w:rPr>
            </w:pPr>
          </w:p>
        </w:tc>
        <w:tc>
          <w:tcPr>
            <w:tcW w:w="488" w:type="dxa"/>
            <w:shd w:val="clear" w:color="auto" w:fill="auto"/>
          </w:tcPr>
          <w:p w14:paraId="230B0DE5" w14:textId="77777777" w:rsidR="00857333" w:rsidRPr="00370AAA" w:rsidRDefault="00857333" w:rsidP="00F21300">
            <w:pPr>
              <w:rPr>
                <w:rFonts w:ascii="Times New Roman" w:hAnsi="Times New Roman"/>
                <w:sz w:val="24"/>
                <w:szCs w:val="24"/>
              </w:rPr>
            </w:pPr>
          </w:p>
        </w:tc>
        <w:tc>
          <w:tcPr>
            <w:tcW w:w="488" w:type="dxa"/>
            <w:shd w:val="clear" w:color="auto" w:fill="auto"/>
          </w:tcPr>
          <w:p w14:paraId="7A20CE5F" w14:textId="77777777" w:rsidR="00857333" w:rsidRPr="00370AAA" w:rsidRDefault="00857333" w:rsidP="00F21300">
            <w:pPr>
              <w:rPr>
                <w:rFonts w:ascii="Times New Roman" w:hAnsi="Times New Roman"/>
                <w:sz w:val="24"/>
                <w:szCs w:val="24"/>
              </w:rPr>
            </w:pPr>
          </w:p>
        </w:tc>
        <w:tc>
          <w:tcPr>
            <w:tcW w:w="488" w:type="dxa"/>
            <w:shd w:val="clear" w:color="auto" w:fill="auto"/>
          </w:tcPr>
          <w:p w14:paraId="579A1DF4" w14:textId="77777777" w:rsidR="00857333" w:rsidRPr="00370AAA" w:rsidRDefault="00857333" w:rsidP="00F21300">
            <w:pPr>
              <w:rPr>
                <w:rFonts w:ascii="Times New Roman" w:hAnsi="Times New Roman"/>
                <w:sz w:val="24"/>
                <w:szCs w:val="24"/>
              </w:rPr>
            </w:pPr>
          </w:p>
        </w:tc>
        <w:tc>
          <w:tcPr>
            <w:tcW w:w="488" w:type="dxa"/>
            <w:shd w:val="clear" w:color="auto" w:fill="auto"/>
          </w:tcPr>
          <w:p w14:paraId="4E7BF4D4" w14:textId="77777777" w:rsidR="00857333" w:rsidRPr="00370AAA" w:rsidRDefault="00857333" w:rsidP="00F21300">
            <w:pPr>
              <w:rPr>
                <w:rFonts w:ascii="Times New Roman" w:hAnsi="Times New Roman"/>
                <w:sz w:val="24"/>
                <w:szCs w:val="24"/>
              </w:rPr>
            </w:pPr>
          </w:p>
        </w:tc>
        <w:tc>
          <w:tcPr>
            <w:tcW w:w="488" w:type="dxa"/>
            <w:shd w:val="clear" w:color="auto" w:fill="auto"/>
          </w:tcPr>
          <w:p w14:paraId="046C4508" w14:textId="77777777" w:rsidR="00857333" w:rsidRPr="00370AAA" w:rsidRDefault="00857333" w:rsidP="00F21300">
            <w:pPr>
              <w:rPr>
                <w:rFonts w:ascii="Times New Roman" w:hAnsi="Times New Roman"/>
                <w:sz w:val="24"/>
                <w:szCs w:val="24"/>
              </w:rPr>
            </w:pPr>
          </w:p>
        </w:tc>
        <w:tc>
          <w:tcPr>
            <w:tcW w:w="334" w:type="dxa"/>
            <w:shd w:val="clear" w:color="auto" w:fill="auto"/>
          </w:tcPr>
          <w:p w14:paraId="48A0F97B" w14:textId="77777777" w:rsidR="00857333" w:rsidRPr="00370AAA" w:rsidRDefault="00857333" w:rsidP="00F21300">
            <w:pPr>
              <w:rPr>
                <w:rFonts w:ascii="Times New Roman" w:hAnsi="Times New Roman"/>
                <w:sz w:val="24"/>
                <w:szCs w:val="24"/>
              </w:rPr>
            </w:pPr>
          </w:p>
        </w:tc>
        <w:tc>
          <w:tcPr>
            <w:tcW w:w="334" w:type="dxa"/>
            <w:shd w:val="clear" w:color="auto" w:fill="auto"/>
          </w:tcPr>
          <w:p w14:paraId="628FB8A7" w14:textId="77777777" w:rsidR="00857333" w:rsidRPr="00370AAA" w:rsidRDefault="00857333" w:rsidP="00F21300">
            <w:pPr>
              <w:rPr>
                <w:rFonts w:ascii="Times New Roman" w:hAnsi="Times New Roman"/>
                <w:sz w:val="24"/>
                <w:szCs w:val="24"/>
              </w:rPr>
            </w:pPr>
          </w:p>
        </w:tc>
        <w:tc>
          <w:tcPr>
            <w:tcW w:w="334" w:type="dxa"/>
            <w:shd w:val="clear" w:color="auto" w:fill="auto"/>
          </w:tcPr>
          <w:p w14:paraId="3EABB7C2" w14:textId="77777777" w:rsidR="00857333" w:rsidRPr="00370AAA" w:rsidRDefault="00857333" w:rsidP="00F21300">
            <w:pPr>
              <w:rPr>
                <w:rFonts w:ascii="Times New Roman" w:hAnsi="Times New Roman"/>
                <w:sz w:val="24"/>
                <w:szCs w:val="24"/>
              </w:rPr>
            </w:pPr>
          </w:p>
        </w:tc>
        <w:tc>
          <w:tcPr>
            <w:tcW w:w="334" w:type="dxa"/>
            <w:shd w:val="clear" w:color="auto" w:fill="auto"/>
          </w:tcPr>
          <w:p w14:paraId="5CB56631" w14:textId="77777777" w:rsidR="00857333" w:rsidRPr="00370AAA" w:rsidRDefault="00857333" w:rsidP="00F21300">
            <w:pPr>
              <w:rPr>
                <w:rFonts w:ascii="Times New Roman" w:hAnsi="Times New Roman"/>
                <w:sz w:val="24"/>
                <w:szCs w:val="24"/>
              </w:rPr>
            </w:pPr>
          </w:p>
        </w:tc>
        <w:tc>
          <w:tcPr>
            <w:tcW w:w="334" w:type="dxa"/>
            <w:shd w:val="clear" w:color="auto" w:fill="auto"/>
          </w:tcPr>
          <w:p w14:paraId="361E420A" w14:textId="77777777" w:rsidR="00857333" w:rsidRPr="00370AAA" w:rsidRDefault="00857333" w:rsidP="00F21300">
            <w:pPr>
              <w:rPr>
                <w:rFonts w:ascii="Times New Roman" w:hAnsi="Times New Roman"/>
                <w:sz w:val="24"/>
                <w:szCs w:val="24"/>
              </w:rPr>
            </w:pPr>
          </w:p>
        </w:tc>
        <w:tc>
          <w:tcPr>
            <w:tcW w:w="334" w:type="dxa"/>
            <w:shd w:val="clear" w:color="auto" w:fill="auto"/>
          </w:tcPr>
          <w:p w14:paraId="41D8441D" w14:textId="77777777" w:rsidR="00857333" w:rsidRPr="00370AAA" w:rsidRDefault="00857333" w:rsidP="00F21300">
            <w:pPr>
              <w:rPr>
                <w:rFonts w:ascii="Times New Roman" w:hAnsi="Times New Roman"/>
                <w:sz w:val="24"/>
                <w:szCs w:val="24"/>
              </w:rPr>
            </w:pPr>
          </w:p>
        </w:tc>
        <w:tc>
          <w:tcPr>
            <w:tcW w:w="334" w:type="dxa"/>
            <w:shd w:val="clear" w:color="auto" w:fill="auto"/>
          </w:tcPr>
          <w:p w14:paraId="20B9D525" w14:textId="77777777" w:rsidR="00857333" w:rsidRPr="00370AAA" w:rsidRDefault="00857333" w:rsidP="00F21300">
            <w:pPr>
              <w:rPr>
                <w:rFonts w:ascii="Times New Roman" w:hAnsi="Times New Roman"/>
                <w:sz w:val="24"/>
                <w:szCs w:val="24"/>
              </w:rPr>
            </w:pPr>
          </w:p>
        </w:tc>
        <w:tc>
          <w:tcPr>
            <w:tcW w:w="334" w:type="dxa"/>
            <w:shd w:val="clear" w:color="auto" w:fill="auto"/>
          </w:tcPr>
          <w:p w14:paraId="1432A04B" w14:textId="77777777" w:rsidR="00857333" w:rsidRPr="00370AAA" w:rsidRDefault="00857333" w:rsidP="00F21300">
            <w:pPr>
              <w:rPr>
                <w:rFonts w:ascii="Times New Roman" w:hAnsi="Times New Roman"/>
                <w:sz w:val="24"/>
                <w:szCs w:val="24"/>
              </w:rPr>
            </w:pPr>
          </w:p>
        </w:tc>
        <w:tc>
          <w:tcPr>
            <w:tcW w:w="334" w:type="dxa"/>
            <w:shd w:val="clear" w:color="auto" w:fill="auto"/>
          </w:tcPr>
          <w:p w14:paraId="753C2B65" w14:textId="77777777" w:rsidR="00857333" w:rsidRPr="00370AAA" w:rsidRDefault="00857333" w:rsidP="00F21300">
            <w:pPr>
              <w:rPr>
                <w:rFonts w:ascii="Times New Roman" w:hAnsi="Times New Roman"/>
                <w:sz w:val="24"/>
                <w:szCs w:val="24"/>
              </w:rPr>
            </w:pPr>
          </w:p>
        </w:tc>
        <w:tc>
          <w:tcPr>
            <w:tcW w:w="334" w:type="dxa"/>
            <w:shd w:val="clear" w:color="auto" w:fill="auto"/>
          </w:tcPr>
          <w:p w14:paraId="2059ACD7" w14:textId="77777777" w:rsidR="00857333" w:rsidRPr="00370AAA" w:rsidRDefault="00857333" w:rsidP="00F21300">
            <w:pPr>
              <w:rPr>
                <w:rFonts w:ascii="Times New Roman" w:hAnsi="Times New Roman"/>
                <w:sz w:val="24"/>
                <w:szCs w:val="24"/>
              </w:rPr>
            </w:pPr>
          </w:p>
        </w:tc>
        <w:tc>
          <w:tcPr>
            <w:tcW w:w="334" w:type="dxa"/>
            <w:shd w:val="clear" w:color="auto" w:fill="auto"/>
          </w:tcPr>
          <w:p w14:paraId="2B48845B" w14:textId="77777777" w:rsidR="00857333" w:rsidRPr="00370AAA" w:rsidRDefault="00857333" w:rsidP="00F21300">
            <w:pPr>
              <w:rPr>
                <w:rFonts w:ascii="Times New Roman" w:hAnsi="Times New Roman"/>
                <w:sz w:val="24"/>
                <w:szCs w:val="24"/>
              </w:rPr>
            </w:pPr>
          </w:p>
        </w:tc>
        <w:tc>
          <w:tcPr>
            <w:tcW w:w="236" w:type="dxa"/>
            <w:gridSpan w:val="2"/>
            <w:shd w:val="clear" w:color="auto" w:fill="auto"/>
          </w:tcPr>
          <w:p w14:paraId="180A5F24" w14:textId="77777777" w:rsidR="00857333" w:rsidRPr="00370AAA" w:rsidRDefault="00857333" w:rsidP="00F21300">
            <w:pPr>
              <w:rPr>
                <w:rFonts w:ascii="Times New Roman" w:hAnsi="Times New Roman"/>
                <w:sz w:val="24"/>
                <w:szCs w:val="24"/>
              </w:rPr>
            </w:pPr>
          </w:p>
        </w:tc>
      </w:tr>
      <w:tr w:rsidR="00584FC4" w:rsidRPr="00370AAA" w14:paraId="3E80E009" w14:textId="77777777" w:rsidTr="002F706A">
        <w:trPr>
          <w:gridAfter w:val="1"/>
          <w:wAfter w:w="116" w:type="dxa"/>
        </w:trPr>
        <w:tc>
          <w:tcPr>
            <w:tcW w:w="10773" w:type="dxa"/>
            <w:gridSpan w:val="30"/>
            <w:shd w:val="clear" w:color="auto" w:fill="auto"/>
          </w:tcPr>
          <w:p w14:paraId="0DCAF760" w14:textId="77777777" w:rsidR="00857333" w:rsidRPr="00370AAA" w:rsidRDefault="00857333" w:rsidP="00F21300">
            <w:pPr>
              <w:rPr>
                <w:rFonts w:ascii="Times New Roman" w:hAnsi="Times New Roman"/>
                <w:sz w:val="24"/>
                <w:szCs w:val="24"/>
              </w:rPr>
            </w:pPr>
            <w:r w:rsidRPr="00370AAA">
              <w:rPr>
                <w:rFonts w:ascii="Times New Roman" w:hAnsi="Times New Roman"/>
                <w:b/>
                <w:sz w:val="24"/>
                <w:szCs w:val="24"/>
              </w:rPr>
              <w:t>Риски и условия страхования</w:t>
            </w:r>
            <w:r w:rsidRPr="00370AAA">
              <w:rPr>
                <w:rFonts w:ascii="Times New Roman" w:hAnsi="Times New Roman"/>
                <w:sz w:val="24"/>
                <w:szCs w:val="24"/>
              </w:rPr>
              <w:t xml:space="preserve">: </w:t>
            </w:r>
          </w:p>
        </w:tc>
      </w:tr>
      <w:tr w:rsidR="008A39FE" w:rsidRPr="00370AAA" w14:paraId="4BC89C83" w14:textId="77777777" w:rsidTr="002F706A">
        <w:trPr>
          <w:trHeight w:hRule="exact" w:val="113"/>
        </w:trPr>
        <w:tc>
          <w:tcPr>
            <w:tcW w:w="362" w:type="dxa"/>
            <w:shd w:val="clear" w:color="auto" w:fill="auto"/>
          </w:tcPr>
          <w:p w14:paraId="711FA204" w14:textId="77777777" w:rsidR="00857333" w:rsidRPr="00370AAA" w:rsidRDefault="00857333" w:rsidP="00F21300">
            <w:pPr>
              <w:rPr>
                <w:rFonts w:ascii="Times New Roman" w:hAnsi="Times New Roman"/>
                <w:sz w:val="24"/>
                <w:szCs w:val="24"/>
              </w:rPr>
            </w:pPr>
          </w:p>
        </w:tc>
        <w:tc>
          <w:tcPr>
            <w:tcW w:w="362" w:type="dxa"/>
            <w:shd w:val="clear" w:color="auto" w:fill="auto"/>
          </w:tcPr>
          <w:p w14:paraId="6597711B" w14:textId="77777777" w:rsidR="00857333" w:rsidRPr="00370AAA" w:rsidRDefault="00857333" w:rsidP="00F21300">
            <w:pPr>
              <w:rPr>
                <w:rFonts w:ascii="Times New Roman" w:hAnsi="Times New Roman"/>
                <w:sz w:val="24"/>
                <w:szCs w:val="24"/>
              </w:rPr>
            </w:pPr>
          </w:p>
        </w:tc>
        <w:tc>
          <w:tcPr>
            <w:tcW w:w="362" w:type="dxa"/>
            <w:shd w:val="clear" w:color="auto" w:fill="auto"/>
          </w:tcPr>
          <w:p w14:paraId="7DDB0A2C" w14:textId="77777777" w:rsidR="00857333" w:rsidRPr="00370AAA" w:rsidRDefault="00857333" w:rsidP="00F21300">
            <w:pPr>
              <w:rPr>
                <w:rFonts w:ascii="Times New Roman" w:hAnsi="Times New Roman"/>
                <w:sz w:val="24"/>
                <w:szCs w:val="24"/>
              </w:rPr>
            </w:pPr>
          </w:p>
        </w:tc>
        <w:tc>
          <w:tcPr>
            <w:tcW w:w="362" w:type="dxa"/>
            <w:shd w:val="clear" w:color="auto" w:fill="auto"/>
          </w:tcPr>
          <w:p w14:paraId="5722335E" w14:textId="77777777" w:rsidR="00857333" w:rsidRPr="00370AAA" w:rsidRDefault="00857333" w:rsidP="00F21300">
            <w:pPr>
              <w:rPr>
                <w:rFonts w:ascii="Times New Roman" w:hAnsi="Times New Roman"/>
                <w:sz w:val="24"/>
                <w:szCs w:val="24"/>
              </w:rPr>
            </w:pPr>
          </w:p>
        </w:tc>
        <w:tc>
          <w:tcPr>
            <w:tcW w:w="362" w:type="dxa"/>
            <w:shd w:val="clear" w:color="auto" w:fill="auto"/>
          </w:tcPr>
          <w:p w14:paraId="561980E1" w14:textId="77777777" w:rsidR="00857333" w:rsidRPr="00370AAA" w:rsidRDefault="00857333" w:rsidP="00F21300">
            <w:pPr>
              <w:rPr>
                <w:rFonts w:ascii="Times New Roman" w:hAnsi="Times New Roman"/>
                <w:sz w:val="24"/>
                <w:szCs w:val="24"/>
              </w:rPr>
            </w:pPr>
          </w:p>
        </w:tc>
        <w:tc>
          <w:tcPr>
            <w:tcW w:w="362" w:type="dxa"/>
            <w:shd w:val="clear" w:color="auto" w:fill="auto"/>
          </w:tcPr>
          <w:p w14:paraId="2B720883" w14:textId="77777777" w:rsidR="00857333" w:rsidRPr="00370AAA" w:rsidRDefault="00857333" w:rsidP="00F21300">
            <w:pPr>
              <w:rPr>
                <w:rFonts w:ascii="Times New Roman" w:hAnsi="Times New Roman"/>
                <w:sz w:val="24"/>
                <w:szCs w:val="24"/>
              </w:rPr>
            </w:pPr>
          </w:p>
        </w:tc>
        <w:tc>
          <w:tcPr>
            <w:tcW w:w="363" w:type="dxa"/>
            <w:shd w:val="clear" w:color="auto" w:fill="auto"/>
          </w:tcPr>
          <w:p w14:paraId="50BD5C16" w14:textId="77777777" w:rsidR="00857333" w:rsidRPr="00370AAA" w:rsidRDefault="00857333" w:rsidP="00F21300">
            <w:pPr>
              <w:rPr>
                <w:rFonts w:ascii="Times New Roman" w:hAnsi="Times New Roman"/>
                <w:sz w:val="24"/>
                <w:szCs w:val="24"/>
              </w:rPr>
            </w:pPr>
          </w:p>
        </w:tc>
        <w:tc>
          <w:tcPr>
            <w:tcW w:w="334" w:type="dxa"/>
            <w:shd w:val="clear" w:color="auto" w:fill="auto"/>
          </w:tcPr>
          <w:p w14:paraId="0B82914F" w14:textId="77777777" w:rsidR="00857333" w:rsidRPr="00370AAA" w:rsidRDefault="00857333" w:rsidP="00F21300">
            <w:pPr>
              <w:rPr>
                <w:rFonts w:ascii="Times New Roman" w:hAnsi="Times New Roman"/>
                <w:sz w:val="24"/>
                <w:szCs w:val="24"/>
              </w:rPr>
            </w:pPr>
          </w:p>
        </w:tc>
        <w:tc>
          <w:tcPr>
            <w:tcW w:w="334" w:type="dxa"/>
            <w:shd w:val="clear" w:color="auto" w:fill="auto"/>
          </w:tcPr>
          <w:p w14:paraId="2B0D4AF5" w14:textId="77777777" w:rsidR="00857333" w:rsidRPr="00370AAA" w:rsidRDefault="00857333" w:rsidP="00F21300">
            <w:pPr>
              <w:rPr>
                <w:rFonts w:ascii="Times New Roman" w:hAnsi="Times New Roman"/>
                <w:sz w:val="24"/>
                <w:szCs w:val="24"/>
              </w:rPr>
            </w:pPr>
          </w:p>
        </w:tc>
        <w:tc>
          <w:tcPr>
            <w:tcW w:w="334" w:type="dxa"/>
            <w:shd w:val="clear" w:color="auto" w:fill="auto"/>
          </w:tcPr>
          <w:p w14:paraId="380168E1" w14:textId="77777777" w:rsidR="00857333" w:rsidRPr="00370AAA" w:rsidRDefault="00857333" w:rsidP="00F21300">
            <w:pPr>
              <w:rPr>
                <w:rFonts w:ascii="Times New Roman" w:hAnsi="Times New Roman"/>
                <w:sz w:val="24"/>
                <w:szCs w:val="24"/>
              </w:rPr>
            </w:pPr>
          </w:p>
        </w:tc>
        <w:tc>
          <w:tcPr>
            <w:tcW w:w="334" w:type="dxa"/>
            <w:shd w:val="clear" w:color="auto" w:fill="auto"/>
          </w:tcPr>
          <w:p w14:paraId="29214B58" w14:textId="77777777" w:rsidR="00857333" w:rsidRPr="00370AAA" w:rsidRDefault="00857333" w:rsidP="00F21300">
            <w:pPr>
              <w:rPr>
                <w:rFonts w:ascii="Times New Roman" w:hAnsi="Times New Roman"/>
                <w:sz w:val="24"/>
                <w:szCs w:val="24"/>
              </w:rPr>
            </w:pPr>
          </w:p>
        </w:tc>
        <w:tc>
          <w:tcPr>
            <w:tcW w:w="334" w:type="dxa"/>
            <w:shd w:val="clear" w:color="auto" w:fill="auto"/>
          </w:tcPr>
          <w:p w14:paraId="7D542D02" w14:textId="77777777" w:rsidR="00857333" w:rsidRPr="00370AAA" w:rsidRDefault="00857333" w:rsidP="00F21300">
            <w:pPr>
              <w:rPr>
                <w:rFonts w:ascii="Times New Roman" w:hAnsi="Times New Roman"/>
                <w:sz w:val="24"/>
                <w:szCs w:val="24"/>
              </w:rPr>
            </w:pPr>
          </w:p>
        </w:tc>
        <w:tc>
          <w:tcPr>
            <w:tcW w:w="334" w:type="dxa"/>
            <w:shd w:val="clear" w:color="auto" w:fill="auto"/>
          </w:tcPr>
          <w:p w14:paraId="214F8EDA" w14:textId="77777777" w:rsidR="00857333" w:rsidRPr="00370AAA" w:rsidRDefault="00857333" w:rsidP="00F21300">
            <w:pPr>
              <w:rPr>
                <w:rFonts w:ascii="Times New Roman" w:hAnsi="Times New Roman"/>
                <w:sz w:val="24"/>
                <w:szCs w:val="24"/>
              </w:rPr>
            </w:pPr>
          </w:p>
        </w:tc>
        <w:tc>
          <w:tcPr>
            <w:tcW w:w="488" w:type="dxa"/>
            <w:shd w:val="clear" w:color="auto" w:fill="auto"/>
          </w:tcPr>
          <w:p w14:paraId="0428150B" w14:textId="77777777" w:rsidR="00857333" w:rsidRPr="00370AAA" w:rsidRDefault="00857333" w:rsidP="00F21300">
            <w:pPr>
              <w:rPr>
                <w:rFonts w:ascii="Times New Roman" w:hAnsi="Times New Roman"/>
                <w:sz w:val="24"/>
                <w:szCs w:val="24"/>
              </w:rPr>
            </w:pPr>
          </w:p>
        </w:tc>
        <w:tc>
          <w:tcPr>
            <w:tcW w:w="488" w:type="dxa"/>
            <w:shd w:val="clear" w:color="auto" w:fill="auto"/>
          </w:tcPr>
          <w:p w14:paraId="10BC044A" w14:textId="77777777" w:rsidR="00857333" w:rsidRPr="00370AAA" w:rsidRDefault="00857333" w:rsidP="00F21300">
            <w:pPr>
              <w:rPr>
                <w:rFonts w:ascii="Times New Roman" w:hAnsi="Times New Roman"/>
                <w:sz w:val="24"/>
                <w:szCs w:val="24"/>
              </w:rPr>
            </w:pPr>
          </w:p>
        </w:tc>
        <w:tc>
          <w:tcPr>
            <w:tcW w:w="488" w:type="dxa"/>
            <w:shd w:val="clear" w:color="auto" w:fill="auto"/>
          </w:tcPr>
          <w:p w14:paraId="17FD54B1" w14:textId="77777777" w:rsidR="00857333" w:rsidRPr="00370AAA" w:rsidRDefault="00857333" w:rsidP="00F21300">
            <w:pPr>
              <w:rPr>
                <w:rFonts w:ascii="Times New Roman" w:hAnsi="Times New Roman"/>
                <w:sz w:val="24"/>
                <w:szCs w:val="24"/>
              </w:rPr>
            </w:pPr>
          </w:p>
        </w:tc>
        <w:tc>
          <w:tcPr>
            <w:tcW w:w="488" w:type="dxa"/>
            <w:shd w:val="clear" w:color="auto" w:fill="auto"/>
          </w:tcPr>
          <w:p w14:paraId="6CA6BA8D" w14:textId="77777777" w:rsidR="00857333" w:rsidRPr="00370AAA" w:rsidRDefault="00857333" w:rsidP="00F21300">
            <w:pPr>
              <w:rPr>
                <w:rFonts w:ascii="Times New Roman" w:hAnsi="Times New Roman"/>
                <w:sz w:val="24"/>
                <w:szCs w:val="24"/>
              </w:rPr>
            </w:pPr>
          </w:p>
        </w:tc>
        <w:tc>
          <w:tcPr>
            <w:tcW w:w="488" w:type="dxa"/>
            <w:shd w:val="clear" w:color="auto" w:fill="auto"/>
          </w:tcPr>
          <w:p w14:paraId="534FB286" w14:textId="77777777" w:rsidR="00857333" w:rsidRPr="00370AAA" w:rsidRDefault="00857333" w:rsidP="00F21300">
            <w:pPr>
              <w:rPr>
                <w:rFonts w:ascii="Times New Roman" w:hAnsi="Times New Roman"/>
                <w:sz w:val="24"/>
                <w:szCs w:val="24"/>
              </w:rPr>
            </w:pPr>
          </w:p>
        </w:tc>
        <w:tc>
          <w:tcPr>
            <w:tcW w:w="334" w:type="dxa"/>
            <w:shd w:val="clear" w:color="auto" w:fill="auto"/>
          </w:tcPr>
          <w:p w14:paraId="3380AFE6" w14:textId="77777777" w:rsidR="00857333" w:rsidRPr="00370AAA" w:rsidRDefault="00857333" w:rsidP="00F21300">
            <w:pPr>
              <w:rPr>
                <w:rFonts w:ascii="Times New Roman" w:hAnsi="Times New Roman"/>
                <w:sz w:val="24"/>
                <w:szCs w:val="24"/>
              </w:rPr>
            </w:pPr>
          </w:p>
        </w:tc>
        <w:tc>
          <w:tcPr>
            <w:tcW w:w="334" w:type="dxa"/>
            <w:shd w:val="clear" w:color="auto" w:fill="auto"/>
          </w:tcPr>
          <w:p w14:paraId="6AE8CFA3" w14:textId="77777777" w:rsidR="00857333" w:rsidRPr="00370AAA" w:rsidRDefault="00857333" w:rsidP="00F21300">
            <w:pPr>
              <w:rPr>
                <w:rFonts w:ascii="Times New Roman" w:hAnsi="Times New Roman"/>
                <w:sz w:val="24"/>
                <w:szCs w:val="24"/>
              </w:rPr>
            </w:pPr>
          </w:p>
        </w:tc>
        <w:tc>
          <w:tcPr>
            <w:tcW w:w="334" w:type="dxa"/>
            <w:shd w:val="clear" w:color="auto" w:fill="auto"/>
          </w:tcPr>
          <w:p w14:paraId="00728C31" w14:textId="77777777" w:rsidR="00857333" w:rsidRPr="00370AAA" w:rsidRDefault="00857333" w:rsidP="00F21300">
            <w:pPr>
              <w:rPr>
                <w:rFonts w:ascii="Times New Roman" w:hAnsi="Times New Roman"/>
                <w:sz w:val="24"/>
                <w:szCs w:val="24"/>
              </w:rPr>
            </w:pPr>
          </w:p>
        </w:tc>
        <w:tc>
          <w:tcPr>
            <w:tcW w:w="334" w:type="dxa"/>
            <w:shd w:val="clear" w:color="auto" w:fill="auto"/>
          </w:tcPr>
          <w:p w14:paraId="4578DD89" w14:textId="77777777" w:rsidR="00857333" w:rsidRPr="00370AAA" w:rsidRDefault="00857333" w:rsidP="00F21300">
            <w:pPr>
              <w:rPr>
                <w:rFonts w:ascii="Times New Roman" w:hAnsi="Times New Roman"/>
                <w:sz w:val="24"/>
                <w:szCs w:val="24"/>
              </w:rPr>
            </w:pPr>
          </w:p>
        </w:tc>
        <w:tc>
          <w:tcPr>
            <w:tcW w:w="334" w:type="dxa"/>
            <w:shd w:val="clear" w:color="auto" w:fill="auto"/>
          </w:tcPr>
          <w:p w14:paraId="48D7B147" w14:textId="77777777" w:rsidR="00857333" w:rsidRPr="00370AAA" w:rsidRDefault="00857333" w:rsidP="00F21300">
            <w:pPr>
              <w:rPr>
                <w:rFonts w:ascii="Times New Roman" w:hAnsi="Times New Roman"/>
                <w:sz w:val="24"/>
                <w:szCs w:val="24"/>
              </w:rPr>
            </w:pPr>
          </w:p>
        </w:tc>
        <w:tc>
          <w:tcPr>
            <w:tcW w:w="334" w:type="dxa"/>
            <w:shd w:val="clear" w:color="auto" w:fill="auto"/>
          </w:tcPr>
          <w:p w14:paraId="15B8D44D" w14:textId="77777777" w:rsidR="00857333" w:rsidRPr="00370AAA" w:rsidRDefault="00857333" w:rsidP="00F21300">
            <w:pPr>
              <w:rPr>
                <w:rFonts w:ascii="Times New Roman" w:hAnsi="Times New Roman"/>
                <w:sz w:val="24"/>
                <w:szCs w:val="24"/>
              </w:rPr>
            </w:pPr>
          </w:p>
        </w:tc>
        <w:tc>
          <w:tcPr>
            <w:tcW w:w="334" w:type="dxa"/>
            <w:shd w:val="clear" w:color="auto" w:fill="auto"/>
          </w:tcPr>
          <w:p w14:paraId="6EB549D6" w14:textId="77777777" w:rsidR="00857333" w:rsidRPr="00370AAA" w:rsidRDefault="00857333" w:rsidP="00F21300">
            <w:pPr>
              <w:rPr>
                <w:rFonts w:ascii="Times New Roman" w:hAnsi="Times New Roman"/>
                <w:sz w:val="24"/>
                <w:szCs w:val="24"/>
              </w:rPr>
            </w:pPr>
          </w:p>
        </w:tc>
        <w:tc>
          <w:tcPr>
            <w:tcW w:w="334" w:type="dxa"/>
            <w:shd w:val="clear" w:color="auto" w:fill="auto"/>
          </w:tcPr>
          <w:p w14:paraId="3BDE9BF7" w14:textId="77777777" w:rsidR="00857333" w:rsidRPr="00370AAA" w:rsidRDefault="00857333" w:rsidP="00F21300">
            <w:pPr>
              <w:rPr>
                <w:rFonts w:ascii="Times New Roman" w:hAnsi="Times New Roman"/>
                <w:sz w:val="24"/>
                <w:szCs w:val="24"/>
              </w:rPr>
            </w:pPr>
          </w:p>
        </w:tc>
        <w:tc>
          <w:tcPr>
            <w:tcW w:w="334" w:type="dxa"/>
            <w:shd w:val="clear" w:color="auto" w:fill="auto"/>
          </w:tcPr>
          <w:p w14:paraId="66122B12" w14:textId="77777777" w:rsidR="00857333" w:rsidRPr="00370AAA" w:rsidRDefault="00857333" w:rsidP="00F21300">
            <w:pPr>
              <w:rPr>
                <w:rFonts w:ascii="Times New Roman" w:hAnsi="Times New Roman"/>
                <w:sz w:val="24"/>
                <w:szCs w:val="24"/>
              </w:rPr>
            </w:pPr>
          </w:p>
        </w:tc>
        <w:tc>
          <w:tcPr>
            <w:tcW w:w="334" w:type="dxa"/>
            <w:shd w:val="clear" w:color="auto" w:fill="auto"/>
          </w:tcPr>
          <w:p w14:paraId="620B314C" w14:textId="77777777" w:rsidR="00857333" w:rsidRPr="00370AAA" w:rsidRDefault="00857333" w:rsidP="00F21300">
            <w:pPr>
              <w:rPr>
                <w:rFonts w:ascii="Times New Roman" w:hAnsi="Times New Roman"/>
                <w:sz w:val="24"/>
                <w:szCs w:val="24"/>
              </w:rPr>
            </w:pPr>
          </w:p>
        </w:tc>
        <w:tc>
          <w:tcPr>
            <w:tcW w:w="334" w:type="dxa"/>
            <w:shd w:val="clear" w:color="auto" w:fill="auto"/>
          </w:tcPr>
          <w:p w14:paraId="626F0FB1" w14:textId="77777777" w:rsidR="00857333" w:rsidRPr="00370AAA" w:rsidRDefault="00857333" w:rsidP="00F21300">
            <w:pPr>
              <w:rPr>
                <w:rFonts w:ascii="Times New Roman" w:hAnsi="Times New Roman"/>
                <w:sz w:val="24"/>
                <w:szCs w:val="24"/>
              </w:rPr>
            </w:pPr>
          </w:p>
        </w:tc>
        <w:tc>
          <w:tcPr>
            <w:tcW w:w="236" w:type="dxa"/>
            <w:gridSpan w:val="2"/>
            <w:shd w:val="clear" w:color="auto" w:fill="auto"/>
          </w:tcPr>
          <w:p w14:paraId="59B9E665" w14:textId="77777777" w:rsidR="00857333" w:rsidRPr="00370AAA" w:rsidRDefault="00857333" w:rsidP="00F21300">
            <w:pPr>
              <w:rPr>
                <w:rFonts w:ascii="Times New Roman" w:hAnsi="Times New Roman"/>
                <w:sz w:val="24"/>
                <w:szCs w:val="24"/>
              </w:rPr>
            </w:pPr>
          </w:p>
        </w:tc>
      </w:tr>
      <w:tr w:rsidR="00584FC4" w:rsidRPr="00370AAA" w14:paraId="4A0AFF6A" w14:textId="77777777" w:rsidTr="002F706A">
        <w:trPr>
          <w:gridAfter w:val="1"/>
          <w:wAfter w:w="116" w:type="dxa"/>
        </w:trPr>
        <w:tc>
          <w:tcPr>
            <w:tcW w:w="10773" w:type="dxa"/>
            <w:gridSpan w:val="30"/>
            <w:shd w:val="clear" w:color="auto" w:fill="auto"/>
          </w:tcPr>
          <w:p w14:paraId="6A29360A" w14:textId="77777777" w:rsidR="00857333" w:rsidRPr="00370AAA" w:rsidRDefault="00857333" w:rsidP="00F21300">
            <w:pPr>
              <w:rPr>
                <w:rFonts w:ascii="Times New Roman" w:hAnsi="Times New Roman"/>
                <w:sz w:val="24"/>
                <w:szCs w:val="24"/>
              </w:rPr>
            </w:pPr>
            <w:r w:rsidRPr="00370AAA">
              <w:rPr>
                <w:rFonts w:ascii="Times New Roman" w:hAnsi="Times New Roman"/>
                <w:i/>
                <w:sz w:val="24"/>
                <w:szCs w:val="24"/>
              </w:rPr>
              <w:t>Наименование риска</w:t>
            </w:r>
            <w:r w:rsidRPr="00370AAA">
              <w:rPr>
                <w:rFonts w:ascii="Times New Roman" w:hAnsi="Times New Roman"/>
                <w:sz w:val="24"/>
                <w:szCs w:val="24"/>
              </w:rPr>
              <w:t xml:space="preserve">: </w:t>
            </w:r>
            <w:r w:rsidRPr="00370AAA">
              <w:rPr>
                <w:rFonts w:ascii="Times New Roman" w:hAnsi="Times New Roman"/>
                <w:b/>
                <w:i/>
                <w:sz w:val="24"/>
                <w:szCs w:val="24"/>
              </w:rPr>
              <w:t>страховая сумма, валюта</w:t>
            </w:r>
          </w:p>
        </w:tc>
      </w:tr>
      <w:tr w:rsidR="008A39FE" w:rsidRPr="00370AAA" w14:paraId="7357E595" w14:textId="77777777" w:rsidTr="002F706A">
        <w:trPr>
          <w:trHeight w:hRule="exact" w:val="113"/>
        </w:trPr>
        <w:tc>
          <w:tcPr>
            <w:tcW w:w="362" w:type="dxa"/>
            <w:shd w:val="clear" w:color="auto" w:fill="auto"/>
          </w:tcPr>
          <w:p w14:paraId="22F560EC" w14:textId="77777777" w:rsidR="00857333" w:rsidRPr="00370AAA" w:rsidRDefault="00857333" w:rsidP="00F21300">
            <w:pPr>
              <w:rPr>
                <w:rFonts w:ascii="Times New Roman" w:hAnsi="Times New Roman"/>
                <w:sz w:val="24"/>
                <w:szCs w:val="24"/>
              </w:rPr>
            </w:pPr>
          </w:p>
        </w:tc>
        <w:tc>
          <w:tcPr>
            <w:tcW w:w="362" w:type="dxa"/>
            <w:shd w:val="clear" w:color="auto" w:fill="auto"/>
          </w:tcPr>
          <w:p w14:paraId="3A94084A" w14:textId="77777777" w:rsidR="00857333" w:rsidRPr="00370AAA" w:rsidRDefault="00857333" w:rsidP="00F21300">
            <w:pPr>
              <w:rPr>
                <w:rFonts w:ascii="Times New Roman" w:hAnsi="Times New Roman"/>
                <w:sz w:val="24"/>
                <w:szCs w:val="24"/>
              </w:rPr>
            </w:pPr>
          </w:p>
        </w:tc>
        <w:tc>
          <w:tcPr>
            <w:tcW w:w="362" w:type="dxa"/>
            <w:shd w:val="clear" w:color="auto" w:fill="auto"/>
          </w:tcPr>
          <w:p w14:paraId="5C0ECE75" w14:textId="77777777" w:rsidR="00857333" w:rsidRPr="00370AAA" w:rsidRDefault="00857333" w:rsidP="00F21300">
            <w:pPr>
              <w:rPr>
                <w:rFonts w:ascii="Times New Roman" w:hAnsi="Times New Roman"/>
                <w:sz w:val="24"/>
                <w:szCs w:val="24"/>
              </w:rPr>
            </w:pPr>
          </w:p>
        </w:tc>
        <w:tc>
          <w:tcPr>
            <w:tcW w:w="362" w:type="dxa"/>
            <w:shd w:val="clear" w:color="auto" w:fill="auto"/>
          </w:tcPr>
          <w:p w14:paraId="3F133499" w14:textId="77777777" w:rsidR="00857333" w:rsidRPr="00370AAA" w:rsidRDefault="00857333" w:rsidP="00F21300">
            <w:pPr>
              <w:rPr>
                <w:rFonts w:ascii="Times New Roman" w:hAnsi="Times New Roman"/>
                <w:sz w:val="24"/>
                <w:szCs w:val="24"/>
              </w:rPr>
            </w:pPr>
          </w:p>
        </w:tc>
        <w:tc>
          <w:tcPr>
            <w:tcW w:w="362" w:type="dxa"/>
            <w:shd w:val="clear" w:color="auto" w:fill="auto"/>
          </w:tcPr>
          <w:p w14:paraId="5ED5A01B" w14:textId="77777777" w:rsidR="00857333" w:rsidRPr="00370AAA" w:rsidRDefault="00857333" w:rsidP="00F21300">
            <w:pPr>
              <w:rPr>
                <w:rFonts w:ascii="Times New Roman" w:hAnsi="Times New Roman"/>
                <w:sz w:val="24"/>
                <w:szCs w:val="24"/>
              </w:rPr>
            </w:pPr>
          </w:p>
        </w:tc>
        <w:tc>
          <w:tcPr>
            <w:tcW w:w="362" w:type="dxa"/>
            <w:shd w:val="clear" w:color="auto" w:fill="auto"/>
          </w:tcPr>
          <w:p w14:paraId="446C136F" w14:textId="77777777" w:rsidR="00857333" w:rsidRPr="00370AAA" w:rsidRDefault="00857333" w:rsidP="00F21300">
            <w:pPr>
              <w:rPr>
                <w:rFonts w:ascii="Times New Roman" w:hAnsi="Times New Roman"/>
                <w:sz w:val="24"/>
                <w:szCs w:val="24"/>
              </w:rPr>
            </w:pPr>
          </w:p>
        </w:tc>
        <w:tc>
          <w:tcPr>
            <w:tcW w:w="363" w:type="dxa"/>
            <w:shd w:val="clear" w:color="auto" w:fill="auto"/>
          </w:tcPr>
          <w:p w14:paraId="01326B2F" w14:textId="77777777" w:rsidR="00857333" w:rsidRPr="00370AAA" w:rsidRDefault="00857333" w:rsidP="00F21300">
            <w:pPr>
              <w:rPr>
                <w:rFonts w:ascii="Times New Roman" w:hAnsi="Times New Roman"/>
                <w:sz w:val="24"/>
                <w:szCs w:val="24"/>
              </w:rPr>
            </w:pPr>
          </w:p>
        </w:tc>
        <w:tc>
          <w:tcPr>
            <w:tcW w:w="334" w:type="dxa"/>
            <w:shd w:val="clear" w:color="auto" w:fill="auto"/>
          </w:tcPr>
          <w:p w14:paraId="0646A618" w14:textId="77777777" w:rsidR="00857333" w:rsidRPr="00370AAA" w:rsidRDefault="00857333" w:rsidP="00F21300">
            <w:pPr>
              <w:rPr>
                <w:rFonts w:ascii="Times New Roman" w:hAnsi="Times New Roman"/>
                <w:sz w:val="24"/>
                <w:szCs w:val="24"/>
              </w:rPr>
            </w:pPr>
          </w:p>
        </w:tc>
        <w:tc>
          <w:tcPr>
            <w:tcW w:w="334" w:type="dxa"/>
            <w:shd w:val="clear" w:color="auto" w:fill="auto"/>
          </w:tcPr>
          <w:p w14:paraId="5F5EAD27" w14:textId="77777777" w:rsidR="00857333" w:rsidRPr="00370AAA" w:rsidRDefault="00857333" w:rsidP="00F21300">
            <w:pPr>
              <w:rPr>
                <w:rFonts w:ascii="Times New Roman" w:hAnsi="Times New Roman"/>
                <w:sz w:val="24"/>
                <w:szCs w:val="24"/>
              </w:rPr>
            </w:pPr>
          </w:p>
        </w:tc>
        <w:tc>
          <w:tcPr>
            <w:tcW w:w="334" w:type="dxa"/>
            <w:shd w:val="clear" w:color="auto" w:fill="auto"/>
          </w:tcPr>
          <w:p w14:paraId="4E258C9D" w14:textId="77777777" w:rsidR="00857333" w:rsidRPr="00370AAA" w:rsidRDefault="00857333" w:rsidP="00F21300">
            <w:pPr>
              <w:rPr>
                <w:rFonts w:ascii="Times New Roman" w:hAnsi="Times New Roman"/>
                <w:sz w:val="24"/>
                <w:szCs w:val="24"/>
              </w:rPr>
            </w:pPr>
          </w:p>
        </w:tc>
        <w:tc>
          <w:tcPr>
            <w:tcW w:w="334" w:type="dxa"/>
            <w:shd w:val="clear" w:color="auto" w:fill="auto"/>
          </w:tcPr>
          <w:p w14:paraId="11903CA7" w14:textId="77777777" w:rsidR="00857333" w:rsidRPr="00370AAA" w:rsidRDefault="00857333" w:rsidP="00F21300">
            <w:pPr>
              <w:rPr>
                <w:rFonts w:ascii="Times New Roman" w:hAnsi="Times New Roman"/>
                <w:sz w:val="24"/>
                <w:szCs w:val="24"/>
              </w:rPr>
            </w:pPr>
          </w:p>
        </w:tc>
        <w:tc>
          <w:tcPr>
            <w:tcW w:w="334" w:type="dxa"/>
            <w:shd w:val="clear" w:color="auto" w:fill="auto"/>
          </w:tcPr>
          <w:p w14:paraId="65738F6F" w14:textId="77777777" w:rsidR="00857333" w:rsidRPr="00370AAA" w:rsidRDefault="00857333" w:rsidP="00F21300">
            <w:pPr>
              <w:rPr>
                <w:rFonts w:ascii="Times New Roman" w:hAnsi="Times New Roman"/>
                <w:sz w:val="24"/>
                <w:szCs w:val="24"/>
              </w:rPr>
            </w:pPr>
          </w:p>
        </w:tc>
        <w:tc>
          <w:tcPr>
            <w:tcW w:w="334" w:type="dxa"/>
            <w:shd w:val="clear" w:color="auto" w:fill="auto"/>
          </w:tcPr>
          <w:p w14:paraId="1D527B14" w14:textId="77777777" w:rsidR="00857333" w:rsidRPr="00370AAA" w:rsidRDefault="00857333" w:rsidP="00F21300">
            <w:pPr>
              <w:rPr>
                <w:rFonts w:ascii="Times New Roman" w:hAnsi="Times New Roman"/>
                <w:sz w:val="24"/>
                <w:szCs w:val="24"/>
              </w:rPr>
            </w:pPr>
          </w:p>
        </w:tc>
        <w:tc>
          <w:tcPr>
            <w:tcW w:w="488" w:type="dxa"/>
            <w:shd w:val="clear" w:color="auto" w:fill="auto"/>
          </w:tcPr>
          <w:p w14:paraId="00487B5F" w14:textId="77777777" w:rsidR="00857333" w:rsidRPr="00370AAA" w:rsidRDefault="00857333" w:rsidP="00F21300">
            <w:pPr>
              <w:rPr>
                <w:rFonts w:ascii="Times New Roman" w:hAnsi="Times New Roman"/>
                <w:sz w:val="24"/>
                <w:szCs w:val="24"/>
              </w:rPr>
            </w:pPr>
          </w:p>
        </w:tc>
        <w:tc>
          <w:tcPr>
            <w:tcW w:w="488" w:type="dxa"/>
            <w:shd w:val="clear" w:color="auto" w:fill="auto"/>
          </w:tcPr>
          <w:p w14:paraId="77B19B76" w14:textId="77777777" w:rsidR="00857333" w:rsidRPr="00370AAA" w:rsidRDefault="00857333" w:rsidP="00F21300">
            <w:pPr>
              <w:rPr>
                <w:rFonts w:ascii="Times New Roman" w:hAnsi="Times New Roman"/>
                <w:sz w:val="24"/>
                <w:szCs w:val="24"/>
              </w:rPr>
            </w:pPr>
          </w:p>
        </w:tc>
        <w:tc>
          <w:tcPr>
            <w:tcW w:w="488" w:type="dxa"/>
            <w:shd w:val="clear" w:color="auto" w:fill="auto"/>
          </w:tcPr>
          <w:p w14:paraId="73A607A9" w14:textId="77777777" w:rsidR="00857333" w:rsidRPr="00370AAA" w:rsidRDefault="00857333" w:rsidP="00F21300">
            <w:pPr>
              <w:rPr>
                <w:rFonts w:ascii="Times New Roman" w:hAnsi="Times New Roman"/>
                <w:sz w:val="24"/>
                <w:szCs w:val="24"/>
              </w:rPr>
            </w:pPr>
          </w:p>
        </w:tc>
        <w:tc>
          <w:tcPr>
            <w:tcW w:w="488" w:type="dxa"/>
            <w:shd w:val="clear" w:color="auto" w:fill="auto"/>
          </w:tcPr>
          <w:p w14:paraId="4380C81E" w14:textId="77777777" w:rsidR="00857333" w:rsidRPr="00370AAA" w:rsidRDefault="00857333" w:rsidP="00F21300">
            <w:pPr>
              <w:rPr>
                <w:rFonts w:ascii="Times New Roman" w:hAnsi="Times New Roman"/>
                <w:sz w:val="24"/>
                <w:szCs w:val="24"/>
              </w:rPr>
            </w:pPr>
          </w:p>
        </w:tc>
        <w:tc>
          <w:tcPr>
            <w:tcW w:w="488" w:type="dxa"/>
            <w:shd w:val="clear" w:color="auto" w:fill="auto"/>
          </w:tcPr>
          <w:p w14:paraId="3E8A0C21" w14:textId="77777777" w:rsidR="00857333" w:rsidRPr="00370AAA" w:rsidRDefault="00857333" w:rsidP="00F21300">
            <w:pPr>
              <w:rPr>
                <w:rFonts w:ascii="Times New Roman" w:hAnsi="Times New Roman"/>
                <w:sz w:val="24"/>
                <w:szCs w:val="24"/>
              </w:rPr>
            </w:pPr>
          </w:p>
        </w:tc>
        <w:tc>
          <w:tcPr>
            <w:tcW w:w="334" w:type="dxa"/>
            <w:shd w:val="clear" w:color="auto" w:fill="auto"/>
          </w:tcPr>
          <w:p w14:paraId="510010AC" w14:textId="77777777" w:rsidR="00857333" w:rsidRPr="00370AAA" w:rsidRDefault="00857333" w:rsidP="00F21300">
            <w:pPr>
              <w:rPr>
                <w:rFonts w:ascii="Times New Roman" w:hAnsi="Times New Roman"/>
                <w:sz w:val="24"/>
                <w:szCs w:val="24"/>
              </w:rPr>
            </w:pPr>
          </w:p>
        </w:tc>
        <w:tc>
          <w:tcPr>
            <w:tcW w:w="334" w:type="dxa"/>
            <w:shd w:val="clear" w:color="auto" w:fill="auto"/>
          </w:tcPr>
          <w:p w14:paraId="0A8C89A7" w14:textId="77777777" w:rsidR="00857333" w:rsidRPr="00370AAA" w:rsidRDefault="00857333" w:rsidP="00F21300">
            <w:pPr>
              <w:rPr>
                <w:rFonts w:ascii="Times New Roman" w:hAnsi="Times New Roman"/>
                <w:sz w:val="24"/>
                <w:szCs w:val="24"/>
              </w:rPr>
            </w:pPr>
          </w:p>
        </w:tc>
        <w:tc>
          <w:tcPr>
            <w:tcW w:w="334" w:type="dxa"/>
            <w:shd w:val="clear" w:color="auto" w:fill="auto"/>
          </w:tcPr>
          <w:p w14:paraId="4C89861D" w14:textId="77777777" w:rsidR="00857333" w:rsidRPr="00370AAA" w:rsidRDefault="00857333" w:rsidP="00F21300">
            <w:pPr>
              <w:rPr>
                <w:rFonts w:ascii="Times New Roman" w:hAnsi="Times New Roman"/>
                <w:sz w:val="24"/>
                <w:szCs w:val="24"/>
              </w:rPr>
            </w:pPr>
          </w:p>
        </w:tc>
        <w:tc>
          <w:tcPr>
            <w:tcW w:w="334" w:type="dxa"/>
            <w:shd w:val="clear" w:color="auto" w:fill="auto"/>
          </w:tcPr>
          <w:p w14:paraId="52EAD416" w14:textId="77777777" w:rsidR="00857333" w:rsidRPr="00370AAA" w:rsidRDefault="00857333" w:rsidP="00F21300">
            <w:pPr>
              <w:rPr>
                <w:rFonts w:ascii="Times New Roman" w:hAnsi="Times New Roman"/>
                <w:sz w:val="24"/>
                <w:szCs w:val="24"/>
              </w:rPr>
            </w:pPr>
          </w:p>
        </w:tc>
        <w:tc>
          <w:tcPr>
            <w:tcW w:w="334" w:type="dxa"/>
            <w:shd w:val="clear" w:color="auto" w:fill="auto"/>
          </w:tcPr>
          <w:p w14:paraId="15D729C2" w14:textId="77777777" w:rsidR="00857333" w:rsidRPr="00370AAA" w:rsidRDefault="00857333" w:rsidP="00F21300">
            <w:pPr>
              <w:rPr>
                <w:rFonts w:ascii="Times New Roman" w:hAnsi="Times New Roman"/>
                <w:sz w:val="24"/>
                <w:szCs w:val="24"/>
              </w:rPr>
            </w:pPr>
          </w:p>
        </w:tc>
        <w:tc>
          <w:tcPr>
            <w:tcW w:w="334" w:type="dxa"/>
            <w:shd w:val="clear" w:color="auto" w:fill="auto"/>
          </w:tcPr>
          <w:p w14:paraId="7A69C22D" w14:textId="77777777" w:rsidR="00857333" w:rsidRPr="00370AAA" w:rsidRDefault="00857333" w:rsidP="00F21300">
            <w:pPr>
              <w:rPr>
                <w:rFonts w:ascii="Times New Roman" w:hAnsi="Times New Roman"/>
                <w:sz w:val="24"/>
                <w:szCs w:val="24"/>
              </w:rPr>
            </w:pPr>
          </w:p>
        </w:tc>
        <w:tc>
          <w:tcPr>
            <w:tcW w:w="334" w:type="dxa"/>
            <w:shd w:val="clear" w:color="auto" w:fill="auto"/>
          </w:tcPr>
          <w:p w14:paraId="464B3C39" w14:textId="77777777" w:rsidR="00857333" w:rsidRPr="00370AAA" w:rsidRDefault="00857333" w:rsidP="00F21300">
            <w:pPr>
              <w:rPr>
                <w:rFonts w:ascii="Times New Roman" w:hAnsi="Times New Roman"/>
                <w:sz w:val="24"/>
                <w:szCs w:val="24"/>
              </w:rPr>
            </w:pPr>
          </w:p>
        </w:tc>
        <w:tc>
          <w:tcPr>
            <w:tcW w:w="334" w:type="dxa"/>
            <w:shd w:val="clear" w:color="auto" w:fill="auto"/>
          </w:tcPr>
          <w:p w14:paraId="4F52248F" w14:textId="77777777" w:rsidR="00857333" w:rsidRPr="00370AAA" w:rsidRDefault="00857333" w:rsidP="00F21300">
            <w:pPr>
              <w:rPr>
                <w:rFonts w:ascii="Times New Roman" w:hAnsi="Times New Roman"/>
                <w:sz w:val="24"/>
                <w:szCs w:val="24"/>
              </w:rPr>
            </w:pPr>
          </w:p>
        </w:tc>
        <w:tc>
          <w:tcPr>
            <w:tcW w:w="334" w:type="dxa"/>
            <w:shd w:val="clear" w:color="auto" w:fill="auto"/>
          </w:tcPr>
          <w:p w14:paraId="1D51513A" w14:textId="77777777" w:rsidR="00857333" w:rsidRPr="00370AAA" w:rsidRDefault="00857333" w:rsidP="00F21300">
            <w:pPr>
              <w:rPr>
                <w:rFonts w:ascii="Times New Roman" w:hAnsi="Times New Roman"/>
                <w:sz w:val="24"/>
                <w:szCs w:val="24"/>
              </w:rPr>
            </w:pPr>
          </w:p>
        </w:tc>
        <w:tc>
          <w:tcPr>
            <w:tcW w:w="334" w:type="dxa"/>
            <w:shd w:val="clear" w:color="auto" w:fill="auto"/>
          </w:tcPr>
          <w:p w14:paraId="53A5D84A" w14:textId="77777777" w:rsidR="00857333" w:rsidRPr="00370AAA" w:rsidRDefault="00857333" w:rsidP="00F21300">
            <w:pPr>
              <w:rPr>
                <w:rFonts w:ascii="Times New Roman" w:hAnsi="Times New Roman"/>
                <w:sz w:val="24"/>
                <w:szCs w:val="24"/>
              </w:rPr>
            </w:pPr>
          </w:p>
        </w:tc>
        <w:tc>
          <w:tcPr>
            <w:tcW w:w="334" w:type="dxa"/>
            <w:shd w:val="clear" w:color="auto" w:fill="auto"/>
          </w:tcPr>
          <w:p w14:paraId="1C676DE5" w14:textId="77777777" w:rsidR="00857333" w:rsidRPr="00370AAA" w:rsidRDefault="00857333" w:rsidP="00F21300">
            <w:pPr>
              <w:rPr>
                <w:rFonts w:ascii="Times New Roman" w:hAnsi="Times New Roman"/>
                <w:sz w:val="24"/>
                <w:szCs w:val="24"/>
              </w:rPr>
            </w:pPr>
          </w:p>
        </w:tc>
        <w:tc>
          <w:tcPr>
            <w:tcW w:w="236" w:type="dxa"/>
            <w:gridSpan w:val="2"/>
            <w:shd w:val="clear" w:color="auto" w:fill="auto"/>
          </w:tcPr>
          <w:p w14:paraId="46EFA9F5" w14:textId="77777777" w:rsidR="00857333" w:rsidRPr="00370AAA" w:rsidRDefault="00857333" w:rsidP="00F21300">
            <w:pPr>
              <w:rPr>
                <w:rFonts w:ascii="Times New Roman" w:hAnsi="Times New Roman"/>
                <w:sz w:val="24"/>
                <w:szCs w:val="24"/>
              </w:rPr>
            </w:pPr>
          </w:p>
        </w:tc>
      </w:tr>
      <w:tr w:rsidR="00584FC4" w:rsidRPr="00370AAA" w14:paraId="00DD4946" w14:textId="77777777" w:rsidTr="002F706A">
        <w:trPr>
          <w:gridAfter w:val="1"/>
          <w:wAfter w:w="116" w:type="dxa"/>
        </w:trPr>
        <w:tc>
          <w:tcPr>
            <w:tcW w:w="10773" w:type="dxa"/>
            <w:gridSpan w:val="30"/>
            <w:shd w:val="clear" w:color="auto" w:fill="auto"/>
          </w:tcPr>
          <w:p w14:paraId="0E0F6D35" w14:textId="77777777" w:rsidR="00857333" w:rsidRPr="00370AAA" w:rsidRDefault="00857333" w:rsidP="00F21300">
            <w:pPr>
              <w:rPr>
                <w:rFonts w:ascii="Times New Roman" w:hAnsi="Times New Roman"/>
                <w:sz w:val="24"/>
                <w:szCs w:val="24"/>
              </w:rPr>
            </w:pPr>
            <w:r w:rsidRPr="00370AAA">
              <w:rPr>
                <w:rFonts w:ascii="Times New Roman" w:hAnsi="Times New Roman"/>
                <w:sz w:val="24"/>
                <w:szCs w:val="24"/>
              </w:rPr>
              <w:t xml:space="preserve">Франшиза: </w:t>
            </w:r>
          </w:p>
        </w:tc>
      </w:tr>
      <w:tr w:rsidR="008A39FE" w:rsidRPr="00370AAA" w14:paraId="4829D722" w14:textId="77777777" w:rsidTr="002F706A">
        <w:trPr>
          <w:trHeight w:hRule="exact" w:val="113"/>
        </w:trPr>
        <w:tc>
          <w:tcPr>
            <w:tcW w:w="362" w:type="dxa"/>
            <w:shd w:val="clear" w:color="auto" w:fill="auto"/>
          </w:tcPr>
          <w:p w14:paraId="4450ACB0" w14:textId="77777777" w:rsidR="00857333" w:rsidRPr="00370AAA" w:rsidRDefault="00857333" w:rsidP="00F21300">
            <w:pPr>
              <w:rPr>
                <w:rFonts w:ascii="Times New Roman" w:hAnsi="Times New Roman"/>
                <w:sz w:val="24"/>
                <w:szCs w:val="24"/>
              </w:rPr>
            </w:pPr>
          </w:p>
        </w:tc>
        <w:tc>
          <w:tcPr>
            <w:tcW w:w="362" w:type="dxa"/>
            <w:shd w:val="clear" w:color="auto" w:fill="auto"/>
          </w:tcPr>
          <w:p w14:paraId="65FDC6DC" w14:textId="77777777" w:rsidR="00857333" w:rsidRPr="00370AAA" w:rsidRDefault="00857333" w:rsidP="00F21300">
            <w:pPr>
              <w:rPr>
                <w:rFonts w:ascii="Times New Roman" w:hAnsi="Times New Roman"/>
                <w:sz w:val="24"/>
                <w:szCs w:val="24"/>
              </w:rPr>
            </w:pPr>
          </w:p>
        </w:tc>
        <w:tc>
          <w:tcPr>
            <w:tcW w:w="362" w:type="dxa"/>
            <w:shd w:val="clear" w:color="auto" w:fill="auto"/>
          </w:tcPr>
          <w:p w14:paraId="53C2D2F1" w14:textId="77777777" w:rsidR="00857333" w:rsidRPr="00370AAA" w:rsidRDefault="00857333" w:rsidP="00F21300">
            <w:pPr>
              <w:rPr>
                <w:rFonts w:ascii="Times New Roman" w:hAnsi="Times New Roman"/>
                <w:sz w:val="24"/>
                <w:szCs w:val="24"/>
              </w:rPr>
            </w:pPr>
          </w:p>
        </w:tc>
        <w:tc>
          <w:tcPr>
            <w:tcW w:w="362" w:type="dxa"/>
            <w:shd w:val="clear" w:color="auto" w:fill="auto"/>
          </w:tcPr>
          <w:p w14:paraId="74234C67" w14:textId="77777777" w:rsidR="00857333" w:rsidRPr="00370AAA" w:rsidRDefault="00857333" w:rsidP="00F21300">
            <w:pPr>
              <w:rPr>
                <w:rFonts w:ascii="Times New Roman" w:hAnsi="Times New Roman"/>
                <w:sz w:val="24"/>
                <w:szCs w:val="24"/>
              </w:rPr>
            </w:pPr>
          </w:p>
        </w:tc>
        <w:tc>
          <w:tcPr>
            <w:tcW w:w="362" w:type="dxa"/>
            <w:shd w:val="clear" w:color="auto" w:fill="auto"/>
          </w:tcPr>
          <w:p w14:paraId="0936F7FE" w14:textId="77777777" w:rsidR="00857333" w:rsidRPr="00370AAA" w:rsidRDefault="00857333" w:rsidP="00F21300">
            <w:pPr>
              <w:rPr>
                <w:rFonts w:ascii="Times New Roman" w:hAnsi="Times New Roman"/>
                <w:sz w:val="24"/>
                <w:szCs w:val="24"/>
              </w:rPr>
            </w:pPr>
          </w:p>
        </w:tc>
        <w:tc>
          <w:tcPr>
            <w:tcW w:w="362" w:type="dxa"/>
            <w:shd w:val="clear" w:color="auto" w:fill="auto"/>
          </w:tcPr>
          <w:p w14:paraId="1CD48665" w14:textId="77777777" w:rsidR="00857333" w:rsidRPr="00370AAA" w:rsidRDefault="00857333" w:rsidP="00F21300">
            <w:pPr>
              <w:rPr>
                <w:rFonts w:ascii="Times New Roman" w:hAnsi="Times New Roman"/>
                <w:sz w:val="24"/>
                <w:szCs w:val="24"/>
              </w:rPr>
            </w:pPr>
          </w:p>
        </w:tc>
        <w:tc>
          <w:tcPr>
            <w:tcW w:w="363" w:type="dxa"/>
            <w:shd w:val="clear" w:color="auto" w:fill="auto"/>
          </w:tcPr>
          <w:p w14:paraId="2034903C" w14:textId="77777777" w:rsidR="00857333" w:rsidRPr="00370AAA" w:rsidRDefault="00857333" w:rsidP="00F21300">
            <w:pPr>
              <w:rPr>
                <w:rFonts w:ascii="Times New Roman" w:hAnsi="Times New Roman"/>
                <w:sz w:val="24"/>
                <w:szCs w:val="24"/>
              </w:rPr>
            </w:pPr>
          </w:p>
        </w:tc>
        <w:tc>
          <w:tcPr>
            <w:tcW w:w="334" w:type="dxa"/>
            <w:shd w:val="clear" w:color="auto" w:fill="auto"/>
          </w:tcPr>
          <w:p w14:paraId="1B8E0279" w14:textId="77777777" w:rsidR="00857333" w:rsidRPr="00370AAA" w:rsidRDefault="00857333" w:rsidP="00F21300">
            <w:pPr>
              <w:rPr>
                <w:rFonts w:ascii="Times New Roman" w:hAnsi="Times New Roman"/>
                <w:sz w:val="24"/>
                <w:szCs w:val="24"/>
              </w:rPr>
            </w:pPr>
          </w:p>
        </w:tc>
        <w:tc>
          <w:tcPr>
            <w:tcW w:w="334" w:type="dxa"/>
            <w:shd w:val="clear" w:color="auto" w:fill="auto"/>
          </w:tcPr>
          <w:p w14:paraId="3201AA09" w14:textId="77777777" w:rsidR="00857333" w:rsidRPr="00370AAA" w:rsidRDefault="00857333" w:rsidP="00F21300">
            <w:pPr>
              <w:rPr>
                <w:rFonts w:ascii="Times New Roman" w:hAnsi="Times New Roman"/>
                <w:sz w:val="24"/>
                <w:szCs w:val="24"/>
              </w:rPr>
            </w:pPr>
          </w:p>
        </w:tc>
        <w:tc>
          <w:tcPr>
            <w:tcW w:w="334" w:type="dxa"/>
            <w:shd w:val="clear" w:color="auto" w:fill="auto"/>
          </w:tcPr>
          <w:p w14:paraId="04E4D917" w14:textId="77777777" w:rsidR="00857333" w:rsidRPr="00370AAA" w:rsidRDefault="00857333" w:rsidP="00F21300">
            <w:pPr>
              <w:rPr>
                <w:rFonts w:ascii="Times New Roman" w:hAnsi="Times New Roman"/>
                <w:sz w:val="24"/>
                <w:szCs w:val="24"/>
              </w:rPr>
            </w:pPr>
          </w:p>
        </w:tc>
        <w:tc>
          <w:tcPr>
            <w:tcW w:w="334" w:type="dxa"/>
            <w:shd w:val="clear" w:color="auto" w:fill="auto"/>
          </w:tcPr>
          <w:p w14:paraId="5A68F536" w14:textId="77777777" w:rsidR="00857333" w:rsidRPr="00370AAA" w:rsidRDefault="00857333" w:rsidP="00F21300">
            <w:pPr>
              <w:rPr>
                <w:rFonts w:ascii="Times New Roman" w:hAnsi="Times New Roman"/>
                <w:sz w:val="24"/>
                <w:szCs w:val="24"/>
              </w:rPr>
            </w:pPr>
          </w:p>
        </w:tc>
        <w:tc>
          <w:tcPr>
            <w:tcW w:w="334" w:type="dxa"/>
            <w:shd w:val="clear" w:color="auto" w:fill="auto"/>
          </w:tcPr>
          <w:p w14:paraId="0793F8C1" w14:textId="77777777" w:rsidR="00857333" w:rsidRPr="00370AAA" w:rsidRDefault="00857333" w:rsidP="00F21300">
            <w:pPr>
              <w:rPr>
                <w:rFonts w:ascii="Times New Roman" w:hAnsi="Times New Roman"/>
                <w:sz w:val="24"/>
                <w:szCs w:val="24"/>
              </w:rPr>
            </w:pPr>
          </w:p>
        </w:tc>
        <w:tc>
          <w:tcPr>
            <w:tcW w:w="334" w:type="dxa"/>
            <w:shd w:val="clear" w:color="auto" w:fill="auto"/>
          </w:tcPr>
          <w:p w14:paraId="52BAB950" w14:textId="77777777" w:rsidR="00857333" w:rsidRPr="00370AAA" w:rsidRDefault="00857333" w:rsidP="00F21300">
            <w:pPr>
              <w:rPr>
                <w:rFonts w:ascii="Times New Roman" w:hAnsi="Times New Roman"/>
                <w:sz w:val="24"/>
                <w:szCs w:val="24"/>
              </w:rPr>
            </w:pPr>
          </w:p>
        </w:tc>
        <w:tc>
          <w:tcPr>
            <w:tcW w:w="488" w:type="dxa"/>
            <w:shd w:val="clear" w:color="auto" w:fill="auto"/>
          </w:tcPr>
          <w:p w14:paraId="60640A8D" w14:textId="77777777" w:rsidR="00857333" w:rsidRPr="00370AAA" w:rsidRDefault="00857333" w:rsidP="00F21300">
            <w:pPr>
              <w:rPr>
                <w:rFonts w:ascii="Times New Roman" w:hAnsi="Times New Roman"/>
                <w:sz w:val="24"/>
                <w:szCs w:val="24"/>
              </w:rPr>
            </w:pPr>
          </w:p>
        </w:tc>
        <w:tc>
          <w:tcPr>
            <w:tcW w:w="488" w:type="dxa"/>
            <w:shd w:val="clear" w:color="auto" w:fill="auto"/>
          </w:tcPr>
          <w:p w14:paraId="78F5B0EA" w14:textId="77777777" w:rsidR="00857333" w:rsidRPr="00370AAA" w:rsidRDefault="00857333" w:rsidP="00F21300">
            <w:pPr>
              <w:rPr>
                <w:rFonts w:ascii="Times New Roman" w:hAnsi="Times New Roman"/>
                <w:sz w:val="24"/>
                <w:szCs w:val="24"/>
              </w:rPr>
            </w:pPr>
          </w:p>
        </w:tc>
        <w:tc>
          <w:tcPr>
            <w:tcW w:w="488" w:type="dxa"/>
            <w:shd w:val="clear" w:color="auto" w:fill="auto"/>
          </w:tcPr>
          <w:p w14:paraId="0490FE38" w14:textId="77777777" w:rsidR="00857333" w:rsidRPr="00370AAA" w:rsidRDefault="00857333" w:rsidP="00F21300">
            <w:pPr>
              <w:rPr>
                <w:rFonts w:ascii="Times New Roman" w:hAnsi="Times New Roman"/>
                <w:sz w:val="24"/>
                <w:szCs w:val="24"/>
              </w:rPr>
            </w:pPr>
          </w:p>
        </w:tc>
        <w:tc>
          <w:tcPr>
            <w:tcW w:w="488" w:type="dxa"/>
            <w:shd w:val="clear" w:color="auto" w:fill="auto"/>
          </w:tcPr>
          <w:p w14:paraId="49754B89" w14:textId="77777777" w:rsidR="00857333" w:rsidRPr="00370AAA" w:rsidRDefault="00857333" w:rsidP="00F21300">
            <w:pPr>
              <w:rPr>
                <w:rFonts w:ascii="Times New Roman" w:hAnsi="Times New Roman"/>
                <w:sz w:val="24"/>
                <w:szCs w:val="24"/>
              </w:rPr>
            </w:pPr>
          </w:p>
        </w:tc>
        <w:tc>
          <w:tcPr>
            <w:tcW w:w="488" w:type="dxa"/>
            <w:shd w:val="clear" w:color="auto" w:fill="auto"/>
          </w:tcPr>
          <w:p w14:paraId="33DFB284" w14:textId="77777777" w:rsidR="00857333" w:rsidRPr="00370AAA" w:rsidRDefault="00857333" w:rsidP="00F21300">
            <w:pPr>
              <w:rPr>
                <w:rFonts w:ascii="Times New Roman" w:hAnsi="Times New Roman"/>
                <w:sz w:val="24"/>
                <w:szCs w:val="24"/>
              </w:rPr>
            </w:pPr>
          </w:p>
        </w:tc>
        <w:tc>
          <w:tcPr>
            <w:tcW w:w="334" w:type="dxa"/>
            <w:shd w:val="clear" w:color="auto" w:fill="auto"/>
          </w:tcPr>
          <w:p w14:paraId="27D05370" w14:textId="77777777" w:rsidR="00857333" w:rsidRPr="00370AAA" w:rsidRDefault="00857333" w:rsidP="00F21300">
            <w:pPr>
              <w:rPr>
                <w:rFonts w:ascii="Times New Roman" w:hAnsi="Times New Roman"/>
                <w:sz w:val="24"/>
                <w:szCs w:val="24"/>
              </w:rPr>
            </w:pPr>
          </w:p>
        </w:tc>
        <w:tc>
          <w:tcPr>
            <w:tcW w:w="334" w:type="dxa"/>
            <w:shd w:val="clear" w:color="auto" w:fill="auto"/>
          </w:tcPr>
          <w:p w14:paraId="7E1DAF39" w14:textId="77777777" w:rsidR="00857333" w:rsidRPr="00370AAA" w:rsidRDefault="00857333" w:rsidP="00F21300">
            <w:pPr>
              <w:rPr>
                <w:rFonts w:ascii="Times New Roman" w:hAnsi="Times New Roman"/>
                <w:sz w:val="24"/>
                <w:szCs w:val="24"/>
              </w:rPr>
            </w:pPr>
          </w:p>
        </w:tc>
        <w:tc>
          <w:tcPr>
            <w:tcW w:w="334" w:type="dxa"/>
            <w:shd w:val="clear" w:color="auto" w:fill="auto"/>
          </w:tcPr>
          <w:p w14:paraId="53D81F1B" w14:textId="77777777" w:rsidR="00857333" w:rsidRPr="00370AAA" w:rsidRDefault="00857333" w:rsidP="00F21300">
            <w:pPr>
              <w:rPr>
                <w:rFonts w:ascii="Times New Roman" w:hAnsi="Times New Roman"/>
                <w:sz w:val="24"/>
                <w:szCs w:val="24"/>
              </w:rPr>
            </w:pPr>
          </w:p>
        </w:tc>
        <w:tc>
          <w:tcPr>
            <w:tcW w:w="334" w:type="dxa"/>
            <w:shd w:val="clear" w:color="auto" w:fill="auto"/>
          </w:tcPr>
          <w:p w14:paraId="252E4353" w14:textId="77777777" w:rsidR="00857333" w:rsidRPr="00370AAA" w:rsidRDefault="00857333" w:rsidP="00F21300">
            <w:pPr>
              <w:rPr>
                <w:rFonts w:ascii="Times New Roman" w:hAnsi="Times New Roman"/>
                <w:sz w:val="24"/>
                <w:szCs w:val="24"/>
              </w:rPr>
            </w:pPr>
          </w:p>
        </w:tc>
        <w:tc>
          <w:tcPr>
            <w:tcW w:w="334" w:type="dxa"/>
            <w:shd w:val="clear" w:color="auto" w:fill="auto"/>
          </w:tcPr>
          <w:p w14:paraId="7AD98BEF" w14:textId="77777777" w:rsidR="00857333" w:rsidRPr="00370AAA" w:rsidRDefault="00857333" w:rsidP="00F21300">
            <w:pPr>
              <w:rPr>
                <w:rFonts w:ascii="Times New Roman" w:hAnsi="Times New Roman"/>
                <w:sz w:val="24"/>
                <w:szCs w:val="24"/>
              </w:rPr>
            </w:pPr>
          </w:p>
        </w:tc>
        <w:tc>
          <w:tcPr>
            <w:tcW w:w="334" w:type="dxa"/>
            <w:shd w:val="clear" w:color="auto" w:fill="auto"/>
          </w:tcPr>
          <w:p w14:paraId="06DA464A" w14:textId="77777777" w:rsidR="00857333" w:rsidRPr="00370AAA" w:rsidRDefault="00857333" w:rsidP="00F21300">
            <w:pPr>
              <w:rPr>
                <w:rFonts w:ascii="Times New Roman" w:hAnsi="Times New Roman"/>
                <w:sz w:val="24"/>
                <w:szCs w:val="24"/>
              </w:rPr>
            </w:pPr>
          </w:p>
        </w:tc>
        <w:tc>
          <w:tcPr>
            <w:tcW w:w="334" w:type="dxa"/>
            <w:shd w:val="clear" w:color="auto" w:fill="auto"/>
          </w:tcPr>
          <w:p w14:paraId="7EC73F19" w14:textId="77777777" w:rsidR="00857333" w:rsidRPr="00370AAA" w:rsidRDefault="00857333" w:rsidP="00F21300">
            <w:pPr>
              <w:rPr>
                <w:rFonts w:ascii="Times New Roman" w:hAnsi="Times New Roman"/>
                <w:sz w:val="24"/>
                <w:szCs w:val="24"/>
              </w:rPr>
            </w:pPr>
          </w:p>
        </w:tc>
        <w:tc>
          <w:tcPr>
            <w:tcW w:w="334" w:type="dxa"/>
            <w:shd w:val="clear" w:color="auto" w:fill="auto"/>
          </w:tcPr>
          <w:p w14:paraId="3CCCA774" w14:textId="77777777" w:rsidR="00857333" w:rsidRPr="00370AAA" w:rsidRDefault="00857333" w:rsidP="00F21300">
            <w:pPr>
              <w:rPr>
                <w:rFonts w:ascii="Times New Roman" w:hAnsi="Times New Roman"/>
                <w:sz w:val="24"/>
                <w:szCs w:val="24"/>
              </w:rPr>
            </w:pPr>
          </w:p>
        </w:tc>
        <w:tc>
          <w:tcPr>
            <w:tcW w:w="334" w:type="dxa"/>
            <w:shd w:val="clear" w:color="auto" w:fill="auto"/>
          </w:tcPr>
          <w:p w14:paraId="1240F345" w14:textId="77777777" w:rsidR="00857333" w:rsidRPr="00370AAA" w:rsidRDefault="00857333" w:rsidP="00F21300">
            <w:pPr>
              <w:rPr>
                <w:rFonts w:ascii="Times New Roman" w:hAnsi="Times New Roman"/>
                <w:sz w:val="24"/>
                <w:szCs w:val="24"/>
              </w:rPr>
            </w:pPr>
          </w:p>
        </w:tc>
        <w:tc>
          <w:tcPr>
            <w:tcW w:w="334" w:type="dxa"/>
            <w:shd w:val="clear" w:color="auto" w:fill="auto"/>
          </w:tcPr>
          <w:p w14:paraId="60C167A5" w14:textId="77777777" w:rsidR="00857333" w:rsidRPr="00370AAA" w:rsidRDefault="00857333" w:rsidP="00F21300">
            <w:pPr>
              <w:rPr>
                <w:rFonts w:ascii="Times New Roman" w:hAnsi="Times New Roman"/>
                <w:sz w:val="24"/>
                <w:szCs w:val="24"/>
              </w:rPr>
            </w:pPr>
          </w:p>
        </w:tc>
        <w:tc>
          <w:tcPr>
            <w:tcW w:w="334" w:type="dxa"/>
            <w:shd w:val="clear" w:color="auto" w:fill="auto"/>
          </w:tcPr>
          <w:p w14:paraId="76B20D04" w14:textId="77777777" w:rsidR="00857333" w:rsidRPr="00370AAA" w:rsidRDefault="00857333" w:rsidP="00F21300">
            <w:pPr>
              <w:rPr>
                <w:rFonts w:ascii="Times New Roman" w:hAnsi="Times New Roman"/>
                <w:sz w:val="24"/>
                <w:szCs w:val="24"/>
              </w:rPr>
            </w:pPr>
          </w:p>
        </w:tc>
        <w:tc>
          <w:tcPr>
            <w:tcW w:w="236" w:type="dxa"/>
            <w:gridSpan w:val="2"/>
            <w:shd w:val="clear" w:color="auto" w:fill="auto"/>
          </w:tcPr>
          <w:p w14:paraId="27AA37C2" w14:textId="77777777" w:rsidR="00857333" w:rsidRPr="00370AAA" w:rsidRDefault="00857333" w:rsidP="00F21300">
            <w:pPr>
              <w:rPr>
                <w:rFonts w:ascii="Times New Roman" w:hAnsi="Times New Roman"/>
                <w:sz w:val="24"/>
                <w:szCs w:val="24"/>
              </w:rPr>
            </w:pPr>
          </w:p>
        </w:tc>
      </w:tr>
      <w:tr w:rsidR="00584FC4" w:rsidRPr="00370AAA" w14:paraId="0D87A017" w14:textId="77777777" w:rsidTr="002F706A">
        <w:trPr>
          <w:gridAfter w:val="1"/>
          <w:wAfter w:w="116" w:type="dxa"/>
        </w:trPr>
        <w:tc>
          <w:tcPr>
            <w:tcW w:w="10773" w:type="dxa"/>
            <w:gridSpan w:val="30"/>
            <w:shd w:val="clear" w:color="auto" w:fill="auto"/>
          </w:tcPr>
          <w:p w14:paraId="082EFC09" w14:textId="77777777" w:rsidR="00857333" w:rsidRPr="00370AAA" w:rsidRDefault="00857333" w:rsidP="00F21300">
            <w:pPr>
              <w:rPr>
                <w:rFonts w:ascii="Times New Roman" w:hAnsi="Times New Roman"/>
                <w:sz w:val="24"/>
                <w:szCs w:val="24"/>
                <w:lang w:val="en-US"/>
              </w:rPr>
            </w:pPr>
            <w:r w:rsidRPr="00370AAA">
              <w:rPr>
                <w:rFonts w:ascii="Times New Roman" w:hAnsi="Times New Roman"/>
                <w:sz w:val="24"/>
                <w:szCs w:val="24"/>
              </w:rPr>
              <w:t>Территория</w:t>
            </w:r>
            <w:r w:rsidRPr="00370AAA">
              <w:rPr>
                <w:rFonts w:ascii="Times New Roman" w:hAnsi="Times New Roman"/>
                <w:sz w:val="24"/>
                <w:szCs w:val="24"/>
                <w:lang w:val="en-US"/>
              </w:rPr>
              <w:t xml:space="preserve"> </w:t>
            </w:r>
            <w:r w:rsidRPr="00370AAA">
              <w:rPr>
                <w:rFonts w:ascii="Times New Roman" w:hAnsi="Times New Roman"/>
                <w:sz w:val="24"/>
                <w:szCs w:val="24"/>
              </w:rPr>
              <w:t>страхования</w:t>
            </w:r>
            <w:r w:rsidRPr="00370AAA">
              <w:rPr>
                <w:rFonts w:ascii="Times New Roman" w:hAnsi="Times New Roman"/>
                <w:sz w:val="24"/>
                <w:szCs w:val="24"/>
                <w:lang w:val="en-US"/>
              </w:rPr>
              <w:t xml:space="preserve">*: </w:t>
            </w:r>
          </w:p>
        </w:tc>
      </w:tr>
      <w:tr w:rsidR="008A39FE" w:rsidRPr="00370AAA" w14:paraId="306F50E8" w14:textId="77777777" w:rsidTr="002F706A">
        <w:trPr>
          <w:trHeight w:hRule="exact" w:val="113"/>
        </w:trPr>
        <w:tc>
          <w:tcPr>
            <w:tcW w:w="362" w:type="dxa"/>
            <w:shd w:val="clear" w:color="auto" w:fill="auto"/>
            <w:vAlign w:val="bottom"/>
          </w:tcPr>
          <w:p w14:paraId="27155C63" w14:textId="77777777" w:rsidR="00857333" w:rsidRPr="00370AAA" w:rsidRDefault="00857333" w:rsidP="00F21300">
            <w:pPr>
              <w:rPr>
                <w:rFonts w:ascii="Times New Roman" w:hAnsi="Times New Roman"/>
                <w:sz w:val="24"/>
                <w:szCs w:val="24"/>
              </w:rPr>
            </w:pPr>
          </w:p>
        </w:tc>
        <w:tc>
          <w:tcPr>
            <w:tcW w:w="362" w:type="dxa"/>
            <w:shd w:val="clear" w:color="auto" w:fill="auto"/>
            <w:vAlign w:val="bottom"/>
          </w:tcPr>
          <w:p w14:paraId="7986071F" w14:textId="77777777" w:rsidR="00857333" w:rsidRPr="00370AAA" w:rsidRDefault="00857333" w:rsidP="00F21300">
            <w:pPr>
              <w:rPr>
                <w:rFonts w:ascii="Times New Roman" w:hAnsi="Times New Roman"/>
                <w:sz w:val="24"/>
                <w:szCs w:val="24"/>
              </w:rPr>
            </w:pPr>
          </w:p>
        </w:tc>
        <w:tc>
          <w:tcPr>
            <w:tcW w:w="362" w:type="dxa"/>
            <w:shd w:val="clear" w:color="auto" w:fill="auto"/>
            <w:vAlign w:val="bottom"/>
          </w:tcPr>
          <w:p w14:paraId="25CC2334" w14:textId="77777777" w:rsidR="00857333" w:rsidRPr="00370AAA" w:rsidRDefault="00857333" w:rsidP="00F21300">
            <w:pPr>
              <w:rPr>
                <w:rFonts w:ascii="Times New Roman" w:hAnsi="Times New Roman"/>
                <w:sz w:val="24"/>
                <w:szCs w:val="24"/>
              </w:rPr>
            </w:pPr>
          </w:p>
        </w:tc>
        <w:tc>
          <w:tcPr>
            <w:tcW w:w="362" w:type="dxa"/>
            <w:shd w:val="clear" w:color="auto" w:fill="auto"/>
            <w:vAlign w:val="bottom"/>
          </w:tcPr>
          <w:p w14:paraId="236F4DF2" w14:textId="77777777" w:rsidR="00857333" w:rsidRPr="00370AAA" w:rsidRDefault="00857333" w:rsidP="00F21300">
            <w:pPr>
              <w:rPr>
                <w:rFonts w:ascii="Times New Roman" w:hAnsi="Times New Roman"/>
                <w:sz w:val="24"/>
                <w:szCs w:val="24"/>
              </w:rPr>
            </w:pPr>
          </w:p>
        </w:tc>
        <w:tc>
          <w:tcPr>
            <w:tcW w:w="362" w:type="dxa"/>
            <w:shd w:val="clear" w:color="auto" w:fill="auto"/>
            <w:vAlign w:val="bottom"/>
          </w:tcPr>
          <w:p w14:paraId="000DFE68" w14:textId="77777777" w:rsidR="00857333" w:rsidRPr="00370AAA" w:rsidRDefault="00857333" w:rsidP="00F21300">
            <w:pPr>
              <w:rPr>
                <w:rFonts w:ascii="Times New Roman" w:hAnsi="Times New Roman"/>
                <w:sz w:val="24"/>
                <w:szCs w:val="24"/>
              </w:rPr>
            </w:pPr>
          </w:p>
        </w:tc>
        <w:tc>
          <w:tcPr>
            <w:tcW w:w="362" w:type="dxa"/>
            <w:shd w:val="clear" w:color="auto" w:fill="auto"/>
            <w:vAlign w:val="bottom"/>
          </w:tcPr>
          <w:p w14:paraId="33E585D1" w14:textId="77777777" w:rsidR="00857333" w:rsidRPr="00370AAA" w:rsidRDefault="00857333" w:rsidP="00F21300">
            <w:pPr>
              <w:rPr>
                <w:rFonts w:ascii="Times New Roman" w:hAnsi="Times New Roman"/>
                <w:sz w:val="24"/>
                <w:szCs w:val="24"/>
              </w:rPr>
            </w:pPr>
          </w:p>
        </w:tc>
        <w:tc>
          <w:tcPr>
            <w:tcW w:w="363" w:type="dxa"/>
            <w:shd w:val="clear" w:color="auto" w:fill="auto"/>
            <w:vAlign w:val="bottom"/>
          </w:tcPr>
          <w:p w14:paraId="074B78F3"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756BB11B"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3F7646CE"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37871930"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54DE23CC"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69102F62"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2CF6C07C" w14:textId="77777777" w:rsidR="00857333" w:rsidRPr="00370AAA" w:rsidRDefault="00857333" w:rsidP="00F21300">
            <w:pPr>
              <w:rPr>
                <w:rFonts w:ascii="Times New Roman" w:hAnsi="Times New Roman"/>
                <w:sz w:val="24"/>
                <w:szCs w:val="24"/>
              </w:rPr>
            </w:pPr>
          </w:p>
        </w:tc>
        <w:tc>
          <w:tcPr>
            <w:tcW w:w="488" w:type="dxa"/>
            <w:shd w:val="clear" w:color="auto" w:fill="auto"/>
            <w:vAlign w:val="bottom"/>
          </w:tcPr>
          <w:p w14:paraId="11430E85" w14:textId="77777777" w:rsidR="00857333" w:rsidRPr="00370AAA" w:rsidRDefault="00857333" w:rsidP="00F21300">
            <w:pPr>
              <w:rPr>
                <w:rFonts w:ascii="Times New Roman" w:hAnsi="Times New Roman"/>
                <w:sz w:val="24"/>
                <w:szCs w:val="24"/>
              </w:rPr>
            </w:pPr>
          </w:p>
        </w:tc>
        <w:tc>
          <w:tcPr>
            <w:tcW w:w="488" w:type="dxa"/>
            <w:shd w:val="clear" w:color="auto" w:fill="auto"/>
            <w:vAlign w:val="bottom"/>
          </w:tcPr>
          <w:p w14:paraId="5490C401" w14:textId="77777777" w:rsidR="00857333" w:rsidRPr="00370AAA" w:rsidRDefault="00857333" w:rsidP="00F21300">
            <w:pPr>
              <w:rPr>
                <w:rFonts w:ascii="Times New Roman" w:hAnsi="Times New Roman"/>
                <w:sz w:val="24"/>
                <w:szCs w:val="24"/>
              </w:rPr>
            </w:pPr>
          </w:p>
        </w:tc>
        <w:tc>
          <w:tcPr>
            <w:tcW w:w="488" w:type="dxa"/>
            <w:shd w:val="clear" w:color="auto" w:fill="auto"/>
            <w:vAlign w:val="bottom"/>
          </w:tcPr>
          <w:p w14:paraId="50BC4356" w14:textId="77777777" w:rsidR="00857333" w:rsidRPr="00370AAA" w:rsidRDefault="00857333" w:rsidP="00F21300">
            <w:pPr>
              <w:rPr>
                <w:rFonts w:ascii="Times New Roman" w:hAnsi="Times New Roman"/>
                <w:sz w:val="24"/>
                <w:szCs w:val="24"/>
              </w:rPr>
            </w:pPr>
          </w:p>
        </w:tc>
        <w:tc>
          <w:tcPr>
            <w:tcW w:w="488" w:type="dxa"/>
            <w:shd w:val="clear" w:color="auto" w:fill="auto"/>
            <w:vAlign w:val="bottom"/>
          </w:tcPr>
          <w:p w14:paraId="61702670" w14:textId="77777777" w:rsidR="00857333" w:rsidRPr="00370AAA" w:rsidRDefault="00857333" w:rsidP="00F21300">
            <w:pPr>
              <w:rPr>
                <w:rFonts w:ascii="Times New Roman" w:hAnsi="Times New Roman"/>
                <w:sz w:val="24"/>
                <w:szCs w:val="24"/>
              </w:rPr>
            </w:pPr>
          </w:p>
        </w:tc>
        <w:tc>
          <w:tcPr>
            <w:tcW w:w="488" w:type="dxa"/>
            <w:shd w:val="clear" w:color="auto" w:fill="auto"/>
            <w:vAlign w:val="bottom"/>
          </w:tcPr>
          <w:p w14:paraId="267F7B9E"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03B62994"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7E65C9AF"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21F74440"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26020087"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35DAF424"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2BD4CC4A"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1DAE0A1A"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38C64B68"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2A47A4F5"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19900C1F"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462DAED1" w14:textId="77777777" w:rsidR="00857333" w:rsidRPr="00370AAA" w:rsidRDefault="00857333" w:rsidP="00F21300">
            <w:pPr>
              <w:rPr>
                <w:rFonts w:ascii="Times New Roman" w:hAnsi="Times New Roman"/>
                <w:sz w:val="24"/>
                <w:szCs w:val="24"/>
              </w:rPr>
            </w:pPr>
          </w:p>
        </w:tc>
        <w:tc>
          <w:tcPr>
            <w:tcW w:w="236" w:type="dxa"/>
            <w:gridSpan w:val="2"/>
            <w:shd w:val="clear" w:color="auto" w:fill="auto"/>
            <w:vAlign w:val="bottom"/>
          </w:tcPr>
          <w:p w14:paraId="6198728C" w14:textId="77777777" w:rsidR="00857333" w:rsidRPr="00370AAA" w:rsidRDefault="00857333" w:rsidP="00F21300">
            <w:pPr>
              <w:rPr>
                <w:rFonts w:ascii="Times New Roman" w:hAnsi="Times New Roman"/>
                <w:sz w:val="24"/>
                <w:szCs w:val="24"/>
              </w:rPr>
            </w:pPr>
          </w:p>
        </w:tc>
      </w:tr>
      <w:tr w:rsidR="00584FC4" w:rsidRPr="00370AAA" w14:paraId="41F93B56" w14:textId="77777777" w:rsidTr="002F706A">
        <w:trPr>
          <w:gridAfter w:val="1"/>
          <w:wAfter w:w="116" w:type="dxa"/>
        </w:trPr>
        <w:tc>
          <w:tcPr>
            <w:tcW w:w="10773" w:type="dxa"/>
            <w:gridSpan w:val="30"/>
            <w:shd w:val="clear" w:color="auto" w:fill="auto"/>
          </w:tcPr>
          <w:p w14:paraId="27249873" w14:textId="77517270" w:rsidR="005A6588" w:rsidRPr="00370AAA" w:rsidRDefault="005A6588" w:rsidP="004012CC">
            <w:pPr>
              <w:rPr>
                <w:rFonts w:ascii="Times New Roman" w:hAnsi="Times New Roman"/>
                <w:sz w:val="24"/>
                <w:szCs w:val="24"/>
                <w:lang w:val="en-US"/>
              </w:rPr>
            </w:pPr>
            <w:r w:rsidRPr="00370AAA">
              <w:rPr>
                <w:rFonts w:ascii="Times New Roman" w:hAnsi="Times New Roman"/>
                <w:sz w:val="24"/>
                <w:szCs w:val="24"/>
              </w:rPr>
              <w:t>Цель поездки</w:t>
            </w:r>
            <w:r w:rsidRPr="00370AAA">
              <w:rPr>
                <w:rFonts w:ascii="Times New Roman" w:hAnsi="Times New Roman"/>
                <w:sz w:val="24"/>
                <w:szCs w:val="24"/>
                <w:lang w:val="en-US"/>
              </w:rPr>
              <w:t xml:space="preserve">: </w:t>
            </w:r>
          </w:p>
        </w:tc>
      </w:tr>
      <w:tr w:rsidR="008A39FE" w:rsidRPr="00370AAA" w14:paraId="6373CDAA" w14:textId="77777777" w:rsidTr="002F706A">
        <w:trPr>
          <w:trHeight w:hRule="exact" w:val="113"/>
        </w:trPr>
        <w:tc>
          <w:tcPr>
            <w:tcW w:w="362" w:type="dxa"/>
            <w:shd w:val="clear" w:color="auto" w:fill="auto"/>
            <w:vAlign w:val="bottom"/>
          </w:tcPr>
          <w:p w14:paraId="116617A1" w14:textId="77777777" w:rsidR="005A6588" w:rsidRPr="00370AAA" w:rsidRDefault="005A6588" w:rsidP="004012CC">
            <w:pPr>
              <w:rPr>
                <w:rFonts w:ascii="Times New Roman" w:hAnsi="Times New Roman"/>
                <w:sz w:val="24"/>
                <w:szCs w:val="24"/>
              </w:rPr>
            </w:pPr>
          </w:p>
        </w:tc>
        <w:tc>
          <w:tcPr>
            <w:tcW w:w="362" w:type="dxa"/>
            <w:shd w:val="clear" w:color="auto" w:fill="auto"/>
            <w:vAlign w:val="bottom"/>
          </w:tcPr>
          <w:p w14:paraId="14A5369C" w14:textId="77777777" w:rsidR="005A6588" w:rsidRPr="00370AAA" w:rsidRDefault="005A6588" w:rsidP="004012CC">
            <w:pPr>
              <w:rPr>
                <w:rFonts w:ascii="Times New Roman" w:hAnsi="Times New Roman"/>
                <w:sz w:val="24"/>
                <w:szCs w:val="24"/>
              </w:rPr>
            </w:pPr>
          </w:p>
        </w:tc>
        <w:tc>
          <w:tcPr>
            <w:tcW w:w="362" w:type="dxa"/>
            <w:shd w:val="clear" w:color="auto" w:fill="auto"/>
            <w:vAlign w:val="bottom"/>
          </w:tcPr>
          <w:p w14:paraId="212CBE37" w14:textId="77777777" w:rsidR="005A6588" w:rsidRPr="00370AAA" w:rsidRDefault="005A6588" w:rsidP="004012CC">
            <w:pPr>
              <w:rPr>
                <w:rFonts w:ascii="Times New Roman" w:hAnsi="Times New Roman"/>
                <w:sz w:val="24"/>
                <w:szCs w:val="24"/>
              </w:rPr>
            </w:pPr>
          </w:p>
        </w:tc>
        <w:tc>
          <w:tcPr>
            <w:tcW w:w="362" w:type="dxa"/>
            <w:shd w:val="clear" w:color="auto" w:fill="auto"/>
            <w:vAlign w:val="bottom"/>
          </w:tcPr>
          <w:p w14:paraId="4C89F8A8" w14:textId="77777777" w:rsidR="005A6588" w:rsidRPr="00370AAA" w:rsidRDefault="005A6588" w:rsidP="004012CC">
            <w:pPr>
              <w:rPr>
                <w:rFonts w:ascii="Times New Roman" w:hAnsi="Times New Roman"/>
                <w:sz w:val="24"/>
                <w:szCs w:val="24"/>
              </w:rPr>
            </w:pPr>
          </w:p>
        </w:tc>
        <w:tc>
          <w:tcPr>
            <w:tcW w:w="362" w:type="dxa"/>
            <w:shd w:val="clear" w:color="auto" w:fill="auto"/>
            <w:vAlign w:val="bottom"/>
          </w:tcPr>
          <w:p w14:paraId="6415131B" w14:textId="77777777" w:rsidR="005A6588" w:rsidRPr="00370AAA" w:rsidRDefault="005A6588" w:rsidP="004012CC">
            <w:pPr>
              <w:rPr>
                <w:rFonts w:ascii="Times New Roman" w:hAnsi="Times New Roman"/>
                <w:sz w:val="24"/>
                <w:szCs w:val="24"/>
              </w:rPr>
            </w:pPr>
          </w:p>
        </w:tc>
        <w:tc>
          <w:tcPr>
            <w:tcW w:w="362" w:type="dxa"/>
            <w:shd w:val="clear" w:color="auto" w:fill="auto"/>
            <w:vAlign w:val="bottom"/>
          </w:tcPr>
          <w:p w14:paraId="178AD6FE" w14:textId="77777777" w:rsidR="005A6588" w:rsidRPr="00370AAA" w:rsidRDefault="005A6588" w:rsidP="004012CC">
            <w:pPr>
              <w:rPr>
                <w:rFonts w:ascii="Times New Roman" w:hAnsi="Times New Roman"/>
                <w:sz w:val="24"/>
                <w:szCs w:val="24"/>
              </w:rPr>
            </w:pPr>
          </w:p>
        </w:tc>
        <w:tc>
          <w:tcPr>
            <w:tcW w:w="363" w:type="dxa"/>
            <w:shd w:val="clear" w:color="auto" w:fill="auto"/>
            <w:vAlign w:val="bottom"/>
          </w:tcPr>
          <w:p w14:paraId="44667C21"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2AB4DE1F"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77BA26D2"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3B704525"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5D1963D9"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321859A5"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6B33D24D" w14:textId="77777777" w:rsidR="005A6588" w:rsidRPr="00370AAA" w:rsidRDefault="005A6588" w:rsidP="004012CC">
            <w:pPr>
              <w:rPr>
                <w:rFonts w:ascii="Times New Roman" w:hAnsi="Times New Roman"/>
                <w:sz w:val="24"/>
                <w:szCs w:val="24"/>
              </w:rPr>
            </w:pPr>
          </w:p>
        </w:tc>
        <w:tc>
          <w:tcPr>
            <w:tcW w:w="488" w:type="dxa"/>
            <w:shd w:val="clear" w:color="auto" w:fill="auto"/>
            <w:vAlign w:val="bottom"/>
          </w:tcPr>
          <w:p w14:paraId="3E17B920" w14:textId="77777777" w:rsidR="005A6588" w:rsidRPr="00370AAA" w:rsidRDefault="005A6588" w:rsidP="004012CC">
            <w:pPr>
              <w:rPr>
                <w:rFonts w:ascii="Times New Roman" w:hAnsi="Times New Roman"/>
                <w:sz w:val="24"/>
                <w:szCs w:val="24"/>
              </w:rPr>
            </w:pPr>
          </w:p>
        </w:tc>
        <w:tc>
          <w:tcPr>
            <w:tcW w:w="488" w:type="dxa"/>
            <w:shd w:val="clear" w:color="auto" w:fill="auto"/>
            <w:vAlign w:val="bottom"/>
          </w:tcPr>
          <w:p w14:paraId="2F25E2DB" w14:textId="77777777" w:rsidR="005A6588" w:rsidRPr="00370AAA" w:rsidRDefault="005A6588" w:rsidP="004012CC">
            <w:pPr>
              <w:rPr>
                <w:rFonts w:ascii="Times New Roman" w:hAnsi="Times New Roman"/>
                <w:sz w:val="24"/>
                <w:szCs w:val="24"/>
              </w:rPr>
            </w:pPr>
          </w:p>
        </w:tc>
        <w:tc>
          <w:tcPr>
            <w:tcW w:w="488" w:type="dxa"/>
            <w:shd w:val="clear" w:color="auto" w:fill="auto"/>
            <w:vAlign w:val="bottom"/>
          </w:tcPr>
          <w:p w14:paraId="5B7CCA6B" w14:textId="77777777" w:rsidR="005A6588" w:rsidRPr="00370AAA" w:rsidRDefault="005A6588" w:rsidP="004012CC">
            <w:pPr>
              <w:rPr>
                <w:rFonts w:ascii="Times New Roman" w:hAnsi="Times New Roman"/>
                <w:sz w:val="24"/>
                <w:szCs w:val="24"/>
              </w:rPr>
            </w:pPr>
          </w:p>
        </w:tc>
        <w:tc>
          <w:tcPr>
            <w:tcW w:w="488" w:type="dxa"/>
            <w:shd w:val="clear" w:color="auto" w:fill="auto"/>
            <w:vAlign w:val="bottom"/>
          </w:tcPr>
          <w:p w14:paraId="5D6E430F" w14:textId="77777777" w:rsidR="005A6588" w:rsidRPr="00370AAA" w:rsidRDefault="005A6588" w:rsidP="004012CC">
            <w:pPr>
              <w:rPr>
                <w:rFonts w:ascii="Times New Roman" w:hAnsi="Times New Roman"/>
                <w:sz w:val="24"/>
                <w:szCs w:val="24"/>
              </w:rPr>
            </w:pPr>
          </w:p>
        </w:tc>
        <w:tc>
          <w:tcPr>
            <w:tcW w:w="488" w:type="dxa"/>
            <w:shd w:val="clear" w:color="auto" w:fill="auto"/>
            <w:vAlign w:val="bottom"/>
          </w:tcPr>
          <w:p w14:paraId="6A0F8EA2"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71DFC42D"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3075DEB2"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34ED1F51"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07D7394D"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66BDEE66"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1F6FBE6F"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1CE97A13"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43FCE4E6"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57E615A8"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30D9C086" w14:textId="77777777" w:rsidR="005A6588" w:rsidRPr="00370AAA" w:rsidRDefault="005A6588" w:rsidP="004012CC">
            <w:pPr>
              <w:rPr>
                <w:rFonts w:ascii="Times New Roman" w:hAnsi="Times New Roman"/>
                <w:sz w:val="24"/>
                <w:szCs w:val="24"/>
              </w:rPr>
            </w:pPr>
          </w:p>
        </w:tc>
        <w:tc>
          <w:tcPr>
            <w:tcW w:w="334" w:type="dxa"/>
            <w:shd w:val="clear" w:color="auto" w:fill="auto"/>
            <w:vAlign w:val="bottom"/>
          </w:tcPr>
          <w:p w14:paraId="2CBB9D23" w14:textId="77777777" w:rsidR="005A6588" w:rsidRPr="00370AAA" w:rsidRDefault="005A6588" w:rsidP="004012CC">
            <w:pPr>
              <w:rPr>
                <w:rFonts w:ascii="Times New Roman" w:hAnsi="Times New Roman"/>
                <w:sz w:val="24"/>
                <w:szCs w:val="24"/>
              </w:rPr>
            </w:pPr>
          </w:p>
        </w:tc>
        <w:tc>
          <w:tcPr>
            <w:tcW w:w="236" w:type="dxa"/>
            <w:gridSpan w:val="2"/>
            <w:shd w:val="clear" w:color="auto" w:fill="auto"/>
            <w:vAlign w:val="bottom"/>
          </w:tcPr>
          <w:p w14:paraId="348813FE" w14:textId="77777777" w:rsidR="005A6588" w:rsidRPr="00370AAA" w:rsidRDefault="005A6588" w:rsidP="004012CC">
            <w:pPr>
              <w:rPr>
                <w:rFonts w:ascii="Times New Roman" w:hAnsi="Times New Roman"/>
                <w:sz w:val="24"/>
                <w:szCs w:val="24"/>
              </w:rPr>
            </w:pPr>
          </w:p>
        </w:tc>
      </w:tr>
      <w:tr w:rsidR="00584FC4" w:rsidRPr="00370AAA" w14:paraId="71DA71D8" w14:textId="77777777" w:rsidTr="002F706A">
        <w:trPr>
          <w:gridAfter w:val="1"/>
          <w:wAfter w:w="116" w:type="dxa"/>
        </w:trPr>
        <w:tc>
          <w:tcPr>
            <w:tcW w:w="10773" w:type="dxa"/>
            <w:gridSpan w:val="30"/>
            <w:shd w:val="clear" w:color="auto" w:fill="auto"/>
          </w:tcPr>
          <w:p w14:paraId="397FAB46" w14:textId="31990215" w:rsidR="00857333" w:rsidRPr="00370AAA" w:rsidRDefault="00857333" w:rsidP="00F21300">
            <w:pPr>
              <w:rPr>
                <w:rFonts w:ascii="Times New Roman" w:hAnsi="Times New Roman"/>
                <w:sz w:val="24"/>
                <w:szCs w:val="24"/>
              </w:rPr>
            </w:pPr>
            <w:r w:rsidRPr="00370AAA">
              <w:rPr>
                <w:rFonts w:ascii="Times New Roman" w:hAnsi="Times New Roman"/>
                <w:sz w:val="24"/>
                <w:szCs w:val="24"/>
              </w:rPr>
              <w:t>Гражданство застрахованного(</w:t>
            </w:r>
            <w:proofErr w:type="spellStart"/>
            <w:r w:rsidRPr="00370AAA">
              <w:rPr>
                <w:rFonts w:ascii="Times New Roman" w:hAnsi="Times New Roman"/>
                <w:sz w:val="24"/>
                <w:szCs w:val="24"/>
              </w:rPr>
              <w:t>ых</w:t>
            </w:r>
            <w:proofErr w:type="spellEnd"/>
            <w:r w:rsidRPr="00370AAA">
              <w:rPr>
                <w:rFonts w:ascii="Times New Roman" w:hAnsi="Times New Roman"/>
                <w:sz w:val="24"/>
                <w:szCs w:val="24"/>
              </w:rPr>
              <w:t>):___________________________________</w:t>
            </w:r>
          </w:p>
        </w:tc>
      </w:tr>
      <w:tr w:rsidR="008A39FE" w:rsidRPr="00370AAA" w14:paraId="57B71D06" w14:textId="77777777" w:rsidTr="002F706A">
        <w:trPr>
          <w:trHeight w:hRule="exact" w:val="113"/>
        </w:trPr>
        <w:tc>
          <w:tcPr>
            <w:tcW w:w="362" w:type="dxa"/>
            <w:shd w:val="clear" w:color="auto" w:fill="auto"/>
            <w:vAlign w:val="bottom"/>
          </w:tcPr>
          <w:p w14:paraId="644E6E5E" w14:textId="77777777" w:rsidR="00857333" w:rsidRPr="00370AAA" w:rsidRDefault="00857333" w:rsidP="00F21300">
            <w:pPr>
              <w:rPr>
                <w:rFonts w:ascii="Times New Roman" w:hAnsi="Times New Roman"/>
                <w:sz w:val="24"/>
                <w:szCs w:val="24"/>
              </w:rPr>
            </w:pPr>
          </w:p>
        </w:tc>
        <w:tc>
          <w:tcPr>
            <w:tcW w:w="362" w:type="dxa"/>
            <w:shd w:val="clear" w:color="auto" w:fill="auto"/>
            <w:vAlign w:val="bottom"/>
          </w:tcPr>
          <w:p w14:paraId="2FECF294" w14:textId="77777777" w:rsidR="00857333" w:rsidRPr="00370AAA" w:rsidRDefault="00857333" w:rsidP="00F21300">
            <w:pPr>
              <w:rPr>
                <w:rFonts w:ascii="Times New Roman" w:hAnsi="Times New Roman"/>
                <w:sz w:val="24"/>
                <w:szCs w:val="24"/>
              </w:rPr>
            </w:pPr>
          </w:p>
        </w:tc>
        <w:tc>
          <w:tcPr>
            <w:tcW w:w="362" w:type="dxa"/>
            <w:shd w:val="clear" w:color="auto" w:fill="auto"/>
            <w:vAlign w:val="bottom"/>
          </w:tcPr>
          <w:p w14:paraId="3022D6DB" w14:textId="77777777" w:rsidR="00857333" w:rsidRPr="00370AAA" w:rsidRDefault="00857333" w:rsidP="00F21300">
            <w:pPr>
              <w:rPr>
                <w:rFonts w:ascii="Times New Roman" w:hAnsi="Times New Roman"/>
                <w:sz w:val="24"/>
                <w:szCs w:val="24"/>
              </w:rPr>
            </w:pPr>
          </w:p>
        </w:tc>
        <w:tc>
          <w:tcPr>
            <w:tcW w:w="362" w:type="dxa"/>
            <w:shd w:val="clear" w:color="auto" w:fill="auto"/>
            <w:vAlign w:val="bottom"/>
          </w:tcPr>
          <w:p w14:paraId="43996726" w14:textId="77777777" w:rsidR="00857333" w:rsidRPr="00370AAA" w:rsidRDefault="00857333" w:rsidP="00F21300">
            <w:pPr>
              <w:rPr>
                <w:rFonts w:ascii="Times New Roman" w:hAnsi="Times New Roman"/>
                <w:sz w:val="24"/>
                <w:szCs w:val="24"/>
              </w:rPr>
            </w:pPr>
          </w:p>
        </w:tc>
        <w:tc>
          <w:tcPr>
            <w:tcW w:w="362" w:type="dxa"/>
            <w:shd w:val="clear" w:color="auto" w:fill="auto"/>
            <w:vAlign w:val="bottom"/>
          </w:tcPr>
          <w:p w14:paraId="6F17039B" w14:textId="77777777" w:rsidR="00857333" w:rsidRPr="00370AAA" w:rsidRDefault="00857333" w:rsidP="00F21300">
            <w:pPr>
              <w:rPr>
                <w:rFonts w:ascii="Times New Roman" w:hAnsi="Times New Roman"/>
                <w:sz w:val="24"/>
                <w:szCs w:val="24"/>
              </w:rPr>
            </w:pPr>
          </w:p>
        </w:tc>
        <w:tc>
          <w:tcPr>
            <w:tcW w:w="362" w:type="dxa"/>
            <w:shd w:val="clear" w:color="auto" w:fill="auto"/>
            <w:vAlign w:val="bottom"/>
          </w:tcPr>
          <w:p w14:paraId="60F2333D" w14:textId="77777777" w:rsidR="00857333" w:rsidRPr="00370AAA" w:rsidRDefault="00857333" w:rsidP="00F21300">
            <w:pPr>
              <w:rPr>
                <w:rFonts w:ascii="Times New Roman" w:hAnsi="Times New Roman"/>
                <w:sz w:val="24"/>
                <w:szCs w:val="24"/>
              </w:rPr>
            </w:pPr>
          </w:p>
        </w:tc>
        <w:tc>
          <w:tcPr>
            <w:tcW w:w="363" w:type="dxa"/>
            <w:shd w:val="clear" w:color="auto" w:fill="auto"/>
            <w:vAlign w:val="bottom"/>
          </w:tcPr>
          <w:p w14:paraId="46A49496"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32E507C6"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17680322"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0C4CFEC7"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00D6E074"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4E6D728B"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57D0255F" w14:textId="77777777" w:rsidR="00857333" w:rsidRPr="00370AAA" w:rsidRDefault="00857333" w:rsidP="00F21300">
            <w:pPr>
              <w:rPr>
                <w:rFonts w:ascii="Times New Roman" w:hAnsi="Times New Roman"/>
                <w:sz w:val="24"/>
                <w:szCs w:val="24"/>
              </w:rPr>
            </w:pPr>
          </w:p>
        </w:tc>
        <w:tc>
          <w:tcPr>
            <w:tcW w:w="488" w:type="dxa"/>
            <w:shd w:val="clear" w:color="auto" w:fill="auto"/>
            <w:vAlign w:val="bottom"/>
          </w:tcPr>
          <w:p w14:paraId="6736A1E0" w14:textId="77777777" w:rsidR="00857333" w:rsidRPr="00370AAA" w:rsidRDefault="00857333" w:rsidP="00F21300">
            <w:pPr>
              <w:rPr>
                <w:rFonts w:ascii="Times New Roman" w:hAnsi="Times New Roman"/>
                <w:sz w:val="24"/>
                <w:szCs w:val="24"/>
              </w:rPr>
            </w:pPr>
          </w:p>
        </w:tc>
        <w:tc>
          <w:tcPr>
            <w:tcW w:w="488" w:type="dxa"/>
            <w:shd w:val="clear" w:color="auto" w:fill="auto"/>
            <w:vAlign w:val="bottom"/>
          </w:tcPr>
          <w:p w14:paraId="35ECEB96" w14:textId="77777777" w:rsidR="00857333" w:rsidRPr="00370AAA" w:rsidRDefault="00857333" w:rsidP="00F21300">
            <w:pPr>
              <w:rPr>
                <w:rFonts w:ascii="Times New Roman" w:hAnsi="Times New Roman"/>
                <w:sz w:val="24"/>
                <w:szCs w:val="24"/>
              </w:rPr>
            </w:pPr>
          </w:p>
        </w:tc>
        <w:tc>
          <w:tcPr>
            <w:tcW w:w="488" w:type="dxa"/>
            <w:shd w:val="clear" w:color="auto" w:fill="auto"/>
            <w:vAlign w:val="bottom"/>
          </w:tcPr>
          <w:p w14:paraId="5D16B1D5" w14:textId="77777777" w:rsidR="00857333" w:rsidRPr="00370AAA" w:rsidRDefault="00857333" w:rsidP="00F21300">
            <w:pPr>
              <w:rPr>
                <w:rFonts w:ascii="Times New Roman" w:hAnsi="Times New Roman"/>
                <w:sz w:val="24"/>
                <w:szCs w:val="24"/>
              </w:rPr>
            </w:pPr>
          </w:p>
        </w:tc>
        <w:tc>
          <w:tcPr>
            <w:tcW w:w="488" w:type="dxa"/>
            <w:shd w:val="clear" w:color="auto" w:fill="auto"/>
            <w:vAlign w:val="bottom"/>
          </w:tcPr>
          <w:p w14:paraId="4AB11823" w14:textId="77777777" w:rsidR="00857333" w:rsidRPr="00370AAA" w:rsidRDefault="00857333" w:rsidP="00F21300">
            <w:pPr>
              <w:rPr>
                <w:rFonts w:ascii="Times New Roman" w:hAnsi="Times New Roman"/>
                <w:sz w:val="24"/>
                <w:szCs w:val="24"/>
              </w:rPr>
            </w:pPr>
          </w:p>
        </w:tc>
        <w:tc>
          <w:tcPr>
            <w:tcW w:w="488" w:type="dxa"/>
            <w:shd w:val="clear" w:color="auto" w:fill="auto"/>
            <w:vAlign w:val="bottom"/>
          </w:tcPr>
          <w:p w14:paraId="06F7D5CD"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6CD1E034"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4A9316B6"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07DB2CA5"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7E4C7853"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56B105CE"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6038A133"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778D1AE8"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7B4E405F"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040873BA"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534C59BF" w14:textId="77777777" w:rsidR="00857333" w:rsidRPr="00370AAA" w:rsidRDefault="00857333" w:rsidP="00F21300">
            <w:pPr>
              <w:rPr>
                <w:rFonts w:ascii="Times New Roman" w:hAnsi="Times New Roman"/>
                <w:sz w:val="24"/>
                <w:szCs w:val="24"/>
              </w:rPr>
            </w:pPr>
          </w:p>
        </w:tc>
        <w:tc>
          <w:tcPr>
            <w:tcW w:w="334" w:type="dxa"/>
            <w:shd w:val="clear" w:color="auto" w:fill="auto"/>
            <w:vAlign w:val="bottom"/>
          </w:tcPr>
          <w:p w14:paraId="331BD08D" w14:textId="77777777" w:rsidR="00857333" w:rsidRPr="00370AAA" w:rsidRDefault="00857333" w:rsidP="00F21300">
            <w:pPr>
              <w:rPr>
                <w:rFonts w:ascii="Times New Roman" w:hAnsi="Times New Roman"/>
                <w:sz w:val="24"/>
                <w:szCs w:val="24"/>
              </w:rPr>
            </w:pPr>
          </w:p>
        </w:tc>
        <w:tc>
          <w:tcPr>
            <w:tcW w:w="236" w:type="dxa"/>
            <w:gridSpan w:val="2"/>
            <w:shd w:val="clear" w:color="auto" w:fill="auto"/>
            <w:vAlign w:val="bottom"/>
          </w:tcPr>
          <w:p w14:paraId="4D1C74BC" w14:textId="77777777" w:rsidR="00857333" w:rsidRPr="00370AAA" w:rsidRDefault="00857333" w:rsidP="00F21300">
            <w:pPr>
              <w:rPr>
                <w:rFonts w:ascii="Times New Roman" w:hAnsi="Times New Roman"/>
                <w:sz w:val="24"/>
                <w:szCs w:val="24"/>
              </w:rPr>
            </w:pPr>
          </w:p>
        </w:tc>
      </w:tr>
      <w:tr w:rsidR="00584FC4" w:rsidRPr="00370AAA" w14:paraId="2BBB167D" w14:textId="77777777" w:rsidTr="002F706A">
        <w:trPr>
          <w:gridAfter w:val="1"/>
          <w:wAfter w:w="116" w:type="dxa"/>
        </w:trPr>
        <w:tc>
          <w:tcPr>
            <w:tcW w:w="10773" w:type="dxa"/>
            <w:gridSpan w:val="30"/>
            <w:shd w:val="clear" w:color="auto" w:fill="auto"/>
          </w:tcPr>
          <w:p w14:paraId="26E14905" w14:textId="7B661912" w:rsidR="00857333" w:rsidRPr="00370AAA" w:rsidRDefault="00857333" w:rsidP="006D6F97">
            <w:pPr>
              <w:jc w:val="both"/>
              <w:rPr>
                <w:rFonts w:ascii="Times New Roman" w:hAnsi="Times New Roman"/>
                <w:sz w:val="24"/>
                <w:szCs w:val="24"/>
              </w:rPr>
            </w:pPr>
            <w:r w:rsidRPr="00370AAA">
              <w:rPr>
                <w:rFonts w:ascii="Times New Roman" w:hAnsi="Times New Roman"/>
                <w:sz w:val="24"/>
                <w:szCs w:val="24"/>
              </w:rPr>
              <w:t xml:space="preserve">*Договор страхования не действует в той стране, </w:t>
            </w:r>
            <w:r w:rsidR="00F13418">
              <w:rPr>
                <w:rFonts w:ascii="Times New Roman" w:hAnsi="Times New Roman"/>
                <w:sz w:val="24"/>
                <w:szCs w:val="24"/>
              </w:rPr>
              <w:t>в которой</w:t>
            </w:r>
            <w:r w:rsidR="00F13418" w:rsidRPr="00370AAA">
              <w:rPr>
                <w:rFonts w:ascii="Times New Roman" w:hAnsi="Times New Roman"/>
                <w:sz w:val="24"/>
                <w:szCs w:val="24"/>
              </w:rPr>
              <w:t xml:space="preserve"> </w:t>
            </w:r>
            <w:r w:rsidRPr="00370AAA">
              <w:rPr>
                <w:rFonts w:ascii="Times New Roman" w:hAnsi="Times New Roman"/>
                <w:sz w:val="24"/>
                <w:szCs w:val="24"/>
              </w:rPr>
              <w:t xml:space="preserve">Застрахованный </w:t>
            </w:r>
            <w:r w:rsidR="00F13418">
              <w:rPr>
                <w:rFonts w:ascii="Times New Roman" w:hAnsi="Times New Roman"/>
                <w:sz w:val="24"/>
                <w:szCs w:val="24"/>
              </w:rPr>
              <w:t xml:space="preserve">имеет </w:t>
            </w:r>
            <w:r w:rsidR="006D6F97" w:rsidRPr="00370AAA">
              <w:rPr>
                <w:rFonts w:ascii="Times New Roman" w:hAnsi="Times New Roman"/>
                <w:sz w:val="24"/>
                <w:szCs w:val="24"/>
              </w:rPr>
              <w:t xml:space="preserve">двойное гражданство </w:t>
            </w:r>
            <w:r w:rsidR="00F13418">
              <w:rPr>
                <w:rFonts w:ascii="Times New Roman" w:hAnsi="Times New Roman"/>
                <w:sz w:val="24"/>
                <w:szCs w:val="24"/>
              </w:rPr>
              <w:t xml:space="preserve">(помимо гражданства РФ) </w:t>
            </w:r>
            <w:r w:rsidRPr="00370AAA">
              <w:rPr>
                <w:rFonts w:ascii="Times New Roman" w:hAnsi="Times New Roman"/>
                <w:sz w:val="24"/>
                <w:szCs w:val="24"/>
              </w:rPr>
              <w:t xml:space="preserve">и/или прекращает свое действие </w:t>
            </w:r>
            <w:r w:rsidR="00F13418">
              <w:rPr>
                <w:rFonts w:ascii="Times New Roman" w:hAnsi="Times New Roman"/>
                <w:sz w:val="24"/>
                <w:szCs w:val="24"/>
              </w:rPr>
              <w:t xml:space="preserve">в стране выезда </w:t>
            </w:r>
            <w:r w:rsidRPr="00370AAA">
              <w:rPr>
                <w:rFonts w:ascii="Times New Roman" w:hAnsi="Times New Roman"/>
                <w:sz w:val="24"/>
                <w:szCs w:val="24"/>
              </w:rPr>
              <w:t xml:space="preserve">после получения </w:t>
            </w:r>
            <w:r w:rsidR="006D6F97" w:rsidRPr="00370AAA">
              <w:rPr>
                <w:rFonts w:ascii="Times New Roman" w:hAnsi="Times New Roman"/>
                <w:sz w:val="24"/>
                <w:szCs w:val="24"/>
              </w:rPr>
              <w:t>Застрахованным</w:t>
            </w:r>
            <w:r w:rsidRPr="00370AAA">
              <w:rPr>
                <w:rFonts w:ascii="Times New Roman" w:hAnsi="Times New Roman"/>
                <w:sz w:val="24"/>
                <w:szCs w:val="24"/>
              </w:rPr>
              <w:t xml:space="preserve"> </w:t>
            </w:r>
            <w:r w:rsidR="006D6F97" w:rsidRPr="00370AAA">
              <w:rPr>
                <w:rFonts w:ascii="Times New Roman" w:hAnsi="Times New Roman"/>
                <w:sz w:val="24"/>
                <w:szCs w:val="24"/>
              </w:rPr>
              <w:t xml:space="preserve">двойного </w:t>
            </w:r>
            <w:r w:rsidRPr="00370AAA">
              <w:rPr>
                <w:rFonts w:ascii="Times New Roman" w:hAnsi="Times New Roman"/>
                <w:sz w:val="24"/>
                <w:szCs w:val="24"/>
              </w:rPr>
              <w:t xml:space="preserve">гражданства </w:t>
            </w:r>
            <w:r w:rsidR="00F13418">
              <w:rPr>
                <w:rFonts w:ascii="Times New Roman" w:hAnsi="Times New Roman"/>
                <w:sz w:val="24"/>
                <w:szCs w:val="24"/>
              </w:rPr>
              <w:t xml:space="preserve">(помимо гражданства РФ) </w:t>
            </w:r>
            <w:r w:rsidRPr="00370AAA">
              <w:rPr>
                <w:rFonts w:ascii="Times New Roman" w:hAnsi="Times New Roman"/>
                <w:sz w:val="24"/>
                <w:szCs w:val="24"/>
              </w:rPr>
              <w:t>страны выезда.</w:t>
            </w:r>
          </w:p>
        </w:tc>
      </w:tr>
      <w:tr w:rsidR="008A39FE" w:rsidRPr="00370AAA" w14:paraId="28A2C7F0" w14:textId="77777777" w:rsidTr="002F706A">
        <w:trPr>
          <w:trHeight w:hRule="exact" w:val="113"/>
        </w:trPr>
        <w:tc>
          <w:tcPr>
            <w:tcW w:w="362" w:type="dxa"/>
            <w:shd w:val="clear" w:color="auto" w:fill="auto"/>
          </w:tcPr>
          <w:p w14:paraId="435A92CD" w14:textId="77777777" w:rsidR="00857333" w:rsidRPr="00370AAA" w:rsidRDefault="00857333" w:rsidP="00F21300">
            <w:pPr>
              <w:rPr>
                <w:rFonts w:ascii="Times New Roman" w:hAnsi="Times New Roman"/>
                <w:sz w:val="24"/>
                <w:szCs w:val="24"/>
              </w:rPr>
            </w:pPr>
          </w:p>
        </w:tc>
        <w:tc>
          <w:tcPr>
            <w:tcW w:w="362" w:type="dxa"/>
            <w:shd w:val="clear" w:color="auto" w:fill="auto"/>
          </w:tcPr>
          <w:p w14:paraId="04BE90B4" w14:textId="77777777" w:rsidR="00857333" w:rsidRPr="00370AAA" w:rsidRDefault="00857333" w:rsidP="00F21300">
            <w:pPr>
              <w:rPr>
                <w:rFonts w:ascii="Times New Roman" w:hAnsi="Times New Roman"/>
                <w:sz w:val="24"/>
                <w:szCs w:val="24"/>
              </w:rPr>
            </w:pPr>
          </w:p>
        </w:tc>
        <w:tc>
          <w:tcPr>
            <w:tcW w:w="362" w:type="dxa"/>
            <w:shd w:val="clear" w:color="auto" w:fill="auto"/>
          </w:tcPr>
          <w:p w14:paraId="1DC1EEC8" w14:textId="77777777" w:rsidR="00857333" w:rsidRPr="00370AAA" w:rsidRDefault="00857333" w:rsidP="00F21300">
            <w:pPr>
              <w:rPr>
                <w:rFonts w:ascii="Times New Roman" w:hAnsi="Times New Roman"/>
                <w:sz w:val="24"/>
                <w:szCs w:val="24"/>
              </w:rPr>
            </w:pPr>
          </w:p>
        </w:tc>
        <w:tc>
          <w:tcPr>
            <w:tcW w:w="362" w:type="dxa"/>
            <w:shd w:val="clear" w:color="auto" w:fill="auto"/>
          </w:tcPr>
          <w:p w14:paraId="33F23AA2" w14:textId="77777777" w:rsidR="00857333" w:rsidRPr="00370AAA" w:rsidRDefault="00857333" w:rsidP="00F21300">
            <w:pPr>
              <w:rPr>
                <w:rFonts w:ascii="Times New Roman" w:hAnsi="Times New Roman"/>
                <w:sz w:val="24"/>
                <w:szCs w:val="24"/>
              </w:rPr>
            </w:pPr>
          </w:p>
        </w:tc>
        <w:tc>
          <w:tcPr>
            <w:tcW w:w="362" w:type="dxa"/>
            <w:shd w:val="clear" w:color="auto" w:fill="auto"/>
          </w:tcPr>
          <w:p w14:paraId="6EC039BB" w14:textId="77777777" w:rsidR="00857333" w:rsidRPr="00370AAA" w:rsidRDefault="00857333" w:rsidP="00F21300">
            <w:pPr>
              <w:rPr>
                <w:rFonts w:ascii="Times New Roman" w:hAnsi="Times New Roman"/>
                <w:sz w:val="24"/>
                <w:szCs w:val="24"/>
              </w:rPr>
            </w:pPr>
          </w:p>
        </w:tc>
        <w:tc>
          <w:tcPr>
            <w:tcW w:w="362" w:type="dxa"/>
            <w:shd w:val="clear" w:color="auto" w:fill="auto"/>
          </w:tcPr>
          <w:p w14:paraId="5F73B5D0" w14:textId="77777777" w:rsidR="00857333" w:rsidRPr="00370AAA" w:rsidRDefault="00857333" w:rsidP="00F21300">
            <w:pPr>
              <w:rPr>
                <w:rFonts w:ascii="Times New Roman" w:hAnsi="Times New Roman"/>
                <w:sz w:val="24"/>
                <w:szCs w:val="24"/>
              </w:rPr>
            </w:pPr>
          </w:p>
        </w:tc>
        <w:tc>
          <w:tcPr>
            <w:tcW w:w="363" w:type="dxa"/>
            <w:shd w:val="clear" w:color="auto" w:fill="auto"/>
          </w:tcPr>
          <w:p w14:paraId="7512E891" w14:textId="77777777" w:rsidR="00857333" w:rsidRPr="00370AAA" w:rsidRDefault="00857333" w:rsidP="00F21300">
            <w:pPr>
              <w:rPr>
                <w:rFonts w:ascii="Times New Roman" w:hAnsi="Times New Roman"/>
                <w:sz w:val="24"/>
                <w:szCs w:val="24"/>
              </w:rPr>
            </w:pPr>
          </w:p>
        </w:tc>
        <w:tc>
          <w:tcPr>
            <w:tcW w:w="334" w:type="dxa"/>
            <w:shd w:val="clear" w:color="auto" w:fill="auto"/>
          </w:tcPr>
          <w:p w14:paraId="7170F41D" w14:textId="77777777" w:rsidR="00857333" w:rsidRPr="00370AAA" w:rsidRDefault="00857333" w:rsidP="00F21300">
            <w:pPr>
              <w:rPr>
                <w:rFonts w:ascii="Times New Roman" w:hAnsi="Times New Roman"/>
                <w:sz w:val="24"/>
                <w:szCs w:val="24"/>
              </w:rPr>
            </w:pPr>
          </w:p>
        </w:tc>
        <w:tc>
          <w:tcPr>
            <w:tcW w:w="334" w:type="dxa"/>
            <w:shd w:val="clear" w:color="auto" w:fill="auto"/>
          </w:tcPr>
          <w:p w14:paraId="1551FD0A" w14:textId="77777777" w:rsidR="00857333" w:rsidRPr="00370AAA" w:rsidRDefault="00857333" w:rsidP="00F21300">
            <w:pPr>
              <w:rPr>
                <w:rFonts w:ascii="Times New Roman" w:hAnsi="Times New Roman"/>
                <w:sz w:val="24"/>
                <w:szCs w:val="24"/>
              </w:rPr>
            </w:pPr>
          </w:p>
        </w:tc>
        <w:tc>
          <w:tcPr>
            <w:tcW w:w="334" w:type="dxa"/>
            <w:shd w:val="clear" w:color="auto" w:fill="auto"/>
          </w:tcPr>
          <w:p w14:paraId="05652FE5" w14:textId="77777777" w:rsidR="00857333" w:rsidRPr="00370AAA" w:rsidRDefault="00857333" w:rsidP="00F21300">
            <w:pPr>
              <w:rPr>
                <w:rFonts w:ascii="Times New Roman" w:hAnsi="Times New Roman"/>
                <w:sz w:val="24"/>
                <w:szCs w:val="24"/>
              </w:rPr>
            </w:pPr>
          </w:p>
        </w:tc>
        <w:tc>
          <w:tcPr>
            <w:tcW w:w="334" w:type="dxa"/>
            <w:shd w:val="clear" w:color="auto" w:fill="auto"/>
          </w:tcPr>
          <w:p w14:paraId="15EB0DB4" w14:textId="77777777" w:rsidR="00857333" w:rsidRPr="00370AAA" w:rsidRDefault="00857333" w:rsidP="00F21300">
            <w:pPr>
              <w:rPr>
                <w:rFonts w:ascii="Times New Roman" w:hAnsi="Times New Roman"/>
                <w:sz w:val="24"/>
                <w:szCs w:val="24"/>
              </w:rPr>
            </w:pPr>
          </w:p>
        </w:tc>
        <w:tc>
          <w:tcPr>
            <w:tcW w:w="334" w:type="dxa"/>
            <w:shd w:val="clear" w:color="auto" w:fill="auto"/>
          </w:tcPr>
          <w:p w14:paraId="75797DFE" w14:textId="77777777" w:rsidR="00857333" w:rsidRPr="00370AAA" w:rsidRDefault="00857333" w:rsidP="00F21300">
            <w:pPr>
              <w:rPr>
                <w:rFonts w:ascii="Times New Roman" w:hAnsi="Times New Roman"/>
                <w:sz w:val="24"/>
                <w:szCs w:val="24"/>
              </w:rPr>
            </w:pPr>
          </w:p>
        </w:tc>
        <w:tc>
          <w:tcPr>
            <w:tcW w:w="334" w:type="dxa"/>
            <w:shd w:val="clear" w:color="auto" w:fill="auto"/>
          </w:tcPr>
          <w:p w14:paraId="50E35DAD" w14:textId="77777777" w:rsidR="00857333" w:rsidRPr="00370AAA" w:rsidRDefault="00857333" w:rsidP="00F21300">
            <w:pPr>
              <w:rPr>
                <w:rFonts w:ascii="Times New Roman" w:hAnsi="Times New Roman"/>
                <w:sz w:val="24"/>
                <w:szCs w:val="24"/>
              </w:rPr>
            </w:pPr>
          </w:p>
        </w:tc>
        <w:tc>
          <w:tcPr>
            <w:tcW w:w="488" w:type="dxa"/>
            <w:shd w:val="clear" w:color="auto" w:fill="auto"/>
          </w:tcPr>
          <w:p w14:paraId="3D8D9EF9" w14:textId="77777777" w:rsidR="00857333" w:rsidRPr="00370AAA" w:rsidRDefault="00857333" w:rsidP="00F21300">
            <w:pPr>
              <w:rPr>
                <w:rFonts w:ascii="Times New Roman" w:hAnsi="Times New Roman"/>
                <w:sz w:val="24"/>
                <w:szCs w:val="24"/>
              </w:rPr>
            </w:pPr>
          </w:p>
        </w:tc>
        <w:tc>
          <w:tcPr>
            <w:tcW w:w="488" w:type="dxa"/>
            <w:shd w:val="clear" w:color="auto" w:fill="auto"/>
          </w:tcPr>
          <w:p w14:paraId="7D188A39" w14:textId="77777777" w:rsidR="00857333" w:rsidRPr="00370AAA" w:rsidRDefault="00857333" w:rsidP="00F21300">
            <w:pPr>
              <w:rPr>
                <w:rFonts w:ascii="Times New Roman" w:hAnsi="Times New Roman"/>
                <w:sz w:val="24"/>
                <w:szCs w:val="24"/>
              </w:rPr>
            </w:pPr>
          </w:p>
        </w:tc>
        <w:tc>
          <w:tcPr>
            <w:tcW w:w="488" w:type="dxa"/>
            <w:shd w:val="clear" w:color="auto" w:fill="auto"/>
          </w:tcPr>
          <w:p w14:paraId="317BAFC2" w14:textId="77777777" w:rsidR="00857333" w:rsidRPr="00370AAA" w:rsidRDefault="00857333" w:rsidP="00F21300">
            <w:pPr>
              <w:rPr>
                <w:rFonts w:ascii="Times New Roman" w:hAnsi="Times New Roman"/>
                <w:sz w:val="24"/>
                <w:szCs w:val="24"/>
              </w:rPr>
            </w:pPr>
          </w:p>
        </w:tc>
        <w:tc>
          <w:tcPr>
            <w:tcW w:w="488" w:type="dxa"/>
            <w:shd w:val="clear" w:color="auto" w:fill="auto"/>
          </w:tcPr>
          <w:p w14:paraId="71127379" w14:textId="77777777" w:rsidR="00857333" w:rsidRPr="00370AAA" w:rsidRDefault="00857333" w:rsidP="00F21300">
            <w:pPr>
              <w:rPr>
                <w:rFonts w:ascii="Times New Roman" w:hAnsi="Times New Roman"/>
                <w:sz w:val="24"/>
                <w:szCs w:val="24"/>
              </w:rPr>
            </w:pPr>
          </w:p>
        </w:tc>
        <w:tc>
          <w:tcPr>
            <w:tcW w:w="488" w:type="dxa"/>
            <w:shd w:val="clear" w:color="auto" w:fill="auto"/>
          </w:tcPr>
          <w:p w14:paraId="6BE4EC87" w14:textId="77777777" w:rsidR="00857333" w:rsidRPr="00370AAA" w:rsidRDefault="00857333" w:rsidP="00F21300">
            <w:pPr>
              <w:rPr>
                <w:rFonts w:ascii="Times New Roman" w:hAnsi="Times New Roman"/>
                <w:sz w:val="24"/>
                <w:szCs w:val="24"/>
              </w:rPr>
            </w:pPr>
          </w:p>
        </w:tc>
        <w:tc>
          <w:tcPr>
            <w:tcW w:w="334" w:type="dxa"/>
            <w:shd w:val="clear" w:color="auto" w:fill="auto"/>
          </w:tcPr>
          <w:p w14:paraId="4852F5BF" w14:textId="77777777" w:rsidR="00857333" w:rsidRPr="00370AAA" w:rsidRDefault="00857333" w:rsidP="00F21300">
            <w:pPr>
              <w:rPr>
                <w:rFonts w:ascii="Times New Roman" w:hAnsi="Times New Roman"/>
                <w:sz w:val="24"/>
                <w:szCs w:val="24"/>
              </w:rPr>
            </w:pPr>
          </w:p>
        </w:tc>
        <w:tc>
          <w:tcPr>
            <w:tcW w:w="334" w:type="dxa"/>
            <w:shd w:val="clear" w:color="auto" w:fill="auto"/>
          </w:tcPr>
          <w:p w14:paraId="31AA8039" w14:textId="77777777" w:rsidR="00857333" w:rsidRPr="00370AAA" w:rsidRDefault="00857333" w:rsidP="00F21300">
            <w:pPr>
              <w:rPr>
                <w:rFonts w:ascii="Times New Roman" w:hAnsi="Times New Roman"/>
                <w:sz w:val="24"/>
                <w:szCs w:val="24"/>
              </w:rPr>
            </w:pPr>
          </w:p>
        </w:tc>
        <w:tc>
          <w:tcPr>
            <w:tcW w:w="334" w:type="dxa"/>
            <w:shd w:val="clear" w:color="auto" w:fill="auto"/>
          </w:tcPr>
          <w:p w14:paraId="7505CA65" w14:textId="77777777" w:rsidR="00857333" w:rsidRPr="00370AAA" w:rsidRDefault="00857333" w:rsidP="00F21300">
            <w:pPr>
              <w:rPr>
                <w:rFonts w:ascii="Times New Roman" w:hAnsi="Times New Roman"/>
                <w:sz w:val="24"/>
                <w:szCs w:val="24"/>
              </w:rPr>
            </w:pPr>
          </w:p>
        </w:tc>
        <w:tc>
          <w:tcPr>
            <w:tcW w:w="334" w:type="dxa"/>
            <w:shd w:val="clear" w:color="auto" w:fill="auto"/>
          </w:tcPr>
          <w:p w14:paraId="7A326DAA" w14:textId="77777777" w:rsidR="00857333" w:rsidRPr="00370AAA" w:rsidRDefault="00857333" w:rsidP="00F21300">
            <w:pPr>
              <w:rPr>
                <w:rFonts w:ascii="Times New Roman" w:hAnsi="Times New Roman"/>
                <w:sz w:val="24"/>
                <w:szCs w:val="24"/>
              </w:rPr>
            </w:pPr>
          </w:p>
        </w:tc>
        <w:tc>
          <w:tcPr>
            <w:tcW w:w="334" w:type="dxa"/>
            <w:shd w:val="clear" w:color="auto" w:fill="auto"/>
          </w:tcPr>
          <w:p w14:paraId="7BA5FF07" w14:textId="77777777" w:rsidR="00857333" w:rsidRPr="00370AAA" w:rsidRDefault="00857333" w:rsidP="00F21300">
            <w:pPr>
              <w:rPr>
                <w:rFonts w:ascii="Times New Roman" w:hAnsi="Times New Roman"/>
                <w:sz w:val="24"/>
                <w:szCs w:val="24"/>
              </w:rPr>
            </w:pPr>
          </w:p>
        </w:tc>
        <w:tc>
          <w:tcPr>
            <w:tcW w:w="334" w:type="dxa"/>
            <w:shd w:val="clear" w:color="auto" w:fill="auto"/>
          </w:tcPr>
          <w:p w14:paraId="2A359B84" w14:textId="77777777" w:rsidR="00857333" w:rsidRPr="00370AAA" w:rsidRDefault="00857333" w:rsidP="00F21300">
            <w:pPr>
              <w:rPr>
                <w:rFonts w:ascii="Times New Roman" w:hAnsi="Times New Roman"/>
                <w:sz w:val="24"/>
                <w:szCs w:val="24"/>
              </w:rPr>
            </w:pPr>
          </w:p>
        </w:tc>
        <w:tc>
          <w:tcPr>
            <w:tcW w:w="334" w:type="dxa"/>
            <w:shd w:val="clear" w:color="auto" w:fill="auto"/>
          </w:tcPr>
          <w:p w14:paraId="659BE70D" w14:textId="77777777" w:rsidR="00857333" w:rsidRPr="00370AAA" w:rsidRDefault="00857333" w:rsidP="00F21300">
            <w:pPr>
              <w:rPr>
                <w:rFonts w:ascii="Times New Roman" w:hAnsi="Times New Roman"/>
                <w:sz w:val="24"/>
                <w:szCs w:val="24"/>
              </w:rPr>
            </w:pPr>
          </w:p>
        </w:tc>
        <w:tc>
          <w:tcPr>
            <w:tcW w:w="334" w:type="dxa"/>
            <w:shd w:val="clear" w:color="auto" w:fill="auto"/>
          </w:tcPr>
          <w:p w14:paraId="28FBBE3B" w14:textId="77777777" w:rsidR="00857333" w:rsidRPr="00370AAA" w:rsidRDefault="00857333" w:rsidP="00F21300">
            <w:pPr>
              <w:rPr>
                <w:rFonts w:ascii="Times New Roman" w:hAnsi="Times New Roman"/>
                <w:sz w:val="24"/>
                <w:szCs w:val="24"/>
              </w:rPr>
            </w:pPr>
          </w:p>
        </w:tc>
        <w:tc>
          <w:tcPr>
            <w:tcW w:w="334" w:type="dxa"/>
            <w:shd w:val="clear" w:color="auto" w:fill="auto"/>
          </w:tcPr>
          <w:p w14:paraId="5CBDB579" w14:textId="77777777" w:rsidR="00857333" w:rsidRPr="00370AAA" w:rsidRDefault="00857333" w:rsidP="00F21300">
            <w:pPr>
              <w:rPr>
                <w:rFonts w:ascii="Times New Roman" w:hAnsi="Times New Roman"/>
                <w:sz w:val="24"/>
                <w:szCs w:val="24"/>
              </w:rPr>
            </w:pPr>
          </w:p>
        </w:tc>
        <w:tc>
          <w:tcPr>
            <w:tcW w:w="334" w:type="dxa"/>
            <w:shd w:val="clear" w:color="auto" w:fill="auto"/>
          </w:tcPr>
          <w:p w14:paraId="74E7CD34" w14:textId="77777777" w:rsidR="00857333" w:rsidRPr="00370AAA" w:rsidRDefault="00857333" w:rsidP="00F21300">
            <w:pPr>
              <w:rPr>
                <w:rFonts w:ascii="Times New Roman" w:hAnsi="Times New Roman"/>
                <w:sz w:val="24"/>
                <w:szCs w:val="24"/>
              </w:rPr>
            </w:pPr>
          </w:p>
        </w:tc>
        <w:tc>
          <w:tcPr>
            <w:tcW w:w="334" w:type="dxa"/>
            <w:shd w:val="clear" w:color="auto" w:fill="auto"/>
          </w:tcPr>
          <w:p w14:paraId="7BB83375" w14:textId="77777777" w:rsidR="00857333" w:rsidRPr="00370AAA" w:rsidRDefault="00857333" w:rsidP="00F21300">
            <w:pPr>
              <w:rPr>
                <w:rFonts w:ascii="Times New Roman" w:hAnsi="Times New Roman"/>
                <w:sz w:val="24"/>
                <w:szCs w:val="24"/>
              </w:rPr>
            </w:pPr>
          </w:p>
        </w:tc>
        <w:tc>
          <w:tcPr>
            <w:tcW w:w="236" w:type="dxa"/>
            <w:gridSpan w:val="2"/>
            <w:shd w:val="clear" w:color="auto" w:fill="auto"/>
          </w:tcPr>
          <w:p w14:paraId="649AFB2D" w14:textId="77777777" w:rsidR="00857333" w:rsidRPr="00370AAA" w:rsidRDefault="00857333" w:rsidP="00F21300">
            <w:pPr>
              <w:rPr>
                <w:rFonts w:ascii="Times New Roman" w:hAnsi="Times New Roman"/>
                <w:sz w:val="24"/>
                <w:szCs w:val="24"/>
              </w:rPr>
            </w:pPr>
          </w:p>
        </w:tc>
      </w:tr>
      <w:tr w:rsidR="00584FC4" w:rsidRPr="00370AAA" w14:paraId="46418478" w14:textId="77777777" w:rsidTr="002F706A">
        <w:trPr>
          <w:gridAfter w:val="1"/>
          <w:wAfter w:w="116" w:type="dxa"/>
        </w:trPr>
        <w:tc>
          <w:tcPr>
            <w:tcW w:w="10773" w:type="dxa"/>
            <w:gridSpan w:val="30"/>
            <w:shd w:val="clear" w:color="auto" w:fill="auto"/>
          </w:tcPr>
          <w:p w14:paraId="07DD0CD2" w14:textId="77777777" w:rsidR="00857333" w:rsidRPr="00370AAA" w:rsidRDefault="00857333" w:rsidP="00F21300">
            <w:pPr>
              <w:rPr>
                <w:rFonts w:ascii="Times New Roman" w:hAnsi="Times New Roman"/>
                <w:b/>
                <w:sz w:val="24"/>
                <w:szCs w:val="24"/>
              </w:rPr>
            </w:pPr>
            <w:r w:rsidRPr="00370AAA">
              <w:rPr>
                <w:rFonts w:ascii="Times New Roman" w:hAnsi="Times New Roman"/>
                <w:sz w:val="24"/>
                <w:szCs w:val="24"/>
              </w:rPr>
              <w:t xml:space="preserve">Срок действия договора: ________, количество дней: </w:t>
            </w:r>
            <w:r w:rsidRPr="00370AAA">
              <w:rPr>
                <w:rFonts w:ascii="Times New Roman" w:hAnsi="Times New Roman"/>
                <w:b/>
                <w:sz w:val="24"/>
                <w:szCs w:val="24"/>
              </w:rPr>
              <w:t>______</w:t>
            </w:r>
          </w:p>
        </w:tc>
      </w:tr>
      <w:tr w:rsidR="008A39FE" w:rsidRPr="00370AAA" w14:paraId="10FE9007" w14:textId="77777777" w:rsidTr="002F706A">
        <w:trPr>
          <w:trHeight w:hRule="exact" w:val="113"/>
        </w:trPr>
        <w:tc>
          <w:tcPr>
            <w:tcW w:w="362" w:type="dxa"/>
            <w:shd w:val="clear" w:color="auto" w:fill="auto"/>
          </w:tcPr>
          <w:p w14:paraId="5A83C190" w14:textId="77777777" w:rsidR="00857333" w:rsidRPr="00370AAA" w:rsidRDefault="00857333" w:rsidP="00F21300">
            <w:pPr>
              <w:rPr>
                <w:rFonts w:ascii="Times New Roman" w:hAnsi="Times New Roman"/>
                <w:sz w:val="24"/>
                <w:szCs w:val="24"/>
              </w:rPr>
            </w:pPr>
          </w:p>
        </w:tc>
        <w:tc>
          <w:tcPr>
            <w:tcW w:w="362" w:type="dxa"/>
            <w:shd w:val="clear" w:color="auto" w:fill="auto"/>
          </w:tcPr>
          <w:p w14:paraId="0BA5A694" w14:textId="77777777" w:rsidR="00857333" w:rsidRPr="00370AAA" w:rsidRDefault="00857333" w:rsidP="00F21300">
            <w:pPr>
              <w:rPr>
                <w:rFonts w:ascii="Times New Roman" w:hAnsi="Times New Roman"/>
                <w:sz w:val="24"/>
                <w:szCs w:val="24"/>
              </w:rPr>
            </w:pPr>
          </w:p>
        </w:tc>
        <w:tc>
          <w:tcPr>
            <w:tcW w:w="362" w:type="dxa"/>
            <w:shd w:val="clear" w:color="auto" w:fill="auto"/>
          </w:tcPr>
          <w:p w14:paraId="6CF43981" w14:textId="77777777" w:rsidR="00857333" w:rsidRPr="00370AAA" w:rsidRDefault="00857333" w:rsidP="00F21300">
            <w:pPr>
              <w:rPr>
                <w:rFonts w:ascii="Times New Roman" w:hAnsi="Times New Roman"/>
                <w:sz w:val="24"/>
                <w:szCs w:val="24"/>
              </w:rPr>
            </w:pPr>
          </w:p>
        </w:tc>
        <w:tc>
          <w:tcPr>
            <w:tcW w:w="362" w:type="dxa"/>
            <w:shd w:val="clear" w:color="auto" w:fill="auto"/>
          </w:tcPr>
          <w:p w14:paraId="704EFD7A" w14:textId="77777777" w:rsidR="00857333" w:rsidRPr="00370AAA" w:rsidRDefault="00857333" w:rsidP="00F21300">
            <w:pPr>
              <w:rPr>
                <w:rFonts w:ascii="Times New Roman" w:hAnsi="Times New Roman"/>
                <w:sz w:val="24"/>
                <w:szCs w:val="24"/>
              </w:rPr>
            </w:pPr>
          </w:p>
        </w:tc>
        <w:tc>
          <w:tcPr>
            <w:tcW w:w="362" w:type="dxa"/>
            <w:shd w:val="clear" w:color="auto" w:fill="auto"/>
          </w:tcPr>
          <w:p w14:paraId="215F15A7" w14:textId="77777777" w:rsidR="00857333" w:rsidRPr="00370AAA" w:rsidRDefault="00857333" w:rsidP="00F21300">
            <w:pPr>
              <w:rPr>
                <w:rFonts w:ascii="Times New Roman" w:hAnsi="Times New Roman"/>
                <w:sz w:val="24"/>
                <w:szCs w:val="24"/>
              </w:rPr>
            </w:pPr>
          </w:p>
        </w:tc>
        <w:tc>
          <w:tcPr>
            <w:tcW w:w="362" w:type="dxa"/>
            <w:shd w:val="clear" w:color="auto" w:fill="auto"/>
          </w:tcPr>
          <w:p w14:paraId="57CE6389" w14:textId="77777777" w:rsidR="00857333" w:rsidRPr="00370AAA" w:rsidRDefault="00857333" w:rsidP="00F21300">
            <w:pPr>
              <w:rPr>
                <w:rFonts w:ascii="Times New Roman" w:hAnsi="Times New Roman"/>
                <w:sz w:val="24"/>
                <w:szCs w:val="24"/>
              </w:rPr>
            </w:pPr>
          </w:p>
        </w:tc>
        <w:tc>
          <w:tcPr>
            <w:tcW w:w="363" w:type="dxa"/>
            <w:shd w:val="clear" w:color="auto" w:fill="auto"/>
          </w:tcPr>
          <w:p w14:paraId="23CD5DA1" w14:textId="77777777" w:rsidR="00857333" w:rsidRPr="00370AAA" w:rsidRDefault="00857333" w:rsidP="00F21300">
            <w:pPr>
              <w:rPr>
                <w:rFonts w:ascii="Times New Roman" w:hAnsi="Times New Roman"/>
                <w:sz w:val="24"/>
                <w:szCs w:val="24"/>
              </w:rPr>
            </w:pPr>
          </w:p>
        </w:tc>
        <w:tc>
          <w:tcPr>
            <w:tcW w:w="334" w:type="dxa"/>
            <w:shd w:val="clear" w:color="auto" w:fill="auto"/>
          </w:tcPr>
          <w:p w14:paraId="188DC1AE" w14:textId="77777777" w:rsidR="00857333" w:rsidRPr="00370AAA" w:rsidRDefault="00857333" w:rsidP="00F21300">
            <w:pPr>
              <w:rPr>
                <w:rFonts w:ascii="Times New Roman" w:hAnsi="Times New Roman"/>
                <w:sz w:val="24"/>
                <w:szCs w:val="24"/>
              </w:rPr>
            </w:pPr>
          </w:p>
        </w:tc>
        <w:tc>
          <w:tcPr>
            <w:tcW w:w="334" w:type="dxa"/>
            <w:shd w:val="clear" w:color="auto" w:fill="auto"/>
          </w:tcPr>
          <w:p w14:paraId="114C0209" w14:textId="77777777" w:rsidR="00857333" w:rsidRPr="00370AAA" w:rsidRDefault="00857333" w:rsidP="00F21300">
            <w:pPr>
              <w:rPr>
                <w:rFonts w:ascii="Times New Roman" w:hAnsi="Times New Roman"/>
                <w:sz w:val="24"/>
                <w:szCs w:val="24"/>
              </w:rPr>
            </w:pPr>
          </w:p>
        </w:tc>
        <w:tc>
          <w:tcPr>
            <w:tcW w:w="334" w:type="dxa"/>
            <w:shd w:val="clear" w:color="auto" w:fill="auto"/>
          </w:tcPr>
          <w:p w14:paraId="2BF6D43C" w14:textId="77777777" w:rsidR="00857333" w:rsidRPr="00370AAA" w:rsidRDefault="00857333" w:rsidP="00F21300">
            <w:pPr>
              <w:rPr>
                <w:rFonts w:ascii="Times New Roman" w:hAnsi="Times New Roman"/>
                <w:sz w:val="24"/>
                <w:szCs w:val="24"/>
              </w:rPr>
            </w:pPr>
          </w:p>
        </w:tc>
        <w:tc>
          <w:tcPr>
            <w:tcW w:w="334" w:type="dxa"/>
            <w:shd w:val="clear" w:color="auto" w:fill="auto"/>
          </w:tcPr>
          <w:p w14:paraId="3738C7C8" w14:textId="77777777" w:rsidR="00857333" w:rsidRPr="00370AAA" w:rsidRDefault="00857333" w:rsidP="00F21300">
            <w:pPr>
              <w:rPr>
                <w:rFonts w:ascii="Times New Roman" w:hAnsi="Times New Roman"/>
                <w:sz w:val="24"/>
                <w:szCs w:val="24"/>
              </w:rPr>
            </w:pPr>
          </w:p>
        </w:tc>
        <w:tc>
          <w:tcPr>
            <w:tcW w:w="334" w:type="dxa"/>
            <w:shd w:val="clear" w:color="auto" w:fill="auto"/>
          </w:tcPr>
          <w:p w14:paraId="18551029" w14:textId="77777777" w:rsidR="00857333" w:rsidRPr="00370AAA" w:rsidRDefault="00857333" w:rsidP="00F21300">
            <w:pPr>
              <w:rPr>
                <w:rFonts w:ascii="Times New Roman" w:hAnsi="Times New Roman"/>
                <w:sz w:val="24"/>
                <w:szCs w:val="24"/>
              </w:rPr>
            </w:pPr>
          </w:p>
        </w:tc>
        <w:tc>
          <w:tcPr>
            <w:tcW w:w="334" w:type="dxa"/>
            <w:shd w:val="clear" w:color="auto" w:fill="auto"/>
          </w:tcPr>
          <w:p w14:paraId="1259B9D5" w14:textId="77777777" w:rsidR="00857333" w:rsidRPr="00370AAA" w:rsidRDefault="00857333" w:rsidP="00F21300">
            <w:pPr>
              <w:rPr>
                <w:rFonts w:ascii="Times New Roman" w:hAnsi="Times New Roman"/>
                <w:sz w:val="24"/>
                <w:szCs w:val="24"/>
              </w:rPr>
            </w:pPr>
          </w:p>
        </w:tc>
        <w:tc>
          <w:tcPr>
            <w:tcW w:w="488" w:type="dxa"/>
            <w:shd w:val="clear" w:color="auto" w:fill="auto"/>
          </w:tcPr>
          <w:p w14:paraId="173AD80E" w14:textId="77777777" w:rsidR="00857333" w:rsidRPr="00370AAA" w:rsidRDefault="00857333" w:rsidP="00F21300">
            <w:pPr>
              <w:rPr>
                <w:rFonts w:ascii="Times New Roman" w:hAnsi="Times New Roman"/>
                <w:sz w:val="24"/>
                <w:szCs w:val="24"/>
              </w:rPr>
            </w:pPr>
          </w:p>
        </w:tc>
        <w:tc>
          <w:tcPr>
            <w:tcW w:w="488" w:type="dxa"/>
            <w:shd w:val="clear" w:color="auto" w:fill="auto"/>
          </w:tcPr>
          <w:p w14:paraId="477F42FD" w14:textId="77777777" w:rsidR="00857333" w:rsidRPr="00370AAA" w:rsidRDefault="00857333" w:rsidP="00F21300">
            <w:pPr>
              <w:rPr>
                <w:rFonts w:ascii="Times New Roman" w:hAnsi="Times New Roman"/>
                <w:sz w:val="24"/>
                <w:szCs w:val="24"/>
              </w:rPr>
            </w:pPr>
          </w:p>
        </w:tc>
        <w:tc>
          <w:tcPr>
            <w:tcW w:w="488" w:type="dxa"/>
            <w:shd w:val="clear" w:color="auto" w:fill="auto"/>
          </w:tcPr>
          <w:p w14:paraId="7839BCB2" w14:textId="77777777" w:rsidR="00857333" w:rsidRPr="00370AAA" w:rsidRDefault="00857333" w:rsidP="00F21300">
            <w:pPr>
              <w:rPr>
                <w:rFonts w:ascii="Times New Roman" w:hAnsi="Times New Roman"/>
                <w:sz w:val="24"/>
                <w:szCs w:val="24"/>
              </w:rPr>
            </w:pPr>
          </w:p>
        </w:tc>
        <w:tc>
          <w:tcPr>
            <w:tcW w:w="488" w:type="dxa"/>
            <w:shd w:val="clear" w:color="auto" w:fill="auto"/>
          </w:tcPr>
          <w:p w14:paraId="5A09023B" w14:textId="77777777" w:rsidR="00857333" w:rsidRPr="00370AAA" w:rsidRDefault="00857333" w:rsidP="00F21300">
            <w:pPr>
              <w:rPr>
                <w:rFonts w:ascii="Times New Roman" w:hAnsi="Times New Roman"/>
                <w:sz w:val="24"/>
                <w:szCs w:val="24"/>
              </w:rPr>
            </w:pPr>
          </w:p>
        </w:tc>
        <w:tc>
          <w:tcPr>
            <w:tcW w:w="488" w:type="dxa"/>
            <w:shd w:val="clear" w:color="auto" w:fill="auto"/>
          </w:tcPr>
          <w:p w14:paraId="26A77E28" w14:textId="77777777" w:rsidR="00857333" w:rsidRPr="00370AAA" w:rsidRDefault="00857333" w:rsidP="00F21300">
            <w:pPr>
              <w:rPr>
                <w:rFonts w:ascii="Times New Roman" w:hAnsi="Times New Roman"/>
                <w:sz w:val="24"/>
                <w:szCs w:val="24"/>
              </w:rPr>
            </w:pPr>
          </w:p>
        </w:tc>
        <w:tc>
          <w:tcPr>
            <w:tcW w:w="334" w:type="dxa"/>
            <w:shd w:val="clear" w:color="auto" w:fill="auto"/>
          </w:tcPr>
          <w:p w14:paraId="029F8D84" w14:textId="77777777" w:rsidR="00857333" w:rsidRPr="00370AAA" w:rsidRDefault="00857333" w:rsidP="00F21300">
            <w:pPr>
              <w:rPr>
                <w:rFonts w:ascii="Times New Roman" w:hAnsi="Times New Roman"/>
                <w:sz w:val="24"/>
                <w:szCs w:val="24"/>
              </w:rPr>
            </w:pPr>
          </w:p>
        </w:tc>
        <w:tc>
          <w:tcPr>
            <w:tcW w:w="334" w:type="dxa"/>
            <w:shd w:val="clear" w:color="auto" w:fill="auto"/>
          </w:tcPr>
          <w:p w14:paraId="3E04B148" w14:textId="77777777" w:rsidR="00857333" w:rsidRPr="00370AAA" w:rsidRDefault="00857333" w:rsidP="00F21300">
            <w:pPr>
              <w:rPr>
                <w:rFonts w:ascii="Times New Roman" w:hAnsi="Times New Roman"/>
                <w:sz w:val="24"/>
                <w:szCs w:val="24"/>
              </w:rPr>
            </w:pPr>
          </w:p>
        </w:tc>
        <w:tc>
          <w:tcPr>
            <w:tcW w:w="334" w:type="dxa"/>
            <w:shd w:val="clear" w:color="auto" w:fill="auto"/>
          </w:tcPr>
          <w:p w14:paraId="5511F711" w14:textId="77777777" w:rsidR="00857333" w:rsidRPr="00370AAA" w:rsidRDefault="00857333" w:rsidP="00F21300">
            <w:pPr>
              <w:rPr>
                <w:rFonts w:ascii="Times New Roman" w:hAnsi="Times New Roman"/>
                <w:sz w:val="24"/>
                <w:szCs w:val="24"/>
              </w:rPr>
            </w:pPr>
          </w:p>
        </w:tc>
        <w:tc>
          <w:tcPr>
            <w:tcW w:w="334" w:type="dxa"/>
            <w:shd w:val="clear" w:color="auto" w:fill="auto"/>
          </w:tcPr>
          <w:p w14:paraId="2D4024D6" w14:textId="77777777" w:rsidR="00857333" w:rsidRPr="00370AAA" w:rsidRDefault="00857333" w:rsidP="00F21300">
            <w:pPr>
              <w:rPr>
                <w:rFonts w:ascii="Times New Roman" w:hAnsi="Times New Roman"/>
                <w:sz w:val="24"/>
                <w:szCs w:val="24"/>
              </w:rPr>
            </w:pPr>
          </w:p>
        </w:tc>
        <w:tc>
          <w:tcPr>
            <w:tcW w:w="334" w:type="dxa"/>
            <w:shd w:val="clear" w:color="auto" w:fill="auto"/>
          </w:tcPr>
          <w:p w14:paraId="10D20188" w14:textId="77777777" w:rsidR="00857333" w:rsidRPr="00370AAA" w:rsidRDefault="00857333" w:rsidP="00F21300">
            <w:pPr>
              <w:rPr>
                <w:rFonts w:ascii="Times New Roman" w:hAnsi="Times New Roman"/>
                <w:sz w:val="24"/>
                <w:szCs w:val="24"/>
              </w:rPr>
            </w:pPr>
          </w:p>
        </w:tc>
        <w:tc>
          <w:tcPr>
            <w:tcW w:w="334" w:type="dxa"/>
            <w:shd w:val="clear" w:color="auto" w:fill="auto"/>
          </w:tcPr>
          <w:p w14:paraId="63918570" w14:textId="77777777" w:rsidR="00857333" w:rsidRPr="00370AAA" w:rsidRDefault="00857333" w:rsidP="00F21300">
            <w:pPr>
              <w:rPr>
                <w:rFonts w:ascii="Times New Roman" w:hAnsi="Times New Roman"/>
                <w:sz w:val="24"/>
                <w:szCs w:val="24"/>
              </w:rPr>
            </w:pPr>
          </w:p>
        </w:tc>
        <w:tc>
          <w:tcPr>
            <w:tcW w:w="334" w:type="dxa"/>
            <w:shd w:val="clear" w:color="auto" w:fill="auto"/>
          </w:tcPr>
          <w:p w14:paraId="60B8FB05" w14:textId="77777777" w:rsidR="00857333" w:rsidRPr="00370AAA" w:rsidRDefault="00857333" w:rsidP="00F21300">
            <w:pPr>
              <w:rPr>
                <w:rFonts w:ascii="Times New Roman" w:hAnsi="Times New Roman"/>
                <w:sz w:val="24"/>
                <w:szCs w:val="24"/>
              </w:rPr>
            </w:pPr>
          </w:p>
        </w:tc>
        <w:tc>
          <w:tcPr>
            <w:tcW w:w="334" w:type="dxa"/>
            <w:shd w:val="clear" w:color="auto" w:fill="auto"/>
          </w:tcPr>
          <w:p w14:paraId="3382C6C9" w14:textId="77777777" w:rsidR="00857333" w:rsidRPr="00370AAA" w:rsidRDefault="00857333" w:rsidP="00F21300">
            <w:pPr>
              <w:rPr>
                <w:rFonts w:ascii="Times New Roman" w:hAnsi="Times New Roman"/>
                <w:sz w:val="24"/>
                <w:szCs w:val="24"/>
              </w:rPr>
            </w:pPr>
          </w:p>
        </w:tc>
        <w:tc>
          <w:tcPr>
            <w:tcW w:w="334" w:type="dxa"/>
            <w:shd w:val="clear" w:color="auto" w:fill="auto"/>
          </w:tcPr>
          <w:p w14:paraId="3B10C9F0" w14:textId="77777777" w:rsidR="00857333" w:rsidRPr="00370AAA" w:rsidRDefault="00857333" w:rsidP="00F21300">
            <w:pPr>
              <w:rPr>
                <w:rFonts w:ascii="Times New Roman" w:hAnsi="Times New Roman"/>
                <w:sz w:val="24"/>
                <w:szCs w:val="24"/>
              </w:rPr>
            </w:pPr>
          </w:p>
        </w:tc>
        <w:tc>
          <w:tcPr>
            <w:tcW w:w="334" w:type="dxa"/>
            <w:shd w:val="clear" w:color="auto" w:fill="auto"/>
          </w:tcPr>
          <w:p w14:paraId="0E1FC984" w14:textId="77777777" w:rsidR="00857333" w:rsidRPr="00370AAA" w:rsidRDefault="00857333" w:rsidP="00F21300">
            <w:pPr>
              <w:rPr>
                <w:rFonts w:ascii="Times New Roman" w:hAnsi="Times New Roman"/>
                <w:sz w:val="24"/>
                <w:szCs w:val="24"/>
              </w:rPr>
            </w:pPr>
          </w:p>
        </w:tc>
        <w:tc>
          <w:tcPr>
            <w:tcW w:w="334" w:type="dxa"/>
            <w:shd w:val="clear" w:color="auto" w:fill="auto"/>
          </w:tcPr>
          <w:p w14:paraId="748291CF" w14:textId="77777777" w:rsidR="00857333" w:rsidRPr="00370AAA" w:rsidRDefault="00857333" w:rsidP="00F21300">
            <w:pPr>
              <w:rPr>
                <w:rFonts w:ascii="Times New Roman" w:hAnsi="Times New Roman"/>
                <w:sz w:val="24"/>
                <w:szCs w:val="24"/>
              </w:rPr>
            </w:pPr>
          </w:p>
        </w:tc>
        <w:tc>
          <w:tcPr>
            <w:tcW w:w="236" w:type="dxa"/>
            <w:gridSpan w:val="2"/>
            <w:shd w:val="clear" w:color="auto" w:fill="auto"/>
          </w:tcPr>
          <w:p w14:paraId="5020AFA1" w14:textId="77777777" w:rsidR="00857333" w:rsidRPr="00370AAA" w:rsidRDefault="00857333" w:rsidP="00F21300">
            <w:pPr>
              <w:rPr>
                <w:rFonts w:ascii="Times New Roman" w:hAnsi="Times New Roman"/>
                <w:sz w:val="24"/>
                <w:szCs w:val="24"/>
              </w:rPr>
            </w:pPr>
          </w:p>
        </w:tc>
      </w:tr>
      <w:tr w:rsidR="00584FC4" w:rsidRPr="00370AAA" w14:paraId="339B6BE4" w14:textId="77777777" w:rsidTr="002F706A">
        <w:trPr>
          <w:gridAfter w:val="1"/>
          <w:wAfter w:w="116" w:type="dxa"/>
        </w:trPr>
        <w:tc>
          <w:tcPr>
            <w:tcW w:w="10773" w:type="dxa"/>
            <w:gridSpan w:val="30"/>
            <w:shd w:val="clear" w:color="auto" w:fill="auto"/>
          </w:tcPr>
          <w:p w14:paraId="10E81C89" w14:textId="71E38F36" w:rsidR="00857333" w:rsidRPr="00370AAA" w:rsidRDefault="00857333" w:rsidP="00615F19">
            <w:pPr>
              <w:rPr>
                <w:rFonts w:ascii="Times New Roman" w:hAnsi="Times New Roman"/>
                <w:b/>
                <w:sz w:val="24"/>
                <w:szCs w:val="24"/>
              </w:rPr>
            </w:pPr>
            <w:r w:rsidRPr="00370AAA">
              <w:rPr>
                <w:rFonts w:ascii="Times New Roman" w:hAnsi="Times New Roman"/>
                <w:sz w:val="24"/>
                <w:szCs w:val="24"/>
              </w:rPr>
              <w:t xml:space="preserve">Договор страхования для многократных поездок до </w:t>
            </w:r>
            <w:r w:rsidR="00615F19" w:rsidRPr="00370AAA">
              <w:rPr>
                <w:rFonts w:ascii="Times New Roman" w:hAnsi="Times New Roman"/>
                <w:sz w:val="24"/>
                <w:szCs w:val="24"/>
              </w:rPr>
              <w:t>___</w:t>
            </w:r>
            <w:r w:rsidRPr="00370AAA">
              <w:rPr>
                <w:rFonts w:ascii="Times New Roman" w:hAnsi="Times New Roman"/>
                <w:sz w:val="24"/>
                <w:szCs w:val="24"/>
              </w:rPr>
              <w:t xml:space="preserve"> дней каждая:</w:t>
            </w:r>
          </w:p>
        </w:tc>
      </w:tr>
      <w:tr w:rsidR="008A39FE" w:rsidRPr="00370AAA" w14:paraId="1881DC48" w14:textId="77777777" w:rsidTr="002F706A">
        <w:trPr>
          <w:trHeight w:hRule="exact" w:val="113"/>
        </w:trPr>
        <w:tc>
          <w:tcPr>
            <w:tcW w:w="362" w:type="dxa"/>
            <w:shd w:val="clear" w:color="auto" w:fill="auto"/>
          </w:tcPr>
          <w:p w14:paraId="6C86E58A" w14:textId="77777777" w:rsidR="00857333" w:rsidRPr="00370AAA" w:rsidRDefault="00857333" w:rsidP="00F21300">
            <w:pPr>
              <w:rPr>
                <w:rFonts w:ascii="Times New Roman" w:hAnsi="Times New Roman"/>
                <w:sz w:val="24"/>
                <w:szCs w:val="24"/>
              </w:rPr>
            </w:pPr>
          </w:p>
        </w:tc>
        <w:tc>
          <w:tcPr>
            <w:tcW w:w="362" w:type="dxa"/>
            <w:shd w:val="clear" w:color="auto" w:fill="auto"/>
          </w:tcPr>
          <w:p w14:paraId="0E20C590" w14:textId="77777777" w:rsidR="00857333" w:rsidRPr="00370AAA" w:rsidRDefault="00857333" w:rsidP="00F21300">
            <w:pPr>
              <w:rPr>
                <w:rFonts w:ascii="Times New Roman" w:hAnsi="Times New Roman"/>
                <w:sz w:val="24"/>
                <w:szCs w:val="24"/>
              </w:rPr>
            </w:pPr>
          </w:p>
        </w:tc>
        <w:tc>
          <w:tcPr>
            <w:tcW w:w="362" w:type="dxa"/>
            <w:shd w:val="clear" w:color="auto" w:fill="auto"/>
          </w:tcPr>
          <w:p w14:paraId="1A47E47B" w14:textId="77777777" w:rsidR="00857333" w:rsidRPr="00370AAA" w:rsidRDefault="00857333" w:rsidP="00F21300">
            <w:pPr>
              <w:rPr>
                <w:rFonts w:ascii="Times New Roman" w:hAnsi="Times New Roman"/>
                <w:sz w:val="24"/>
                <w:szCs w:val="24"/>
              </w:rPr>
            </w:pPr>
          </w:p>
        </w:tc>
        <w:tc>
          <w:tcPr>
            <w:tcW w:w="362" w:type="dxa"/>
            <w:shd w:val="clear" w:color="auto" w:fill="auto"/>
          </w:tcPr>
          <w:p w14:paraId="5314FAE1" w14:textId="77777777" w:rsidR="00857333" w:rsidRPr="00370AAA" w:rsidRDefault="00857333" w:rsidP="00F21300">
            <w:pPr>
              <w:rPr>
                <w:rFonts w:ascii="Times New Roman" w:hAnsi="Times New Roman"/>
                <w:sz w:val="24"/>
                <w:szCs w:val="24"/>
              </w:rPr>
            </w:pPr>
          </w:p>
        </w:tc>
        <w:tc>
          <w:tcPr>
            <w:tcW w:w="362" w:type="dxa"/>
            <w:shd w:val="clear" w:color="auto" w:fill="auto"/>
          </w:tcPr>
          <w:p w14:paraId="66E96C6B" w14:textId="77777777" w:rsidR="00857333" w:rsidRPr="00370AAA" w:rsidRDefault="00857333" w:rsidP="00F21300">
            <w:pPr>
              <w:rPr>
                <w:rFonts w:ascii="Times New Roman" w:hAnsi="Times New Roman"/>
                <w:sz w:val="24"/>
                <w:szCs w:val="24"/>
              </w:rPr>
            </w:pPr>
          </w:p>
        </w:tc>
        <w:tc>
          <w:tcPr>
            <w:tcW w:w="362" w:type="dxa"/>
            <w:shd w:val="clear" w:color="auto" w:fill="auto"/>
          </w:tcPr>
          <w:p w14:paraId="23F1272E" w14:textId="77777777" w:rsidR="00857333" w:rsidRPr="00370AAA" w:rsidRDefault="00857333" w:rsidP="00F21300">
            <w:pPr>
              <w:rPr>
                <w:rFonts w:ascii="Times New Roman" w:hAnsi="Times New Roman"/>
                <w:sz w:val="24"/>
                <w:szCs w:val="24"/>
              </w:rPr>
            </w:pPr>
          </w:p>
        </w:tc>
        <w:tc>
          <w:tcPr>
            <w:tcW w:w="363" w:type="dxa"/>
            <w:shd w:val="clear" w:color="auto" w:fill="auto"/>
          </w:tcPr>
          <w:p w14:paraId="7578CF2C" w14:textId="77777777" w:rsidR="00857333" w:rsidRPr="00370AAA" w:rsidRDefault="00857333" w:rsidP="00F21300">
            <w:pPr>
              <w:rPr>
                <w:rFonts w:ascii="Times New Roman" w:hAnsi="Times New Roman"/>
                <w:sz w:val="24"/>
                <w:szCs w:val="24"/>
              </w:rPr>
            </w:pPr>
          </w:p>
        </w:tc>
        <w:tc>
          <w:tcPr>
            <w:tcW w:w="334" w:type="dxa"/>
            <w:shd w:val="clear" w:color="auto" w:fill="auto"/>
          </w:tcPr>
          <w:p w14:paraId="36B0C56B" w14:textId="77777777" w:rsidR="00857333" w:rsidRPr="00370AAA" w:rsidRDefault="00857333" w:rsidP="00F21300">
            <w:pPr>
              <w:rPr>
                <w:rFonts w:ascii="Times New Roman" w:hAnsi="Times New Roman"/>
                <w:sz w:val="24"/>
                <w:szCs w:val="24"/>
              </w:rPr>
            </w:pPr>
          </w:p>
        </w:tc>
        <w:tc>
          <w:tcPr>
            <w:tcW w:w="334" w:type="dxa"/>
            <w:shd w:val="clear" w:color="auto" w:fill="auto"/>
          </w:tcPr>
          <w:p w14:paraId="36926C38" w14:textId="77777777" w:rsidR="00857333" w:rsidRPr="00370AAA" w:rsidRDefault="00857333" w:rsidP="00F21300">
            <w:pPr>
              <w:rPr>
                <w:rFonts w:ascii="Times New Roman" w:hAnsi="Times New Roman"/>
                <w:sz w:val="24"/>
                <w:szCs w:val="24"/>
              </w:rPr>
            </w:pPr>
          </w:p>
        </w:tc>
        <w:tc>
          <w:tcPr>
            <w:tcW w:w="334" w:type="dxa"/>
            <w:shd w:val="clear" w:color="auto" w:fill="auto"/>
          </w:tcPr>
          <w:p w14:paraId="2A4E6BB9" w14:textId="77777777" w:rsidR="00857333" w:rsidRPr="00370AAA" w:rsidRDefault="00857333" w:rsidP="00F21300">
            <w:pPr>
              <w:rPr>
                <w:rFonts w:ascii="Times New Roman" w:hAnsi="Times New Roman"/>
                <w:sz w:val="24"/>
                <w:szCs w:val="24"/>
              </w:rPr>
            </w:pPr>
          </w:p>
        </w:tc>
        <w:tc>
          <w:tcPr>
            <w:tcW w:w="334" w:type="dxa"/>
            <w:shd w:val="clear" w:color="auto" w:fill="auto"/>
          </w:tcPr>
          <w:p w14:paraId="1D8767B5" w14:textId="77777777" w:rsidR="00857333" w:rsidRPr="00370AAA" w:rsidRDefault="00857333" w:rsidP="00F21300">
            <w:pPr>
              <w:rPr>
                <w:rFonts w:ascii="Times New Roman" w:hAnsi="Times New Roman"/>
                <w:sz w:val="24"/>
                <w:szCs w:val="24"/>
              </w:rPr>
            </w:pPr>
          </w:p>
        </w:tc>
        <w:tc>
          <w:tcPr>
            <w:tcW w:w="334" w:type="dxa"/>
            <w:shd w:val="clear" w:color="auto" w:fill="auto"/>
          </w:tcPr>
          <w:p w14:paraId="6EA259E0" w14:textId="77777777" w:rsidR="00857333" w:rsidRPr="00370AAA" w:rsidRDefault="00857333" w:rsidP="00F21300">
            <w:pPr>
              <w:rPr>
                <w:rFonts w:ascii="Times New Roman" w:hAnsi="Times New Roman"/>
                <w:sz w:val="24"/>
                <w:szCs w:val="24"/>
              </w:rPr>
            </w:pPr>
          </w:p>
        </w:tc>
        <w:tc>
          <w:tcPr>
            <w:tcW w:w="334" w:type="dxa"/>
            <w:shd w:val="clear" w:color="auto" w:fill="auto"/>
          </w:tcPr>
          <w:p w14:paraId="655EDF62" w14:textId="77777777" w:rsidR="00857333" w:rsidRPr="00370AAA" w:rsidRDefault="00857333" w:rsidP="00F21300">
            <w:pPr>
              <w:rPr>
                <w:rFonts w:ascii="Times New Roman" w:hAnsi="Times New Roman"/>
                <w:sz w:val="24"/>
                <w:szCs w:val="24"/>
              </w:rPr>
            </w:pPr>
          </w:p>
        </w:tc>
        <w:tc>
          <w:tcPr>
            <w:tcW w:w="488" w:type="dxa"/>
            <w:shd w:val="clear" w:color="auto" w:fill="auto"/>
          </w:tcPr>
          <w:p w14:paraId="03AC99EF" w14:textId="77777777" w:rsidR="00857333" w:rsidRPr="00370AAA" w:rsidRDefault="00857333" w:rsidP="00F21300">
            <w:pPr>
              <w:rPr>
                <w:rFonts w:ascii="Times New Roman" w:hAnsi="Times New Roman"/>
                <w:sz w:val="24"/>
                <w:szCs w:val="24"/>
              </w:rPr>
            </w:pPr>
          </w:p>
        </w:tc>
        <w:tc>
          <w:tcPr>
            <w:tcW w:w="488" w:type="dxa"/>
            <w:shd w:val="clear" w:color="auto" w:fill="auto"/>
          </w:tcPr>
          <w:p w14:paraId="0F9A0572" w14:textId="77777777" w:rsidR="00857333" w:rsidRPr="00370AAA" w:rsidRDefault="00857333" w:rsidP="00F21300">
            <w:pPr>
              <w:rPr>
                <w:rFonts w:ascii="Times New Roman" w:hAnsi="Times New Roman"/>
                <w:sz w:val="24"/>
                <w:szCs w:val="24"/>
              </w:rPr>
            </w:pPr>
          </w:p>
        </w:tc>
        <w:tc>
          <w:tcPr>
            <w:tcW w:w="488" w:type="dxa"/>
            <w:shd w:val="clear" w:color="auto" w:fill="auto"/>
          </w:tcPr>
          <w:p w14:paraId="22CFB2EB" w14:textId="77777777" w:rsidR="00857333" w:rsidRPr="00370AAA" w:rsidRDefault="00857333" w:rsidP="00F21300">
            <w:pPr>
              <w:rPr>
                <w:rFonts w:ascii="Times New Roman" w:hAnsi="Times New Roman"/>
                <w:sz w:val="24"/>
                <w:szCs w:val="24"/>
              </w:rPr>
            </w:pPr>
          </w:p>
        </w:tc>
        <w:tc>
          <w:tcPr>
            <w:tcW w:w="488" w:type="dxa"/>
            <w:shd w:val="clear" w:color="auto" w:fill="auto"/>
          </w:tcPr>
          <w:p w14:paraId="150FA64F" w14:textId="77777777" w:rsidR="00857333" w:rsidRPr="00370AAA" w:rsidRDefault="00857333" w:rsidP="00F21300">
            <w:pPr>
              <w:rPr>
                <w:rFonts w:ascii="Times New Roman" w:hAnsi="Times New Roman"/>
                <w:sz w:val="24"/>
                <w:szCs w:val="24"/>
              </w:rPr>
            </w:pPr>
          </w:p>
        </w:tc>
        <w:tc>
          <w:tcPr>
            <w:tcW w:w="488" w:type="dxa"/>
            <w:shd w:val="clear" w:color="auto" w:fill="auto"/>
          </w:tcPr>
          <w:p w14:paraId="146BDC60" w14:textId="77777777" w:rsidR="00857333" w:rsidRPr="00370AAA" w:rsidRDefault="00857333" w:rsidP="00F21300">
            <w:pPr>
              <w:rPr>
                <w:rFonts w:ascii="Times New Roman" w:hAnsi="Times New Roman"/>
                <w:sz w:val="24"/>
                <w:szCs w:val="24"/>
              </w:rPr>
            </w:pPr>
          </w:p>
        </w:tc>
        <w:tc>
          <w:tcPr>
            <w:tcW w:w="334" w:type="dxa"/>
            <w:shd w:val="clear" w:color="auto" w:fill="auto"/>
          </w:tcPr>
          <w:p w14:paraId="08F200C8" w14:textId="77777777" w:rsidR="00857333" w:rsidRPr="00370AAA" w:rsidRDefault="00857333" w:rsidP="00F21300">
            <w:pPr>
              <w:rPr>
                <w:rFonts w:ascii="Times New Roman" w:hAnsi="Times New Roman"/>
                <w:sz w:val="24"/>
                <w:szCs w:val="24"/>
              </w:rPr>
            </w:pPr>
          </w:p>
        </w:tc>
        <w:tc>
          <w:tcPr>
            <w:tcW w:w="334" w:type="dxa"/>
            <w:shd w:val="clear" w:color="auto" w:fill="auto"/>
          </w:tcPr>
          <w:p w14:paraId="4714AB15" w14:textId="77777777" w:rsidR="00857333" w:rsidRPr="00370AAA" w:rsidRDefault="00857333" w:rsidP="00F21300">
            <w:pPr>
              <w:rPr>
                <w:rFonts w:ascii="Times New Roman" w:hAnsi="Times New Roman"/>
                <w:sz w:val="24"/>
                <w:szCs w:val="24"/>
              </w:rPr>
            </w:pPr>
          </w:p>
        </w:tc>
        <w:tc>
          <w:tcPr>
            <w:tcW w:w="334" w:type="dxa"/>
            <w:shd w:val="clear" w:color="auto" w:fill="auto"/>
          </w:tcPr>
          <w:p w14:paraId="7EF427D5" w14:textId="77777777" w:rsidR="00857333" w:rsidRPr="00370AAA" w:rsidRDefault="00857333" w:rsidP="00F21300">
            <w:pPr>
              <w:rPr>
                <w:rFonts w:ascii="Times New Roman" w:hAnsi="Times New Roman"/>
                <w:sz w:val="24"/>
                <w:szCs w:val="24"/>
              </w:rPr>
            </w:pPr>
          </w:p>
        </w:tc>
        <w:tc>
          <w:tcPr>
            <w:tcW w:w="334" w:type="dxa"/>
            <w:shd w:val="clear" w:color="auto" w:fill="auto"/>
          </w:tcPr>
          <w:p w14:paraId="77A90319" w14:textId="77777777" w:rsidR="00857333" w:rsidRPr="00370AAA" w:rsidRDefault="00857333" w:rsidP="00F21300">
            <w:pPr>
              <w:rPr>
                <w:rFonts w:ascii="Times New Roman" w:hAnsi="Times New Roman"/>
                <w:sz w:val="24"/>
                <w:szCs w:val="24"/>
              </w:rPr>
            </w:pPr>
          </w:p>
        </w:tc>
        <w:tc>
          <w:tcPr>
            <w:tcW w:w="334" w:type="dxa"/>
            <w:shd w:val="clear" w:color="auto" w:fill="auto"/>
          </w:tcPr>
          <w:p w14:paraId="29E8C581" w14:textId="77777777" w:rsidR="00857333" w:rsidRPr="00370AAA" w:rsidRDefault="00857333" w:rsidP="00F21300">
            <w:pPr>
              <w:rPr>
                <w:rFonts w:ascii="Times New Roman" w:hAnsi="Times New Roman"/>
                <w:sz w:val="24"/>
                <w:szCs w:val="24"/>
              </w:rPr>
            </w:pPr>
          </w:p>
        </w:tc>
        <w:tc>
          <w:tcPr>
            <w:tcW w:w="334" w:type="dxa"/>
            <w:shd w:val="clear" w:color="auto" w:fill="auto"/>
          </w:tcPr>
          <w:p w14:paraId="61ED9D3C" w14:textId="77777777" w:rsidR="00857333" w:rsidRPr="00370AAA" w:rsidRDefault="00857333" w:rsidP="00F21300">
            <w:pPr>
              <w:rPr>
                <w:rFonts w:ascii="Times New Roman" w:hAnsi="Times New Roman"/>
                <w:sz w:val="24"/>
                <w:szCs w:val="24"/>
              </w:rPr>
            </w:pPr>
          </w:p>
        </w:tc>
        <w:tc>
          <w:tcPr>
            <w:tcW w:w="334" w:type="dxa"/>
            <w:shd w:val="clear" w:color="auto" w:fill="auto"/>
          </w:tcPr>
          <w:p w14:paraId="73B5E98D" w14:textId="77777777" w:rsidR="00857333" w:rsidRPr="00370AAA" w:rsidRDefault="00857333" w:rsidP="00F21300">
            <w:pPr>
              <w:rPr>
                <w:rFonts w:ascii="Times New Roman" w:hAnsi="Times New Roman"/>
                <w:sz w:val="24"/>
                <w:szCs w:val="24"/>
              </w:rPr>
            </w:pPr>
          </w:p>
        </w:tc>
        <w:tc>
          <w:tcPr>
            <w:tcW w:w="334" w:type="dxa"/>
            <w:shd w:val="clear" w:color="auto" w:fill="auto"/>
          </w:tcPr>
          <w:p w14:paraId="24CDAF80" w14:textId="77777777" w:rsidR="00857333" w:rsidRPr="00370AAA" w:rsidRDefault="00857333" w:rsidP="00F21300">
            <w:pPr>
              <w:rPr>
                <w:rFonts w:ascii="Times New Roman" w:hAnsi="Times New Roman"/>
                <w:sz w:val="24"/>
                <w:szCs w:val="24"/>
              </w:rPr>
            </w:pPr>
          </w:p>
        </w:tc>
        <w:tc>
          <w:tcPr>
            <w:tcW w:w="334" w:type="dxa"/>
            <w:shd w:val="clear" w:color="auto" w:fill="auto"/>
          </w:tcPr>
          <w:p w14:paraId="01D27CEC" w14:textId="77777777" w:rsidR="00857333" w:rsidRPr="00370AAA" w:rsidRDefault="00857333" w:rsidP="00F21300">
            <w:pPr>
              <w:rPr>
                <w:rFonts w:ascii="Times New Roman" w:hAnsi="Times New Roman"/>
                <w:sz w:val="24"/>
                <w:szCs w:val="24"/>
              </w:rPr>
            </w:pPr>
          </w:p>
        </w:tc>
        <w:tc>
          <w:tcPr>
            <w:tcW w:w="334" w:type="dxa"/>
            <w:shd w:val="clear" w:color="auto" w:fill="auto"/>
          </w:tcPr>
          <w:p w14:paraId="030F1ECA" w14:textId="77777777" w:rsidR="00857333" w:rsidRPr="00370AAA" w:rsidRDefault="00857333" w:rsidP="00F21300">
            <w:pPr>
              <w:rPr>
                <w:rFonts w:ascii="Times New Roman" w:hAnsi="Times New Roman"/>
                <w:sz w:val="24"/>
                <w:szCs w:val="24"/>
              </w:rPr>
            </w:pPr>
          </w:p>
        </w:tc>
        <w:tc>
          <w:tcPr>
            <w:tcW w:w="334" w:type="dxa"/>
            <w:shd w:val="clear" w:color="auto" w:fill="auto"/>
          </w:tcPr>
          <w:p w14:paraId="761CCF93" w14:textId="77777777" w:rsidR="00857333" w:rsidRPr="00370AAA" w:rsidRDefault="00857333" w:rsidP="00F21300">
            <w:pPr>
              <w:rPr>
                <w:rFonts w:ascii="Times New Roman" w:hAnsi="Times New Roman"/>
                <w:sz w:val="24"/>
                <w:szCs w:val="24"/>
              </w:rPr>
            </w:pPr>
          </w:p>
        </w:tc>
        <w:tc>
          <w:tcPr>
            <w:tcW w:w="236" w:type="dxa"/>
            <w:gridSpan w:val="2"/>
            <w:shd w:val="clear" w:color="auto" w:fill="auto"/>
          </w:tcPr>
          <w:p w14:paraId="4A5420F9" w14:textId="77777777" w:rsidR="00857333" w:rsidRPr="00370AAA" w:rsidRDefault="00857333" w:rsidP="00F21300">
            <w:pPr>
              <w:rPr>
                <w:rFonts w:ascii="Times New Roman" w:hAnsi="Times New Roman"/>
                <w:sz w:val="24"/>
                <w:szCs w:val="24"/>
              </w:rPr>
            </w:pPr>
          </w:p>
        </w:tc>
      </w:tr>
    </w:tbl>
    <w:p w14:paraId="32CDC44E" w14:textId="77777777" w:rsidR="00857333" w:rsidRPr="00370AAA" w:rsidRDefault="00857333" w:rsidP="00857333">
      <w:pPr>
        <w:rPr>
          <w:rFonts w:ascii="Times New Roman" w:hAnsi="Times New Roman"/>
          <w:vanish/>
          <w:sz w:val="24"/>
          <w:szCs w:val="24"/>
        </w:rPr>
      </w:pPr>
    </w:p>
    <w:tbl>
      <w:tblPr>
        <w:tblW w:w="108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
        <w:gridCol w:w="350"/>
        <w:gridCol w:w="352"/>
        <w:gridCol w:w="378"/>
        <w:gridCol w:w="378"/>
        <w:gridCol w:w="378"/>
        <w:gridCol w:w="378"/>
        <w:gridCol w:w="376"/>
        <w:gridCol w:w="376"/>
        <w:gridCol w:w="18"/>
        <w:gridCol w:w="80"/>
        <w:gridCol w:w="160"/>
        <w:gridCol w:w="85"/>
        <w:gridCol w:w="348"/>
        <w:gridCol w:w="17"/>
        <w:gridCol w:w="302"/>
        <w:gridCol w:w="638"/>
        <w:gridCol w:w="598"/>
        <w:gridCol w:w="274"/>
        <w:gridCol w:w="116"/>
        <w:gridCol w:w="301"/>
        <w:gridCol w:w="349"/>
        <w:gridCol w:w="373"/>
        <w:gridCol w:w="376"/>
        <w:gridCol w:w="376"/>
        <w:gridCol w:w="376"/>
        <w:gridCol w:w="18"/>
        <w:gridCol w:w="226"/>
        <w:gridCol w:w="18"/>
        <w:gridCol w:w="226"/>
        <w:gridCol w:w="18"/>
        <w:gridCol w:w="226"/>
        <w:gridCol w:w="376"/>
        <w:gridCol w:w="376"/>
        <w:gridCol w:w="376"/>
        <w:gridCol w:w="376"/>
        <w:gridCol w:w="500"/>
        <w:gridCol w:w="14"/>
      </w:tblGrid>
      <w:tr w:rsidR="00584FC4" w:rsidRPr="00370AAA" w14:paraId="11CDAEBE" w14:textId="77777777" w:rsidTr="002F706A">
        <w:tc>
          <w:tcPr>
            <w:tcW w:w="3364" w:type="dxa"/>
            <w:gridSpan w:val="11"/>
            <w:shd w:val="clear" w:color="auto" w:fill="auto"/>
          </w:tcPr>
          <w:p w14:paraId="1AF0BFC0" w14:textId="77777777" w:rsidR="00B55EE5" w:rsidRPr="00370AAA" w:rsidRDefault="00B55EE5" w:rsidP="00F21300">
            <w:pPr>
              <w:rPr>
                <w:rFonts w:ascii="Times New Roman" w:hAnsi="Times New Roman"/>
                <w:sz w:val="24"/>
                <w:szCs w:val="24"/>
              </w:rPr>
            </w:pPr>
            <w:r w:rsidRPr="00370AAA">
              <w:rPr>
                <w:rFonts w:ascii="Times New Roman" w:hAnsi="Times New Roman"/>
                <w:sz w:val="24"/>
                <w:szCs w:val="24"/>
              </w:rPr>
              <w:t xml:space="preserve">         Застрахованные лица</w:t>
            </w:r>
          </w:p>
        </w:tc>
        <w:tc>
          <w:tcPr>
            <w:tcW w:w="2422" w:type="dxa"/>
            <w:gridSpan w:val="8"/>
            <w:shd w:val="clear" w:color="auto" w:fill="auto"/>
          </w:tcPr>
          <w:p w14:paraId="20F8F34E" w14:textId="5C8E569C" w:rsidR="00B55EE5" w:rsidRPr="00370AAA" w:rsidRDefault="00B55EE5" w:rsidP="00F21300">
            <w:pPr>
              <w:rPr>
                <w:rFonts w:ascii="Times New Roman" w:hAnsi="Times New Roman"/>
                <w:sz w:val="24"/>
                <w:szCs w:val="24"/>
                <w:lang w:val="en-US"/>
              </w:rPr>
            </w:pPr>
            <w:r w:rsidRPr="00370AAA">
              <w:rPr>
                <w:rFonts w:ascii="Times New Roman" w:hAnsi="Times New Roman"/>
                <w:sz w:val="24"/>
                <w:szCs w:val="24"/>
              </w:rPr>
              <w:t xml:space="preserve">     Д</w:t>
            </w:r>
            <w:r w:rsidR="00392A7A">
              <w:rPr>
                <w:rFonts w:ascii="Times New Roman" w:hAnsi="Times New Roman"/>
                <w:sz w:val="24"/>
                <w:szCs w:val="24"/>
              </w:rPr>
              <w:t xml:space="preserve">ата </w:t>
            </w:r>
            <w:r w:rsidRPr="00370AAA">
              <w:rPr>
                <w:rFonts w:ascii="Times New Roman" w:hAnsi="Times New Roman"/>
                <w:sz w:val="24"/>
                <w:szCs w:val="24"/>
              </w:rPr>
              <w:t>рождения</w:t>
            </w:r>
          </w:p>
        </w:tc>
        <w:tc>
          <w:tcPr>
            <w:tcW w:w="5017" w:type="dxa"/>
            <w:gridSpan w:val="19"/>
            <w:shd w:val="clear" w:color="auto" w:fill="auto"/>
          </w:tcPr>
          <w:p w14:paraId="099AC6EA" w14:textId="77777777" w:rsidR="00B55EE5" w:rsidRPr="00370AAA" w:rsidRDefault="00B55EE5" w:rsidP="00F21300">
            <w:pPr>
              <w:rPr>
                <w:rFonts w:ascii="Times New Roman" w:hAnsi="Times New Roman"/>
                <w:sz w:val="24"/>
                <w:szCs w:val="24"/>
              </w:rPr>
            </w:pPr>
            <w:r w:rsidRPr="00370AAA">
              <w:rPr>
                <w:rFonts w:ascii="Times New Roman" w:hAnsi="Times New Roman"/>
                <w:sz w:val="24"/>
                <w:szCs w:val="24"/>
              </w:rPr>
              <w:t>Дополнительные риски, действующие в отношении каждого застрахованного</w:t>
            </w:r>
          </w:p>
        </w:tc>
      </w:tr>
      <w:tr w:rsidR="00584FC4" w:rsidRPr="00370AAA" w14:paraId="4E28D97B" w14:textId="77777777" w:rsidTr="002F706A">
        <w:tc>
          <w:tcPr>
            <w:tcW w:w="3364" w:type="dxa"/>
            <w:gridSpan w:val="11"/>
            <w:shd w:val="clear" w:color="auto" w:fill="auto"/>
          </w:tcPr>
          <w:p w14:paraId="1AB55730" w14:textId="77777777" w:rsidR="00B55EE5" w:rsidRPr="00370AAA" w:rsidRDefault="00B55EE5" w:rsidP="00F21300">
            <w:pPr>
              <w:rPr>
                <w:rFonts w:ascii="Times New Roman" w:hAnsi="Times New Roman"/>
                <w:sz w:val="24"/>
                <w:szCs w:val="24"/>
              </w:rPr>
            </w:pPr>
          </w:p>
        </w:tc>
        <w:tc>
          <w:tcPr>
            <w:tcW w:w="2422" w:type="dxa"/>
            <w:gridSpan w:val="8"/>
            <w:shd w:val="clear" w:color="auto" w:fill="auto"/>
          </w:tcPr>
          <w:p w14:paraId="39DE8DB3" w14:textId="77777777" w:rsidR="00B55EE5" w:rsidRPr="00370AAA" w:rsidRDefault="00B55EE5" w:rsidP="00F21300">
            <w:pPr>
              <w:rPr>
                <w:rFonts w:ascii="Times New Roman" w:hAnsi="Times New Roman"/>
                <w:sz w:val="24"/>
                <w:szCs w:val="24"/>
              </w:rPr>
            </w:pPr>
          </w:p>
        </w:tc>
        <w:tc>
          <w:tcPr>
            <w:tcW w:w="5017" w:type="dxa"/>
            <w:gridSpan w:val="19"/>
            <w:shd w:val="clear" w:color="auto" w:fill="auto"/>
          </w:tcPr>
          <w:p w14:paraId="29EEEDE3" w14:textId="77777777" w:rsidR="00B55EE5" w:rsidRPr="00370AAA" w:rsidRDefault="00B55EE5" w:rsidP="00F21300">
            <w:pPr>
              <w:rPr>
                <w:rFonts w:ascii="Times New Roman" w:hAnsi="Times New Roman"/>
                <w:sz w:val="24"/>
                <w:szCs w:val="24"/>
              </w:rPr>
            </w:pPr>
          </w:p>
        </w:tc>
      </w:tr>
      <w:tr w:rsidR="00584FC4" w:rsidRPr="00370AAA" w14:paraId="3AD44F6C" w14:textId="77777777" w:rsidTr="002F7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 w:type="dxa"/>
        </w:trPr>
        <w:tc>
          <w:tcPr>
            <w:tcW w:w="10789" w:type="dxa"/>
            <w:gridSpan w:val="37"/>
            <w:shd w:val="clear" w:color="auto" w:fill="auto"/>
          </w:tcPr>
          <w:p w14:paraId="102C307C" w14:textId="77777777" w:rsidR="00B55EE5" w:rsidRPr="00370AAA" w:rsidRDefault="00B55EE5" w:rsidP="00F21300">
            <w:pPr>
              <w:rPr>
                <w:rFonts w:ascii="Times New Roman" w:hAnsi="Times New Roman"/>
                <w:sz w:val="24"/>
                <w:szCs w:val="24"/>
              </w:rPr>
            </w:pPr>
          </w:p>
          <w:p w14:paraId="0A4CAEA3" w14:textId="77777777" w:rsidR="00B55EE5" w:rsidRPr="00370AAA" w:rsidRDefault="00B55EE5" w:rsidP="00F21300">
            <w:pPr>
              <w:rPr>
                <w:rFonts w:ascii="Times New Roman" w:hAnsi="Times New Roman"/>
                <w:sz w:val="24"/>
                <w:szCs w:val="24"/>
              </w:rPr>
            </w:pPr>
            <w:r w:rsidRPr="00370AAA">
              <w:rPr>
                <w:rFonts w:ascii="Times New Roman" w:hAnsi="Times New Roman"/>
                <w:sz w:val="24"/>
                <w:szCs w:val="24"/>
              </w:rPr>
              <w:t>Выгодоприобретатель: _______________________________________________________________________________________</w:t>
            </w:r>
          </w:p>
        </w:tc>
      </w:tr>
      <w:tr w:rsidR="00584FC4" w:rsidRPr="00370AAA" w14:paraId="51748F23" w14:textId="77777777" w:rsidTr="002F7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 w:type="dxa"/>
          <w:trHeight w:hRule="exact" w:val="170"/>
        </w:trPr>
        <w:tc>
          <w:tcPr>
            <w:tcW w:w="300" w:type="dxa"/>
            <w:shd w:val="clear" w:color="auto" w:fill="auto"/>
          </w:tcPr>
          <w:p w14:paraId="7DF7C284" w14:textId="77777777" w:rsidR="00B55EE5" w:rsidRPr="00370AAA" w:rsidRDefault="00B55EE5" w:rsidP="00F21300">
            <w:pPr>
              <w:rPr>
                <w:rFonts w:ascii="Times New Roman" w:hAnsi="Times New Roman"/>
                <w:sz w:val="24"/>
                <w:szCs w:val="24"/>
              </w:rPr>
            </w:pPr>
          </w:p>
        </w:tc>
        <w:tc>
          <w:tcPr>
            <w:tcW w:w="350" w:type="dxa"/>
            <w:shd w:val="clear" w:color="auto" w:fill="auto"/>
          </w:tcPr>
          <w:p w14:paraId="24EE2B74" w14:textId="77777777" w:rsidR="00B55EE5" w:rsidRPr="00370AAA" w:rsidRDefault="00B55EE5" w:rsidP="00F21300">
            <w:pPr>
              <w:rPr>
                <w:rFonts w:ascii="Times New Roman" w:hAnsi="Times New Roman"/>
                <w:sz w:val="24"/>
                <w:szCs w:val="24"/>
              </w:rPr>
            </w:pPr>
          </w:p>
        </w:tc>
        <w:tc>
          <w:tcPr>
            <w:tcW w:w="352" w:type="dxa"/>
            <w:shd w:val="clear" w:color="auto" w:fill="auto"/>
          </w:tcPr>
          <w:p w14:paraId="6005D163" w14:textId="77777777" w:rsidR="00B55EE5" w:rsidRPr="00370AAA" w:rsidRDefault="00B55EE5" w:rsidP="00F21300">
            <w:pPr>
              <w:rPr>
                <w:rFonts w:ascii="Times New Roman" w:hAnsi="Times New Roman"/>
                <w:sz w:val="24"/>
                <w:szCs w:val="24"/>
              </w:rPr>
            </w:pPr>
          </w:p>
        </w:tc>
        <w:tc>
          <w:tcPr>
            <w:tcW w:w="378" w:type="dxa"/>
            <w:shd w:val="clear" w:color="auto" w:fill="auto"/>
          </w:tcPr>
          <w:p w14:paraId="5A3EB168" w14:textId="77777777" w:rsidR="00B55EE5" w:rsidRPr="00370AAA" w:rsidRDefault="00B55EE5" w:rsidP="00F21300">
            <w:pPr>
              <w:rPr>
                <w:rFonts w:ascii="Times New Roman" w:hAnsi="Times New Roman"/>
                <w:sz w:val="24"/>
                <w:szCs w:val="24"/>
              </w:rPr>
            </w:pPr>
          </w:p>
        </w:tc>
        <w:tc>
          <w:tcPr>
            <w:tcW w:w="378" w:type="dxa"/>
            <w:shd w:val="clear" w:color="auto" w:fill="auto"/>
          </w:tcPr>
          <w:p w14:paraId="3228D8F2" w14:textId="77777777" w:rsidR="00B55EE5" w:rsidRPr="00370AAA" w:rsidRDefault="00B55EE5" w:rsidP="00F21300">
            <w:pPr>
              <w:rPr>
                <w:rFonts w:ascii="Times New Roman" w:hAnsi="Times New Roman"/>
                <w:sz w:val="24"/>
                <w:szCs w:val="24"/>
              </w:rPr>
            </w:pPr>
          </w:p>
        </w:tc>
        <w:tc>
          <w:tcPr>
            <w:tcW w:w="378" w:type="dxa"/>
            <w:shd w:val="clear" w:color="auto" w:fill="auto"/>
          </w:tcPr>
          <w:p w14:paraId="6417808C" w14:textId="77777777" w:rsidR="00B55EE5" w:rsidRPr="00370AAA" w:rsidRDefault="00B55EE5" w:rsidP="00F21300">
            <w:pPr>
              <w:rPr>
                <w:rFonts w:ascii="Times New Roman" w:hAnsi="Times New Roman"/>
                <w:sz w:val="24"/>
                <w:szCs w:val="24"/>
              </w:rPr>
            </w:pPr>
          </w:p>
        </w:tc>
        <w:tc>
          <w:tcPr>
            <w:tcW w:w="378" w:type="dxa"/>
            <w:shd w:val="clear" w:color="auto" w:fill="auto"/>
          </w:tcPr>
          <w:p w14:paraId="74AB6362" w14:textId="77777777" w:rsidR="00B55EE5" w:rsidRPr="00370AAA" w:rsidRDefault="00B55EE5" w:rsidP="00F21300">
            <w:pPr>
              <w:rPr>
                <w:rFonts w:ascii="Times New Roman" w:hAnsi="Times New Roman"/>
                <w:sz w:val="24"/>
                <w:szCs w:val="24"/>
              </w:rPr>
            </w:pPr>
          </w:p>
        </w:tc>
        <w:tc>
          <w:tcPr>
            <w:tcW w:w="376" w:type="dxa"/>
            <w:shd w:val="clear" w:color="auto" w:fill="auto"/>
          </w:tcPr>
          <w:p w14:paraId="6E108F59" w14:textId="77777777" w:rsidR="00B55EE5" w:rsidRPr="00370AAA" w:rsidRDefault="00B55EE5" w:rsidP="00F21300">
            <w:pPr>
              <w:rPr>
                <w:rFonts w:ascii="Times New Roman" w:hAnsi="Times New Roman"/>
                <w:sz w:val="24"/>
                <w:szCs w:val="24"/>
              </w:rPr>
            </w:pPr>
          </w:p>
        </w:tc>
        <w:tc>
          <w:tcPr>
            <w:tcW w:w="376" w:type="dxa"/>
            <w:shd w:val="clear" w:color="auto" w:fill="auto"/>
          </w:tcPr>
          <w:p w14:paraId="0C584724" w14:textId="77777777" w:rsidR="00B55EE5" w:rsidRPr="00370AAA" w:rsidRDefault="00B55EE5" w:rsidP="00F21300">
            <w:pPr>
              <w:rPr>
                <w:rFonts w:ascii="Times New Roman" w:hAnsi="Times New Roman"/>
                <w:sz w:val="24"/>
                <w:szCs w:val="24"/>
              </w:rPr>
            </w:pPr>
          </w:p>
        </w:tc>
        <w:tc>
          <w:tcPr>
            <w:tcW w:w="343" w:type="dxa"/>
            <w:gridSpan w:val="4"/>
            <w:shd w:val="clear" w:color="auto" w:fill="auto"/>
          </w:tcPr>
          <w:p w14:paraId="31ADE2A8" w14:textId="77777777" w:rsidR="00B55EE5" w:rsidRPr="00370AAA" w:rsidRDefault="00B55EE5" w:rsidP="00F21300">
            <w:pPr>
              <w:rPr>
                <w:rFonts w:ascii="Times New Roman" w:hAnsi="Times New Roman"/>
                <w:sz w:val="24"/>
                <w:szCs w:val="24"/>
              </w:rPr>
            </w:pPr>
          </w:p>
        </w:tc>
        <w:tc>
          <w:tcPr>
            <w:tcW w:w="348" w:type="dxa"/>
            <w:shd w:val="clear" w:color="auto" w:fill="auto"/>
          </w:tcPr>
          <w:p w14:paraId="76DD11CF" w14:textId="77777777" w:rsidR="00B55EE5" w:rsidRPr="00370AAA" w:rsidRDefault="00B55EE5" w:rsidP="00F21300">
            <w:pPr>
              <w:rPr>
                <w:rFonts w:ascii="Times New Roman" w:hAnsi="Times New Roman"/>
                <w:sz w:val="24"/>
                <w:szCs w:val="24"/>
              </w:rPr>
            </w:pPr>
          </w:p>
        </w:tc>
        <w:tc>
          <w:tcPr>
            <w:tcW w:w="319" w:type="dxa"/>
            <w:gridSpan w:val="2"/>
            <w:shd w:val="clear" w:color="auto" w:fill="auto"/>
          </w:tcPr>
          <w:p w14:paraId="1A0116AE" w14:textId="77777777" w:rsidR="00B55EE5" w:rsidRPr="00370AAA" w:rsidRDefault="00B55EE5" w:rsidP="00F21300">
            <w:pPr>
              <w:rPr>
                <w:rFonts w:ascii="Times New Roman" w:hAnsi="Times New Roman"/>
                <w:sz w:val="24"/>
                <w:szCs w:val="24"/>
              </w:rPr>
            </w:pPr>
          </w:p>
        </w:tc>
        <w:tc>
          <w:tcPr>
            <w:tcW w:w="638" w:type="dxa"/>
            <w:shd w:val="clear" w:color="auto" w:fill="auto"/>
          </w:tcPr>
          <w:p w14:paraId="36CFDB04" w14:textId="77777777" w:rsidR="00B55EE5" w:rsidRPr="00370AAA" w:rsidRDefault="00B55EE5" w:rsidP="00F21300">
            <w:pPr>
              <w:rPr>
                <w:rFonts w:ascii="Times New Roman" w:hAnsi="Times New Roman"/>
                <w:sz w:val="24"/>
                <w:szCs w:val="24"/>
              </w:rPr>
            </w:pPr>
          </w:p>
        </w:tc>
        <w:tc>
          <w:tcPr>
            <w:tcW w:w="598" w:type="dxa"/>
            <w:shd w:val="clear" w:color="auto" w:fill="auto"/>
          </w:tcPr>
          <w:p w14:paraId="5F11FF12" w14:textId="77777777" w:rsidR="00B55EE5" w:rsidRPr="00370AAA" w:rsidRDefault="00B55EE5" w:rsidP="00F21300">
            <w:pPr>
              <w:rPr>
                <w:rFonts w:ascii="Times New Roman" w:hAnsi="Times New Roman"/>
                <w:sz w:val="24"/>
                <w:szCs w:val="24"/>
              </w:rPr>
            </w:pPr>
          </w:p>
        </w:tc>
        <w:tc>
          <w:tcPr>
            <w:tcW w:w="390" w:type="dxa"/>
            <w:gridSpan w:val="2"/>
            <w:shd w:val="clear" w:color="auto" w:fill="auto"/>
          </w:tcPr>
          <w:p w14:paraId="50732E7A" w14:textId="77777777" w:rsidR="00B55EE5" w:rsidRPr="00370AAA" w:rsidRDefault="00B55EE5" w:rsidP="00F21300">
            <w:pPr>
              <w:rPr>
                <w:rFonts w:ascii="Times New Roman" w:hAnsi="Times New Roman"/>
                <w:sz w:val="24"/>
                <w:szCs w:val="24"/>
              </w:rPr>
            </w:pPr>
          </w:p>
        </w:tc>
        <w:tc>
          <w:tcPr>
            <w:tcW w:w="301" w:type="dxa"/>
            <w:shd w:val="clear" w:color="auto" w:fill="auto"/>
          </w:tcPr>
          <w:p w14:paraId="6DCAEF76" w14:textId="77777777" w:rsidR="00B55EE5" w:rsidRPr="00370AAA" w:rsidRDefault="00B55EE5" w:rsidP="00F21300">
            <w:pPr>
              <w:rPr>
                <w:rFonts w:ascii="Times New Roman" w:hAnsi="Times New Roman"/>
                <w:sz w:val="24"/>
                <w:szCs w:val="24"/>
              </w:rPr>
            </w:pPr>
          </w:p>
        </w:tc>
        <w:tc>
          <w:tcPr>
            <w:tcW w:w="349" w:type="dxa"/>
            <w:shd w:val="clear" w:color="auto" w:fill="auto"/>
          </w:tcPr>
          <w:p w14:paraId="1D516659" w14:textId="77777777" w:rsidR="00B55EE5" w:rsidRPr="00370AAA" w:rsidRDefault="00B55EE5" w:rsidP="00F21300">
            <w:pPr>
              <w:rPr>
                <w:rFonts w:ascii="Times New Roman" w:hAnsi="Times New Roman"/>
                <w:sz w:val="24"/>
                <w:szCs w:val="24"/>
              </w:rPr>
            </w:pPr>
          </w:p>
        </w:tc>
        <w:tc>
          <w:tcPr>
            <w:tcW w:w="373" w:type="dxa"/>
            <w:shd w:val="clear" w:color="auto" w:fill="auto"/>
          </w:tcPr>
          <w:p w14:paraId="56D02E23" w14:textId="77777777" w:rsidR="00B55EE5" w:rsidRPr="00370AAA" w:rsidRDefault="00B55EE5" w:rsidP="00F21300">
            <w:pPr>
              <w:rPr>
                <w:rFonts w:ascii="Times New Roman" w:hAnsi="Times New Roman"/>
                <w:sz w:val="24"/>
                <w:szCs w:val="24"/>
              </w:rPr>
            </w:pPr>
          </w:p>
        </w:tc>
        <w:tc>
          <w:tcPr>
            <w:tcW w:w="376" w:type="dxa"/>
            <w:shd w:val="clear" w:color="auto" w:fill="auto"/>
          </w:tcPr>
          <w:p w14:paraId="0B86CB56" w14:textId="77777777" w:rsidR="00B55EE5" w:rsidRPr="00370AAA" w:rsidRDefault="00B55EE5" w:rsidP="00F21300">
            <w:pPr>
              <w:rPr>
                <w:rFonts w:ascii="Times New Roman" w:hAnsi="Times New Roman"/>
                <w:sz w:val="24"/>
                <w:szCs w:val="24"/>
              </w:rPr>
            </w:pPr>
          </w:p>
        </w:tc>
        <w:tc>
          <w:tcPr>
            <w:tcW w:w="376" w:type="dxa"/>
            <w:shd w:val="clear" w:color="auto" w:fill="auto"/>
          </w:tcPr>
          <w:p w14:paraId="4D3354D1" w14:textId="77777777" w:rsidR="00B55EE5" w:rsidRPr="00370AAA" w:rsidRDefault="00B55EE5" w:rsidP="00F21300">
            <w:pPr>
              <w:rPr>
                <w:rFonts w:ascii="Times New Roman" w:hAnsi="Times New Roman"/>
                <w:sz w:val="24"/>
                <w:szCs w:val="24"/>
              </w:rPr>
            </w:pPr>
          </w:p>
        </w:tc>
        <w:tc>
          <w:tcPr>
            <w:tcW w:w="376" w:type="dxa"/>
            <w:shd w:val="clear" w:color="auto" w:fill="auto"/>
          </w:tcPr>
          <w:p w14:paraId="4549C711" w14:textId="77777777" w:rsidR="00B55EE5" w:rsidRPr="00370AAA" w:rsidRDefault="00B55EE5" w:rsidP="00F21300">
            <w:pPr>
              <w:rPr>
                <w:rFonts w:ascii="Times New Roman" w:hAnsi="Times New Roman"/>
                <w:sz w:val="24"/>
                <w:szCs w:val="24"/>
              </w:rPr>
            </w:pPr>
          </w:p>
        </w:tc>
        <w:tc>
          <w:tcPr>
            <w:tcW w:w="244" w:type="dxa"/>
            <w:gridSpan w:val="2"/>
            <w:shd w:val="clear" w:color="auto" w:fill="auto"/>
          </w:tcPr>
          <w:p w14:paraId="3A66BBA8" w14:textId="77777777" w:rsidR="00B55EE5" w:rsidRPr="00370AAA" w:rsidRDefault="00B55EE5" w:rsidP="00F21300">
            <w:pPr>
              <w:rPr>
                <w:rFonts w:ascii="Times New Roman" w:hAnsi="Times New Roman"/>
                <w:sz w:val="24"/>
                <w:szCs w:val="24"/>
              </w:rPr>
            </w:pPr>
          </w:p>
        </w:tc>
        <w:tc>
          <w:tcPr>
            <w:tcW w:w="244" w:type="dxa"/>
            <w:gridSpan w:val="2"/>
            <w:shd w:val="clear" w:color="auto" w:fill="auto"/>
          </w:tcPr>
          <w:p w14:paraId="1239E5C4" w14:textId="77777777" w:rsidR="00B55EE5" w:rsidRPr="00370AAA" w:rsidRDefault="00B55EE5" w:rsidP="00F21300">
            <w:pPr>
              <w:rPr>
                <w:rFonts w:ascii="Times New Roman" w:hAnsi="Times New Roman"/>
                <w:sz w:val="24"/>
                <w:szCs w:val="24"/>
              </w:rPr>
            </w:pPr>
          </w:p>
        </w:tc>
        <w:tc>
          <w:tcPr>
            <w:tcW w:w="244" w:type="dxa"/>
            <w:gridSpan w:val="2"/>
            <w:shd w:val="clear" w:color="auto" w:fill="auto"/>
          </w:tcPr>
          <w:p w14:paraId="5230397D" w14:textId="77777777" w:rsidR="00B55EE5" w:rsidRPr="00370AAA" w:rsidRDefault="00B55EE5" w:rsidP="00F21300">
            <w:pPr>
              <w:rPr>
                <w:rFonts w:ascii="Times New Roman" w:hAnsi="Times New Roman"/>
                <w:sz w:val="24"/>
                <w:szCs w:val="24"/>
              </w:rPr>
            </w:pPr>
          </w:p>
        </w:tc>
        <w:tc>
          <w:tcPr>
            <w:tcW w:w="376" w:type="dxa"/>
            <w:shd w:val="clear" w:color="auto" w:fill="auto"/>
          </w:tcPr>
          <w:p w14:paraId="1F1A4D79" w14:textId="77777777" w:rsidR="00B55EE5" w:rsidRPr="00370AAA" w:rsidRDefault="00B55EE5" w:rsidP="00F21300">
            <w:pPr>
              <w:rPr>
                <w:rFonts w:ascii="Times New Roman" w:hAnsi="Times New Roman"/>
                <w:sz w:val="24"/>
                <w:szCs w:val="24"/>
              </w:rPr>
            </w:pPr>
          </w:p>
        </w:tc>
        <w:tc>
          <w:tcPr>
            <w:tcW w:w="376" w:type="dxa"/>
            <w:shd w:val="clear" w:color="auto" w:fill="auto"/>
          </w:tcPr>
          <w:p w14:paraId="4F1AE55C" w14:textId="77777777" w:rsidR="00B55EE5" w:rsidRPr="00370AAA" w:rsidRDefault="00B55EE5" w:rsidP="00F21300">
            <w:pPr>
              <w:rPr>
                <w:rFonts w:ascii="Times New Roman" w:hAnsi="Times New Roman"/>
                <w:sz w:val="24"/>
                <w:szCs w:val="24"/>
              </w:rPr>
            </w:pPr>
          </w:p>
        </w:tc>
        <w:tc>
          <w:tcPr>
            <w:tcW w:w="376" w:type="dxa"/>
            <w:shd w:val="clear" w:color="auto" w:fill="auto"/>
          </w:tcPr>
          <w:p w14:paraId="55DDE26C" w14:textId="77777777" w:rsidR="00B55EE5" w:rsidRPr="00370AAA" w:rsidRDefault="00B55EE5" w:rsidP="00F21300">
            <w:pPr>
              <w:rPr>
                <w:rFonts w:ascii="Times New Roman" w:hAnsi="Times New Roman"/>
                <w:sz w:val="24"/>
                <w:szCs w:val="24"/>
              </w:rPr>
            </w:pPr>
          </w:p>
        </w:tc>
        <w:tc>
          <w:tcPr>
            <w:tcW w:w="376" w:type="dxa"/>
            <w:shd w:val="clear" w:color="auto" w:fill="auto"/>
          </w:tcPr>
          <w:p w14:paraId="3C442792" w14:textId="77777777" w:rsidR="00B55EE5" w:rsidRPr="00370AAA" w:rsidRDefault="00B55EE5" w:rsidP="00F21300">
            <w:pPr>
              <w:rPr>
                <w:rFonts w:ascii="Times New Roman" w:hAnsi="Times New Roman"/>
                <w:sz w:val="24"/>
                <w:szCs w:val="24"/>
              </w:rPr>
            </w:pPr>
          </w:p>
        </w:tc>
        <w:tc>
          <w:tcPr>
            <w:tcW w:w="500" w:type="dxa"/>
            <w:shd w:val="clear" w:color="auto" w:fill="auto"/>
          </w:tcPr>
          <w:p w14:paraId="1DAED9D1" w14:textId="77777777" w:rsidR="00B55EE5" w:rsidRPr="00370AAA" w:rsidRDefault="00B55EE5" w:rsidP="00F21300">
            <w:pPr>
              <w:rPr>
                <w:rFonts w:ascii="Times New Roman" w:hAnsi="Times New Roman"/>
                <w:sz w:val="24"/>
                <w:szCs w:val="24"/>
              </w:rPr>
            </w:pPr>
          </w:p>
        </w:tc>
      </w:tr>
      <w:tr w:rsidR="00584FC4" w:rsidRPr="00370AAA" w14:paraId="54140FFB" w14:textId="77777777" w:rsidTr="002F7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 w:type="dxa"/>
          <w:trHeight w:val="300"/>
        </w:trPr>
        <w:tc>
          <w:tcPr>
            <w:tcW w:w="10789" w:type="dxa"/>
            <w:gridSpan w:val="37"/>
            <w:shd w:val="clear" w:color="auto" w:fill="auto"/>
          </w:tcPr>
          <w:p w14:paraId="7FA41059" w14:textId="5B9D88EB" w:rsidR="00B55EE5" w:rsidRPr="00370AAA" w:rsidRDefault="00B55EE5" w:rsidP="00E12F1E">
            <w:pPr>
              <w:rPr>
                <w:rFonts w:ascii="Times New Roman" w:hAnsi="Times New Roman"/>
                <w:sz w:val="24"/>
                <w:szCs w:val="24"/>
              </w:rPr>
            </w:pPr>
            <w:r w:rsidRPr="00370AAA">
              <w:rPr>
                <w:rFonts w:ascii="Times New Roman" w:hAnsi="Times New Roman"/>
                <w:sz w:val="24"/>
                <w:szCs w:val="24"/>
              </w:rPr>
              <w:t xml:space="preserve">Контактные телефоны: </w:t>
            </w:r>
          </w:p>
        </w:tc>
      </w:tr>
      <w:tr w:rsidR="00042DBE" w:rsidRPr="00370AAA" w14:paraId="5C806D33" w14:textId="77777777" w:rsidTr="002F7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 w:type="dxa"/>
          <w:trHeight w:hRule="exact" w:val="113"/>
        </w:trPr>
        <w:tc>
          <w:tcPr>
            <w:tcW w:w="300" w:type="dxa"/>
            <w:shd w:val="clear" w:color="auto" w:fill="auto"/>
          </w:tcPr>
          <w:p w14:paraId="69F0B370" w14:textId="77777777" w:rsidR="00042DBE" w:rsidRPr="00370AAA" w:rsidRDefault="00042DBE" w:rsidP="00A41BDF">
            <w:pPr>
              <w:rPr>
                <w:rFonts w:ascii="Times New Roman" w:hAnsi="Times New Roman"/>
                <w:sz w:val="24"/>
                <w:szCs w:val="24"/>
              </w:rPr>
            </w:pPr>
          </w:p>
        </w:tc>
        <w:tc>
          <w:tcPr>
            <w:tcW w:w="350" w:type="dxa"/>
            <w:shd w:val="clear" w:color="auto" w:fill="auto"/>
          </w:tcPr>
          <w:p w14:paraId="5220C2C7" w14:textId="77777777" w:rsidR="00042DBE" w:rsidRPr="00370AAA" w:rsidRDefault="00042DBE" w:rsidP="00A41BDF">
            <w:pPr>
              <w:rPr>
                <w:rFonts w:ascii="Times New Roman" w:hAnsi="Times New Roman"/>
                <w:sz w:val="24"/>
                <w:szCs w:val="24"/>
              </w:rPr>
            </w:pPr>
          </w:p>
        </w:tc>
        <w:tc>
          <w:tcPr>
            <w:tcW w:w="352" w:type="dxa"/>
            <w:shd w:val="clear" w:color="auto" w:fill="auto"/>
          </w:tcPr>
          <w:p w14:paraId="4DDD2622" w14:textId="77777777" w:rsidR="00042DBE" w:rsidRPr="00370AAA" w:rsidRDefault="00042DBE" w:rsidP="00A41BDF">
            <w:pPr>
              <w:rPr>
                <w:rFonts w:ascii="Times New Roman" w:hAnsi="Times New Roman"/>
                <w:sz w:val="24"/>
                <w:szCs w:val="24"/>
              </w:rPr>
            </w:pPr>
          </w:p>
        </w:tc>
        <w:tc>
          <w:tcPr>
            <w:tcW w:w="378" w:type="dxa"/>
            <w:shd w:val="clear" w:color="auto" w:fill="auto"/>
          </w:tcPr>
          <w:p w14:paraId="380CB806" w14:textId="77777777" w:rsidR="00042DBE" w:rsidRPr="00370AAA" w:rsidRDefault="00042DBE" w:rsidP="00A41BDF">
            <w:pPr>
              <w:rPr>
                <w:rFonts w:ascii="Times New Roman" w:hAnsi="Times New Roman"/>
                <w:sz w:val="24"/>
                <w:szCs w:val="24"/>
              </w:rPr>
            </w:pPr>
          </w:p>
        </w:tc>
        <w:tc>
          <w:tcPr>
            <w:tcW w:w="378" w:type="dxa"/>
            <w:shd w:val="clear" w:color="auto" w:fill="auto"/>
          </w:tcPr>
          <w:p w14:paraId="5AFC9791" w14:textId="77777777" w:rsidR="00042DBE" w:rsidRPr="00370AAA" w:rsidRDefault="00042DBE" w:rsidP="00A41BDF">
            <w:pPr>
              <w:rPr>
                <w:rFonts w:ascii="Times New Roman" w:hAnsi="Times New Roman"/>
                <w:sz w:val="24"/>
                <w:szCs w:val="24"/>
              </w:rPr>
            </w:pPr>
          </w:p>
        </w:tc>
        <w:tc>
          <w:tcPr>
            <w:tcW w:w="378" w:type="dxa"/>
            <w:shd w:val="clear" w:color="auto" w:fill="auto"/>
          </w:tcPr>
          <w:p w14:paraId="274F8A44" w14:textId="77777777" w:rsidR="00042DBE" w:rsidRPr="00370AAA" w:rsidRDefault="00042DBE" w:rsidP="00A41BDF">
            <w:pPr>
              <w:rPr>
                <w:rFonts w:ascii="Times New Roman" w:hAnsi="Times New Roman"/>
                <w:sz w:val="24"/>
                <w:szCs w:val="24"/>
              </w:rPr>
            </w:pPr>
          </w:p>
        </w:tc>
        <w:tc>
          <w:tcPr>
            <w:tcW w:w="378" w:type="dxa"/>
            <w:shd w:val="clear" w:color="auto" w:fill="auto"/>
          </w:tcPr>
          <w:p w14:paraId="31781E75" w14:textId="77777777" w:rsidR="00042DBE" w:rsidRPr="00370AAA" w:rsidRDefault="00042DBE" w:rsidP="00A41BDF">
            <w:pPr>
              <w:rPr>
                <w:rFonts w:ascii="Times New Roman" w:hAnsi="Times New Roman"/>
                <w:sz w:val="24"/>
                <w:szCs w:val="24"/>
              </w:rPr>
            </w:pPr>
          </w:p>
        </w:tc>
        <w:tc>
          <w:tcPr>
            <w:tcW w:w="376" w:type="dxa"/>
            <w:shd w:val="clear" w:color="auto" w:fill="auto"/>
          </w:tcPr>
          <w:p w14:paraId="68353A7B" w14:textId="77777777" w:rsidR="00042DBE" w:rsidRPr="00370AAA" w:rsidRDefault="00042DBE" w:rsidP="00A41BDF">
            <w:pPr>
              <w:rPr>
                <w:rFonts w:ascii="Times New Roman" w:hAnsi="Times New Roman"/>
                <w:sz w:val="24"/>
                <w:szCs w:val="24"/>
              </w:rPr>
            </w:pPr>
          </w:p>
        </w:tc>
        <w:tc>
          <w:tcPr>
            <w:tcW w:w="376" w:type="dxa"/>
            <w:shd w:val="clear" w:color="auto" w:fill="auto"/>
          </w:tcPr>
          <w:p w14:paraId="5D116190" w14:textId="77777777" w:rsidR="00042DBE" w:rsidRPr="00370AAA" w:rsidRDefault="00042DBE" w:rsidP="00A41BDF">
            <w:pPr>
              <w:rPr>
                <w:rFonts w:ascii="Times New Roman" w:hAnsi="Times New Roman"/>
                <w:sz w:val="24"/>
                <w:szCs w:val="24"/>
              </w:rPr>
            </w:pPr>
          </w:p>
        </w:tc>
        <w:tc>
          <w:tcPr>
            <w:tcW w:w="343" w:type="dxa"/>
            <w:gridSpan w:val="4"/>
            <w:shd w:val="clear" w:color="auto" w:fill="auto"/>
          </w:tcPr>
          <w:p w14:paraId="7ED8CC31" w14:textId="77777777" w:rsidR="00042DBE" w:rsidRPr="00370AAA" w:rsidRDefault="00042DBE" w:rsidP="00A41BDF">
            <w:pPr>
              <w:rPr>
                <w:rFonts w:ascii="Times New Roman" w:hAnsi="Times New Roman"/>
                <w:sz w:val="24"/>
                <w:szCs w:val="24"/>
              </w:rPr>
            </w:pPr>
          </w:p>
        </w:tc>
        <w:tc>
          <w:tcPr>
            <w:tcW w:w="348" w:type="dxa"/>
            <w:shd w:val="clear" w:color="auto" w:fill="auto"/>
          </w:tcPr>
          <w:p w14:paraId="5E1E6FCE" w14:textId="77777777" w:rsidR="00042DBE" w:rsidRPr="00370AAA" w:rsidRDefault="00042DBE" w:rsidP="00A41BDF">
            <w:pPr>
              <w:rPr>
                <w:rFonts w:ascii="Times New Roman" w:hAnsi="Times New Roman"/>
                <w:sz w:val="24"/>
                <w:szCs w:val="24"/>
              </w:rPr>
            </w:pPr>
          </w:p>
        </w:tc>
        <w:tc>
          <w:tcPr>
            <w:tcW w:w="319" w:type="dxa"/>
            <w:gridSpan w:val="2"/>
            <w:shd w:val="clear" w:color="auto" w:fill="auto"/>
          </w:tcPr>
          <w:p w14:paraId="50B4235A" w14:textId="77777777" w:rsidR="00042DBE" w:rsidRPr="00370AAA" w:rsidRDefault="00042DBE" w:rsidP="00A41BDF">
            <w:pPr>
              <w:rPr>
                <w:rFonts w:ascii="Times New Roman" w:hAnsi="Times New Roman"/>
                <w:sz w:val="24"/>
                <w:szCs w:val="24"/>
              </w:rPr>
            </w:pPr>
          </w:p>
        </w:tc>
        <w:tc>
          <w:tcPr>
            <w:tcW w:w="638" w:type="dxa"/>
            <w:shd w:val="clear" w:color="auto" w:fill="auto"/>
          </w:tcPr>
          <w:p w14:paraId="29BD14A7" w14:textId="77777777" w:rsidR="00042DBE" w:rsidRPr="00370AAA" w:rsidRDefault="00042DBE" w:rsidP="00A41BDF">
            <w:pPr>
              <w:rPr>
                <w:rFonts w:ascii="Times New Roman" w:hAnsi="Times New Roman"/>
                <w:sz w:val="24"/>
                <w:szCs w:val="24"/>
              </w:rPr>
            </w:pPr>
          </w:p>
        </w:tc>
        <w:tc>
          <w:tcPr>
            <w:tcW w:w="598" w:type="dxa"/>
            <w:shd w:val="clear" w:color="auto" w:fill="auto"/>
          </w:tcPr>
          <w:p w14:paraId="55CE2628" w14:textId="77777777" w:rsidR="00042DBE" w:rsidRPr="00370AAA" w:rsidRDefault="00042DBE" w:rsidP="00A41BDF">
            <w:pPr>
              <w:rPr>
                <w:rFonts w:ascii="Times New Roman" w:hAnsi="Times New Roman"/>
                <w:sz w:val="24"/>
                <w:szCs w:val="24"/>
              </w:rPr>
            </w:pPr>
          </w:p>
        </w:tc>
        <w:tc>
          <w:tcPr>
            <w:tcW w:w="390" w:type="dxa"/>
            <w:gridSpan w:val="2"/>
            <w:shd w:val="clear" w:color="auto" w:fill="auto"/>
          </w:tcPr>
          <w:p w14:paraId="609A9E0D" w14:textId="77777777" w:rsidR="00042DBE" w:rsidRPr="00370AAA" w:rsidRDefault="00042DBE" w:rsidP="00A41BDF">
            <w:pPr>
              <w:rPr>
                <w:rFonts w:ascii="Times New Roman" w:hAnsi="Times New Roman"/>
                <w:sz w:val="24"/>
                <w:szCs w:val="24"/>
              </w:rPr>
            </w:pPr>
          </w:p>
        </w:tc>
        <w:tc>
          <w:tcPr>
            <w:tcW w:w="301" w:type="dxa"/>
            <w:shd w:val="clear" w:color="auto" w:fill="auto"/>
          </w:tcPr>
          <w:p w14:paraId="26AE4A8A" w14:textId="77777777" w:rsidR="00042DBE" w:rsidRPr="00370AAA" w:rsidRDefault="00042DBE" w:rsidP="00A41BDF">
            <w:pPr>
              <w:rPr>
                <w:rFonts w:ascii="Times New Roman" w:hAnsi="Times New Roman"/>
                <w:sz w:val="24"/>
                <w:szCs w:val="24"/>
              </w:rPr>
            </w:pPr>
          </w:p>
        </w:tc>
        <w:tc>
          <w:tcPr>
            <w:tcW w:w="349" w:type="dxa"/>
            <w:shd w:val="clear" w:color="auto" w:fill="auto"/>
          </w:tcPr>
          <w:p w14:paraId="076E669B" w14:textId="77777777" w:rsidR="00042DBE" w:rsidRPr="00370AAA" w:rsidRDefault="00042DBE" w:rsidP="00A41BDF">
            <w:pPr>
              <w:rPr>
                <w:rFonts w:ascii="Times New Roman" w:hAnsi="Times New Roman"/>
                <w:sz w:val="24"/>
                <w:szCs w:val="24"/>
              </w:rPr>
            </w:pPr>
          </w:p>
        </w:tc>
        <w:tc>
          <w:tcPr>
            <w:tcW w:w="373" w:type="dxa"/>
            <w:shd w:val="clear" w:color="auto" w:fill="auto"/>
          </w:tcPr>
          <w:p w14:paraId="3162ECF3" w14:textId="77777777" w:rsidR="00042DBE" w:rsidRPr="00370AAA" w:rsidRDefault="00042DBE" w:rsidP="00A41BDF">
            <w:pPr>
              <w:rPr>
                <w:rFonts w:ascii="Times New Roman" w:hAnsi="Times New Roman"/>
                <w:sz w:val="24"/>
                <w:szCs w:val="24"/>
              </w:rPr>
            </w:pPr>
          </w:p>
        </w:tc>
        <w:tc>
          <w:tcPr>
            <w:tcW w:w="376" w:type="dxa"/>
            <w:shd w:val="clear" w:color="auto" w:fill="auto"/>
          </w:tcPr>
          <w:p w14:paraId="3B28F94C" w14:textId="77777777" w:rsidR="00042DBE" w:rsidRPr="00370AAA" w:rsidRDefault="00042DBE" w:rsidP="00A41BDF">
            <w:pPr>
              <w:rPr>
                <w:rFonts w:ascii="Times New Roman" w:hAnsi="Times New Roman"/>
                <w:sz w:val="24"/>
                <w:szCs w:val="24"/>
              </w:rPr>
            </w:pPr>
          </w:p>
        </w:tc>
        <w:tc>
          <w:tcPr>
            <w:tcW w:w="376" w:type="dxa"/>
            <w:shd w:val="clear" w:color="auto" w:fill="auto"/>
          </w:tcPr>
          <w:p w14:paraId="2DF0BC57" w14:textId="77777777" w:rsidR="00042DBE" w:rsidRPr="00370AAA" w:rsidRDefault="00042DBE" w:rsidP="00A41BDF">
            <w:pPr>
              <w:rPr>
                <w:rFonts w:ascii="Times New Roman" w:hAnsi="Times New Roman"/>
                <w:sz w:val="24"/>
                <w:szCs w:val="24"/>
              </w:rPr>
            </w:pPr>
          </w:p>
        </w:tc>
        <w:tc>
          <w:tcPr>
            <w:tcW w:w="376" w:type="dxa"/>
            <w:shd w:val="clear" w:color="auto" w:fill="auto"/>
          </w:tcPr>
          <w:p w14:paraId="07762662" w14:textId="77777777" w:rsidR="00042DBE" w:rsidRPr="00370AAA" w:rsidRDefault="00042DBE" w:rsidP="00A41BDF">
            <w:pPr>
              <w:rPr>
                <w:rFonts w:ascii="Times New Roman" w:hAnsi="Times New Roman"/>
                <w:sz w:val="24"/>
                <w:szCs w:val="24"/>
              </w:rPr>
            </w:pPr>
          </w:p>
        </w:tc>
        <w:tc>
          <w:tcPr>
            <w:tcW w:w="244" w:type="dxa"/>
            <w:gridSpan w:val="2"/>
            <w:shd w:val="clear" w:color="auto" w:fill="auto"/>
          </w:tcPr>
          <w:p w14:paraId="5AAB29BC" w14:textId="77777777" w:rsidR="00042DBE" w:rsidRPr="00370AAA" w:rsidRDefault="00042DBE" w:rsidP="00A41BDF">
            <w:pPr>
              <w:rPr>
                <w:rFonts w:ascii="Times New Roman" w:hAnsi="Times New Roman"/>
                <w:sz w:val="24"/>
                <w:szCs w:val="24"/>
              </w:rPr>
            </w:pPr>
          </w:p>
        </w:tc>
        <w:tc>
          <w:tcPr>
            <w:tcW w:w="244" w:type="dxa"/>
            <w:gridSpan w:val="2"/>
            <w:shd w:val="clear" w:color="auto" w:fill="auto"/>
          </w:tcPr>
          <w:p w14:paraId="736CEA9C" w14:textId="77777777" w:rsidR="00042DBE" w:rsidRPr="00370AAA" w:rsidRDefault="00042DBE" w:rsidP="00A41BDF">
            <w:pPr>
              <w:rPr>
                <w:rFonts w:ascii="Times New Roman" w:hAnsi="Times New Roman"/>
                <w:sz w:val="24"/>
                <w:szCs w:val="24"/>
              </w:rPr>
            </w:pPr>
          </w:p>
        </w:tc>
        <w:tc>
          <w:tcPr>
            <w:tcW w:w="244" w:type="dxa"/>
            <w:gridSpan w:val="2"/>
            <w:shd w:val="clear" w:color="auto" w:fill="auto"/>
          </w:tcPr>
          <w:p w14:paraId="3471504B" w14:textId="77777777" w:rsidR="00042DBE" w:rsidRPr="00370AAA" w:rsidRDefault="00042DBE" w:rsidP="00A41BDF">
            <w:pPr>
              <w:rPr>
                <w:rFonts w:ascii="Times New Roman" w:hAnsi="Times New Roman"/>
                <w:sz w:val="24"/>
                <w:szCs w:val="24"/>
              </w:rPr>
            </w:pPr>
          </w:p>
        </w:tc>
        <w:tc>
          <w:tcPr>
            <w:tcW w:w="376" w:type="dxa"/>
            <w:shd w:val="clear" w:color="auto" w:fill="auto"/>
          </w:tcPr>
          <w:p w14:paraId="7A221D31" w14:textId="77777777" w:rsidR="00042DBE" w:rsidRPr="00370AAA" w:rsidRDefault="00042DBE" w:rsidP="00A41BDF">
            <w:pPr>
              <w:rPr>
                <w:rFonts w:ascii="Times New Roman" w:hAnsi="Times New Roman"/>
                <w:sz w:val="24"/>
                <w:szCs w:val="24"/>
              </w:rPr>
            </w:pPr>
          </w:p>
        </w:tc>
        <w:tc>
          <w:tcPr>
            <w:tcW w:w="376" w:type="dxa"/>
            <w:shd w:val="clear" w:color="auto" w:fill="auto"/>
          </w:tcPr>
          <w:p w14:paraId="09C6D9BD" w14:textId="77777777" w:rsidR="00042DBE" w:rsidRPr="00370AAA" w:rsidRDefault="00042DBE" w:rsidP="00A41BDF">
            <w:pPr>
              <w:rPr>
                <w:rFonts w:ascii="Times New Roman" w:hAnsi="Times New Roman"/>
                <w:sz w:val="24"/>
                <w:szCs w:val="24"/>
              </w:rPr>
            </w:pPr>
          </w:p>
        </w:tc>
        <w:tc>
          <w:tcPr>
            <w:tcW w:w="376" w:type="dxa"/>
            <w:shd w:val="clear" w:color="auto" w:fill="auto"/>
          </w:tcPr>
          <w:p w14:paraId="2C9BE1BB" w14:textId="77777777" w:rsidR="00042DBE" w:rsidRPr="00370AAA" w:rsidRDefault="00042DBE" w:rsidP="00A41BDF">
            <w:pPr>
              <w:rPr>
                <w:rFonts w:ascii="Times New Roman" w:hAnsi="Times New Roman"/>
                <w:sz w:val="24"/>
                <w:szCs w:val="24"/>
              </w:rPr>
            </w:pPr>
          </w:p>
        </w:tc>
        <w:tc>
          <w:tcPr>
            <w:tcW w:w="376" w:type="dxa"/>
            <w:shd w:val="clear" w:color="auto" w:fill="auto"/>
          </w:tcPr>
          <w:p w14:paraId="732F9401" w14:textId="77777777" w:rsidR="00042DBE" w:rsidRPr="00370AAA" w:rsidRDefault="00042DBE" w:rsidP="00A41BDF">
            <w:pPr>
              <w:rPr>
                <w:rFonts w:ascii="Times New Roman" w:hAnsi="Times New Roman"/>
                <w:sz w:val="24"/>
                <w:szCs w:val="24"/>
              </w:rPr>
            </w:pPr>
          </w:p>
        </w:tc>
        <w:tc>
          <w:tcPr>
            <w:tcW w:w="500" w:type="dxa"/>
            <w:shd w:val="clear" w:color="auto" w:fill="auto"/>
          </w:tcPr>
          <w:p w14:paraId="034DD8BD" w14:textId="77777777" w:rsidR="00042DBE" w:rsidRPr="00370AAA" w:rsidRDefault="00042DBE" w:rsidP="00A41BDF">
            <w:pPr>
              <w:rPr>
                <w:rFonts w:ascii="Times New Roman" w:hAnsi="Times New Roman"/>
                <w:sz w:val="24"/>
                <w:szCs w:val="24"/>
              </w:rPr>
            </w:pPr>
          </w:p>
        </w:tc>
      </w:tr>
      <w:tr w:rsidR="00042DBE" w:rsidRPr="00370AAA" w14:paraId="44CB0911" w14:textId="77777777" w:rsidTr="002F7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 w:type="dxa"/>
        </w:trPr>
        <w:tc>
          <w:tcPr>
            <w:tcW w:w="10789" w:type="dxa"/>
            <w:gridSpan w:val="37"/>
            <w:shd w:val="clear" w:color="auto" w:fill="auto"/>
            <w:vAlign w:val="bottom"/>
          </w:tcPr>
          <w:p w14:paraId="45EA339E" w14:textId="288F2E2E" w:rsidR="00042DBE" w:rsidRPr="00370AAA" w:rsidRDefault="00D26A16" w:rsidP="00D26A16">
            <w:pPr>
              <w:rPr>
                <w:rFonts w:ascii="Times New Roman" w:hAnsi="Times New Roman"/>
                <w:sz w:val="24"/>
                <w:szCs w:val="24"/>
              </w:rPr>
            </w:pPr>
            <w:r>
              <w:rPr>
                <w:rFonts w:ascii="Times New Roman" w:hAnsi="Times New Roman"/>
                <w:sz w:val="24"/>
                <w:szCs w:val="24"/>
              </w:rPr>
              <w:t xml:space="preserve">Способы предоставления информации получателю страховой услуги: </w:t>
            </w:r>
            <w:r>
              <w:rPr>
                <w:rFonts w:ascii="Times New Roman" w:hAnsi="Times New Roman"/>
                <w:sz w:val="24"/>
                <w:szCs w:val="24"/>
              </w:rPr>
              <w:sym w:font="Wingdings" w:char="F0FE"/>
            </w:r>
            <w:r>
              <w:rPr>
                <w:rFonts w:ascii="Times New Roman" w:hAnsi="Times New Roman"/>
                <w:sz w:val="24"/>
                <w:szCs w:val="24"/>
              </w:rPr>
              <w:t xml:space="preserve"> </w:t>
            </w:r>
            <w:r>
              <w:rPr>
                <w:rFonts w:ascii="Times New Roman" w:hAnsi="Times New Roman"/>
                <w:spacing w:val="-2"/>
                <w:sz w:val="24"/>
                <w:szCs w:val="24"/>
              </w:rPr>
              <w:t>Т</w:t>
            </w:r>
            <w:r w:rsidR="00042DBE" w:rsidRPr="001F0EB0">
              <w:rPr>
                <w:rFonts w:ascii="Times New Roman" w:hAnsi="Times New Roman"/>
                <w:spacing w:val="-2"/>
                <w:sz w:val="24"/>
                <w:szCs w:val="24"/>
              </w:rPr>
              <w:t>елефонн</w:t>
            </w:r>
            <w:r>
              <w:rPr>
                <w:rFonts w:ascii="Times New Roman" w:hAnsi="Times New Roman"/>
                <w:spacing w:val="-2"/>
                <w:sz w:val="24"/>
                <w:szCs w:val="24"/>
              </w:rPr>
              <w:t>ая, почтовая связь;</w:t>
            </w:r>
            <w:r>
              <w:rPr>
                <w:rFonts w:ascii="Times New Roman" w:hAnsi="Times New Roman"/>
                <w:spacing w:val="-2"/>
                <w:sz w:val="24"/>
                <w:szCs w:val="24"/>
              </w:rPr>
              <w:br/>
            </w:r>
            <w:r w:rsidRPr="00D26A16">
              <w:rPr>
                <w:rFonts w:ascii="Times New Roman" w:hAnsi="Times New Roman"/>
                <w:sz w:val="24"/>
                <w:szCs w:val="24"/>
              </w:rPr>
              <w:sym w:font="Wingdings" w:char="F06F"/>
            </w:r>
            <w:r w:rsidRPr="00D26A16">
              <w:rPr>
                <w:rFonts w:ascii="Times New Roman" w:hAnsi="Times New Roman"/>
                <w:sz w:val="24"/>
                <w:szCs w:val="24"/>
              </w:rPr>
              <w:t xml:space="preserve"> Электронная почта; </w:t>
            </w:r>
            <w:r w:rsidRPr="00D26A16">
              <w:rPr>
                <w:rFonts w:ascii="Times New Roman" w:hAnsi="Times New Roman"/>
                <w:sz w:val="24"/>
                <w:szCs w:val="24"/>
              </w:rPr>
              <w:sym w:font="Wingdings" w:char="F06F"/>
            </w:r>
            <w:r w:rsidRPr="00D26A16">
              <w:rPr>
                <w:rFonts w:ascii="Times New Roman" w:hAnsi="Times New Roman"/>
                <w:sz w:val="24"/>
                <w:szCs w:val="24"/>
              </w:rPr>
              <w:t xml:space="preserve"> Личный кабинет; </w:t>
            </w:r>
            <w:r w:rsidRPr="00D26A16">
              <w:rPr>
                <w:rFonts w:ascii="Times New Roman" w:hAnsi="Times New Roman"/>
                <w:sz w:val="24"/>
                <w:szCs w:val="24"/>
              </w:rPr>
              <w:sym w:font="Wingdings" w:char="F06F"/>
            </w:r>
            <w:r w:rsidRPr="00D26A16">
              <w:rPr>
                <w:rFonts w:ascii="Times New Roman" w:hAnsi="Times New Roman"/>
                <w:sz w:val="24"/>
                <w:szCs w:val="24"/>
              </w:rPr>
              <w:t xml:space="preserve"> Вручение на бумажном или электронном носителе</w:t>
            </w:r>
            <w:r w:rsidR="00042DBE" w:rsidRPr="00D26A16">
              <w:rPr>
                <w:rFonts w:ascii="Times New Roman" w:hAnsi="Times New Roman"/>
                <w:spacing w:val="-2"/>
                <w:sz w:val="24"/>
                <w:szCs w:val="24"/>
              </w:rPr>
              <w:t>.</w:t>
            </w:r>
          </w:p>
        </w:tc>
      </w:tr>
      <w:tr w:rsidR="00584FC4" w:rsidRPr="00370AAA" w14:paraId="192F4CA5" w14:textId="77777777" w:rsidTr="002F7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 w:type="dxa"/>
          <w:trHeight w:hRule="exact" w:val="113"/>
        </w:trPr>
        <w:tc>
          <w:tcPr>
            <w:tcW w:w="300" w:type="dxa"/>
            <w:shd w:val="clear" w:color="auto" w:fill="auto"/>
          </w:tcPr>
          <w:p w14:paraId="20B5EE85" w14:textId="77777777" w:rsidR="00B55EE5" w:rsidRPr="00370AAA" w:rsidRDefault="00B55EE5" w:rsidP="00F21300">
            <w:pPr>
              <w:rPr>
                <w:rFonts w:ascii="Times New Roman" w:hAnsi="Times New Roman"/>
                <w:sz w:val="24"/>
                <w:szCs w:val="24"/>
              </w:rPr>
            </w:pPr>
          </w:p>
        </w:tc>
        <w:tc>
          <w:tcPr>
            <w:tcW w:w="350" w:type="dxa"/>
            <w:shd w:val="clear" w:color="auto" w:fill="auto"/>
          </w:tcPr>
          <w:p w14:paraId="7E8C3217" w14:textId="77777777" w:rsidR="00B55EE5" w:rsidRPr="00370AAA" w:rsidRDefault="00B55EE5" w:rsidP="00F21300">
            <w:pPr>
              <w:rPr>
                <w:rFonts w:ascii="Times New Roman" w:hAnsi="Times New Roman"/>
                <w:sz w:val="24"/>
                <w:szCs w:val="24"/>
              </w:rPr>
            </w:pPr>
          </w:p>
        </w:tc>
        <w:tc>
          <w:tcPr>
            <w:tcW w:w="352" w:type="dxa"/>
            <w:shd w:val="clear" w:color="auto" w:fill="auto"/>
          </w:tcPr>
          <w:p w14:paraId="636A8B06" w14:textId="77777777" w:rsidR="00B55EE5" w:rsidRPr="00370AAA" w:rsidRDefault="00B55EE5" w:rsidP="00F21300">
            <w:pPr>
              <w:rPr>
                <w:rFonts w:ascii="Times New Roman" w:hAnsi="Times New Roman"/>
                <w:sz w:val="24"/>
                <w:szCs w:val="24"/>
              </w:rPr>
            </w:pPr>
          </w:p>
        </w:tc>
        <w:tc>
          <w:tcPr>
            <w:tcW w:w="378" w:type="dxa"/>
            <w:shd w:val="clear" w:color="auto" w:fill="auto"/>
          </w:tcPr>
          <w:p w14:paraId="096449F6" w14:textId="77777777" w:rsidR="00B55EE5" w:rsidRPr="00370AAA" w:rsidRDefault="00B55EE5" w:rsidP="00F21300">
            <w:pPr>
              <w:rPr>
                <w:rFonts w:ascii="Times New Roman" w:hAnsi="Times New Roman"/>
                <w:sz w:val="24"/>
                <w:szCs w:val="24"/>
              </w:rPr>
            </w:pPr>
          </w:p>
        </w:tc>
        <w:tc>
          <w:tcPr>
            <w:tcW w:w="378" w:type="dxa"/>
            <w:shd w:val="clear" w:color="auto" w:fill="auto"/>
          </w:tcPr>
          <w:p w14:paraId="6776219B" w14:textId="77777777" w:rsidR="00B55EE5" w:rsidRPr="00370AAA" w:rsidRDefault="00B55EE5" w:rsidP="00F21300">
            <w:pPr>
              <w:rPr>
                <w:rFonts w:ascii="Times New Roman" w:hAnsi="Times New Roman"/>
                <w:sz w:val="24"/>
                <w:szCs w:val="24"/>
              </w:rPr>
            </w:pPr>
          </w:p>
        </w:tc>
        <w:tc>
          <w:tcPr>
            <w:tcW w:w="378" w:type="dxa"/>
            <w:shd w:val="clear" w:color="auto" w:fill="auto"/>
          </w:tcPr>
          <w:p w14:paraId="39F41CD6" w14:textId="77777777" w:rsidR="00B55EE5" w:rsidRPr="00370AAA" w:rsidRDefault="00B55EE5" w:rsidP="00F21300">
            <w:pPr>
              <w:rPr>
                <w:rFonts w:ascii="Times New Roman" w:hAnsi="Times New Roman"/>
                <w:sz w:val="24"/>
                <w:szCs w:val="24"/>
              </w:rPr>
            </w:pPr>
          </w:p>
        </w:tc>
        <w:tc>
          <w:tcPr>
            <w:tcW w:w="378" w:type="dxa"/>
            <w:shd w:val="clear" w:color="auto" w:fill="auto"/>
          </w:tcPr>
          <w:p w14:paraId="65031C4D" w14:textId="77777777" w:rsidR="00B55EE5" w:rsidRPr="00370AAA" w:rsidRDefault="00B55EE5" w:rsidP="00F21300">
            <w:pPr>
              <w:rPr>
                <w:rFonts w:ascii="Times New Roman" w:hAnsi="Times New Roman"/>
                <w:sz w:val="24"/>
                <w:szCs w:val="24"/>
              </w:rPr>
            </w:pPr>
          </w:p>
        </w:tc>
        <w:tc>
          <w:tcPr>
            <w:tcW w:w="376" w:type="dxa"/>
            <w:shd w:val="clear" w:color="auto" w:fill="auto"/>
          </w:tcPr>
          <w:p w14:paraId="436198A7" w14:textId="77777777" w:rsidR="00B55EE5" w:rsidRPr="00370AAA" w:rsidRDefault="00B55EE5" w:rsidP="00F21300">
            <w:pPr>
              <w:rPr>
                <w:rFonts w:ascii="Times New Roman" w:hAnsi="Times New Roman"/>
                <w:sz w:val="24"/>
                <w:szCs w:val="24"/>
              </w:rPr>
            </w:pPr>
          </w:p>
        </w:tc>
        <w:tc>
          <w:tcPr>
            <w:tcW w:w="376" w:type="dxa"/>
            <w:shd w:val="clear" w:color="auto" w:fill="auto"/>
          </w:tcPr>
          <w:p w14:paraId="122A20FA" w14:textId="77777777" w:rsidR="00B55EE5" w:rsidRPr="00370AAA" w:rsidRDefault="00B55EE5" w:rsidP="00F21300">
            <w:pPr>
              <w:rPr>
                <w:rFonts w:ascii="Times New Roman" w:hAnsi="Times New Roman"/>
                <w:sz w:val="24"/>
                <w:szCs w:val="24"/>
              </w:rPr>
            </w:pPr>
          </w:p>
        </w:tc>
        <w:tc>
          <w:tcPr>
            <w:tcW w:w="343" w:type="dxa"/>
            <w:gridSpan w:val="4"/>
            <w:shd w:val="clear" w:color="auto" w:fill="auto"/>
          </w:tcPr>
          <w:p w14:paraId="753FD648" w14:textId="77777777" w:rsidR="00B55EE5" w:rsidRPr="00370AAA" w:rsidRDefault="00B55EE5" w:rsidP="00F21300">
            <w:pPr>
              <w:rPr>
                <w:rFonts w:ascii="Times New Roman" w:hAnsi="Times New Roman"/>
                <w:sz w:val="24"/>
                <w:szCs w:val="24"/>
              </w:rPr>
            </w:pPr>
          </w:p>
        </w:tc>
        <w:tc>
          <w:tcPr>
            <w:tcW w:w="348" w:type="dxa"/>
            <w:shd w:val="clear" w:color="auto" w:fill="auto"/>
          </w:tcPr>
          <w:p w14:paraId="2D0C8297" w14:textId="77777777" w:rsidR="00B55EE5" w:rsidRPr="00370AAA" w:rsidRDefault="00B55EE5" w:rsidP="00F21300">
            <w:pPr>
              <w:rPr>
                <w:rFonts w:ascii="Times New Roman" w:hAnsi="Times New Roman"/>
                <w:sz w:val="24"/>
                <w:szCs w:val="24"/>
              </w:rPr>
            </w:pPr>
          </w:p>
        </w:tc>
        <w:tc>
          <w:tcPr>
            <w:tcW w:w="319" w:type="dxa"/>
            <w:gridSpan w:val="2"/>
            <w:shd w:val="clear" w:color="auto" w:fill="auto"/>
          </w:tcPr>
          <w:p w14:paraId="53FAAD33" w14:textId="77777777" w:rsidR="00B55EE5" w:rsidRPr="00370AAA" w:rsidRDefault="00B55EE5" w:rsidP="00F21300">
            <w:pPr>
              <w:rPr>
                <w:rFonts w:ascii="Times New Roman" w:hAnsi="Times New Roman"/>
                <w:sz w:val="24"/>
                <w:szCs w:val="24"/>
              </w:rPr>
            </w:pPr>
          </w:p>
        </w:tc>
        <w:tc>
          <w:tcPr>
            <w:tcW w:w="638" w:type="dxa"/>
            <w:shd w:val="clear" w:color="auto" w:fill="auto"/>
          </w:tcPr>
          <w:p w14:paraId="52D36F45" w14:textId="77777777" w:rsidR="00B55EE5" w:rsidRPr="00370AAA" w:rsidRDefault="00B55EE5" w:rsidP="00F21300">
            <w:pPr>
              <w:rPr>
                <w:rFonts w:ascii="Times New Roman" w:hAnsi="Times New Roman"/>
                <w:sz w:val="24"/>
                <w:szCs w:val="24"/>
              </w:rPr>
            </w:pPr>
          </w:p>
        </w:tc>
        <w:tc>
          <w:tcPr>
            <w:tcW w:w="598" w:type="dxa"/>
            <w:shd w:val="clear" w:color="auto" w:fill="auto"/>
          </w:tcPr>
          <w:p w14:paraId="14607991" w14:textId="77777777" w:rsidR="00B55EE5" w:rsidRPr="00370AAA" w:rsidRDefault="00B55EE5" w:rsidP="00F21300">
            <w:pPr>
              <w:rPr>
                <w:rFonts w:ascii="Times New Roman" w:hAnsi="Times New Roman"/>
                <w:sz w:val="24"/>
                <w:szCs w:val="24"/>
              </w:rPr>
            </w:pPr>
          </w:p>
        </w:tc>
        <w:tc>
          <w:tcPr>
            <w:tcW w:w="390" w:type="dxa"/>
            <w:gridSpan w:val="2"/>
            <w:shd w:val="clear" w:color="auto" w:fill="auto"/>
          </w:tcPr>
          <w:p w14:paraId="54247ECD" w14:textId="77777777" w:rsidR="00B55EE5" w:rsidRPr="00370AAA" w:rsidRDefault="00B55EE5" w:rsidP="00F21300">
            <w:pPr>
              <w:rPr>
                <w:rFonts w:ascii="Times New Roman" w:hAnsi="Times New Roman"/>
                <w:sz w:val="24"/>
                <w:szCs w:val="24"/>
              </w:rPr>
            </w:pPr>
          </w:p>
        </w:tc>
        <w:tc>
          <w:tcPr>
            <w:tcW w:w="301" w:type="dxa"/>
            <w:shd w:val="clear" w:color="auto" w:fill="auto"/>
          </w:tcPr>
          <w:p w14:paraId="1721511F" w14:textId="77777777" w:rsidR="00B55EE5" w:rsidRPr="00370AAA" w:rsidRDefault="00B55EE5" w:rsidP="00F21300">
            <w:pPr>
              <w:rPr>
                <w:rFonts w:ascii="Times New Roman" w:hAnsi="Times New Roman"/>
                <w:sz w:val="24"/>
                <w:szCs w:val="24"/>
              </w:rPr>
            </w:pPr>
          </w:p>
        </w:tc>
        <w:tc>
          <w:tcPr>
            <w:tcW w:w="349" w:type="dxa"/>
            <w:shd w:val="clear" w:color="auto" w:fill="auto"/>
          </w:tcPr>
          <w:p w14:paraId="7431D326" w14:textId="77777777" w:rsidR="00B55EE5" w:rsidRPr="00370AAA" w:rsidRDefault="00B55EE5" w:rsidP="00F21300">
            <w:pPr>
              <w:rPr>
                <w:rFonts w:ascii="Times New Roman" w:hAnsi="Times New Roman"/>
                <w:sz w:val="24"/>
                <w:szCs w:val="24"/>
              </w:rPr>
            </w:pPr>
          </w:p>
        </w:tc>
        <w:tc>
          <w:tcPr>
            <w:tcW w:w="373" w:type="dxa"/>
            <w:shd w:val="clear" w:color="auto" w:fill="auto"/>
          </w:tcPr>
          <w:p w14:paraId="367E3E2F" w14:textId="77777777" w:rsidR="00B55EE5" w:rsidRPr="00370AAA" w:rsidRDefault="00B55EE5" w:rsidP="00F21300">
            <w:pPr>
              <w:rPr>
                <w:rFonts w:ascii="Times New Roman" w:hAnsi="Times New Roman"/>
                <w:sz w:val="24"/>
                <w:szCs w:val="24"/>
              </w:rPr>
            </w:pPr>
          </w:p>
        </w:tc>
        <w:tc>
          <w:tcPr>
            <w:tcW w:w="376" w:type="dxa"/>
            <w:shd w:val="clear" w:color="auto" w:fill="auto"/>
          </w:tcPr>
          <w:p w14:paraId="242461C6" w14:textId="77777777" w:rsidR="00B55EE5" w:rsidRPr="00370AAA" w:rsidRDefault="00B55EE5" w:rsidP="00F21300">
            <w:pPr>
              <w:rPr>
                <w:rFonts w:ascii="Times New Roman" w:hAnsi="Times New Roman"/>
                <w:sz w:val="24"/>
                <w:szCs w:val="24"/>
              </w:rPr>
            </w:pPr>
          </w:p>
        </w:tc>
        <w:tc>
          <w:tcPr>
            <w:tcW w:w="376" w:type="dxa"/>
            <w:shd w:val="clear" w:color="auto" w:fill="auto"/>
          </w:tcPr>
          <w:p w14:paraId="22C7B476" w14:textId="77777777" w:rsidR="00B55EE5" w:rsidRPr="00370AAA" w:rsidRDefault="00B55EE5" w:rsidP="00F21300">
            <w:pPr>
              <w:rPr>
                <w:rFonts w:ascii="Times New Roman" w:hAnsi="Times New Roman"/>
                <w:sz w:val="24"/>
                <w:szCs w:val="24"/>
              </w:rPr>
            </w:pPr>
          </w:p>
        </w:tc>
        <w:tc>
          <w:tcPr>
            <w:tcW w:w="376" w:type="dxa"/>
            <w:shd w:val="clear" w:color="auto" w:fill="auto"/>
          </w:tcPr>
          <w:p w14:paraId="6262C9F0" w14:textId="77777777" w:rsidR="00B55EE5" w:rsidRPr="00370AAA" w:rsidRDefault="00B55EE5" w:rsidP="00F21300">
            <w:pPr>
              <w:rPr>
                <w:rFonts w:ascii="Times New Roman" w:hAnsi="Times New Roman"/>
                <w:sz w:val="24"/>
                <w:szCs w:val="24"/>
              </w:rPr>
            </w:pPr>
          </w:p>
        </w:tc>
        <w:tc>
          <w:tcPr>
            <w:tcW w:w="244" w:type="dxa"/>
            <w:gridSpan w:val="2"/>
            <w:shd w:val="clear" w:color="auto" w:fill="auto"/>
          </w:tcPr>
          <w:p w14:paraId="02E9E970" w14:textId="77777777" w:rsidR="00B55EE5" w:rsidRPr="00370AAA" w:rsidRDefault="00B55EE5" w:rsidP="00F21300">
            <w:pPr>
              <w:rPr>
                <w:rFonts w:ascii="Times New Roman" w:hAnsi="Times New Roman"/>
                <w:sz w:val="24"/>
                <w:szCs w:val="24"/>
              </w:rPr>
            </w:pPr>
          </w:p>
        </w:tc>
        <w:tc>
          <w:tcPr>
            <w:tcW w:w="244" w:type="dxa"/>
            <w:gridSpan w:val="2"/>
            <w:shd w:val="clear" w:color="auto" w:fill="auto"/>
          </w:tcPr>
          <w:p w14:paraId="62AD1AB8" w14:textId="77777777" w:rsidR="00B55EE5" w:rsidRPr="00370AAA" w:rsidRDefault="00B55EE5" w:rsidP="00F21300">
            <w:pPr>
              <w:rPr>
                <w:rFonts w:ascii="Times New Roman" w:hAnsi="Times New Roman"/>
                <w:sz w:val="24"/>
                <w:szCs w:val="24"/>
              </w:rPr>
            </w:pPr>
          </w:p>
        </w:tc>
        <w:tc>
          <w:tcPr>
            <w:tcW w:w="244" w:type="dxa"/>
            <w:gridSpan w:val="2"/>
            <w:shd w:val="clear" w:color="auto" w:fill="auto"/>
          </w:tcPr>
          <w:p w14:paraId="25E6E50E" w14:textId="77777777" w:rsidR="00B55EE5" w:rsidRPr="00370AAA" w:rsidRDefault="00B55EE5" w:rsidP="00F21300">
            <w:pPr>
              <w:rPr>
                <w:rFonts w:ascii="Times New Roman" w:hAnsi="Times New Roman"/>
                <w:sz w:val="24"/>
                <w:szCs w:val="24"/>
              </w:rPr>
            </w:pPr>
          </w:p>
        </w:tc>
        <w:tc>
          <w:tcPr>
            <w:tcW w:w="376" w:type="dxa"/>
            <w:shd w:val="clear" w:color="auto" w:fill="auto"/>
          </w:tcPr>
          <w:p w14:paraId="25EE1D42" w14:textId="77777777" w:rsidR="00B55EE5" w:rsidRPr="00370AAA" w:rsidRDefault="00B55EE5" w:rsidP="00F21300">
            <w:pPr>
              <w:rPr>
                <w:rFonts w:ascii="Times New Roman" w:hAnsi="Times New Roman"/>
                <w:sz w:val="24"/>
                <w:szCs w:val="24"/>
              </w:rPr>
            </w:pPr>
          </w:p>
        </w:tc>
        <w:tc>
          <w:tcPr>
            <w:tcW w:w="376" w:type="dxa"/>
            <w:shd w:val="clear" w:color="auto" w:fill="auto"/>
          </w:tcPr>
          <w:p w14:paraId="3AE53848" w14:textId="77777777" w:rsidR="00B55EE5" w:rsidRPr="00370AAA" w:rsidRDefault="00B55EE5" w:rsidP="00F21300">
            <w:pPr>
              <w:rPr>
                <w:rFonts w:ascii="Times New Roman" w:hAnsi="Times New Roman"/>
                <w:sz w:val="24"/>
                <w:szCs w:val="24"/>
              </w:rPr>
            </w:pPr>
          </w:p>
        </w:tc>
        <w:tc>
          <w:tcPr>
            <w:tcW w:w="376" w:type="dxa"/>
            <w:shd w:val="clear" w:color="auto" w:fill="auto"/>
          </w:tcPr>
          <w:p w14:paraId="06ACEAB1" w14:textId="77777777" w:rsidR="00B55EE5" w:rsidRPr="00370AAA" w:rsidRDefault="00B55EE5" w:rsidP="00F21300">
            <w:pPr>
              <w:rPr>
                <w:rFonts w:ascii="Times New Roman" w:hAnsi="Times New Roman"/>
                <w:sz w:val="24"/>
                <w:szCs w:val="24"/>
              </w:rPr>
            </w:pPr>
          </w:p>
        </w:tc>
        <w:tc>
          <w:tcPr>
            <w:tcW w:w="376" w:type="dxa"/>
            <w:shd w:val="clear" w:color="auto" w:fill="auto"/>
          </w:tcPr>
          <w:p w14:paraId="32B4352F" w14:textId="77777777" w:rsidR="00B55EE5" w:rsidRPr="00370AAA" w:rsidRDefault="00B55EE5" w:rsidP="00F21300">
            <w:pPr>
              <w:rPr>
                <w:rFonts w:ascii="Times New Roman" w:hAnsi="Times New Roman"/>
                <w:sz w:val="24"/>
                <w:szCs w:val="24"/>
              </w:rPr>
            </w:pPr>
          </w:p>
        </w:tc>
        <w:tc>
          <w:tcPr>
            <w:tcW w:w="500" w:type="dxa"/>
            <w:shd w:val="clear" w:color="auto" w:fill="auto"/>
          </w:tcPr>
          <w:p w14:paraId="46691E58" w14:textId="77777777" w:rsidR="00B55EE5" w:rsidRPr="00370AAA" w:rsidRDefault="00B55EE5" w:rsidP="00F21300">
            <w:pPr>
              <w:rPr>
                <w:rFonts w:ascii="Times New Roman" w:hAnsi="Times New Roman"/>
                <w:sz w:val="24"/>
                <w:szCs w:val="24"/>
              </w:rPr>
            </w:pPr>
          </w:p>
        </w:tc>
      </w:tr>
      <w:tr w:rsidR="00584FC4" w:rsidRPr="00370AAA" w14:paraId="6F387077" w14:textId="77777777" w:rsidTr="002F7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 w:type="dxa"/>
        </w:trPr>
        <w:tc>
          <w:tcPr>
            <w:tcW w:w="10789" w:type="dxa"/>
            <w:gridSpan w:val="37"/>
            <w:shd w:val="clear" w:color="auto" w:fill="auto"/>
            <w:vAlign w:val="bottom"/>
          </w:tcPr>
          <w:p w14:paraId="469C24B1" w14:textId="0DD061E5" w:rsidR="00B55EE5" w:rsidRPr="00370AAA" w:rsidRDefault="00B55EE5" w:rsidP="006D6F97">
            <w:pPr>
              <w:jc w:val="both"/>
              <w:rPr>
                <w:rFonts w:ascii="Times New Roman" w:hAnsi="Times New Roman"/>
                <w:sz w:val="24"/>
                <w:szCs w:val="24"/>
              </w:rPr>
            </w:pPr>
            <w:r w:rsidRPr="00370AAA">
              <w:rPr>
                <w:rFonts w:ascii="Times New Roman" w:hAnsi="Times New Roman"/>
                <w:sz w:val="24"/>
                <w:szCs w:val="24"/>
              </w:rPr>
              <w:t xml:space="preserve">Страхователь / Застрахованный предупрежден, что при предоставлении Страховщику ложной информации, необходимой для оценки страхового риска, ему может быть полностью / частично отказано в выплате страхового </w:t>
            </w:r>
            <w:r w:rsidR="006D6F97" w:rsidRPr="00370AAA">
              <w:rPr>
                <w:rFonts w:ascii="Times New Roman" w:hAnsi="Times New Roman"/>
                <w:sz w:val="24"/>
                <w:szCs w:val="24"/>
              </w:rPr>
              <w:t>возмещения</w:t>
            </w:r>
            <w:r w:rsidRPr="00370AAA">
              <w:rPr>
                <w:rFonts w:ascii="Times New Roman" w:hAnsi="Times New Roman"/>
                <w:sz w:val="24"/>
                <w:szCs w:val="24"/>
              </w:rPr>
              <w:t>.</w:t>
            </w:r>
          </w:p>
        </w:tc>
      </w:tr>
      <w:tr w:rsidR="00584FC4" w:rsidRPr="00370AAA" w14:paraId="7FC9AFC8" w14:textId="77777777" w:rsidTr="002F7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 w:type="dxa"/>
          <w:trHeight w:hRule="exact" w:val="113"/>
        </w:trPr>
        <w:tc>
          <w:tcPr>
            <w:tcW w:w="300" w:type="dxa"/>
            <w:shd w:val="clear" w:color="auto" w:fill="auto"/>
          </w:tcPr>
          <w:p w14:paraId="633F8116" w14:textId="77777777" w:rsidR="00B55EE5" w:rsidRPr="00370AAA" w:rsidRDefault="00B55EE5" w:rsidP="00F21300">
            <w:pPr>
              <w:rPr>
                <w:rFonts w:ascii="Times New Roman" w:hAnsi="Times New Roman"/>
                <w:sz w:val="24"/>
                <w:szCs w:val="24"/>
              </w:rPr>
            </w:pPr>
          </w:p>
        </w:tc>
        <w:tc>
          <w:tcPr>
            <w:tcW w:w="350" w:type="dxa"/>
            <w:shd w:val="clear" w:color="auto" w:fill="auto"/>
          </w:tcPr>
          <w:p w14:paraId="16480C93" w14:textId="77777777" w:rsidR="00B55EE5" w:rsidRPr="00370AAA" w:rsidRDefault="00B55EE5" w:rsidP="00F21300">
            <w:pPr>
              <w:rPr>
                <w:rFonts w:ascii="Times New Roman" w:hAnsi="Times New Roman"/>
                <w:sz w:val="24"/>
                <w:szCs w:val="24"/>
              </w:rPr>
            </w:pPr>
          </w:p>
        </w:tc>
        <w:tc>
          <w:tcPr>
            <w:tcW w:w="352" w:type="dxa"/>
            <w:shd w:val="clear" w:color="auto" w:fill="auto"/>
          </w:tcPr>
          <w:p w14:paraId="6517263D" w14:textId="77777777" w:rsidR="00B55EE5" w:rsidRPr="00370AAA" w:rsidRDefault="00B55EE5" w:rsidP="00F21300">
            <w:pPr>
              <w:rPr>
                <w:rFonts w:ascii="Times New Roman" w:hAnsi="Times New Roman"/>
                <w:sz w:val="24"/>
                <w:szCs w:val="24"/>
              </w:rPr>
            </w:pPr>
          </w:p>
        </w:tc>
        <w:tc>
          <w:tcPr>
            <w:tcW w:w="378" w:type="dxa"/>
            <w:shd w:val="clear" w:color="auto" w:fill="auto"/>
          </w:tcPr>
          <w:p w14:paraId="4422CCE6" w14:textId="77777777" w:rsidR="00B55EE5" w:rsidRPr="00370AAA" w:rsidRDefault="00B55EE5" w:rsidP="00F21300">
            <w:pPr>
              <w:rPr>
                <w:rFonts w:ascii="Times New Roman" w:hAnsi="Times New Roman"/>
                <w:sz w:val="24"/>
                <w:szCs w:val="24"/>
              </w:rPr>
            </w:pPr>
          </w:p>
        </w:tc>
        <w:tc>
          <w:tcPr>
            <w:tcW w:w="378" w:type="dxa"/>
            <w:shd w:val="clear" w:color="auto" w:fill="auto"/>
          </w:tcPr>
          <w:p w14:paraId="061B6C20" w14:textId="77777777" w:rsidR="00B55EE5" w:rsidRPr="00370AAA" w:rsidRDefault="00B55EE5" w:rsidP="00F21300">
            <w:pPr>
              <w:rPr>
                <w:rFonts w:ascii="Times New Roman" w:hAnsi="Times New Roman"/>
                <w:sz w:val="24"/>
                <w:szCs w:val="24"/>
              </w:rPr>
            </w:pPr>
          </w:p>
        </w:tc>
        <w:tc>
          <w:tcPr>
            <w:tcW w:w="378" w:type="dxa"/>
            <w:shd w:val="clear" w:color="auto" w:fill="auto"/>
          </w:tcPr>
          <w:p w14:paraId="650FAF8F" w14:textId="77777777" w:rsidR="00B55EE5" w:rsidRPr="00370AAA" w:rsidRDefault="00B55EE5" w:rsidP="00F21300">
            <w:pPr>
              <w:rPr>
                <w:rFonts w:ascii="Times New Roman" w:hAnsi="Times New Roman"/>
                <w:sz w:val="24"/>
                <w:szCs w:val="24"/>
              </w:rPr>
            </w:pPr>
          </w:p>
        </w:tc>
        <w:tc>
          <w:tcPr>
            <w:tcW w:w="378" w:type="dxa"/>
            <w:shd w:val="clear" w:color="auto" w:fill="auto"/>
          </w:tcPr>
          <w:p w14:paraId="25CEFA09" w14:textId="77777777" w:rsidR="00B55EE5" w:rsidRPr="00370AAA" w:rsidRDefault="00B55EE5" w:rsidP="00F21300">
            <w:pPr>
              <w:rPr>
                <w:rFonts w:ascii="Times New Roman" w:hAnsi="Times New Roman"/>
                <w:sz w:val="24"/>
                <w:szCs w:val="24"/>
              </w:rPr>
            </w:pPr>
          </w:p>
        </w:tc>
        <w:tc>
          <w:tcPr>
            <w:tcW w:w="376" w:type="dxa"/>
            <w:shd w:val="clear" w:color="auto" w:fill="auto"/>
          </w:tcPr>
          <w:p w14:paraId="105AF321" w14:textId="77777777" w:rsidR="00B55EE5" w:rsidRPr="00370AAA" w:rsidRDefault="00B55EE5" w:rsidP="00F21300">
            <w:pPr>
              <w:rPr>
                <w:rFonts w:ascii="Times New Roman" w:hAnsi="Times New Roman"/>
                <w:sz w:val="24"/>
                <w:szCs w:val="24"/>
              </w:rPr>
            </w:pPr>
          </w:p>
        </w:tc>
        <w:tc>
          <w:tcPr>
            <w:tcW w:w="376" w:type="dxa"/>
            <w:shd w:val="clear" w:color="auto" w:fill="auto"/>
          </w:tcPr>
          <w:p w14:paraId="0C2DF3E3" w14:textId="77777777" w:rsidR="00B55EE5" w:rsidRPr="00370AAA" w:rsidRDefault="00B55EE5" w:rsidP="00F21300">
            <w:pPr>
              <w:rPr>
                <w:rFonts w:ascii="Times New Roman" w:hAnsi="Times New Roman"/>
                <w:sz w:val="24"/>
                <w:szCs w:val="24"/>
              </w:rPr>
            </w:pPr>
          </w:p>
        </w:tc>
        <w:tc>
          <w:tcPr>
            <w:tcW w:w="343" w:type="dxa"/>
            <w:gridSpan w:val="4"/>
            <w:shd w:val="clear" w:color="auto" w:fill="auto"/>
          </w:tcPr>
          <w:p w14:paraId="59F1F619" w14:textId="77777777" w:rsidR="00B55EE5" w:rsidRPr="00370AAA" w:rsidRDefault="00B55EE5" w:rsidP="00F21300">
            <w:pPr>
              <w:rPr>
                <w:rFonts w:ascii="Times New Roman" w:hAnsi="Times New Roman"/>
                <w:sz w:val="24"/>
                <w:szCs w:val="24"/>
              </w:rPr>
            </w:pPr>
          </w:p>
        </w:tc>
        <w:tc>
          <w:tcPr>
            <w:tcW w:w="348" w:type="dxa"/>
            <w:shd w:val="clear" w:color="auto" w:fill="auto"/>
          </w:tcPr>
          <w:p w14:paraId="327B047C" w14:textId="77777777" w:rsidR="00B55EE5" w:rsidRPr="00370AAA" w:rsidRDefault="00B55EE5" w:rsidP="00F21300">
            <w:pPr>
              <w:rPr>
                <w:rFonts w:ascii="Times New Roman" w:hAnsi="Times New Roman"/>
                <w:sz w:val="24"/>
                <w:szCs w:val="24"/>
              </w:rPr>
            </w:pPr>
          </w:p>
        </w:tc>
        <w:tc>
          <w:tcPr>
            <w:tcW w:w="319" w:type="dxa"/>
            <w:gridSpan w:val="2"/>
            <w:shd w:val="clear" w:color="auto" w:fill="auto"/>
          </w:tcPr>
          <w:p w14:paraId="3467D600" w14:textId="77777777" w:rsidR="00B55EE5" w:rsidRPr="00370AAA" w:rsidRDefault="00B55EE5" w:rsidP="00F21300">
            <w:pPr>
              <w:rPr>
                <w:rFonts w:ascii="Times New Roman" w:hAnsi="Times New Roman"/>
                <w:sz w:val="24"/>
                <w:szCs w:val="24"/>
              </w:rPr>
            </w:pPr>
          </w:p>
        </w:tc>
        <w:tc>
          <w:tcPr>
            <w:tcW w:w="638" w:type="dxa"/>
            <w:shd w:val="clear" w:color="auto" w:fill="auto"/>
          </w:tcPr>
          <w:p w14:paraId="0E898662" w14:textId="77777777" w:rsidR="00B55EE5" w:rsidRPr="00370AAA" w:rsidRDefault="00B55EE5" w:rsidP="00F21300">
            <w:pPr>
              <w:rPr>
                <w:rFonts w:ascii="Times New Roman" w:hAnsi="Times New Roman"/>
                <w:sz w:val="24"/>
                <w:szCs w:val="24"/>
              </w:rPr>
            </w:pPr>
          </w:p>
        </w:tc>
        <w:tc>
          <w:tcPr>
            <w:tcW w:w="598" w:type="dxa"/>
            <w:shd w:val="clear" w:color="auto" w:fill="auto"/>
          </w:tcPr>
          <w:p w14:paraId="4CF522E9" w14:textId="77777777" w:rsidR="00B55EE5" w:rsidRPr="00370AAA" w:rsidRDefault="00B55EE5" w:rsidP="00F21300">
            <w:pPr>
              <w:rPr>
                <w:rFonts w:ascii="Times New Roman" w:hAnsi="Times New Roman"/>
                <w:sz w:val="24"/>
                <w:szCs w:val="24"/>
              </w:rPr>
            </w:pPr>
          </w:p>
        </w:tc>
        <w:tc>
          <w:tcPr>
            <w:tcW w:w="390" w:type="dxa"/>
            <w:gridSpan w:val="2"/>
            <w:shd w:val="clear" w:color="auto" w:fill="auto"/>
          </w:tcPr>
          <w:p w14:paraId="73491F28" w14:textId="77777777" w:rsidR="00B55EE5" w:rsidRPr="00370AAA" w:rsidRDefault="00B55EE5" w:rsidP="00F21300">
            <w:pPr>
              <w:rPr>
                <w:rFonts w:ascii="Times New Roman" w:hAnsi="Times New Roman"/>
                <w:sz w:val="24"/>
                <w:szCs w:val="24"/>
              </w:rPr>
            </w:pPr>
          </w:p>
        </w:tc>
        <w:tc>
          <w:tcPr>
            <w:tcW w:w="301" w:type="dxa"/>
            <w:shd w:val="clear" w:color="auto" w:fill="auto"/>
          </w:tcPr>
          <w:p w14:paraId="573D2B8E" w14:textId="77777777" w:rsidR="00B55EE5" w:rsidRPr="00370AAA" w:rsidRDefault="00B55EE5" w:rsidP="00F21300">
            <w:pPr>
              <w:rPr>
                <w:rFonts w:ascii="Times New Roman" w:hAnsi="Times New Roman"/>
                <w:sz w:val="24"/>
                <w:szCs w:val="24"/>
              </w:rPr>
            </w:pPr>
          </w:p>
        </w:tc>
        <w:tc>
          <w:tcPr>
            <w:tcW w:w="349" w:type="dxa"/>
            <w:shd w:val="clear" w:color="auto" w:fill="auto"/>
          </w:tcPr>
          <w:p w14:paraId="60BCC153" w14:textId="77777777" w:rsidR="00B55EE5" w:rsidRPr="00370AAA" w:rsidRDefault="00B55EE5" w:rsidP="00F21300">
            <w:pPr>
              <w:rPr>
                <w:rFonts w:ascii="Times New Roman" w:hAnsi="Times New Roman"/>
                <w:sz w:val="24"/>
                <w:szCs w:val="24"/>
              </w:rPr>
            </w:pPr>
          </w:p>
        </w:tc>
        <w:tc>
          <w:tcPr>
            <w:tcW w:w="373" w:type="dxa"/>
            <w:shd w:val="clear" w:color="auto" w:fill="auto"/>
          </w:tcPr>
          <w:p w14:paraId="445165B8" w14:textId="77777777" w:rsidR="00B55EE5" w:rsidRPr="00370AAA" w:rsidRDefault="00B55EE5" w:rsidP="00F21300">
            <w:pPr>
              <w:rPr>
                <w:rFonts w:ascii="Times New Roman" w:hAnsi="Times New Roman"/>
                <w:sz w:val="24"/>
                <w:szCs w:val="24"/>
              </w:rPr>
            </w:pPr>
          </w:p>
        </w:tc>
        <w:tc>
          <w:tcPr>
            <w:tcW w:w="376" w:type="dxa"/>
            <w:shd w:val="clear" w:color="auto" w:fill="auto"/>
          </w:tcPr>
          <w:p w14:paraId="01B81226" w14:textId="77777777" w:rsidR="00B55EE5" w:rsidRPr="00370AAA" w:rsidRDefault="00B55EE5" w:rsidP="00F21300">
            <w:pPr>
              <w:rPr>
                <w:rFonts w:ascii="Times New Roman" w:hAnsi="Times New Roman"/>
                <w:sz w:val="24"/>
                <w:szCs w:val="24"/>
              </w:rPr>
            </w:pPr>
          </w:p>
        </w:tc>
        <w:tc>
          <w:tcPr>
            <w:tcW w:w="376" w:type="dxa"/>
            <w:shd w:val="clear" w:color="auto" w:fill="auto"/>
          </w:tcPr>
          <w:p w14:paraId="0D9CE82A" w14:textId="77777777" w:rsidR="00B55EE5" w:rsidRPr="00370AAA" w:rsidRDefault="00B55EE5" w:rsidP="00F21300">
            <w:pPr>
              <w:rPr>
                <w:rFonts w:ascii="Times New Roman" w:hAnsi="Times New Roman"/>
                <w:sz w:val="24"/>
                <w:szCs w:val="24"/>
              </w:rPr>
            </w:pPr>
          </w:p>
        </w:tc>
        <w:tc>
          <w:tcPr>
            <w:tcW w:w="376" w:type="dxa"/>
            <w:shd w:val="clear" w:color="auto" w:fill="auto"/>
          </w:tcPr>
          <w:p w14:paraId="57835B1E" w14:textId="77777777" w:rsidR="00B55EE5" w:rsidRPr="00370AAA" w:rsidRDefault="00B55EE5" w:rsidP="00F21300">
            <w:pPr>
              <w:rPr>
                <w:rFonts w:ascii="Times New Roman" w:hAnsi="Times New Roman"/>
                <w:sz w:val="24"/>
                <w:szCs w:val="24"/>
              </w:rPr>
            </w:pPr>
          </w:p>
        </w:tc>
        <w:tc>
          <w:tcPr>
            <w:tcW w:w="244" w:type="dxa"/>
            <w:gridSpan w:val="2"/>
            <w:shd w:val="clear" w:color="auto" w:fill="auto"/>
          </w:tcPr>
          <w:p w14:paraId="654B5FCB" w14:textId="77777777" w:rsidR="00B55EE5" w:rsidRPr="00370AAA" w:rsidRDefault="00B55EE5" w:rsidP="00F21300">
            <w:pPr>
              <w:rPr>
                <w:rFonts w:ascii="Times New Roman" w:hAnsi="Times New Roman"/>
                <w:sz w:val="24"/>
                <w:szCs w:val="24"/>
              </w:rPr>
            </w:pPr>
          </w:p>
        </w:tc>
        <w:tc>
          <w:tcPr>
            <w:tcW w:w="244" w:type="dxa"/>
            <w:gridSpan w:val="2"/>
            <w:shd w:val="clear" w:color="auto" w:fill="auto"/>
          </w:tcPr>
          <w:p w14:paraId="17A6DD0B" w14:textId="77777777" w:rsidR="00B55EE5" w:rsidRPr="00370AAA" w:rsidRDefault="00B55EE5" w:rsidP="00F21300">
            <w:pPr>
              <w:rPr>
                <w:rFonts w:ascii="Times New Roman" w:hAnsi="Times New Roman"/>
                <w:sz w:val="24"/>
                <w:szCs w:val="24"/>
              </w:rPr>
            </w:pPr>
          </w:p>
        </w:tc>
        <w:tc>
          <w:tcPr>
            <w:tcW w:w="244" w:type="dxa"/>
            <w:gridSpan w:val="2"/>
            <w:shd w:val="clear" w:color="auto" w:fill="auto"/>
          </w:tcPr>
          <w:p w14:paraId="777AB0DB" w14:textId="77777777" w:rsidR="00B55EE5" w:rsidRPr="00370AAA" w:rsidRDefault="00B55EE5" w:rsidP="00F21300">
            <w:pPr>
              <w:rPr>
                <w:rFonts w:ascii="Times New Roman" w:hAnsi="Times New Roman"/>
                <w:sz w:val="24"/>
                <w:szCs w:val="24"/>
              </w:rPr>
            </w:pPr>
          </w:p>
        </w:tc>
        <w:tc>
          <w:tcPr>
            <w:tcW w:w="376" w:type="dxa"/>
            <w:shd w:val="clear" w:color="auto" w:fill="auto"/>
          </w:tcPr>
          <w:p w14:paraId="38DFB4CD" w14:textId="77777777" w:rsidR="00B55EE5" w:rsidRPr="00370AAA" w:rsidRDefault="00B55EE5" w:rsidP="00F21300">
            <w:pPr>
              <w:rPr>
                <w:rFonts w:ascii="Times New Roman" w:hAnsi="Times New Roman"/>
                <w:sz w:val="24"/>
                <w:szCs w:val="24"/>
              </w:rPr>
            </w:pPr>
          </w:p>
        </w:tc>
        <w:tc>
          <w:tcPr>
            <w:tcW w:w="376" w:type="dxa"/>
            <w:shd w:val="clear" w:color="auto" w:fill="auto"/>
          </w:tcPr>
          <w:p w14:paraId="7927DE08" w14:textId="77777777" w:rsidR="00B55EE5" w:rsidRPr="00370AAA" w:rsidRDefault="00B55EE5" w:rsidP="00F21300">
            <w:pPr>
              <w:rPr>
                <w:rFonts w:ascii="Times New Roman" w:hAnsi="Times New Roman"/>
                <w:sz w:val="24"/>
                <w:szCs w:val="24"/>
              </w:rPr>
            </w:pPr>
          </w:p>
        </w:tc>
        <w:tc>
          <w:tcPr>
            <w:tcW w:w="376" w:type="dxa"/>
            <w:shd w:val="clear" w:color="auto" w:fill="auto"/>
          </w:tcPr>
          <w:p w14:paraId="097DD6A4" w14:textId="77777777" w:rsidR="00B55EE5" w:rsidRPr="00370AAA" w:rsidRDefault="00B55EE5" w:rsidP="00F21300">
            <w:pPr>
              <w:rPr>
                <w:rFonts w:ascii="Times New Roman" w:hAnsi="Times New Roman"/>
                <w:sz w:val="24"/>
                <w:szCs w:val="24"/>
              </w:rPr>
            </w:pPr>
          </w:p>
        </w:tc>
        <w:tc>
          <w:tcPr>
            <w:tcW w:w="376" w:type="dxa"/>
            <w:shd w:val="clear" w:color="auto" w:fill="auto"/>
          </w:tcPr>
          <w:p w14:paraId="3B9FFD43" w14:textId="77777777" w:rsidR="00B55EE5" w:rsidRPr="00370AAA" w:rsidRDefault="00B55EE5" w:rsidP="00F21300">
            <w:pPr>
              <w:rPr>
                <w:rFonts w:ascii="Times New Roman" w:hAnsi="Times New Roman"/>
                <w:sz w:val="24"/>
                <w:szCs w:val="24"/>
              </w:rPr>
            </w:pPr>
          </w:p>
        </w:tc>
        <w:tc>
          <w:tcPr>
            <w:tcW w:w="500" w:type="dxa"/>
            <w:shd w:val="clear" w:color="auto" w:fill="auto"/>
          </w:tcPr>
          <w:p w14:paraId="03C3C936" w14:textId="77777777" w:rsidR="00B55EE5" w:rsidRPr="00370AAA" w:rsidRDefault="00B55EE5" w:rsidP="00F21300">
            <w:pPr>
              <w:rPr>
                <w:rFonts w:ascii="Times New Roman" w:hAnsi="Times New Roman"/>
                <w:sz w:val="24"/>
                <w:szCs w:val="24"/>
              </w:rPr>
            </w:pPr>
          </w:p>
        </w:tc>
      </w:tr>
      <w:tr w:rsidR="00584FC4" w:rsidRPr="00370AAA" w14:paraId="282FBCC6" w14:textId="77777777" w:rsidTr="002F7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 w:type="dxa"/>
          <w:trHeight w:val="113"/>
        </w:trPr>
        <w:tc>
          <w:tcPr>
            <w:tcW w:w="10789" w:type="dxa"/>
            <w:gridSpan w:val="37"/>
            <w:shd w:val="clear" w:color="auto" w:fill="auto"/>
          </w:tcPr>
          <w:p w14:paraId="776992C0" w14:textId="77777777" w:rsidR="00B55EE5" w:rsidRPr="00370AAA" w:rsidRDefault="00B55EE5" w:rsidP="00F21300">
            <w:pPr>
              <w:rPr>
                <w:rFonts w:ascii="Times New Roman" w:hAnsi="Times New Roman"/>
                <w:b/>
                <w:sz w:val="24"/>
                <w:szCs w:val="24"/>
              </w:rPr>
            </w:pPr>
            <w:r w:rsidRPr="00370AAA">
              <w:rPr>
                <w:rFonts w:ascii="Times New Roman" w:hAnsi="Times New Roman"/>
                <w:sz w:val="24"/>
                <w:szCs w:val="24"/>
              </w:rPr>
              <w:t xml:space="preserve">Оформлен договор страхования: </w:t>
            </w:r>
          </w:p>
        </w:tc>
      </w:tr>
      <w:tr w:rsidR="00584FC4" w:rsidRPr="00370AAA" w14:paraId="5150A501" w14:textId="77777777" w:rsidTr="002F7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 w:type="dxa"/>
          <w:trHeight w:hRule="exact" w:val="171"/>
        </w:trPr>
        <w:tc>
          <w:tcPr>
            <w:tcW w:w="300" w:type="dxa"/>
            <w:tcBorders>
              <w:bottom w:val="single" w:sz="4" w:space="0" w:color="auto"/>
            </w:tcBorders>
            <w:shd w:val="clear" w:color="auto" w:fill="auto"/>
          </w:tcPr>
          <w:p w14:paraId="4A69B67F" w14:textId="77777777" w:rsidR="00B55EE5" w:rsidRPr="00E12F1E" w:rsidRDefault="00B55EE5" w:rsidP="00F21300">
            <w:pPr>
              <w:rPr>
                <w:rFonts w:ascii="Times New Roman" w:hAnsi="Times New Roman"/>
              </w:rPr>
            </w:pPr>
          </w:p>
        </w:tc>
        <w:tc>
          <w:tcPr>
            <w:tcW w:w="350" w:type="dxa"/>
            <w:tcBorders>
              <w:bottom w:val="single" w:sz="4" w:space="0" w:color="auto"/>
            </w:tcBorders>
            <w:shd w:val="clear" w:color="auto" w:fill="auto"/>
          </w:tcPr>
          <w:p w14:paraId="548AF350" w14:textId="77777777" w:rsidR="00B55EE5" w:rsidRPr="00E12F1E" w:rsidRDefault="00B55EE5" w:rsidP="00F21300">
            <w:pPr>
              <w:rPr>
                <w:rFonts w:ascii="Times New Roman" w:hAnsi="Times New Roman"/>
              </w:rPr>
            </w:pPr>
          </w:p>
        </w:tc>
        <w:tc>
          <w:tcPr>
            <w:tcW w:w="352" w:type="dxa"/>
            <w:tcBorders>
              <w:bottom w:val="single" w:sz="4" w:space="0" w:color="auto"/>
            </w:tcBorders>
            <w:shd w:val="clear" w:color="auto" w:fill="auto"/>
          </w:tcPr>
          <w:p w14:paraId="71A52158" w14:textId="77777777" w:rsidR="00B55EE5" w:rsidRPr="00E12F1E" w:rsidRDefault="00B55EE5" w:rsidP="00F21300">
            <w:pPr>
              <w:rPr>
                <w:rFonts w:ascii="Times New Roman" w:hAnsi="Times New Roman"/>
              </w:rPr>
            </w:pPr>
          </w:p>
        </w:tc>
        <w:tc>
          <w:tcPr>
            <w:tcW w:w="378" w:type="dxa"/>
            <w:tcBorders>
              <w:bottom w:val="single" w:sz="4" w:space="0" w:color="auto"/>
            </w:tcBorders>
            <w:shd w:val="clear" w:color="auto" w:fill="auto"/>
          </w:tcPr>
          <w:p w14:paraId="66FD32A4" w14:textId="77777777" w:rsidR="00B55EE5" w:rsidRPr="00E12F1E" w:rsidRDefault="00B55EE5" w:rsidP="00F21300">
            <w:pPr>
              <w:rPr>
                <w:rFonts w:ascii="Times New Roman" w:hAnsi="Times New Roman"/>
              </w:rPr>
            </w:pPr>
          </w:p>
        </w:tc>
        <w:tc>
          <w:tcPr>
            <w:tcW w:w="378" w:type="dxa"/>
            <w:tcBorders>
              <w:bottom w:val="single" w:sz="4" w:space="0" w:color="auto"/>
            </w:tcBorders>
            <w:shd w:val="clear" w:color="auto" w:fill="auto"/>
          </w:tcPr>
          <w:p w14:paraId="1A8C9938" w14:textId="77777777" w:rsidR="00B55EE5" w:rsidRPr="00E12F1E" w:rsidRDefault="00B55EE5" w:rsidP="00F21300">
            <w:pPr>
              <w:rPr>
                <w:rFonts w:ascii="Times New Roman" w:hAnsi="Times New Roman"/>
              </w:rPr>
            </w:pPr>
          </w:p>
        </w:tc>
        <w:tc>
          <w:tcPr>
            <w:tcW w:w="378" w:type="dxa"/>
            <w:tcBorders>
              <w:bottom w:val="single" w:sz="4" w:space="0" w:color="auto"/>
            </w:tcBorders>
            <w:shd w:val="clear" w:color="auto" w:fill="auto"/>
          </w:tcPr>
          <w:p w14:paraId="1EDEB271" w14:textId="77777777" w:rsidR="00B55EE5" w:rsidRPr="00E12F1E" w:rsidRDefault="00B55EE5" w:rsidP="00F21300">
            <w:pPr>
              <w:rPr>
                <w:rFonts w:ascii="Times New Roman" w:hAnsi="Times New Roman"/>
              </w:rPr>
            </w:pPr>
          </w:p>
        </w:tc>
        <w:tc>
          <w:tcPr>
            <w:tcW w:w="378" w:type="dxa"/>
            <w:tcBorders>
              <w:bottom w:val="single" w:sz="4" w:space="0" w:color="auto"/>
            </w:tcBorders>
            <w:shd w:val="clear" w:color="auto" w:fill="auto"/>
          </w:tcPr>
          <w:p w14:paraId="60705C43" w14:textId="77777777" w:rsidR="00B55EE5" w:rsidRPr="00E12F1E" w:rsidRDefault="00B55EE5" w:rsidP="00F21300">
            <w:pPr>
              <w:rPr>
                <w:rFonts w:ascii="Times New Roman" w:hAnsi="Times New Roman"/>
              </w:rPr>
            </w:pPr>
          </w:p>
        </w:tc>
        <w:tc>
          <w:tcPr>
            <w:tcW w:w="376" w:type="dxa"/>
            <w:tcBorders>
              <w:bottom w:val="single" w:sz="4" w:space="0" w:color="auto"/>
            </w:tcBorders>
            <w:shd w:val="clear" w:color="auto" w:fill="auto"/>
          </w:tcPr>
          <w:p w14:paraId="51904D8E" w14:textId="77777777" w:rsidR="00B55EE5" w:rsidRPr="00E12F1E" w:rsidRDefault="00B55EE5" w:rsidP="00F21300">
            <w:pPr>
              <w:rPr>
                <w:rFonts w:ascii="Times New Roman" w:hAnsi="Times New Roman"/>
              </w:rPr>
            </w:pPr>
          </w:p>
        </w:tc>
        <w:tc>
          <w:tcPr>
            <w:tcW w:w="376" w:type="dxa"/>
            <w:tcBorders>
              <w:bottom w:val="single" w:sz="4" w:space="0" w:color="auto"/>
            </w:tcBorders>
            <w:shd w:val="clear" w:color="auto" w:fill="auto"/>
          </w:tcPr>
          <w:p w14:paraId="27FC2AE9" w14:textId="77777777" w:rsidR="00B55EE5" w:rsidRPr="00E12F1E" w:rsidRDefault="00B55EE5" w:rsidP="00F21300">
            <w:pPr>
              <w:rPr>
                <w:rFonts w:ascii="Times New Roman" w:hAnsi="Times New Roman"/>
              </w:rPr>
            </w:pPr>
          </w:p>
        </w:tc>
        <w:tc>
          <w:tcPr>
            <w:tcW w:w="343" w:type="dxa"/>
            <w:gridSpan w:val="4"/>
            <w:tcBorders>
              <w:bottom w:val="single" w:sz="4" w:space="0" w:color="auto"/>
            </w:tcBorders>
            <w:shd w:val="clear" w:color="auto" w:fill="auto"/>
          </w:tcPr>
          <w:p w14:paraId="1006FCD2" w14:textId="77777777" w:rsidR="00B55EE5" w:rsidRPr="00E12F1E" w:rsidRDefault="00B55EE5" w:rsidP="00F21300">
            <w:pPr>
              <w:rPr>
                <w:rFonts w:ascii="Times New Roman" w:hAnsi="Times New Roman"/>
              </w:rPr>
            </w:pPr>
          </w:p>
        </w:tc>
        <w:tc>
          <w:tcPr>
            <w:tcW w:w="348" w:type="dxa"/>
            <w:shd w:val="clear" w:color="auto" w:fill="auto"/>
          </w:tcPr>
          <w:p w14:paraId="771DC566" w14:textId="77777777" w:rsidR="00B55EE5" w:rsidRPr="00E12F1E" w:rsidRDefault="00B55EE5" w:rsidP="00F21300">
            <w:pPr>
              <w:rPr>
                <w:rFonts w:ascii="Times New Roman" w:hAnsi="Times New Roman"/>
              </w:rPr>
            </w:pPr>
          </w:p>
        </w:tc>
        <w:tc>
          <w:tcPr>
            <w:tcW w:w="319" w:type="dxa"/>
            <w:gridSpan w:val="2"/>
            <w:shd w:val="clear" w:color="auto" w:fill="auto"/>
          </w:tcPr>
          <w:p w14:paraId="4C2AD456" w14:textId="77777777" w:rsidR="00B55EE5" w:rsidRPr="00E12F1E" w:rsidRDefault="00B55EE5" w:rsidP="00F21300">
            <w:pPr>
              <w:rPr>
                <w:rFonts w:ascii="Times New Roman" w:hAnsi="Times New Roman"/>
              </w:rPr>
            </w:pPr>
          </w:p>
        </w:tc>
        <w:tc>
          <w:tcPr>
            <w:tcW w:w="638" w:type="dxa"/>
            <w:tcBorders>
              <w:bottom w:val="single" w:sz="4" w:space="0" w:color="auto"/>
            </w:tcBorders>
            <w:shd w:val="clear" w:color="auto" w:fill="auto"/>
          </w:tcPr>
          <w:p w14:paraId="2220D1DE" w14:textId="77777777" w:rsidR="00B55EE5" w:rsidRPr="00E12F1E" w:rsidRDefault="00B55EE5" w:rsidP="00F21300">
            <w:pPr>
              <w:rPr>
                <w:rFonts w:ascii="Times New Roman" w:hAnsi="Times New Roman"/>
              </w:rPr>
            </w:pPr>
          </w:p>
        </w:tc>
        <w:tc>
          <w:tcPr>
            <w:tcW w:w="598" w:type="dxa"/>
            <w:tcBorders>
              <w:bottom w:val="single" w:sz="4" w:space="0" w:color="auto"/>
            </w:tcBorders>
            <w:shd w:val="clear" w:color="auto" w:fill="auto"/>
          </w:tcPr>
          <w:p w14:paraId="601FF755" w14:textId="77777777" w:rsidR="00B55EE5" w:rsidRPr="00E12F1E" w:rsidRDefault="00B55EE5" w:rsidP="00F21300">
            <w:pPr>
              <w:rPr>
                <w:rFonts w:ascii="Times New Roman" w:hAnsi="Times New Roman"/>
              </w:rPr>
            </w:pPr>
          </w:p>
        </w:tc>
        <w:tc>
          <w:tcPr>
            <w:tcW w:w="390" w:type="dxa"/>
            <w:gridSpan w:val="2"/>
            <w:tcBorders>
              <w:bottom w:val="single" w:sz="4" w:space="0" w:color="auto"/>
            </w:tcBorders>
            <w:shd w:val="clear" w:color="auto" w:fill="auto"/>
          </w:tcPr>
          <w:p w14:paraId="45604EDF" w14:textId="77777777" w:rsidR="00B55EE5" w:rsidRPr="00E12F1E" w:rsidRDefault="00B55EE5" w:rsidP="00F21300">
            <w:pPr>
              <w:rPr>
                <w:rFonts w:ascii="Times New Roman" w:hAnsi="Times New Roman"/>
              </w:rPr>
            </w:pPr>
          </w:p>
        </w:tc>
        <w:tc>
          <w:tcPr>
            <w:tcW w:w="301" w:type="dxa"/>
            <w:tcBorders>
              <w:bottom w:val="single" w:sz="4" w:space="0" w:color="auto"/>
            </w:tcBorders>
            <w:shd w:val="clear" w:color="auto" w:fill="auto"/>
          </w:tcPr>
          <w:p w14:paraId="1ABE966F" w14:textId="77777777" w:rsidR="00B55EE5" w:rsidRPr="00E12F1E" w:rsidRDefault="00B55EE5" w:rsidP="00F21300">
            <w:pPr>
              <w:rPr>
                <w:rFonts w:ascii="Times New Roman" w:hAnsi="Times New Roman"/>
              </w:rPr>
            </w:pPr>
          </w:p>
        </w:tc>
        <w:tc>
          <w:tcPr>
            <w:tcW w:w="349" w:type="dxa"/>
            <w:tcBorders>
              <w:bottom w:val="single" w:sz="4" w:space="0" w:color="auto"/>
            </w:tcBorders>
            <w:shd w:val="clear" w:color="auto" w:fill="auto"/>
          </w:tcPr>
          <w:p w14:paraId="1C9DD680" w14:textId="77777777" w:rsidR="00B55EE5" w:rsidRPr="00E12F1E" w:rsidRDefault="00B55EE5" w:rsidP="00F21300">
            <w:pPr>
              <w:rPr>
                <w:rFonts w:ascii="Times New Roman" w:hAnsi="Times New Roman"/>
              </w:rPr>
            </w:pPr>
          </w:p>
        </w:tc>
        <w:tc>
          <w:tcPr>
            <w:tcW w:w="373" w:type="dxa"/>
            <w:tcBorders>
              <w:bottom w:val="single" w:sz="4" w:space="0" w:color="auto"/>
            </w:tcBorders>
            <w:shd w:val="clear" w:color="auto" w:fill="auto"/>
          </w:tcPr>
          <w:p w14:paraId="6E3AAC7C" w14:textId="77777777" w:rsidR="00B55EE5" w:rsidRPr="00E12F1E" w:rsidRDefault="00B55EE5" w:rsidP="00F21300">
            <w:pPr>
              <w:rPr>
                <w:rFonts w:ascii="Times New Roman" w:hAnsi="Times New Roman"/>
              </w:rPr>
            </w:pPr>
          </w:p>
        </w:tc>
        <w:tc>
          <w:tcPr>
            <w:tcW w:w="376" w:type="dxa"/>
            <w:tcBorders>
              <w:bottom w:val="single" w:sz="4" w:space="0" w:color="auto"/>
            </w:tcBorders>
            <w:shd w:val="clear" w:color="auto" w:fill="auto"/>
          </w:tcPr>
          <w:p w14:paraId="5BF815E5" w14:textId="77777777" w:rsidR="00B55EE5" w:rsidRPr="00E12F1E" w:rsidRDefault="00B55EE5" w:rsidP="00F21300">
            <w:pPr>
              <w:rPr>
                <w:rFonts w:ascii="Times New Roman" w:hAnsi="Times New Roman"/>
              </w:rPr>
            </w:pPr>
          </w:p>
        </w:tc>
        <w:tc>
          <w:tcPr>
            <w:tcW w:w="376" w:type="dxa"/>
            <w:tcBorders>
              <w:bottom w:val="single" w:sz="4" w:space="0" w:color="auto"/>
            </w:tcBorders>
            <w:shd w:val="clear" w:color="auto" w:fill="auto"/>
          </w:tcPr>
          <w:p w14:paraId="576CCDFA" w14:textId="77777777" w:rsidR="00B55EE5" w:rsidRPr="00E12F1E" w:rsidRDefault="00B55EE5" w:rsidP="00F21300">
            <w:pPr>
              <w:rPr>
                <w:rFonts w:ascii="Times New Roman" w:hAnsi="Times New Roman"/>
              </w:rPr>
            </w:pPr>
          </w:p>
        </w:tc>
        <w:tc>
          <w:tcPr>
            <w:tcW w:w="376" w:type="dxa"/>
            <w:tcBorders>
              <w:bottom w:val="single" w:sz="4" w:space="0" w:color="auto"/>
            </w:tcBorders>
            <w:shd w:val="clear" w:color="auto" w:fill="auto"/>
          </w:tcPr>
          <w:p w14:paraId="0426DD38" w14:textId="77777777" w:rsidR="00B55EE5" w:rsidRPr="00E12F1E" w:rsidRDefault="00B55EE5" w:rsidP="00F21300">
            <w:pPr>
              <w:rPr>
                <w:rFonts w:ascii="Times New Roman" w:hAnsi="Times New Roman"/>
              </w:rPr>
            </w:pPr>
          </w:p>
        </w:tc>
        <w:tc>
          <w:tcPr>
            <w:tcW w:w="244" w:type="dxa"/>
            <w:gridSpan w:val="2"/>
            <w:tcBorders>
              <w:bottom w:val="single" w:sz="4" w:space="0" w:color="auto"/>
            </w:tcBorders>
            <w:shd w:val="clear" w:color="auto" w:fill="auto"/>
          </w:tcPr>
          <w:p w14:paraId="62016850" w14:textId="77777777" w:rsidR="00B55EE5" w:rsidRPr="00E12F1E" w:rsidRDefault="00B55EE5" w:rsidP="00F21300">
            <w:pPr>
              <w:rPr>
                <w:rFonts w:ascii="Times New Roman" w:hAnsi="Times New Roman"/>
              </w:rPr>
            </w:pPr>
          </w:p>
        </w:tc>
        <w:tc>
          <w:tcPr>
            <w:tcW w:w="244" w:type="dxa"/>
            <w:gridSpan w:val="2"/>
            <w:shd w:val="clear" w:color="auto" w:fill="auto"/>
          </w:tcPr>
          <w:p w14:paraId="6B0B9D07" w14:textId="77777777" w:rsidR="00B55EE5" w:rsidRPr="00E12F1E" w:rsidRDefault="00B55EE5" w:rsidP="00F21300">
            <w:pPr>
              <w:rPr>
                <w:rFonts w:ascii="Times New Roman" w:hAnsi="Times New Roman"/>
              </w:rPr>
            </w:pPr>
          </w:p>
        </w:tc>
        <w:tc>
          <w:tcPr>
            <w:tcW w:w="244" w:type="dxa"/>
            <w:gridSpan w:val="2"/>
            <w:shd w:val="clear" w:color="auto" w:fill="auto"/>
          </w:tcPr>
          <w:p w14:paraId="3793F8D3" w14:textId="77777777" w:rsidR="00B55EE5" w:rsidRPr="00E12F1E" w:rsidRDefault="00B55EE5" w:rsidP="00F21300">
            <w:pPr>
              <w:rPr>
                <w:rFonts w:ascii="Times New Roman" w:hAnsi="Times New Roman"/>
              </w:rPr>
            </w:pPr>
          </w:p>
        </w:tc>
        <w:tc>
          <w:tcPr>
            <w:tcW w:w="376" w:type="dxa"/>
            <w:tcBorders>
              <w:bottom w:val="single" w:sz="4" w:space="0" w:color="auto"/>
            </w:tcBorders>
            <w:shd w:val="clear" w:color="auto" w:fill="auto"/>
          </w:tcPr>
          <w:p w14:paraId="42BD840E" w14:textId="77777777" w:rsidR="00B55EE5" w:rsidRPr="00E12F1E" w:rsidRDefault="00B55EE5" w:rsidP="00F21300">
            <w:pPr>
              <w:rPr>
                <w:rFonts w:ascii="Times New Roman" w:hAnsi="Times New Roman"/>
              </w:rPr>
            </w:pPr>
          </w:p>
        </w:tc>
        <w:tc>
          <w:tcPr>
            <w:tcW w:w="376" w:type="dxa"/>
            <w:tcBorders>
              <w:bottom w:val="single" w:sz="4" w:space="0" w:color="auto"/>
            </w:tcBorders>
            <w:shd w:val="clear" w:color="auto" w:fill="auto"/>
          </w:tcPr>
          <w:p w14:paraId="7B7FD8E9" w14:textId="77777777" w:rsidR="00B55EE5" w:rsidRPr="00E12F1E" w:rsidRDefault="00B55EE5" w:rsidP="00F21300">
            <w:pPr>
              <w:rPr>
                <w:rFonts w:ascii="Times New Roman" w:hAnsi="Times New Roman"/>
              </w:rPr>
            </w:pPr>
          </w:p>
        </w:tc>
        <w:tc>
          <w:tcPr>
            <w:tcW w:w="376" w:type="dxa"/>
            <w:tcBorders>
              <w:bottom w:val="single" w:sz="4" w:space="0" w:color="auto"/>
            </w:tcBorders>
            <w:shd w:val="clear" w:color="auto" w:fill="auto"/>
          </w:tcPr>
          <w:p w14:paraId="72B15BF3" w14:textId="77777777" w:rsidR="00B55EE5" w:rsidRPr="00E12F1E" w:rsidRDefault="00B55EE5" w:rsidP="00F21300">
            <w:pPr>
              <w:rPr>
                <w:rFonts w:ascii="Times New Roman" w:hAnsi="Times New Roman"/>
              </w:rPr>
            </w:pPr>
          </w:p>
        </w:tc>
        <w:tc>
          <w:tcPr>
            <w:tcW w:w="376" w:type="dxa"/>
            <w:tcBorders>
              <w:bottom w:val="single" w:sz="4" w:space="0" w:color="auto"/>
            </w:tcBorders>
            <w:shd w:val="clear" w:color="auto" w:fill="auto"/>
          </w:tcPr>
          <w:p w14:paraId="19217C7B" w14:textId="77777777" w:rsidR="00B55EE5" w:rsidRPr="00E12F1E" w:rsidRDefault="00B55EE5" w:rsidP="00F21300">
            <w:pPr>
              <w:rPr>
                <w:rFonts w:ascii="Times New Roman" w:hAnsi="Times New Roman"/>
              </w:rPr>
            </w:pPr>
          </w:p>
        </w:tc>
        <w:tc>
          <w:tcPr>
            <w:tcW w:w="500" w:type="dxa"/>
            <w:tcBorders>
              <w:bottom w:val="single" w:sz="4" w:space="0" w:color="auto"/>
            </w:tcBorders>
            <w:shd w:val="clear" w:color="auto" w:fill="auto"/>
          </w:tcPr>
          <w:p w14:paraId="34B13042" w14:textId="77777777" w:rsidR="00B55EE5" w:rsidRPr="00E12F1E" w:rsidRDefault="00B55EE5" w:rsidP="00F21300">
            <w:pPr>
              <w:rPr>
                <w:rFonts w:ascii="Times New Roman" w:hAnsi="Times New Roman"/>
              </w:rPr>
            </w:pPr>
          </w:p>
        </w:tc>
      </w:tr>
      <w:tr w:rsidR="00584FC4" w:rsidRPr="00370AAA" w14:paraId="4DFFB687" w14:textId="77777777" w:rsidTr="002F7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 w:type="dxa"/>
        </w:trPr>
        <w:tc>
          <w:tcPr>
            <w:tcW w:w="3284" w:type="dxa"/>
            <w:gridSpan w:val="10"/>
            <w:tcBorders>
              <w:top w:val="single" w:sz="4" w:space="0" w:color="auto"/>
            </w:tcBorders>
            <w:shd w:val="clear" w:color="auto" w:fill="auto"/>
          </w:tcPr>
          <w:p w14:paraId="1DD6F015" w14:textId="77777777" w:rsidR="00B55EE5" w:rsidRPr="00370AAA" w:rsidRDefault="00B55EE5" w:rsidP="00F21300">
            <w:pPr>
              <w:jc w:val="center"/>
              <w:rPr>
                <w:rFonts w:ascii="Times New Roman" w:hAnsi="Times New Roman"/>
                <w:sz w:val="24"/>
                <w:szCs w:val="24"/>
              </w:rPr>
            </w:pPr>
            <w:r w:rsidRPr="00370AAA">
              <w:rPr>
                <w:rFonts w:ascii="Times New Roman" w:hAnsi="Times New Roman"/>
                <w:sz w:val="24"/>
                <w:szCs w:val="24"/>
              </w:rPr>
              <w:t>Правила страхования получил и ознакомлен</w:t>
            </w:r>
          </w:p>
          <w:p w14:paraId="59C50B80" w14:textId="77777777" w:rsidR="00B55EE5" w:rsidRPr="00370AAA" w:rsidRDefault="00B55EE5" w:rsidP="00F21300">
            <w:pPr>
              <w:jc w:val="center"/>
              <w:rPr>
                <w:rFonts w:ascii="Times New Roman" w:hAnsi="Times New Roman"/>
                <w:sz w:val="24"/>
                <w:szCs w:val="24"/>
              </w:rPr>
            </w:pPr>
            <w:r w:rsidRPr="00370AAA">
              <w:rPr>
                <w:rFonts w:ascii="Times New Roman" w:hAnsi="Times New Roman"/>
                <w:sz w:val="24"/>
                <w:szCs w:val="24"/>
              </w:rPr>
              <w:t>Подпись Страхователя / Застрахованного</w:t>
            </w:r>
          </w:p>
        </w:tc>
        <w:tc>
          <w:tcPr>
            <w:tcW w:w="240" w:type="dxa"/>
            <w:gridSpan w:val="2"/>
            <w:shd w:val="clear" w:color="auto" w:fill="auto"/>
          </w:tcPr>
          <w:p w14:paraId="77571E57" w14:textId="77777777" w:rsidR="00B55EE5" w:rsidRPr="00370AAA" w:rsidRDefault="00B55EE5" w:rsidP="00F21300">
            <w:pPr>
              <w:jc w:val="center"/>
              <w:rPr>
                <w:rFonts w:ascii="Times New Roman" w:hAnsi="Times New Roman"/>
                <w:sz w:val="24"/>
                <w:szCs w:val="24"/>
              </w:rPr>
            </w:pPr>
          </w:p>
        </w:tc>
        <w:tc>
          <w:tcPr>
            <w:tcW w:w="450" w:type="dxa"/>
            <w:gridSpan w:val="3"/>
            <w:shd w:val="clear" w:color="auto" w:fill="auto"/>
          </w:tcPr>
          <w:p w14:paraId="6433DE93" w14:textId="77777777" w:rsidR="00B55EE5" w:rsidRPr="00370AAA" w:rsidRDefault="00B55EE5" w:rsidP="00F21300">
            <w:pPr>
              <w:jc w:val="center"/>
              <w:rPr>
                <w:rFonts w:ascii="Times New Roman" w:hAnsi="Times New Roman"/>
                <w:sz w:val="24"/>
                <w:szCs w:val="24"/>
              </w:rPr>
            </w:pPr>
          </w:p>
        </w:tc>
        <w:tc>
          <w:tcPr>
            <w:tcW w:w="4097" w:type="dxa"/>
            <w:gridSpan w:val="12"/>
            <w:tcBorders>
              <w:top w:val="single" w:sz="4" w:space="0" w:color="auto"/>
            </w:tcBorders>
            <w:shd w:val="clear" w:color="auto" w:fill="auto"/>
          </w:tcPr>
          <w:p w14:paraId="34EE87B1" w14:textId="77777777" w:rsidR="00B55EE5" w:rsidRPr="00370AAA" w:rsidRDefault="00B55EE5" w:rsidP="00F21300">
            <w:pPr>
              <w:jc w:val="center"/>
              <w:rPr>
                <w:rFonts w:ascii="Times New Roman" w:hAnsi="Times New Roman"/>
                <w:sz w:val="24"/>
                <w:szCs w:val="24"/>
              </w:rPr>
            </w:pPr>
            <w:r w:rsidRPr="00370AAA">
              <w:rPr>
                <w:rFonts w:ascii="Times New Roman" w:hAnsi="Times New Roman"/>
                <w:sz w:val="24"/>
                <w:szCs w:val="24"/>
              </w:rPr>
              <w:t>Расшифровка подписи Страхователя / Застрахованного</w:t>
            </w:r>
          </w:p>
        </w:tc>
        <w:tc>
          <w:tcPr>
            <w:tcW w:w="244" w:type="dxa"/>
            <w:gridSpan w:val="2"/>
            <w:shd w:val="clear" w:color="auto" w:fill="auto"/>
          </w:tcPr>
          <w:p w14:paraId="3DD8666B" w14:textId="77777777" w:rsidR="00B55EE5" w:rsidRPr="00370AAA" w:rsidRDefault="00B55EE5" w:rsidP="00F21300">
            <w:pPr>
              <w:jc w:val="center"/>
              <w:rPr>
                <w:rFonts w:ascii="Times New Roman" w:hAnsi="Times New Roman"/>
                <w:sz w:val="24"/>
                <w:szCs w:val="24"/>
              </w:rPr>
            </w:pPr>
          </w:p>
        </w:tc>
        <w:tc>
          <w:tcPr>
            <w:tcW w:w="244" w:type="dxa"/>
            <w:gridSpan w:val="2"/>
            <w:shd w:val="clear" w:color="auto" w:fill="auto"/>
          </w:tcPr>
          <w:p w14:paraId="31DDFDE6" w14:textId="77777777" w:rsidR="00B55EE5" w:rsidRPr="00370AAA" w:rsidRDefault="00B55EE5" w:rsidP="00F21300">
            <w:pPr>
              <w:jc w:val="center"/>
              <w:rPr>
                <w:rFonts w:ascii="Times New Roman" w:hAnsi="Times New Roman"/>
                <w:sz w:val="24"/>
                <w:szCs w:val="24"/>
              </w:rPr>
            </w:pPr>
          </w:p>
        </w:tc>
        <w:tc>
          <w:tcPr>
            <w:tcW w:w="2230" w:type="dxa"/>
            <w:gridSpan w:val="6"/>
            <w:tcBorders>
              <w:top w:val="single" w:sz="4" w:space="0" w:color="auto"/>
            </w:tcBorders>
            <w:shd w:val="clear" w:color="auto" w:fill="auto"/>
          </w:tcPr>
          <w:p w14:paraId="2C623107" w14:textId="77777777" w:rsidR="00B55EE5" w:rsidRPr="00370AAA" w:rsidRDefault="00B55EE5" w:rsidP="00F21300">
            <w:pPr>
              <w:jc w:val="center"/>
              <w:rPr>
                <w:rFonts w:ascii="Times New Roman" w:hAnsi="Times New Roman"/>
                <w:sz w:val="24"/>
                <w:szCs w:val="24"/>
              </w:rPr>
            </w:pPr>
            <w:r w:rsidRPr="00370AAA">
              <w:rPr>
                <w:rFonts w:ascii="Times New Roman" w:hAnsi="Times New Roman"/>
                <w:sz w:val="24"/>
                <w:szCs w:val="24"/>
              </w:rPr>
              <w:t>Отметка Страховщика</w:t>
            </w:r>
          </w:p>
        </w:tc>
      </w:tr>
      <w:tr w:rsidR="00584FC4" w:rsidRPr="00370AAA" w14:paraId="3E18F256" w14:textId="77777777" w:rsidTr="002F7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 w:type="dxa"/>
          <w:trHeight w:hRule="exact" w:val="113"/>
        </w:trPr>
        <w:tc>
          <w:tcPr>
            <w:tcW w:w="300" w:type="dxa"/>
            <w:shd w:val="clear" w:color="auto" w:fill="auto"/>
          </w:tcPr>
          <w:p w14:paraId="660A42D7" w14:textId="77777777" w:rsidR="00B55EE5" w:rsidRPr="00370AAA" w:rsidRDefault="00B55EE5" w:rsidP="00F21300">
            <w:pPr>
              <w:rPr>
                <w:rFonts w:ascii="Times New Roman" w:hAnsi="Times New Roman"/>
                <w:sz w:val="24"/>
                <w:szCs w:val="24"/>
              </w:rPr>
            </w:pPr>
          </w:p>
        </w:tc>
        <w:tc>
          <w:tcPr>
            <w:tcW w:w="350" w:type="dxa"/>
            <w:shd w:val="clear" w:color="auto" w:fill="auto"/>
          </w:tcPr>
          <w:p w14:paraId="32B31E3A" w14:textId="77777777" w:rsidR="00B55EE5" w:rsidRPr="00370AAA" w:rsidRDefault="00B55EE5" w:rsidP="00F21300">
            <w:pPr>
              <w:rPr>
                <w:rFonts w:ascii="Times New Roman" w:hAnsi="Times New Roman"/>
                <w:sz w:val="24"/>
                <w:szCs w:val="24"/>
              </w:rPr>
            </w:pPr>
          </w:p>
        </w:tc>
        <w:tc>
          <w:tcPr>
            <w:tcW w:w="352" w:type="dxa"/>
            <w:shd w:val="clear" w:color="auto" w:fill="auto"/>
          </w:tcPr>
          <w:p w14:paraId="1C9B7508" w14:textId="77777777" w:rsidR="00B55EE5" w:rsidRPr="00370AAA" w:rsidRDefault="00B55EE5" w:rsidP="00F21300">
            <w:pPr>
              <w:rPr>
                <w:rFonts w:ascii="Times New Roman" w:hAnsi="Times New Roman"/>
                <w:sz w:val="24"/>
                <w:szCs w:val="24"/>
              </w:rPr>
            </w:pPr>
          </w:p>
        </w:tc>
        <w:tc>
          <w:tcPr>
            <w:tcW w:w="378" w:type="dxa"/>
            <w:shd w:val="clear" w:color="auto" w:fill="auto"/>
          </w:tcPr>
          <w:p w14:paraId="12E58535" w14:textId="77777777" w:rsidR="00B55EE5" w:rsidRPr="00370AAA" w:rsidRDefault="00B55EE5" w:rsidP="00F21300">
            <w:pPr>
              <w:rPr>
                <w:rFonts w:ascii="Times New Roman" w:hAnsi="Times New Roman"/>
                <w:sz w:val="24"/>
                <w:szCs w:val="24"/>
              </w:rPr>
            </w:pPr>
          </w:p>
        </w:tc>
        <w:tc>
          <w:tcPr>
            <w:tcW w:w="378" w:type="dxa"/>
            <w:shd w:val="clear" w:color="auto" w:fill="auto"/>
          </w:tcPr>
          <w:p w14:paraId="0A33F8CE" w14:textId="77777777" w:rsidR="00B55EE5" w:rsidRPr="00370AAA" w:rsidRDefault="00B55EE5" w:rsidP="00F21300">
            <w:pPr>
              <w:rPr>
                <w:rFonts w:ascii="Times New Roman" w:hAnsi="Times New Roman"/>
                <w:sz w:val="24"/>
                <w:szCs w:val="24"/>
              </w:rPr>
            </w:pPr>
          </w:p>
        </w:tc>
        <w:tc>
          <w:tcPr>
            <w:tcW w:w="378" w:type="dxa"/>
            <w:shd w:val="clear" w:color="auto" w:fill="auto"/>
          </w:tcPr>
          <w:p w14:paraId="06DCB34F" w14:textId="77777777" w:rsidR="00B55EE5" w:rsidRPr="00370AAA" w:rsidRDefault="00B55EE5" w:rsidP="00F21300">
            <w:pPr>
              <w:rPr>
                <w:rFonts w:ascii="Times New Roman" w:hAnsi="Times New Roman"/>
                <w:sz w:val="24"/>
                <w:szCs w:val="24"/>
              </w:rPr>
            </w:pPr>
          </w:p>
        </w:tc>
        <w:tc>
          <w:tcPr>
            <w:tcW w:w="378" w:type="dxa"/>
            <w:shd w:val="clear" w:color="auto" w:fill="auto"/>
          </w:tcPr>
          <w:p w14:paraId="5BD78137" w14:textId="77777777" w:rsidR="00B55EE5" w:rsidRPr="00370AAA" w:rsidRDefault="00B55EE5" w:rsidP="00F21300">
            <w:pPr>
              <w:rPr>
                <w:rFonts w:ascii="Times New Roman" w:hAnsi="Times New Roman"/>
                <w:sz w:val="24"/>
                <w:szCs w:val="24"/>
              </w:rPr>
            </w:pPr>
          </w:p>
        </w:tc>
        <w:tc>
          <w:tcPr>
            <w:tcW w:w="376" w:type="dxa"/>
            <w:shd w:val="clear" w:color="auto" w:fill="auto"/>
          </w:tcPr>
          <w:p w14:paraId="7584F890" w14:textId="77777777" w:rsidR="00B55EE5" w:rsidRPr="00370AAA" w:rsidRDefault="00B55EE5" w:rsidP="00F21300">
            <w:pPr>
              <w:rPr>
                <w:rFonts w:ascii="Times New Roman" w:hAnsi="Times New Roman"/>
                <w:sz w:val="24"/>
                <w:szCs w:val="24"/>
              </w:rPr>
            </w:pPr>
          </w:p>
        </w:tc>
        <w:tc>
          <w:tcPr>
            <w:tcW w:w="376" w:type="dxa"/>
            <w:shd w:val="clear" w:color="auto" w:fill="auto"/>
          </w:tcPr>
          <w:p w14:paraId="0940A780" w14:textId="77777777" w:rsidR="00B55EE5" w:rsidRPr="00370AAA" w:rsidRDefault="00B55EE5" w:rsidP="00F21300">
            <w:pPr>
              <w:rPr>
                <w:rFonts w:ascii="Times New Roman" w:hAnsi="Times New Roman"/>
                <w:sz w:val="24"/>
                <w:szCs w:val="24"/>
              </w:rPr>
            </w:pPr>
          </w:p>
        </w:tc>
        <w:tc>
          <w:tcPr>
            <w:tcW w:w="343" w:type="dxa"/>
            <w:gridSpan w:val="4"/>
            <w:shd w:val="clear" w:color="auto" w:fill="auto"/>
          </w:tcPr>
          <w:p w14:paraId="10667E4B" w14:textId="77777777" w:rsidR="00B55EE5" w:rsidRPr="00370AAA" w:rsidRDefault="00B55EE5" w:rsidP="00F21300">
            <w:pPr>
              <w:rPr>
                <w:rFonts w:ascii="Times New Roman" w:hAnsi="Times New Roman"/>
                <w:sz w:val="24"/>
                <w:szCs w:val="24"/>
              </w:rPr>
            </w:pPr>
          </w:p>
        </w:tc>
        <w:tc>
          <w:tcPr>
            <w:tcW w:w="348" w:type="dxa"/>
            <w:shd w:val="clear" w:color="auto" w:fill="auto"/>
          </w:tcPr>
          <w:p w14:paraId="4707BDD7" w14:textId="77777777" w:rsidR="00B55EE5" w:rsidRPr="00370AAA" w:rsidRDefault="00B55EE5" w:rsidP="00F21300">
            <w:pPr>
              <w:rPr>
                <w:rFonts w:ascii="Times New Roman" w:hAnsi="Times New Roman"/>
                <w:sz w:val="24"/>
                <w:szCs w:val="24"/>
              </w:rPr>
            </w:pPr>
          </w:p>
        </w:tc>
        <w:tc>
          <w:tcPr>
            <w:tcW w:w="319" w:type="dxa"/>
            <w:gridSpan w:val="2"/>
            <w:shd w:val="clear" w:color="auto" w:fill="auto"/>
          </w:tcPr>
          <w:p w14:paraId="0F0ABC99" w14:textId="77777777" w:rsidR="00B55EE5" w:rsidRPr="00370AAA" w:rsidRDefault="00B55EE5" w:rsidP="00F21300">
            <w:pPr>
              <w:rPr>
                <w:rFonts w:ascii="Times New Roman" w:hAnsi="Times New Roman"/>
                <w:sz w:val="24"/>
                <w:szCs w:val="24"/>
              </w:rPr>
            </w:pPr>
          </w:p>
        </w:tc>
        <w:tc>
          <w:tcPr>
            <w:tcW w:w="638" w:type="dxa"/>
            <w:shd w:val="clear" w:color="auto" w:fill="auto"/>
          </w:tcPr>
          <w:p w14:paraId="29F1E4BE" w14:textId="77777777" w:rsidR="00B55EE5" w:rsidRPr="00370AAA" w:rsidRDefault="00B55EE5" w:rsidP="00F21300">
            <w:pPr>
              <w:rPr>
                <w:rFonts w:ascii="Times New Roman" w:hAnsi="Times New Roman"/>
                <w:sz w:val="24"/>
                <w:szCs w:val="24"/>
              </w:rPr>
            </w:pPr>
          </w:p>
        </w:tc>
        <w:tc>
          <w:tcPr>
            <w:tcW w:w="598" w:type="dxa"/>
            <w:shd w:val="clear" w:color="auto" w:fill="auto"/>
          </w:tcPr>
          <w:p w14:paraId="3FE1187A" w14:textId="77777777" w:rsidR="00B55EE5" w:rsidRPr="00370AAA" w:rsidRDefault="00B55EE5" w:rsidP="00F21300">
            <w:pPr>
              <w:rPr>
                <w:rFonts w:ascii="Times New Roman" w:hAnsi="Times New Roman"/>
                <w:sz w:val="24"/>
                <w:szCs w:val="24"/>
              </w:rPr>
            </w:pPr>
          </w:p>
        </w:tc>
        <w:tc>
          <w:tcPr>
            <w:tcW w:w="390" w:type="dxa"/>
            <w:gridSpan w:val="2"/>
            <w:shd w:val="clear" w:color="auto" w:fill="auto"/>
          </w:tcPr>
          <w:p w14:paraId="3974D6CA" w14:textId="77777777" w:rsidR="00B55EE5" w:rsidRPr="00370AAA" w:rsidRDefault="00B55EE5" w:rsidP="00F21300">
            <w:pPr>
              <w:rPr>
                <w:rFonts w:ascii="Times New Roman" w:hAnsi="Times New Roman"/>
                <w:sz w:val="24"/>
                <w:szCs w:val="24"/>
              </w:rPr>
            </w:pPr>
          </w:p>
        </w:tc>
        <w:tc>
          <w:tcPr>
            <w:tcW w:w="301" w:type="dxa"/>
            <w:shd w:val="clear" w:color="auto" w:fill="auto"/>
          </w:tcPr>
          <w:p w14:paraId="5260CE63" w14:textId="77777777" w:rsidR="00B55EE5" w:rsidRPr="00370AAA" w:rsidRDefault="00B55EE5" w:rsidP="00F21300">
            <w:pPr>
              <w:rPr>
                <w:rFonts w:ascii="Times New Roman" w:hAnsi="Times New Roman"/>
                <w:sz w:val="24"/>
                <w:szCs w:val="24"/>
              </w:rPr>
            </w:pPr>
          </w:p>
        </w:tc>
        <w:tc>
          <w:tcPr>
            <w:tcW w:w="349" w:type="dxa"/>
            <w:shd w:val="clear" w:color="auto" w:fill="auto"/>
          </w:tcPr>
          <w:p w14:paraId="66DA7EFC" w14:textId="77777777" w:rsidR="00B55EE5" w:rsidRPr="00370AAA" w:rsidRDefault="00B55EE5" w:rsidP="00F21300">
            <w:pPr>
              <w:rPr>
                <w:rFonts w:ascii="Times New Roman" w:hAnsi="Times New Roman"/>
                <w:sz w:val="24"/>
                <w:szCs w:val="24"/>
              </w:rPr>
            </w:pPr>
          </w:p>
        </w:tc>
        <w:tc>
          <w:tcPr>
            <w:tcW w:w="373" w:type="dxa"/>
            <w:shd w:val="clear" w:color="auto" w:fill="auto"/>
          </w:tcPr>
          <w:p w14:paraId="67466D46" w14:textId="77777777" w:rsidR="00B55EE5" w:rsidRPr="00370AAA" w:rsidRDefault="00B55EE5" w:rsidP="00F21300">
            <w:pPr>
              <w:rPr>
                <w:rFonts w:ascii="Times New Roman" w:hAnsi="Times New Roman"/>
                <w:sz w:val="24"/>
                <w:szCs w:val="24"/>
              </w:rPr>
            </w:pPr>
          </w:p>
        </w:tc>
        <w:tc>
          <w:tcPr>
            <w:tcW w:w="376" w:type="dxa"/>
            <w:shd w:val="clear" w:color="auto" w:fill="auto"/>
          </w:tcPr>
          <w:p w14:paraId="13DB0D92" w14:textId="77777777" w:rsidR="00B55EE5" w:rsidRPr="00370AAA" w:rsidRDefault="00B55EE5" w:rsidP="00F21300">
            <w:pPr>
              <w:rPr>
                <w:rFonts w:ascii="Times New Roman" w:hAnsi="Times New Roman"/>
                <w:sz w:val="24"/>
                <w:szCs w:val="24"/>
              </w:rPr>
            </w:pPr>
          </w:p>
        </w:tc>
        <w:tc>
          <w:tcPr>
            <w:tcW w:w="376" w:type="dxa"/>
            <w:shd w:val="clear" w:color="auto" w:fill="auto"/>
          </w:tcPr>
          <w:p w14:paraId="55A4462C" w14:textId="77777777" w:rsidR="00B55EE5" w:rsidRPr="00370AAA" w:rsidRDefault="00B55EE5" w:rsidP="00F21300">
            <w:pPr>
              <w:rPr>
                <w:rFonts w:ascii="Times New Roman" w:hAnsi="Times New Roman"/>
                <w:sz w:val="24"/>
                <w:szCs w:val="24"/>
              </w:rPr>
            </w:pPr>
          </w:p>
        </w:tc>
        <w:tc>
          <w:tcPr>
            <w:tcW w:w="376" w:type="dxa"/>
            <w:shd w:val="clear" w:color="auto" w:fill="auto"/>
          </w:tcPr>
          <w:p w14:paraId="1A24DF4D" w14:textId="77777777" w:rsidR="00B55EE5" w:rsidRPr="00370AAA" w:rsidRDefault="00B55EE5" w:rsidP="00F21300">
            <w:pPr>
              <w:rPr>
                <w:rFonts w:ascii="Times New Roman" w:hAnsi="Times New Roman"/>
                <w:sz w:val="24"/>
                <w:szCs w:val="24"/>
              </w:rPr>
            </w:pPr>
          </w:p>
        </w:tc>
        <w:tc>
          <w:tcPr>
            <w:tcW w:w="244" w:type="dxa"/>
            <w:gridSpan w:val="2"/>
            <w:shd w:val="clear" w:color="auto" w:fill="auto"/>
          </w:tcPr>
          <w:p w14:paraId="1397543C" w14:textId="77777777" w:rsidR="00B55EE5" w:rsidRPr="00370AAA" w:rsidRDefault="00B55EE5" w:rsidP="00F21300">
            <w:pPr>
              <w:rPr>
                <w:rFonts w:ascii="Times New Roman" w:hAnsi="Times New Roman"/>
                <w:sz w:val="24"/>
                <w:szCs w:val="24"/>
              </w:rPr>
            </w:pPr>
          </w:p>
        </w:tc>
        <w:tc>
          <w:tcPr>
            <w:tcW w:w="244" w:type="dxa"/>
            <w:gridSpan w:val="2"/>
            <w:shd w:val="clear" w:color="auto" w:fill="auto"/>
          </w:tcPr>
          <w:p w14:paraId="2F872B4F" w14:textId="77777777" w:rsidR="00B55EE5" w:rsidRPr="00370AAA" w:rsidRDefault="00B55EE5" w:rsidP="00F21300">
            <w:pPr>
              <w:rPr>
                <w:rFonts w:ascii="Times New Roman" w:hAnsi="Times New Roman"/>
                <w:sz w:val="24"/>
                <w:szCs w:val="24"/>
              </w:rPr>
            </w:pPr>
          </w:p>
        </w:tc>
        <w:tc>
          <w:tcPr>
            <w:tcW w:w="244" w:type="dxa"/>
            <w:gridSpan w:val="2"/>
            <w:shd w:val="clear" w:color="auto" w:fill="auto"/>
          </w:tcPr>
          <w:p w14:paraId="6F95414D" w14:textId="77777777" w:rsidR="00B55EE5" w:rsidRPr="00370AAA" w:rsidRDefault="00B55EE5" w:rsidP="00F21300">
            <w:pPr>
              <w:rPr>
                <w:rFonts w:ascii="Times New Roman" w:hAnsi="Times New Roman"/>
                <w:sz w:val="24"/>
                <w:szCs w:val="24"/>
              </w:rPr>
            </w:pPr>
          </w:p>
        </w:tc>
        <w:tc>
          <w:tcPr>
            <w:tcW w:w="376" w:type="dxa"/>
            <w:shd w:val="clear" w:color="auto" w:fill="auto"/>
          </w:tcPr>
          <w:p w14:paraId="4BF70B60" w14:textId="77777777" w:rsidR="00B55EE5" w:rsidRPr="00370AAA" w:rsidRDefault="00B55EE5" w:rsidP="00F21300">
            <w:pPr>
              <w:rPr>
                <w:rFonts w:ascii="Times New Roman" w:hAnsi="Times New Roman"/>
                <w:sz w:val="24"/>
                <w:szCs w:val="24"/>
              </w:rPr>
            </w:pPr>
          </w:p>
        </w:tc>
        <w:tc>
          <w:tcPr>
            <w:tcW w:w="376" w:type="dxa"/>
            <w:shd w:val="clear" w:color="auto" w:fill="auto"/>
          </w:tcPr>
          <w:p w14:paraId="5F7C4AFF" w14:textId="77777777" w:rsidR="00B55EE5" w:rsidRPr="00370AAA" w:rsidRDefault="00B55EE5" w:rsidP="00F21300">
            <w:pPr>
              <w:rPr>
                <w:rFonts w:ascii="Times New Roman" w:hAnsi="Times New Roman"/>
                <w:sz w:val="24"/>
                <w:szCs w:val="24"/>
              </w:rPr>
            </w:pPr>
          </w:p>
        </w:tc>
        <w:tc>
          <w:tcPr>
            <w:tcW w:w="376" w:type="dxa"/>
            <w:shd w:val="clear" w:color="auto" w:fill="auto"/>
          </w:tcPr>
          <w:p w14:paraId="3E5612C5" w14:textId="77777777" w:rsidR="00B55EE5" w:rsidRPr="00370AAA" w:rsidRDefault="00B55EE5" w:rsidP="00F21300">
            <w:pPr>
              <w:rPr>
                <w:rFonts w:ascii="Times New Roman" w:hAnsi="Times New Roman"/>
                <w:sz w:val="24"/>
                <w:szCs w:val="24"/>
              </w:rPr>
            </w:pPr>
          </w:p>
        </w:tc>
        <w:tc>
          <w:tcPr>
            <w:tcW w:w="376" w:type="dxa"/>
            <w:shd w:val="clear" w:color="auto" w:fill="auto"/>
          </w:tcPr>
          <w:p w14:paraId="071AEC42" w14:textId="77777777" w:rsidR="00B55EE5" w:rsidRPr="00370AAA" w:rsidRDefault="00B55EE5" w:rsidP="00F21300">
            <w:pPr>
              <w:rPr>
                <w:rFonts w:ascii="Times New Roman" w:hAnsi="Times New Roman"/>
                <w:sz w:val="24"/>
                <w:szCs w:val="24"/>
              </w:rPr>
            </w:pPr>
          </w:p>
        </w:tc>
        <w:tc>
          <w:tcPr>
            <w:tcW w:w="500" w:type="dxa"/>
            <w:shd w:val="clear" w:color="auto" w:fill="auto"/>
          </w:tcPr>
          <w:p w14:paraId="2EE6478A" w14:textId="77777777" w:rsidR="00B55EE5" w:rsidRPr="00370AAA" w:rsidRDefault="00B55EE5" w:rsidP="00F21300">
            <w:pPr>
              <w:rPr>
                <w:rFonts w:ascii="Times New Roman" w:hAnsi="Times New Roman"/>
                <w:sz w:val="24"/>
                <w:szCs w:val="24"/>
              </w:rPr>
            </w:pPr>
          </w:p>
        </w:tc>
      </w:tr>
      <w:tr w:rsidR="00584FC4" w:rsidRPr="00370AAA" w14:paraId="008C58BC" w14:textId="77777777" w:rsidTr="002F7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 w:type="dxa"/>
          <w:trHeight w:val="140"/>
        </w:trPr>
        <w:tc>
          <w:tcPr>
            <w:tcW w:w="10789" w:type="dxa"/>
            <w:gridSpan w:val="37"/>
            <w:shd w:val="clear" w:color="auto" w:fill="auto"/>
            <w:vAlign w:val="bottom"/>
          </w:tcPr>
          <w:p w14:paraId="5E15ACA0" w14:textId="38DF70AE" w:rsidR="00B55EE5" w:rsidRPr="00370AAA" w:rsidRDefault="00B55EE5" w:rsidP="000671BC">
            <w:pPr>
              <w:jc w:val="center"/>
              <w:rPr>
                <w:rFonts w:ascii="Times New Roman" w:hAnsi="Times New Roman"/>
                <w:sz w:val="24"/>
                <w:szCs w:val="24"/>
              </w:rPr>
            </w:pPr>
            <w:r w:rsidRPr="00370AAA">
              <w:rPr>
                <w:rFonts w:ascii="Times New Roman" w:hAnsi="Times New Roman"/>
                <w:sz w:val="24"/>
                <w:szCs w:val="24"/>
              </w:rPr>
              <w:t xml:space="preserve">Договор страхования заключается на основании </w:t>
            </w:r>
            <w:r w:rsidR="000671BC" w:rsidRPr="00370AAA">
              <w:rPr>
                <w:rFonts w:ascii="Times New Roman" w:hAnsi="Times New Roman"/>
                <w:sz w:val="24"/>
                <w:szCs w:val="24"/>
              </w:rPr>
              <w:t xml:space="preserve">«Комплексных правил страхования </w:t>
            </w:r>
            <w:r w:rsidR="004B06C7">
              <w:rPr>
                <w:rFonts w:ascii="Times New Roman" w:hAnsi="Times New Roman"/>
                <w:sz w:val="24"/>
                <w:szCs w:val="24"/>
              </w:rPr>
              <w:t xml:space="preserve">для </w:t>
            </w:r>
            <w:r w:rsidR="000671BC" w:rsidRPr="00370AAA">
              <w:rPr>
                <w:rFonts w:ascii="Times New Roman" w:hAnsi="Times New Roman"/>
                <w:sz w:val="24"/>
                <w:szCs w:val="24"/>
              </w:rPr>
              <w:t>путешествующих»</w:t>
            </w:r>
            <w:r w:rsidR="004B06C7">
              <w:rPr>
                <w:rFonts w:ascii="Times New Roman" w:hAnsi="Times New Roman"/>
                <w:sz w:val="24"/>
                <w:szCs w:val="24"/>
              </w:rPr>
              <w:t xml:space="preserve"> от ______ г</w:t>
            </w:r>
            <w:r w:rsidRPr="00370AAA">
              <w:rPr>
                <w:rFonts w:ascii="Times New Roman" w:hAnsi="Times New Roman"/>
                <w:sz w:val="24"/>
                <w:szCs w:val="24"/>
              </w:rPr>
              <w:t xml:space="preserve">. Полный или частичный возврат страховой премии при досрочном расторжении договора страхования по письменному заявлению Страхователя осуществляется  по курсу ЦБ РФ на </w:t>
            </w:r>
            <w:r w:rsidR="000671BC" w:rsidRPr="00370AAA">
              <w:rPr>
                <w:rFonts w:ascii="Times New Roman" w:hAnsi="Times New Roman"/>
                <w:sz w:val="24"/>
                <w:szCs w:val="24"/>
              </w:rPr>
              <w:t>дату</w:t>
            </w:r>
            <w:r w:rsidRPr="00370AAA">
              <w:rPr>
                <w:rFonts w:ascii="Times New Roman" w:hAnsi="Times New Roman"/>
                <w:sz w:val="24"/>
                <w:szCs w:val="24"/>
              </w:rPr>
              <w:t xml:space="preserve"> оформления договора страхования и в соответствии с Правилами страхования.</w:t>
            </w:r>
          </w:p>
        </w:tc>
      </w:tr>
    </w:tbl>
    <w:p w14:paraId="784194B5" w14:textId="0B3C8FF9" w:rsidR="00857333" w:rsidRPr="00370AAA" w:rsidRDefault="00857333">
      <w:pPr>
        <w:widowControl/>
        <w:rPr>
          <w:rFonts w:ascii="Times New Roman" w:hAnsi="Times New Roman"/>
          <w:b/>
          <w:kern w:val="18"/>
          <w:sz w:val="24"/>
          <w:szCs w:val="24"/>
          <w:lang w:eastAsia="en-US"/>
        </w:rPr>
      </w:pPr>
      <w:r w:rsidRPr="00370AAA">
        <w:rPr>
          <w:rFonts w:ascii="Times New Roman" w:hAnsi="Times New Roman"/>
          <w:b/>
          <w:kern w:val="18"/>
          <w:sz w:val="24"/>
          <w:szCs w:val="24"/>
          <w:lang w:eastAsia="en-US"/>
        </w:rPr>
        <w:br w:type="page"/>
      </w:r>
    </w:p>
    <w:p w14:paraId="3BB3751D" w14:textId="330A3A0A" w:rsidR="00201FF7" w:rsidRPr="00370AAA" w:rsidRDefault="00201FF7" w:rsidP="00201FF7">
      <w:pPr>
        <w:widowControl/>
        <w:jc w:val="right"/>
        <w:rPr>
          <w:rFonts w:ascii="Times New Roman" w:hAnsi="Times New Roman"/>
          <w:b/>
          <w:sz w:val="24"/>
          <w:szCs w:val="24"/>
        </w:rPr>
      </w:pPr>
      <w:r w:rsidRPr="00370AAA">
        <w:rPr>
          <w:rFonts w:ascii="Times New Roman" w:hAnsi="Times New Roman"/>
          <w:b/>
          <w:sz w:val="24"/>
          <w:szCs w:val="24"/>
        </w:rPr>
        <w:lastRenderedPageBreak/>
        <w:t xml:space="preserve">Приложение № </w:t>
      </w:r>
      <w:r w:rsidRPr="00370AAA">
        <w:rPr>
          <w:rFonts w:ascii="Times New Roman" w:hAnsi="Times New Roman"/>
          <w:b/>
          <w:sz w:val="24"/>
          <w:szCs w:val="24"/>
        </w:rPr>
        <w:fldChar w:fldCharType="begin"/>
      </w:r>
      <w:r w:rsidRPr="00370AAA">
        <w:rPr>
          <w:rFonts w:ascii="Times New Roman" w:hAnsi="Times New Roman"/>
          <w:b/>
          <w:sz w:val="24"/>
          <w:szCs w:val="24"/>
        </w:rPr>
        <w:instrText xml:space="preserve"> SEQ № \* ARABIC </w:instrText>
      </w:r>
      <w:r w:rsidRPr="00370AAA">
        <w:rPr>
          <w:rFonts w:ascii="Times New Roman" w:hAnsi="Times New Roman"/>
          <w:b/>
          <w:sz w:val="24"/>
          <w:szCs w:val="24"/>
        </w:rPr>
        <w:fldChar w:fldCharType="separate"/>
      </w:r>
      <w:r w:rsidR="0073027A">
        <w:rPr>
          <w:rFonts w:ascii="Times New Roman" w:hAnsi="Times New Roman"/>
          <w:b/>
          <w:noProof/>
          <w:sz w:val="24"/>
          <w:szCs w:val="24"/>
        </w:rPr>
        <w:t>10</w:t>
      </w:r>
      <w:r w:rsidRPr="00370AAA">
        <w:rPr>
          <w:rFonts w:ascii="Times New Roman" w:hAnsi="Times New Roman"/>
          <w:b/>
          <w:sz w:val="24"/>
          <w:szCs w:val="24"/>
        </w:rPr>
        <w:fldChar w:fldCharType="end"/>
      </w:r>
    </w:p>
    <w:tbl>
      <w:tblPr>
        <w:tblStyle w:val="af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201FF7" w:rsidRPr="00370AAA" w14:paraId="24CC4A09" w14:textId="77777777" w:rsidTr="00163D25">
        <w:tc>
          <w:tcPr>
            <w:tcW w:w="9913" w:type="dxa"/>
          </w:tcPr>
          <w:p w14:paraId="6EA0AAFB" w14:textId="77777777" w:rsidR="00201FF7" w:rsidRPr="00370AAA" w:rsidRDefault="00201FF7" w:rsidP="00163D25">
            <w:pPr>
              <w:pStyle w:val="23"/>
              <w:jc w:val="left"/>
              <w:rPr>
                <w:rFonts w:ascii="Times New Roman" w:hAnsi="Times New Roman"/>
                <w:b/>
                <w:sz w:val="24"/>
                <w:szCs w:val="24"/>
              </w:rPr>
            </w:pPr>
          </w:p>
        </w:tc>
      </w:tr>
    </w:tbl>
    <w:p w14:paraId="27BA3D87" w14:textId="77777777" w:rsidR="001247CA" w:rsidRPr="00370AAA" w:rsidRDefault="001247CA" w:rsidP="001247CA">
      <w:pPr>
        <w:ind w:right="-1"/>
        <w:jc w:val="right"/>
        <w:rPr>
          <w:rFonts w:ascii="Times New Roman CYR" w:hAnsi="Times New Roman CYR"/>
          <w:b/>
        </w:rPr>
      </w:pPr>
    </w:p>
    <w:tbl>
      <w:tblPr>
        <w:tblW w:w="9923" w:type="dxa"/>
        <w:tblInd w:w="-34" w:type="dxa"/>
        <w:tblLayout w:type="fixed"/>
        <w:tblLook w:val="0000" w:firstRow="0" w:lastRow="0" w:firstColumn="0" w:lastColumn="0" w:noHBand="0" w:noVBand="0"/>
      </w:tblPr>
      <w:tblGrid>
        <w:gridCol w:w="1843"/>
        <w:gridCol w:w="284"/>
        <w:gridCol w:w="1984"/>
        <w:gridCol w:w="3261"/>
        <w:gridCol w:w="1134"/>
        <w:gridCol w:w="1417"/>
      </w:tblGrid>
      <w:tr w:rsidR="00584FC4" w:rsidRPr="00370AAA" w14:paraId="2D5807DC" w14:textId="77777777" w:rsidTr="0026065E">
        <w:tc>
          <w:tcPr>
            <w:tcW w:w="1843" w:type="dxa"/>
          </w:tcPr>
          <w:p w14:paraId="2ED72A54" w14:textId="77777777" w:rsidR="001247CA" w:rsidRPr="00370AAA" w:rsidRDefault="001247CA" w:rsidP="0026065E">
            <w:pPr>
              <w:rPr>
                <w:rFonts w:ascii="Times New Roman" w:hAnsi="Times New Roman"/>
              </w:rPr>
            </w:pPr>
            <w:r w:rsidRPr="00370AAA">
              <w:rPr>
                <w:rFonts w:ascii="Times New Roman" w:hAnsi="Times New Roman"/>
              </w:rPr>
              <w:t>Страховщик:</w:t>
            </w:r>
          </w:p>
        </w:tc>
        <w:tc>
          <w:tcPr>
            <w:tcW w:w="8080" w:type="dxa"/>
            <w:gridSpan w:val="5"/>
          </w:tcPr>
          <w:p w14:paraId="0F7F9A88" w14:textId="77777777" w:rsidR="001247CA" w:rsidRPr="00370AAA" w:rsidRDefault="00DA6083" w:rsidP="0026065E">
            <w:pPr>
              <w:ind w:left="81"/>
              <w:rPr>
                <w:rFonts w:ascii="Times New Roman" w:hAnsi="Times New Roman"/>
                <w:bCs/>
              </w:rPr>
            </w:pPr>
            <w:r w:rsidRPr="00370AAA">
              <w:rPr>
                <w:rFonts w:ascii="Times New Roman" w:hAnsi="Times New Roman"/>
                <w:bCs/>
              </w:rPr>
              <w:t>СПАО «Ингосстрах»</w:t>
            </w:r>
          </w:p>
        </w:tc>
      </w:tr>
      <w:tr w:rsidR="00584FC4" w:rsidRPr="00370AAA" w14:paraId="6D6C00A6" w14:textId="77777777" w:rsidTr="0026065E">
        <w:tc>
          <w:tcPr>
            <w:tcW w:w="1843" w:type="dxa"/>
            <w:tcBorders>
              <w:bottom w:val="single" w:sz="4" w:space="0" w:color="auto"/>
            </w:tcBorders>
          </w:tcPr>
          <w:p w14:paraId="25323C18" w14:textId="77777777" w:rsidR="001247CA" w:rsidRPr="00370AAA" w:rsidRDefault="001247CA" w:rsidP="0026065E">
            <w:pPr>
              <w:rPr>
                <w:rFonts w:ascii="Times New Roman" w:hAnsi="Times New Roman"/>
              </w:rPr>
            </w:pPr>
            <w:r w:rsidRPr="00370AAA">
              <w:rPr>
                <w:rFonts w:ascii="Times New Roman" w:hAnsi="Times New Roman"/>
              </w:rPr>
              <w:t>Адрес:</w:t>
            </w:r>
          </w:p>
        </w:tc>
        <w:tc>
          <w:tcPr>
            <w:tcW w:w="8080" w:type="dxa"/>
            <w:gridSpan w:val="5"/>
            <w:tcBorders>
              <w:bottom w:val="single" w:sz="4" w:space="0" w:color="auto"/>
            </w:tcBorders>
          </w:tcPr>
          <w:p w14:paraId="13382EE7" w14:textId="795D2CAD" w:rsidR="001247CA" w:rsidRPr="00370AAA" w:rsidRDefault="001247CA" w:rsidP="000671BC">
            <w:pPr>
              <w:ind w:left="81"/>
              <w:rPr>
                <w:rFonts w:ascii="Times New Roman" w:hAnsi="Times New Roman"/>
              </w:rPr>
            </w:pPr>
            <w:r w:rsidRPr="00370AAA">
              <w:rPr>
                <w:rFonts w:ascii="Times New Roman" w:hAnsi="Times New Roman"/>
              </w:rPr>
              <w:t>11</w:t>
            </w:r>
            <w:r w:rsidR="000671BC" w:rsidRPr="00370AAA">
              <w:rPr>
                <w:rFonts w:ascii="Times New Roman" w:hAnsi="Times New Roman"/>
              </w:rPr>
              <w:t>7</w:t>
            </w:r>
            <w:r w:rsidRPr="00370AAA">
              <w:rPr>
                <w:rFonts w:ascii="Times New Roman" w:hAnsi="Times New Roman"/>
              </w:rPr>
              <w:t>99</w:t>
            </w:r>
            <w:r w:rsidR="000671BC" w:rsidRPr="00370AAA">
              <w:rPr>
                <w:rFonts w:ascii="Times New Roman" w:hAnsi="Times New Roman"/>
              </w:rPr>
              <w:t>7</w:t>
            </w:r>
            <w:r w:rsidRPr="00370AAA">
              <w:rPr>
                <w:rFonts w:ascii="Times New Roman" w:hAnsi="Times New Roman"/>
              </w:rPr>
              <w:t xml:space="preserve">, г. Москва, Пятницкая, 12 </w:t>
            </w:r>
          </w:p>
        </w:tc>
      </w:tr>
      <w:tr w:rsidR="00584FC4" w:rsidRPr="00370AAA" w14:paraId="0A7B1654" w14:textId="77777777" w:rsidTr="0026065E">
        <w:tc>
          <w:tcPr>
            <w:tcW w:w="1843" w:type="dxa"/>
            <w:tcBorders>
              <w:top w:val="single" w:sz="4" w:space="0" w:color="auto"/>
              <w:left w:val="single" w:sz="4" w:space="0" w:color="auto"/>
              <w:bottom w:val="single" w:sz="4" w:space="0" w:color="auto"/>
              <w:right w:val="single" w:sz="4" w:space="0" w:color="auto"/>
            </w:tcBorders>
          </w:tcPr>
          <w:p w14:paraId="6361CB00" w14:textId="77777777" w:rsidR="001247CA" w:rsidRPr="00370AAA" w:rsidRDefault="001247CA" w:rsidP="0026065E">
            <w:pPr>
              <w:rPr>
                <w:rFonts w:ascii="Times New Roman" w:hAnsi="Times New Roman"/>
              </w:rPr>
            </w:pPr>
            <w:r w:rsidRPr="00370AAA">
              <w:rPr>
                <w:rFonts w:ascii="Times New Roman" w:hAnsi="Times New Roman"/>
              </w:rPr>
              <w:t>Получатель:</w:t>
            </w:r>
          </w:p>
        </w:tc>
        <w:tc>
          <w:tcPr>
            <w:tcW w:w="8080" w:type="dxa"/>
            <w:gridSpan w:val="5"/>
            <w:tcBorders>
              <w:top w:val="single" w:sz="4" w:space="0" w:color="auto"/>
              <w:left w:val="single" w:sz="4" w:space="0" w:color="auto"/>
              <w:bottom w:val="single" w:sz="4" w:space="0" w:color="auto"/>
              <w:right w:val="single" w:sz="4" w:space="0" w:color="auto"/>
            </w:tcBorders>
          </w:tcPr>
          <w:p w14:paraId="39B5B204" w14:textId="77777777" w:rsidR="001247CA" w:rsidRPr="00370AAA" w:rsidRDefault="00DA6083" w:rsidP="0026065E">
            <w:pPr>
              <w:ind w:left="81"/>
              <w:rPr>
                <w:rFonts w:ascii="Times New Roman" w:hAnsi="Times New Roman"/>
                <w:b/>
                <w:bCs/>
              </w:rPr>
            </w:pPr>
            <w:r w:rsidRPr="00370AAA">
              <w:rPr>
                <w:rFonts w:ascii="Times New Roman" w:hAnsi="Times New Roman"/>
                <w:b/>
                <w:bCs/>
              </w:rPr>
              <w:t>СПАО «Ингосстрах»</w:t>
            </w:r>
          </w:p>
        </w:tc>
      </w:tr>
      <w:tr w:rsidR="00584FC4" w:rsidRPr="00370AAA" w14:paraId="2F8F4336" w14:textId="77777777" w:rsidTr="0026065E">
        <w:tc>
          <w:tcPr>
            <w:tcW w:w="1843" w:type="dxa"/>
            <w:tcBorders>
              <w:top w:val="single" w:sz="4" w:space="0" w:color="auto"/>
              <w:left w:val="single" w:sz="4" w:space="0" w:color="auto"/>
              <w:bottom w:val="single" w:sz="4" w:space="0" w:color="auto"/>
              <w:right w:val="single" w:sz="4" w:space="0" w:color="auto"/>
            </w:tcBorders>
          </w:tcPr>
          <w:p w14:paraId="2F1443F2" w14:textId="77777777" w:rsidR="001247CA" w:rsidRPr="00370AAA" w:rsidRDefault="001247CA" w:rsidP="0026065E">
            <w:pPr>
              <w:rPr>
                <w:rFonts w:ascii="Times New Roman" w:hAnsi="Times New Roman"/>
              </w:rPr>
            </w:pPr>
            <w:r w:rsidRPr="00370AAA">
              <w:rPr>
                <w:rFonts w:ascii="Times New Roman" w:hAnsi="Times New Roman"/>
              </w:rPr>
              <w:t>Банковские реквизиты:</w:t>
            </w:r>
          </w:p>
        </w:tc>
        <w:tc>
          <w:tcPr>
            <w:tcW w:w="8080" w:type="dxa"/>
            <w:gridSpan w:val="5"/>
            <w:tcBorders>
              <w:top w:val="single" w:sz="4" w:space="0" w:color="auto"/>
              <w:left w:val="single" w:sz="4" w:space="0" w:color="auto"/>
              <w:bottom w:val="single" w:sz="4" w:space="0" w:color="auto"/>
              <w:right w:val="single" w:sz="4" w:space="0" w:color="auto"/>
            </w:tcBorders>
          </w:tcPr>
          <w:p w14:paraId="377F73EE" w14:textId="77777777" w:rsidR="001247CA" w:rsidRPr="00370AAA" w:rsidRDefault="001247CA" w:rsidP="0026065E">
            <w:pPr>
              <w:ind w:left="81"/>
              <w:rPr>
                <w:rFonts w:ascii="Times New Roman" w:hAnsi="Times New Roman"/>
              </w:rPr>
            </w:pPr>
          </w:p>
        </w:tc>
      </w:tr>
      <w:tr w:rsidR="00584FC4" w:rsidRPr="00370AAA" w14:paraId="4C42C1F4" w14:textId="77777777" w:rsidTr="0026065E">
        <w:tc>
          <w:tcPr>
            <w:tcW w:w="2127" w:type="dxa"/>
            <w:gridSpan w:val="2"/>
            <w:tcBorders>
              <w:top w:val="single" w:sz="4" w:space="0" w:color="auto"/>
            </w:tcBorders>
          </w:tcPr>
          <w:p w14:paraId="2612289D" w14:textId="77777777" w:rsidR="001247CA" w:rsidRPr="00370AAA" w:rsidRDefault="001247CA" w:rsidP="0026065E">
            <w:pPr>
              <w:spacing w:before="60"/>
              <w:rPr>
                <w:rFonts w:ascii="Times New Roman" w:hAnsi="Times New Roman"/>
              </w:rPr>
            </w:pPr>
            <w:r w:rsidRPr="00370AAA">
              <w:rPr>
                <w:rFonts w:ascii="Times New Roman" w:hAnsi="Times New Roman"/>
              </w:rPr>
              <w:t>ИНН:</w:t>
            </w:r>
            <w:r w:rsidRPr="00370AAA">
              <w:rPr>
                <w:rFonts w:ascii="Times New Roman" w:hAnsi="Times New Roman"/>
                <w:b/>
                <w:bCs/>
              </w:rPr>
              <w:t xml:space="preserve"> 7705042179</w:t>
            </w:r>
          </w:p>
        </w:tc>
        <w:tc>
          <w:tcPr>
            <w:tcW w:w="1984" w:type="dxa"/>
            <w:tcBorders>
              <w:top w:val="single" w:sz="4" w:space="0" w:color="auto"/>
            </w:tcBorders>
          </w:tcPr>
          <w:p w14:paraId="21ACD924" w14:textId="77777777" w:rsidR="001247CA" w:rsidRPr="00370AAA" w:rsidRDefault="001247CA" w:rsidP="0026065E">
            <w:pPr>
              <w:pStyle w:val="a5"/>
              <w:spacing w:before="60"/>
              <w:rPr>
                <w:rFonts w:ascii="Times New Roman" w:hAnsi="Times New Roman"/>
                <w:bCs/>
              </w:rPr>
            </w:pPr>
            <w:r w:rsidRPr="00370AAA">
              <w:rPr>
                <w:rFonts w:ascii="Times New Roman" w:hAnsi="Times New Roman"/>
                <w:bCs/>
              </w:rPr>
              <w:t xml:space="preserve">КПП: 774401001 </w:t>
            </w:r>
          </w:p>
        </w:tc>
        <w:tc>
          <w:tcPr>
            <w:tcW w:w="3261" w:type="dxa"/>
            <w:tcBorders>
              <w:top w:val="single" w:sz="4" w:space="0" w:color="auto"/>
            </w:tcBorders>
          </w:tcPr>
          <w:p w14:paraId="7F130634" w14:textId="77777777" w:rsidR="001247CA" w:rsidRPr="00370AAA" w:rsidRDefault="001247CA" w:rsidP="0026065E">
            <w:pPr>
              <w:spacing w:before="60"/>
              <w:rPr>
                <w:rFonts w:ascii="Times New Roman" w:hAnsi="Times New Roman"/>
                <w:b/>
              </w:rPr>
            </w:pPr>
          </w:p>
        </w:tc>
        <w:tc>
          <w:tcPr>
            <w:tcW w:w="1134" w:type="dxa"/>
            <w:tcBorders>
              <w:top w:val="single" w:sz="4" w:space="0" w:color="auto"/>
            </w:tcBorders>
          </w:tcPr>
          <w:p w14:paraId="17E1E7B6" w14:textId="77777777" w:rsidR="001247CA" w:rsidRPr="00370AAA" w:rsidRDefault="001247CA" w:rsidP="0026065E">
            <w:pPr>
              <w:spacing w:before="60"/>
              <w:jc w:val="right"/>
              <w:rPr>
                <w:rFonts w:ascii="Times New Roman" w:hAnsi="Times New Roman"/>
              </w:rPr>
            </w:pPr>
            <w:r w:rsidRPr="00370AAA">
              <w:rPr>
                <w:rFonts w:ascii="Times New Roman" w:hAnsi="Times New Roman"/>
              </w:rPr>
              <w:t>ОКПО:</w:t>
            </w:r>
          </w:p>
        </w:tc>
        <w:tc>
          <w:tcPr>
            <w:tcW w:w="1417" w:type="dxa"/>
            <w:tcBorders>
              <w:top w:val="single" w:sz="4" w:space="0" w:color="auto"/>
            </w:tcBorders>
          </w:tcPr>
          <w:p w14:paraId="5082FD78" w14:textId="77777777" w:rsidR="001247CA" w:rsidRPr="00370AAA" w:rsidRDefault="001247CA" w:rsidP="0026065E">
            <w:pPr>
              <w:spacing w:before="60"/>
              <w:rPr>
                <w:rFonts w:ascii="Times New Roman" w:hAnsi="Times New Roman"/>
                <w:b/>
              </w:rPr>
            </w:pPr>
            <w:r w:rsidRPr="00370AAA">
              <w:rPr>
                <w:rFonts w:ascii="Times New Roman" w:hAnsi="Times New Roman"/>
                <w:b/>
              </w:rPr>
              <w:t>2250942</w:t>
            </w:r>
          </w:p>
        </w:tc>
      </w:tr>
    </w:tbl>
    <w:p w14:paraId="381793EB" w14:textId="77777777" w:rsidR="001247CA" w:rsidRPr="00370AAA" w:rsidRDefault="001247CA" w:rsidP="001247CA">
      <w:pPr>
        <w:rPr>
          <w:rFonts w:ascii="Times New Roman" w:hAnsi="Times New Roman"/>
          <w:sz w:val="10"/>
          <w:szCs w:val="10"/>
        </w:rPr>
      </w:pPr>
    </w:p>
    <w:p w14:paraId="7B9275E2" w14:textId="77777777" w:rsidR="001247CA" w:rsidRPr="00370AAA" w:rsidRDefault="001247CA" w:rsidP="001247CA">
      <w:pPr>
        <w:rPr>
          <w:rFonts w:ascii="Times New Roman" w:hAnsi="Times New Roman"/>
          <w:b/>
          <w:sz w:val="32"/>
          <w:lang w:val="en-US"/>
        </w:rPr>
      </w:pPr>
      <w:r w:rsidRPr="00370AAA">
        <w:rPr>
          <w:rFonts w:ascii="Times New Roman" w:hAnsi="Times New Roman"/>
          <w:b/>
          <w:sz w:val="32"/>
        </w:rPr>
        <w:t xml:space="preserve">СЧЕТ № </w:t>
      </w:r>
    </w:p>
    <w:p w14:paraId="3CC1654C" w14:textId="77777777" w:rsidR="001247CA" w:rsidRPr="00370AAA" w:rsidRDefault="001247CA" w:rsidP="001247CA">
      <w:pPr>
        <w:rPr>
          <w:rFonts w:ascii="Times New Roman" w:hAnsi="Times New Roman"/>
          <w:sz w:val="10"/>
          <w:szCs w:val="10"/>
        </w:rPr>
      </w:pPr>
    </w:p>
    <w:tbl>
      <w:tblPr>
        <w:tblW w:w="9924" w:type="dxa"/>
        <w:tblInd w:w="-34" w:type="dxa"/>
        <w:tblLayout w:type="fixed"/>
        <w:tblLook w:val="0000" w:firstRow="0" w:lastRow="0" w:firstColumn="0" w:lastColumn="0" w:noHBand="0" w:noVBand="0"/>
      </w:tblPr>
      <w:tblGrid>
        <w:gridCol w:w="1985"/>
        <w:gridCol w:w="1844"/>
        <w:gridCol w:w="3553"/>
        <w:gridCol w:w="1130"/>
        <w:gridCol w:w="1412"/>
      </w:tblGrid>
      <w:tr w:rsidR="00584FC4" w:rsidRPr="00370AAA" w14:paraId="43D2823C" w14:textId="77777777" w:rsidTr="0026065E">
        <w:tc>
          <w:tcPr>
            <w:tcW w:w="1985" w:type="dxa"/>
          </w:tcPr>
          <w:p w14:paraId="6257FABC" w14:textId="77777777" w:rsidR="001247CA" w:rsidRPr="00370AAA" w:rsidRDefault="001247CA" w:rsidP="0026065E">
            <w:pPr>
              <w:spacing w:after="60"/>
              <w:rPr>
                <w:rFonts w:ascii="Times New Roman" w:hAnsi="Times New Roman"/>
              </w:rPr>
            </w:pPr>
            <w:r w:rsidRPr="00370AAA">
              <w:rPr>
                <w:rFonts w:ascii="Times New Roman" w:hAnsi="Times New Roman"/>
              </w:rPr>
              <w:t>Плательщик:</w:t>
            </w:r>
          </w:p>
        </w:tc>
        <w:tc>
          <w:tcPr>
            <w:tcW w:w="7939" w:type="dxa"/>
            <w:gridSpan w:val="4"/>
          </w:tcPr>
          <w:p w14:paraId="643AEE3D" w14:textId="77777777" w:rsidR="001247CA" w:rsidRPr="00370AAA" w:rsidRDefault="001247CA" w:rsidP="0026065E">
            <w:pPr>
              <w:spacing w:after="60"/>
              <w:ind w:left="61"/>
              <w:rPr>
                <w:rFonts w:ascii="Times New Roman" w:hAnsi="Times New Roman"/>
                <w:b/>
              </w:rPr>
            </w:pPr>
          </w:p>
        </w:tc>
      </w:tr>
      <w:tr w:rsidR="00584FC4" w:rsidRPr="00370AAA" w14:paraId="228D0634" w14:textId="77777777" w:rsidTr="0026065E">
        <w:tc>
          <w:tcPr>
            <w:tcW w:w="1985" w:type="dxa"/>
          </w:tcPr>
          <w:p w14:paraId="7DDB1D19" w14:textId="77777777" w:rsidR="001247CA" w:rsidRPr="00370AAA" w:rsidRDefault="001247CA" w:rsidP="0026065E">
            <w:pPr>
              <w:spacing w:after="60"/>
              <w:rPr>
                <w:rFonts w:ascii="Times New Roman" w:hAnsi="Times New Roman"/>
              </w:rPr>
            </w:pPr>
            <w:r w:rsidRPr="00370AAA">
              <w:rPr>
                <w:rFonts w:ascii="Times New Roman" w:hAnsi="Times New Roman"/>
              </w:rPr>
              <w:t>Страна регистрации:</w:t>
            </w:r>
          </w:p>
        </w:tc>
        <w:tc>
          <w:tcPr>
            <w:tcW w:w="7939" w:type="dxa"/>
            <w:gridSpan w:val="4"/>
          </w:tcPr>
          <w:p w14:paraId="59F83819" w14:textId="77777777" w:rsidR="001247CA" w:rsidRPr="00370AAA" w:rsidRDefault="001247CA" w:rsidP="0026065E">
            <w:pPr>
              <w:spacing w:after="60"/>
              <w:ind w:left="61"/>
              <w:rPr>
                <w:rFonts w:ascii="Times New Roman" w:hAnsi="Times New Roman"/>
                <w:b/>
              </w:rPr>
            </w:pPr>
          </w:p>
        </w:tc>
      </w:tr>
      <w:tr w:rsidR="00584FC4" w:rsidRPr="00370AAA" w14:paraId="6A5349CB" w14:textId="77777777" w:rsidTr="0026065E">
        <w:tc>
          <w:tcPr>
            <w:tcW w:w="1985" w:type="dxa"/>
          </w:tcPr>
          <w:p w14:paraId="1733BAAE" w14:textId="77777777" w:rsidR="001247CA" w:rsidRPr="00370AAA" w:rsidRDefault="001247CA" w:rsidP="0026065E">
            <w:pPr>
              <w:spacing w:after="60"/>
              <w:rPr>
                <w:rFonts w:ascii="Times New Roman" w:hAnsi="Times New Roman"/>
              </w:rPr>
            </w:pPr>
            <w:r w:rsidRPr="00370AAA">
              <w:rPr>
                <w:rFonts w:ascii="Times New Roman" w:hAnsi="Times New Roman"/>
              </w:rPr>
              <w:t>Адрес:</w:t>
            </w:r>
          </w:p>
        </w:tc>
        <w:tc>
          <w:tcPr>
            <w:tcW w:w="7939" w:type="dxa"/>
            <w:gridSpan w:val="4"/>
          </w:tcPr>
          <w:p w14:paraId="368D6B1F" w14:textId="77777777" w:rsidR="001247CA" w:rsidRPr="00370AAA" w:rsidRDefault="001247CA" w:rsidP="0026065E">
            <w:pPr>
              <w:spacing w:after="60"/>
              <w:ind w:left="61"/>
              <w:rPr>
                <w:rFonts w:ascii="Times New Roman" w:hAnsi="Times New Roman"/>
              </w:rPr>
            </w:pPr>
            <w:r w:rsidRPr="00370AAA">
              <w:rPr>
                <w:rFonts w:ascii="Times New Roman" w:hAnsi="Times New Roman"/>
              </w:rPr>
              <w:t xml:space="preserve"> </w:t>
            </w:r>
          </w:p>
        </w:tc>
      </w:tr>
      <w:tr w:rsidR="00584FC4" w:rsidRPr="00370AAA" w14:paraId="1AF6EEEE" w14:textId="77777777" w:rsidTr="0026065E">
        <w:tc>
          <w:tcPr>
            <w:tcW w:w="1985" w:type="dxa"/>
          </w:tcPr>
          <w:p w14:paraId="1842E02B" w14:textId="77777777" w:rsidR="001247CA" w:rsidRPr="00370AAA" w:rsidRDefault="001247CA" w:rsidP="0026065E">
            <w:pPr>
              <w:rPr>
                <w:rFonts w:ascii="Times New Roman" w:hAnsi="Times New Roman"/>
              </w:rPr>
            </w:pPr>
            <w:r w:rsidRPr="00370AAA">
              <w:rPr>
                <w:rFonts w:ascii="Times New Roman" w:hAnsi="Times New Roman"/>
              </w:rPr>
              <w:t>ИНН:</w:t>
            </w:r>
          </w:p>
        </w:tc>
        <w:tc>
          <w:tcPr>
            <w:tcW w:w="1844" w:type="dxa"/>
          </w:tcPr>
          <w:p w14:paraId="589E88EB" w14:textId="77777777" w:rsidR="001247CA" w:rsidRPr="00370AAA" w:rsidRDefault="001247CA" w:rsidP="0026065E">
            <w:pPr>
              <w:ind w:left="62"/>
              <w:rPr>
                <w:rFonts w:ascii="Times New Roman" w:hAnsi="Times New Roman"/>
                <w:b/>
              </w:rPr>
            </w:pPr>
            <w:r w:rsidRPr="00370AAA">
              <w:rPr>
                <w:rFonts w:ascii="Times New Roman" w:hAnsi="Times New Roman"/>
                <w:b/>
              </w:rPr>
              <w:t xml:space="preserve"> </w:t>
            </w:r>
          </w:p>
        </w:tc>
        <w:tc>
          <w:tcPr>
            <w:tcW w:w="3553" w:type="dxa"/>
          </w:tcPr>
          <w:p w14:paraId="54F77B28" w14:textId="77777777" w:rsidR="001247CA" w:rsidRPr="00370AAA" w:rsidRDefault="001247CA" w:rsidP="0026065E">
            <w:pPr>
              <w:rPr>
                <w:rFonts w:ascii="Times New Roman" w:hAnsi="Times New Roman"/>
                <w:b/>
              </w:rPr>
            </w:pPr>
          </w:p>
        </w:tc>
        <w:tc>
          <w:tcPr>
            <w:tcW w:w="1130" w:type="dxa"/>
          </w:tcPr>
          <w:p w14:paraId="353C9AED" w14:textId="77777777" w:rsidR="001247CA" w:rsidRPr="00370AAA" w:rsidRDefault="001247CA" w:rsidP="0026065E">
            <w:pPr>
              <w:jc w:val="right"/>
              <w:rPr>
                <w:rFonts w:ascii="Times New Roman" w:hAnsi="Times New Roman"/>
              </w:rPr>
            </w:pPr>
            <w:r w:rsidRPr="00370AAA">
              <w:rPr>
                <w:rFonts w:ascii="Times New Roman" w:hAnsi="Times New Roman"/>
              </w:rPr>
              <w:t>ОКПО:</w:t>
            </w:r>
          </w:p>
        </w:tc>
        <w:tc>
          <w:tcPr>
            <w:tcW w:w="1412" w:type="dxa"/>
          </w:tcPr>
          <w:p w14:paraId="7110576D" w14:textId="77777777" w:rsidR="001247CA" w:rsidRPr="00370AAA" w:rsidRDefault="001247CA" w:rsidP="0026065E">
            <w:pPr>
              <w:rPr>
                <w:rFonts w:ascii="Times New Roman" w:hAnsi="Times New Roman"/>
                <w:b/>
              </w:rPr>
            </w:pPr>
            <w:r w:rsidRPr="00370AAA">
              <w:rPr>
                <w:rFonts w:ascii="Times New Roman" w:hAnsi="Times New Roman"/>
                <w:b/>
              </w:rPr>
              <w:t xml:space="preserve"> </w:t>
            </w:r>
          </w:p>
        </w:tc>
      </w:tr>
    </w:tbl>
    <w:p w14:paraId="0E38DD88" w14:textId="77777777" w:rsidR="001247CA" w:rsidRPr="00370AAA" w:rsidRDefault="001247CA" w:rsidP="001247CA">
      <w:pPr>
        <w:rPr>
          <w:rFonts w:ascii="Times New Roman" w:hAnsi="Times New Roman"/>
          <w:sz w:val="12"/>
          <w:szCs w:val="12"/>
        </w:rPr>
      </w:pPr>
    </w:p>
    <w:tbl>
      <w:tblPr>
        <w:tblW w:w="0" w:type="auto"/>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269"/>
        <w:gridCol w:w="2126"/>
        <w:gridCol w:w="1843"/>
        <w:gridCol w:w="850"/>
        <w:gridCol w:w="1418"/>
        <w:gridCol w:w="1701"/>
      </w:tblGrid>
      <w:tr w:rsidR="001247CA" w:rsidRPr="00370AAA" w14:paraId="3930F79B" w14:textId="77777777" w:rsidTr="0026065E">
        <w:tc>
          <w:tcPr>
            <w:tcW w:w="4395" w:type="dxa"/>
            <w:gridSpan w:val="2"/>
            <w:tcBorders>
              <w:top w:val="single" w:sz="12" w:space="0" w:color="000000"/>
              <w:bottom w:val="nil"/>
            </w:tcBorders>
          </w:tcPr>
          <w:p w14:paraId="36975F4E" w14:textId="77777777" w:rsidR="001247CA" w:rsidRPr="00370AAA" w:rsidRDefault="001247CA" w:rsidP="0026065E">
            <w:pPr>
              <w:keepNext/>
              <w:spacing w:before="120"/>
              <w:jc w:val="center"/>
              <w:rPr>
                <w:rFonts w:ascii="Times New Roman" w:hAnsi="Times New Roman"/>
                <w:b/>
                <w:sz w:val="24"/>
              </w:rPr>
            </w:pPr>
            <w:r w:rsidRPr="00370AAA">
              <w:rPr>
                <w:rFonts w:ascii="Times New Roman" w:hAnsi="Times New Roman"/>
                <w:b/>
                <w:sz w:val="18"/>
              </w:rPr>
              <w:t>Наименование</w:t>
            </w:r>
          </w:p>
        </w:tc>
        <w:tc>
          <w:tcPr>
            <w:tcW w:w="1843" w:type="dxa"/>
            <w:tcBorders>
              <w:top w:val="single" w:sz="12" w:space="0" w:color="000000"/>
              <w:bottom w:val="nil"/>
              <w:right w:val="nil"/>
            </w:tcBorders>
          </w:tcPr>
          <w:p w14:paraId="68301650" w14:textId="77777777" w:rsidR="001247CA" w:rsidRPr="00370AAA" w:rsidRDefault="001247CA" w:rsidP="0026065E">
            <w:pPr>
              <w:keepNext/>
              <w:spacing w:before="120"/>
              <w:jc w:val="center"/>
              <w:rPr>
                <w:rFonts w:ascii="Times New Roman" w:hAnsi="Times New Roman"/>
                <w:b/>
                <w:sz w:val="24"/>
              </w:rPr>
            </w:pPr>
            <w:r w:rsidRPr="00370AAA">
              <w:rPr>
                <w:rFonts w:ascii="Times New Roman" w:hAnsi="Times New Roman"/>
                <w:b/>
                <w:sz w:val="18"/>
              </w:rPr>
              <w:t>Сумма</w:t>
            </w:r>
          </w:p>
        </w:tc>
        <w:tc>
          <w:tcPr>
            <w:tcW w:w="850" w:type="dxa"/>
            <w:tcBorders>
              <w:top w:val="single" w:sz="12" w:space="0" w:color="000000"/>
              <w:bottom w:val="nil"/>
            </w:tcBorders>
          </w:tcPr>
          <w:p w14:paraId="17D4F93F" w14:textId="77777777" w:rsidR="001247CA" w:rsidRPr="00370AAA" w:rsidRDefault="001247CA" w:rsidP="0026065E">
            <w:pPr>
              <w:keepNext/>
              <w:jc w:val="center"/>
              <w:rPr>
                <w:rFonts w:ascii="Times New Roman" w:hAnsi="Times New Roman"/>
                <w:b/>
                <w:sz w:val="18"/>
              </w:rPr>
            </w:pPr>
            <w:r w:rsidRPr="00370AAA">
              <w:rPr>
                <w:rFonts w:ascii="Times New Roman" w:hAnsi="Times New Roman"/>
                <w:b/>
                <w:sz w:val="18"/>
              </w:rPr>
              <w:t>Ставка</w:t>
            </w:r>
          </w:p>
          <w:p w14:paraId="606A94DD" w14:textId="77777777" w:rsidR="001247CA" w:rsidRPr="00370AAA" w:rsidRDefault="001247CA" w:rsidP="0026065E">
            <w:pPr>
              <w:keepNext/>
              <w:jc w:val="center"/>
              <w:rPr>
                <w:rFonts w:ascii="Times New Roman" w:hAnsi="Times New Roman"/>
                <w:b/>
                <w:sz w:val="24"/>
              </w:rPr>
            </w:pPr>
            <w:r w:rsidRPr="00370AAA">
              <w:rPr>
                <w:rFonts w:ascii="Times New Roman" w:hAnsi="Times New Roman"/>
                <w:b/>
                <w:sz w:val="18"/>
              </w:rPr>
              <w:t>НДС</w:t>
            </w:r>
          </w:p>
        </w:tc>
        <w:tc>
          <w:tcPr>
            <w:tcW w:w="1418" w:type="dxa"/>
            <w:tcBorders>
              <w:top w:val="single" w:sz="12" w:space="0" w:color="000000"/>
              <w:bottom w:val="nil"/>
            </w:tcBorders>
          </w:tcPr>
          <w:p w14:paraId="73DDDE37" w14:textId="77777777" w:rsidR="001247CA" w:rsidRPr="00370AAA" w:rsidRDefault="001247CA" w:rsidP="0026065E">
            <w:pPr>
              <w:keepNext/>
              <w:jc w:val="center"/>
              <w:rPr>
                <w:rFonts w:ascii="Times New Roman" w:hAnsi="Times New Roman"/>
                <w:b/>
                <w:sz w:val="18"/>
              </w:rPr>
            </w:pPr>
            <w:r w:rsidRPr="00370AAA">
              <w:rPr>
                <w:rFonts w:ascii="Times New Roman" w:hAnsi="Times New Roman"/>
                <w:b/>
                <w:sz w:val="18"/>
              </w:rPr>
              <w:t>Сумма</w:t>
            </w:r>
          </w:p>
          <w:p w14:paraId="21A2CE75" w14:textId="77777777" w:rsidR="001247CA" w:rsidRPr="00370AAA" w:rsidRDefault="001247CA" w:rsidP="0026065E">
            <w:pPr>
              <w:keepNext/>
              <w:jc w:val="center"/>
              <w:rPr>
                <w:rFonts w:ascii="Times New Roman" w:hAnsi="Times New Roman"/>
                <w:b/>
                <w:sz w:val="24"/>
              </w:rPr>
            </w:pPr>
            <w:r w:rsidRPr="00370AAA">
              <w:rPr>
                <w:rFonts w:ascii="Times New Roman" w:hAnsi="Times New Roman"/>
                <w:b/>
                <w:sz w:val="18"/>
              </w:rPr>
              <w:t>НДС</w:t>
            </w:r>
          </w:p>
        </w:tc>
        <w:tc>
          <w:tcPr>
            <w:tcW w:w="1701" w:type="dxa"/>
            <w:tcBorders>
              <w:top w:val="single" w:sz="12" w:space="0" w:color="000000"/>
              <w:bottom w:val="nil"/>
            </w:tcBorders>
          </w:tcPr>
          <w:p w14:paraId="7DD71652" w14:textId="77777777" w:rsidR="001247CA" w:rsidRPr="00370AAA" w:rsidRDefault="001247CA" w:rsidP="0026065E">
            <w:pPr>
              <w:keepNext/>
              <w:jc w:val="center"/>
              <w:rPr>
                <w:rFonts w:ascii="Times New Roman" w:hAnsi="Times New Roman"/>
                <w:b/>
                <w:sz w:val="24"/>
              </w:rPr>
            </w:pPr>
            <w:r w:rsidRPr="00370AAA">
              <w:rPr>
                <w:rFonts w:ascii="Times New Roman" w:hAnsi="Times New Roman"/>
                <w:b/>
                <w:sz w:val="18"/>
              </w:rPr>
              <w:t>ВСЕГО</w:t>
            </w:r>
          </w:p>
          <w:p w14:paraId="3F80545B" w14:textId="77777777" w:rsidR="001247CA" w:rsidRPr="00370AAA" w:rsidRDefault="001247CA" w:rsidP="0026065E">
            <w:pPr>
              <w:keepNext/>
              <w:jc w:val="center"/>
              <w:rPr>
                <w:rFonts w:ascii="Times New Roman" w:hAnsi="Times New Roman"/>
                <w:b/>
                <w:sz w:val="24"/>
              </w:rPr>
            </w:pPr>
            <w:r w:rsidRPr="00370AAA">
              <w:rPr>
                <w:rFonts w:ascii="Times New Roman" w:hAnsi="Times New Roman"/>
                <w:b/>
                <w:sz w:val="18"/>
              </w:rPr>
              <w:t>с НДС</w:t>
            </w:r>
          </w:p>
        </w:tc>
      </w:tr>
      <w:tr w:rsidR="001247CA" w:rsidRPr="00370AAA" w14:paraId="33C7EBB4" w14:textId="77777777" w:rsidTr="0026065E">
        <w:tc>
          <w:tcPr>
            <w:tcW w:w="4395" w:type="dxa"/>
            <w:gridSpan w:val="2"/>
          </w:tcPr>
          <w:p w14:paraId="2697D944" w14:textId="77777777" w:rsidR="001247CA" w:rsidRPr="00370AAA" w:rsidRDefault="001247CA" w:rsidP="0026065E">
            <w:pPr>
              <w:keepNext/>
              <w:jc w:val="center"/>
              <w:rPr>
                <w:rFonts w:ascii="Times New Roman" w:hAnsi="Times New Roman"/>
                <w:sz w:val="18"/>
              </w:rPr>
            </w:pPr>
            <w:r w:rsidRPr="00370AAA">
              <w:rPr>
                <w:rFonts w:ascii="Times New Roman" w:hAnsi="Times New Roman"/>
              </w:rPr>
              <w:t xml:space="preserve">Премия по Полису № … за период с … по …. </w:t>
            </w:r>
          </w:p>
        </w:tc>
        <w:tc>
          <w:tcPr>
            <w:tcW w:w="1843" w:type="dxa"/>
            <w:tcBorders>
              <w:right w:val="nil"/>
            </w:tcBorders>
          </w:tcPr>
          <w:p w14:paraId="2A76C505" w14:textId="77777777" w:rsidR="001247CA" w:rsidRPr="00370AAA" w:rsidRDefault="001247CA" w:rsidP="0026065E">
            <w:pPr>
              <w:keepNext/>
              <w:jc w:val="center"/>
              <w:rPr>
                <w:rFonts w:ascii="Times New Roman" w:hAnsi="Times New Roman"/>
                <w:sz w:val="18"/>
              </w:rPr>
            </w:pPr>
            <w:r w:rsidRPr="00370AAA">
              <w:rPr>
                <w:rFonts w:ascii="Times New Roman" w:hAnsi="Times New Roman"/>
                <w:sz w:val="18"/>
              </w:rPr>
              <w:t>RUR</w:t>
            </w:r>
          </w:p>
        </w:tc>
        <w:tc>
          <w:tcPr>
            <w:tcW w:w="850" w:type="dxa"/>
          </w:tcPr>
          <w:p w14:paraId="297116F3" w14:textId="77777777" w:rsidR="001247CA" w:rsidRPr="00370AAA" w:rsidRDefault="001247CA" w:rsidP="0026065E">
            <w:pPr>
              <w:keepNext/>
              <w:jc w:val="center"/>
              <w:rPr>
                <w:rFonts w:ascii="Times New Roman" w:hAnsi="Times New Roman"/>
                <w:sz w:val="22"/>
              </w:rPr>
            </w:pPr>
            <w:r w:rsidRPr="00370AAA">
              <w:rPr>
                <w:rFonts w:ascii="Times New Roman" w:hAnsi="Times New Roman"/>
                <w:sz w:val="22"/>
              </w:rPr>
              <w:t>-</w:t>
            </w:r>
          </w:p>
        </w:tc>
        <w:tc>
          <w:tcPr>
            <w:tcW w:w="1418" w:type="dxa"/>
          </w:tcPr>
          <w:p w14:paraId="728A42B7" w14:textId="77777777" w:rsidR="001247CA" w:rsidRPr="00370AAA" w:rsidRDefault="001247CA" w:rsidP="0026065E">
            <w:pPr>
              <w:keepNext/>
              <w:jc w:val="center"/>
              <w:rPr>
                <w:rFonts w:ascii="Times New Roman" w:hAnsi="Times New Roman"/>
                <w:sz w:val="22"/>
              </w:rPr>
            </w:pPr>
            <w:r w:rsidRPr="00370AAA">
              <w:rPr>
                <w:rFonts w:ascii="Times New Roman" w:hAnsi="Times New Roman"/>
                <w:sz w:val="22"/>
              </w:rPr>
              <w:t>-</w:t>
            </w:r>
          </w:p>
        </w:tc>
        <w:tc>
          <w:tcPr>
            <w:tcW w:w="1701" w:type="dxa"/>
          </w:tcPr>
          <w:p w14:paraId="3D2E4989" w14:textId="77777777" w:rsidR="001247CA" w:rsidRPr="00370AAA" w:rsidRDefault="001247CA" w:rsidP="0026065E">
            <w:pPr>
              <w:keepNext/>
              <w:jc w:val="center"/>
              <w:rPr>
                <w:rFonts w:ascii="Times New Roman" w:hAnsi="Times New Roman"/>
                <w:b/>
                <w:sz w:val="18"/>
              </w:rPr>
            </w:pPr>
            <w:r w:rsidRPr="00370AAA">
              <w:rPr>
                <w:rFonts w:ascii="Times New Roman" w:hAnsi="Times New Roman"/>
                <w:b/>
                <w:sz w:val="18"/>
              </w:rPr>
              <w:t>RUR</w:t>
            </w:r>
          </w:p>
        </w:tc>
      </w:tr>
      <w:tr w:rsidR="001247CA" w:rsidRPr="00370AAA" w14:paraId="4817EA6F" w14:textId="77777777" w:rsidTr="0026065E">
        <w:tc>
          <w:tcPr>
            <w:tcW w:w="2269" w:type="dxa"/>
            <w:tcBorders>
              <w:bottom w:val="nil"/>
              <w:right w:val="nil"/>
            </w:tcBorders>
          </w:tcPr>
          <w:p w14:paraId="17AA378D" w14:textId="77777777" w:rsidR="001247CA" w:rsidRPr="00370AAA" w:rsidRDefault="001247CA" w:rsidP="0026065E">
            <w:pPr>
              <w:keepNext/>
              <w:ind w:left="113"/>
              <w:rPr>
                <w:rFonts w:ascii="Times New Roman" w:hAnsi="Times New Roman"/>
                <w:b/>
                <w:sz w:val="24"/>
              </w:rPr>
            </w:pPr>
            <w:r w:rsidRPr="00370AAA">
              <w:rPr>
                <w:rFonts w:ascii="Times New Roman" w:hAnsi="Times New Roman"/>
                <w:b/>
                <w:sz w:val="24"/>
              </w:rPr>
              <w:t>Всего к оплате:</w:t>
            </w:r>
          </w:p>
        </w:tc>
        <w:tc>
          <w:tcPr>
            <w:tcW w:w="7938" w:type="dxa"/>
            <w:gridSpan w:val="5"/>
            <w:tcBorders>
              <w:left w:val="nil"/>
              <w:bottom w:val="nil"/>
            </w:tcBorders>
          </w:tcPr>
          <w:p w14:paraId="7821E9EC" w14:textId="77777777" w:rsidR="001247CA" w:rsidRPr="00370AAA" w:rsidRDefault="001247CA" w:rsidP="0026065E">
            <w:pPr>
              <w:keepNext/>
              <w:rPr>
                <w:rFonts w:ascii="Times New Roman" w:hAnsi="Times New Roman"/>
                <w:sz w:val="22"/>
              </w:rPr>
            </w:pPr>
            <w:r w:rsidRPr="00370AAA">
              <w:rPr>
                <w:rFonts w:ascii="Times New Roman" w:hAnsi="Times New Roman"/>
                <w:sz w:val="22"/>
              </w:rPr>
              <w:t>(прописью)</w:t>
            </w:r>
          </w:p>
        </w:tc>
      </w:tr>
      <w:tr w:rsidR="001247CA" w:rsidRPr="00370AAA" w14:paraId="2FF8C911" w14:textId="77777777" w:rsidTr="0026065E">
        <w:tc>
          <w:tcPr>
            <w:tcW w:w="10207" w:type="dxa"/>
            <w:gridSpan w:val="6"/>
            <w:tcBorders>
              <w:top w:val="nil"/>
              <w:bottom w:val="single" w:sz="12" w:space="0" w:color="000000"/>
            </w:tcBorders>
          </w:tcPr>
          <w:p w14:paraId="58898D26" w14:textId="77777777" w:rsidR="001247CA" w:rsidRPr="00370AAA" w:rsidRDefault="001247CA" w:rsidP="0026065E">
            <w:pPr>
              <w:keepNext/>
              <w:spacing w:before="60"/>
              <w:ind w:left="113"/>
              <w:rPr>
                <w:rFonts w:ascii="Times New Roman" w:hAnsi="Times New Roman"/>
                <w:b/>
              </w:rPr>
            </w:pPr>
            <w:r w:rsidRPr="00370AAA">
              <w:rPr>
                <w:rFonts w:ascii="Times New Roman" w:hAnsi="Times New Roman"/>
                <w:b/>
              </w:rPr>
              <w:t xml:space="preserve">НДС не облагается </w:t>
            </w:r>
          </w:p>
        </w:tc>
      </w:tr>
    </w:tbl>
    <w:p w14:paraId="764657FB" w14:textId="77777777" w:rsidR="001247CA" w:rsidRPr="00370AAA" w:rsidRDefault="001247CA" w:rsidP="001247CA">
      <w:pPr>
        <w:rPr>
          <w:rFonts w:ascii="Times New Roman" w:hAnsi="Times New Roman"/>
          <w:sz w:val="10"/>
          <w:szCs w:val="10"/>
        </w:rPr>
      </w:pPr>
    </w:p>
    <w:p w14:paraId="03AA2AFA" w14:textId="77777777" w:rsidR="001247CA" w:rsidRPr="00370AAA" w:rsidRDefault="001247CA" w:rsidP="001247CA">
      <w:pPr>
        <w:spacing w:after="60"/>
        <w:rPr>
          <w:rFonts w:ascii="Times New Roman" w:hAnsi="Times New Roman"/>
          <w:b/>
        </w:rPr>
      </w:pPr>
      <w:r w:rsidRPr="00370AAA">
        <w:rPr>
          <w:rFonts w:ascii="Times New Roman" w:hAnsi="Times New Roman"/>
          <w:b/>
        </w:rPr>
        <w:t>Условия и сроки оплаты:</w:t>
      </w:r>
    </w:p>
    <w:tbl>
      <w:tblPr>
        <w:tblW w:w="0" w:type="auto"/>
        <w:tblLayout w:type="fixed"/>
        <w:tblLook w:val="0000" w:firstRow="0" w:lastRow="0" w:firstColumn="0" w:lastColumn="0" w:noHBand="0" w:noVBand="0"/>
      </w:tblPr>
      <w:tblGrid>
        <w:gridCol w:w="392"/>
        <w:gridCol w:w="2302"/>
        <w:gridCol w:w="7195"/>
      </w:tblGrid>
      <w:tr w:rsidR="001247CA" w:rsidRPr="00370AAA" w14:paraId="33CA993D" w14:textId="77777777" w:rsidTr="0026065E">
        <w:tc>
          <w:tcPr>
            <w:tcW w:w="392" w:type="dxa"/>
          </w:tcPr>
          <w:p w14:paraId="323F76CA" w14:textId="77777777" w:rsidR="001247CA" w:rsidRPr="00370AAA" w:rsidRDefault="001247CA" w:rsidP="00871FFD">
            <w:pPr>
              <w:widowControl/>
              <w:numPr>
                <w:ilvl w:val="0"/>
                <w:numId w:val="1"/>
              </w:numPr>
              <w:overflowPunct w:val="0"/>
              <w:autoSpaceDE w:val="0"/>
              <w:autoSpaceDN w:val="0"/>
              <w:adjustRightInd w:val="0"/>
              <w:jc w:val="right"/>
              <w:textAlignment w:val="baseline"/>
              <w:rPr>
                <w:rFonts w:ascii="Times New Roman" w:hAnsi="Times New Roman"/>
              </w:rPr>
            </w:pPr>
          </w:p>
        </w:tc>
        <w:tc>
          <w:tcPr>
            <w:tcW w:w="9497" w:type="dxa"/>
            <w:gridSpan w:val="2"/>
          </w:tcPr>
          <w:p w14:paraId="47BCDF2D" w14:textId="77777777" w:rsidR="001247CA" w:rsidRPr="00370AAA" w:rsidRDefault="001247CA" w:rsidP="0026065E">
            <w:pPr>
              <w:numPr>
                <w:ilvl w:val="12"/>
                <w:numId w:val="0"/>
              </w:numPr>
              <w:rPr>
                <w:rFonts w:ascii="Times New Roman" w:hAnsi="Times New Roman"/>
              </w:rPr>
            </w:pPr>
            <w:r w:rsidRPr="00370AAA">
              <w:rPr>
                <w:rFonts w:ascii="Times New Roman" w:hAnsi="Times New Roman"/>
              </w:rPr>
              <w:t>Комиссия по переводу уплачивается за счет плательщика, комиссия банка-корреспондента – за счет получателя</w:t>
            </w:r>
          </w:p>
        </w:tc>
      </w:tr>
      <w:tr w:rsidR="001247CA" w:rsidRPr="00370AAA" w14:paraId="752F9E56" w14:textId="77777777" w:rsidTr="0026065E">
        <w:tc>
          <w:tcPr>
            <w:tcW w:w="392" w:type="dxa"/>
          </w:tcPr>
          <w:p w14:paraId="7E659578" w14:textId="77777777" w:rsidR="001247CA" w:rsidRPr="00370AAA" w:rsidRDefault="001247CA" w:rsidP="00871FFD">
            <w:pPr>
              <w:widowControl/>
              <w:numPr>
                <w:ilvl w:val="0"/>
                <w:numId w:val="1"/>
              </w:numPr>
              <w:overflowPunct w:val="0"/>
              <w:autoSpaceDE w:val="0"/>
              <w:autoSpaceDN w:val="0"/>
              <w:adjustRightInd w:val="0"/>
              <w:jc w:val="right"/>
              <w:textAlignment w:val="baseline"/>
              <w:rPr>
                <w:rFonts w:ascii="Times New Roman" w:hAnsi="Times New Roman"/>
              </w:rPr>
            </w:pPr>
          </w:p>
        </w:tc>
        <w:tc>
          <w:tcPr>
            <w:tcW w:w="9497" w:type="dxa"/>
            <w:gridSpan w:val="2"/>
          </w:tcPr>
          <w:p w14:paraId="1A241468" w14:textId="77777777" w:rsidR="001247CA" w:rsidRPr="00370AAA" w:rsidRDefault="001247CA" w:rsidP="0026065E">
            <w:pPr>
              <w:numPr>
                <w:ilvl w:val="12"/>
                <w:numId w:val="0"/>
              </w:numPr>
              <w:rPr>
                <w:rFonts w:ascii="Times New Roman" w:hAnsi="Times New Roman"/>
              </w:rPr>
            </w:pPr>
            <w:r w:rsidRPr="00370AAA">
              <w:rPr>
                <w:rFonts w:ascii="Times New Roman" w:hAnsi="Times New Roman"/>
              </w:rPr>
              <w:t>При оплате в рублях - курс ЦБ РФ на дату перевода</w:t>
            </w:r>
          </w:p>
        </w:tc>
      </w:tr>
      <w:tr w:rsidR="001247CA" w:rsidRPr="00370AAA" w14:paraId="3BD9BBDD" w14:textId="77777777" w:rsidTr="0026065E">
        <w:tc>
          <w:tcPr>
            <w:tcW w:w="392" w:type="dxa"/>
          </w:tcPr>
          <w:p w14:paraId="3EDA512A" w14:textId="77777777" w:rsidR="001247CA" w:rsidRPr="00370AAA" w:rsidRDefault="001247CA" w:rsidP="00871FFD">
            <w:pPr>
              <w:widowControl/>
              <w:numPr>
                <w:ilvl w:val="0"/>
                <w:numId w:val="1"/>
              </w:numPr>
              <w:overflowPunct w:val="0"/>
              <w:autoSpaceDE w:val="0"/>
              <w:autoSpaceDN w:val="0"/>
              <w:adjustRightInd w:val="0"/>
              <w:jc w:val="right"/>
              <w:textAlignment w:val="baseline"/>
              <w:rPr>
                <w:rFonts w:ascii="Times New Roman" w:hAnsi="Times New Roman"/>
              </w:rPr>
            </w:pPr>
          </w:p>
        </w:tc>
        <w:tc>
          <w:tcPr>
            <w:tcW w:w="9497" w:type="dxa"/>
            <w:gridSpan w:val="2"/>
          </w:tcPr>
          <w:p w14:paraId="58687EEA" w14:textId="77777777" w:rsidR="001247CA" w:rsidRPr="00370AAA" w:rsidRDefault="001247CA" w:rsidP="0026065E">
            <w:pPr>
              <w:rPr>
                <w:rFonts w:ascii="Times New Roman" w:hAnsi="Times New Roman"/>
              </w:rPr>
            </w:pPr>
            <w:r w:rsidRPr="00370AAA">
              <w:rPr>
                <w:rFonts w:ascii="Times New Roman" w:hAnsi="Times New Roman"/>
              </w:rPr>
              <w:t>Единовременно до начала действия договора страхования</w:t>
            </w:r>
          </w:p>
        </w:tc>
      </w:tr>
      <w:tr w:rsidR="001247CA" w:rsidRPr="00370AAA" w14:paraId="674445A5" w14:textId="77777777" w:rsidTr="0026065E">
        <w:tc>
          <w:tcPr>
            <w:tcW w:w="392" w:type="dxa"/>
          </w:tcPr>
          <w:p w14:paraId="2B08D37F" w14:textId="77777777" w:rsidR="001247CA" w:rsidRPr="00370AAA" w:rsidRDefault="001247CA" w:rsidP="00871FFD">
            <w:pPr>
              <w:widowControl/>
              <w:numPr>
                <w:ilvl w:val="0"/>
                <w:numId w:val="1"/>
              </w:numPr>
              <w:overflowPunct w:val="0"/>
              <w:autoSpaceDE w:val="0"/>
              <w:autoSpaceDN w:val="0"/>
              <w:adjustRightInd w:val="0"/>
              <w:jc w:val="right"/>
              <w:textAlignment w:val="baseline"/>
              <w:rPr>
                <w:rFonts w:ascii="Times New Roman" w:hAnsi="Times New Roman"/>
              </w:rPr>
            </w:pPr>
          </w:p>
        </w:tc>
        <w:tc>
          <w:tcPr>
            <w:tcW w:w="9497" w:type="dxa"/>
            <w:gridSpan w:val="2"/>
          </w:tcPr>
          <w:p w14:paraId="0CA66A2F" w14:textId="77777777" w:rsidR="001247CA" w:rsidRPr="00370AAA" w:rsidRDefault="001247CA" w:rsidP="0026065E">
            <w:pPr>
              <w:rPr>
                <w:rFonts w:ascii="Times New Roman" w:hAnsi="Times New Roman"/>
              </w:rPr>
            </w:pPr>
            <w:r w:rsidRPr="00370AAA">
              <w:rPr>
                <w:rFonts w:ascii="Times New Roman" w:hAnsi="Times New Roman"/>
              </w:rPr>
              <w:t xml:space="preserve">Форма оплаты </w:t>
            </w:r>
          </w:p>
        </w:tc>
      </w:tr>
      <w:tr w:rsidR="001247CA" w:rsidRPr="00370AAA" w14:paraId="5D6CF424" w14:textId="77777777" w:rsidTr="0026065E">
        <w:tc>
          <w:tcPr>
            <w:tcW w:w="2694" w:type="dxa"/>
            <w:gridSpan w:val="2"/>
          </w:tcPr>
          <w:p w14:paraId="4130AA1A" w14:textId="77777777" w:rsidR="001247CA" w:rsidRPr="00370AAA" w:rsidRDefault="001247CA" w:rsidP="0026065E">
            <w:pPr>
              <w:spacing w:before="60" w:after="60"/>
              <w:rPr>
                <w:rFonts w:ascii="Times New Roman" w:hAnsi="Times New Roman"/>
                <w:b/>
              </w:rPr>
            </w:pPr>
            <w:r w:rsidRPr="00370AAA">
              <w:rPr>
                <w:rFonts w:ascii="Times New Roman" w:hAnsi="Times New Roman"/>
                <w:b/>
              </w:rPr>
              <w:t>Назначение платежа:</w:t>
            </w:r>
          </w:p>
        </w:tc>
        <w:tc>
          <w:tcPr>
            <w:tcW w:w="7195" w:type="dxa"/>
          </w:tcPr>
          <w:p w14:paraId="02FA7526" w14:textId="77777777" w:rsidR="001247CA" w:rsidRPr="00370AAA" w:rsidRDefault="001247CA" w:rsidP="0026065E">
            <w:pPr>
              <w:spacing w:before="60" w:after="60"/>
              <w:rPr>
                <w:rFonts w:ascii="Times New Roman" w:hAnsi="Times New Roman"/>
              </w:rPr>
            </w:pPr>
            <w:r w:rsidRPr="00370AAA">
              <w:rPr>
                <w:rFonts w:ascii="Times New Roman" w:hAnsi="Times New Roman"/>
              </w:rPr>
              <w:t xml:space="preserve"> </w:t>
            </w:r>
          </w:p>
        </w:tc>
      </w:tr>
      <w:tr w:rsidR="001247CA" w:rsidRPr="00370AAA" w14:paraId="502668D1" w14:textId="77777777" w:rsidTr="0026065E">
        <w:tc>
          <w:tcPr>
            <w:tcW w:w="392" w:type="dxa"/>
          </w:tcPr>
          <w:p w14:paraId="37DEF1E8" w14:textId="77777777" w:rsidR="001247CA" w:rsidRPr="00370AAA" w:rsidRDefault="001247CA" w:rsidP="0026065E">
            <w:pPr>
              <w:spacing w:after="60"/>
              <w:rPr>
                <w:rFonts w:ascii="Times New Roman" w:hAnsi="Times New Roman"/>
                <w:b/>
              </w:rPr>
            </w:pPr>
          </w:p>
        </w:tc>
        <w:tc>
          <w:tcPr>
            <w:tcW w:w="9497" w:type="dxa"/>
            <w:gridSpan w:val="2"/>
          </w:tcPr>
          <w:p w14:paraId="7EF3202D" w14:textId="77777777" w:rsidR="001247CA" w:rsidRPr="00370AAA" w:rsidRDefault="001247CA" w:rsidP="0026065E">
            <w:pPr>
              <w:spacing w:after="60"/>
              <w:rPr>
                <w:rFonts w:ascii="Times New Roman" w:hAnsi="Times New Roman"/>
              </w:rPr>
            </w:pPr>
            <w:r w:rsidRPr="00370AAA">
              <w:rPr>
                <w:rFonts w:ascii="Times New Roman" w:hAnsi="Times New Roman"/>
              </w:rPr>
              <w:t>Оплата по счету № от НДС не облагается</w:t>
            </w:r>
          </w:p>
        </w:tc>
      </w:tr>
    </w:tbl>
    <w:p w14:paraId="6C8FE72D" w14:textId="77777777" w:rsidR="001247CA" w:rsidRPr="00370AAA" w:rsidRDefault="001247CA" w:rsidP="001247CA">
      <w:pPr>
        <w:rPr>
          <w:rFonts w:ascii="Times New Roman" w:hAnsi="Times New Roman"/>
          <w:sz w:val="10"/>
        </w:rPr>
      </w:pPr>
    </w:p>
    <w:p w14:paraId="67A48D9A" w14:textId="77777777" w:rsidR="001247CA" w:rsidRPr="00370AAA" w:rsidRDefault="001247CA" w:rsidP="001247CA">
      <w:pPr>
        <w:ind w:left="567" w:hanging="567"/>
        <w:rPr>
          <w:rFonts w:ascii="Times New Roman" w:hAnsi="Times New Roman"/>
          <w:b/>
        </w:rPr>
      </w:pPr>
      <w:r w:rsidRPr="00370AAA">
        <w:rPr>
          <w:rFonts w:ascii="Times New Roman" w:hAnsi="Times New Roman"/>
          <w:b/>
        </w:rPr>
        <w:t xml:space="preserve"> </w:t>
      </w:r>
    </w:p>
    <w:p w14:paraId="2ED92849" w14:textId="77777777" w:rsidR="001247CA" w:rsidRPr="00370AAA" w:rsidRDefault="001247CA" w:rsidP="001247CA">
      <w:pPr>
        <w:ind w:left="567"/>
        <w:rPr>
          <w:rFonts w:ascii="Times New Roman" w:hAnsi="Times New Roman"/>
        </w:rPr>
      </w:pPr>
      <w:r w:rsidRPr="00370AAA">
        <w:rPr>
          <w:rFonts w:ascii="Times New Roman" w:hAnsi="Times New Roman"/>
        </w:rPr>
        <w:t xml:space="preserve"> </w:t>
      </w:r>
    </w:p>
    <w:p w14:paraId="5BEB3C1A" w14:textId="77777777" w:rsidR="001247CA" w:rsidRPr="00370AAA" w:rsidRDefault="001247CA" w:rsidP="001247CA">
      <w:pPr>
        <w:ind w:left="567"/>
        <w:rPr>
          <w:rFonts w:ascii="Times New Roman" w:hAnsi="Times New Roman"/>
        </w:rPr>
      </w:pPr>
      <w:r w:rsidRPr="00370AAA">
        <w:rPr>
          <w:rFonts w:ascii="Times New Roman" w:hAnsi="Times New Roman"/>
        </w:rPr>
        <w:t xml:space="preserve"> </w:t>
      </w:r>
    </w:p>
    <w:p w14:paraId="6A6DAB80" w14:textId="77777777" w:rsidR="001247CA" w:rsidRPr="00370AAA" w:rsidRDefault="001247CA" w:rsidP="001247CA">
      <w:pPr>
        <w:ind w:left="567"/>
        <w:rPr>
          <w:rFonts w:ascii="Times New Roman" w:hAnsi="Times New Roman"/>
          <w:sz w:val="10"/>
        </w:rPr>
      </w:pPr>
    </w:p>
    <w:tbl>
      <w:tblPr>
        <w:tblW w:w="0" w:type="auto"/>
        <w:tblInd w:w="-72" w:type="dxa"/>
        <w:tblLayout w:type="fixed"/>
        <w:tblLook w:val="0000" w:firstRow="0" w:lastRow="0" w:firstColumn="0" w:lastColumn="0" w:noHBand="0" w:noVBand="0"/>
      </w:tblPr>
      <w:tblGrid>
        <w:gridCol w:w="5142"/>
        <w:gridCol w:w="2180"/>
        <w:gridCol w:w="2639"/>
      </w:tblGrid>
      <w:tr w:rsidR="001247CA" w:rsidRPr="00370AAA" w14:paraId="1E9724F7" w14:textId="77777777" w:rsidTr="0026065E">
        <w:tc>
          <w:tcPr>
            <w:tcW w:w="5142" w:type="dxa"/>
          </w:tcPr>
          <w:p w14:paraId="0C594996" w14:textId="77777777" w:rsidR="001247CA" w:rsidRPr="00370AAA" w:rsidRDefault="001247CA" w:rsidP="0026065E">
            <w:pPr>
              <w:keepNext/>
              <w:rPr>
                <w:rFonts w:ascii="Times New Roman" w:hAnsi="Times New Roman"/>
                <w:sz w:val="24"/>
              </w:rPr>
            </w:pPr>
            <w:r w:rsidRPr="00370AAA">
              <w:rPr>
                <w:rFonts w:ascii="Times New Roman" w:hAnsi="Times New Roman"/>
                <w:sz w:val="24"/>
              </w:rPr>
              <w:t xml:space="preserve"> </w:t>
            </w:r>
          </w:p>
        </w:tc>
        <w:tc>
          <w:tcPr>
            <w:tcW w:w="2180" w:type="dxa"/>
          </w:tcPr>
          <w:p w14:paraId="5868AB2D" w14:textId="77777777" w:rsidR="001247CA" w:rsidRPr="00370AAA" w:rsidRDefault="001247CA" w:rsidP="0026065E">
            <w:pPr>
              <w:keepNext/>
              <w:rPr>
                <w:rFonts w:ascii="Times New Roman" w:hAnsi="Times New Roman"/>
              </w:rPr>
            </w:pPr>
            <w:r w:rsidRPr="00370AAA">
              <w:rPr>
                <w:rFonts w:ascii="Times New Roman" w:hAnsi="Times New Roman"/>
              </w:rPr>
              <w:t>Подписи:</w:t>
            </w:r>
          </w:p>
        </w:tc>
        <w:tc>
          <w:tcPr>
            <w:tcW w:w="2639" w:type="dxa"/>
            <w:tcBorders>
              <w:bottom w:val="single" w:sz="6" w:space="0" w:color="auto"/>
            </w:tcBorders>
          </w:tcPr>
          <w:p w14:paraId="427BB337" w14:textId="77777777" w:rsidR="001247CA" w:rsidRPr="00370AAA" w:rsidRDefault="001247CA" w:rsidP="0026065E">
            <w:pPr>
              <w:keepNext/>
              <w:jc w:val="center"/>
              <w:rPr>
                <w:rFonts w:ascii="Times New Roman" w:hAnsi="Times New Roman"/>
                <w:sz w:val="24"/>
              </w:rPr>
            </w:pPr>
          </w:p>
        </w:tc>
      </w:tr>
      <w:tr w:rsidR="001247CA" w:rsidRPr="00370AAA" w14:paraId="79DFF266" w14:textId="77777777" w:rsidTr="0026065E">
        <w:trPr>
          <w:trHeight w:val="248"/>
        </w:trPr>
        <w:tc>
          <w:tcPr>
            <w:tcW w:w="5142" w:type="dxa"/>
          </w:tcPr>
          <w:p w14:paraId="2771E55C" w14:textId="77777777" w:rsidR="001247CA" w:rsidRPr="00370AAA" w:rsidRDefault="001247CA" w:rsidP="0026065E">
            <w:pPr>
              <w:keepNext/>
              <w:rPr>
                <w:rFonts w:ascii="Times New Roman" w:hAnsi="Times New Roman"/>
                <w:sz w:val="24"/>
              </w:rPr>
            </w:pPr>
          </w:p>
        </w:tc>
        <w:tc>
          <w:tcPr>
            <w:tcW w:w="2180" w:type="dxa"/>
          </w:tcPr>
          <w:p w14:paraId="5778B4CA" w14:textId="77777777" w:rsidR="001247CA" w:rsidRPr="00370AAA" w:rsidRDefault="001247CA" w:rsidP="0026065E">
            <w:pPr>
              <w:keepNext/>
              <w:rPr>
                <w:rFonts w:ascii="Times New Roman" w:hAnsi="Times New Roman"/>
                <w:sz w:val="24"/>
              </w:rPr>
            </w:pPr>
          </w:p>
        </w:tc>
        <w:tc>
          <w:tcPr>
            <w:tcW w:w="2639" w:type="dxa"/>
          </w:tcPr>
          <w:p w14:paraId="4CBC9654" w14:textId="77777777" w:rsidR="001247CA" w:rsidRPr="00370AAA" w:rsidRDefault="001247CA" w:rsidP="0026065E">
            <w:pPr>
              <w:keepNext/>
              <w:jc w:val="center"/>
              <w:rPr>
                <w:rFonts w:ascii="Times New Roman" w:hAnsi="Times New Roman"/>
                <w:sz w:val="12"/>
              </w:rPr>
            </w:pPr>
          </w:p>
        </w:tc>
      </w:tr>
      <w:tr w:rsidR="001247CA" w:rsidRPr="00370AAA" w14:paraId="1FD9F1EB" w14:textId="77777777" w:rsidTr="0026065E">
        <w:tc>
          <w:tcPr>
            <w:tcW w:w="5142" w:type="dxa"/>
          </w:tcPr>
          <w:p w14:paraId="1F6323C0" w14:textId="77777777" w:rsidR="001247CA" w:rsidRPr="00370AAA" w:rsidRDefault="001247CA" w:rsidP="0026065E">
            <w:pPr>
              <w:keepNext/>
              <w:jc w:val="right"/>
              <w:rPr>
                <w:rFonts w:ascii="Times New Roman" w:hAnsi="Times New Roman"/>
                <w:sz w:val="24"/>
              </w:rPr>
            </w:pPr>
          </w:p>
        </w:tc>
        <w:tc>
          <w:tcPr>
            <w:tcW w:w="2180" w:type="dxa"/>
          </w:tcPr>
          <w:p w14:paraId="395F376B" w14:textId="77777777" w:rsidR="001247CA" w:rsidRPr="00370AAA" w:rsidRDefault="001247CA" w:rsidP="0026065E">
            <w:pPr>
              <w:keepNext/>
              <w:rPr>
                <w:rFonts w:ascii="Times New Roman" w:hAnsi="Times New Roman"/>
                <w:sz w:val="24"/>
              </w:rPr>
            </w:pPr>
            <w:r w:rsidRPr="00370AAA">
              <w:rPr>
                <w:rFonts w:ascii="Times New Roman" w:hAnsi="Times New Roman"/>
                <w:b/>
                <w:sz w:val="24"/>
              </w:rPr>
              <w:t>М. П.</w:t>
            </w:r>
          </w:p>
        </w:tc>
        <w:tc>
          <w:tcPr>
            <w:tcW w:w="2639" w:type="dxa"/>
            <w:tcBorders>
              <w:bottom w:val="single" w:sz="6" w:space="0" w:color="auto"/>
            </w:tcBorders>
          </w:tcPr>
          <w:p w14:paraId="14DDE654" w14:textId="77777777" w:rsidR="001247CA" w:rsidRPr="00370AAA" w:rsidRDefault="001247CA" w:rsidP="0026065E">
            <w:pPr>
              <w:keepNext/>
              <w:jc w:val="center"/>
              <w:rPr>
                <w:rFonts w:ascii="Times New Roman" w:hAnsi="Times New Roman"/>
                <w:sz w:val="24"/>
              </w:rPr>
            </w:pPr>
          </w:p>
        </w:tc>
      </w:tr>
      <w:tr w:rsidR="001247CA" w:rsidRPr="00370AAA" w14:paraId="0B37ECBE" w14:textId="77777777" w:rsidTr="0026065E">
        <w:tc>
          <w:tcPr>
            <w:tcW w:w="5142" w:type="dxa"/>
          </w:tcPr>
          <w:p w14:paraId="07229034" w14:textId="77777777" w:rsidR="001247CA" w:rsidRPr="00370AAA" w:rsidRDefault="001247CA" w:rsidP="0026065E">
            <w:pPr>
              <w:keepNext/>
              <w:rPr>
                <w:rFonts w:ascii="Times New Roman" w:hAnsi="Times New Roman"/>
                <w:sz w:val="24"/>
              </w:rPr>
            </w:pPr>
          </w:p>
        </w:tc>
        <w:tc>
          <w:tcPr>
            <w:tcW w:w="2180" w:type="dxa"/>
          </w:tcPr>
          <w:p w14:paraId="5402C779" w14:textId="77777777" w:rsidR="001247CA" w:rsidRPr="00370AAA" w:rsidRDefault="001247CA" w:rsidP="0026065E">
            <w:pPr>
              <w:keepNext/>
              <w:rPr>
                <w:rFonts w:ascii="Times New Roman" w:hAnsi="Times New Roman"/>
                <w:sz w:val="24"/>
              </w:rPr>
            </w:pPr>
          </w:p>
        </w:tc>
        <w:tc>
          <w:tcPr>
            <w:tcW w:w="2639" w:type="dxa"/>
          </w:tcPr>
          <w:p w14:paraId="09AB49B9" w14:textId="77777777" w:rsidR="001247CA" w:rsidRPr="00370AAA" w:rsidRDefault="001247CA" w:rsidP="0026065E">
            <w:pPr>
              <w:keepNext/>
              <w:jc w:val="center"/>
              <w:rPr>
                <w:rFonts w:ascii="Times New Roman" w:hAnsi="Times New Roman"/>
                <w:sz w:val="12"/>
              </w:rPr>
            </w:pPr>
          </w:p>
        </w:tc>
      </w:tr>
    </w:tbl>
    <w:p w14:paraId="7B81E0C7" w14:textId="77777777" w:rsidR="001247CA" w:rsidRPr="00370AAA" w:rsidRDefault="001247CA" w:rsidP="001247CA">
      <w:pPr>
        <w:keepNext/>
        <w:rPr>
          <w:rFonts w:ascii="Times New Roman" w:hAnsi="Times New Roman"/>
        </w:rPr>
      </w:pPr>
      <w:r w:rsidRPr="00370AAA">
        <w:rPr>
          <w:rFonts w:ascii="Times New Roman" w:hAnsi="Times New Roman"/>
        </w:rPr>
        <w:t>По всем вопросам, связанным с данным счетом,</w:t>
      </w:r>
    </w:p>
    <w:p w14:paraId="4099357E" w14:textId="77777777" w:rsidR="001247CA" w:rsidRPr="00370AAA" w:rsidRDefault="001247CA" w:rsidP="001247CA">
      <w:pPr>
        <w:keepNext/>
        <w:rPr>
          <w:rFonts w:ascii="Times New Roman" w:hAnsi="Times New Roman"/>
        </w:rPr>
      </w:pPr>
      <w:r w:rsidRPr="00370AAA">
        <w:rPr>
          <w:rFonts w:ascii="Times New Roman" w:hAnsi="Times New Roman"/>
        </w:rPr>
        <w:t xml:space="preserve">Вы можете обратиться: </w:t>
      </w:r>
    </w:p>
    <w:p w14:paraId="50A5FEB6" w14:textId="77777777" w:rsidR="001247CA" w:rsidRPr="00370AAA" w:rsidRDefault="001247CA" w:rsidP="001247CA">
      <w:pPr>
        <w:keepNext/>
        <w:rPr>
          <w:rFonts w:ascii="Times New Roman" w:hAnsi="Times New Roman"/>
          <w:lang w:val="en-US"/>
        </w:rPr>
      </w:pPr>
      <w:r w:rsidRPr="00370AAA">
        <w:rPr>
          <w:rFonts w:ascii="Times New Roman" w:hAnsi="Times New Roman"/>
        </w:rPr>
        <w:t>Тел: .</w:t>
      </w:r>
    </w:p>
    <w:p w14:paraId="0B296117" w14:textId="77777777" w:rsidR="001247CA" w:rsidRPr="00370AAA" w:rsidRDefault="001247CA" w:rsidP="001247CA">
      <w:pPr>
        <w:keepNext/>
        <w:rPr>
          <w:rFonts w:ascii="Times New Roman" w:hAnsi="Times New Roman"/>
          <w:sz w:val="10"/>
          <w:szCs w:val="10"/>
          <w:lang w:val="en-US"/>
        </w:rPr>
      </w:pPr>
    </w:p>
    <w:tbl>
      <w:tblPr>
        <w:tblW w:w="9889" w:type="dxa"/>
        <w:tblLook w:val="0000" w:firstRow="0" w:lastRow="0" w:firstColumn="0" w:lastColumn="0" w:noHBand="0" w:noVBand="0"/>
      </w:tblPr>
      <w:tblGrid>
        <w:gridCol w:w="9889"/>
      </w:tblGrid>
      <w:tr w:rsidR="001247CA" w:rsidRPr="00370AAA" w14:paraId="04859859" w14:textId="77777777" w:rsidTr="0026065E">
        <w:tc>
          <w:tcPr>
            <w:tcW w:w="9889" w:type="dxa"/>
          </w:tcPr>
          <w:p w14:paraId="4D7E6215" w14:textId="77777777" w:rsidR="001247CA" w:rsidRPr="00370AAA" w:rsidRDefault="001247CA" w:rsidP="0026065E">
            <w:pPr>
              <w:keepNext/>
              <w:rPr>
                <w:rFonts w:ascii="Times New Roman" w:hAnsi="Times New Roman"/>
                <w:lang w:val="en-US"/>
              </w:rPr>
            </w:pPr>
            <w:proofErr w:type="spellStart"/>
            <w:r w:rsidRPr="00370AAA">
              <w:rPr>
                <w:rFonts w:ascii="Times New Roman" w:hAnsi="Times New Roman"/>
                <w:lang w:val="en-US"/>
              </w:rPr>
              <w:t>Тел</w:t>
            </w:r>
            <w:proofErr w:type="spellEnd"/>
            <w:r w:rsidRPr="00370AAA">
              <w:rPr>
                <w:rFonts w:ascii="Times New Roman" w:hAnsi="Times New Roman"/>
                <w:lang w:val="en-US"/>
              </w:rPr>
              <w:t>:.</w:t>
            </w:r>
          </w:p>
        </w:tc>
      </w:tr>
    </w:tbl>
    <w:p w14:paraId="14324435" w14:textId="26F2685E" w:rsidR="00857333" w:rsidRPr="00370AAA" w:rsidRDefault="00857333" w:rsidP="004621F1">
      <w:pPr>
        <w:pStyle w:val="23"/>
        <w:ind w:firstLine="709"/>
        <w:rPr>
          <w:rFonts w:ascii="Times New Roman" w:hAnsi="Times New Roman"/>
          <w:sz w:val="24"/>
          <w:szCs w:val="24"/>
        </w:rPr>
      </w:pPr>
    </w:p>
    <w:p w14:paraId="3C9AAC13" w14:textId="4E035691" w:rsidR="00857333" w:rsidRPr="00370AAA" w:rsidRDefault="00857333">
      <w:pPr>
        <w:widowControl/>
        <w:rPr>
          <w:rFonts w:ascii="Times New Roman" w:hAnsi="Times New Roman"/>
          <w:sz w:val="24"/>
          <w:szCs w:val="24"/>
        </w:rPr>
      </w:pPr>
      <w:r w:rsidRPr="00370AAA">
        <w:rPr>
          <w:rFonts w:ascii="Times New Roman" w:hAnsi="Times New Roman"/>
          <w:sz w:val="24"/>
          <w:szCs w:val="24"/>
        </w:rPr>
        <w:br w:type="page"/>
      </w:r>
    </w:p>
    <w:p w14:paraId="26FFEA0B" w14:textId="1E7C465E" w:rsidR="00201FF7" w:rsidRPr="00370AAA" w:rsidRDefault="00201FF7" w:rsidP="00201FF7">
      <w:pPr>
        <w:widowControl/>
        <w:jc w:val="right"/>
        <w:rPr>
          <w:rFonts w:ascii="Times New Roman" w:hAnsi="Times New Roman"/>
          <w:b/>
          <w:sz w:val="24"/>
          <w:szCs w:val="24"/>
        </w:rPr>
      </w:pPr>
      <w:r w:rsidRPr="00370AAA">
        <w:rPr>
          <w:rFonts w:ascii="Times New Roman" w:hAnsi="Times New Roman"/>
          <w:b/>
          <w:sz w:val="24"/>
          <w:szCs w:val="24"/>
        </w:rPr>
        <w:lastRenderedPageBreak/>
        <w:t xml:space="preserve">Приложение № </w:t>
      </w:r>
      <w:r w:rsidRPr="00370AAA">
        <w:rPr>
          <w:rFonts w:ascii="Times New Roman" w:hAnsi="Times New Roman"/>
          <w:b/>
          <w:sz w:val="24"/>
          <w:szCs w:val="24"/>
        </w:rPr>
        <w:fldChar w:fldCharType="begin"/>
      </w:r>
      <w:r w:rsidRPr="00370AAA">
        <w:rPr>
          <w:rFonts w:ascii="Times New Roman" w:hAnsi="Times New Roman"/>
          <w:b/>
          <w:sz w:val="24"/>
          <w:szCs w:val="24"/>
        </w:rPr>
        <w:instrText xml:space="preserve"> SEQ № \* ARABIC </w:instrText>
      </w:r>
      <w:r w:rsidRPr="00370AAA">
        <w:rPr>
          <w:rFonts w:ascii="Times New Roman" w:hAnsi="Times New Roman"/>
          <w:b/>
          <w:sz w:val="24"/>
          <w:szCs w:val="24"/>
        </w:rPr>
        <w:fldChar w:fldCharType="separate"/>
      </w:r>
      <w:r w:rsidR="0073027A">
        <w:rPr>
          <w:rFonts w:ascii="Times New Roman" w:hAnsi="Times New Roman"/>
          <w:b/>
          <w:noProof/>
          <w:sz w:val="24"/>
          <w:szCs w:val="24"/>
        </w:rPr>
        <w:t>11</w:t>
      </w:r>
      <w:r w:rsidRPr="00370AAA">
        <w:rPr>
          <w:rFonts w:ascii="Times New Roman" w:hAnsi="Times New Roman"/>
          <w:b/>
          <w:sz w:val="24"/>
          <w:szCs w:val="24"/>
        </w:rPr>
        <w:fldChar w:fldCharType="end"/>
      </w:r>
    </w:p>
    <w:tbl>
      <w:tblPr>
        <w:tblStyle w:val="af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201FF7" w:rsidRPr="00370AAA" w14:paraId="37B7460C" w14:textId="77777777" w:rsidTr="00163D25">
        <w:tc>
          <w:tcPr>
            <w:tcW w:w="9913" w:type="dxa"/>
          </w:tcPr>
          <w:p w14:paraId="42C26C08" w14:textId="77777777" w:rsidR="00201FF7" w:rsidRPr="00370AAA" w:rsidRDefault="00201FF7" w:rsidP="00163D25">
            <w:pPr>
              <w:pStyle w:val="23"/>
              <w:jc w:val="left"/>
              <w:rPr>
                <w:rFonts w:ascii="Times New Roman" w:hAnsi="Times New Roman"/>
                <w:b/>
                <w:sz w:val="24"/>
                <w:szCs w:val="24"/>
              </w:rPr>
            </w:pPr>
          </w:p>
        </w:tc>
      </w:tr>
    </w:tbl>
    <w:p w14:paraId="0D071DB8" w14:textId="77777777" w:rsidR="00201FF7" w:rsidRPr="00370AAA" w:rsidRDefault="00201FF7" w:rsidP="00201FF7">
      <w:pPr>
        <w:widowControl/>
        <w:jc w:val="right"/>
        <w:rPr>
          <w:rFonts w:ascii="Times New Roman" w:hAnsi="Times New Roman"/>
          <w:kern w:val="18"/>
          <w:sz w:val="24"/>
          <w:szCs w:val="24"/>
          <w:lang w:eastAsia="en-US"/>
        </w:rPr>
      </w:pPr>
    </w:p>
    <w:p w14:paraId="22D9507C" w14:textId="14E5AEC5" w:rsidR="003E22F5" w:rsidRPr="00370AAA" w:rsidRDefault="00291170" w:rsidP="00291170">
      <w:pPr>
        <w:pStyle w:val="23"/>
        <w:jc w:val="center"/>
        <w:rPr>
          <w:rFonts w:ascii="Times New Roman" w:hAnsi="Times New Roman"/>
          <w:sz w:val="24"/>
          <w:szCs w:val="24"/>
        </w:rPr>
      </w:pPr>
      <w:r w:rsidRPr="00370AAA">
        <w:rPr>
          <w:rFonts w:ascii="Times New Roman" w:hAnsi="Times New Roman"/>
          <w:sz w:val="24"/>
          <w:szCs w:val="24"/>
        </w:rPr>
        <w:t>Опросный лист</w:t>
      </w:r>
    </w:p>
    <w:p w14:paraId="4736E3D8" w14:textId="764E9B1C" w:rsidR="00291170" w:rsidRPr="00370AAA" w:rsidRDefault="00291170" w:rsidP="00291170">
      <w:pPr>
        <w:pStyle w:val="23"/>
        <w:jc w:val="center"/>
        <w:rPr>
          <w:rFonts w:ascii="Times New Roman" w:hAnsi="Times New Roman"/>
          <w:sz w:val="24"/>
          <w:szCs w:val="24"/>
        </w:rPr>
      </w:pP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850"/>
        <w:gridCol w:w="1134"/>
        <w:gridCol w:w="6"/>
        <w:gridCol w:w="3800"/>
      </w:tblGrid>
      <w:tr w:rsidR="00E52879" w:rsidRPr="00370AAA" w14:paraId="05998970" w14:textId="77777777" w:rsidTr="00E52879">
        <w:trPr>
          <w:cantSplit/>
          <w:trHeight w:val="312"/>
        </w:trPr>
        <w:tc>
          <w:tcPr>
            <w:tcW w:w="4395" w:type="dxa"/>
            <w:tcBorders>
              <w:top w:val="single" w:sz="6" w:space="0" w:color="000000"/>
              <w:left w:val="single" w:sz="6" w:space="0" w:color="000000"/>
              <w:bottom w:val="single" w:sz="6" w:space="0" w:color="000000"/>
              <w:right w:val="single" w:sz="4" w:space="0" w:color="auto"/>
            </w:tcBorders>
            <w:shd w:val="clear" w:color="auto" w:fill="auto"/>
            <w:vAlign w:val="center"/>
          </w:tcPr>
          <w:p w14:paraId="459FDBF9" w14:textId="1E760932"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hAnsi="Times New Roman"/>
                <w:sz w:val="17"/>
                <w:szCs w:val="17"/>
              </w:rPr>
            </w:pPr>
            <w:r w:rsidRPr="00370AAA">
              <w:rPr>
                <w:rFonts w:ascii="Times New Roman" w:hAnsi="Times New Roman"/>
                <w:sz w:val="17"/>
                <w:szCs w:val="17"/>
              </w:rPr>
              <w:t>ФИО</w:t>
            </w:r>
          </w:p>
        </w:tc>
        <w:tc>
          <w:tcPr>
            <w:tcW w:w="5790" w:type="dxa"/>
            <w:gridSpan w:val="4"/>
            <w:tcBorders>
              <w:top w:val="single" w:sz="6" w:space="0" w:color="000000"/>
              <w:left w:val="single" w:sz="4" w:space="0" w:color="auto"/>
              <w:bottom w:val="single" w:sz="6" w:space="0" w:color="000000"/>
              <w:right w:val="single" w:sz="6" w:space="0" w:color="000000"/>
            </w:tcBorders>
            <w:shd w:val="clear" w:color="auto" w:fill="auto"/>
            <w:vAlign w:val="center"/>
          </w:tcPr>
          <w:p w14:paraId="20C6CC54" w14:textId="288E8430" w:rsidR="00E52879" w:rsidRPr="00370AAA" w:rsidRDefault="00E52879" w:rsidP="004012CC">
            <w:pPr>
              <w:overflowPunct w:val="0"/>
              <w:autoSpaceDE w:val="0"/>
              <w:autoSpaceDN w:val="0"/>
              <w:adjustRightInd w:val="0"/>
              <w:jc w:val="both"/>
              <w:textAlignment w:val="baseline"/>
              <w:rPr>
                <w:rFonts w:ascii="Times New Roman" w:hAnsi="Times New Roman"/>
                <w:sz w:val="17"/>
                <w:szCs w:val="17"/>
                <w:lang w:val="en-US"/>
              </w:rPr>
            </w:pPr>
            <w:r w:rsidRPr="00370AAA">
              <w:rPr>
                <w:rFonts w:ascii="Times New Roman" w:hAnsi="Times New Roman"/>
                <w:sz w:val="17"/>
                <w:szCs w:val="17"/>
                <w:lang w:val="en-US"/>
              </w:rPr>
              <w:fldChar w:fldCharType="begin">
                <w:ffData>
                  <w:name w:val="ТекстовоеПоле1"/>
                  <w:enabled/>
                  <w:calcOnExit w:val="0"/>
                  <w:textInput/>
                </w:ffData>
              </w:fldChar>
            </w:r>
            <w:r w:rsidRPr="00370AAA">
              <w:rPr>
                <w:rFonts w:ascii="Times New Roman" w:hAnsi="Times New Roman"/>
                <w:sz w:val="17"/>
                <w:szCs w:val="17"/>
                <w:lang w:val="en-US"/>
              </w:rPr>
              <w:instrText xml:space="preserve"> FORMTEXT </w:instrText>
            </w:r>
            <w:r w:rsidRPr="00370AAA">
              <w:rPr>
                <w:rFonts w:ascii="Times New Roman" w:hAnsi="Times New Roman"/>
                <w:sz w:val="17"/>
                <w:szCs w:val="17"/>
                <w:lang w:val="en-US"/>
              </w:rPr>
            </w:r>
            <w:r w:rsidRPr="00370AAA">
              <w:rPr>
                <w:rFonts w:ascii="Times New Roman" w:hAnsi="Times New Roman"/>
                <w:sz w:val="17"/>
                <w:szCs w:val="17"/>
                <w:lang w:val="en-US"/>
              </w:rPr>
              <w:fldChar w:fldCharType="separate"/>
            </w:r>
            <w:r w:rsidR="00CF77A3">
              <w:rPr>
                <w:rFonts w:ascii="Times New Roman" w:hAnsi="Times New Roman"/>
                <w:noProof/>
                <w:sz w:val="17"/>
                <w:szCs w:val="17"/>
                <w:lang w:val="en-US"/>
              </w:rPr>
              <w:t> </w:t>
            </w:r>
            <w:r w:rsidR="00CF77A3">
              <w:rPr>
                <w:rFonts w:ascii="Times New Roman" w:hAnsi="Times New Roman"/>
                <w:noProof/>
                <w:sz w:val="17"/>
                <w:szCs w:val="17"/>
                <w:lang w:val="en-US"/>
              </w:rPr>
              <w:t> </w:t>
            </w:r>
            <w:r w:rsidR="00CF77A3">
              <w:rPr>
                <w:rFonts w:ascii="Times New Roman" w:hAnsi="Times New Roman"/>
                <w:noProof/>
                <w:sz w:val="17"/>
                <w:szCs w:val="17"/>
                <w:lang w:val="en-US"/>
              </w:rPr>
              <w:t> </w:t>
            </w:r>
            <w:r w:rsidR="00CF77A3">
              <w:rPr>
                <w:rFonts w:ascii="Times New Roman" w:hAnsi="Times New Roman"/>
                <w:noProof/>
                <w:sz w:val="17"/>
                <w:szCs w:val="17"/>
                <w:lang w:val="en-US"/>
              </w:rPr>
              <w:t> </w:t>
            </w:r>
            <w:r w:rsidR="00CF77A3">
              <w:rPr>
                <w:rFonts w:ascii="Times New Roman" w:hAnsi="Times New Roman"/>
                <w:noProof/>
                <w:sz w:val="17"/>
                <w:szCs w:val="17"/>
                <w:lang w:val="en-US"/>
              </w:rPr>
              <w:t> </w:t>
            </w:r>
            <w:r w:rsidRPr="00370AAA">
              <w:rPr>
                <w:rFonts w:ascii="Times New Roman" w:hAnsi="Times New Roman"/>
                <w:sz w:val="17"/>
                <w:szCs w:val="17"/>
                <w:lang w:val="en-US"/>
              </w:rPr>
              <w:fldChar w:fldCharType="end"/>
            </w:r>
          </w:p>
        </w:tc>
      </w:tr>
      <w:tr w:rsidR="00E52879" w:rsidRPr="00370AAA" w14:paraId="5A34D99E" w14:textId="77777777" w:rsidTr="00E52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
        </w:trPr>
        <w:tc>
          <w:tcPr>
            <w:tcW w:w="4395" w:type="dxa"/>
            <w:tcBorders>
              <w:top w:val="single" w:sz="6" w:space="0" w:color="000000"/>
              <w:left w:val="single" w:sz="6" w:space="0" w:color="000000"/>
              <w:bottom w:val="single" w:sz="6" w:space="0" w:color="000000"/>
              <w:right w:val="single" w:sz="6" w:space="0" w:color="auto"/>
            </w:tcBorders>
            <w:vAlign w:val="center"/>
          </w:tcPr>
          <w:p w14:paraId="6E3A35C6" w14:textId="5B2CFAD1"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hAnsi="Times New Roman"/>
                <w:sz w:val="17"/>
                <w:szCs w:val="17"/>
                <w:lang w:val="en-US"/>
              </w:rPr>
            </w:pPr>
            <w:r w:rsidRPr="00370AAA">
              <w:rPr>
                <w:rFonts w:ascii="Times New Roman" w:hAnsi="Times New Roman"/>
                <w:sz w:val="17"/>
                <w:szCs w:val="17"/>
              </w:rPr>
              <w:t>Дата рождения</w:t>
            </w:r>
          </w:p>
        </w:tc>
        <w:tc>
          <w:tcPr>
            <w:tcW w:w="5790" w:type="dxa"/>
            <w:gridSpan w:val="4"/>
            <w:tcBorders>
              <w:top w:val="single" w:sz="6" w:space="0" w:color="000000"/>
              <w:left w:val="single" w:sz="6" w:space="0" w:color="auto"/>
              <w:bottom w:val="single" w:sz="6" w:space="0" w:color="000000"/>
              <w:right w:val="single" w:sz="6" w:space="0" w:color="000000"/>
            </w:tcBorders>
            <w:vAlign w:val="center"/>
          </w:tcPr>
          <w:p w14:paraId="4A2DCD96" w14:textId="71B22E22" w:rsidR="00E52879" w:rsidRPr="00370AAA" w:rsidRDefault="00E52879" w:rsidP="004012CC">
            <w:pPr>
              <w:overflowPunct w:val="0"/>
              <w:autoSpaceDE w:val="0"/>
              <w:autoSpaceDN w:val="0"/>
              <w:adjustRightInd w:val="0"/>
              <w:spacing w:line="360" w:lineRule="auto"/>
              <w:textAlignment w:val="baseline"/>
              <w:rPr>
                <w:rFonts w:ascii="Times New Roman" w:hAnsi="Times New Roman"/>
                <w:sz w:val="17"/>
                <w:szCs w:val="17"/>
              </w:rPr>
            </w:pP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370AAA" w14:paraId="4C070D26" w14:textId="77777777" w:rsidTr="00E52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
        </w:trPr>
        <w:tc>
          <w:tcPr>
            <w:tcW w:w="4395" w:type="dxa"/>
            <w:tcBorders>
              <w:top w:val="single" w:sz="6" w:space="0" w:color="000000"/>
              <w:left w:val="single" w:sz="6" w:space="0" w:color="000000"/>
              <w:bottom w:val="single" w:sz="6" w:space="0" w:color="000000"/>
              <w:right w:val="single" w:sz="6" w:space="0" w:color="auto"/>
            </w:tcBorders>
            <w:vAlign w:val="center"/>
          </w:tcPr>
          <w:p w14:paraId="692D07C4" w14:textId="01A9B794" w:rsidR="00E52879" w:rsidRPr="00370AAA" w:rsidRDefault="00E52879" w:rsidP="00AD2119">
            <w:pPr>
              <w:pStyle w:val="afd"/>
              <w:numPr>
                <w:ilvl w:val="0"/>
                <w:numId w:val="19"/>
              </w:numPr>
              <w:overflowPunct w:val="0"/>
              <w:autoSpaceDE w:val="0"/>
              <w:autoSpaceDN w:val="0"/>
              <w:adjustRightInd w:val="0"/>
              <w:spacing w:before="40" w:after="40"/>
              <w:textAlignment w:val="baseline"/>
              <w:rPr>
                <w:rFonts w:ascii="Times New Roman" w:hAnsi="Times New Roman"/>
                <w:sz w:val="17"/>
                <w:szCs w:val="17"/>
              </w:rPr>
            </w:pPr>
            <w:r w:rsidRPr="00370AAA">
              <w:rPr>
                <w:rFonts w:ascii="Times New Roman" w:hAnsi="Times New Roman"/>
                <w:sz w:val="17"/>
                <w:szCs w:val="17"/>
              </w:rPr>
              <w:t>Должность</w:t>
            </w:r>
            <w:r w:rsidRPr="00370AAA">
              <w:rPr>
                <w:rFonts w:ascii="Times New Roman" w:hAnsi="Times New Roman"/>
                <w:sz w:val="17"/>
                <w:szCs w:val="17"/>
                <w:lang w:val="en-US"/>
              </w:rPr>
              <w:t>/</w:t>
            </w:r>
            <w:r w:rsidRPr="00370AAA">
              <w:rPr>
                <w:rFonts w:ascii="Times New Roman" w:hAnsi="Times New Roman"/>
                <w:sz w:val="17"/>
                <w:szCs w:val="17"/>
              </w:rPr>
              <w:t>профессия</w:t>
            </w:r>
          </w:p>
        </w:tc>
        <w:tc>
          <w:tcPr>
            <w:tcW w:w="5790" w:type="dxa"/>
            <w:gridSpan w:val="4"/>
            <w:tcBorders>
              <w:top w:val="single" w:sz="6" w:space="0" w:color="000000"/>
              <w:left w:val="single" w:sz="6" w:space="0" w:color="auto"/>
              <w:bottom w:val="single" w:sz="6" w:space="0" w:color="000000"/>
              <w:right w:val="single" w:sz="6" w:space="0" w:color="000000"/>
            </w:tcBorders>
          </w:tcPr>
          <w:p w14:paraId="7F8FD5B9" w14:textId="40A88BC9" w:rsidR="00E52879" w:rsidRPr="00370AAA" w:rsidRDefault="00E52879" w:rsidP="004012CC">
            <w:pPr>
              <w:overflowPunct w:val="0"/>
              <w:autoSpaceDE w:val="0"/>
              <w:autoSpaceDN w:val="0"/>
              <w:adjustRightInd w:val="0"/>
              <w:spacing w:before="40" w:after="40"/>
              <w:jc w:val="both"/>
              <w:textAlignment w:val="baseline"/>
              <w:rPr>
                <w:rFonts w:ascii="Times New Roman" w:hAnsi="Times New Roman"/>
                <w:sz w:val="17"/>
                <w:szCs w:val="17"/>
              </w:rPr>
            </w:pP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370AAA" w14:paraId="39FA96F9" w14:textId="77777777" w:rsidTr="00E52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0"/>
        </w:trPr>
        <w:tc>
          <w:tcPr>
            <w:tcW w:w="4395" w:type="dxa"/>
            <w:tcBorders>
              <w:top w:val="single" w:sz="6" w:space="0" w:color="000000"/>
              <w:left w:val="single" w:sz="6" w:space="0" w:color="000000"/>
              <w:bottom w:val="single" w:sz="6" w:space="0" w:color="000000"/>
              <w:right w:val="single" w:sz="6" w:space="0" w:color="auto"/>
            </w:tcBorders>
            <w:vAlign w:val="center"/>
          </w:tcPr>
          <w:p w14:paraId="459036DB" w14:textId="0A2ECE6C"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hAnsi="Times New Roman"/>
                <w:sz w:val="17"/>
                <w:szCs w:val="17"/>
              </w:rPr>
            </w:pPr>
            <w:r w:rsidRPr="00370AAA">
              <w:rPr>
                <w:rFonts w:ascii="Times New Roman" w:hAnsi="Times New Roman"/>
                <w:sz w:val="17"/>
                <w:szCs w:val="17"/>
              </w:rPr>
              <w:t xml:space="preserve">Укажите Ваши рост </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r w:rsidRPr="00370AAA">
              <w:rPr>
                <w:rFonts w:ascii="Times New Roman" w:hAnsi="Times New Roman"/>
                <w:sz w:val="17"/>
                <w:szCs w:val="17"/>
              </w:rPr>
              <w:t>см    вес</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r w:rsidRPr="00370AAA">
              <w:rPr>
                <w:rFonts w:ascii="Times New Roman" w:hAnsi="Times New Roman"/>
                <w:sz w:val="17"/>
                <w:szCs w:val="17"/>
              </w:rPr>
              <w:t>кг</w:t>
            </w:r>
          </w:p>
        </w:tc>
        <w:tc>
          <w:tcPr>
            <w:tcW w:w="5790" w:type="dxa"/>
            <w:gridSpan w:val="4"/>
            <w:tcBorders>
              <w:top w:val="single" w:sz="6" w:space="0" w:color="000000"/>
              <w:left w:val="single" w:sz="6" w:space="0" w:color="auto"/>
              <w:bottom w:val="single" w:sz="6" w:space="0" w:color="000000"/>
              <w:right w:val="single" w:sz="6" w:space="0" w:color="000000"/>
            </w:tcBorders>
          </w:tcPr>
          <w:p w14:paraId="48955769" w14:textId="77777777" w:rsidR="00E52879" w:rsidRPr="00370AAA" w:rsidRDefault="00E52879" w:rsidP="004012CC">
            <w:pPr>
              <w:overflowPunct w:val="0"/>
              <w:autoSpaceDE w:val="0"/>
              <w:autoSpaceDN w:val="0"/>
              <w:adjustRightInd w:val="0"/>
              <w:jc w:val="both"/>
              <w:textAlignment w:val="baseline"/>
              <w:rPr>
                <w:rFonts w:ascii="Times New Roman" w:hAnsi="Times New Roman"/>
                <w:b/>
                <w:sz w:val="17"/>
                <w:szCs w:val="17"/>
              </w:rPr>
            </w:pPr>
            <w:r w:rsidRPr="00370AAA">
              <w:rPr>
                <w:rFonts w:ascii="Times New Roman" w:hAnsi="Times New Roman"/>
                <w:sz w:val="17"/>
                <w:szCs w:val="17"/>
              </w:rPr>
              <w:t>Изменение веса более чем на 4 кг за последний год?</w:t>
            </w:r>
          </w:p>
          <w:p w14:paraId="2447278B" w14:textId="77777777" w:rsidR="00E52879" w:rsidRPr="00370AAA" w:rsidRDefault="00E52879" w:rsidP="004012CC">
            <w:pPr>
              <w:overflowPunct w:val="0"/>
              <w:autoSpaceDE w:val="0"/>
              <w:autoSpaceDN w:val="0"/>
              <w:adjustRightInd w:val="0"/>
              <w:jc w:val="both"/>
              <w:textAlignment w:val="baseline"/>
              <w:rPr>
                <w:rFonts w:ascii="Tahoma" w:hAnsi="Tahoma" w:cs="Tahoma"/>
                <w:sz w:val="17"/>
                <w:szCs w:val="17"/>
              </w:rPr>
            </w:pPr>
          </w:p>
          <w:p w14:paraId="58C4D583" w14:textId="77777777" w:rsidR="00E52879" w:rsidRPr="00370AAA" w:rsidRDefault="00E52879" w:rsidP="004012CC">
            <w:pPr>
              <w:overflowPunct w:val="0"/>
              <w:autoSpaceDE w:val="0"/>
              <w:autoSpaceDN w:val="0"/>
              <w:adjustRightInd w:val="0"/>
              <w:jc w:val="both"/>
              <w:textAlignment w:val="baseline"/>
              <w:rPr>
                <w:rFonts w:ascii="Times New Roman" w:hAnsi="Times New Roman"/>
                <w:sz w:val="17"/>
                <w:szCs w:val="17"/>
              </w:rPr>
            </w:pPr>
            <w:r w:rsidRPr="00370AAA">
              <w:rPr>
                <w:rFonts w:ascii="Tahoma" w:hAnsi="Tahoma" w:cs="Tahoma"/>
                <w:sz w:val="17"/>
                <w:szCs w:val="17"/>
              </w:rPr>
              <w:fldChar w:fldCharType="begin">
                <w:ffData>
                  <w:name w:val="Флажок52"/>
                  <w:enabled/>
                  <w:calcOnExit w:val="0"/>
                  <w:checkBox>
                    <w:sizeAuto/>
                    <w:default w:val="0"/>
                  </w:checkBox>
                </w:ffData>
              </w:fldChar>
            </w:r>
            <w:r w:rsidRPr="00370AAA">
              <w:rPr>
                <w:rFonts w:ascii="Tahoma" w:hAnsi="Tahoma" w:cs="Tahoma"/>
                <w:sz w:val="17"/>
                <w:szCs w:val="17"/>
              </w:rPr>
              <w:instrText xml:space="preserve"> </w:instrText>
            </w:r>
            <w:r w:rsidRPr="00370AAA">
              <w:rPr>
                <w:rFonts w:ascii="Tahoma" w:hAnsi="Tahoma" w:cs="Tahoma"/>
                <w:sz w:val="17"/>
                <w:szCs w:val="17"/>
                <w:lang w:val="en-US"/>
              </w:rPr>
              <w:instrText>FORMCHECKBOX</w:instrText>
            </w:r>
            <w:r w:rsidRPr="00370AAA">
              <w:rPr>
                <w:rFonts w:ascii="Tahoma" w:hAnsi="Tahoma" w:cs="Tahoma"/>
                <w:sz w:val="17"/>
                <w:szCs w:val="17"/>
              </w:rPr>
              <w:instrText xml:space="preserve"> </w:instrText>
            </w:r>
            <w:r w:rsidR="009A2A98">
              <w:rPr>
                <w:rFonts w:ascii="Tahoma" w:hAnsi="Tahoma" w:cs="Tahoma"/>
                <w:sz w:val="17"/>
                <w:szCs w:val="17"/>
              </w:rPr>
            </w:r>
            <w:r w:rsidR="009A2A98">
              <w:rPr>
                <w:rFonts w:ascii="Tahoma" w:hAnsi="Tahoma" w:cs="Tahoma"/>
                <w:sz w:val="17"/>
                <w:szCs w:val="17"/>
              </w:rPr>
              <w:fldChar w:fldCharType="separate"/>
            </w:r>
            <w:r w:rsidRPr="00370AAA">
              <w:rPr>
                <w:rFonts w:ascii="Tahoma" w:hAnsi="Tahoma" w:cs="Tahoma"/>
                <w:sz w:val="17"/>
                <w:szCs w:val="17"/>
              </w:rPr>
              <w:fldChar w:fldCharType="end"/>
            </w:r>
            <w:r w:rsidRPr="00370AAA">
              <w:rPr>
                <w:rFonts w:ascii="Times New Roman" w:hAnsi="Times New Roman"/>
                <w:sz w:val="17"/>
                <w:szCs w:val="17"/>
              </w:rPr>
              <w:t xml:space="preserve"> да </w:t>
            </w:r>
            <w:r w:rsidRPr="00370AAA">
              <w:rPr>
                <w:rFonts w:ascii="Tahoma" w:hAnsi="Tahoma" w:cs="Tahoma"/>
                <w:sz w:val="17"/>
                <w:szCs w:val="17"/>
              </w:rPr>
              <w:fldChar w:fldCharType="begin">
                <w:ffData>
                  <w:name w:val="Флажок52"/>
                  <w:enabled/>
                  <w:calcOnExit w:val="0"/>
                  <w:checkBox>
                    <w:sizeAuto/>
                    <w:default w:val="0"/>
                  </w:checkBox>
                </w:ffData>
              </w:fldChar>
            </w:r>
            <w:r w:rsidRPr="00370AAA">
              <w:rPr>
                <w:rFonts w:ascii="Tahoma" w:hAnsi="Tahoma" w:cs="Tahoma"/>
                <w:sz w:val="17"/>
                <w:szCs w:val="17"/>
              </w:rPr>
              <w:instrText xml:space="preserve"> </w:instrText>
            </w:r>
            <w:r w:rsidRPr="00370AAA">
              <w:rPr>
                <w:rFonts w:ascii="Tahoma" w:hAnsi="Tahoma" w:cs="Tahoma"/>
                <w:sz w:val="17"/>
                <w:szCs w:val="17"/>
                <w:lang w:val="en-US"/>
              </w:rPr>
              <w:instrText>FORMCHECKBOX</w:instrText>
            </w:r>
            <w:r w:rsidRPr="00370AAA">
              <w:rPr>
                <w:rFonts w:ascii="Tahoma" w:hAnsi="Tahoma" w:cs="Tahoma"/>
                <w:sz w:val="17"/>
                <w:szCs w:val="17"/>
              </w:rPr>
              <w:instrText xml:space="preserve"> </w:instrText>
            </w:r>
            <w:r w:rsidR="009A2A98">
              <w:rPr>
                <w:rFonts w:ascii="Tahoma" w:hAnsi="Tahoma" w:cs="Tahoma"/>
                <w:sz w:val="17"/>
                <w:szCs w:val="17"/>
              </w:rPr>
            </w:r>
            <w:r w:rsidR="009A2A98">
              <w:rPr>
                <w:rFonts w:ascii="Tahoma" w:hAnsi="Tahoma" w:cs="Tahoma"/>
                <w:sz w:val="17"/>
                <w:szCs w:val="17"/>
              </w:rPr>
              <w:fldChar w:fldCharType="separate"/>
            </w:r>
            <w:r w:rsidRPr="00370AAA">
              <w:rPr>
                <w:rFonts w:ascii="Tahoma" w:hAnsi="Tahoma" w:cs="Tahoma"/>
                <w:sz w:val="17"/>
                <w:szCs w:val="17"/>
              </w:rPr>
              <w:fldChar w:fldCharType="end"/>
            </w:r>
            <w:r w:rsidRPr="00370AAA">
              <w:rPr>
                <w:rFonts w:ascii="Times New Roman" w:hAnsi="Times New Roman"/>
                <w:sz w:val="17"/>
                <w:szCs w:val="17"/>
              </w:rPr>
              <w:t xml:space="preserve"> нет Если «да», то укажите причины изменения массы тела</w:t>
            </w:r>
          </w:p>
          <w:p w14:paraId="123FF083" w14:textId="2384651B" w:rsidR="00E52879" w:rsidRPr="00370AAA" w:rsidRDefault="00E52879" w:rsidP="004012CC">
            <w:pPr>
              <w:overflowPunct w:val="0"/>
              <w:autoSpaceDE w:val="0"/>
              <w:autoSpaceDN w:val="0"/>
              <w:adjustRightInd w:val="0"/>
              <w:jc w:val="both"/>
              <w:textAlignment w:val="baseline"/>
              <w:rPr>
                <w:rFonts w:ascii="Times New Roman" w:hAnsi="Times New Roman"/>
                <w:sz w:val="17"/>
                <w:szCs w:val="17"/>
              </w:rPr>
            </w:pP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370AAA" w14:paraId="3FAFC76C" w14:textId="77777777" w:rsidTr="00E52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2"/>
        </w:trPr>
        <w:tc>
          <w:tcPr>
            <w:tcW w:w="5245" w:type="dxa"/>
            <w:gridSpan w:val="2"/>
            <w:tcBorders>
              <w:top w:val="single" w:sz="6" w:space="0" w:color="000000"/>
              <w:left w:val="single" w:sz="6" w:space="0" w:color="000000"/>
              <w:bottom w:val="single" w:sz="6" w:space="0" w:color="000000"/>
              <w:right w:val="single" w:sz="6" w:space="0" w:color="auto"/>
            </w:tcBorders>
            <w:vAlign w:val="center"/>
          </w:tcPr>
          <w:p w14:paraId="5D7EAFF0" w14:textId="24FCE2F0"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hAnsi="Times New Roman"/>
                <w:sz w:val="17"/>
                <w:szCs w:val="17"/>
              </w:rPr>
            </w:pPr>
            <w:r w:rsidRPr="00370AAA">
              <w:rPr>
                <w:rFonts w:ascii="Times New Roman" w:hAnsi="Times New Roman"/>
                <w:sz w:val="17"/>
                <w:szCs w:val="17"/>
              </w:rPr>
              <w:t xml:space="preserve">Курите ли Вы? </w:t>
            </w:r>
          </w:p>
        </w:tc>
        <w:tc>
          <w:tcPr>
            <w:tcW w:w="1134" w:type="dxa"/>
            <w:tcBorders>
              <w:top w:val="single" w:sz="6" w:space="0" w:color="000000"/>
              <w:left w:val="single" w:sz="6" w:space="0" w:color="auto"/>
              <w:bottom w:val="single" w:sz="6" w:space="0" w:color="000000"/>
              <w:right w:val="single" w:sz="6" w:space="0" w:color="auto"/>
            </w:tcBorders>
            <w:vAlign w:val="center"/>
          </w:tcPr>
          <w:p w14:paraId="60307017" w14:textId="77777777" w:rsidR="00E52879" w:rsidRPr="00370AAA" w:rsidRDefault="00E52879" w:rsidP="004012CC">
            <w:pPr>
              <w:overflowPunct w:val="0"/>
              <w:autoSpaceDE w:val="0"/>
              <w:autoSpaceDN w:val="0"/>
              <w:adjustRightInd w:val="0"/>
              <w:ind w:left="-108" w:right="-108"/>
              <w:jc w:val="center"/>
              <w:textAlignment w:val="baseline"/>
              <w:rPr>
                <w:rFonts w:ascii="Tahoma" w:hAnsi="Tahoma" w:cs="Tahoma"/>
                <w:sz w:val="17"/>
                <w:szCs w:val="17"/>
                <w:lang w:val="en-US"/>
              </w:rPr>
            </w:pPr>
          </w:p>
          <w:p w14:paraId="3D48FD65"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w:instrText>
            </w:r>
            <w:r w:rsidRPr="00370AAA">
              <w:rPr>
                <w:rFonts w:ascii="Times New Roman" w:hAnsi="Times New Roman"/>
                <w:sz w:val="17"/>
                <w:szCs w:val="17"/>
                <w:lang w:val="en-US"/>
              </w:rPr>
              <w:instrText>FORMCHECKBOX</w:instrText>
            </w:r>
            <w:r w:rsidRPr="00370AAA">
              <w:rPr>
                <w:rFonts w:ascii="Times New Roman" w:hAnsi="Times New Roman"/>
                <w:sz w:val="17"/>
                <w:szCs w:val="17"/>
              </w:rPr>
              <w:instrText xml:space="preserve">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w:instrText>
            </w:r>
            <w:r w:rsidRPr="00370AAA">
              <w:rPr>
                <w:rFonts w:ascii="Times New Roman" w:hAnsi="Times New Roman"/>
                <w:sz w:val="17"/>
                <w:szCs w:val="17"/>
                <w:lang w:val="en-US"/>
              </w:rPr>
              <w:instrText>FORMCHECKBOX</w:instrText>
            </w:r>
            <w:r w:rsidRPr="00370AAA">
              <w:rPr>
                <w:rFonts w:ascii="Times New Roman" w:hAnsi="Times New Roman"/>
                <w:sz w:val="17"/>
                <w:szCs w:val="17"/>
              </w:rPr>
              <w:instrText xml:space="preserve">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tcPr>
          <w:p w14:paraId="342DD9C5" w14:textId="6BD1723F"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Количество сигарет в день</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p w14:paraId="5E081861" w14:textId="1A77D71D" w:rsidR="00E52879" w:rsidRPr="00370AAA" w:rsidRDefault="00E52879" w:rsidP="004012CC">
            <w:pPr>
              <w:overflowPunct w:val="0"/>
              <w:autoSpaceDE w:val="0"/>
              <w:autoSpaceDN w:val="0"/>
              <w:adjustRightInd w:val="0"/>
              <w:textAlignment w:val="baseline"/>
              <w:rPr>
                <w:rFonts w:ascii="Tahoma" w:hAnsi="Tahoma" w:cs="Tahoma"/>
                <w:sz w:val="17"/>
                <w:szCs w:val="17"/>
              </w:rPr>
            </w:pPr>
            <w:r w:rsidRPr="00370AAA">
              <w:rPr>
                <w:rFonts w:ascii="Times New Roman" w:hAnsi="Times New Roman"/>
                <w:sz w:val="17"/>
                <w:szCs w:val="17"/>
              </w:rPr>
              <w:t>Как давно курите</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p w14:paraId="779C3BD1" w14:textId="229D127B"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Как давно прекратили курить</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370AAA" w14:paraId="338B2632" w14:textId="77777777" w:rsidTr="00E52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43"/>
        </w:trPr>
        <w:tc>
          <w:tcPr>
            <w:tcW w:w="5245" w:type="dxa"/>
            <w:gridSpan w:val="2"/>
            <w:tcBorders>
              <w:top w:val="single" w:sz="6" w:space="0" w:color="000000"/>
              <w:left w:val="single" w:sz="6" w:space="0" w:color="000000"/>
              <w:bottom w:val="single" w:sz="6" w:space="0" w:color="000000"/>
              <w:right w:val="single" w:sz="6" w:space="0" w:color="auto"/>
            </w:tcBorders>
            <w:vAlign w:val="center"/>
          </w:tcPr>
          <w:p w14:paraId="558255DF" w14:textId="48488D95"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hAnsi="Times New Roman"/>
                <w:sz w:val="17"/>
                <w:szCs w:val="17"/>
              </w:rPr>
            </w:pPr>
            <w:r w:rsidRPr="00370AAA">
              <w:rPr>
                <w:rFonts w:ascii="Times New Roman" w:hAnsi="Times New Roman"/>
                <w:sz w:val="17"/>
                <w:szCs w:val="17"/>
              </w:rPr>
              <w:t>Употребляете ли Вы алкогольные напитки?</w:t>
            </w:r>
          </w:p>
        </w:tc>
        <w:tc>
          <w:tcPr>
            <w:tcW w:w="1134" w:type="dxa"/>
            <w:tcBorders>
              <w:top w:val="single" w:sz="6" w:space="0" w:color="000000"/>
              <w:left w:val="single" w:sz="6" w:space="0" w:color="auto"/>
              <w:bottom w:val="single" w:sz="6" w:space="0" w:color="000000"/>
              <w:right w:val="single" w:sz="6" w:space="0" w:color="auto"/>
            </w:tcBorders>
            <w:vAlign w:val="center"/>
          </w:tcPr>
          <w:p w14:paraId="04252B79"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p>
          <w:p w14:paraId="2101842C"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tcPr>
          <w:p w14:paraId="52383CD6" w14:textId="77777777"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 xml:space="preserve">Если «Да», то укажите детали (за неделю, в мл.): </w:t>
            </w:r>
          </w:p>
          <w:p w14:paraId="5282C811" w14:textId="2772D968"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sym w:font="Wingdings" w:char="F0A8"/>
            </w:r>
            <w:r w:rsidRPr="00370AAA">
              <w:rPr>
                <w:rFonts w:ascii="Times New Roman" w:hAnsi="Times New Roman"/>
                <w:sz w:val="17"/>
                <w:szCs w:val="17"/>
              </w:rPr>
              <w:t xml:space="preserve"> пиво </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p w14:paraId="7E420458" w14:textId="537785EC"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sym w:font="Wingdings" w:char="F0A8"/>
            </w:r>
            <w:r w:rsidRPr="00370AAA">
              <w:rPr>
                <w:rFonts w:ascii="Times New Roman" w:hAnsi="Times New Roman"/>
                <w:sz w:val="17"/>
                <w:szCs w:val="17"/>
              </w:rPr>
              <w:t xml:space="preserve"> вино </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r w:rsidRPr="00370AAA">
              <w:rPr>
                <w:rFonts w:ascii="Times New Roman" w:hAnsi="Times New Roman"/>
                <w:sz w:val="17"/>
                <w:szCs w:val="17"/>
              </w:rPr>
              <w:t xml:space="preserve"> </w:t>
            </w:r>
          </w:p>
          <w:p w14:paraId="45ADB1CF" w14:textId="2488C4B3"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sym w:font="Wingdings" w:char="F0A8"/>
            </w:r>
            <w:r w:rsidRPr="00370AAA">
              <w:rPr>
                <w:rFonts w:ascii="Times New Roman" w:hAnsi="Times New Roman"/>
                <w:sz w:val="17"/>
                <w:szCs w:val="17"/>
              </w:rPr>
              <w:t xml:space="preserve"> крепкие напитки (&gt; 40%)</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370AAA" w14:paraId="019F3F42"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79"/>
        </w:trPr>
        <w:tc>
          <w:tcPr>
            <w:tcW w:w="10185" w:type="dxa"/>
            <w:gridSpan w:val="5"/>
            <w:tcBorders>
              <w:top w:val="single" w:sz="6" w:space="0" w:color="000000"/>
              <w:left w:val="single" w:sz="6" w:space="0" w:color="000000"/>
              <w:bottom w:val="single" w:sz="6" w:space="0" w:color="000000"/>
              <w:right w:val="single" w:sz="6" w:space="0" w:color="000000"/>
            </w:tcBorders>
          </w:tcPr>
          <w:p w14:paraId="7C451764" w14:textId="099BDE71"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hAnsi="Times New Roman"/>
                <w:sz w:val="17"/>
                <w:szCs w:val="17"/>
              </w:rPr>
            </w:pPr>
            <w:r w:rsidRPr="00370AAA">
              <w:rPr>
                <w:rFonts w:ascii="Times New Roman" w:hAnsi="Times New Roman"/>
                <w:b/>
                <w:sz w:val="17"/>
                <w:szCs w:val="17"/>
              </w:rPr>
              <w:t xml:space="preserve">Были ли у Вас когда-либо выявлены следующие заболевания или их симптомы, проходили ли Вы лечение и/или обследование? </w:t>
            </w:r>
            <w:r w:rsidRPr="00370AAA">
              <w:rPr>
                <w:rFonts w:ascii="Times New Roman" w:hAnsi="Times New Roman"/>
                <w:sz w:val="17"/>
                <w:szCs w:val="17"/>
              </w:rPr>
              <w:t>Если «Да», укажите даты, диагноз, симптомы, жалобы и подробности</w:t>
            </w:r>
          </w:p>
        </w:tc>
      </w:tr>
      <w:tr w:rsidR="00E52879" w:rsidRPr="00370AAA" w14:paraId="35E150DE"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245" w:type="dxa"/>
            <w:gridSpan w:val="2"/>
            <w:tcBorders>
              <w:top w:val="single" w:sz="6" w:space="0" w:color="000000"/>
              <w:left w:val="single" w:sz="6" w:space="0" w:color="000000"/>
              <w:bottom w:val="single" w:sz="6" w:space="0" w:color="000000"/>
              <w:right w:val="single" w:sz="6" w:space="0" w:color="auto"/>
            </w:tcBorders>
            <w:vAlign w:val="center"/>
          </w:tcPr>
          <w:p w14:paraId="554A780E" w14:textId="77777777" w:rsidR="00E52879" w:rsidRPr="00370AAA" w:rsidRDefault="00E52879" w:rsidP="00AD2119">
            <w:pPr>
              <w:numPr>
                <w:ilvl w:val="0"/>
                <w:numId w:val="18"/>
              </w:numPr>
              <w:tabs>
                <w:tab w:val="left" w:pos="176"/>
              </w:tabs>
              <w:overflowPunct w:val="0"/>
              <w:autoSpaceDE w:val="0"/>
              <w:autoSpaceDN w:val="0"/>
              <w:adjustRightInd w:val="0"/>
              <w:ind w:left="0" w:firstLine="0"/>
              <w:contextualSpacing/>
              <w:jc w:val="both"/>
              <w:textAlignment w:val="baseline"/>
              <w:rPr>
                <w:rFonts w:ascii="Times New Roman" w:hAnsi="Times New Roman"/>
                <w:sz w:val="17"/>
                <w:szCs w:val="17"/>
              </w:rPr>
            </w:pPr>
            <w:r w:rsidRPr="00370AAA">
              <w:rPr>
                <w:rFonts w:ascii="Times New Roman" w:eastAsia="Calibri" w:hAnsi="Times New Roman"/>
                <w:b/>
                <w:sz w:val="17"/>
                <w:szCs w:val="17"/>
              </w:rPr>
              <w:t>Заболевания сердца</w:t>
            </w:r>
            <w:r w:rsidRPr="00370AAA">
              <w:rPr>
                <w:rFonts w:ascii="Times New Roman" w:eastAsia="Calibri" w:hAnsi="Times New Roman"/>
                <w:sz w:val="17"/>
                <w:szCs w:val="17"/>
              </w:rPr>
              <w:t xml:space="preserve">: пороки, ишемическая болезнь сердца </w:t>
            </w:r>
            <w:r w:rsidRPr="00370AAA">
              <w:rPr>
                <w:rFonts w:ascii="Times New Roman" w:hAnsi="Times New Roman"/>
                <w:sz w:val="17"/>
                <w:szCs w:val="17"/>
              </w:rPr>
              <w:t>(стенокардия, инфаркт)</w:t>
            </w:r>
            <w:r w:rsidRPr="00370AAA">
              <w:rPr>
                <w:rFonts w:ascii="Times New Roman" w:eastAsia="Calibri" w:hAnsi="Times New Roman"/>
                <w:sz w:val="17"/>
                <w:szCs w:val="17"/>
              </w:rPr>
              <w:t>, ревматизм, эндо- и/или миокардит; боли за грудиной, одышка, нарушения сердечного ритма, шумы в сердце и др.</w:t>
            </w:r>
          </w:p>
        </w:tc>
        <w:tc>
          <w:tcPr>
            <w:tcW w:w="1134" w:type="dxa"/>
            <w:tcBorders>
              <w:top w:val="single" w:sz="6" w:space="0" w:color="000000"/>
              <w:left w:val="single" w:sz="6" w:space="0" w:color="auto"/>
              <w:bottom w:val="single" w:sz="6" w:space="0" w:color="000000"/>
              <w:right w:val="single" w:sz="6" w:space="0" w:color="auto"/>
            </w:tcBorders>
            <w:vAlign w:val="center"/>
          </w:tcPr>
          <w:p w14:paraId="24EC89F4" w14:textId="77777777" w:rsidR="00E52879" w:rsidRPr="00370AAA" w:rsidRDefault="00E52879" w:rsidP="004012CC">
            <w:pPr>
              <w:overflowPunct w:val="0"/>
              <w:autoSpaceDE w:val="0"/>
              <w:autoSpaceDN w:val="0"/>
              <w:adjustRightInd w:val="0"/>
              <w:ind w:left="-108" w:right="-108"/>
              <w:jc w:val="center"/>
              <w:textAlignment w:val="baseline"/>
              <w:rPr>
                <w:rFonts w:ascii="Tahoma" w:hAnsi="Tahoma" w:cs="Tahoma"/>
                <w:sz w:val="17"/>
                <w:szCs w:val="17"/>
              </w:rPr>
            </w:pPr>
          </w:p>
          <w:p w14:paraId="217524EB"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w:instrText>
            </w:r>
            <w:r w:rsidRPr="00370AAA">
              <w:rPr>
                <w:rFonts w:ascii="Times New Roman" w:hAnsi="Times New Roman"/>
                <w:sz w:val="17"/>
                <w:szCs w:val="17"/>
                <w:lang w:val="en-US"/>
              </w:rPr>
              <w:instrText>FORMCHECKBOX</w:instrText>
            </w:r>
            <w:r w:rsidRPr="00370AAA">
              <w:rPr>
                <w:rFonts w:ascii="Times New Roman" w:hAnsi="Times New Roman"/>
                <w:sz w:val="17"/>
                <w:szCs w:val="17"/>
              </w:rPr>
              <w:instrText xml:space="preserve">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w:instrText>
            </w:r>
            <w:r w:rsidRPr="00370AAA">
              <w:rPr>
                <w:rFonts w:ascii="Times New Roman" w:hAnsi="Times New Roman"/>
                <w:sz w:val="17"/>
                <w:szCs w:val="17"/>
                <w:lang w:val="en-US"/>
              </w:rPr>
              <w:instrText>FORMCHECKBOX</w:instrText>
            </w:r>
            <w:r w:rsidRPr="00370AAA">
              <w:rPr>
                <w:rFonts w:ascii="Times New Roman" w:hAnsi="Times New Roman"/>
                <w:sz w:val="17"/>
                <w:szCs w:val="17"/>
              </w:rPr>
              <w:instrText xml:space="preserve">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26160598" w14:textId="3A6FF8CB"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370AAA" w14:paraId="0B51C57B"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02"/>
        </w:trPr>
        <w:tc>
          <w:tcPr>
            <w:tcW w:w="5245" w:type="dxa"/>
            <w:gridSpan w:val="2"/>
            <w:tcBorders>
              <w:top w:val="single" w:sz="6" w:space="0" w:color="000000"/>
              <w:left w:val="single" w:sz="6" w:space="0" w:color="000000"/>
              <w:bottom w:val="single" w:sz="6" w:space="0" w:color="000000"/>
              <w:right w:val="single" w:sz="6" w:space="0" w:color="auto"/>
            </w:tcBorders>
            <w:vAlign w:val="center"/>
          </w:tcPr>
          <w:p w14:paraId="1FE8146A" w14:textId="77777777" w:rsidR="00E52879" w:rsidRPr="00370AAA" w:rsidRDefault="00E52879" w:rsidP="00AD2119">
            <w:pPr>
              <w:numPr>
                <w:ilvl w:val="0"/>
                <w:numId w:val="18"/>
              </w:numPr>
              <w:tabs>
                <w:tab w:val="left" w:pos="176"/>
              </w:tabs>
              <w:overflowPunct w:val="0"/>
              <w:autoSpaceDE w:val="0"/>
              <w:autoSpaceDN w:val="0"/>
              <w:adjustRightInd w:val="0"/>
              <w:ind w:left="0" w:firstLine="0"/>
              <w:contextualSpacing/>
              <w:jc w:val="both"/>
              <w:textAlignment w:val="baseline"/>
              <w:rPr>
                <w:rFonts w:ascii="Times New Roman" w:hAnsi="Times New Roman"/>
                <w:sz w:val="17"/>
                <w:szCs w:val="17"/>
              </w:rPr>
            </w:pPr>
            <w:r w:rsidRPr="00370AAA">
              <w:rPr>
                <w:rFonts w:ascii="Times New Roman" w:eastAsia="Calibri" w:hAnsi="Times New Roman"/>
                <w:b/>
                <w:sz w:val="17"/>
                <w:szCs w:val="17"/>
              </w:rPr>
              <w:t xml:space="preserve">Заболевания сосудистой системы: </w:t>
            </w:r>
            <w:r w:rsidRPr="00370AAA">
              <w:rPr>
                <w:rFonts w:ascii="Times New Roman" w:eastAsia="Calibri" w:hAnsi="Times New Roman"/>
                <w:sz w:val="17"/>
                <w:szCs w:val="17"/>
              </w:rPr>
              <w:t>повышенное кровяное давление, заболевания сосудов или нарушение кровообращения (в т.ч. тромбозы, аневризмы сосудов, эндартериит, варикозное расширение вен, атеросклероз, инсульт и др.</w:t>
            </w:r>
          </w:p>
        </w:tc>
        <w:tc>
          <w:tcPr>
            <w:tcW w:w="1134" w:type="dxa"/>
            <w:tcBorders>
              <w:top w:val="single" w:sz="6" w:space="0" w:color="000000"/>
              <w:left w:val="single" w:sz="6" w:space="0" w:color="auto"/>
              <w:bottom w:val="single" w:sz="6" w:space="0" w:color="000000"/>
              <w:right w:val="single" w:sz="6" w:space="0" w:color="auto"/>
            </w:tcBorders>
            <w:vAlign w:val="center"/>
          </w:tcPr>
          <w:p w14:paraId="2563F017"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05FE6412" w14:textId="7B4607B6"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370AAA" w14:paraId="58857F6B"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245" w:type="dxa"/>
            <w:gridSpan w:val="2"/>
            <w:tcBorders>
              <w:top w:val="single" w:sz="6" w:space="0" w:color="000000"/>
              <w:left w:val="single" w:sz="6" w:space="0" w:color="000000"/>
              <w:bottom w:val="single" w:sz="6" w:space="0" w:color="000000"/>
              <w:right w:val="single" w:sz="6" w:space="0" w:color="auto"/>
            </w:tcBorders>
          </w:tcPr>
          <w:p w14:paraId="5B11C956" w14:textId="77777777" w:rsidR="00E52879" w:rsidRPr="00370AAA" w:rsidRDefault="00E52879" w:rsidP="00AD2119">
            <w:pPr>
              <w:numPr>
                <w:ilvl w:val="0"/>
                <w:numId w:val="18"/>
              </w:numPr>
              <w:tabs>
                <w:tab w:val="left" w:pos="176"/>
              </w:tabs>
              <w:overflowPunct w:val="0"/>
              <w:autoSpaceDE w:val="0"/>
              <w:autoSpaceDN w:val="0"/>
              <w:adjustRightInd w:val="0"/>
              <w:ind w:left="34" w:hanging="34"/>
              <w:contextualSpacing/>
              <w:jc w:val="both"/>
              <w:textAlignment w:val="baseline"/>
              <w:rPr>
                <w:rFonts w:ascii="Times New Roman" w:hAnsi="Times New Roman"/>
                <w:sz w:val="17"/>
                <w:szCs w:val="17"/>
              </w:rPr>
            </w:pPr>
            <w:r w:rsidRPr="00370AAA">
              <w:rPr>
                <w:rFonts w:ascii="Times New Roman" w:eastAsia="Calibri" w:hAnsi="Times New Roman"/>
                <w:b/>
                <w:sz w:val="17"/>
                <w:szCs w:val="17"/>
              </w:rPr>
              <w:t xml:space="preserve">Болезни органов дыхания: </w:t>
            </w:r>
            <w:r w:rsidRPr="00370AAA">
              <w:rPr>
                <w:rFonts w:ascii="Times New Roman" w:eastAsia="Calibri" w:hAnsi="Times New Roman"/>
                <w:sz w:val="17"/>
                <w:szCs w:val="17"/>
              </w:rPr>
              <w:t>астма, хронический бронхит, хроническая пневмония, туберкулез, одышка, эмфизема легких, хроническая обструктивная болезнь легких и др</w:t>
            </w:r>
            <w:r w:rsidRPr="00370AAA">
              <w:rPr>
                <w:rFonts w:ascii="Times New Roman" w:eastAsia="Calibri" w:hAnsi="Times New Roman"/>
                <w:b/>
                <w:sz w:val="17"/>
                <w:szCs w:val="17"/>
              </w:rPr>
              <w:t>.</w:t>
            </w:r>
          </w:p>
        </w:tc>
        <w:tc>
          <w:tcPr>
            <w:tcW w:w="1134" w:type="dxa"/>
            <w:tcBorders>
              <w:top w:val="single" w:sz="6" w:space="0" w:color="000000"/>
              <w:left w:val="single" w:sz="6" w:space="0" w:color="auto"/>
              <w:bottom w:val="single" w:sz="6" w:space="0" w:color="000000"/>
              <w:right w:val="single" w:sz="6" w:space="0" w:color="auto"/>
            </w:tcBorders>
            <w:vAlign w:val="center"/>
          </w:tcPr>
          <w:p w14:paraId="5465D749"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6200ECB3" w14:textId="283C9470"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imes New Roman" w:hAnsi="Times New Roman"/>
                <w:sz w:val="17"/>
                <w:szCs w:val="17"/>
              </w:rPr>
              <w:fldChar w:fldCharType="begin">
                <w:ffData>
                  <w:name w:val="ТекстовоеПоле1"/>
                  <w:enabled/>
                  <w:calcOnExit w:val="0"/>
                  <w:textInput/>
                </w:ffData>
              </w:fldChar>
            </w:r>
            <w:r w:rsidRPr="00370AAA">
              <w:rPr>
                <w:rFonts w:ascii="Times New Roman" w:hAnsi="Times New Roman"/>
                <w:sz w:val="17"/>
                <w:szCs w:val="17"/>
              </w:rPr>
              <w:instrText xml:space="preserve"> FORMTEXT </w:instrText>
            </w:r>
            <w:r w:rsidRPr="00370AAA">
              <w:rPr>
                <w:rFonts w:ascii="Times New Roman" w:hAnsi="Times New Roman"/>
                <w:sz w:val="17"/>
                <w:szCs w:val="17"/>
              </w:rPr>
            </w:r>
            <w:r w:rsidRPr="00370AAA">
              <w:rPr>
                <w:rFonts w:ascii="Times New Roman" w:hAnsi="Times New Roman"/>
                <w:sz w:val="17"/>
                <w:szCs w:val="17"/>
              </w:rPr>
              <w:fldChar w:fldCharType="separate"/>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Pr="00370AAA">
              <w:rPr>
                <w:rFonts w:ascii="Times New Roman" w:hAnsi="Times New Roman"/>
                <w:sz w:val="17"/>
                <w:szCs w:val="17"/>
              </w:rPr>
              <w:fldChar w:fldCharType="end"/>
            </w:r>
          </w:p>
        </w:tc>
      </w:tr>
      <w:tr w:rsidR="00E52879" w:rsidRPr="00370AAA" w14:paraId="384D7802"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245" w:type="dxa"/>
            <w:gridSpan w:val="2"/>
            <w:tcBorders>
              <w:top w:val="single" w:sz="6" w:space="0" w:color="000000"/>
              <w:left w:val="single" w:sz="6" w:space="0" w:color="000000"/>
              <w:bottom w:val="single" w:sz="6" w:space="0" w:color="000000"/>
              <w:right w:val="single" w:sz="6" w:space="0" w:color="auto"/>
            </w:tcBorders>
          </w:tcPr>
          <w:p w14:paraId="14761765" w14:textId="77777777" w:rsidR="00E52879" w:rsidRPr="00370AAA" w:rsidRDefault="00E52879" w:rsidP="00AD2119">
            <w:pPr>
              <w:numPr>
                <w:ilvl w:val="0"/>
                <w:numId w:val="18"/>
              </w:numPr>
              <w:tabs>
                <w:tab w:val="left" w:pos="176"/>
              </w:tabs>
              <w:overflowPunct w:val="0"/>
              <w:autoSpaceDE w:val="0"/>
              <w:autoSpaceDN w:val="0"/>
              <w:adjustRightInd w:val="0"/>
              <w:ind w:left="0" w:firstLine="0"/>
              <w:contextualSpacing/>
              <w:jc w:val="both"/>
              <w:textAlignment w:val="baseline"/>
              <w:rPr>
                <w:rFonts w:ascii="Times New Roman" w:hAnsi="Times New Roman"/>
                <w:sz w:val="17"/>
                <w:szCs w:val="17"/>
              </w:rPr>
            </w:pPr>
            <w:r w:rsidRPr="00370AAA">
              <w:rPr>
                <w:rFonts w:ascii="Times New Roman" w:eastAsia="Calibri" w:hAnsi="Times New Roman"/>
                <w:b/>
                <w:sz w:val="17"/>
                <w:szCs w:val="17"/>
              </w:rPr>
              <w:t xml:space="preserve">Заболевания пищеварительной системы: </w:t>
            </w:r>
            <w:r w:rsidRPr="00370AAA">
              <w:rPr>
                <w:rFonts w:ascii="Times New Roman" w:eastAsia="Calibri" w:hAnsi="Times New Roman"/>
                <w:sz w:val="17"/>
                <w:szCs w:val="17"/>
              </w:rPr>
              <w:t>язвенная болезнь желудка, двенадцатиперстной кишки; заболевания желчного пузыря, печени, поджелудочной железы, хронический панкреатит, хронический колит, гастрит; кровотечения и др.?</w:t>
            </w:r>
          </w:p>
        </w:tc>
        <w:tc>
          <w:tcPr>
            <w:tcW w:w="1134" w:type="dxa"/>
            <w:tcBorders>
              <w:top w:val="single" w:sz="6" w:space="0" w:color="000000"/>
              <w:left w:val="single" w:sz="6" w:space="0" w:color="auto"/>
              <w:bottom w:val="single" w:sz="6" w:space="0" w:color="000000"/>
              <w:right w:val="single" w:sz="6" w:space="0" w:color="auto"/>
            </w:tcBorders>
            <w:vAlign w:val="center"/>
          </w:tcPr>
          <w:p w14:paraId="116C4A45"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026A04F9" w14:textId="1252F971"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imes New Roman" w:hAnsi="Times New Roman"/>
                <w:sz w:val="17"/>
                <w:szCs w:val="17"/>
              </w:rPr>
              <w:fldChar w:fldCharType="begin">
                <w:ffData>
                  <w:name w:val="ТекстовоеПоле1"/>
                  <w:enabled/>
                  <w:calcOnExit w:val="0"/>
                  <w:textInput/>
                </w:ffData>
              </w:fldChar>
            </w:r>
            <w:r w:rsidRPr="00370AAA">
              <w:rPr>
                <w:rFonts w:ascii="Times New Roman" w:hAnsi="Times New Roman"/>
                <w:sz w:val="17"/>
                <w:szCs w:val="17"/>
              </w:rPr>
              <w:instrText xml:space="preserve"> FORMTEXT </w:instrText>
            </w:r>
            <w:r w:rsidRPr="00370AAA">
              <w:rPr>
                <w:rFonts w:ascii="Times New Roman" w:hAnsi="Times New Roman"/>
                <w:sz w:val="17"/>
                <w:szCs w:val="17"/>
              </w:rPr>
            </w:r>
            <w:r w:rsidRPr="00370AAA">
              <w:rPr>
                <w:rFonts w:ascii="Times New Roman" w:hAnsi="Times New Roman"/>
                <w:sz w:val="17"/>
                <w:szCs w:val="17"/>
              </w:rPr>
              <w:fldChar w:fldCharType="separate"/>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Pr="00370AAA">
              <w:rPr>
                <w:rFonts w:ascii="Times New Roman" w:hAnsi="Times New Roman"/>
                <w:sz w:val="17"/>
                <w:szCs w:val="17"/>
              </w:rPr>
              <w:fldChar w:fldCharType="end"/>
            </w:r>
          </w:p>
        </w:tc>
      </w:tr>
      <w:tr w:rsidR="00E52879" w:rsidRPr="00370AAA" w14:paraId="6546359F"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245" w:type="dxa"/>
            <w:gridSpan w:val="2"/>
            <w:tcBorders>
              <w:top w:val="single" w:sz="6" w:space="0" w:color="000000"/>
              <w:left w:val="single" w:sz="6" w:space="0" w:color="000000"/>
              <w:bottom w:val="single" w:sz="6" w:space="0" w:color="000000"/>
              <w:right w:val="single" w:sz="6" w:space="0" w:color="auto"/>
            </w:tcBorders>
          </w:tcPr>
          <w:p w14:paraId="0F01BD5F" w14:textId="77777777" w:rsidR="00E52879" w:rsidRPr="00370AAA" w:rsidRDefault="00E52879" w:rsidP="00AD2119">
            <w:pPr>
              <w:numPr>
                <w:ilvl w:val="0"/>
                <w:numId w:val="18"/>
              </w:numPr>
              <w:tabs>
                <w:tab w:val="left" w:pos="176"/>
              </w:tabs>
              <w:overflowPunct w:val="0"/>
              <w:autoSpaceDE w:val="0"/>
              <w:autoSpaceDN w:val="0"/>
              <w:adjustRightInd w:val="0"/>
              <w:ind w:left="34" w:hanging="34"/>
              <w:contextualSpacing/>
              <w:jc w:val="both"/>
              <w:textAlignment w:val="baseline"/>
              <w:rPr>
                <w:rFonts w:ascii="Times New Roman" w:eastAsia="Calibri" w:hAnsi="Times New Roman"/>
                <w:sz w:val="17"/>
                <w:szCs w:val="17"/>
              </w:rPr>
            </w:pPr>
            <w:r w:rsidRPr="00370AAA">
              <w:rPr>
                <w:rFonts w:ascii="Times New Roman" w:eastAsia="Calibri" w:hAnsi="Times New Roman"/>
                <w:b/>
                <w:sz w:val="17"/>
                <w:szCs w:val="17"/>
              </w:rPr>
              <w:t xml:space="preserve">Заболевания почек или мочеполовой системы: </w:t>
            </w:r>
            <w:r w:rsidRPr="00370AAA">
              <w:rPr>
                <w:rFonts w:ascii="Times New Roman" w:eastAsia="Calibri" w:hAnsi="Times New Roman"/>
                <w:sz w:val="17"/>
                <w:szCs w:val="17"/>
              </w:rPr>
              <w:t>хронический пиелонефрит, нефрит, врожденная патология почек, аденома предстательной железы, частые отеки, камни в почках, белок и/или кровь в моче, гломерулонефрит  др.</w:t>
            </w:r>
          </w:p>
        </w:tc>
        <w:tc>
          <w:tcPr>
            <w:tcW w:w="1134" w:type="dxa"/>
            <w:tcBorders>
              <w:top w:val="single" w:sz="6" w:space="0" w:color="000000"/>
              <w:left w:val="single" w:sz="6" w:space="0" w:color="auto"/>
              <w:bottom w:val="single" w:sz="6" w:space="0" w:color="000000"/>
              <w:right w:val="single" w:sz="6" w:space="0" w:color="auto"/>
            </w:tcBorders>
            <w:vAlign w:val="center"/>
          </w:tcPr>
          <w:p w14:paraId="50CAAB6B"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0A1F13C5" w14:textId="476CC1E5"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imes New Roman" w:hAnsi="Times New Roman"/>
                <w:sz w:val="17"/>
                <w:szCs w:val="17"/>
              </w:rPr>
              <w:fldChar w:fldCharType="begin">
                <w:ffData>
                  <w:name w:val="ТекстовоеПоле1"/>
                  <w:enabled/>
                  <w:calcOnExit w:val="0"/>
                  <w:textInput/>
                </w:ffData>
              </w:fldChar>
            </w:r>
            <w:r w:rsidRPr="00370AAA">
              <w:rPr>
                <w:rFonts w:ascii="Times New Roman" w:hAnsi="Times New Roman"/>
                <w:sz w:val="17"/>
                <w:szCs w:val="17"/>
              </w:rPr>
              <w:instrText xml:space="preserve"> FORMTEXT </w:instrText>
            </w:r>
            <w:r w:rsidRPr="00370AAA">
              <w:rPr>
                <w:rFonts w:ascii="Times New Roman" w:hAnsi="Times New Roman"/>
                <w:sz w:val="17"/>
                <w:szCs w:val="17"/>
              </w:rPr>
            </w:r>
            <w:r w:rsidRPr="00370AAA">
              <w:rPr>
                <w:rFonts w:ascii="Times New Roman" w:hAnsi="Times New Roman"/>
                <w:sz w:val="17"/>
                <w:szCs w:val="17"/>
              </w:rPr>
              <w:fldChar w:fldCharType="separate"/>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Pr="00370AAA">
              <w:rPr>
                <w:rFonts w:ascii="Times New Roman" w:hAnsi="Times New Roman"/>
                <w:sz w:val="17"/>
                <w:szCs w:val="17"/>
              </w:rPr>
              <w:fldChar w:fldCharType="end"/>
            </w:r>
          </w:p>
        </w:tc>
      </w:tr>
      <w:tr w:rsidR="00E52879" w:rsidRPr="00370AAA" w14:paraId="094B2EF4"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98"/>
        </w:trPr>
        <w:tc>
          <w:tcPr>
            <w:tcW w:w="5245" w:type="dxa"/>
            <w:gridSpan w:val="2"/>
            <w:tcBorders>
              <w:top w:val="single" w:sz="6" w:space="0" w:color="000000"/>
              <w:left w:val="single" w:sz="6" w:space="0" w:color="000000"/>
              <w:bottom w:val="single" w:sz="6" w:space="0" w:color="000000"/>
              <w:right w:val="single" w:sz="6" w:space="0" w:color="auto"/>
            </w:tcBorders>
          </w:tcPr>
          <w:p w14:paraId="5183F26C" w14:textId="77777777" w:rsidR="00E52879" w:rsidRPr="00370AAA" w:rsidRDefault="00E52879" w:rsidP="00AD2119">
            <w:pPr>
              <w:numPr>
                <w:ilvl w:val="0"/>
                <w:numId w:val="18"/>
              </w:numPr>
              <w:tabs>
                <w:tab w:val="left" w:pos="176"/>
              </w:tabs>
              <w:overflowPunct w:val="0"/>
              <w:autoSpaceDE w:val="0"/>
              <w:autoSpaceDN w:val="0"/>
              <w:adjustRightInd w:val="0"/>
              <w:ind w:left="0" w:firstLine="0"/>
              <w:contextualSpacing/>
              <w:jc w:val="both"/>
              <w:textAlignment w:val="baseline"/>
              <w:rPr>
                <w:rFonts w:ascii="Times New Roman" w:eastAsia="Calibri" w:hAnsi="Times New Roman"/>
                <w:sz w:val="17"/>
                <w:szCs w:val="17"/>
              </w:rPr>
            </w:pPr>
            <w:r w:rsidRPr="00370AAA">
              <w:rPr>
                <w:rFonts w:ascii="Times New Roman" w:eastAsia="Calibri" w:hAnsi="Times New Roman"/>
                <w:b/>
                <w:sz w:val="17"/>
                <w:szCs w:val="17"/>
              </w:rPr>
              <w:t xml:space="preserve">Заболевания уха, горла, носа: </w:t>
            </w:r>
            <w:r w:rsidRPr="00370AAA">
              <w:rPr>
                <w:rFonts w:ascii="Times New Roman" w:eastAsia="Calibri" w:hAnsi="Times New Roman"/>
                <w:sz w:val="17"/>
                <w:szCs w:val="17"/>
              </w:rPr>
              <w:t>отит, тонзиллит, ларингит, ринит, частые ангины, шум в ушах, снижение слуха и т.п., исключая обычные простуды, грипп и детские инфекционные болезни и др.</w:t>
            </w:r>
          </w:p>
        </w:tc>
        <w:tc>
          <w:tcPr>
            <w:tcW w:w="1134" w:type="dxa"/>
            <w:tcBorders>
              <w:top w:val="single" w:sz="6" w:space="0" w:color="000000"/>
              <w:left w:val="single" w:sz="6" w:space="0" w:color="auto"/>
              <w:bottom w:val="single" w:sz="6" w:space="0" w:color="000000"/>
              <w:right w:val="single" w:sz="6" w:space="0" w:color="auto"/>
            </w:tcBorders>
            <w:vAlign w:val="center"/>
          </w:tcPr>
          <w:p w14:paraId="4DF7F505"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3C7FAE36" w14:textId="5A56425C"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imes New Roman" w:hAnsi="Times New Roman"/>
                <w:sz w:val="17"/>
                <w:szCs w:val="17"/>
              </w:rPr>
              <w:fldChar w:fldCharType="begin">
                <w:ffData>
                  <w:name w:val="ТекстовоеПоле1"/>
                  <w:enabled/>
                  <w:calcOnExit w:val="0"/>
                  <w:textInput/>
                </w:ffData>
              </w:fldChar>
            </w:r>
            <w:r w:rsidRPr="00370AAA">
              <w:rPr>
                <w:rFonts w:ascii="Times New Roman" w:hAnsi="Times New Roman"/>
                <w:sz w:val="17"/>
                <w:szCs w:val="17"/>
              </w:rPr>
              <w:instrText xml:space="preserve"> FORMTEXT </w:instrText>
            </w:r>
            <w:r w:rsidRPr="00370AAA">
              <w:rPr>
                <w:rFonts w:ascii="Times New Roman" w:hAnsi="Times New Roman"/>
                <w:sz w:val="17"/>
                <w:szCs w:val="17"/>
              </w:rPr>
            </w:r>
            <w:r w:rsidRPr="00370AAA">
              <w:rPr>
                <w:rFonts w:ascii="Times New Roman" w:hAnsi="Times New Roman"/>
                <w:sz w:val="17"/>
                <w:szCs w:val="17"/>
              </w:rPr>
              <w:fldChar w:fldCharType="separate"/>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Pr="00370AAA">
              <w:rPr>
                <w:rFonts w:ascii="Times New Roman" w:hAnsi="Times New Roman"/>
                <w:sz w:val="17"/>
                <w:szCs w:val="17"/>
              </w:rPr>
              <w:fldChar w:fldCharType="end"/>
            </w:r>
          </w:p>
        </w:tc>
      </w:tr>
      <w:tr w:rsidR="00E52879" w:rsidRPr="00370AAA" w14:paraId="2B83B91E"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66"/>
        </w:trPr>
        <w:tc>
          <w:tcPr>
            <w:tcW w:w="5245" w:type="dxa"/>
            <w:gridSpan w:val="2"/>
            <w:tcBorders>
              <w:top w:val="single" w:sz="6" w:space="0" w:color="000000"/>
              <w:left w:val="single" w:sz="6" w:space="0" w:color="000000"/>
              <w:bottom w:val="single" w:sz="6" w:space="0" w:color="000000"/>
              <w:right w:val="single" w:sz="6" w:space="0" w:color="auto"/>
            </w:tcBorders>
          </w:tcPr>
          <w:p w14:paraId="2454F83F" w14:textId="77777777" w:rsidR="00E52879" w:rsidRPr="00370AAA" w:rsidRDefault="00E52879" w:rsidP="00AD2119">
            <w:pPr>
              <w:numPr>
                <w:ilvl w:val="0"/>
                <w:numId w:val="18"/>
              </w:numPr>
              <w:tabs>
                <w:tab w:val="left" w:pos="176"/>
              </w:tabs>
              <w:overflowPunct w:val="0"/>
              <w:autoSpaceDE w:val="0"/>
              <w:autoSpaceDN w:val="0"/>
              <w:adjustRightInd w:val="0"/>
              <w:ind w:left="0" w:firstLine="0"/>
              <w:contextualSpacing/>
              <w:jc w:val="both"/>
              <w:textAlignment w:val="baseline"/>
              <w:rPr>
                <w:rFonts w:ascii="Times New Roman" w:hAnsi="Times New Roman"/>
                <w:sz w:val="17"/>
                <w:szCs w:val="17"/>
              </w:rPr>
            </w:pPr>
            <w:r w:rsidRPr="00370AAA">
              <w:rPr>
                <w:rFonts w:ascii="Times New Roman" w:eastAsia="Calibri" w:hAnsi="Times New Roman"/>
                <w:b/>
                <w:sz w:val="17"/>
                <w:szCs w:val="17"/>
              </w:rPr>
              <w:t xml:space="preserve">Заболевания глаз: </w:t>
            </w:r>
            <w:r w:rsidRPr="00370AAA">
              <w:rPr>
                <w:rFonts w:ascii="Times New Roman" w:eastAsia="Calibri" w:hAnsi="Times New Roman"/>
                <w:sz w:val="17"/>
                <w:szCs w:val="17"/>
              </w:rPr>
              <w:t>близорукость с коррекцией зрения - 6.0 и выше, заболевания глаз, травмы глаз и др.</w:t>
            </w:r>
          </w:p>
        </w:tc>
        <w:tc>
          <w:tcPr>
            <w:tcW w:w="1134" w:type="dxa"/>
            <w:tcBorders>
              <w:top w:val="single" w:sz="6" w:space="0" w:color="000000"/>
              <w:left w:val="single" w:sz="6" w:space="0" w:color="auto"/>
              <w:bottom w:val="single" w:sz="6" w:space="0" w:color="000000"/>
              <w:right w:val="single" w:sz="6" w:space="0" w:color="auto"/>
            </w:tcBorders>
            <w:vAlign w:val="center"/>
          </w:tcPr>
          <w:p w14:paraId="6AC445CD"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06B6BD2A" w14:textId="454CA3C6"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imes New Roman" w:hAnsi="Times New Roman"/>
                <w:sz w:val="17"/>
                <w:szCs w:val="17"/>
              </w:rPr>
              <w:fldChar w:fldCharType="begin">
                <w:ffData>
                  <w:name w:val="ТекстовоеПоле1"/>
                  <w:enabled/>
                  <w:calcOnExit w:val="0"/>
                  <w:textInput/>
                </w:ffData>
              </w:fldChar>
            </w:r>
            <w:r w:rsidRPr="00370AAA">
              <w:rPr>
                <w:rFonts w:ascii="Times New Roman" w:hAnsi="Times New Roman"/>
                <w:sz w:val="17"/>
                <w:szCs w:val="17"/>
              </w:rPr>
              <w:instrText xml:space="preserve"> FORMTEXT </w:instrText>
            </w:r>
            <w:r w:rsidRPr="00370AAA">
              <w:rPr>
                <w:rFonts w:ascii="Times New Roman" w:hAnsi="Times New Roman"/>
                <w:sz w:val="17"/>
                <w:szCs w:val="17"/>
              </w:rPr>
            </w:r>
            <w:r w:rsidRPr="00370AAA">
              <w:rPr>
                <w:rFonts w:ascii="Times New Roman" w:hAnsi="Times New Roman"/>
                <w:sz w:val="17"/>
                <w:szCs w:val="17"/>
              </w:rPr>
              <w:fldChar w:fldCharType="separate"/>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Pr="00370AAA">
              <w:rPr>
                <w:rFonts w:ascii="Times New Roman" w:hAnsi="Times New Roman"/>
                <w:sz w:val="17"/>
                <w:szCs w:val="17"/>
              </w:rPr>
              <w:fldChar w:fldCharType="end"/>
            </w:r>
          </w:p>
        </w:tc>
      </w:tr>
      <w:tr w:rsidR="00E52879" w:rsidRPr="00370AAA" w14:paraId="1E2A3A1C"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245" w:type="dxa"/>
            <w:gridSpan w:val="2"/>
            <w:tcBorders>
              <w:top w:val="single" w:sz="6" w:space="0" w:color="000000"/>
              <w:left w:val="single" w:sz="6" w:space="0" w:color="000000"/>
              <w:bottom w:val="single" w:sz="6" w:space="0" w:color="000000"/>
              <w:right w:val="single" w:sz="6" w:space="0" w:color="auto"/>
            </w:tcBorders>
          </w:tcPr>
          <w:p w14:paraId="77618AF6" w14:textId="77777777" w:rsidR="00E52879" w:rsidRPr="00370AAA" w:rsidRDefault="00E52879" w:rsidP="00AD2119">
            <w:pPr>
              <w:numPr>
                <w:ilvl w:val="0"/>
                <w:numId w:val="18"/>
              </w:numPr>
              <w:tabs>
                <w:tab w:val="left" w:pos="176"/>
              </w:tabs>
              <w:overflowPunct w:val="0"/>
              <w:autoSpaceDE w:val="0"/>
              <w:autoSpaceDN w:val="0"/>
              <w:adjustRightInd w:val="0"/>
              <w:ind w:left="0" w:firstLine="0"/>
              <w:contextualSpacing/>
              <w:jc w:val="both"/>
              <w:textAlignment w:val="baseline"/>
              <w:rPr>
                <w:rFonts w:ascii="Times New Roman" w:eastAsia="Calibri" w:hAnsi="Times New Roman"/>
                <w:sz w:val="17"/>
                <w:szCs w:val="17"/>
              </w:rPr>
            </w:pPr>
            <w:r w:rsidRPr="00370AAA">
              <w:rPr>
                <w:rFonts w:ascii="Times New Roman" w:eastAsia="Calibri" w:hAnsi="Times New Roman"/>
                <w:b/>
                <w:sz w:val="17"/>
                <w:szCs w:val="17"/>
              </w:rPr>
              <w:t xml:space="preserve">Психические или нервные расстройства: </w:t>
            </w:r>
            <w:r w:rsidRPr="00370AAA">
              <w:rPr>
                <w:rFonts w:ascii="Times New Roman" w:eastAsia="Calibri" w:hAnsi="Times New Roman"/>
                <w:sz w:val="17"/>
                <w:szCs w:val="17"/>
              </w:rPr>
              <w:t xml:space="preserve">эпилептические или судорожные припадки, потеря сознания, параличи, парезы, состояния депрессии, бессонница; остеохондроз и пр.? </w:t>
            </w:r>
          </w:p>
          <w:p w14:paraId="741D021D" w14:textId="77777777" w:rsidR="00E52879" w:rsidRPr="00370AAA" w:rsidRDefault="00E52879" w:rsidP="004012CC">
            <w:pPr>
              <w:overflowPunct w:val="0"/>
              <w:autoSpaceDE w:val="0"/>
              <w:autoSpaceDN w:val="0"/>
              <w:adjustRightInd w:val="0"/>
              <w:ind w:left="34"/>
              <w:contextualSpacing/>
              <w:jc w:val="both"/>
              <w:textAlignment w:val="baseline"/>
              <w:rPr>
                <w:rFonts w:ascii="Times New Roman" w:hAnsi="Times New Roman"/>
                <w:sz w:val="17"/>
                <w:szCs w:val="17"/>
              </w:rPr>
            </w:pPr>
            <w:r w:rsidRPr="00370AAA">
              <w:rPr>
                <w:rFonts w:ascii="Times New Roman" w:eastAsia="Calibri" w:hAnsi="Times New Roman"/>
                <w:sz w:val="17"/>
                <w:szCs w:val="17"/>
              </w:rPr>
              <w:t>Состоите ли Вы/состояли на учете у невролога, психиатра; проходили ли лечение в психоневрологических/психиатрических клиниках? Лечились ли Вы когда-либо от алкоголизма, наркомании, токсикомании? Делали ли Вы попытки к самоубийству? Находились ли в реанимационном отделении?</w:t>
            </w:r>
          </w:p>
        </w:tc>
        <w:tc>
          <w:tcPr>
            <w:tcW w:w="1134" w:type="dxa"/>
            <w:tcBorders>
              <w:top w:val="single" w:sz="6" w:space="0" w:color="000000"/>
              <w:left w:val="single" w:sz="6" w:space="0" w:color="auto"/>
              <w:bottom w:val="single" w:sz="6" w:space="0" w:color="000000"/>
              <w:right w:val="single" w:sz="6" w:space="0" w:color="auto"/>
            </w:tcBorders>
            <w:vAlign w:val="center"/>
          </w:tcPr>
          <w:p w14:paraId="17E71164"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1692F0BD" w14:textId="660E2A05"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imes New Roman" w:hAnsi="Times New Roman"/>
                <w:sz w:val="17"/>
                <w:szCs w:val="17"/>
              </w:rPr>
              <w:fldChar w:fldCharType="begin">
                <w:ffData>
                  <w:name w:val="ТекстовоеПоле1"/>
                  <w:enabled/>
                  <w:calcOnExit w:val="0"/>
                  <w:textInput/>
                </w:ffData>
              </w:fldChar>
            </w:r>
            <w:r w:rsidRPr="00370AAA">
              <w:rPr>
                <w:rFonts w:ascii="Times New Roman" w:hAnsi="Times New Roman"/>
                <w:sz w:val="17"/>
                <w:szCs w:val="17"/>
              </w:rPr>
              <w:instrText xml:space="preserve"> FORMTEXT </w:instrText>
            </w:r>
            <w:r w:rsidRPr="00370AAA">
              <w:rPr>
                <w:rFonts w:ascii="Times New Roman" w:hAnsi="Times New Roman"/>
                <w:sz w:val="17"/>
                <w:szCs w:val="17"/>
              </w:rPr>
            </w:r>
            <w:r w:rsidRPr="00370AAA">
              <w:rPr>
                <w:rFonts w:ascii="Times New Roman" w:hAnsi="Times New Roman"/>
                <w:sz w:val="17"/>
                <w:szCs w:val="17"/>
              </w:rPr>
              <w:fldChar w:fldCharType="separate"/>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Pr="00370AAA">
              <w:rPr>
                <w:rFonts w:ascii="Times New Roman" w:hAnsi="Times New Roman"/>
                <w:sz w:val="17"/>
                <w:szCs w:val="17"/>
              </w:rPr>
              <w:fldChar w:fldCharType="end"/>
            </w:r>
          </w:p>
        </w:tc>
      </w:tr>
      <w:tr w:rsidR="00E52879" w:rsidRPr="00370AAA" w14:paraId="39BF2CD4"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245" w:type="dxa"/>
            <w:gridSpan w:val="2"/>
            <w:tcBorders>
              <w:top w:val="single" w:sz="6" w:space="0" w:color="000000"/>
              <w:left w:val="single" w:sz="6" w:space="0" w:color="000000"/>
              <w:bottom w:val="single" w:sz="6" w:space="0" w:color="000000"/>
              <w:right w:val="single" w:sz="6" w:space="0" w:color="auto"/>
            </w:tcBorders>
          </w:tcPr>
          <w:p w14:paraId="55040788" w14:textId="77777777" w:rsidR="00E52879" w:rsidRPr="00370AAA" w:rsidRDefault="00E52879" w:rsidP="00AD2119">
            <w:pPr>
              <w:numPr>
                <w:ilvl w:val="0"/>
                <w:numId w:val="18"/>
              </w:numPr>
              <w:tabs>
                <w:tab w:val="left" w:pos="176"/>
              </w:tabs>
              <w:overflowPunct w:val="0"/>
              <w:autoSpaceDE w:val="0"/>
              <w:autoSpaceDN w:val="0"/>
              <w:adjustRightInd w:val="0"/>
              <w:ind w:left="0" w:firstLine="0"/>
              <w:contextualSpacing/>
              <w:jc w:val="both"/>
              <w:textAlignment w:val="baseline"/>
              <w:rPr>
                <w:rFonts w:ascii="Times New Roman" w:hAnsi="Times New Roman"/>
                <w:sz w:val="17"/>
                <w:szCs w:val="17"/>
              </w:rPr>
            </w:pPr>
            <w:r w:rsidRPr="00370AAA">
              <w:rPr>
                <w:rFonts w:ascii="Times New Roman" w:eastAsia="Calibri" w:hAnsi="Times New Roman"/>
                <w:b/>
                <w:sz w:val="17"/>
                <w:szCs w:val="17"/>
              </w:rPr>
              <w:t xml:space="preserve">Заболевания опорно-двигательного аппарата: </w:t>
            </w:r>
            <w:r w:rsidRPr="00370AAA">
              <w:rPr>
                <w:rFonts w:ascii="Times New Roman" w:eastAsia="Calibri" w:hAnsi="Times New Roman"/>
                <w:sz w:val="17"/>
                <w:szCs w:val="17"/>
              </w:rPr>
              <w:t>остеопороз, остеохондроз, остеомиелит, подагра, артроз, артриты, радикулит, смещение дисков и/или позвонков, ограничение двигательных функций (в т.ч. паралич), ампутация, врожденная патология и др.</w:t>
            </w:r>
          </w:p>
        </w:tc>
        <w:tc>
          <w:tcPr>
            <w:tcW w:w="1134" w:type="dxa"/>
            <w:tcBorders>
              <w:top w:val="single" w:sz="6" w:space="0" w:color="000000"/>
              <w:left w:val="single" w:sz="6" w:space="0" w:color="auto"/>
              <w:bottom w:val="single" w:sz="6" w:space="0" w:color="000000"/>
              <w:right w:val="single" w:sz="6" w:space="0" w:color="auto"/>
            </w:tcBorders>
            <w:vAlign w:val="center"/>
          </w:tcPr>
          <w:p w14:paraId="16A1D190"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58F13D07" w14:textId="6029EAFC"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imes New Roman" w:hAnsi="Times New Roman"/>
                <w:sz w:val="17"/>
                <w:szCs w:val="17"/>
              </w:rPr>
              <w:fldChar w:fldCharType="begin">
                <w:ffData>
                  <w:name w:val="ТекстовоеПоле1"/>
                  <w:enabled/>
                  <w:calcOnExit w:val="0"/>
                  <w:textInput/>
                </w:ffData>
              </w:fldChar>
            </w:r>
            <w:r w:rsidRPr="00370AAA">
              <w:rPr>
                <w:rFonts w:ascii="Times New Roman" w:hAnsi="Times New Roman"/>
                <w:sz w:val="17"/>
                <w:szCs w:val="17"/>
              </w:rPr>
              <w:instrText xml:space="preserve"> FORMTEXT </w:instrText>
            </w:r>
            <w:r w:rsidRPr="00370AAA">
              <w:rPr>
                <w:rFonts w:ascii="Times New Roman" w:hAnsi="Times New Roman"/>
                <w:sz w:val="17"/>
                <w:szCs w:val="17"/>
              </w:rPr>
            </w:r>
            <w:r w:rsidRPr="00370AAA">
              <w:rPr>
                <w:rFonts w:ascii="Times New Roman" w:hAnsi="Times New Roman"/>
                <w:sz w:val="17"/>
                <w:szCs w:val="17"/>
              </w:rPr>
              <w:fldChar w:fldCharType="separate"/>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Pr="00370AAA">
              <w:rPr>
                <w:rFonts w:ascii="Times New Roman" w:hAnsi="Times New Roman"/>
                <w:sz w:val="17"/>
                <w:szCs w:val="17"/>
              </w:rPr>
              <w:fldChar w:fldCharType="end"/>
            </w:r>
          </w:p>
        </w:tc>
      </w:tr>
      <w:tr w:rsidR="00E52879" w:rsidRPr="00370AAA" w14:paraId="1EB0AB77"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245" w:type="dxa"/>
            <w:gridSpan w:val="2"/>
            <w:tcBorders>
              <w:top w:val="single" w:sz="6" w:space="0" w:color="000000"/>
              <w:left w:val="single" w:sz="6" w:space="0" w:color="000000"/>
              <w:bottom w:val="single" w:sz="6" w:space="0" w:color="000000"/>
              <w:right w:val="single" w:sz="6" w:space="0" w:color="auto"/>
            </w:tcBorders>
            <w:vAlign w:val="center"/>
          </w:tcPr>
          <w:p w14:paraId="7627A172" w14:textId="77777777" w:rsidR="00E52879" w:rsidRPr="00370AAA" w:rsidRDefault="00E52879" w:rsidP="00AD2119">
            <w:pPr>
              <w:numPr>
                <w:ilvl w:val="0"/>
                <w:numId w:val="18"/>
              </w:numPr>
              <w:overflowPunct w:val="0"/>
              <w:autoSpaceDE w:val="0"/>
              <w:autoSpaceDN w:val="0"/>
              <w:adjustRightInd w:val="0"/>
              <w:ind w:left="176" w:hanging="176"/>
              <w:contextualSpacing/>
              <w:jc w:val="both"/>
              <w:textAlignment w:val="baseline"/>
              <w:rPr>
                <w:rFonts w:ascii="Times New Roman" w:hAnsi="Times New Roman"/>
                <w:sz w:val="17"/>
                <w:szCs w:val="17"/>
              </w:rPr>
            </w:pPr>
            <w:r w:rsidRPr="00370AAA">
              <w:rPr>
                <w:rFonts w:ascii="Times New Roman" w:eastAsia="Calibri" w:hAnsi="Times New Roman"/>
                <w:b/>
                <w:sz w:val="17"/>
                <w:szCs w:val="17"/>
              </w:rPr>
              <w:t xml:space="preserve">Заболевания кожи: </w:t>
            </w:r>
            <w:r w:rsidRPr="00370AAA">
              <w:rPr>
                <w:rFonts w:ascii="Times New Roman" w:eastAsia="Calibri" w:hAnsi="Times New Roman"/>
                <w:sz w:val="17"/>
                <w:szCs w:val="17"/>
              </w:rPr>
              <w:t>псориаз, эритема и др.</w:t>
            </w:r>
          </w:p>
        </w:tc>
        <w:tc>
          <w:tcPr>
            <w:tcW w:w="1134" w:type="dxa"/>
            <w:tcBorders>
              <w:top w:val="single" w:sz="6" w:space="0" w:color="000000"/>
              <w:left w:val="single" w:sz="6" w:space="0" w:color="auto"/>
              <w:bottom w:val="single" w:sz="6" w:space="0" w:color="000000"/>
              <w:right w:val="single" w:sz="6" w:space="0" w:color="auto"/>
            </w:tcBorders>
            <w:vAlign w:val="center"/>
          </w:tcPr>
          <w:p w14:paraId="696989D9"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10DA385B" w14:textId="0CAD5A25"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imes New Roman" w:hAnsi="Times New Roman"/>
                <w:sz w:val="17"/>
                <w:szCs w:val="17"/>
              </w:rPr>
              <w:fldChar w:fldCharType="begin">
                <w:ffData>
                  <w:name w:val="ТекстовоеПоле1"/>
                  <w:enabled/>
                  <w:calcOnExit w:val="0"/>
                  <w:textInput/>
                </w:ffData>
              </w:fldChar>
            </w:r>
            <w:r w:rsidRPr="00370AAA">
              <w:rPr>
                <w:rFonts w:ascii="Times New Roman" w:hAnsi="Times New Roman"/>
                <w:sz w:val="17"/>
                <w:szCs w:val="17"/>
              </w:rPr>
              <w:instrText xml:space="preserve"> FORMTEXT </w:instrText>
            </w:r>
            <w:r w:rsidRPr="00370AAA">
              <w:rPr>
                <w:rFonts w:ascii="Times New Roman" w:hAnsi="Times New Roman"/>
                <w:sz w:val="17"/>
                <w:szCs w:val="17"/>
              </w:rPr>
            </w:r>
            <w:r w:rsidRPr="00370AAA">
              <w:rPr>
                <w:rFonts w:ascii="Times New Roman" w:hAnsi="Times New Roman"/>
                <w:sz w:val="17"/>
                <w:szCs w:val="17"/>
              </w:rPr>
              <w:fldChar w:fldCharType="separate"/>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Pr="00370AAA">
              <w:rPr>
                <w:rFonts w:ascii="Times New Roman" w:hAnsi="Times New Roman"/>
                <w:sz w:val="17"/>
                <w:szCs w:val="17"/>
              </w:rPr>
              <w:fldChar w:fldCharType="end"/>
            </w:r>
          </w:p>
        </w:tc>
      </w:tr>
      <w:tr w:rsidR="00E52879" w:rsidRPr="00370AAA" w14:paraId="22A96D6B"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245" w:type="dxa"/>
            <w:gridSpan w:val="2"/>
            <w:tcBorders>
              <w:top w:val="single" w:sz="6" w:space="0" w:color="000000"/>
              <w:left w:val="single" w:sz="6" w:space="0" w:color="000000"/>
              <w:bottom w:val="single" w:sz="6" w:space="0" w:color="000000"/>
              <w:right w:val="single" w:sz="6" w:space="0" w:color="auto"/>
            </w:tcBorders>
          </w:tcPr>
          <w:p w14:paraId="7AAEB4BE" w14:textId="77777777" w:rsidR="00E52879" w:rsidRPr="00370AAA" w:rsidRDefault="00E52879" w:rsidP="00AD2119">
            <w:pPr>
              <w:numPr>
                <w:ilvl w:val="0"/>
                <w:numId w:val="18"/>
              </w:numPr>
              <w:tabs>
                <w:tab w:val="left" w:pos="176"/>
              </w:tabs>
              <w:overflowPunct w:val="0"/>
              <w:autoSpaceDE w:val="0"/>
              <w:autoSpaceDN w:val="0"/>
              <w:adjustRightInd w:val="0"/>
              <w:ind w:left="0" w:firstLine="0"/>
              <w:contextualSpacing/>
              <w:jc w:val="both"/>
              <w:textAlignment w:val="baseline"/>
              <w:rPr>
                <w:rFonts w:ascii="Times New Roman" w:hAnsi="Times New Roman"/>
                <w:sz w:val="17"/>
                <w:szCs w:val="17"/>
              </w:rPr>
            </w:pPr>
            <w:r w:rsidRPr="00370AAA">
              <w:rPr>
                <w:rFonts w:ascii="Times New Roman" w:eastAsia="Calibri" w:hAnsi="Times New Roman"/>
                <w:b/>
                <w:sz w:val="17"/>
                <w:szCs w:val="17"/>
              </w:rPr>
              <w:t xml:space="preserve">Травмы опорно-двигательного аппарата </w:t>
            </w:r>
            <w:r w:rsidRPr="00370AAA">
              <w:rPr>
                <w:rFonts w:ascii="Times New Roman" w:eastAsia="Calibri" w:hAnsi="Times New Roman"/>
                <w:sz w:val="17"/>
                <w:szCs w:val="17"/>
              </w:rPr>
              <w:t>(мышц, костей, суставов, позвоночника, головы и т.д.) и внутренних органов.</w:t>
            </w:r>
            <w:r w:rsidRPr="00370AAA">
              <w:rPr>
                <w:rFonts w:ascii="Times New Roman" w:hAnsi="Times New Roman"/>
                <w:sz w:val="17"/>
                <w:szCs w:val="17"/>
              </w:rPr>
              <w:t xml:space="preserve"> </w:t>
            </w:r>
          </w:p>
        </w:tc>
        <w:tc>
          <w:tcPr>
            <w:tcW w:w="1134" w:type="dxa"/>
            <w:tcBorders>
              <w:top w:val="single" w:sz="6" w:space="0" w:color="000000"/>
              <w:left w:val="single" w:sz="6" w:space="0" w:color="auto"/>
              <w:bottom w:val="single" w:sz="6" w:space="0" w:color="000000"/>
              <w:right w:val="single" w:sz="6" w:space="0" w:color="auto"/>
            </w:tcBorders>
            <w:vAlign w:val="center"/>
          </w:tcPr>
          <w:p w14:paraId="1B58C5ED"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37ADD3F7" w14:textId="39E02C92"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370AAA" w14:paraId="2C2C52E0"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245" w:type="dxa"/>
            <w:gridSpan w:val="2"/>
            <w:tcBorders>
              <w:top w:val="single" w:sz="6" w:space="0" w:color="000000"/>
              <w:left w:val="single" w:sz="6" w:space="0" w:color="000000"/>
              <w:bottom w:val="single" w:sz="6" w:space="0" w:color="000000"/>
              <w:right w:val="single" w:sz="6" w:space="0" w:color="auto"/>
            </w:tcBorders>
          </w:tcPr>
          <w:p w14:paraId="58D76EAC" w14:textId="77777777" w:rsidR="00E52879" w:rsidRPr="00370AAA" w:rsidRDefault="00E52879" w:rsidP="00AD2119">
            <w:pPr>
              <w:numPr>
                <w:ilvl w:val="0"/>
                <w:numId w:val="18"/>
              </w:numPr>
              <w:tabs>
                <w:tab w:val="left" w:pos="176"/>
              </w:tabs>
              <w:overflowPunct w:val="0"/>
              <w:autoSpaceDE w:val="0"/>
              <w:autoSpaceDN w:val="0"/>
              <w:adjustRightInd w:val="0"/>
              <w:ind w:left="34" w:hanging="34"/>
              <w:contextualSpacing/>
              <w:jc w:val="both"/>
              <w:textAlignment w:val="baseline"/>
              <w:rPr>
                <w:rFonts w:ascii="Times New Roman" w:hAnsi="Times New Roman"/>
                <w:sz w:val="17"/>
                <w:szCs w:val="17"/>
              </w:rPr>
            </w:pPr>
            <w:r w:rsidRPr="00370AAA">
              <w:rPr>
                <w:rFonts w:ascii="Times New Roman" w:eastAsia="Calibri" w:hAnsi="Times New Roman"/>
                <w:b/>
                <w:sz w:val="17"/>
                <w:szCs w:val="17"/>
              </w:rPr>
              <w:t xml:space="preserve">Заболевания эндокринной системы: </w:t>
            </w:r>
            <w:r w:rsidRPr="00370AAA">
              <w:rPr>
                <w:rFonts w:ascii="Times New Roman" w:eastAsia="Calibri" w:hAnsi="Times New Roman"/>
                <w:sz w:val="17"/>
                <w:szCs w:val="17"/>
              </w:rPr>
              <w:t xml:space="preserve">диабет, заболевания щитовидной железы, поджелудочной железы, гормональные нарушения, нарушения обмена веществ, тиреоидит, </w:t>
            </w:r>
            <w:proofErr w:type="spellStart"/>
            <w:r w:rsidRPr="00370AAA">
              <w:rPr>
                <w:rFonts w:ascii="Times New Roman" w:eastAsia="Calibri" w:hAnsi="Times New Roman"/>
                <w:sz w:val="17"/>
                <w:szCs w:val="17"/>
              </w:rPr>
              <w:t>гипер</w:t>
            </w:r>
            <w:proofErr w:type="spellEnd"/>
            <w:r w:rsidRPr="00370AAA">
              <w:rPr>
                <w:rFonts w:ascii="Times New Roman" w:eastAsia="Calibri" w:hAnsi="Times New Roman"/>
                <w:sz w:val="17"/>
                <w:szCs w:val="17"/>
              </w:rPr>
              <w:t>- или гипотиреоз и/или другие болезни эндокринной системы?</w:t>
            </w:r>
          </w:p>
        </w:tc>
        <w:tc>
          <w:tcPr>
            <w:tcW w:w="1134" w:type="dxa"/>
            <w:tcBorders>
              <w:top w:val="single" w:sz="6" w:space="0" w:color="000000"/>
              <w:left w:val="single" w:sz="6" w:space="0" w:color="auto"/>
              <w:bottom w:val="single" w:sz="6" w:space="0" w:color="000000"/>
              <w:right w:val="single" w:sz="6" w:space="0" w:color="auto"/>
            </w:tcBorders>
            <w:vAlign w:val="center"/>
          </w:tcPr>
          <w:p w14:paraId="5BBD9D4A"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144813CD" w14:textId="651D1971"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370AAA" w14:paraId="1B15D0F0"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15"/>
        </w:trPr>
        <w:tc>
          <w:tcPr>
            <w:tcW w:w="5245" w:type="dxa"/>
            <w:gridSpan w:val="2"/>
            <w:tcBorders>
              <w:top w:val="single" w:sz="6" w:space="0" w:color="000000"/>
              <w:left w:val="single" w:sz="6" w:space="0" w:color="000000"/>
              <w:bottom w:val="single" w:sz="6" w:space="0" w:color="000000"/>
              <w:right w:val="single" w:sz="6" w:space="0" w:color="auto"/>
            </w:tcBorders>
          </w:tcPr>
          <w:p w14:paraId="3B742614" w14:textId="77777777" w:rsidR="00E52879" w:rsidRPr="00370AAA" w:rsidRDefault="00E52879" w:rsidP="00AD2119">
            <w:pPr>
              <w:numPr>
                <w:ilvl w:val="0"/>
                <w:numId w:val="18"/>
              </w:numPr>
              <w:tabs>
                <w:tab w:val="left" w:pos="176"/>
              </w:tabs>
              <w:overflowPunct w:val="0"/>
              <w:autoSpaceDE w:val="0"/>
              <w:autoSpaceDN w:val="0"/>
              <w:adjustRightInd w:val="0"/>
              <w:ind w:left="0" w:firstLine="0"/>
              <w:contextualSpacing/>
              <w:jc w:val="both"/>
              <w:textAlignment w:val="baseline"/>
              <w:rPr>
                <w:rFonts w:ascii="Times New Roman" w:eastAsia="Calibri" w:hAnsi="Times New Roman"/>
                <w:sz w:val="17"/>
                <w:szCs w:val="17"/>
              </w:rPr>
            </w:pPr>
            <w:r w:rsidRPr="00370AAA">
              <w:rPr>
                <w:rFonts w:ascii="Times New Roman" w:eastAsia="Calibri" w:hAnsi="Times New Roman"/>
                <w:b/>
                <w:sz w:val="17"/>
                <w:szCs w:val="17"/>
              </w:rPr>
              <w:lastRenderedPageBreak/>
              <w:t xml:space="preserve">Заболевания крови, лимфатической системы, онкологические заболевания и опухоли: </w:t>
            </w:r>
            <w:r w:rsidRPr="00370AAA">
              <w:rPr>
                <w:rFonts w:ascii="Times New Roman" w:eastAsia="Calibri" w:hAnsi="Times New Roman"/>
                <w:sz w:val="17"/>
                <w:szCs w:val="17"/>
              </w:rPr>
              <w:t xml:space="preserve">новообразования (опухоли злокачественные или доброкачественные), в т.ч., заболевания крови, кроветворных органов (включая лимфомы, анемии, лейкозы) и др. </w:t>
            </w:r>
          </w:p>
          <w:p w14:paraId="71E5AAC6" w14:textId="77777777" w:rsidR="00E52879" w:rsidRPr="00370AAA" w:rsidRDefault="00E52879" w:rsidP="004012CC">
            <w:pPr>
              <w:overflowPunct w:val="0"/>
              <w:autoSpaceDE w:val="0"/>
              <w:autoSpaceDN w:val="0"/>
              <w:adjustRightInd w:val="0"/>
              <w:ind w:left="34" w:hanging="34"/>
              <w:contextualSpacing/>
              <w:jc w:val="both"/>
              <w:textAlignment w:val="baseline"/>
              <w:rPr>
                <w:rFonts w:ascii="Times New Roman" w:eastAsia="Calibri" w:hAnsi="Times New Roman"/>
                <w:sz w:val="17"/>
                <w:szCs w:val="17"/>
              </w:rPr>
            </w:pPr>
            <w:r w:rsidRPr="00370AAA">
              <w:rPr>
                <w:rFonts w:ascii="Times New Roman" w:eastAsia="Calibri" w:hAnsi="Times New Roman"/>
                <w:sz w:val="17"/>
                <w:szCs w:val="17"/>
              </w:rPr>
              <w:t>Подвергались ли Вы радио- или химиотерапии? Проводились ли переливания крови и их компонентов? Системные заболевания (склеродермия, красная волчанка, и др.?)</w:t>
            </w:r>
          </w:p>
        </w:tc>
        <w:tc>
          <w:tcPr>
            <w:tcW w:w="1134" w:type="dxa"/>
            <w:tcBorders>
              <w:top w:val="single" w:sz="6" w:space="0" w:color="000000"/>
              <w:left w:val="single" w:sz="6" w:space="0" w:color="auto"/>
              <w:bottom w:val="single" w:sz="6" w:space="0" w:color="000000"/>
              <w:right w:val="single" w:sz="6" w:space="0" w:color="auto"/>
            </w:tcBorders>
            <w:vAlign w:val="center"/>
          </w:tcPr>
          <w:p w14:paraId="12D56226"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1F22F4CB" w14:textId="69376BE4"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370AAA" w14:paraId="173E93C3"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52"/>
        </w:trPr>
        <w:tc>
          <w:tcPr>
            <w:tcW w:w="5245" w:type="dxa"/>
            <w:gridSpan w:val="2"/>
            <w:tcBorders>
              <w:top w:val="single" w:sz="6" w:space="0" w:color="000000"/>
              <w:left w:val="single" w:sz="6" w:space="0" w:color="000000"/>
              <w:bottom w:val="single" w:sz="6" w:space="0" w:color="000000"/>
              <w:right w:val="single" w:sz="6" w:space="0" w:color="auto"/>
            </w:tcBorders>
            <w:vAlign w:val="center"/>
          </w:tcPr>
          <w:p w14:paraId="2EFD3BB7" w14:textId="08F35315"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hAnsi="Times New Roman"/>
                <w:sz w:val="17"/>
                <w:szCs w:val="17"/>
              </w:rPr>
            </w:pPr>
            <w:r w:rsidRPr="00370AAA">
              <w:rPr>
                <w:rFonts w:ascii="Times New Roman" w:hAnsi="Times New Roman"/>
                <w:sz w:val="17"/>
                <w:szCs w:val="17"/>
              </w:rPr>
              <w:t xml:space="preserve">Проходили ли вы медицинское освидетельствование, лечение или исследования крови в связи с ВИЧ-инфекцией (СПИДом), гепатитами «В», «С», «Д»; заболеваниями передающимися половым путем? </w:t>
            </w:r>
          </w:p>
        </w:tc>
        <w:tc>
          <w:tcPr>
            <w:tcW w:w="1134" w:type="dxa"/>
            <w:tcBorders>
              <w:top w:val="single" w:sz="6" w:space="0" w:color="000000"/>
              <w:left w:val="single" w:sz="6" w:space="0" w:color="auto"/>
              <w:bottom w:val="single" w:sz="6" w:space="0" w:color="000000"/>
              <w:right w:val="single" w:sz="6" w:space="0" w:color="auto"/>
            </w:tcBorders>
            <w:vAlign w:val="center"/>
          </w:tcPr>
          <w:p w14:paraId="43E89B9F"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4DA6E8D2" w14:textId="5576B933"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imes New Roman" w:hAnsi="Times New Roman"/>
                <w:sz w:val="17"/>
                <w:szCs w:val="17"/>
              </w:rPr>
              <w:fldChar w:fldCharType="begin">
                <w:ffData>
                  <w:name w:val="ТекстовоеПоле1"/>
                  <w:enabled/>
                  <w:calcOnExit w:val="0"/>
                  <w:textInput/>
                </w:ffData>
              </w:fldChar>
            </w:r>
            <w:r w:rsidRPr="00370AAA">
              <w:rPr>
                <w:rFonts w:ascii="Times New Roman" w:hAnsi="Times New Roman"/>
                <w:sz w:val="17"/>
                <w:szCs w:val="17"/>
              </w:rPr>
              <w:instrText xml:space="preserve"> FORMTEXT </w:instrText>
            </w:r>
            <w:r w:rsidRPr="00370AAA">
              <w:rPr>
                <w:rFonts w:ascii="Times New Roman" w:hAnsi="Times New Roman"/>
                <w:sz w:val="17"/>
                <w:szCs w:val="17"/>
              </w:rPr>
            </w:r>
            <w:r w:rsidRPr="00370AAA">
              <w:rPr>
                <w:rFonts w:ascii="Times New Roman" w:hAnsi="Times New Roman"/>
                <w:sz w:val="17"/>
                <w:szCs w:val="17"/>
              </w:rPr>
              <w:fldChar w:fldCharType="separate"/>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Pr="00370AAA">
              <w:rPr>
                <w:rFonts w:ascii="Times New Roman" w:hAnsi="Times New Roman"/>
                <w:sz w:val="17"/>
                <w:szCs w:val="17"/>
              </w:rPr>
              <w:fldChar w:fldCharType="end"/>
            </w:r>
          </w:p>
        </w:tc>
      </w:tr>
      <w:tr w:rsidR="00E52879" w:rsidRPr="00370AAA" w14:paraId="03ABE847"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52"/>
        </w:trPr>
        <w:tc>
          <w:tcPr>
            <w:tcW w:w="5245" w:type="dxa"/>
            <w:gridSpan w:val="2"/>
            <w:tcBorders>
              <w:top w:val="single" w:sz="6" w:space="0" w:color="000000"/>
              <w:left w:val="single" w:sz="6" w:space="0" w:color="000000"/>
              <w:bottom w:val="single" w:sz="6" w:space="0" w:color="000000"/>
              <w:right w:val="single" w:sz="6" w:space="0" w:color="auto"/>
            </w:tcBorders>
            <w:vAlign w:val="center"/>
          </w:tcPr>
          <w:p w14:paraId="56B760A7" w14:textId="271AD69A"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hAnsi="Times New Roman"/>
                <w:sz w:val="17"/>
                <w:szCs w:val="17"/>
              </w:rPr>
            </w:pPr>
            <w:r w:rsidRPr="00370AAA">
              <w:rPr>
                <w:rFonts w:ascii="Times New Roman" w:hAnsi="Times New Roman"/>
                <w:sz w:val="17"/>
                <w:szCs w:val="17"/>
              </w:rPr>
              <w:t>Проходили ли Вы специальные обследования (рентген, ЭКГ, УЗИ и т.п.) в связи с заболеваниями или подозрениями на заболевания за последние 5 лет (если “Да”, укажите даты и подробности)?</w:t>
            </w:r>
          </w:p>
        </w:tc>
        <w:tc>
          <w:tcPr>
            <w:tcW w:w="1134" w:type="dxa"/>
            <w:tcBorders>
              <w:top w:val="single" w:sz="6" w:space="0" w:color="000000"/>
              <w:left w:val="single" w:sz="6" w:space="0" w:color="auto"/>
              <w:bottom w:val="single" w:sz="6" w:space="0" w:color="000000"/>
              <w:right w:val="single" w:sz="6" w:space="0" w:color="auto"/>
            </w:tcBorders>
            <w:vAlign w:val="center"/>
          </w:tcPr>
          <w:p w14:paraId="5403C514"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2FAC6503" w14:textId="46AD908F"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imes New Roman" w:hAnsi="Times New Roman"/>
                <w:sz w:val="17"/>
                <w:szCs w:val="17"/>
              </w:rPr>
              <w:fldChar w:fldCharType="begin">
                <w:ffData>
                  <w:name w:val="ТекстовоеПоле1"/>
                  <w:enabled/>
                  <w:calcOnExit w:val="0"/>
                  <w:textInput/>
                </w:ffData>
              </w:fldChar>
            </w:r>
            <w:r w:rsidRPr="00370AAA">
              <w:rPr>
                <w:rFonts w:ascii="Times New Roman" w:hAnsi="Times New Roman"/>
                <w:sz w:val="17"/>
                <w:szCs w:val="17"/>
              </w:rPr>
              <w:instrText xml:space="preserve"> FORMTEXT </w:instrText>
            </w:r>
            <w:r w:rsidRPr="00370AAA">
              <w:rPr>
                <w:rFonts w:ascii="Times New Roman" w:hAnsi="Times New Roman"/>
                <w:sz w:val="17"/>
                <w:szCs w:val="17"/>
              </w:rPr>
            </w:r>
            <w:r w:rsidRPr="00370AAA">
              <w:rPr>
                <w:rFonts w:ascii="Times New Roman" w:hAnsi="Times New Roman"/>
                <w:sz w:val="17"/>
                <w:szCs w:val="17"/>
              </w:rPr>
              <w:fldChar w:fldCharType="separate"/>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Pr="00370AAA">
              <w:rPr>
                <w:rFonts w:ascii="Times New Roman" w:hAnsi="Times New Roman"/>
                <w:sz w:val="17"/>
                <w:szCs w:val="17"/>
              </w:rPr>
              <w:fldChar w:fldCharType="end"/>
            </w:r>
          </w:p>
        </w:tc>
      </w:tr>
      <w:tr w:rsidR="00E52879" w:rsidRPr="00370AAA" w14:paraId="5C163E5D"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6"/>
        </w:trPr>
        <w:tc>
          <w:tcPr>
            <w:tcW w:w="5245" w:type="dxa"/>
            <w:gridSpan w:val="2"/>
            <w:tcBorders>
              <w:top w:val="single" w:sz="6" w:space="0" w:color="000000"/>
              <w:left w:val="single" w:sz="6" w:space="0" w:color="000000"/>
              <w:bottom w:val="single" w:sz="6" w:space="0" w:color="000000"/>
              <w:right w:val="single" w:sz="6" w:space="0" w:color="auto"/>
            </w:tcBorders>
            <w:vAlign w:val="center"/>
          </w:tcPr>
          <w:p w14:paraId="74FAAA81" w14:textId="407A47AD"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hAnsi="Times New Roman"/>
                <w:sz w:val="17"/>
                <w:szCs w:val="17"/>
              </w:rPr>
            </w:pPr>
            <w:r w:rsidRPr="00370AAA">
              <w:rPr>
                <w:rFonts w:ascii="Times New Roman" w:hAnsi="Times New Roman"/>
                <w:sz w:val="17"/>
                <w:szCs w:val="17"/>
              </w:rPr>
              <w:t>Получали ли Вы рекомендации от врачей о необходимости оформления группы инвалидности по состоянию здоровья (заболевания, травмы)?</w:t>
            </w:r>
          </w:p>
        </w:tc>
        <w:tc>
          <w:tcPr>
            <w:tcW w:w="1134" w:type="dxa"/>
            <w:tcBorders>
              <w:top w:val="single" w:sz="6" w:space="0" w:color="000000"/>
              <w:left w:val="single" w:sz="6" w:space="0" w:color="auto"/>
              <w:bottom w:val="single" w:sz="6" w:space="0" w:color="000000"/>
              <w:right w:val="single" w:sz="6" w:space="0" w:color="auto"/>
            </w:tcBorders>
            <w:vAlign w:val="center"/>
          </w:tcPr>
          <w:p w14:paraId="4F6C1857"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00EE96A7" w14:textId="1DE47BE3"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370AAA" w14:paraId="5C6A24CD"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05"/>
        </w:trPr>
        <w:tc>
          <w:tcPr>
            <w:tcW w:w="5245" w:type="dxa"/>
            <w:gridSpan w:val="2"/>
            <w:tcBorders>
              <w:top w:val="single" w:sz="6" w:space="0" w:color="000000"/>
              <w:left w:val="single" w:sz="6" w:space="0" w:color="000000"/>
              <w:bottom w:val="single" w:sz="6" w:space="0" w:color="000000"/>
              <w:right w:val="single" w:sz="6" w:space="0" w:color="auto"/>
            </w:tcBorders>
            <w:vAlign w:val="center"/>
          </w:tcPr>
          <w:p w14:paraId="5C634A61" w14:textId="3C194F13"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hAnsi="Times New Roman"/>
                <w:sz w:val="17"/>
                <w:szCs w:val="17"/>
              </w:rPr>
            </w:pPr>
            <w:r w:rsidRPr="00370AAA">
              <w:rPr>
                <w:rFonts w:ascii="Times New Roman" w:hAnsi="Times New Roman"/>
                <w:sz w:val="17"/>
                <w:szCs w:val="17"/>
              </w:rPr>
              <w:t>.Обращались ли Вы когда-либо в Федеральное Государственное Учреждение «Главного бюро медико-социальной экспертизы» по месту жительства, регистрации с заявлением об освидетельствовании Вас на группу инвалидности?</w:t>
            </w:r>
          </w:p>
        </w:tc>
        <w:tc>
          <w:tcPr>
            <w:tcW w:w="1134" w:type="dxa"/>
            <w:tcBorders>
              <w:top w:val="single" w:sz="6" w:space="0" w:color="000000"/>
              <w:left w:val="single" w:sz="6" w:space="0" w:color="auto"/>
              <w:bottom w:val="single" w:sz="6" w:space="0" w:color="000000"/>
              <w:right w:val="single" w:sz="6" w:space="0" w:color="auto"/>
            </w:tcBorders>
            <w:vAlign w:val="center"/>
          </w:tcPr>
          <w:p w14:paraId="68295350"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146E095E" w14:textId="57673322" w:rsidR="00E52879" w:rsidRPr="00370AAA" w:rsidRDefault="00E52879" w:rsidP="004012CC">
            <w:pPr>
              <w:overflowPunct w:val="0"/>
              <w:autoSpaceDE w:val="0"/>
              <w:autoSpaceDN w:val="0"/>
              <w:adjustRightInd w:val="0"/>
              <w:textAlignment w:val="baseline"/>
            </w:pPr>
            <w:r w:rsidRPr="00370AAA">
              <w:rPr>
                <w:rFonts w:ascii="Times New Roman" w:hAnsi="Times New Roman"/>
                <w:sz w:val="17"/>
                <w:szCs w:val="17"/>
              </w:rPr>
              <w:t>если «да», то укажите детали</w:t>
            </w:r>
            <w:r w:rsidRPr="00370AAA">
              <w:rPr>
                <w:rFonts w:ascii="Times New Roman" w:hAnsi="Times New Roman"/>
                <w:sz w:val="17"/>
                <w:szCs w:val="17"/>
              </w:rPr>
              <w:fldChar w:fldCharType="begin">
                <w:ffData>
                  <w:name w:val="ТекстовоеПоле1"/>
                  <w:enabled/>
                  <w:calcOnExit w:val="0"/>
                  <w:textInput/>
                </w:ffData>
              </w:fldChar>
            </w:r>
            <w:r w:rsidRPr="00370AAA">
              <w:rPr>
                <w:rFonts w:ascii="Times New Roman" w:hAnsi="Times New Roman"/>
                <w:sz w:val="17"/>
                <w:szCs w:val="17"/>
              </w:rPr>
              <w:instrText xml:space="preserve"> FORMTEXT </w:instrText>
            </w:r>
            <w:r w:rsidRPr="00370AAA">
              <w:rPr>
                <w:rFonts w:ascii="Times New Roman" w:hAnsi="Times New Roman"/>
                <w:sz w:val="17"/>
                <w:szCs w:val="17"/>
              </w:rPr>
            </w:r>
            <w:r w:rsidRPr="00370AAA">
              <w:rPr>
                <w:rFonts w:ascii="Times New Roman" w:hAnsi="Times New Roman"/>
                <w:sz w:val="17"/>
                <w:szCs w:val="17"/>
              </w:rPr>
              <w:fldChar w:fldCharType="separate"/>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Pr="00370AAA">
              <w:rPr>
                <w:rFonts w:ascii="Times New Roman" w:hAnsi="Times New Roman"/>
                <w:sz w:val="17"/>
                <w:szCs w:val="17"/>
              </w:rPr>
              <w:fldChar w:fldCharType="end"/>
            </w:r>
          </w:p>
        </w:tc>
      </w:tr>
      <w:tr w:rsidR="00E52879" w:rsidRPr="00370AAA" w14:paraId="0CC8846B"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245" w:type="dxa"/>
            <w:gridSpan w:val="2"/>
            <w:tcBorders>
              <w:top w:val="single" w:sz="6" w:space="0" w:color="000000"/>
              <w:left w:val="single" w:sz="6" w:space="0" w:color="000000"/>
              <w:bottom w:val="single" w:sz="6" w:space="0" w:color="000000"/>
              <w:right w:val="single" w:sz="6" w:space="0" w:color="auto"/>
            </w:tcBorders>
            <w:vAlign w:val="center"/>
          </w:tcPr>
          <w:p w14:paraId="6F12BB84" w14:textId="4CF8B44F"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hAnsi="Times New Roman"/>
                <w:sz w:val="17"/>
                <w:szCs w:val="17"/>
              </w:rPr>
            </w:pPr>
            <w:r w:rsidRPr="00370AAA">
              <w:rPr>
                <w:rFonts w:ascii="Times New Roman" w:hAnsi="Times New Roman"/>
                <w:sz w:val="17"/>
                <w:szCs w:val="17"/>
              </w:rPr>
              <w:t>Получали ли Вы когда-нибудь/получаете пособие по инвалидности?</w:t>
            </w:r>
          </w:p>
        </w:tc>
        <w:tc>
          <w:tcPr>
            <w:tcW w:w="1134" w:type="dxa"/>
            <w:tcBorders>
              <w:top w:val="single" w:sz="6" w:space="0" w:color="000000"/>
              <w:left w:val="single" w:sz="6" w:space="0" w:color="auto"/>
              <w:bottom w:val="single" w:sz="6" w:space="0" w:color="000000"/>
              <w:right w:val="single" w:sz="6" w:space="0" w:color="auto"/>
            </w:tcBorders>
            <w:vAlign w:val="center"/>
          </w:tcPr>
          <w:p w14:paraId="3CB09823"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5DC940D1" w14:textId="7BB3F61F"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370AAA" w14:paraId="7284EE1C"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245" w:type="dxa"/>
            <w:gridSpan w:val="2"/>
            <w:tcBorders>
              <w:top w:val="single" w:sz="6" w:space="0" w:color="000000"/>
              <w:left w:val="single" w:sz="6" w:space="0" w:color="000000"/>
              <w:bottom w:val="single" w:sz="6" w:space="0" w:color="000000"/>
              <w:right w:val="single" w:sz="6" w:space="0" w:color="auto"/>
            </w:tcBorders>
            <w:vAlign w:val="center"/>
          </w:tcPr>
          <w:p w14:paraId="038CC555" w14:textId="31E3C37B"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hAnsi="Times New Roman"/>
                <w:sz w:val="17"/>
                <w:szCs w:val="17"/>
              </w:rPr>
            </w:pPr>
            <w:r w:rsidRPr="00370AAA">
              <w:rPr>
                <w:rFonts w:ascii="Times New Roman" w:hAnsi="Times New Roman"/>
                <w:sz w:val="17"/>
                <w:szCs w:val="17"/>
              </w:rPr>
              <w:t>Страдали ли от диабета, рака, инсульта, заболеваний сердца или болезней почек Ваши родители, братья или сестры, живые или умершие в возрасте до 60 лет?</w:t>
            </w:r>
          </w:p>
        </w:tc>
        <w:tc>
          <w:tcPr>
            <w:tcW w:w="1134" w:type="dxa"/>
            <w:tcBorders>
              <w:top w:val="single" w:sz="6" w:space="0" w:color="000000"/>
              <w:left w:val="single" w:sz="6" w:space="0" w:color="auto"/>
              <w:bottom w:val="single" w:sz="6" w:space="0" w:color="000000"/>
              <w:right w:val="single" w:sz="6" w:space="0" w:color="auto"/>
            </w:tcBorders>
            <w:vAlign w:val="center"/>
          </w:tcPr>
          <w:p w14:paraId="4A7AF3CB"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нет</w:t>
            </w:r>
          </w:p>
        </w:tc>
        <w:tc>
          <w:tcPr>
            <w:tcW w:w="3806" w:type="dxa"/>
            <w:gridSpan w:val="2"/>
            <w:tcBorders>
              <w:top w:val="single" w:sz="6" w:space="0" w:color="000000"/>
              <w:left w:val="single" w:sz="6" w:space="0" w:color="auto"/>
              <w:bottom w:val="single" w:sz="6" w:space="0" w:color="000000"/>
              <w:right w:val="single" w:sz="6" w:space="0" w:color="000000"/>
            </w:tcBorders>
            <w:vAlign w:val="center"/>
          </w:tcPr>
          <w:p w14:paraId="69E78923" w14:textId="12E7A0E6"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370AAA" w14:paraId="0B6FD609"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30"/>
        </w:trPr>
        <w:tc>
          <w:tcPr>
            <w:tcW w:w="5245" w:type="dxa"/>
            <w:gridSpan w:val="2"/>
            <w:tcBorders>
              <w:top w:val="single" w:sz="6" w:space="0" w:color="000000"/>
              <w:left w:val="single" w:sz="6" w:space="0" w:color="000000"/>
              <w:bottom w:val="single" w:sz="6" w:space="0" w:color="000000"/>
              <w:right w:val="single" w:sz="6" w:space="0" w:color="auto"/>
            </w:tcBorders>
            <w:vAlign w:val="center"/>
          </w:tcPr>
          <w:p w14:paraId="70AFA5AD" w14:textId="56F28822"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eastAsia="Calibri" w:hAnsi="Times New Roman"/>
                <w:sz w:val="17"/>
                <w:szCs w:val="17"/>
              </w:rPr>
            </w:pPr>
            <w:r w:rsidRPr="00370AAA">
              <w:rPr>
                <w:rFonts w:ascii="Times New Roman" w:eastAsia="Calibri" w:hAnsi="Times New Roman"/>
                <w:sz w:val="17"/>
                <w:szCs w:val="17"/>
                <w:u w:val="single"/>
              </w:rPr>
              <w:t>Вопросы для женщин</w:t>
            </w:r>
            <w:r w:rsidRPr="00370AAA">
              <w:rPr>
                <w:rFonts w:ascii="Times New Roman" w:eastAsia="Calibri" w:hAnsi="Times New Roman"/>
                <w:sz w:val="17"/>
                <w:szCs w:val="17"/>
              </w:rPr>
              <w:t xml:space="preserve">: </w:t>
            </w:r>
          </w:p>
          <w:p w14:paraId="1D73C148" w14:textId="77777777" w:rsidR="00E52879" w:rsidRPr="00370AAA" w:rsidRDefault="00E52879" w:rsidP="004012CC">
            <w:pPr>
              <w:overflowPunct w:val="0"/>
              <w:autoSpaceDE w:val="0"/>
              <w:autoSpaceDN w:val="0"/>
              <w:adjustRightInd w:val="0"/>
              <w:textAlignment w:val="baseline"/>
              <w:rPr>
                <w:rFonts w:ascii="Times New Roman" w:eastAsia="Calibri" w:hAnsi="Times New Roman"/>
                <w:sz w:val="17"/>
                <w:szCs w:val="17"/>
              </w:rPr>
            </w:pPr>
            <w:r w:rsidRPr="00370AAA">
              <w:rPr>
                <w:rFonts w:ascii="Times New Roman" w:eastAsia="Calibri" w:hAnsi="Times New Roman"/>
                <w:sz w:val="17"/>
                <w:szCs w:val="17"/>
              </w:rPr>
              <w:t xml:space="preserve">а) Были ли у Вас диагностированы какие-либо заболевания женских органов (молочных желез, яичников, матки)? </w:t>
            </w:r>
          </w:p>
        </w:tc>
        <w:tc>
          <w:tcPr>
            <w:tcW w:w="1134" w:type="dxa"/>
            <w:tcBorders>
              <w:top w:val="single" w:sz="6" w:space="0" w:color="000000"/>
              <w:left w:val="single" w:sz="6" w:space="0" w:color="auto"/>
              <w:bottom w:val="single" w:sz="6" w:space="0" w:color="000000"/>
              <w:right w:val="single" w:sz="4" w:space="0" w:color="auto"/>
            </w:tcBorders>
            <w:vAlign w:val="center"/>
          </w:tcPr>
          <w:p w14:paraId="7CCA9C21"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нет</w:t>
            </w:r>
          </w:p>
        </w:tc>
        <w:tc>
          <w:tcPr>
            <w:tcW w:w="3806" w:type="dxa"/>
            <w:gridSpan w:val="2"/>
            <w:tcBorders>
              <w:top w:val="single" w:sz="6" w:space="0" w:color="000000"/>
              <w:left w:val="single" w:sz="4" w:space="0" w:color="auto"/>
              <w:bottom w:val="single" w:sz="6" w:space="0" w:color="000000"/>
              <w:right w:val="single" w:sz="6" w:space="0" w:color="000000"/>
            </w:tcBorders>
            <w:vAlign w:val="center"/>
          </w:tcPr>
          <w:p w14:paraId="03D487F1" w14:textId="358F1812"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imes New Roman" w:hAnsi="Times New Roman"/>
                <w:sz w:val="17"/>
                <w:szCs w:val="17"/>
              </w:rPr>
              <w:fldChar w:fldCharType="begin">
                <w:ffData>
                  <w:name w:val="ТекстовоеПоле1"/>
                  <w:enabled/>
                  <w:calcOnExit w:val="0"/>
                  <w:textInput/>
                </w:ffData>
              </w:fldChar>
            </w:r>
            <w:r w:rsidRPr="00370AAA">
              <w:rPr>
                <w:rFonts w:ascii="Times New Roman" w:hAnsi="Times New Roman"/>
                <w:sz w:val="17"/>
                <w:szCs w:val="17"/>
              </w:rPr>
              <w:instrText xml:space="preserve"> FORMTEXT </w:instrText>
            </w:r>
            <w:r w:rsidRPr="00370AAA">
              <w:rPr>
                <w:rFonts w:ascii="Times New Roman" w:hAnsi="Times New Roman"/>
                <w:sz w:val="17"/>
                <w:szCs w:val="17"/>
              </w:rPr>
            </w:r>
            <w:r w:rsidRPr="00370AAA">
              <w:rPr>
                <w:rFonts w:ascii="Times New Roman" w:hAnsi="Times New Roman"/>
                <w:sz w:val="17"/>
                <w:szCs w:val="17"/>
              </w:rPr>
              <w:fldChar w:fldCharType="separate"/>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Pr="00370AAA">
              <w:rPr>
                <w:rFonts w:ascii="Times New Roman" w:hAnsi="Times New Roman"/>
                <w:sz w:val="17"/>
                <w:szCs w:val="17"/>
              </w:rPr>
              <w:fldChar w:fldCharType="end"/>
            </w:r>
          </w:p>
        </w:tc>
      </w:tr>
      <w:tr w:rsidR="00E52879" w:rsidRPr="00370AAA" w14:paraId="124A73E5"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68"/>
        </w:trPr>
        <w:tc>
          <w:tcPr>
            <w:tcW w:w="5245" w:type="dxa"/>
            <w:gridSpan w:val="2"/>
            <w:tcBorders>
              <w:top w:val="single" w:sz="6" w:space="0" w:color="000000"/>
              <w:left w:val="single" w:sz="6" w:space="0" w:color="000000"/>
              <w:bottom w:val="single" w:sz="6" w:space="0" w:color="000000"/>
              <w:right w:val="single" w:sz="6" w:space="0" w:color="auto"/>
            </w:tcBorders>
            <w:vAlign w:val="center"/>
          </w:tcPr>
          <w:p w14:paraId="5C72D48F" w14:textId="77777777" w:rsidR="00E52879" w:rsidRPr="00370AAA" w:rsidRDefault="00E52879" w:rsidP="004012CC">
            <w:pPr>
              <w:overflowPunct w:val="0"/>
              <w:autoSpaceDE w:val="0"/>
              <w:autoSpaceDN w:val="0"/>
              <w:adjustRightInd w:val="0"/>
              <w:textAlignment w:val="baseline"/>
              <w:rPr>
                <w:rFonts w:ascii="Times New Roman" w:eastAsia="Calibri" w:hAnsi="Times New Roman"/>
                <w:sz w:val="17"/>
                <w:szCs w:val="17"/>
              </w:rPr>
            </w:pPr>
            <w:r w:rsidRPr="00370AAA">
              <w:rPr>
                <w:rFonts w:ascii="Times New Roman" w:eastAsia="Calibri" w:hAnsi="Times New Roman"/>
                <w:sz w:val="17"/>
                <w:szCs w:val="17"/>
              </w:rPr>
              <w:t>б) Беременны ли вы сейчас (если «Да», то укажите срок беременности)?</w:t>
            </w:r>
          </w:p>
        </w:tc>
        <w:tc>
          <w:tcPr>
            <w:tcW w:w="1134" w:type="dxa"/>
            <w:tcBorders>
              <w:top w:val="single" w:sz="6" w:space="0" w:color="000000"/>
              <w:left w:val="single" w:sz="6" w:space="0" w:color="auto"/>
              <w:bottom w:val="single" w:sz="6" w:space="0" w:color="000000"/>
              <w:right w:val="single" w:sz="4" w:space="0" w:color="auto"/>
            </w:tcBorders>
            <w:vAlign w:val="center"/>
          </w:tcPr>
          <w:p w14:paraId="3C51621E"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нет</w:t>
            </w:r>
          </w:p>
        </w:tc>
        <w:tc>
          <w:tcPr>
            <w:tcW w:w="3806" w:type="dxa"/>
            <w:gridSpan w:val="2"/>
            <w:tcBorders>
              <w:top w:val="single" w:sz="6" w:space="0" w:color="000000"/>
              <w:left w:val="single" w:sz="4" w:space="0" w:color="auto"/>
              <w:bottom w:val="single" w:sz="6" w:space="0" w:color="000000"/>
              <w:right w:val="single" w:sz="6" w:space="0" w:color="000000"/>
            </w:tcBorders>
            <w:vAlign w:val="center"/>
          </w:tcPr>
          <w:p w14:paraId="192DEF85" w14:textId="5550D4CD"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если «да», то укажите детали</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370AAA" w14:paraId="7C9D5921" w14:textId="77777777" w:rsidTr="00E528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31"/>
        </w:trPr>
        <w:tc>
          <w:tcPr>
            <w:tcW w:w="5245" w:type="dxa"/>
            <w:gridSpan w:val="2"/>
            <w:tcBorders>
              <w:top w:val="single" w:sz="6" w:space="0" w:color="000000"/>
              <w:left w:val="single" w:sz="6" w:space="0" w:color="000000"/>
              <w:bottom w:val="single" w:sz="6" w:space="0" w:color="000000"/>
              <w:right w:val="single" w:sz="6" w:space="0" w:color="auto"/>
            </w:tcBorders>
            <w:vAlign w:val="center"/>
          </w:tcPr>
          <w:p w14:paraId="4D4CE2F8" w14:textId="7F653121"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hAnsi="Times New Roman"/>
                <w:sz w:val="17"/>
                <w:szCs w:val="17"/>
              </w:rPr>
            </w:pPr>
            <w:r w:rsidRPr="00370AAA">
              <w:rPr>
                <w:rFonts w:ascii="Times New Roman" w:eastAsia="Calibri" w:hAnsi="Times New Roman"/>
                <w:sz w:val="17"/>
                <w:szCs w:val="17"/>
              </w:rPr>
              <w:t>Пожалуйста, укажите даты и подробности всех других событий медицинского характера, заболеваний, операций, госпитализаций, ранений (включая несчастные случаи и их последствия), не указанных Вами выше, по которым Вы проходили/проходите обследование или лечение.</w:t>
            </w:r>
          </w:p>
        </w:tc>
        <w:tc>
          <w:tcPr>
            <w:tcW w:w="4940" w:type="dxa"/>
            <w:gridSpan w:val="3"/>
            <w:tcBorders>
              <w:top w:val="single" w:sz="6" w:space="0" w:color="000000"/>
              <w:left w:val="single" w:sz="6" w:space="0" w:color="auto"/>
              <w:bottom w:val="single" w:sz="6" w:space="0" w:color="000000"/>
              <w:right w:val="single" w:sz="6" w:space="0" w:color="000000"/>
            </w:tcBorders>
            <w:vAlign w:val="center"/>
          </w:tcPr>
          <w:p w14:paraId="19AC2893" w14:textId="493C8E15"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укажите детали</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370AAA" w14:paraId="207E3E17" w14:textId="77777777" w:rsidTr="00E52879">
        <w:tblPrEx>
          <w:tblBorders>
            <w:top w:val="single" w:sz="6" w:space="0" w:color="auto"/>
            <w:left w:val="single" w:sz="6" w:space="0" w:color="auto"/>
            <w:right w:val="single" w:sz="6" w:space="0" w:color="auto"/>
            <w:insideH w:val="single" w:sz="6" w:space="0" w:color="auto"/>
            <w:insideV w:val="single" w:sz="6" w:space="0" w:color="auto"/>
          </w:tblBorders>
        </w:tblPrEx>
        <w:trPr>
          <w:cantSplit/>
        </w:trPr>
        <w:tc>
          <w:tcPr>
            <w:tcW w:w="5245" w:type="dxa"/>
            <w:gridSpan w:val="2"/>
            <w:tcBorders>
              <w:top w:val="single" w:sz="6" w:space="0" w:color="000000"/>
              <w:left w:val="single" w:sz="6" w:space="0" w:color="000000"/>
              <w:bottom w:val="single" w:sz="6" w:space="0" w:color="000000"/>
            </w:tcBorders>
            <w:vAlign w:val="center"/>
          </w:tcPr>
          <w:p w14:paraId="3B713D00" w14:textId="541741E2"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eastAsia="Calibri" w:hAnsi="Times New Roman"/>
                <w:sz w:val="17"/>
                <w:szCs w:val="17"/>
              </w:rPr>
            </w:pPr>
            <w:r w:rsidRPr="00370AAA">
              <w:rPr>
                <w:rFonts w:ascii="Times New Roman" w:eastAsia="Calibri" w:hAnsi="Times New Roman"/>
                <w:sz w:val="17"/>
                <w:szCs w:val="17"/>
              </w:rPr>
              <w:t xml:space="preserve">Укажите название и адрес медицинского учреждения в котором Вы </w:t>
            </w:r>
            <w:proofErr w:type="spellStart"/>
            <w:r w:rsidRPr="00370AAA">
              <w:rPr>
                <w:rFonts w:ascii="Times New Roman" w:eastAsia="Calibri" w:hAnsi="Times New Roman"/>
                <w:sz w:val="17"/>
                <w:szCs w:val="17"/>
              </w:rPr>
              <w:t>обслуживаетесь</w:t>
            </w:r>
            <w:proofErr w:type="spellEnd"/>
            <w:r w:rsidRPr="00370AAA">
              <w:rPr>
                <w:rFonts w:ascii="Times New Roman" w:eastAsia="Calibri" w:hAnsi="Times New Roman"/>
                <w:sz w:val="17"/>
                <w:szCs w:val="17"/>
              </w:rPr>
              <w:t xml:space="preserve"> / обслуживались ранее.</w:t>
            </w:r>
          </w:p>
        </w:tc>
        <w:tc>
          <w:tcPr>
            <w:tcW w:w="4940" w:type="dxa"/>
            <w:gridSpan w:val="3"/>
            <w:tcBorders>
              <w:top w:val="single" w:sz="6" w:space="0" w:color="000000"/>
              <w:bottom w:val="single" w:sz="6" w:space="0" w:color="000000"/>
              <w:right w:val="single" w:sz="6" w:space="0" w:color="000000"/>
            </w:tcBorders>
            <w:vAlign w:val="center"/>
          </w:tcPr>
          <w:p w14:paraId="023E0624" w14:textId="7A34EB37" w:rsidR="00E52879" w:rsidRPr="00370AAA"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укажите детали</w:t>
            </w:r>
            <w:r w:rsidRPr="00370AAA">
              <w:rPr>
                <w:rFonts w:ascii="Tahoma" w:hAnsi="Tahoma" w:cs="Tahoma"/>
                <w:sz w:val="17"/>
                <w:szCs w:val="17"/>
              </w:rPr>
              <w:fldChar w:fldCharType="begin">
                <w:ffData>
                  <w:name w:val="ТекстовоеПоле1"/>
                  <w:enabled/>
                  <w:calcOnExit w:val="0"/>
                  <w:textInput/>
                </w:ffData>
              </w:fldChar>
            </w:r>
            <w:r w:rsidRPr="00370AAA">
              <w:rPr>
                <w:rFonts w:ascii="Tahoma" w:hAnsi="Tahoma" w:cs="Tahoma"/>
                <w:sz w:val="17"/>
                <w:szCs w:val="17"/>
              </w:rPr>
              <w:instrText xml:space="preserve"> FORMTEXT </w:instrText>
            </w:r>
            <w:r w:rsidRPr="00370AAA">
              <w:rPr>
                <w:rFonts w:ascii="Tahoma" w:hAnsi="Tahoma" w:cs="Tahoma"/>
                <w:sz w:val="17"/>
                <w:szCs w:val="17"/>
              </w:rPr>
            </w:r>
            <w:r w:rsidRPr="00370AAA">
              <w:rPr>
                <w:rFonts w:ascii="Tahoma" w:hAnsi="Tahoma" w:cs="Tahoma"/>
                <w:sz w:val="17"/>
                <w:szCs w:val="17"/>
              </w:rPr>
              <w:fldChar w:fldCharType="separate"/>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00CF77A3">
              <w:rPr>
                <w:rFonts w:ascii="Tahoma" w:hAnsi="Tahoma" w:cs="Tahoma"/>
                <w:noProof/>
                <w:sz w:val="17"/>
                <w:szCs w:val="17"/>
              </w:rPr>
              <w:t> </w:t>
            </w:r>
            <w:r w:rsidRPr="00370AAA">
              <w:rPr>
                <w:rFonts w:ascii="Tahoma" w:hAnsi="Tahoma" w:cs="Tahoma"/>
                <w:sz w:val="17"/>
                <w:szCs w:val="17"/>
              </w:rPr>
              <w:fldChar w:fldCharType="end"/>
            </w:r>
          </w:p>
        </w:tc>
      </w:tr>
      <w:tr w:rsidR="00E52879" w:rsidRPr="002241E6" w14:paraId="3000F65E" w14:textId="77777777" w:rsidTr="00E52879">
        <w:tblPrEx>
          <w:tblBorders>
            <w:top w:val="single" w:sz="6" w:space="0" w:color="auto"/>
            <w:left w:val="single" w:sz="6" w:space="0" w:color="auto"/>
            <w:right w:val="single" w:sz="6" w:space="0" w:color="auto"/>
            <w:insideH w:val="single" w:sz="6" w:space="0" w:color="auto"/>
            <w:insideV w:val="single" w:sz="6" w:space="0" w:color="auto"/>
          </w:tblBorders>
        </w:tblPrEx>
        <w:trPr>
          <w:cantSplit/>
        </w:trPr>
        <w:tc>
          <w:tcPr>
            <w:tcW w:w="5245" w:type="dxa"/>
            <w:gridSpan w:val="2"/>
            <w:tcBorders>
              <w:top w:val="single" w:sz="6" w:space="0" w:color="000000"/>
              <w:left w:val="single" w:sz="6" w:space="0" w:color="000000"/>
              <w:bottom w:val="single" w:sz="6" w:space="0" w:color="000000"/>
            </w:tcBorders>
            <w:vAlign w:val="center"/>
          </w:tcPr>
          <w:p w14:paraId="2620B5E0" w14:textId="37EC8E52" w:rsidR="00E52879" w:rsidRPr="00370AAA" w:rsidRDefault="00E52879" w:rsidP="00AD2119">
            <w:pPr>
              <w:pStyle w:val="afd"/>
              <w:numPr>
                <w:ilvl w:val="0"/>
                <w:numId w:val="19"/>
              </w:numPr>
              <w:overflowPunct w:val="0"/>
              <w:autoSpaceDE w:val="0"/>
              <w:autoSpaceDN w:val="0"/>
              <w:adjustRightInd w:val="0"/>
              <w:jc w:val="both"/>
              <w:textAlignment w:val="baseline"/>
              <w:rPr>
                <w:rFonts w:ascii="Times New Roman" w:eastAsia="Calibri" w:hAnsi="Times New Roman"/>
                <w:sz w:val="17"/>
                <w:szCs w:val="17"/>
              </w:rPr>
            </w:pPr>
            <w:r w:rsidRPr="00370AAA">
              <w:rPr>
                <w:rFonts w:ascii="Times New Roman" w:eastAsia="Calibri" w:hAnsi="Times New Roman"/>
                <w:sz w:val="17"/>
                <w:szCs w:val="17"/>
              </w:rPr>
              <w:t>Было ли ранее отказано в заключении договора страхования  по  рискам жизни, здоровья и/или трудоспособности</w:t>
            </w:r>
          </w:p>
        </w:tc>
        <w:tc>
          <w:tcPr>
            <w:tcW w:w="1140" w:type="dxa"/>
            <w:gridSpan w:val="2"/>
            <w:tcBorders>
              <w:top w:val="single" w:sz="6" w:space="0" w:color="000000"/>
              <w:bottom w:val="single" w:sz="6" w:space="0" w:color="000000"/>
              <w:right w:val="single" w:sz="4" w:space="0" w:color="auto"/>
            </w:tcBorders>
            <w:vAlign w:val="center"/>
          </w:tcPr>
          <w:p w14:paraId="4FEE21B9" w14:textId="77777777" w:rsidR="00E52879" w:rsidRPr="00370AAA" w:rsidRDefault="00E52879" w:rsidP="004012CC">
            <w:pPr>
              <w:overflowPunct w:val="0"/>
              <w:autoSpaceDE w:val="0"/>
              <w:autoSpaceDN w:val="0"/>
              <w:adjustRightInd w:val="0"/>
              <w:ind w:left="-108" w:right="-108"/>
              <w:jc w:val="center"/>
              <w:textAlignment w:val="baseline"/>
              <w:rPr>
                <w:rFonts w:ascii="Times New Roman" w:hAnsi="Times New Roman"/>
                <w:sz w:val="17"/>
                <w:szCs w:val="17"/>
              </w:rPr>
            </w:pP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 xml:space="preserve"> да  </w:t>
            </w:r>
            <w:r w:rsidRPr="00370AAA">
              <w:rPr>
                <w:rFonts w:ascii="Times New Roman" w:hAnsi="Times New Roman"/>
                <w:sz w:val="17"/>
                <w:szCs w:val="17"/>
              </w:rPr>
              <w:fldChar w:fldCharType="begin">
                <w:ffData>
                  <w:name w:val="Флажок52"/>
                  <w:enabled/>
                  <w:calcOnExit w:val="0"/>
                  <w:checkBox>
                    <w:sizeAuto/>
                    <w:default w:val="0"/>
                  </w:checkBox>
                </w:ffData>
              </w:fldChar>
            </w:r>
            <w:r w:rsidRPr="00370AAA">
              <w:rPr>
                <w:rFonts w:ascii="Times New Roman" w:hAnsi="Times New Roman"/>
                <w:sz w:val="17"/>
                <w:szCs w:val="17"/>
              </w:rPr>
              <w:instrText xml:space="preserve"> FORMCHECKBOX </w:instrText>
            </w:r>
            <w:r w:rsidR="009A2A98">
              <w:rPr>
                <w:rFonts w:ascii="Times New Roman" w:hAnsi="Times New Roman"/>
                <w:sz w:val="17"/>
                <w:szCs w:val="17"/>
              </w:rPr>
            </w:r>
            <w:r w:rsidR="009A2A98">
              <w:rPr>
                <w:rFonts w:ascii="Times New Roman" w:hAnsi="Times New Roman"/>
                <w:sz w:val="17"/>
                <w:szCs w:val="17"/>
              </w:rPr>
              <w:fldChar w:fldCharType="separate"/>
            </w:r>
            <w:r w:rsidRPr="00370AAA">
              <w:rPr>
                <w:rFonts w:ascii="Times New Roman" w:hAnsi="Times New Roman"/>
                <w:sz w:val="17"/>
                <w:szCs w:val="17"/>
              </w:rPr>
              <w:fldChar w:fldCharType="end"/>
            </w:r>
            <w:r w:rsidRPr="00370AAA">
              <w:rPr>
                <w:rFonts w:ascii="Times New Roman" w:hAnsi="Times New Roman"/>
                <w:sz w:val="17"/>
                <w:szCs w:val="17"/>
              </w:rPr>
              <w:t>нет</w:t>
            </w:r>
          </w:p>
        </w:tc>
        <w:tc>
          <w:tcPr>
            <w:tcW w:w="3800" w:type="dxa"/>
            <w:tcBorders>
              <w:top w:val="single" w:sz="6" w:space="0" w:color="000000"/>
              <w:left w:val="single" w:sz="4" w:space="0" w:color="auto"/>
              <w:bottom w:val="single" w:sz="6" w:space="0" w:color="000000"/>
              <w:right w:val="single" w:sz="6" w:space="0" w:color="000000"/>
            </w:tcBorders>
            <w:vAlign w:val="center"/>
          </w:tcPr>
          <w:p w14:paraId="7D909DC1" w14:textId="7255CDE4" w:rsidR="00E52879" w:rsidRPr="002241E6" w:rsidRDefault="00E52879" w:rsidP="004012CC">
            <w:pPr>
              <w:overflowPunct w:val="0"/>
              <w:autoSpaceDE w:val="0"/>
              <w:autoSpaceDN w:val="0"/>
              <w:adjustRightInd w:val="0"/>
              <w:textAlignment w:val="baseline"/>
              <w:rPr>
                <w:rFonts w:ascii="Times New Roman" w:hAnsi="Times New Roman"/>
                <w:sz w:val="17"/>
                <w:szCs w:val="17"/>
              </w:rPr>
            </w:pPr>
            <w:r w:rsidRPr="00370AAA">
              <w:rPr>
                <w:rFonts w:ascii="Times New Roman" w:hAnsi="Times New Roman"/>
                <w:sz w:val="17"/>
                <w:szCs w:val="17"/>
              </w:rPr>
              <w:t xml:space="preserve">если «да», то укажите детали </w:t>
            </w:r>
            <w:r w:rsidRPr="00370AAA">
              <w:rPr>
                <w:rFonts w:ascii="Times New Roman" w:hAnsi="Times New Roman"/>
                <w:sz w:val="17"/>
                <w:szCs w:val="17"/>
              </w:rPr>
              <w:fldChar w:fldCharType="begin">
                <w:ffData>
                  <w:name w:val="ТекстовоеПоле1"/>
                  <w:enabled/>
                  <w:calcOnExit w:val="0"/>
                  <w:textInput/>
                </w:ffData>
              </w:fldChar>
            </w:r>
            <w:r w:rsidRPr="00370AAA">
              <w:rPr>
                <w:rFonts w:ascii="Times New Roman" w:hAnsi="Times New Roman"/>
                <w:sz w:val="17"/>
                <w:szCs w:val="17"/>
              </w:rPr>
              <w:instrText xml:space="preserve"> FORMTEXT </w:instrText>
            </w:r>
            <w:r w:rsidRPr="00370AAA">
              <w:rPr>
                <w:rFonts w:ascii="Times New Roman" w:hAnsi="Times New Roman"/>
                <w:sz w:val="17"/>
                <w:szCs w:val="17"/>
              </w:rPr>
            </w:r>
            <w:r w:rsidRPr="00370AAA">
              <w:rPr>
                <w:rFonts w:ascii="Times New Roman" w:hAnsi="Times New Roman"/>
                <w:sz w:val="17"/>
                <w:szCs w:val="17"/>
              </w:rPr>
              <w:fldChar w:fldCharType="separate"/>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00CF77A3">
              <w:rPr>
                <w:rFonts w:ascii="Times New Roman" w:hAnsi="Times New Roman"/>
                <w:noProof/>
                <w:sz w:val="17"/>
                <w:szCs w:val="17"/>
              </w:rPr>
              <w:t> </w:t>
            </w:r>
            <w:r w:rsidRPr="00370AAA">
              <w:rPr>
                <w:rFonts w:ascii="Times New Roman" w:hAnsi="Times New Roman"/>
                <w:sz w:val="17"/>
                <w:szCs w:val="17"/>
              </w:rPr>
              <w:fldChar w:fldCharType="end"/>
            </w:r>
          </w:p>
        </w:tc>
      </w:tr>
    </w:tbl>
    <w:p w14:paraId="40A16979" w14:textId="7FD91640" w:rsidR="00E52879" w:rsidRDefault="003E7165" w:rsidP="00291170">
      <w:pPr>
        <w:pStyle w:val="23"/>
        <w:jc w:val="center"/>
        <w:rPr>
          <w:rFonts w:ascii="Times New Roman" w:hAnsi="Times New Roman"/>
          <w:sz w:val="24"/>
          <w:szCs w:val="24"/>
        </w:rPr>
      </w:pPr>
      <w:r w:rsidRPr="003E7165">
        <w:rPr>
          <w:rFonts w:ascii="Times New Roman" w:hAnsi="Times New Roman" w:hint="eastAsia"/>
          <w:sz w:val="24"/>
          <w:szCs w:val="24"/>
        </w:rPr>
        <w:t>Я</w:t>
      </w:r>
      <w:r w:rsidRPr="003E7165">
        <w:rPr>
          <w:rFonts w:ascii="Times New Roman" w:hAnsi="Times New Roman"/>
          <w:sz w:val="24"/>
          <w:szCs w:val="24"/>
        </w:rPr>
        <w:t xml:space="preserve"> </w:t>
      </w:r>
      <w:r w:rsidRPr="003E7165">
        <w:rPr>
          <w:rFonts w:ascii="Times New Roman" w:hAnsi="Times New Roman" w:hint="eastAsia"/>
          <w:sz w:val="24"/>
          <w:szCs w:val="24"/>
        </w:rPr>
        <w:t>подтверждаю</w:t>
      </w:r>
      <w:r w:rsidRPr="003E7165">
        <w:rPr>
          <w:rFonts w:ascii="Times New Roman" w:hAnsi="Times New Roman"/>
          <w:sz w:val="24"/>
          <w:szCs w:val="24"/>
        </w:rPr>
        <w:t xml:space="preserve"> </w:t>
      </w:r>
      <w:r w:rsidRPr="003E7165">
        <w:rPr>
          <w:rFonts w:ascii="Times New Roman" w:hAnsi="Times New Roman" w:hint="eastAsia"/>
          <w:sz w:val="24"/>
          <w:szCs w:val="24"/>
        </w:rPr>
        <w:t>достоверность</w:t>
      </w:r>
      <w:r w:rsidRPr="003E7165">
        <w:rPr>
          <w:rFonts w:ascii="Times New Roman" w:hAnsi="Times New Roman"/>
          <w:sz w:val="24"/>
          <w:szCs w:val="24"/>
        </w:rPr>
        <w:t xml:space="preserve"> </w:t>
      </w:r>
      <w:r w:rsidRPr="003E7165">
        <w:rPr>
          <w:rFonts w:ascii="Times New Roman" w:hAnsi="Times New Roman" w:hint="eastAsia"/>
          <w:sz w:val="24"/>
          <w:szCs w:val="24"/>
        </w:rPr>
        <w:t>и</w:t>
      </w:r>
      <w:r w:rsidRPr="003E7165">
        <w:rPr>
          <w:rFonts w:ascii="Times New Roman" w:hAnsi="Times New Roman"/>
          <w:sz w:val="24"/>
          <w:szCs w:val="24"/>
        </w:rPr>
        <w:t xml:space="preserve"> </w:t>
      </w:r>
      <w:r w:rsidRPr="003E7165">
        <w:rPr>
          <w:rFonts w:ascii="Times New Roman" w:hAnsi="Times New Roman" w:hint="eastAsia"/>
          <w:sz w:val="24"/>
          <w:szCs w:val="24"/>
        </w:rPr>
        <w:t>полноту</w:t>
      </w:r>
      <w:r w:rsidRPr="003E7165">
        <w:rPr>
          <w:rFonts w:ascii="Times New Roman" w:hAnsi="Times New Roman"/>
          <w:sz w:val="24"/>
          <w:szCs w:val="24"/>
        </w:rPr>
        <w:t xml:space="preserve"> </w:t>
      </w:r>
      <w:r w:rsidRPr="003E7165">
        <w:rPr>
          <w:rFonts w:ascii="Times New Roman" w:hAnsi="Times New Roman" w:hint="eastAsia"/>
          <w:sz w:val="24"/>
          <w:szCs w:val="24"/>
        </w:rPr>
        <w:t>сообщенных</w:t>
      </w:r>
      <w:r w:rsidRPr="003E7165">
        <w:rPr>
          <w:rFonts w:ascii="Times New Roman" w:hAnsi="Times New Roman"/>
          <w:sz w:val="24"/>
          <w:szCs w:val="24"/>
        </w:rPr>
        <w:t xml:space="preserve"> </w:t>
      </w:r>
      <w:r w:rsidRPr="003E7165">
        <w:rPr>
          <w:rFonts w:ascii="Times New Roman" w:hAnsi="Times New Roman" w:hint="eastAsia"/>
          <w:sz w:val="24"/>
          <w:szCs w:val="24"/>
        </w:rPr>
        <w:t>мной</w:t>
      </w:r>
      <w:r w:rsidRPr="003E7165">
        <w:rPr>
          <w:rFonts w:ascii="Times New Roman" w:hAnsi="Times New Roman"/>
          <w:sz w:val="24"/>
          <w:szCs w:val="24"/>
        </w:rPr>
        <w:t xml:space="preserve"> </w:t>
      </w:r>
      <w:r w:rsidRPr="003E7165">
        <w:rPr>
          <w:rFonts w:ascii="Times New Roman" w:hAnsi="Times New Roman" w:hint="eastAsia"/>
          <w:sz w:val="24"/>
          <w:szCs w:val="24"/>
        </w:rPr>
        <w:t>Страховщику</w:t>
      </w:r>
      <w:r w:rsidRPr="003E7165">
        <w:rPr>
          <w:rFonts w:ascii="Times New Roman" w:hAnsi="Times New Roman"/>
          <w:sz w:val="24"/>
          <w:szCs w:val="24"/>
        </w:rPr>
        <w:t xml:space="preserve"> </w:t>
      </w:r>
      <w:r w:rsidRPr="003E7165">
        <w:rPr>
          <w:rFonts w:ascii="Times New Roman" w:hAnsi="Times New Roman" w:hint="eastAsia"/>
          <w:sz w:val="24"/>
          <w:szCs w:val="24"/>
        </w:rPr>
        <w:t>данных</w:t>
      </w:r>
      <w:r w:rsidRPr="003E7165">
        <w:rPr>
          <w:rFonts w:ascii="Times New Roman" w:hAnsi="Times New Roman"/>
          <w:sz w:val="24"/>
          <w:szCs w:val="24"/>
        </w:rPr>
        <w:t xml:space="preserve"> (</w:t>
      </w:r>
      <w:r w:rsidRPr="003E7165">
        <w:rPr>
          <w:rFonts w:ascii="Times New Roman" w:hAnsi="Times New Roman" w:hint="eastAsia"/>
          <w:sz w:val="24"/>
          <w:szCs w:val="24"/>
        </w:rPr>
        <w:t>сведений</w:t>
      </w:r>
      <w:r w:rsidRPr="003E7165">
        <w:rPr>
          <w:rFonts w:ascii="Times New Roman" w:hAnsi="Times New Roman"/>
          <w:sz w:val="24"/>
          <w:szCs w:val="24"/>
        </w:rPr>
        <w:t xml:space="preserve">). </w:t>
      </w:r>
      <w:r w:rsidRPr="003E7165">
        <w:rPr>
          <w:rFonts w:ascii="Times New Roman" w:hAnsi="Times New Roman" w:hint="eastAsia"/>
          <w:sz w:val="24"/>
          <w:szCs w:val="24"/>
        </w:rPr>
        <w:t>Мне</w:t>
      </w:r>
      <w:r w:rsidRPr="003E7165">
        <w:rPr>
          <w:rFonts w:ascii="Times New Roman" w:hAnsi="Times New Roman"/>
          <w:sz w:val="24"/>
          <w:szCs w:val="24"/>
        </w:rPr>
        <w:t xml:space="preserve"> </w:t>
      </w:r>
      <w:r w:rsidRPr="003E7165">
        <w:rPr>
          <w:rFonts w:ascii="Times New Roman" w:hAnsi="Times New Roman" w:hint="eastAsia"/>
          <w:sz w:val="24"/>
          <w:szCs w:val="24"/>
        </w:rPr>
        <w:t>известно</w:t>
      </w:r>
      <w:r w:rsidRPr="003E7165">
        <w:rPr>
          <w:rFonts w:ascii="Times New Roman" w:hAnsi="Times New Roman"/>
          <w:sz w:val="24"/>
          <w:szCs w:val="24"/>
        </w:rPr>
        <w:t xml:space="preserve">, </w:t>
      </w:r>
      <w:r w:rsidRPr="003E7165">
        <w:rPr>
          <w:rFonts w:ascii="Times New Roman" w:hAnsi="Times New Roman" w:hint="eastAsia"/>
          <w:sz w:val="24"/>
          <w:szCs w:val="24"/>
        </w:rPr>
        <w:t>что</w:t>
      </w:r>
      <w:r w:rsidRPr="003E7165">
        <w:rPr>
          <w:rFonts w:ascii="Times New Roman" w:hAnsi="Times New Roman"/>
          <w:sz w:val="24"/>
          <w:szCs w:val="24"/>
        </w:rPr>
        <w:t xml:space="preserve"> </w:t>
      </w:r>
      <w:r w:rsidRPr="003E7165">
        <w:rPr>
          <w:rFonts w:ascii="Times New Roman" w:hAnsi="Times New Roman" w:hint="eastAsia"/>
          <w:sz w:val="24"/>
          <w:szCs w:val="24"/>
        </w:rPr>
        <w:t>Страховщик</w:t>
      </w:r>
      <w:r w:rsidRPr="003E7165">
        <w:rPr>
          <w:rFonts w:ascii="Times New Roman" w:hAnsi="Times New Roman"/>
          <w:sz w:val="24"/>
          <w:szCs w:val="24"/>
        </w:rPr>
        <w:t xml:space="preserve"> </w:t>
      </w:r>
      <w:r w:rsidRPr="003E7165">
        <w:rPr>
          <w:rFonts w:ascii="Times New Roman" w:hAnsi="Times New Roman" w:hint="eastAsia"/>
          <w:sz w:val="24"/>
          <w:szCs w:val="24"/>
        </w:rPr>
        <w:t>полагается</w:t>
      </w:r>
      <w:r w:rsidRPr="003E7165">
        <w:rPr>
          <w:rFonts w:ascii="Times New Roman" w:hAnsi="Times New Roman"/>
          <w:sz w:val="24"/>
          <w:szCs w:val="24"/>
        </w:rPr>
        <w:t xml:space="preserve"> </w:t>
      </w:r>
      <w:r w:rsidRPr="003E7165">
        <w:rPr>
          <w:rFonts w:ascii="Times New Roman" w:hAnsi="Times New Roman" w:hint="eastAsia"/>
          <w:sz w:val="24"/>
          <w:szCs w:val="24"/>
        </w:rPr>
        <w:t>на</w:t>
      </w:r>
      <w:r w:rsidRPr="003E7165">
        <w:rPr>
          <w:rFonts w:ascii="Times New Roman" w:hAnsi="Times New Roman"/>
          <w:sz w:val="24"/>
          <w:szCs w:val="24"/>
        </w:rPr>
        <w:t xml:space="preserve"> </w:t>
      </w:r>
      <w:r w:rsidRPr="003E7165">
        <w:rPr>
          <w:rFonts w:ascii="Times New Roman" w:hAnsi="Times New Roman" w:hint="eastAsia"/>
          <w:sz w:val="24"/>
          <w:szCs w:val="24"/>
        </w:rPr>
        <w:t>заверения</w:t>
      </w:r>
      <w:r w:rsidRPr="003E7165">
        <w:rPr>
          <w:rFonts w:ascii="Times New Roman" w:hAnsi="Times New Roman"/>
          <w:sz w:val="24"/>
          <w:szCs w:val="24"/>
        </w:rPr>
        <w:t xml:space="preserve">, </w:t>
      </w:r>
      <w:r w:rsidRPr="003E7165">
        <w:rPr>
          <w:rFonts w:ascii="Times New Roman" w:hAnsi="Times New Roman" w:hint="eastAsia"/>
          <w:sz w:val="24"/>
          <w:szCs w:val="24"/>
        </w:rPr>
        <w:t>данные</w:t>
      </w:r>
      <w:r w:rsidRPr="003E7165">
        <w:rPr>
          <w:rFonts w:ascii="Times New Roman" w:hAnsi="Times New Roman"/>
          <w:sz w:val="24"/>
          <w:szCs w:val="24"/>
        </w:rPr>
        <w:t xml:space="preserve"> </w:t>
      </w:r>
      <w:r w:rsidRPr="003E7165">
        <w:rPr>
          <w:rFonts w:ascii="Times New Roman" w:hAnsi="Times New Roman" w:hint="eastAsia"/>
          <w:sz w:val="24"/>
          <w:szCs w:val="24"/>
        </w:rPr>
        <w:t>мной</w:t>
      </w:r>
      <w:r w:rsidRPr="003E7165">
        <w:rPr>
          <w:rFonts w:ascii="Times New Roman" w:hAnsi="Times New Roman"/>
          <w:sz w:val="24"/>
          <w:szCs w:val="24"/>
        </w:rPr>
        <w:t xml:space="preserve"> </w:t>
      </w:r>
      <w:r w:rsidRPr="003E7165">
        <w:rPr>
          <w:rFonts w:ascii="Times New Roman" w:hAnsi="Times New Roman" w:hint="eastAsia"/>
          <w:sz w:val="24"/>
          <w:szCs w:val="24"/>
        </w:rPr>
        <w:t>в</w:t>
      </w:r>
      <w:r w:rsidRPr="003E7165">
        <w:rPr>
          <w:rFonts w:ascii="Times New Roman" w:hAnsi="Times New Roman"/>
          <w:sz w:val="24"/>
          <w:szCs w:val="24"/>
        </w:rPr>
        <w:t xml:space="preserve"> </w:t>
      </w:r>
      <w:r w:rsidRPr="003E7165">
        <w:rPr>
          <w:rFonts w:ascii="Times New Roman" w:hAnsi="Times New Roman" w:hint="eastAsia"/>
          <w:sz w:val="24"/>
          <w:szCs w:val="24"/>
        </w:rPr>
        <w:t>настоящем</w:t>
      </w:r>
      <w:r w:rsidRPr="003E7165">
        <w:rPr>
          <w:rFonts w:ascii="Times New Roman" w:hAnsi="Times New Roman"/>
          <w:sz w:val="24"/>
          <w:szCs w:val="24"/>
        </w:rPr>
        <w:t xml:space="preserve"> </w:t>
      </w:r>
      <w:r w:rsidRPr="003E7165">
        <w:rPr>
          <w:rFonts w:ascii="Times New Roman" w:hAnsi="Times New Roman" w:hint="eastAsia"/>
          <w:sz w:val="24"/>
          <w:szCs w:val="24"/>
        </w:rPr>
        <w:t>Опросном</w:t>
      </w:r>
      <w:r w:rsidRPr="003E7165">
        <w:rPr>
          <w:rFonts w:ascii="Times New Roman" w:hAnsi="Times New Roman"/>
          <w:sz w:val="24"/>
          <w:szCs w:val="24"/>
        </w:rPr>
        <w:t xml:space="preserve"> </w:t>
      </w:r>
      <w:r w:rsidRPr="003E7165">
        <w:rPr>
          <w:rFonts w:ascii="Times New Roman" w:hAnsi="Times New Roman" w:hint="eastAsia"/>
          <w:sz w:val="24"/>
          <w:szCs w:val="24"/>
        </w:rPr>
        <w:t>листе</w:t>
      </w:r>
      <w:r w:rsidRPr="003E7165">
        <w:rPr>
          <w:rFonts w:ascii="Times New Roman" w:hAnsi="Times New Roman"/>
          <w:sz w:val="24"/>
          <w:szCs w:val="24"/>
        </w:rPr>
        <w:t xml:space="preserve">, </w:t>
      </w:r>
      <w:r w:rsidRPr="003E7165">
        <w:rPr>
          <w:rFonts w:ascii="Times New Roman" w:hAnsi="Times New Roman" w:hint="eastAsia"/>
          <w:sz w:val="24"/>
          <w:szCs w:val="24"/>
        </w:rPr>
        <w:t>при</w:t>
      </w:r>
      <w:r w:rsidRPr="003E7165">
        <w:rPr>
          <w:rFonts w:ascii="Times New Roman" w:hAnsi="Times New Roman"/>
          <w:sz w:val="24"/>
          <w:szCs w:val="24"/>
        </w:rPr>
        <w:t xml:space="preserve"> </w:t>
      </w:r>
      <w:r w:rsidRPr="003E7165">
        <w:rPr>
          <w:rFonts w:ascii="Times New Roman" w:hAnsi="Times New Roman" w:hint="eastAsia"/>
          <w:sz w:val="24"/>
          <w:szCs w:val="24"/>
        </w:rPr>
        <w:t>заключении</w:t>
      </w:r>
      <w:r w:rsidRPr="003E7165">
        <w:rPr>
          <w:rFonts w:ascii="Times New Roman" w:hAnsi="Times New Roman"/>
          <w:sz w:val="24"/>
          <w:szCs w:val="24"/>
        </w:rPr>
        <w:t xml:space="preserve"> </w:t>
      </w:r>
      <w:r w:rsidRPr="003E7165">
        <w:rPr>
          <w:rFonts w:ascii="Times New Roman" w:hAnsi="Times New Roman" w:hint="eastAsia"/>
          <w:sz w:val="24"/>
          <w:szCs w:val="24"/>
        </w:rPr>
        <w:t>и</w:t>
      </w:r>
      <w:r w:rsidRPr="003E7165">
        <w:rPr>
          <w:rFonts w:ascii="Times New Roman" w:hAnsi="Times New Roman"/>
          <w:sz w:val="24"/>
          <w:szCs w:val="24"/>
        </w:rPr>
        <w:t xml:space="preserve"> </w:t>
      </w:r>
      <w:r w:rsidRPr="003E7165">
        <w:rPr>
          <w:rFonts w:ascii="Times New Roman" w:hAnsi="Times New Roman" w:hint="eastAsia"/>
          <w:sz w:val="24"/>
          <w:szCs w:val="24"/>
        </w:rPr>
        <w:t>исполнении</w:t>
      </w:r>
      <w:r w:rsidRPr="003E7165">
        <w:rPr>
          <w:rFonts w:ascii="Times New Roman" w:hAnsi="Times New Roman"/>
          <w:sz w:val="24"/>
          <w:szCs w:val="24"/>
        </w:rPr>
        <w:t xml:space="preserve"> </w:t>
      </w:r>
      <w:r w:rsidRPr="003E7165">
        <w:rPr>
          <w:rFonts w:ascii="Times New Roman" w:hAnsi="Times New Roman" w:hint="eastAsia"/>
          <w:sz w:val="24"/>
          <w:szCs w:val="24"/>
        </w:rPr>
        <w:t>договора</w:t>
      </w:r>
      <w:r w:rsidRPr="003E7165">
        <w:rPr>
          <w:rFonts w:ascii="Times New Roman" w:hAnsi="Times New Roman"/>
          <w:sz w:val="24"/>
          <w:szCs w:val="24"/>
        </w:rPr>
        <w:t xml:space="preserve"> </w:t>
      </w:r>
      <w:r w:rsidRPr="003E7165">
        <w:rPr>
          <w:rFonts w:ascii="Times New Roman" w:hAnsi="Times New Roman" w:hint="eastAsia"/>
          <w:sz w:val="24"/>
          <w:szCs w:val="24"/>
        </w:rPr>
        <w:t>страхования</w:t>
      </w:r>
      <w:r w:rsidRPr="003E7165">
        <w:rPr>
          <w:rFonts w:ascii="Times New Roman" w:hAnsi="Times New Roman"/>
          <w:sz w:val="24"/>
          <w:szCs w:val="24"/>
        </w:rPr>
        <w:t xml:space="preserve">. </w:t>
      </w:r>
      <w:r w:rsidRPr="003E7165">
        <w:rPr>
          <w:rFonts w:ascii="Times New Roman" w:hAnsi="Times New Roman" w:hint="eastAsia"/>
          <w:sz w:val="24"/>
          <w:szCs w:val="24"/>
        </w:rPr>
        <w:t>В</w:t>
      </w:r>
      <w:r w:rsidRPr="003E7165">
        <w:rPr>
          <w:rFonts w:ascii="Times New Roman" w:hAnsi="Times New Roman"/>
          <w:sz w:val="24"/>
          <w:szCs w:val="24"/>
        </w:rPr>
        <w:t xml:space="preserve"> </w:t>
      </w:r>
      <w:r w:rsidRPr="003E7165">
        <w:rPr>
          <w:rFonts w:ascii="Times New Roman" w:hAnsi="Times New Roman" w:hint="eastAsia"/>
          <w:sz w:val="24"/>
          <w:szCs w:val="24"/>
        </w:rPr>
        <w:t>случае</w:t>
      </w:r>
      <w:r w:rsidRPr="003E7165">
        <w:rPr>
          <w:rFonts w:ascii="Times New Roman" w:hAnsi="Times New Roman"/>
          <w:sz w:val="24"/>
          <w:szCs w:val="24"/>
        </w:rPr>
        <w:t xml:space="preserve">, </w:t>
      </w:r>
      <w:r w:rsidRPr="003E7165">
        <w:rPr>
          <w:rFonts w:ascii="Times New Roman" w:hAnsi="Times New Roman" w:hint="eastAsia"/>
          <w:sz w:val="24"/>
          <w:szCs w:val="24"/>
        </w:rPr>
        <w:t>если</w:t>
      </w:r>
      <w:r w:rsidRPr="003E7165">
        <w:rPr>
          <w:rFonts w:ascii="Times New Roman" w:hAnsi="Times New Roman"/>
          <w:sz w:val="24"/>
          <w:szCs w:val="24"/>
        </w:rPr>
        <w:t xml:space="preserve"> </w:t>
      </w:r>
      <w:r w:rsidRPr="003E7165">
        <w:rPr>
          <w:rFonts w:ascii="Times New Roman" w:hAnsi="Times New Roman" w:hint="eastAsia"/>
          <w:sz w:val="24"/>
          <w:szCs w:val="24"/>
        </w:rPr>
        <w:t>будет</w:t>
      </w:r>
      <w:r w:rsidRPr="003E7165">
        <w:rPr>
          <w:rFonts w:ascii="Times New Roman" w:hAnsi="Times New Roman"/>
          <w:sz w:val="24"/>
          <w:szCs w:val="24"/>
        </w:rPr>
        <w:t xml:space="preserve"> </w:t>
      </w:r>
      <w:r w:rsidRPr="003E7165">
        <w:rPr>
          <w:rFonts w:ascii="Times New Roman" w:hAnsi="Times New Roman" w:hint="eastAsia"/>
          <w:sz w:val="24"/>
          <w:szCs w:val="24"/>
        </w:rPr>
        <w:t>установлено</w:t>
      </w:r>
      <w:r w:rsidRPr="003E7165">
        <w:rPr>
          <w:rFonts w:ascii="Times New Roman" w:hAnsi="Times New Roman"/>
          <w:sz w:val="24"/>
          <w:szCs w:val="24"/>
        </w:rPr>
        <w:t xml:space="preserve">, </w:t>
      </w:r>
      <w:r w:rsidRPr="003E7165">
        <w:rPr>
          <w:rFonts w:ascii="Times New Roman" w:hAnsi="Times New Roman" w:hint="eastAsia"/>
          <w:sz w:val="24"/>
          <w:szCs w:val="24"/>
        </w:rPr>
        <w:t>что</w:t>
      </w:r>
      <w:r w:rsidRPr="003E7165">
        <w:rPr>
          <w:rFonts w:ascii="Times New Roman" w:hAnsi="Times New Roman"/>
          <w:sz w:val="24"/>
          <w:szCs w:val="24"/>
        </w:rPr>
        <w:t xml:space="preserve"> </w:t>
      </w:r>
      <w:r w:rsidRPr="003E7165">
        <w:rPr>
          <w:rFonts w:ascii="Times New Roman" w:hAnsi="Times New Roman" w:hint="eastAsia"/>
          <w:sz w:val="24"/>
          <w:szCs w:val="24"/>
        </w:rPr>
        <w:t>указанные</w:t>
      </w:r>
      <w:r w:rsidRPr="003E7165">
        <w:rPr>
          <w:rFonts w:ascii="Times New Roman" w:hAnsi="Times New Roman"/>
          <w:sz w:val="24"/>
          <w:szCs w:val="24"/>
        </w:rPr>
        <w:t xml:space="preserve"> </w:t>
      </w:r>
      <w:r w:rsidRPr="003E7165">
        <w:rPr>
          <w:rFonts w:ascii="Times New Roman" w:hAnsi="Times New Roman" w:hint="eastAsia"/>
          <w:sz w:val="24"/>
          <w:szCs w:val="24"/>
        </w:rPr>
        <w:t>заверения</w:t>
      </w:r>
      <w:r w:rsidRPr="003E7165">
        <w:rPr>
          <w:rFonts w:ascii="Times New Roman" w:hAnsi="Times New Roman"/>
          <w:sz w:val="24"/>
          <w:szCs w:val="24"/>
        </w:rPr>
        <w:t xml:space="preserve"> </w:t>
      </w:r>
      <w:r w:rsidRPr="003E7165">
        <w:rPr>
          <w:rFonts w:ascii="Times New Roman" w:hAnsi="Times New Roman" w:hint="eastAsia"/>
          <w:sz w:val="24"/>
          <w:szCs w:val="24"/>
        </w:rPr>
        <w:t>не</w:t>
      </w:r>
      <w:r w:rsidRPr="003E7165">
        <w:rPr>
          <w:rFonts w:ascii="Times New Roman" w:hAnsi="Times New Roman"/>
          <w:sz w:val="24"/>
          <w:szCs w:val="24"/>
        </w:rPr>
        <w:t xml:space="preserve"> </w:t>
      </w:r>
      <w:r w:rsidRPr="003E7165">
        <w:rPr>
          <w:rFonts w:ascii="Times New Roman" w:hAnsi="Times New Roman" w:hint="eastAsia"/>
          <w:sz w:val="24"/>
          <w:szCs w:val="24"/>
        </w:rPr>
        <w:t>соответствуют</w:t>
      </w:r>
      <w:r w:rsidRPr="003E7165">
        <w:rPr>
          <w:rFonts w:ascii="Times New Roman" w:hAnsi="Times New Roman"/>
          <w:sz w:val="24"/>
          <w:szCs w:val="24"/>
        </w:rPr>
        <w:t xml:space="preserve"> </w:t>
      </w:r>
      <w:r w:rsidRPr="003E7165">
        <w:rPr>
          <w:rFonts w:ascii="Times New Roman" w:hAnsi="Times New Roman" w:hint="eastAsia"/>
          <w:sz w:val="24"/>
          <w:szCs w:val="24"/>
        </w:rPr>
        <w:t>действительности</w:t>
      </w:r>
      <w:r w:rsidRPr="003E7165">
        <w:rPr>
          <w:rFonts w:ascii="Times New Roman" w:hAnsi="Times New Roman"/>
          <w:sz w:val="24"/>
          <w:szCs w:val="24"/>
        </w:rPr>
        <w:t xml:space="preserve">, </w:t>
      </w:r>
      <w:r w:rsidRPr="003E7165">
        <w:rPr>
          <w:rFonts w:ascii="Times New Roman" w:hAnsi="Times New Roman" w:hint="eastAsia"/>
          <w:sz w:val="24"/>
          <w:szCs w:val="24"/>
        </w:rPr>
        <w:t>Страховщик</w:t>
      </w:r>
      <w:r w:rsidRPr="003E7165">
        <w:rPr>
          <w:rFonts w:ascii="Times New Roman" w:hAnsi="Times New Roman"/>
          <w:sz w:val="24"/>
          <w:szCs w:val="24"/>
        </w:rPr>
        <w:t xml:space="preserve"> </w:t>
      </w:r>
      <w:r w:rsidRPr="003E7165">
        <w:rPr>
          <w:rFonts w:ascii="Times New Roman" w:hAnsi="Times New Roman" w:hint="eastAsia"/>
          <w:sz w:val="24"/>
          <w:szCs w:val="24"/>
        </w:rPr>
        <w:t>вправе</w:t>
      </w:r>
      <w:r w:rsidRPr="003E7165">
        <w:rPr>
          <w:rFonts w:ascii="Times New Roman" w:hAnsi="Times New Roman"/>
          <w:sz w:val="24"/>
          <w:szCs w:val="24"/>
        </w:rPr>
        <w:t xml:space="preserve"> </w:t>
      </w:r>
      <w:r w:rsidRPr="003E7165">
        <w:rPr>
          <w:rFonts w:ascii="Times New Roman" w:hAnsi="Times New Roman" w:hint="eastAsia"/>
          <w:sz w:val="24"/>
          <w:szCs w:val="24"/>
        </w:rPr>
        <w:t>применить</w:t>
      </w:r>
      <w:r w:rsidRPr="003E7165">
        <w:rPr>
          <w:rFonts w:ascii="Times New Roman" w:hAnsi="Times New Roman"/>
          <w:sz w:val="24"/>
          <w:szCs w:val="24"/>
        </w:rPr>
        <w:t xml:space="preserve"> </w:t>
      </w:r>
      <w:r w:rsidRPr="003E7165">
        <w:rPr>
          <w:rFonts w:ascii="Times New Roman" w:hAnsi="Times New Roman" w:hint="eastAsia"/>
          <w:sz w:val="24"/>
          <w:szCs w:val="24"/>
        </w:rPr>
        <w:t>последствия</w:t>
      </w:r>
      <w:r w:rsidRPr="003E7165">
        <w:rPr>
          <w:rFonts w:ascii="Times New Roman" w:hAnsi="Times New Roman"/>
          <w:sz w:val="24"/>
          <w:szCs w:val="24"/>
        </w:rPr>
        <w:t xml:space="preserve">, </w:t>
      </w:r>
      <w:r w:rsidRPr="003E7165">
        <w:rPr>
          <w:rFonts w:ascii="Times New Roman" w:hAnsi="Times New Roman" w:hint="eastAsia"/>
          <w:sz w:val="24"/>
          <w:szCs w:val="24"/>
        </w:rPr>
        <w:t>предусмотренные</w:t>
      </w:r>
      <w:r w:rsidRPr="003E7165">
        <w:rPr>
          <w:rFonts w:ascii="Times New Roman" w:hAnsi="Times New Roman"/>
          <w:sz w:val="24"/>
          <w:szCs w:val="24"/>
        </w:rPr>
        <w:t xml:space="preserve"> </w:t>
      </w:r>
      <w:r w:rsidRPr="003E7165">
        <w:rPr>
          <w:rFonts w:ascii="Times New Roman" w:hAnsi="Times New Roman" w:hint="eastAsia"/>
          <w:sz w:val="24"/>
          <w:szCs w:val="24"/>
        </w:rPr>
        <w:t>ст</w:t>
      </w:r>
      <w:r w:rsidRPr="003E7165">
        <w:rPr>
          <w:rFonts w:ascii="Times New Roman" w:hAnsi="Times New Roman"/>
          <w:sz w:val="24"/>
          <w:szCs w:val="24"/>
        </w:rPr>
        <w:t xml:space="preserve">. 431.2, 944 </w:t>
      </w:r>
      <w:r w:rsidRPr="003E7165">
        <w:rPr>
          <w:rFonts w:ascii="Times New Roman" w:hAnsi="Times New Roman" w:hint="eastAsia"/>
          <w:sz w:val="24"/>
          <w:szCs w:val="24"/>
        </w:rPr>
        <w:t>ГК</w:t>
      </w:r>
      <w:r w:rsidRPr="003E7165">
        <w:rPr>
          <w:rFonts w:ascii="Times New Roman" w:hAnsi="Times New Roman"/>
          <w:sz w:val="24"/>
          <w:szCs w:val="24"/>
        </w:rPr>
        <w:t xml:space="preserve"> </w:t>
      </w:r>
      <w:r w:rsidRPr="003E7165">
        <w:rPr>
          <w:rFonts w:ascii="Times New Roman" w:hAnsi="Times New Roman" w:hint="eastAsia"/>
          <w:sz w:val="24"/>
          <w:szCs w:val="24"/>
        </w:rPr>
        <w:t>РФ</w:t>
      </w:r>
      <w:r w:rsidRPr="003E7165">
        <w:rPr>
          <w:rFonts w:ascii="Times New Roman" w:hAnsi="Times New Roman"/>
          <w:sz w:val="24"/>
          <w:szCs w:val="24"/>
        </w:rPr>
        <w:t>.</w:t>
      </w:r>
    </w:p>
    <w:p w14:paraId="4637A2B7" w14:textId="5F6A1DEC" w:rsidR="00BF07A2" w:rsidRDefault="00BF07A2" w:rsidP="00291170">
      <w:pPr>
        <w:pStyle w:val="23"/>
        <w:jc w:val="center"/>
        <w:rPr>
          <w:rFonts w:ascii="Times New Roman" w:hAnsi="Times New Roman"/>
          <w:sz w:val="24"/>
          <w:szCs w:val="24"/>
        </w:rPr>
      </w:pPr>
    </w:p>
    <w:p w14:paraId="050ABF9A" w14:textId="1784009A" w:rsidR="00BF07A2" w:rsidRPr="00291170" w:rsidRDefault="00BF07A2" w:rsidP="00291170">
      <w:pPr>
        <w:pStyle w:val="23"/>
        <w:jc w:val="center"/>
        <w:rPr>
          <w:rFonts w:ascii="Times New Roman" w:hAnsi="Times New Roman"/>
          <w:sz w:val="24"/>
          <w:szCs w:val="24"/>
        </w:rPr>
      </w:pPr>
      <w:r>
        <w:rPr>
          <w:rFonts w:ascii="Times New Roman" w:hAnsi="Times New Roman"/>
          <w:sz w:val="24"/>
          <w:szCs w:val="24"/>
        </w:rPr>
        <w:t>Подпись: ________</w:t>
      </w:r>
    </w:p>
    <w:sectPr w:rsidR="00BF07A2" w:rsidRPr="00291170" w:rsidSect="001C1043">
      <w:headerReference w:type="default" r:id="rId19"/>
      <w:footerReference w:type="even" r:id="rId20"/>
      <w:footerReference w:type="default" r:id="rId21"/>
      <w:endnotePr>
        <w:numFmt w:val="decimal"/>
      </w:endnotePr>
      <w:pgSz w:w="11907" w:h="16840"/>
      <w:pgMar w:top="1135" w:right="850" w:bottom="90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3B735" w14:textId="77777777" w:rsidR="009A2A98" w:rsidRDefault="009A2A98">
      <w:r>
        <w:separator/>
      </w:r>
    </w:p>
  </w:endnote>
  <w:endnote w:type="continuationSeparator" w:id="0">
    <w:p w14:paraId="0B558DAD" w14:textId="77777777" w:rsidR="009A2A98" w:rsidRDefault="009A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NewtonCT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3B837" w14:textId="77777777" w:rsidR="00AE53A5" w:rsidRDefault="00AE53A5" w:rsidP="00067915">
    <w:pPr>
      <w:pStyle w:val="ac"/>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38EEF24" w14:textId="77777777" w:rsidR="00AE53A5" w:rsidRDefault="00AE53A5" w:rsidP="0006791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076069"/>
      <w:docPartObj>
        <w:docPartGallery w:val="Page Numbers (Bottom of Page)"/>
        <w:docPartUnique/>
      </w:docPartObj>
    </w:sdtPr>
    <w:sdtEndPr>
      <w:rPr>
        <w:rFonts w:ascii="Times New Roman" w:hAnsi="Times New Roman"/>
      </w:rPr>
    </w:sdtEndPr>
    <w:sdtContent>
      <w:p w14:paraId="3F5129D1" w14:textId="24C3E9FA" w:rsidR="00AE53A5" w:rsidRPr="00D57E41" w:rsidRDefault="00AE53A5" w:rsidP="00D57E41">
        <w:pPr>
          <w:pStyle w:val="ac"/>
          <w:jc w:val="right"/>
          <w:rPr>
            <w:rFonts w:ascii="Times New Roman" w:hAnsi="Times New Roman"/>
          </w:rPr>
        </w:pPr>
        <w:r w:rsidRPr="00D57E41">
          <w:rPr>
            <w:rFonts w:ascii="Times New Roman" w:hAnsi="Times New Roman"/>
          </w:rPr>
          <w:fldChar w:fldCharType="begin"/>
        </w:r>
        <w:r w:rsidRPr="00D57E41">
          <w:rPr>
            <w:rFonts w:ascii="Times New Roman" w:hAnsi="Times New Roman"/>
          </w:rPr>
          <w:instrText>PAGE   \* MERGEFORMAT</w:instrText>
        </w:r>
        <w:r w:rsidRPr="00D57E41">
          <w:rPr>
            <w:rFonts w:ascii="Times New Roman" w:hAnsi="Times New Roman"/>
          </w:rPr>
          <w:fldChar w:fldCharType="separate"/>
        </w:r>
        <w:r>
          <w:rPr>
            <w:rFonts w:ascii="Times New Roman" w:hAnsi="Times New Roman"/>
            <w:noProof/>
          </w:rPr>
          <w:t>21</w:t>
        </w:r>
        <w:r w:rsidRPr="00D57E41">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62712" w14:textId="77777777" w:rsidR="009A2A98" w:rsidRDefault="009A2A98">
      <w:r>
        <w:separator/>
      </w:r>
    </w:p>
  </w:footnote>
  <w:footnote w:type="continuationSeparator" w:id="0">
    <w:p w14:paraId="356B3F8E" w14:textId="77777777" w:rsidR="009A2A98" w:rsidRDefault="009A2A98">
      <w:r>
        <w:continuationSeparator/>
      </w:r>
    </w:p>
  </w:footnote>
  <w:footnote w:id="1">
    <w:p w14:paraId="074D4694" w14:textId="77777777" w:rsidR="00AE53A5" w:rsidRPr="00C6697C" w:rsidRDefault="00AE53A5" w:rsidP="00F93F18">
      <w:pPr>
        <w:pStyle w:val="af0"/>
        <w:jc w:val="both"/>
        <w:rPr>
          <w:sz w:val="18"/>
          <w:szCs w:val="18"/>
        </w:rPr>
      </w:pPr>
      <w:r>
        <w:rPr>
          <w:rStyle w:val="af2"/>
        </w:rPr>
        <w:footnoteRef/>
      </w:r>
      <w:r>
        <w:t xml:space="preserve"> </w:t>
      </w:r>
      <w:r w:rsidRPr="00C6697C">
        <w:rPr>
          <w:sz w:val="18"/>
          <w:szCs w:val="18"/>
        </w:rPr>
        <w:t>Порядок использования мобильного приложения Страховщика или представителя Страховщика размещается на официальных сайтах Страховщика, представителя Страховщика в информационно-телекоммуникационной сети «Интернет».</w:t>
      </w:r>
    </w:p>
  </w:footnote>
  <w:footnote w:id="2">
    <w:p w14:paraId="261E3F1B" w14:textId="5A581340" w:rsidR="00AE53A5" w:rsidRDefault="00AE53A5" w:rsidP="00125627">
      <w:pPr>
        <w:pStyle w:val="af0"/>
      </w:pPr>
      <w:r>
        <w:rPr>
          <w:rStyle w:val="af2"/>
        </w:rPr>
        <w:footnoteRef/>
      </w:r>
      <w:r>
        <w:t xml:space="preserve"> </w:t>
      </w:r>
      <w:r w:rsidRPr="00C73D47">
        <w:t>В аналогичном порядке создается личный кабинет и используется простая электронная подпись иного клиента – физического лица, если между сторонами не заключено иных соглашени</w:t>
      </w:r>
      <w:r>
        <w:t>й</w:t>
      </w:r>
      <w:r w:rsidRPr="00C73D47">
        <w:t xml:space="preserve"> в соответствии с Федеральным законом № 63-ФЗ от 06.04.2011 «Об электронной подписи».</w:t>
      </w:r>
    </w:p>
  </w:footnote>
  <w:footnote w:id="3">
    <w:p w14:paraId="7A745E5A" w14:textId="77777777" w:rsidR="00AE53A5" w:rsidRPr="00202F31" w:rsidRDefault="00AE53A5" w:rsidP="00FF6791">
      <w:pPr>
        <w:pStyle w:val="af0"/>
        <w:jc w:val="both"/>
      </w:pPr>
      <w:r w:rsidRPr="00202F31">
        <w:rPr>
          <w:rStyle w:val="af2"/>
        </w:rPr>
        <w:footnoteRef/>
      </w:r>
      <w:r w:rsidRPr="00202F31">
        <w:t xml:space="preserve"> </w:t>
      </w:r>
      <w:r w:rsidRPr="00202F31">
        <w:rPr>
          <w:iCs/>
        </w:rPr>
        <w:t>Под страхователями, имеющими право на досрочный отказ от договора добровольного страхования на специальных условиях, понимаются только страхователи – физические лица</w:t>
      </w:r>
    </w:p>
  </w:footnote>
  <w:footnote w:id="4">
    <w:p w14:paraId="7C978890" w14:textId="77777777" w:rsidR="00AE53A5" w:rsidRDefault="00AE53A5" w:rsidP="00B22F43">
      <w:pPr>
        <w:pStyle w:val="af0"/>
        <w:jc w:val="both"/>
      </w:pPr>
      <w:r>
        <w:rPr>
          <w:rStyle w:val="af2"/>
        </w:rPr>
        <w:footnoteRef/>
      </w:r>
      <w:r>
        <w:t xml:space="preserve"> Договор страхования считается заключенным в целях обеспечения исполнения обязательств заемщика по договору потребительского кредита (займа), если в зависимости от заключения Страхователем-заемщиком такого договора страхования кредитором предлагаются разные условия договора потребительского кредита (займа), в том числе в части срока возврата потребительского кредита (займа) и (или) полной стоимости потребительского кредита (займа), в части процентной ставки и иных платежей, включаемых в расчет полной стоимости потребительского кредита (займа), либо если выгодоприобретателем по договору страхования является кредитор, получающий страховую выплату в случае невозможности исполнения заемщиком обязательств по договору потребительского кредита (займа), и страховая сумма по договору страхования подлежит пересчету соразмерно задолженности по договору потребительского кредита (займа).</w:t>
      </w:r>
    </w:p>
  </w:footnote>
  <w:footnote w:id="5">
    <w:p w14:paraId="47422960" w14:textId="4AE931FD" w:rsidR="00AE53A5" w:rsidRDefault="00AE53A5" w:rsidP="00AC16E4">
      <w:pPr>
        <w:pStyle w:val="af0"/>
        <w:jc w:val="both"/>
      </w:pPr>
      <w:r>
        <w:rPr>
          <w:rStyle w:val="af2"/>
        </w:rPr>
        <w:footnoteRef/>
      </w:r>
      <w:r>
        <w:t xml:space="preserve"> Близкими родственниками по настоящим Правилам признаются отец и мать, дети (в том числе усыновленные и находящиеся под опекой, попечительством, а также дети супруги/супруга от предыдущих браков), родные сестры и братья, внуки (в том числе являющиеся для отца и матери усыновленными или находящимися под опекой, попечительством, а также дети отца/матери от предыдущих браков), бабушка и дедушка (прабабушка и прадедушка).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87BAF" w14:textId="53A41345" w:rsidR="00AE53A5" w:rsidRPr="006E021E" w:rsidRDefault="00AE53A5" w:rsidP="004742AE">
    <w:pPr>
      <w:pBdr>
        <w:bottom w:val="single" w:sz="4" w:space="1" w:color="auto"/>
      </w:pBdr>
      <w:spacing w:before="60" w:after="60"/>
      <w:jc w:val="both"/>
      <w:rPr>
        <w:rFonts w:ascii="Times New Roman" w:hAnsi="Times New Roman"/>
        <w:b/>
      </w:rPr>
    </w:pPr>
    <w:r>
      <w:rPr>
        <w:rFonts w:ascii="Times New Roman" w:hAnsi="Times New Roman"/>
        <w:b/>
        <w:i/>
        <w:sz w:val="18"/>
        <w:szCs w:val="22"/>
      </w:rPr>
      <w:t>Комплексные п</w:t>
    </w:r>
    <w:r w:rsidRPr="006E021E">
      <w:rPr>
        <w:rFonts w:ascii="Times New Roman" w:hAnsi="Times New Roman"/>
        <w:b/>
        <w:i/>
        <w:sz w:val="18"/>
        <w:szCs w:val="22"/>
      </w:rPr>
      <w:t xml:space="preserve">равила страхования </w:t>
    </w:r>
    <w:r>
      <w:rPr>
        <w:rFonts w:ascii="Times New Roman" w:hAnsi="Times New Roman"/>
        <w:b/>
        <w:i/>
        <w:sz w:val="18"/>
        <w:szCs w:val="22"/>
      </w:rPr>
      <w:t>для путешествующих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EA0686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E906B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7A482E"/>
    <w:multiLevelType w:val="hybridMultilevel"/>
    <w:tmpl w:val="9E884FA8"/>
    <w:lvl w:ilvl="0" w:tplc="7D56B38E">
      <w:start w:val="1"/>
      <w:numFmt w:val="russianLower"/>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1AD0336"/>
    <w:multiLevelType w:val="multilevel"/>
    <w:tmpl w:val="7AF20F6A"/>
    <w:lvl w:ilvl="0">
      <w:start w:val="1"/>
      <w:numFmt w:val="decimal"/>
      <w:lvlText w:val="%1."/>
      <w:lvlJc w:val="left"/>
      <w:pPr>
        <w:ind w:left="360" w:hanging="360"/>
      </w:pPr>
    </w:lvl>
    <w:lvl w:ilvl="1">
      <w:start w:val="1"/>
      <w:numFmt w:val="decimal"/>
      <w:lvlText w:val="%1.%2."/>
      <w:lvlJc w:val="left"/>
      <w:pPr>
        <w:ind w:left="1425" w:hanging="432"/>
      </w:pPr>
      <w:rPr>
        <w:b w:val="0"/>
        <w:i w:val="0"/>
      </w:rPr>
    </w:lvl>
    <w:lvl w:ilvl="2">
      <w:start w:val="1"/>
      <w:numFmt w:val="decimal"/>
      <w:lvlText w:val="%1.%2.%3."/>
      <w:lvlJc w:val="left"/>
      <w:pPr>
        <w:ind w:left="1497" w:hanging="504"/>
      </w:pPr>
      <w:rPr>
        <w:rFonts w:ascii="Times New Roman" w:hAnsi="Times New Roman" w:cs="Times New Roman" w:hint="default"/>
        <w:b w:val="0"/>
        <w:sz w:val="24"/>
        <w:szCs w:val="24"/>
      </w:rPr>
    </w:lvl>
    <w:lvl w:ilvl="3">
      <w:start w:val="1"/>
      <w:numFmt w:val="decimal"/>
      <w:lvlText w:val="%1.%2.%3.%4."/>
      <w:lvlJc w:val="left"/>
      <w:pPr>
        <w:ind w:left="5327" w:hanging="648"/>
      </w:pPr>
      <w:rPr>
        <w:rFonts w:ascii="Times New Roman" w:hAnsi="Times New Roman" w:cs="Times New Roman" w:hint="default"/>
        <w:b w:val="0"/>
        <w:i w:val="0"/>
        <w:sz w:val="24"/>
        <w:szCs w:val="24"/>
      </w:rPr>
    </w:lvl>
    <w:lvl w:ilvl="4">
      <w:start w:val="1"/>
      <w:numFmt w:val="decimal"/>
      <w:lvlText w:val="%1.%2.%3.%4.%5."/>
      <w:lvlJc w:val="left"/>
      <w:pPr>
        <w:ind w:left="2232" w:hanging="792"/>
      </w:pPr>
      <w:rPr>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C357B0"/>
    <w:multiLevelType w:val="hybridMultilevel"/>
    <w:tmpl w:val="55D078F8"/>
    <w:lvl w:ilvl="0" w:tplc="7D56B38E">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1F55423"/>
    <w:multiLevelType w:val="singleLevel"/>
    <w:tmpl w:val="06F4050C"/>
    <w:lvl w:ilvl="0">
      <w:start w:val="1"/>
      <w:numFmt w:val="decimal"/>
      <w:lvlText w:val="%1."/>
      <w:legacy w:legacy="1" w:legacySpace="0" w:legacyIndent="283"/>
      <w:lvlJc w:val="left"/>
      <w:pPr>
        <w:ind w:left="283" w:hanging="283"/>
      </w:pPr>
      <w:rPr>
        <w:rFonts w:cs="Times New Roman"/>
      </w:rPr>
    </w:lvl>
  </w:abstractNum>
  <w:abstractNum w:abstractNumId="6" w15:restartNumberingAfterBreak="0">
    <w:nsid w:val="037B4166"/>
    <w:multiLevelType w:val="hybridMultilevel"/>
    <w:tmpl w:val="D1AC6DD8"/>
    <w:lvl w:ilvl="0" w:tplc="7D56B38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C87264"/>
    <w:multiLevelType w:val="hybridMultilevel"/>
    <w:tmpl w:val="55D078F8"/>
    <w:lvl w:ilvl="0" w:tplc="7D56B38E">
      <w:start w:val="1"/>
      <w:numFmt w:val="russianLower"/>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E8759D"/>
    <w:multiLevelType w:val="hybridMultilevel"/>
    <w:tmpl w:val="9454D762"/>
    <w:lvl w:ilvl="0" w:tplc="6EFEA5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E992B1F"/>
    <w:multiLevelType w:val="hybridMultilevel"/>
    <w:tmpl w:val="C1205C0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0F264A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1C76C1"/>
    <w:multiLevelType w:val="hybridMultilevel"/>
    <w:tmpl w:val="36C80B32"/>
    <w:lvl w:ilvl="0" w:tplc="C33C8DB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48907FB"/>
    <w:multiLevelType w:val="multilevel"/>
    <w:tmpl w:val="E774E156"/>
    <w:lvl w:ilvl="0">
      <w:start w:val="9"/>
      <w:numFmt w:val="decimal"/>
      <w:lvlText w:val="5.%1."/>
      <w:lvlJc w:val="left"/>
      <w:pPr>
        <w:ind w:left="720" w:hanging="360"/>
      </w:pPr>
      <w:rPr>
        <w:rFonts w:hint="default"/>
      </w:rPr>
    </w:lvl>
    <w:lvl w:ilvl="1">
      <w:start w:val="1"/>
      <w:numFmt w:val="russianLower"/>
      <w:lvlRestart w:val="0"/>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5B27C76"/>
    <w:multiLevelType w:val="hybridMultilevel"/>
    <w:tmpl w:val="55D078F8"/>
    <w:lvl w:ilvl="0" w:tplc="7D56B38E">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ED5F79"/>
    <w:multiLevelType w:val="hybridMultilevel"/>
    <w:tmpl w:val="1DFCAD36"/>
    <w:lvl w:ilvl="0" w:tplc="7D56B38E">
      <w:start w:val="1"/>
      <w:numFmt w:val="russianLower"/>
      <w:lvlText w:val="%1)"/>
      <w:lvlJc w:val="left"/>
      <w:pPr>
        <w:ind w:left="720" w:hanging="360"/>
      </w:pPr>
      <w:rPr>
        <w:rFonts w:hint="default"/>
      </w:rPr>
    </w:lvl>
    <w:lvl w:ilvl="1" w:tplc="85D6F8C8">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845C74"/>
    <w:multiLevelType w:val="hybridMultilevel"/>
    <w:tmpl w:val="55D078F8"/>
    <w:lvl w:ilvl="0" w:tplc="7D56B38E">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F4E3885"/>
    <w:multiLevelType w:val="hybridMultilevel"/>
    <w:tmpl w:val="EB1C26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1736B90"/>
    <w:multiLevelType w:val="hybridMultilevel"/>
    <w:tmpl w:val="F48E89A8"/>
    <w:lvl w:ilvl="0" w:tplc="7D56B38E">
      <w:start w:val="1"/>
      <w:numFmt w:val="russianLower"/>
      <w:lvlText w:val="%1)"/>
      <w:lvlJc w:val="left"/>
      <w:pPr>
        <w:ind w:left="720" w:hanging="360"/>
      </w:pPr>
      <w:rPr>
        <w:rFonts w:hint="default"/>
      </w:rPr>
    </w:lvl>
    <w:lvl w:ilvl="1" w:tplc="7D56B38E">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123C68"/>
    <w:multiLevelType w:val="hybridMultilevel"/>
    <w:tmpl w:val="55D078F8"/>
    <w:lvl w:ilvl="0" w:tplc="7D56B38E">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4371165"/>
    <w:multiLevelType w:val="hybridMultilevel"/>
    <w:tmpl w:val="DFEACD80"/>
    <w:lvl w:ilvl="0" w:tplc="6EFEA5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51E246E"/>
    <w:multiLevelType w:val="hybridMultilevel"/>
    <w:tmpl w:val="9D708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2D436F"/>
    <w:multiLevelType w:val="hybridMultilevel"/>
    <w:tmpl w:val="FF9230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8F5FCA"/>
    <w:multiLevelType w:val="hybridMultilevel"/>
    <w:tmpl w:val="36B417B4"/>
    <w:lvl w:ilvl="0" w:tplc="6EFEA5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F3829F6"/>
    <w:multiLevelType w:val="hybridMultilevel"/>
    <w:tmpl w:val="09AC74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726151"/>
    <w:multiLevelType w:val="hybridMultilevel"/>
    <w:tmpl w:val="55D078F8"/>
    <w:lvl w:ilvl="0" w:tplc="7D56B38E">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503769C"/>
    <w:multiLevelType w:val="hybridMultilevel"/>
    <w:tmpl w:val="2716F46A"/>
    <w:lvl w:ilvl="0" w:tplc="7D56B38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37E34F93"/>
    <w:multiLevelType w:val="hybridMultilevel"/>
    <w:tmpl w:val="0E6A46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8920039"/>
    <w:multiLevelType w:val="hybridMultilevel"/>
    <w:tmpl w:val="55D078F8"/>
    <w:lvl w:ilvl="0" w:tplc="7D56B38E">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A3004B3"/>
    <w:multiLevelType w:val="hybridMultilevel"/>
    <w:tmpl w:val="F970DB94"/>
    <w:lvl w:ilvl="0" w:tplc="00F61DE8">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3CCD323A"/>
    <w:multiLevelType w:val="multilevel"/>
    <w:tmpl w:val="179047C2"/>
    <w:lvl w:ilvl="0">
      <w:start w:val="12"/>
      <w:numFmt w:val="decimal"/>
      <w:lvlText w:val="%1"/>
      <w:lvlJc w:val="left"/>
      <w:pPr>
        <w:ind w:left="600" w:hanging="600"/>
      </w:pPr>
      <w:rPr>
        <w:rFonts w:ascii="Arial" w:hAnsi="Arial" w:cs="Arial" w:hint="default"/>
        <w:color w:val="000000"/>
        <w:sz w:val="21"/>
      </w:rPr>
    </w:lvl>
    <w:lvl w:ilvl="1">
      <w:start w:val="6"/>
      <w:numFmt w:val="decimal"/>
      <w:lvlText w:val="%1.%2"/>
      <w:lvlJc w:val="left"/>
      <w:pPr>
        <w:ind w:left="600" w:hanging="600"/>
      </w:pPr>
      <w:rPr>
        <w:rFonts w:ascii="Arial" w:hAnsi="Arial" w:cs="Arial" w:hint="default"/>
        <w:color w:val="000000"/>
        <w:sz w:val="21"/>
      </w:rPr>
    </w:lvl>
    <w:lvl w:ilvl="2">
      <w:start w:val="1"/>
      <w:numFmt w:val="decimal"/>
      <w:lvlText w:val="%1.%2.%3"/>
      <w:lvlJc w:val="left"/>
      <w:pPr>
        <w:ind w:left="720" w:hanging="720"/>
      </w:pPr>
      <w:rPr>
        <w:rFonts w:ascii="Arial" w:hAnsi="Arial" w:cs="Arial" w:hint="default"/>
        <w:color w:val="000000"/>
        <w:sz w:val="21"/>
      </w:rPr>
    </w:lvl>
    <w:lvl w:ilvl="3">
      <w:start w:val="1"/>
      <w:numFmt w:val="decimal"/>
      <w:lvlText w:val="%1.%2.%3.%4"/>
      <w:lvlJc w:val="left"/>
      <w:pPr>
        <w:ind w:left="720" w:hanging="720"/>
      </w:pPr>
      <w:rPr>
        <w:rFonts w:ascii="Arial" w:hAnsi="Arial" w:cs="Arial" w:hint="default"/>
        <w:color w:val="000000"/>
        <w:sz w:val="21"/>
      </w:rPr>
    </w:lvl>
    <w:lvl w:ilvl="4">
      <w:start w:val="1"/>
      <w:numFmt w:val="decimal"/>
      <w:lvlText w:val="%1.%2.%3.%4.%5"/>
      <w:lvlJc w:val="left"/>
      <w:pPr>
        <w:ind w:left="1080" w:hanging="1080"/>
      </w:pPr>
      <w:rPr>
        <w:rFonts w:ascii="Arial" w:hAnsi="Arial" w:cs="Arial" w:hint="default"/>
        <w:color w:val="000000"/>
        <w:sz w:val="21"/>
      </w:rPr>
    </w:lvl>
    <w:lvl w:ilvl="5">
      <w:start w:val="1"/>
      <w:numFmt w:val="decimal"/>
      <w:lvlText w:val="%1.%2.%3.%4.%5.%6"/>
      <w:lvlJc w:val="left"/>
      <w:pPr>
        <w:ind w:left="1080" w:hanging="1080"/>
      </w:pPr>
      <w:rPr>
        <w:rFonts w:ascii="Arial" w:hAnsi="Arial" w:cs="Arial" w:hint="default"/>
        <w:color w:val="000000"/>
        <w:sz w:val="21"/>
      </w:rPr>
    </w:lvl>
    <w:lvl w:ilvl="6">
      <w:start w:val="1"/>
      <w:numFmt w:val="decimal"/>
      <w:lvlText w:val="%1.%2.%3.%4.%5.%6.%7"/>
      <w:lvlJc w:val="left"/>
      <w:pPr>
        <w:ind w:left="1440" w:hanging="1440"/>
      </w:pPr>
      <w:rPr>
        <w:rFonts w:ascii="Arial" w:hAnsi="Arial" w:cs="Arial" w:hint="default"/>
        <w:color w:val="000000"/>
        <w:sz w:val="21"/>
      </w:rPr>
    </w:lvl>
    <w:lvl w:ilvl="7">
      <w:start w:val="1"/>
      <w:numFmt w:val="decimal"/>
      <w:lvlText w:val="%1.%2.%3.%4.%5.%6.%7.%8"/>
      <w:lvlJc w:val="left"/>
      <w:pPr>
        <w:ind w:left="1440" w:hanging="1440"/>
      </w:pPr>
      <w:rPr>
        <w:rFonts w:ascii="Arial" w:hAnsi="Arial" w:cs="Arial" w:hint="default"/>
        <w:color w:val="000000"/>
        <w:sz w:val="21"/>
      </w:rPr>
    </w:lvl>
    <w:lvl w:ilvl="8">
      <w:start w:val="1"/>
      <w:numFmt w:val="decimal"/>
      <w:lvlText w:val="%1.%2.%3.%4.%5.%6.%7.%8.%9"/>
      <w:lvlJc w:val="left"/>
      <w:pPr>
        <w:ind w:left="1800" w:hanging="1800"/>
      </w:pPr>
      <w:rPr>
        <w:rFonts w:ascii="Arial" w:hAnsi="Arial" w:cs="Arial" w:hint="default"/>
        <w:color w:val="000000"/>
        <w:sz w:val="21"/>
      </w:rPr>
    </w:lvl>
  </w:abstractNum>
  <w:abstractNum w:abstractNumId="30" w15:restartNumberingAfterBreak="0">
    <w:nsid w:val="40E83FE2"/>
    <w:multiLevelType w:val="hybridMultilevel"/>
    <w:tmpl w:val="FF9230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1DF394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F8175C"/>
    <w:multiLevelType w:val="hybridMultilevel"/>
    <w:tmpl w:val="174C1F9A"/>
    <w:lvl w:ilvl="0" w:tplc="884A15F0">
      <w:start w:val="1"/>
      <w:numFmt w:val="russianLower"/>
      <w:lvlText w:val="%1)"/>
      <w:lvlJc w:val="left"/>
      <w:pPr>
        <w:ind w:left="43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984F32"/>
    <w:multiLevelType w:val="hybridMultilevel"/>
    <w:tmpl w:val="DA3EF5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59700E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5B03126"/>
    <w:multiLevelType w:val="hybridMultilevel"/>
    <w:tmpl w:val="91BEB0D2"/>
    <w:lvl w:ilvl="0" w:tplc="D7EC0F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6637516"/>
    <w:multiLevelType w:val="hybridMultilevel"/>
    <w:tmpl w:val="3E7811E8"/>
    <w:lvl w:ilvl="0" w:tplc="6EFEA56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479B3CD8"/>
    <w:multiLevelType w:val="multilevel"/>
    <w:tmpl w:val="CD583852"/>
    <w:lvl w:ilvl="0">
      <w:start w:val="20"/>
      <w:numFmt w:val="decimal"/>
      <w:lvlText w:val="%1."/>
      <w:lvlJc w:val="left"/>
      <w:pPr>
        <w:ind w:left="660" w:hanging="660"/>
      </w:pPr>
      <w:rPr>
        <w:rFonts w:hint="default"/>
      </w:rPr>
    </w:lvl>
    <w:lvl w:ilvl="1">
      <w:start w:val="1"/>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8" w15:restartNumberingAfterBreak="0">
    <w:nsid w:val="4C3E342E"/>
    <w:multiLevelType w:val="hybridMultilevel"/>
    <w:tmpl w:val="E67A9A46"/>
    <w:lvl w:ilvl="0" w:tplc="0414B036">
      <w:start w:val="1"/>
      <w:numFmt w:val="bullet"/>
      <w:pStyle w:val="a0"/>
      <w:lvlText w:val=""/>
      <w:lvlJc w:val="left"/>
      <w:pPr>
        <w:tabs>
          <w:tab w:val="num" w:pos="1005"/>
        </w:tabs>
        <w:ind w:left="1005" w:hanging="360"/>
      </w:pPr>
      <w:rPr>
        <w:rFonts w:ascii="Symbol" w:hAnsi="Symbol" w:hint="default"/>
      </w:rPr>
    </w:lvl>
    <w:lvl w:ilvl="1" w:tplc="04190003">
      <w:start w:val="1"/>
      <w:numFmt w:val="bullet"/>
      <w:lvlText w:val="o"/>
      <w:lvlJc w:val="left"/>
      <w:pPr>
        <w:tabs>
          <w:tab w:val="num" w:pos="1725"/>
        </w:tabs>
        <w:ind w:left="1725" w:hanging="360"/>
      </w:pPr>
      <w:rPr>
        <w:rFonts w:ascii="Courier New" w:hAnsi="Courier New" w:hint="default"/>
      </w:rPr>
    </w:lvl>
    <w:lvl w:ilvl="2" w:tplc="04190005">
      <w:start w:val="1"/>
      <w:numFmt w:val="bullet"/>
      <w:lvlText w:val=""/>
      <w:lvlJc w:val="left"/>
      <w:pPr>
        <w:tabs>
          <w:tab w:val="num" w:pos="2445"/>
        </w:tabs>
        <w:ind w:left="2445" w:hanging="360"/>
      </w:pPr>
      <w:rPr>
        <w:rFonts w:ascii="Wingdings" w:hAnsi="Wingdings" w:hint="default"/>
      </w:rPr>
    </w:lvl>
    <w:lvl w:ilvl="3" w:tplc="04190001">
      <w:start w:val="1"/>
      <w:numFmt w:val="bullet"/>
      <w:lvlText w:val=""/>
      <w:lvlJc w:val="left"/>
      <w:pPr>
        <w:tabs>
          <w:tab w:val="num" w:pos="3165"/>
        </w:tabs>
        <w:ind w:left="3165" w:hanging="360"/>
      </w:pPr>
      <w:rPr>
        <w:rFonts w:ascii="Symbol" w:hAnsi="Symbol" w:hint="default"/>
      </w:rPr>
    </w:lvl>
    <w:lvl w:ilvl="4" w:tplc="04190003">
      <w:start w:val="1"/>
      <w:numFmt w:val="bullet"/>
      <w:lvlText w:val="o"/>
      <w:lvlJc w:val="left"/>
      <w:pPr>
        <w:tabs>
          <w:tab w:val="num" w:pos="3885"/>
        </w:tabs>
        <w:ind w:left="3885" w:hanging="360"/>
      </w:pPr>
      <w:rPr>
        <w:rFonts w:ascii="Courier New" w:hAnsi="Courier New" w:hint="default"/>
      </w:rPr>
    </w:lvl>
    <w:lvl w:ilvl="5" w:tplc="04190005">
      <w:start w:val="1"/>
      <w:numFmt w:val="bullet"/>
      <w:lvlText w:val=""/>
      <w:lvlJc w:val="left"/>
      <w:pPr>
        <w:tabs>
          <w:tab w:val="num" w:pos="4605"/>
        </w:tabs>
        <w:ind w:left="4605" w:hanging="360"/>
      </w:pPr>
      <w:rPr>
        <w:rFonts w:ascii="Wingdings" w:hAnsi="Wingdings" w:hint="default"/>
      </w:rPr>
    </w:lvl>
    <w:lvl w:ilvl="6" w:tplc="04190001">
      <w:start w:val="1"/>
      <w:numFmt w:val="bullet"/>
      <w:lvlText w:val=""/>
      <w:lvlJc w:val="left"/>
      <w:pPr>
        <w:tabs>
          <w:tab w:val="num" w:pos="5325"/>
        </w:tabs>
        <w:ind w:left="5325" w:hanging="360"/>
      </w:pPr>
      <w:rPr>
        <w:rFonts w:ascii="Symbol" w:hAnsi="Symbol" w:hint="default"/>
      </w:rPr>
    </w:lvl>
    <w:lvl w:ilvl="7" w:tplc="04190003">
      <w:start w:val="1"/>
      <w:numFmt w:val="bullet"/>
      <w:lvlText w:val="o"/>
      <w:lvlJc w:val="left"/>
      <w:pPr>
        <w:tabs>
          <w:tab w:val="num" w:pos="6045"/>
        </w:tabs>
        <w:ind w:left="6045" w:hanging="360"/>
      </w:pPr>
      <w:rPr>
        <w:rFonts w:ascii="Courier New" w:hAnsi="Courier New" w:hint="default"/>
      </w:rPr>
    </w:lvl>
    <w:lvl w:ilvl="8" w:tplc="04190005">
      <w:start w:val="1"/>
      <w:numFmt w:val="bullet"/>
      <w:lvlText w:val=""/>
      <w:lvlJc w:val="left"/>
      <w:pPr>
        <w:tabs>
          <w:tab w:val="num" w:pos="6765"/>
        </w:tabs>
        <w:ind w:left="6765" w:hanging="360"/>
      </w:pPr>
      <w:rPr>
        <w:rFonts w:ascii="Wingdings" w:hAnsi="Wingdings" w:hint="default"/>
      </w:rPr>
    </w:lvl>
  </w:abstractNum>
  <w:abstractNum w:abstractNumId="39" w15:restartNumberingAfterBreak="0">
    <w:nsid w:val="4C687572"/>
    <w:multiLevelType w:val="hybridMultilevel"/>
    <w:tmpl w:val="55D078F8"/>
    <w:lvl w:ilvl="0" w:tplc="7D56B38E">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CA233DF"/>
    <w:multiLevelType w:val="hybridMultilevel"/>
    <w:tmpl w:val="7312DCAE"/>
    <w:lvl w:ilvl="0" w:tplc="7D56B38E">
      <w:start w:val="1"/>
      <w:numFmt w:val="russianLower"/>
      <w:lvlText w:val="%1)"/>
      <w:lvlJc w:val="left"/>
      <w:pPr>
        <w:ind w:left="1429" w:hanging="360"/>
      </w:pPr>
      <w:rPr>
        <w:rFonts w:hint="default"/>
      </w:rPr>
    </w:lvl>
    <w:lvl w:ilvl="1" w:tplc="7D56B38E">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FF8174A"/>
    <w:multiLevelType w:val="hybridMultilevel"/>
    <w:tmpl w:val="61186408"/>
    <w:lvl w:ilvl="0" w:tplc="0C74299E">
      <w:start w:val="1"/>
      <w:numFmt w:val="russianLower"/>
      <w:lvlText w:val="%1)"/>
      <w:lvlJc w:val="left"/>
      <w:pPr>
        <w:ind w:left="1448" w:hanging="360"/>
      </w:pPr>
      <w:rPr>
        <w:rFonts w:hint="default"/>
      </w:rPr>
    </w:lvl>
    <w:lvl w:ilvl="1" w:tplc="04190019" w:tentative="1">
      <w:start w:val="1"/>
      <w:numFmt w:val="lowerLetter"/>
      <w:lvlText w:val="%2."/>
      <w:lvlJc w:val="left"/>
      <w:pPr>
        <w:ind w:left="2168" w:hanging="360"/>
      </w:pPr>
    </w:lvl>
    <w:lvl w:ilvl="2" w:tplc="0419001B" w:tentative="1">
      <w:start w:val="1"/>
      <w:numFmt w:val="lowerRoman"/>
      <w:lvlText w:val="%3."/>
      <w:lvlJc w:val="right"/>
      <w:pPr>
        <w:ind w:left="2888" w:hanging="180"/>
      </w:pPr>
    </w:lvl>
    <w:lvl w:ilvl="3" w:tplc="0419000F" w:tentative="1">
      <w:start w:val="1"/>
      <w:numFmt w:val="decimal"/>
      <w:lvlText w:val="%4."/>
      <w:lvlJc w:val="left"/>
      <w:pPr>
        <w:ind w:left="3608" w:hanging="360"/>
      </w:pPr>
    </w:lvl>
    <w:lvl w:ilvl="4" w:tplc="04190019" w:tentative="1">
      <w:start w:val="1"/>
      <w:numFmt w:val="lowerLetter"/>
      <w:lvlText w:val="%5."/>
      <w:lvlJc w:val="left"/>
      <w:pPr>
        <w:ind w:left="4328" w:hanging="360"/>
      </w:pPr>
    </w:lvl>
    <w:lvl w:ilvl="5" w:tplc="0419001B" w:tentative="1">
      <w:start w:val="1"/>
      <w:numFmt w:val="lowerRoman"/>
      <w:lvlText w:val="%6."/>
      <w:lvlJc w:val="right"/>
      <w:pPr>
        <w:ind w:left="5048" w:hanging="180"/>
      </w:pPr>
    </w:lvl>
    <w:lvl w:ilvl="6" w:tplc="0419000F" w:tentative="1">
      <w:start w:val="1"/>
      <w:numFmt w:val="decimal"/>
      <w:lvlText w:val="%7."/>
      <w:lvlJc w:val="left"/>
      <w:pPr>
        <w:ind w:left="5768" w:hanging="360"/>
      </w:pPr>
    </w:lvl>
    <w:lvl w:ilvl="7" w:tplc="04190019" w:tentative="1">
      <w:start w:val="1"/>
      <w:numFmt w:val="lowerLetter"/>
      <w:lvlText w:val="%8."/>
      <w:lvlJc w:val="left"/>
      <w:pPr>
        <w:ind w:left="6488" w:hanging="360"/>
      </w:pPr>
    </w:lvl>
    <w:lvl w:ilvl="8" w:tplc="0419001B" w:tentative="1">
      <w:start w:val="1"/>
      <w:numFmt w:val="lowerRoman"/>
      <w:lvlText w:val="%9."/>
      <w:lvlJc w:val="right"/>
      <w:pPr>
        <w:ind w:left="7208" w:hanging="180"/>
      </w:pPr>
    </w:lvl>
  </w:abstractNum>
  <w:abstractNum w:abstractNumId="42" w15:restartNumberingAfterBreak="0">
    <w:nsid w:val="52EE3C1C"/>
    <w:multiLevelType w:val="hybridMultilevel"/>
    <w:tmpl w:val="770ED75A"/>
    <w:lvl w:ilvl="0" w:tplc="6EFEA560">
      <w:start w:val="1"/>
      <w:numFmt w:val="bullet"/>
      <w:lvlText w:val="-"/>
      <w:lvlJc w:val="left"/>
      <w:pPr>
        <w:ind w:left="1483" w:hanging="360"/>
      </w:pPr>
      <w:rPr>
        <w:rFonts w:ascii="Times New Roman" w:hAnsi="Times New Roman" w:cs="Times New Roman"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43" w15:restartNumberingAfterBreak="0">
    <w:nsid w:val="54EF0CF8"/>
    <w:multiLevelType w:val="hybridMultilevel"/>
    <w:tmpl w:val="780CFF5E"/>
    <w:lvl w:ilvl="0" w:tplc="B0041C40">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4" w15:restartNumberingAfterBreak="0">
    <w:nsid w:val="568271CD"/>
    <w:multiLevelType w:val="hybridMultilevel"/>
    <w:tmpl w:val="B8E24872"/>
    <w:lvl w:ilvl="0" w:tplc="7D56B38E">
      <w:start w:val="1"/>
      <w:numFmt w:val="russianLower"/>
      <w:lvlText w:val="%1)"/>
      <w:lvlJc w:val="left"/>
      <w:pPr>
        <w:ind w:left="720" w:hanging="360"/>
      </w:pPr>
      <w:rPr>
        <w:rFonts w:hint="default"/>
      </w:rPr>
    </w:lvl>
    <w:lvl w:ilvl="1" w:tplc="7D56B38E">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7F650B4"/>
    <w:multiLevelType w:val="hybridMultilevel"/>
    <w:tmpl w:val="C2189532"/>
    <w:lvl w:ilvl="0" w:tplc="7D56B38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8A630AA"/>
    <w:multiLevelType w:val="hybridMultilevel"/>
    <w:tmpl w:val="4178F3E4"/>
    <w:lvl w:ilvl="0" w:tplc="B8A068E0">
      <w:start w:val="1"/>
      <w:numFmt w:val="bullet"/>
      <w:lvlText w:val="-"/>
      <w:lvlJc w:val="left"/>
      <w:pPr>
        <w:ind w:left="360" w:hanging="360"/>
      </w:pPr>
      <w:rPr>
        <w:rFonts w:ascii="Times New Roman" w:eastAsia="Times New Roman" w:hAnsi="Times New Roman"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5F1D389B"/>
    <w:multiLevelType w:val="hybridMultilevel"/>
    <w:tmpl w:val="A88CB108"/>
    <w:lvl w:ilvl="0" w:tplc="6EFEA5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38826C1"/>
    <w:multiLevelType w:val="hybridMultilevel"/>
    <w:tmpl w:val="FF9230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7A624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9204670"/>
    <w:multiLevelType w:val="hybridMultilevel"/>
    <w:tmpl w:val="FF9230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9D31D07"/>
    <w:multiLevelType w:val="hybridMultilevel"/>
    <w:tmpl w:val="9822E612"/>
    <w:lvl w:ilvl="0" w:tplc="0772DC0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6C710986"/>
    <w:multiLevelType w:val="hybridMultilevel"/>
    <w:tmpl w:val="FE9EAC86"/>
    <w:lvl w:ilvl="0" w:tplc="7332E2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012228C"/>
    <w:multiLevelType w:val="hybridMultilevel"/>
    <w:tmpl w:val="55D078F8"/>
    <w:lvl w:ilvl="0" w:tplc="7D56B38E">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0177FE2"/>
    <w:multiLevelType w:val="hybridMultilevel"/>
    <w:tmpl w:val="9E884FA8"/>
    <w:lvl w:ilvl="0" w:tplc="7D56B38E">
      <w:start w:val="1"/>
      <w:numFmt w:val="russianLower"/>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5" w15:restartNumberingAfterBreak="0">
    <w:nsid w:val="71B21337"/>
    <w:multiLevelType w:val="hybridMultilevel"/>
    <w:tmpl w:val="9F6EC06C"/>
    <w:lvl w:ilvl="0" w:tplc="00F61D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1EE0B74"/>
    <w:multiLevelType w:val="hybridMultilevel"/>
    <w:tmpl w:val="55D078F8"/>
    <w:lvl w:ilvl="0" w:tplc="7D56B38E">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21A31C6"/>
    <w:multiLevelType w:val="hybridMultilevel"/>
    <w:tmpl w:val="79BE06D8"/>
    <w:lvl w:ilvl="0" w:tplc="6EFEA56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78231B75"/>
    <w:multiLevelType w:val="hybridMultilevel"/>
    <w:tmpl w:val="55D078F8"/>
    <w:lvl w:ilvl="0" w:tplc="7D56B38E">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94A5810"/>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0" w15:restartNumberingAfterBreak="0">
    <w:nsid w:val="7B60580A"/>
    <w:multiLevelType w:val="hybridMultilevel"/>
    <w:tmpl w:val="9FCE4EBA"/>
    <w:lvl w:ilvl="0" w:tplc="6EFEA5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7BDC7D87"/>
    <w:multiLevelType w:val="hybridMultilevel"/>
    <w:tmpl w:val="CEA8AE60"/>
    <w:lvl w:ilvl="0" w:tplc="6EFEA5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7EEF7BDA"/>
    <w:multiLevelType w:val="hybridMultilevel"/>
    <w:tmpl w:val="61ECEFAA"/>
    <w:lvl w:ilvl="0" w:tplc="194CCF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27"/>
  </w:num>
  <w:num w:numId="6">
    <w:abstractNumId w:val="13"/>
  </w:num>
  <w:num w:numId="7">
    <w:abstractNumId w:val="56"/>
  </w:num>
  <w:num w:numId="8">
    <w:abstractNumId w:val="58"/>
  </w:num>
  <w:num w:numId="9">
    <w:abstractNumId w:val="53"/>
  </w:num>
  <w:num w:numId="10">
    <w:abstractNumId w:val="39"/>
  </w:num>
  <w:num w:numId="11">
    <w:abstractNumId w:val="24"/>
  </w:num>
  <w:num w:numId="12">
    <w:abstractNumId w:val="26"/>
  </w:num>
  <w:num w:numId="13">
    <w:abstractNumId w:val="15"/>
  </w:num>
  <w:num w:numId="14">
    <w:abstractNumId w:val="18"/>
  </w:num>
  <w:num w:numId="15">
    <w:abstractNumId w:val="22"/>
  </w:num>
  <w:num w:numId="16">
    <w:abstractNumId w:val="45"/>
  </w:num>
  <w:num w:numId="17">
    <w:abstractNumId w:val="10"/>
  </w:num>
  <w:num w:numId="18">
    <w:abstractNumId w:val="32"/>
  </w:num>
  <w:num w:numId="19">
    <w:abstractNumId w:val="20"/>
  </w:num>
  <w:num w:numId="20">
    <w:abstractNumId w:val="31"/>
  </w:num>
  <w:num w:numId="21">
    <w:abstractNumId w:val="34"/>
  </w:num>
  <w:num w:numId="22">
    <w:abstractNumId w:val="1"/>
  </w:num>
  <w:num w:numId="23">
    <w:abstractNumId w:val="49"/>
  </w:num>
  <w:num w:numId="24">
    <w:abstractNumId w:val="36"/>
  </w:num>
  <w:num w:numId="25">
    <w:abstractNumId w:val="0"/>
  </w:num>
  <w:num w:numId="26">
    <w:abstractNumId w:val="42"/>
  </w:num>
  <w:num w:numId="27">
    <w:abstractNumId w:val="47"/>
  </w:num>
  <w:num w:numId="28">
    <w:abstractNumId w:val="60"/>
  </w:num>
  <w:num w:numId="29">
    <w:abstractNumId w:val="61"/>
  </w:num>
  <w:num w:numId="30">
    <w:abstractNumId w:val="2"/>
  </w:num>
  <w:num w:numId="31">
    <w:abstractNumId w:val="6"/>
  </w:num>
  <w:num w:numId="32">
    <w:abstractNumId w:val="14"/>
  </w:num>
  <w:num w:numId="33">
    <w:abstractNumId w:val="8"/>
  </w:num>
  <w:num w:numId="34">
    <w:abstractNumId w:val="55"/>
  </w:num>
  <w:num w:numId="35">
    <w:abstractNumId w:val="43"/>
  </w:num>
  <w:num w:numId="36">
    <w:abstractNumId w:val="38"/>
  </w:num>
  <w:num w:numId="37">
    <w:abstractNumId w:val="46"/>
  </w:num>
  <w:num w:numId="38">
    <w:abstractNumId w:val="12"/>
  </w:num>
  <w:num w:numId="39">
    <w:abstractNumId w:val="51"/>
  </w:num>
  <w:num w:numId="40">
    <w:abstractNumId w:val="19"/>
  </w:num>
  <w:num w:numId="41">
    <w:abstractNumId w:val="30"/>
  </w:num>
  <w:num w:numId="42">
    <w:abstractNumId w:val="50"/>
  </w:num>
  <w:num w:numId="43">
    <w:abstractNumId w:val="57"/>
  </w:num>
  <w:num w:numId="44">
    <w:abstractNumId w:val="62"/>
  </w:num>
  <w:num w:numId="45">
    <w:abstractNumId w:val="21"/>
  </w:num>
  <w:num w:numId="46">
    <w:abstractNumId w:val="48"/>
  </w:num>
  <w:num w:numId="47">
    <w:abstractNumId w:val="28"/>
  </w:num>
  <w:num w:numId="48">
    <w:abstractNumId w:val="59"/>
  </w:num>
  <w:num w:numId="49">
    <w:abstractNumId w:val="35"/>
  </w:num>
  <w:num w:numId="50">
    <w:abstractNumId w:val="33"/>
  </w:num>
  <w:num w:numId="51">
    <w:abstractNumId w:val="23"/>
  </w:num>
  <w:num w:numId="52">
    <w:abstractNumId w:val="11"/>
  </w:num>
  <w:num w:numId="53">
    <w:abstractNumId w:val="16"/>
  </w:num>
  <w:num w:numId="54">
    <w:abstractNumId w:val="41"/>
  </w:num>
  <w:num w:numId="55">
    <w:abstractNumId w:val="52"/>
  </w:num>
  <w:num w:numId="56">
    <w:abstractNumId w:val="54"/>
  </w:num>
  <w:num w:numId="57">
    <w:abstractNumId w:val="44"/>
  </w:num>
  <w:num w:numId="58">
    <w:abstractNumId w:val="25"/>
  </w:num>
  <w:num w:numId="59">
    <w:abstractNumId w:val="17"/>
  </w:num>
  <w:num w:numId="60">
    <w:abstractNumId w:val="40"/>
  </w:num>
  <w:num w:numId="61">
    <w:abstractNumId w:val="29"/>
  </w:num>
  <w:num w:numId="62">
    <w:abstractNumId w:val="9"/>
  </w:num>
  <w:num w:numId="63">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915"/>
    <w:rsid w:val="000004F9"/>
    <w:rsid w:val="000009E1"/>
    <w:rsid w:val="000032AF"/>
    <w:rsid w:val="000038C0"/>
    <w:rsid w:val="00005E4B"/>
    <w:rsid w:val="00005EAE"/>
    <w:rsid w:val="00006606"/>
    <w:rsid w:val="000100C4"/>
    <w:rsid w:val="000103B8"/>
    <w:rsid w:val="00010FE6"/>
    <w:rsid w:val="00011C88"/>
    <w:rsid w:val="000129FA"/>
    <w:rsid w:val="0001363B"/>
    <w:rsid w:val="00014C4F"/>
    <w:rsid w:val="000153B6"/>
    <w:rsid w:val="00015704"/>
    <w:rsid w:val="00017C0E"/>
    <w:rsid w:val="00017C4A"/>
    <w:rsid w:val="00021A62"/>
    <w:rsid w:val="00021C7A"/>
    <w:rsid w:val="000221A7"/>
    <w:rsid w:val="00022950"/>
    <w:rsid w:val="00022A1C"/>
    <w:rsid w:val="000230D5"/>
    <w:rsid w:val="0002335E"/>
    <w:rsid w:val="000244DA"/>
    <w:rsid w:val="0002487C"/>
    <w:rsid w:val="00024CDA"/>
    <w:rsid w:val="00025F35"/>
    <w:rsid w:val="0002682A"/>
    <w:rsid w:val="00030381"/>
    <w:rsid w:val="00030B20"/>
    <w:rsid w:val="00031395"/>
    <w:rsid w:val="00032D37"/>
    <w:rsid w:val="000333F9"/>
    <w:rsid w:val="000335B9"/>
    <w:rsid w:val="000344B3"/>
    <w:rsid w:val="000345AA"/>
    <w:rsid w:val="00034979"/>
    <w:rsid w:val="00034FF7"/>
    <w:rsid w:val="000352DF"/>
    <w:rsid w:val="00035490"/>
    <w:rsid w:val="0003570E"/>
    <w:rsid w:val="000359B2"/>
    <w:rsid w:val="00035A28"/>
    <w:rsid w:val="000364F0"/>
    <w:rsid w:val="00036A3F"/>
    <w:rsid w:val="00036EE1"/>
    <w:rsid w:val="00037079"/>
    <w:rsid w:val="000407DE"/>
    <w:rsid w:val="0004167C"/>
    <w:rsid w:val="0004181A"/>
    <w:rsid w:val="00041A9E"/>
    <w:rsid w:val="00042BA8"/>
    <w:rsid w:val="00042DBE"/>
    <w:rsid w:val="000434D8"/>
    <w:rsid w:val="00043542"/>
    <w:rsid w:val="00044709"/>
    <w:rsid w:val="00044D62"/>
    <w:rsid w:val="00045306"/>
    <w:rsid w:val="00046B4E"/>
    <w:rsid w:val="00047029"/>
    <w:rsid w:val="00047B68"/>
    <w:rsid w:val="00047C72"/>
    <w:rsid w:val="00047DBD"/>
    <w:rsid w:val="000500CF"/>
    <w:rsid w:val="000512EE"/>
    <w:rsid w:val="00051665"/>
    <w:rsid w:val="00051B6F"/>
    <w:rsid w:val="00051F05"/>
    <w:rsid w:val="000522EC"/>
    <w:rsid w:val="00052892"/>
    <w:rsid w:val="000529E0"/>
    <w:rsid w:val="000538A1"/>
    <w:rsid w:val="00053B66"/>
    <w:rsid w:val="00054FD8"/>
    <w:rsid w:val="000551CC"/>
    <w:rsid w:val="000559F3"/>
    <w:rsid w:val="00055A14"/>
    <w:rsid w:val="00055FC6"/>
    <w:rsid w:val="00056E59"/>
    <w:rsid w:val="0005704A"/>
    <w:rsid w:val="0005714D"/>
    <w:rsid w:val="000571D5"/>
    <w:rsid w:val="00057607"/>
    <w:rsid w:val="00060989"/>
    <w:rsid w:val="000618C6"/>
    <w:rsid w:val="0006199D"/>
    <w:rsid w:val="00061A54"/>
    <w:rsid w:val="00061B3E"/>
    <w:rsid w:val="00062A0C"/>
    <w:rsid w:val="00062ED3"/>
    <w:rsid w:val="0006372B"/>
    <w:rsid w:val="00063C6B"/>
    <w:rsid w:val="00063DFA"/>
    <w:rsid w:val="000642A1"/>
    <w:rsid w:val="000644A1"/>
    <w:rsid w:val="00065C9E"/>
    <w:rsid w:val="00066B56"/>
    <w:rsid w:val="000671BC"/>
    <w:rsid w:val="00067849"/>
    <w:rsid w:val="00067915"/>
    <w:rsid w:val="000679FB"/>
    <w:rsid w:val="00070E44"/>
    <w:rsid w:val="000715E7"/>
    <w:rsid w:val="00071CA3"/>
    <w:rsid w:val="00072B9A"/>
    <w:rsid w:val="00072E76"/>
    <w:rsid w:val="000736AB"/>
    <w:rsid w:val="0007371B"/>
    <w:rsid w:val="00073CE9"/>
    <w:rsid w:val="000745C3"/>
    <w:rsid w:val="00074A0C"/>
    <w:rsid w:val="00076480"/>
    <w:rsid w:val="00076904"/>
    <w:rsid w:val="00077176"/>
    <w:rsid w:val="00077944"/>
    <w:rsid w:val="00077968"/>
    <w:rsid w:val="00080DBE"/>
    <w:rsid w:val="00081208"/>
    <w:rsid w:val="00081D90"/>
    <w:rsid w:val="000825AB"/>
    <w:rsid w:val="000832A4"/>
    <w:rsid w:val="0008335B"/>
    <w:rsid w:val="000839F2"/>
    <w:rsid w:val="00083DF4"/>
    <w:rsid w:val="00083E6B"/>
    <w:rsid w:val="000847CB"/>
    <w:rsid w:val="00084DBE"/>
    <w:rsid w:val="00085E6C"/>
    <w:rsid w:val="00085F59"/>
    <w:rsid w:val="00086375"/>
    <w:rsid w:val="00087218"/>
    <w:rsid w:val="000872A2"/>
    <w:rsid w:val="000873F3"/>
    <w:rsid w:val="00090034"/>
    <w:rsid w:val="00090785"/>
    <w:rsid w:val="000916D7"/>
    <w:rsid w:val="000916DF"/>
    <w:rsid w:val="00092BD7"/>
    <w:rsid w:val="00093961"/>
    <w:rsid w:val="00093A39"/>
    <w:rsid w:val="00093F90"/>
    <w:rsid w:val="000944D8"/>
    <w:rsid w:val="00094BF1"/>
    <w:rsid w:val="0009520F"/>
    <w:rsid w:val="0009577A"/>
    <w:rsid w:val="00095853"/>
    <w:rsid w:val="0009666B"/>
    <w:rsid w:val="00097055"/>
    <w:rsid w:val="000978AD"/>
    <w:rsid w:val="00097A69"/>
    <w:rsid w:val="000A0099"/>
    <w:rsid w:val="000A0AA9"/>
    <w:rsid w:val="000A0F97"/>
    <w:rsid w:val="000A1947"/>
    <w:rsid w:val="000A19C3"/>
    <w:rsid w:val="000A249E"/>
    <w:rsid w:val="000A2601"/>
    <w:rsid w:val="000A356A"/>
    <w:rsid w:val="000A38B5"/>
    <w:rsid w:val="000A3B30"/>
    <w:rsid w:val="000A3E17"/>
    <w:rsid w:val="000A3EF3"/>
    <w:rsid w:val="000A4028"/>
    <w:rsid w:val="000A57E5"/>
    <w:rsid w:val="000A5898"/>
    <w:rsid w:val="000A5F19"/>
    <w:rsid w:val="000A6F98"/>
    <w:rsid w:val="000A7217"/>
    <w:rsid w:val="000B03FC"/>
    <w:rsid w:val="000B04C0"/>
    <w:rsid w:val="000B0529"/>
    <w:rsid w:val="000B052A"/>
    <w:rsid w:val="000B0CF3"/>
    <w:rsid w:val="000B12F9"/>
    <w:rsid w:val="000B1E39"/>
    <w:rsid w:val="000B27F9"/>
    <w:rsid w:val="000B2CF3"/>
    <w:rsid w:val="000B4275"/>
    <w:rsid w:val="000B46CE"/>
    <w:rsid w:val="000B4A59"/>
    <w:rsid w:val="000B4FBE"/>
    <w:rsid w:val="000B4FFF"/>
    <w:rsid w:val="000B509E"/>
    <w:rsid w:val="000B52BD"/>
    <w:rsid w:val="000B5395"/>
    <w:rsid w:val="000B53BA"/>
    <w:rsid w:val="000B53C9"/>
    <w:rsid w:val="000B56F1"/>
    <w:rsid w:val="000B5B07"/>
    <w:rsid w:val="000B5E93"/>
    <w:rsid w:val="000B627E"/>
    <w:rsid w:val="000B673E"/>
    <w:rsid w:val="000B6F96"/>
    <w:rsid w:val="000B73E3"/>
    <w:rsid w:val="000B79C8"/>
    <w:rsid w:val="000B7EC3"/>
    <w:rsid w:val="000C01B4"/>
    <w:rsid w:val="000C0492"/>
    <w:rsid w:val="000C0836"/>
    <w:rsid w:val="000C0E04"/>
    <w:rsid w:val="000C121B"/>
    <w:rsid w:val="000C324F"/>
    <w:rsid w:val="000C4B75"/>
    <w:rsid w:val="000C4C3D"/>
    <w:rsid w:val="000C5286"/>
    <w:rsid w:val="000C5912"/>
    <w:rsid w:val="000C5EEB"/>
    <w:rsid w:val="000C65FA"/>
    <w:rsid w:val="000C72E8"/>
    <w:rsid w:val="000C75FD"/>
    <w:rsid w:val="000C7920"/>
    <w:rsid w:val="000D0A9B"/>
    <w:rsid w:val="000D127F"/>
    <w:rsid w:val="000D16D5"/>
    <w:rsid w:val="000D24F5"/>
    <w:rsid w:val="000D27F5"/>
    <w:rsid w:val="000D3538"/>
    <w:rsid w:val="000D44D1"/>
    <w:rsid w:val="000D4632"/>
    <w:rsid w:val="000D55B0"/>
    <w:rsid w:val="000D583F"/>
    <w:rsid w:val="000D6223"/>
    <w:rsid w:val="000D62F5"/>
    <w:rsid w:val="000D68F8"/>
    <w:rsid w:val="000D703D"/>
    <w:rsid w:val="000D749A"/>
    <w:rsid w:val="000D7EB8"/>
    <w:rsid w:val="000E0D96"/>
    <w:rsid w:val="000E0E92"/>
    <w:rsid w:val="000E0FEF"/>
    <w:rsid w:val="000E107E"/>
    <w:rsid w:val="000E10F8"/>
    <w:rsid w:val="000E159D"/>
    <w:rsid w:val="000E1CBB"/>
    <w:rsid w:val="000E2976"/>
    <w:rsid w:val="000E2B65"/>
    <w:rsid w:val="000E3085"/>
    <w:rsid w:val="000E3FAF"/>
    <w:rsid w:val="000E41FF"/>
    <w:rsid w:val="000E4A19"/>
    <w:rsid w:val="000E4BAA"/>
    <w:rsid w:val="000E514A"/>
    <w:rsid w:val="000E6078"/>
    <w:rsid w:val="000E625D"/>
    <w:rsid w:val="000E6296"/>
    <w:rsid w:val="000E672D"/>
    <w:rsid w:val="000E6B1A"/>
    <w:rsid w:val="000E6BBF"/>
    <w:rsid w:val="000E6DE4"/>
    <w:rsid w:val="000F0080"/>
    <w:rsid w:val="000F041B"/>
    <w:rsid w:val="000F0BE8"/>
    <w:rsid w:val="000F0DAD"/>
    <w:rsid w:val="000F14DC"/>
    <w:rsid w:val="000F1AC0"/>
    <w:rsid w:val="000F2383"/>
    <w:rsid w:val="000F253A"/>
    <w:rsid w:val="000F28E9"/>
    <w:rsid w:val="000F4593"/>
    <w:rsid w:val="000F47B9"/>
    <w:rsid w:val="000F5BC8"/>
    <w:rsid w:val="000F7141"/>
    <w:rsid w:val="000F7643"/>
    <w:rsid w:val="000F7B3A"/>
    <w:rsid w:val="000F7FEA"/>
    <w:rsid w:val="001002D7"/>
    <w:rsid w:val="0010116A"/>
    <w:rsid w:val="00101F79"/>
    <w:rsid w:val="00103979"/>
    <w:rsid w:val="00103C09"/>
    <w:rsid w:val="00104841"/>
    <w:rsid w:val="001048D0"/>
    <w:rsid w:val="00105553"/>
    <w:rsid w:val="00105E47"/>
    <w:rsid w:val="0010654B"/>
    <w:rsid w:val="0010719C"/>
    <w:rsid w:val="001101C4"/>
    <w:rsid w:val="00110234"/>
    <w:rsid w:val="0011058C"/>
    <w:rsid w:val="00110BC8"/>
    <w:rsid w:val="001111AF"/>
    <w:rsid w:val="001117C4"/>
    <w:rsid w:val="0011285F"/>
    <w:rsid w:val="001129E3"/>
    <w:rsid w:val="00113364"/>
    <w:rsid w:val="00113629"/>
    <w:rsid w:val="00113C0C"/>
    <w:rsid w:val="00113DA3"/>
    <w:rsid w:val="00114CB3"/>
    <w:rsid w:val="00115004"/>
    <w:rsid w:val="00115B08"/>
    <w:rsid w:val="00115D1C"/>
    <w:rsid w:val="001160FF"/>
    <w:rsid w:val="00116E50"/>
    <w:rsid w:val="00116F9E"/>
    <w:rsid w:val="0011710C"/>
    <w:rsid w:val="00117918"/>
    <w:rsid w:val="00120861"/>
    <w:rsid w:val="00120BB6"/>
    <w:rsid w:val="00121033"/>
    <w:rsid w:val="00122216"/>
    <w:rsid w:val="0012265F"/>
    <w:rsid w:val="00122A8E"/>
    <w:rsid w:val="00122D0B"/>
    <w:rsid w:val="00123F38"/>
    <w:rsid w:val="001240A2"/>
    <w:rsid w:val="00124686"/>
    <w:rsid w:val="001247CA"/>
    <w:rsid w:val="00124E44"/>
    <w:rsid w:val="0012541F"/>
    <w:rsid w:val="00125627"/>
    <w:rsid w:val="00125697"/>
    <w:rsid w:val="00126CAF"/>
    <w:rsid w:val="00127ED1"/>
    <w:rsid w:val="00127F93"/>
    <w:rsid w:val="00130175"/>
    <w:rsid w:val="001303C5"/>
    <w:rsid w:val="001312BE"/>
    <w:rsid w:val="001318C6"/>
    <w:rsid w:val="00131957"/>
    <w:rsid w:val="00132369"/>
    <w:rsid w:val="0013254A"/>
    <w:rsid w:val="001330D5"/>
    <w:rsid w:val="00133205"/>
    <w:rsid w:val="00133307"/>
    <w:rsid w:val="001354AD"/>
    <w:rsid w:val="00135995"/>
    <w:rsid w:val="00135A71"/>
    <w:rsid w:val="00135B44"/>
    <w:rsid w:val="0013662C"/>
    <w:rsid w:val="001368EB"/>
    <w:rsid w:val="00136CCA"/>
    <w:rsid w:val="00136E87"/>
    <w:rsid w:val="001407BD"/>
    <w:rsid w:val="00141036"/>
    <w:rsid w:val="00141480"/>
    <w:rsid w:val="001418D9"/>
    <w:rsid w:val="00142F53"/>
    <w:rsid w:val="00143728"/>
    <w:rsid w:val="00143B0E"/>
    <w:rsid w:val="00143DB5"/>
    <w:rsid w:val="00144CFC"/>
    <w:rsid w:val="00145D66"/>
    <w:rsid w:val="00145EC0"/>
    <w:rsid w:val="00146912"/>
    <w:rsid w:val="00146FAD"/>
    <w:rsid w:val="00147126"/>
    <w:rsid w:val="00147504"/>
    <w:rsid w:val="00147DAD"/>
    <w:rsid w:val="00150855"/>
    <w:rsid w:val="00151814"/>
    <w:rsid w:val="00151CAA"/>
    <w:rsid w:val="00152040"/>
    <w:rsid w:val="001523F9"/>
    <w:rsid w:val="001524E5"/>
    <w:rsid w:val="00152720"/>
    <w:rsid w:val="001543BF"/>
    <w:rsid w:val="00154EB4"/>
    <w:rsid w:val="00154F0C"/>
    <w:rsid w:val="001555CC"/>
    <w:rsid w:val="00155DA0"/>
    <w:rsid w:val="00155E6A"/>
    <w:rsid w:val="001562F4"/>
    <w:rsid w:val="00156361"/>
    <w:rsid w:val="0015748B"/>
    <w:rsid w:val="00160EFD"/>
    <w:rsid w:val="0016133F"/>
    <w:rsid w:val="001619D9"/>
    <w:rsid w:val="00161C5B"/>
    <w:rsid w:val="0016243D"/>
    <w:rsid w:val="00162998"/>
    <w:rsid w:val="00163D25"/>
    <w:rsid w:val="00164C50"/>
    <w:rsid w:val="00164E04"/>
    <w:rsid w:val="001650D0"/>
    <w:rsid w:val="00167D1F"/>
    <w:rsid w:val="001717C0"/>
    <w:rsid w:val="00171C04"/>
    <w:rsid w:val="001725E2"/>
    <w:rsid w:val="00172874"/>
    <w:rsid w:val="00172FFC"/>
    <w:rsid w:val="001732D1"/>
    <w:rsid w:val="001734B6"/>
    <w:rsid w:val="00173761"/>
    <w:rsid w:val="00173D64"/>
    <w:rsid w:val="00174537"/>
    <w:rsid w:val="00174E2B"/>
    <w:rsid w:val="001754C4"/>
    <w:rsid w:val="00175BD6"/>
    <w:rsid w:val="00175E64"/>
    <w:rsid w:val="00177976"/>
    <w:rsid w:val="00177E4F"/>
    <w:rsid w:val="00177FAB"/>
    <w:rsid w:val="0018070B"/>
    <w:rsid w:val="00180E90"/>
    <w:rsid w:val="001818E9"/>
    <w:rsid w:val="00182405"/>
    <w:rsid w:val="00183915"/>
    <w:rsid w:val="001843BA"/>
    <w:rsid w:val="00185AFE"/>
    <w:rsid w:val="00186295"/>
    <w:rsid w:val="00186F84"/>
    <w:rsid w:val="001871FD"/>
    <w:rsid w:val="00187718"/>
    <w:rsid w:val="00187DAD"/>
    <w:rsid w:val="00190905"/>
    <w:rsid w:val="00190D18"/>
    <w:rsid w:val="0019106E"/>
    <w:rsid w:val="00191D69"/>
    <w:rsid w:val="00191E7F"/>
    <w:rsid w:val="00192561"/>
    <w:rsid w:val="0019268D"/>
    <w:rsid w:val="001929C5"/>
    <w:rsid w:val="001930AF"/>
    <w:rsid w:val="0019464F"/>
    <w:rsid w:val="00196B9C"/>
    <w:rsid w:val="001974AF"/>
    <w:rsid w:val="0019769A"/>
    <w:rsid w:val="001A0531"/>
    <w:rsid w:val="001A071C"/>
    <w:rsid w:val="001A0D60"/>
    <w:rsid w:val="001A1144"/>
    <w:rsid w:val="001A1900"/>
    <w:rsid w:val="001A2252"/>
    <w:rsid w:val="001A25A8"/>
    <w:rsid w:val="001A297F"/>
    <w:rsid w:val="001A3EE5"/>
    <w:rsid w:val="001A4869"/>
    <w:rsid w:val="001A49A5"/>
    <w:rsid w:val="001A4E41"/>
    <w:rsid w:val="001A4F87"/>
    <w:rsid w:val="001A5817"/>
    <w:rsid w:val="001A59C8"/>
    <w:rsid w:val="001A6DCE"/>
    <w:rsid w:val="001B0859"/>
    <w:rsid w:val="001B2D33"/>
    <w:rsid w:val="001B37D0"/>
    <w:rsid w:val="001B3C61"/>
    <w:rsid w:val="001B3D80"/>
    <w:rsid w:val="001B501C"/>
    <w:rsid w:val="001B51BA"/>
    <w:rsid w:val="001B54DA"/>
    <w:rsid w:val="001B6B5B"/>
    <w:rsid w:val="001B6F4B"/>
    <w:rsid w:val="001C0045"/>
    <w:rsid w:val="001C00C9"/>
    <w:rsid w:val="001C01B4"/>
    <w:rsid w:val="001C0729"/>
    <w:rsid w:val="001C0852"/>
    <w:rsid w:val="001C0A73"/>
    <w:rsid w:val="001C0E71"/>
    <w:rsid w:val="001C1043"/>
    <w:rsid w:val="001C1B3E"/>
    <w:rsid w:val="001C2162"/>
    <w:rsid w:val="001C25AE"/>
    <w:rsid w:val="001C25F2"/>
    <w:rsid w:val="001C32DD"/>
    <w:rsid w:val="001C4FE3"/>
    <w:rsid w:val="001C55B2"/>
    <w:rsid w:val="001C5D64"/>
    <w:rsid w:val="001C6791"/>
    <w:rsid w:val="001C6DE6"/>
    <w:rsid w:val="001C6EEF"/>
    <w:rsid w:val="001C7030"/>
    <w:rsid w:val="001C74DC"/>
    <w:rsid w:val="001C77CD"/>
    <w:rsid w:val="001C7BB3"/>
    <w:rsid w:val="001C7DB0"/>
    <w:rsid w:val="001D0290"/>
    <w:rsid w:val="001D051C"/>
    <w:rsid w:val="001D14A9"/>
    <w:rsid w:val="001D2590"/>
    <w:rsid w:val="001D2616"/>
    <w:rsid w:val="001D2807"/>
    <w:rsid w:val="001D2A90"/>
    <w:rsid w:val="001D36F4"/>
    <w:rsid w:val="001D399D"/>
    <w:rsid w:val="001D3FEB"/>
    <w:rsid w:val="001D4339"/>
    <w:rsid w:val="001D4376"/>
    <w:rsid w:val="001D459B"/>
    <w:rsid w:val="001D4732"/>
    <w:rsid w:val="001D4974"/>
    <w:rsid w:val="001D53BD"/>
    <w:rsid w:val="001D56D9"/>
    <w:rsid w:val="001D6409"/>
    <w:rsid w:val="001D7A09"/>
    <w:rsid w:val="001D7BB9"/>
    <w:rsid w:val="001E05F3"/>
    <w:rsid w:val="001E076F"/>
    <w:rsid w:val="001E07B0"/>
    <w:rsid w:val="001E0DC4"/>
    <w:rsid w:val="001E12E8"/>
    <w:rsid w:val="001E14D8"/>
    <w:rsid w:val="001E1A32"/>
    <w:rsid w:val="001E2241"/>
    <w:rsid w:val="001E2397"/>
    <w:rsid w:val="001E26B9"/>
    <w:rsid w:val="001E2E89"/>
    <w:rsid w:val="001E38A4"/>
    <w:rsid w:val="001E4796"/>
    <w:rsid w:val="001E4CB6"/>
    <w:rsid w:val="001E4EFA"/>
    <w:rsid w:val="001E52BA"/>
    <w:rsid w:val="001E547F"/>
    <w:rsid w:val="001E558B"/>
    <w:rsid w:val="001E605C"/>
    <w:rsid w:val="001E64A6"/>
    <w:rsid w:val="001E66AA"/>
    <w:rsid w:val="001E7483"/>
    <w:rsid w:val="001E76FE"/>
    <w:rsid w:val="001E7DBC"/>
    <w:rsid w:val="001F001F"/>
    <w:rsid w:val="001F02BD"/>
    <w:rsid w:val="001F0744"/>
    <w:rsid w:val="001F0BE8"/>
    <w:rsid w:val="001F0EB0"/>
    <w:rsid w:val="001F202E"/>
    <w:rsid w:val="001F33AC"/>
    <w:rsid w:val="001F4AE6"/>
    <w:rsid w:val="001F4D4A"/>
    <w:rsid w:val="001F5047"/>
    <w:rsid w:val="001F57D3"/>
    <w:rsid w:val="001F5E51"/>
    <w:rsid w:val="001F5E54"/>
    <w:rsid w:val="001F5F27"/>
    <w:rsid w:val="001F6786"/>
    <w:rsid w:val="001F6B43"/>
    <w:rsid w:val="001F7140"/>
    <w:rsid w:val="00200099"/>
    <w:rsid w:val="002015B0"/>
    <w:rsid w:val="00201FF7"/>
    <w:rsid w:val="00202647"/>
    <w:rsid w:val="00202954"/>
    <w:rsid w:val="0020327E"/>
    <w:rsid w:val="00203869"/>
    <w:rsid w:val="0020388F"/>
    <w:rsid w:val="00204419"/>
    <w:rsid w:val="00204922"/>
    <w:rsid w:val="00204A6C"/>
    <w:rsid w:val="00205853"/>
    <w:rsid w:val="002062E1"/>
    <w:rsid w:val="0020787D"/>
    <w:rsid w:val="0021050E"/>
    <w:rsid w:val="00210570"/>
    <w:rsid w:val="00210A6E"/>
    <w:rsid w:val="00211A85"/>
    <w:rsid w:val="00212239"/>
    <w:rsid w:val="002123B3"/>
    <w:rsid w:val="00212844"/>
    <w:rsid w:val="002137D3"/>
    <w:rsid w:val="00214228"/>
    <w:rsid w:val="00214344"/>
    <w:rsid w:val="00215A22"/>
    <w:rsid w:val="00216741"/>
    <w:rsid w:val="00216FB1"/>
    <w:rsid w:val="00217571"/>
    <w:rsid w:val="002201AA"/>
    <w:rsid w:val="002204CE"/>
    <w:rsid w:val="002213C7"/>
    <w:rsid w:val="00221EE3"/>
    <w:rsid w:val="00221F16"/>
    <w:rsid w:val="00222194"/>
    <w:rsid w:val="002223BF"/>
    <w:rsid w:val="0022255E"/>
    <w:rsid w:val="00222DB9"/>
    <w:rsid w:val="00223E62"/>
    <w:rsid w:val="0022405D"/>
    <w:rsid w:val="0022414A"/>
    <w:rsid w:val="002248C7"/>
    <w:rsid w:val="00224EF7"/>
    <w:rsid w:val="00225151"/>
    <w:rsid w:val="00225556"/>
    <w:rsid w:val="00225938"/>
    <w:rsid w:val="00225C69"/>
    <w:rsid w:val="00226246"/>
    <w:rsid w:val="002262DB"/>
    <w:rsid w:val="00227761"/>
    <w:rsid w:val="00227C25"/>
    <w:rsid w:val="00227DF2"/>
    <w:rsid w:val="00227E3F"/>
    <w:rsid w:val="00230063"/>
    <w:rsid w:val="0023014F"/>
    <w:rsid w:val="0023026A"/>
    <w:rsid w:val="00230AA4"/>
    <w:rsid w:val="00230FE6"/>
    <w:rsid w:val="00231ECC"/>
    <w:rsid w:val="00233681"/>
    <w:rsid w:val="00233BDC"/>
    <w:rsid w:val="00234EC4"/>
    <w:rsid w:val="00235249"/>
    <w:rsid w:val="00235328"/>
    <w:rsid w:val="002355E2"/>
    <w:rsid w:val="0023564B"/>
    <w:rsid w:val="00235753"/>
    <w:rsid w:val="00235BDE"/>
    <w:rsid w:val="0023655D"/>
    <w:rsid w:val="002369D5"/>
    <w:rsid w:val="00236E5B"/>
    <w:rsid w:val="00236EA8"/>
    <w:rsid w:val="002376E6"/>
    <w:rsid w:val="0024036A"/>
    <w:rsid w:val="00240FC6"/>
    <w:rsid w:val="00241747"/>
    <w:rsid w:val="00241AD6"/>
    <w:rsid w:val="00241F40"/>
    <w:rsid w:val="002424D3"/>
    <w:rsid w:val="00244217"/>
    <w:rsid w:val="00244AE3"/>
    <w:rsid w:val="00245076"/>
    <w:rsid w:val="002451FC"/>
    <w:rsid w:val="00245D47"/>
    <w:rsid w:val="00246685"/>
    <w:rsid w:val="002467AD"/>
    <w:rsid w:val="002468EB"/>
    <w:rsid w:val="00250A1A"/>
    <w:rsid w:val="00251056"/>
    <w:rsid w:val="0025168C"/>
    <w:rsid w:val="002516E5"/>
    <w:rsid w:val="00252AF6"/>
    <w:rsid w:val="0025305F"/>
    <w:rsid w:val="00253228"/>
    <w:rsid w:val="00253642"/>
    <w:rsid w:val="0025366B"/>
    <w:rsid w:val="00254F0E"/>
    <w:rsid w:val="0025575A"/>
    <w:rsid w:val="00256111"/>
    <w:rsid w:val="0025635D"/>
    <w:rsid w:val="00256FC4"/>
    <w:rsid w:val="002572EC"/>
    <w:rsid w:val="002575FA"/>
    <w:rsid w:val="00257D7B"/>
    <w:rsid w:val="002605B1"/>
    <w:rsid w:val="0026065E"/>
    <w:rsid w:val="00260A40"/>
    <w:rsid w:val="0026138D"/>
    <w:rsid w:val="002615B3"/>
    <w:rsid w:val="002616C4"/>
    <w:rsid w:val="00261E33"/>
    <w:rsid w:val="00262A51"/>
    <w:rsid w:val="00262D74"/>
    <w:rsid w:val="0026396E"/>
    <w:rsid w:val="00264A25"/>
    <w:rsid w:val="00265BE1"/>
    <w:rsid w:val="00265CE3"/>
    <w:rsid w:val="00266350"/>
    <w:rsid w:val="00266397"/>
    <w:rsid w:val="002663B3"/>
    <w:rsid w:val="002663C4"/>
    <w:rsid w:val="0026676D"/>
    <w:rsid w:val="00266A0A"/>
    <w:rsid w:val="00266CF6"/>
    <w:rsid w:val="00266D75"/>
    <w:rsid w:val="00266FAF"/>
    <w:rsid w:val="002673E2"/>
    <w:rsid w:val="00267BAD"/>
    <w:rsid w:val="00267CE0"/>
    <w:rsid w:val="00267F5E"/>
    <w:rsid w:val="00270B0A"/>
    <w:rsid w:val="00271658"/>
    <w:rsid w:val="00272377"/>
    <w:rsid w:val="0027283A"/>
    <w:rsid w:val="00272B28"/>
    <w:rsid w:val="00272C27"/>
    <w:rsid w:val="00272C49"/>
    <w:rsid w:val="002734C5"/>
    <w:rsid w:val="002740AE"/>
    <w:rsid w:val="00274C7B"/>
    <w:rsid w:val="002759BE"/>
    <w:rsid w:val="00280571"/>
    <w:rsid w:val="00280764"/>
    <w:rsid w:val="00280813"/>
    <w:rsid w:val="00280D73"/>
    <w:rsid w:val="00281076"/>
    <w:rsid w:val="00281F8F"/>
    <w:rsid w:val="00282082"/>
    <w:rsid w:val="00282196"/>
    <w:rsid w:val="002821BF"/>
    <w:rsid w:val="00283A77"/>
    <w:rsid w:val="0028414A"/>
    <w:rsid w:val="00284765"/>
    <w:rsid w:val="002854DD"/>
    <w:rsid w:val="0028655B"/>
    <w:rsid w:val="002868C4"/>
    <w:rsid w:val="00286DCD"/>
    <w:rsid w:val="0029027F"/>
    <w:rsid w:val="0029073D"/>
    <w:rsid w:val="00290CAB"/>
    <w:rsid w:val="0029115F"/>
    <w:rsid w:val="00291170"/>
    <w:rsid w:val="00291D9A"/>
    <w:rsid w:val="00292650"/>
    <w:rsid w:val="00292D02"/>
    <w:rsid w:val="00292EBC"/>
    <w:rsid w:val="00293180"/>
    <w:rsid w:val="002933EC"/>
    <w:rsid w:val="0029348A"/>
    <w:rsid w:val="00294AE4"/>
    <w:rsid w:val="00294C16"/>
    <w:rsid w:val="0029533F"/>
    <w:rsid w:val="00295C2D"/>
    <w:rsid w:val="002961F3"/>
    <w:rsid w:val="0029658F"/>
    <w:rsid w:val="00296A57"/>
    <w:rsid w:val="002979A9"/>
    <w:rsid w:val="00297F9D"/>
    <w:rsid w:val="002A0030"/>
    <w:rsid w:val="002A0031"/>
    <w:rsid w:val="002A027E"/>
    <w:rsid w:val="002A0AF6"/>
    <w:rsid w:val="002A150A"/>
    <w:rsid w:val="002A18F9"/>
    <w:rsid w:val="002A21AA"/>
    <w:rsid w:val="002A2E47"/>
    <w:rsid w:val="002A3A72"/>
    <w:rsid w:val="002A3E34"/>
    <w:rsid w:val="002A4257"/>
    <w:rsid w:val="002A45D1"/>
    <w:rsid w:val="002A567A"/>
    <w:rsid w:val="002A5976"/>
    <w:rsid w:val="002A5E9F"/>
    <w:rsid w:val="002A6562"/>
    <w:rsid w:val="002A6ACC"/>
    <w:rsid w:val="002A719E"/>
    <w:rsid w:val="002B0DF8"/>
    <w:rsid w:val="002B11B4"/>
    <w:rsid w:val="002B2D32"/>
    <w:rsid w:val="002B3371"/>
    <w:rsid w:val="002B4237"/>
    <w:rsid w:val="002B4C50"/>
    <w:rsid w:val="002B4E02"/>
    <w:rsid w:val="002B588F"/>
    <w:rsid w:val="002B5ED3"/>
    <w:rsid w:val="002B6387"/>
    <w:rsid w:val="002B67DE"/>
    <w:rsid w:val="002B6802"/>
    <w:rsid w:val="002B7276"/>
    <w:rsid w:val="002B7B10"/>
    <w:rsid w:val="002C06EF"/>
    <w:rsid w:val="002C1A2D"/>
    <w:rsid w:val="002C26DD"/>
    <w:rsid w:val="002C2B01"/>
    <w:rsid w:val="002C333D"/>
    <w:rsid w:val="002C3FAB"/>
    <w:rsid w:val="002C4FA4"/>
    <w:rsid w:val="002C520B"/>
    <w:rsid w:val="002C6460"/>
    <w:rsid w:val="002C66F5"/>
    <w:rsid w:val="002C780D"/>
    <w:rsid w:val="002C7D92"/>
    <w:rsid w:val="002D06C6"/>
    <w:rsid w:val="002D1B89"/>
    <w:rsid w:val="002D1F4E"/>
    <w:rsid w:val="002D2495"/>
    <w:rsid w:val="002D2EA8"/>
    <w:rsid w:val="002D3E04"/>
    <w:rsid w:val="002D3E91"/>
    <w:rsid w:val="002D3FB2"/>
    <w:rsid w:val="002D529D"/>
    <w:rsid w:val="002D5361"/>
    <w:rsid w:val="002D556D"/>
    <w:rsid w:val="002D56DF"/>
    <w:rsid w:val="002D59CF"/>
    <w:rsid w:val="002D6106"/>
    <w:rsid w:val="002D6330"/>
    <w:rsid w:val="002D707A"/>
    <w:rsid w:val="002E03F9"/>
    <w:rsid w:val="002E0629"/>
    <w:rsid w:val="002E0AB9"/>
    <w:rsid w:val="002E1434"/>
    <w:rsid w:val="002E17AD"/>
    <w:rsid w:val="002E196F"/>
    <w:rsid w:val="002E19DD"/>
    <w:rsid w:val="002E1DB8"/>
    <w:rsid w:val="002E26C1"/>
    <w:rsid w:val="002E2C4E"/>
    <w:rsid w:val="002E2EC3"/>
    <w:rsid w:val="002E349F"/>
    <w:rsid w:val="002E356A"/>
    <w:rsid w:val="002E4D38"/>
    <w:rsid w:val="002E4EE3"/>
    <w:rsid w:val="002E55AA"/>
    <w:rsid w:val="002E6046"/>
    <w:rsid w:val="002E6453"/>
    <w:rsid w:val="002E68DF"/>
    <w:rsid w:val="002E71AB"/>
    <w:rsid w:val="002E7569"/>
    <w:rsid w:val="002E76BA"/>
    <w:rsid w:val="002E7C45"/>
    <w:rsid w:val="002E7F08"/>
    <w:rsid w:val="002F0B00"/>
    <w:rsid w:val="002F1F13"/>
    <w:rsid w:val="002F1F17"/>
    <w:rsid w:val="002F1F5E"/>
    <w:rsid w:val="002F233D"/>
    <w:rsid w:val="002F471A"/>
    <w:rsid w:val="002F50DE"/>
    <w:rsid w:val="002F53A5"/>
    <w:rsid w:val="002F6089"/>
    <w:rsid w:val="002F706A"/>
    <w:rsid w:val="002F7639"/>
    <w:rsid w:val="00300F07"/>
    <w:rsid w:val="00300FDA"/>
    <w:rsid w:val="003016BE"/>
    <w:rsid w:val="00302420"/>
    <w:rsid w:val="0030284B"/>
    <w:rsid w:val="00302E5D"/>
    <w:rsid w:val="0030314E"/>
    <w:rsid w:val="0030317B"/>
    <w:rsid w:val="003037EE"/>
    <w:rsid w:val="00305B39"/>
    <w:rsid w:val="00305BAC"/>
    <w:rsid w:val="00306498"/>
    <w:rsid w:val="0030689F"/>
    <w:rsid w:val="00306C2D"/>
    <w:rsid w:val="00307743"/>
    <w:rsid w:val="0030786D"/>
    <w:rsid w:val="003106BA"/>
    <w:rsid w:val="00310A5E"/>
    <w:rsid w:val="00310E69"/>
    <w:rsid w:val="003120F3"/>
    <w:rsid w:val="00312346"/>
    <w:rsid w:val="00313F7F"/>
    <w:rsid w:val="003145E7"/>
    <w:rsid w:val="00314A9C"/>
    <w:rsid w:val="00314C45"/>
    <w:rsid w:val="00315966"/>
    <w:rsid w:val="00315C98"/>
    <w:rsid w:val="00316A82"/>
    <w:rsid w:val="00316AD4"/>
    <w:rsid w:val="00317B9B"/>
    <w:rsid w:val="00317E4B"/>
    <w:rsid w:val="00321268"/>
    <w:rsid w:val="00321984"/>
    <w:rsid w:val="003221CE"/>
    <w:rsid w:val="00322B78"/>
    <w:rsid w:val="00323B17"/>
    <w:rsid w:val="00324F44"/>
    <w:rsid w:val="003254B8"/>
    <w:rsid w:val="0032553E"/>
    <w:rsid w:val="00325820"/>
    <w:rsid w:val="00325D4F"/>
    <w:rsid w:val="00326851"/>
    <w:rsid w:val="00326876"/>
    <w:rsid w:val="003274D1"/>
    <w:rsid w:val="0032753D"/>
    <w:rsid w:val="003278B6"/>
    <w:rsid w:val="0032796E"/>
    <w:rsid w:val="003304CB"/>
    <w:rsid w:val="003309B5"/>
    <w:rsid w:val="003309D0"/>
    <w:rsid w:val="003315A1"/>
    <w:rsid w:val="003320E1"/>
    <w:rsid w:val="0033340D"/>
    <w:rsid w:val="00334254"/>
    <w:rsid w:val="00334414"/>
    <w:rsid w:val="00334596"/>
    <w:rsid w:val="0033491F"/>
    <w:rsid w:val="00335D32"/>
    <w:rsid w:val="003366E7"/>
    <w:rsid w:val="00336B6D"/>
    <w:rsid w:val="003377D1"/>
    <w:rsid w:val="00337C05"/>
    <w:rsid w:val="003406F5"/>
    <w:rsid w:val="00341890"/>
    <w:rsid w:val="003418CE"/>
    <w:rsid w:val="00342A1A"/>
    <w:rsid w:val="00344AAA"/>
    <w:rsid w:val="00344C29"/>
    <w:rsid w:val="00345037"/>
    <w:rsid w:val="00345136"/>
    <w:rsid w:val="003462E0"/>
    <w:rsid w:val="003464F3"/>
    <w:rsid w:val="003465AC"/>
    <w:rsid w:val="003467CF"/>
    <w:rsid w:val="00346F5E"/>
    <w:rsid w:val="0034777D"/>
    <w:rsid w:val="003478A6"/>
    <w:rsid w:val="0034796A"/>
    <w:rsid w:val="00347AAD"/>
    <w:rsid w:val="00350173"/>
    <w:rsid w:val="00350768"/>
    <w:rsid w:val="00350C4D"/>
    <w:rsid w:val="0035166A"/>
    <w:rsid w:val="00352B03"/>
    <w:rsid w:val="00353475"/>
    <w:rsid w:val="00353B06"/>
    <w:rsid w:val="0035430C"/>
    <w:rsid w:val="003545B2"/>
    <w:rsid w:val="00354AE3"/>
    <w:rsid w:val="00354EAA"/>
    <w:rsid w:val="00355FFD"/>
    <w:rsid w:val="00356220"/>
    <w:rsid w:val="00356469"/>
    <w:rsid w:val="003571E6"/>
    <w:rsid w:val="003573F9"/>
    <w:rsid w:val="00357D96"/>
    <w:rsid w:val="00360033"/>
    <w:rsid w:val="003603A5"/>
    <w:rsid w:val="003605D5"/>
    <w:rsid w:val="003608D5"/>
    <w:rsid w:val="00360C25"/>
    <w:rsid w:val="00360EBB"/>
    <w:rsid w:val="00360EC1"/>
    <w:rsid w:val="00361666"/>
    <w:rsid w:val="0036190C"/>
    <w:rsid w:val="003623DC"/>
    <w:rsid w:val="00362411"/>
    <w:rsid w:val="00362C70"/>
    <w:rsid w:val="00363D2D"/>
    <w:rsid w:val="00363F00"/>
    <w:rsid w:val="00364C54"/>
    <w:rsid w:val="0036651E"/>
    <w:rsid w:val="00366763"/>
    <w:rsid w:val="00366859"/>
    <w:rsid w:val="0036758E"/>
    <w:rsid w:val="00367B00"/>
    <w:rsid w:val="00367B3D"/>
    <w:rsid w:val="003700B4"/>
    <w:rsid w:val="003702A8"/>
    <w:rsid w:val="00370A15"/>
    <w:rsid w:val="00370AAA"/>
    <w:rsid w:val="00371F6C"/>
    <w:rsid w:val="00372BB3"/>
    <w:rsid w:val="00373E90"/>
    <w:rsid w:val="0037426E"/>
    <w:rsid w:val="00374BCD"/>
    <w:rsid w:val="00374D3F"/>
    <w:rsid w:val="00375072"/>
    <w:rsid w:val="003755C3"/>
    <w:rsid w:val="003760A3"/>
    <w:rsid w:val="0037624D"/>
    <w:rsid w:val="00376559"/>
    <w:rsid w:val="00376F5E"/>
    <w:rsid w:val="00377C47"/>
    <w:rsid w:val="0038016C"/>
    <w:rsid w:val="00380488"/>
    <w:rsid w:val="0038124E"/>
    <w:rsid w:val="00381790"/>
    <w:rsid w:val="003820AC"/>
    <w:rsid w:val="00382186"/>
    <w:rsid w:val="003827FC"/>
    <w:rsid w:val="00382A70"/>
    <w:rsid w:val="00383301"/>
    <w:rsid w:val="0038376D"/>
    <w:rsid w:val="00383A26"/>
    <w:rsid w:val="00383F56"/>
    <w:rsid w:val="0038455F"/>
    <w:rsid w:val="00384D8E"/>
    <w:rsid w:val="003851B5"/>
    <w:rsid w:val="00385BDC"/>
    <w:rsid w:val="00385C7D"/>
    <w:rsid w:val="00386843"/>
    <w:rsid w:val="00386903"/>
    <w:rsid w:val="00386F4E"/>
    <w:rsid w:val="00386F8E"/>
    <w:rsid w:val="00387BB4"/>
    <w:rsid w:val="003909B7"/>
    <w:rsid w:val="00391401"/>
    <w:rsid w:val="003915AA"/>
    <w:rsid w:val="00391A64"/>
    <w:rsid w:val="00391CA4"/>
    <w:rsid w:val="00391CD3"/>
    <w:rsid w:val="00392A7A"/>
    <w:rsid w:val="00392AC8"/>
    <w:rsid w:val="00393873"/>
    <w:rsid w:val="00393F1A"/>
    <w:rsid w:val="00394469"/>
    <w:rsid w:val="0039454F"/>
    <w:rsid w:val="003947BC"/>
    <w:rsid w:val="00394D4A"/>
    <w:rsid w:val="0039567B"/>
    <w:rsid w:val="00395E10"/>
    <w:rsid w:val="003964AC"/>
    <w:rsid w:val="003975A6"/>
    <w:rsid w:val="00397A8F"/>
    <w:rsid w:val="00397BFE"/>
    <w:rsid w:val="00397F00"/>
    <w:rsid w:val="003A0880"/>
    <w:rsid w:val="003A1EE6"/>
    <w:rsid w:val="003A2DD6"/>
    <w:rsid w:val="003A3480"/>
    <w:rsid w:val="003A34A6"/>
    <w:rsid w:val="003A3D56"/>
    <w:rsid w:val="003A496C"/>
    <w:rsid w:val="003A4A85"/>
    <w:rsid w:val="003A5AB4"/>
    <w:rsid w:val="003A6747"/>
    <w:rsid w:val="003A6845"/>
    <w:rsid w:val="003A6B8F"/>
    <w:rsid w:val="003A6DB1"/>
    <w:rsid w:val="003A6F4E"/>
    <w:rsid w:val="003A720C"/>
    <w:rsid w:val="003A73B8"/>
    <w:rsid w:val="003A76D0"/>
    <w:rsid w:val="003A7FB8"/>
    <w:rsid w:val="003B09C9"/>
    <w:rsid w:val="003B10E5"/>
    <w:rsid w:val="003B1B6D"/>
    <w:rsid w:val="003B1C58"/>
    <w:rsid w:val="003B1E89"/>
    <w:rsid w:val="003B21C8"/>
    <w:rsid w:val="003B220B"/>
    <w:rsid w:val="003B2B53"/>
    <w:rsid w:val="003B2DA4"/>
    <w:rsid w:val="003B3196"/>
    <w:rsid w:val="003B36CC"/>
    <w:rsid w:val="003B3830"/>
    <w:rsid w:val="003B4052"/>
    <w:rsid w:val="003B447E"/>
    <w:rsid w:val="003B4593"/>
    <w:rsid w:val="003B4AB9"/>
    <w:rsid w:val="003B4F09"/>
    <w:rsid w:val="003B58F4"/>
    <w:rsid w:val="003B5C26"/>
    <w:rsid w:val="003B5CF1"/>
    <w:rsid w:val="003B6015"/>
    <w:rsid w:val="003B6114"/>
    <w:rsid w:val="003B6349"/>
    <w:rsid w:val="003B7514"/>
    <w:rsid w:val="003C0458"/>
    <w:rsid w:val="003C07E6"/>
    <w:rsid w:val="003C0E7E"/>
    <w:rsid w:val="003C17F7"/>
    <w:rsid w:val="003C1B18"/>
    <w:rsid w:val="003C2157"/>
    <w:rsid w:val="003C298D"/>
    <w:rsid w:val="003C32B6"/>
    <w:rsid w:val="003C3CD6"/>
    <w:rsid w:val="003C4403"/>
    <w:rsid w:val="003C47D4"/>
    <w:rsid w:val="003C4A73"/>
    <w:rsid w:val="003C504C"/>
    <w:rsid w:val="003C60E3"/>
    <w:rsid w:val="003C69F4"/>
    <w:rsid w:val="003C7394"/>
    <w:rsid w:val="003C73E9"/>
    <w:rsid w:val="003C74DB"/>
    <w:rsid w:val="003D04EC"/>
    <w:rsid w:val="003D0692"/>
    <w:rsid w:val="003D0AE3"/>
    <w:rsid w:val="003D0B2D"/>
    <w:rsid w:val="003D0B53"/>
    <w:rsid w:val="003D16D3"/>
    <w:rsid w:val="003D21BD"/>
    <w:rsid w:val="003D29F8"/>
    <w:rsid w:val="003D2C08"/>
    <w:rsid w:val="003D2DFD"/>
    <w:rsid w:val="003D3DF1"/>
    <w:rsid w:val="003D3F1D"/>
    <w:rsid w:val="003D41DF"/>
    <w:rsid w:val="003D42A8"/>
    <w:rsid w:val="003D6122"/>
    <w:rsid w:val="003D6301"/>
    <w:rsid w:val="003D67A6"/>
    <w:rsid w:val="003D7CC1"/>
    <w:rsid w:val="003E0F61"/>
    <w:rsid w:val="003E19B5"/>
    <w:rsid w:val="003E22F5"/>
    <w:rsid w:val="003E24F5"/>
    <w:rsid w:val="003E2A31"/>
    <w:rsid w:val="003E33AB"/>
    <w:rsid w:val="003E38C4"/>
    <w:rsid w:val="003E41C6"/>
    <w:rsid w:val="003E41D6"/>
    <w:rsid w:val="003E604F"/>
    <w:rsid w:val="003E6DE8"/>
    <w:rsid w:val="003E7165"/>
    <w:rsid w:val="003E74B2"/>
    <w:rsid w:val="003E7631"/>
    <w:rsid w:val="003E7B67"/>
    <w:rsid w:val="003E7C47"/>
    <w:rsid w:val="003E7D42"/>
    <w:rsid w:val="003E7E17"/>
    <w:rsid w:val="003F00E2"/>
    <w:rsid w:val="003F0F7C"/>
    <w:rsid w:val="003F10E0"/>
    <w:rsid w:val="003F16EE"/>
    <w:rsid w:val="003F1DE2"/>
    <w:rsid w:val="003F222B"/>
    <w:rsid w:val="003F266F"/>
    <w:rsid w:val="003F3044"/>
    <w:rsid w:val="003F4F83"/>
    <w:rsid w:val="003F562F"/>
    <w:rsid w:val="003F58C1"/>
    <w:rsid w:val="003F5AE5"/>
    <w:rsid w:val="003F5B9A"/>
    <w:rsid w:val="003F718A"/>
    <w:rsid w:val="003F743D"/>
    <w:rsid w:val="003F7CCC"/>
    <w:rsid w:val="00400A6C"/>
    <w:rsid w:val="00400C3F"/>
    <w:rsid w:val="00400E0F"/>
    <w:rsid w:val="004012CC"/>
    <w:rsid w:val="0040165E"/>
    <w:rsid w:val="00401C3E"/>
    <w:rsid w:val="00402206"/>
    <w:rsid w:val="00403484"/>
    <w:rsid w:val="00403995"/>
    <w:rsid w:val="00403D40"/>
    <w:rsid w:val="004048DF"/>
    <w:rsid w:val="0040493A"/>
    <w:rsid w:val="0040541C"/>
    <w:rsid w:val="00405BD7"/>
    <w:rsid w:val="00405DAB"/>
    <w:rsid w:val="004066E0"/>
    <w:rsid w:val="004070BA"/>
    <w:rsid w:val="004072E0"/>
    <w:rsid w:val="00407AEC"/>
    <w:rsid w:val="00407E3F"/>
    <w:rsid w:val="00407FDD"/>
    <w:rsid w:val="00410761"/>
    <w:rsid w:val="00410A54"/>
    <w:rsid w:val="00410E51"/>
    <w:rsid w:val="004116B7"/>
    <w:rsid w:val="004118A2"/>
    <w:rsid w:val="00412353"/>
    <w:rsid w:val="0041283C"/>
    <w:rsid w:val="00412D78"/>
    <w:rsid w:val="00413087"/>
    <w:rsid w:val="00413CD8"/>
    <w:rsid w:val="004141B8"/>
    <w:rsid w:val="0041580D"/>
    <w:rsid w:val="00415CB5"/>
    <w:rsid w:val="00416997"/>
    <w:rsid w:val="00416D53"/>
    <w:rsid w:val="00417FC3"/>
    <w:rsid w:val="0042033E"/>
    <w:rsid w:val="004216D9"/>
    <w:rsid w:val="00421CC6"/>
    <w:rsid w:val="0042204B"/>
    <w:rsid w:val="004224EE"/>
    <w:rsid w:val="004233C6"/>
    <w:rsid w:val="00423989"/>
    <w:rsid w:val="00423A9B"/>
    <w:rsid w:val="00423E8F"/>
    <w:rsid w:val="00424693"/>
    <w:rsid w:val="0042494D"/>
    <w:rsid w:val="00424B3C"/>
    <w:rsid w:val="00425E83"/>
    <w:rsid w:val="00426810"/>
    <w:rsid w:val="0042721C"/>
    <w:rsid w:val="00427B57"/>
    <w:rsid w:val="00427B90"/>
    <w:rsid w:val="0043134C"/>
    <w:rsid w:val="00432199"/>
    <w:rsid w:val="0043233B"/>
    <w:rsid w:val="0043286B"/>
    <w:rsid w:val="004333B4"/>
    <w:rsid w:val="00433554"/>
    <w:rsid w:val="00433796"/>
    <w:rsid w:val="00433A9B"/>
    <w:rsid w:val="004344AC"/>
    <w:rsid w:val="00434F15"/>
    <w:rsid w:val="004354F9"/>
    <w:rsid w:val="00435504"/>
    <w:rsid w:val="00435822"/>
    <w:rsid w:val="00435BCC"/>
    <w:rsid w:val="0043644F"/>
    <w:rsid w:val="0043646F"/>
    <w:rsid w:val="004369B6"/>
    <w:rsid w:val="0043781F"/>
    <w:rsid w:val="0044132B"/>
    <w:rsid w:val="00441803"/>
    <w:rsid w:val="00441892"/>
    <w:rsid w:val="00443675"/>
    <w:rsid w:val="00443ADF"/>
    <w:rsid w:val="004449B0"/>
    <w:rsid w:val="00444D3B"/>
    <w:rsid w:val="0044593F"/>
    <w:rsid w:val="00445AE2"/>
    <w:rsid w:val="00446662"/>
    <w:rsid w:val="004468E3"/>
    <w:rsid w:val="00450110"/>
    <w:rsid w:val="00450941"/>
    <w:rsid w:val="00450A46"/>
    <w:rsid w:val="00450FDA"/>
    <w:rsid w:val="00451148"/>
    <w:rsid w:val="00451D99"/>
    <w:rsid w:val="00451F29"/>
    <w:rsid w:val="00451FD4"/>
    <w:rsid w:val="00452831"/>
    <w:rsid w:val="00452F74"/>
    <w:rsid w:val="00453AA5"/>
    <w:rsid w:val="004552AE"/>
    <w:rsid w:val="00456625"/>
    <w:rsid w:val="004569F6"/>
    <w:rsid w:val="00456D1E"/>
    <w:rsid w:val="004577B0"/>
    <w:rsid w:val="004600BD"/>
    <w:rsid w:val="00461022"/>
    <w:rsid w:val="004618B7"/>
    <w:rsid w:val="004621F1"/>
    <w:rsid w:val="00462858"/>
    <w:rsid w:val="0046306B"/>
    <w:rsid w:val="00466B60"/>
    <w:rsid w:val="00466BB9"/>
    <w:rsid w:val="00466F3A"/>
    <w:rsid w:val="004672B5"/>
    <w:rsid w:val="00467D76"/>
    <w:rsid w:val="00467EC5"/>
    <w:rsid w:val="00467FD2"/>
    <w:rsid w:val="00470DEF"/>
    <w:rsid w:val="00470F6E"/>
    <w:rsid w:val="00471799"/>
    <w:rsid w:val="00471998"/>
    <w:rsid w:val="00471EE3"/>
    <w:rsid w:val="004733B1"/>
    <w:rsid w:val="00473771"/>
    <w:rsid w:val="004742AE"/>
    <w:rsid w:val="00474828"/>
    <w:rsid w:val="0047488E"/>
    <w:rsid w:val="00474DF3"/>
    <w:rsid w:val="00475204"/>
    <w:rsid w:val="00475D01"/>
    <w:rsid w:val="00475D34"/>
    <w:rsid w:val="00476530"/>
    <w:rsid w:val="004772C2"/>
    <w:rsid w:val="004800DD"/>
    <w:rsid w:val="00480640"/>
    <w:rsid w:val="00480E57"/>
    <w:rsid w:val="00481229"/>
    <w:rsid w:val="00481304"/>
    <w:rsid w:val="00481557"/>
    <w:rsid w:val="0048244E"/>
    <w:rsid w:val="00482D97"/>
    <w:rsid w:val="00483656"/>
    <w:rsid w:val="0048401D"/>
    <w:rsid w:val="00484483"/>
    <w:rsid w:val="004844FE"/>
    <w:rsid w:val="00485E2B"/>
    <w:rsid w:val="00486726"/>
    <w:rsid w:val="004870A5"/>
    <w:rsid w:val="004870E0"/>
    <w:rsid w:val="004900F1"/>
    <w:rsid w:val="00490335"/>
    <w:rsid w:val="00490EA8"/>
    <w:rsid w:val="00491AA7"/>
    <w:rsid w:val="00491C19"/>
    <w:rsid w:val="004965F7"/>
    <w:rsid w:val="004969E4"/>
    <w:rsid w:val="00496C73"/>
    <w:rsid w:val="004A05F8"/>
    <w:rsid w:val="004A129C"/>
    <w:rsid w:val="004A1C43"/>
    <w:rsid w:val="004A1EF8"/>
    <w:rsid w:val="004A2129"/>
    <w:rsid w:val="004A23C9"/>
    <w:rsid w:val="004A28E0"/>
    <w:rsid w:val="004A2B75"/>
    <w:rsid w:val="004A2DDC"/>
    <w:rsid w:val="004A3159"/>
    <w:rsid w:val="004A35E6"/>
    <w:rsid w:val="004A3F5D"/>
    <w:rsid w:val="004A467F"/>
    <w:rsid w:val="004A4FA6"/>
    <w:rsid w:val="004A514F"/>
    <w:rsid w:val="004A5740"/>
    <w:rsid w:val="004A5D44"/>
    <w:rsid w:val="004A60B5"/>
    <w:rsid w:val="004A770C"/>
    <w:rsid w:val="004B0473"/>
    <w:rsid w:val="004B0525"/>
    <w:rsid w:val="004B06C7"/>
    <w:rsid w:val="004B12C9"/>
    <w:rsid w:val="004B14E9"/>
    <w:rsid w:val="004B17FC"/>
    <w:rsid w:val="004B1EC2"/>
    <w:rsid w:val="004B1F16"/>
    <w:rsid w:val="004B2E1F"/>
    <w:rsid w:val="004B30C1"/>
    <w:rsid w:val="004B3EDC"/>
    <w:rsid w:val="004B4376"/>
    <w:rsid w:val="004B47AD"/>
    <w:rsid w:val="004B4A37"/>
    <w:rsid w:val="004B4AB0"/>
    <w:rsid w:val="004B5101"/>
    <w:rsid w:val="004B6B4B"/>
    <w:rsid w:val="004B6F77"/>
    <w:rsid w:val="004B7262"/>
    <w:rsid w:val="004B7400"/>
    <w:rsid w:val="004B74AC"/>
    <w:rsid w:val="004C13CB"/>
    <w:rsid w:val="004C20B1"/>
    <w:rsid w:val="004C2642"/>
    <w:rsid w:val="004C3B60"/>
    <w:rsid w:val="004C3CBF"/>
    <w:rsid w:val="004C431C"/>
    <w:rsid w:val="004C47AD"/>
    <w:rsid w:val="004C49B1"/>
    <w:rsid w:val="004C4A7D"/>
    <w:rsid w:val="004C7776"/>
    <w:rsid w:val="004C7E35"/>
    <w:rsid w:val="004D1813"/>
    <w:rsid w:val="004D1BA7"/>
    <w:rsid w:val="004D3676"/>
    <w:rsid w:val="004D4815"/>
    <w:rsid w:val="004D4ACB"/>
    <w:rsid w:val="004D4F5D"/>
    <w:rsid w:val="004D5877"/>
    <w:rsid w:val="004D5A08"/>
    <w:rsid w:val="004D715D"/>
    <w:rsid w:val="004D778E"/>
    <w:rsid w:val="004E0B60"/>
    <w:rsid w:val="004E106D"/>
    <w:rsid w:val="004E14F5"/>
    <w:rsid w:val="004E1C7A"/>
    <w:rsid w:val="004E23D5"/>
    <w:rsid w:val="004E2442"/>
    <w:rsid w:val="004E2910"/>
    <w:rsid w:val="004E4208"/>
    <w:rsid w:val="004E42BF"/>
    <w:rsid w:val="004E445C"/>
    <w:rsid w:val="004E456A"/>
    <w:rsid w:val="004E4BAB"/>
    <w:rsid w:val="004E4FB6"/>
    <w:rsid w:val="004E555C"/>
    <w:rsid w:val="004E5778"/>
    <w:rsid w:val="004E5779"/>
    <w:rsid w:val="004E58EA"/>
    <w:rsid w:val="004E595E"/>
    <w:rsid w:val="004E63AB"/>
    <w:rsid w:val="004E756A"/>
    <w:rsid w:val="004E7FA9"/>
    <w:rsid w:val="004F07EC"/>
    <w:rsid w:val="004F0D5E"/>
    <w:rsid w:val="004F11D3"/>
    <w:rsid w:val="004F1324"/>
    <w:rsid w:val="004F1498"/>
    <w:rsid w:val="004F1B0E"/>
    <w:rsid w:val="004F33B4"/>
    <w:rsid w:val="004F340F"/>
    <w:rsid w:val="004F38D4"/>
    <w:rsid w:val="004F3956"/>
    <w:rsid w:val="004F3971"/>
    <w:rsid w:val="004F3DF7"/>
    <w:rsid w:val="004F3F23"/>
    <w:rsid w:val="004F4A65"/>
    <w:rsid w:val="004F4C48"/>
    <w:rsid w:val="004F59F8"/>
    <w:rsid w:val="004F5D9D"/>
    <w:rsid w:val="004F6139"/>
    <w:rsid w:val="004F6CFC"/>
    <w:rsid w:val="004F6D21"/>
    <w:rsid w:val="004F6F27"/>
    <w:rsid w:val="004F76BB"/>
    <w:rsid w:val="0050252D"/>
    <w:rsid w:val="005025AE"/>
    <w:rsid w:val="00502706"/>
    <w:rsid w:val="00502DF8"/>
    <w:rsid w:val="00502F30"/>
    <w:rsid w:val="00502F56"/>
    <w:rsid w:val="0050319F"/>
    <w:rsid w:val="00503C6D"/>
    <w:rsid w:val="005043E9"/>
    <w:rsid w:val="0050449A"/>
    <w:rsid w:val="005047B6"/>
    <w:rsid w:val="00505035"/>
    <w:rsid w:val="00505BE9"/>
    <w:rsid w:val="00505EE1"/>
    <w:rsid w:val="0050730E"/>
    <w:rsid w:val="005075C2"/>
    <w:rsid w:val="00510377"/>
    <w:rsid w:val="00510DC0"/>
    <w:rsid w:val="00510E6A"/>
    <w:rsid w:val="0051109E"/>
    <w:rsid w:val="00511808"/>
    <w:rsid w:val="00511E09"/>
    <w:rsid w:val="005136A3"/>
    <w:rsid w:val="00513933"/>
    <w:rsid w:val="00513B0A"/>
    <w:rsid w:val="00513F16"/>
    <w:rsid w:val="00514422"/>
    <w:rsid w:val="00514CB2"/>
    <w:rsid w:val="00514D84"/>
    <w:rsid w:val="00515E9C"/>
    <w:rsid w:val="00516007"/>
    <w:rsid w:val="005168A6"/>
    <w:rsid w:val="00517B2C"/>
    <w:rsid w:val="00520D92"/>
    <w:rsid w:val="00521238"/>
    <w:rsid w:val="005238EF"/>
    <w:rsid w:val="0052428D"/>
    <w:rsid w:val="005244B4"/>
    <w:rsid w:val="00524F16"/>
    <w:rsid w:val="005252AF"/>
    <w:rsid w:val="0052767F"/>
    <w:rsid w:val="0052793F"/>
    <w:rsid w:val="0053021E"/>
    <w:rsid w:val="00530514"/>
    <w:rsid w:val="005309EB"/>
    <w:rsid w:val="00530C69"/>
    <w:rsid w:val="00530DF0"/>
    <w:rsid w:val="005310DA"/>
    <w:rsid w:val="00531779"/>
    <w:rsid w:val="0053273C"/>
    <w:rsid w:val="0053298A"/>
    <w:rsid w:val="00532DB0"/>
    <w:rsid w:val="005332C2"/>
    <w:rsid w:val="00533572"/>
    <w:rsid w:val="00533808"/>
    <w:rsid w:val="0053480D"/>
    <w:rsid w:val="00534D0E"/>
    <w:rsid w:val="005355E2"/>
    <w:rsid w:val="00535C25"/>
    <w:rsid w:val="00535C85"/>
    <w:rsid w:val="00536409"/>
    <w:rsid w:val="00536724"/>
    <w:rsid w:val="005370E2"/>
    <w:rsid w:val="005376F6"/>
    <w:rsid w:val="005409D9"/>
    <w:rsid w:val="005409F0"/>
    <w:rsid w:val="00541E4D"/>
    <w:rsid w:val="00541F6D"/>
    <w:rsid w:val="005421AF"/>
    <w:rsid w:val="00542595"/>
    <w:rsid w:val="00542F69"/>
    <w:rsid w:val="00543228"/>
    <w:rsid w:val="00543466"/>
    <w:rsid w:val="00544EF6"/>
    <w:rsid w:val="0054558E"/>
    <w:rsid w:val="0054567C"/>
    <w:rsid w:val="00546287"/>
    <w:rsid w:val="005463E6"/>
    <w:rsid w:val="005469FA"/>
    <w:rsid w:val="00550B82"/>
    <w:rsid w:val="00553B13"/>
    <w:rsid w:val="00553DE6"/>
    <w:rsid w:val="00554AC4"/>
    <w:rsid w:val="00554DE9"/>
    <w:rsid w:val="00555818"/>
    <w:rsid w:val="005559F3"/>
    <w:rsid w:val="00557453"/>
    <w:rsid w:val="00557721"/>
    <w:rsid w:val="00560DB8"/>
    <w:rsid w:val="0056439F"/>
    <w:rsid w:val="005644F0"/>
    <w:rsid w:val="00564546"/>
    <w:rsid w:val="00564B41"/>
    <w:rsid w:val="00564F7E"/>
    <w:rsid w:val="0056553D"/>
    <w:rsid w:val="005658F7"/>
    <w:rsid w:val="00565A55"/>
    <w:rsid w:val="00565CD2"/>
    <w:rsid w:val="005665D5"/>
    <w:rsid w:val="0056683C"/>
    <w:rsid w:val="00566A3E"/>
    <w:rsid w:val="00566FC3"/>
    <w:rsid w:val="005670E7"/>
    <w:rsid w:val="00567DAF"/>
    <w:rsid w:val="0057004A"/>
    <w:rsid w:val="00570958"/>
    <w:rsid w:val="00570F0E"/>
    <w:rsid w:val="00570FD0"/>
    <w:rsid w:val="00572836"/>
    <w:rsid w:val="0057343C"/>
    <w:rsid w:val="00573E36"/>
    <w:rsid w:val="005757AF"/>
    <w:rsid w:val="00575FDF"/>
    <w:rsid w:val="00577604"/>
    <w:rsid w:val="00577729"/>
    <w:rsid w:val="00577FFB"/>
    <w:rsid w:val="00580104"/>
    <w:rsid w:val="00580194"/>
    <w:rsid w:val="00580203"/>
    <w:rsid w:val="00580C84"/>
    <w:rsid w:val="00581AF0"/>
    <w:rsid w:val="0058257D"/>
    <w:rsid w:val="00582A8E"/>
    <w:rsid w:val="00582D3C"/>
    <w:rsid w:val="00583601"/>
    <w:rsid w:val="00583857"/>
    <w:rsid w:val="00584258"/>
    <w:rsid w:val="0058435A"/>
    <w:rsid w:val="00584ACC"/>
    <w:rsid w:val="00584BBC"/>
    <w:rsid w:val="00584DB8"/>
    <w:rsid w:val="00584FC4"/>
    <w:rsid w:val="00585268"/>
    <w:rsid w:val="005852E7"/>
    <w:rsid w:val="0058533C"/>
    <w:rsid w:val="00585726"/>
    <w:rsid w:val="00585F27"/>
    <w:rsid w:val="005861C2"/>
    <w:rsid w:val="005864FA"/>
    <w:rsid w:val="00587426"/>
    <w:rsid w:val="00590B11"/>
    <w:rsid w:val="005910B8"/>
    <w:rsid w:val="00591369"/>
    <w:rsid w:val="005916BB"/>
    <w:rsid w:val="00591806"/>
    <w:rsid w:val="005919DE"/>
    <w:rsid w:val="00591EED"/>
    <w:rsid w:val="00591EFB"/>
    <w:rsid w:val="00591FD4"/>
    <w:rsid w:val="00592D4A"/>
    <w:rsid w:val="00593D1A"/>
    <w:rsid w:val="005940E4"/>
    <w:rsid w:val="00594E47"/>
    <w:rsid w:val="00595B1B"/>
    <w:rsid w:val="00595CC0"/>
    <w:rsid w:val="00596104"/>
    <w:rsid w:val="005966C5"/>
    <w:rsid w:val="00596BD1"/>
    <w:rsid w:val="00597811"/>
    <w:rsid w:val="00597F90"/>
    <w:rsid w:val="005A0C68"/>
    <w:rsid w:val="005A0E9F"/>
    <w:rsid w:val="005A1464"/>
    <w:rsid w:val="005A1BC0"/>
    <w:rsid w:val="005A21C9"/>
    <w:rsid w:val="005A2902"/>
    <w:rsid w:val="005A2A2E"/>
    <w:rsid w:val="005A2D33"/>
    <w:rsid w:val="005A32FE"/>
    <w:rsid w:val="005A346F"/>
    <w:rsid w:val="005A3699"/>
    <w:rsid w:val="005A3BE4"/>
    <w:rsid w:val="005A4F26"/>
    <w:rsid w:val="005A589F"/>
    <w:rsid w:val="005A5B01"/>
    <w:rsid w:val="005A5D7A"/>
    <w:rsid w:val="005A6588"/>
    <w:rsid w:val="005A7CA0"/>
    <w:rsid w:val="005B02E0"/>
    <w:rsid w:val="005B03EC"/>
    <w:rsid w:val="005B0813"/>
    <w:rsid w:val="005B097F"/>
    <w:rsid w:val="005B1571"/>
    <w:rsid w:val="005B1DFD"/>
    <w:rsid w:val="005B2C7A"/>
    <w:rsid w:val="005B2E24"/>
    <w:rsid w:val="005B325D"/>
    <w:rsid w:val="005B3ABA"/>
    <w:rsid w:val="005B421C"/>
    <w:rsid w:val="005B4731"/>
    <w:rsid w:val="005B4C30"/>
    <w:rsid w:val="005B4FEA"/>
    <w:rsid w:val="005B5690"/>
    <w:rsid w:val="005B56D1"/>
    <w:rsid w:val="005B631A"/>
    <w:rsid w:val="005B66E5"/>
    <w:rsid w:val="005B683B"/>
    <w:rsid w:val="005B69E2"/>
    <w:rsid w:val="005B7526"/>
    <w:rsid w:val="005B7BAD"/>
    <w:rsid w:val="005B7CC9"/>
    <w:rsid w:val="005C0459"/>
    <w:rsid w:val="005C124F"/>
    <w:rsid w:val="005C13BF"/>
    <w:rsid w:val="005C16B2"/>
    <w:rsid w:val="005C1ABE"/>
    <w:rsid w:val="005C2465"/>
    <w:rsid w:val="005C2E91"/>
    <w:rsid w:val="005C3A9A"/>
    <w:rsid w:val="005C3BA0"/>
    <w:rsid w:val="005C4403"/>
    <w:rsid w:val="005C5B3C"/>
    <w:rsid w:val="005C5F44"/>
    <w:rsid w:val="005C7172"/>
    <w:rsid w:val="005C71BE"/>
    <w:rsid w:val="005C720C"/>
    <w:rsid w:val="005C7DEA"/>
    <w:rsid w:val="005D0000"/>
    <w:rsid w:val="005D03C2"/>
    <w:rsid w:val="005D145A"/>
    <w:rsid w:val="005D24DD"/>
    <w:rsid w:val="005D3F45"/>
    <w:rsid w:val="005D4202"/>
    <w:rsid w:val="005D4926"/>
    <w:rsid w:val="005D4D38"/>
    <w:rsid w:val="005D5307"/>
    <w:rsid w:val="005D6AE0"/>
    <w:rsid w:val="005D749A"/>
    <w:rsid w:val="005D770F"/>
    <w:rsid w:val="005D7D95"/>
    <w:rsid w:val="005E0062"/>
    <w:rsid w:val="005E0652"/>
    <w:rsid w:val="005E10DA"/>
    <w:rsid w:val="005E11D4"/>
    <w:rsid w:val="005E1638"/>
    <w:rsid w:val="005E2286"/>
    <w:rsid w:val="005E2872"/>
    <w:rsid w:val="005E2AE9"/>
    <w:rsid w:val="005E3F08"/>
    <w:rsid w:val="005E4243"/>
    <w:rsid w:val="005E43D4"/>
    <w:rsid w:val="005E4AA0"/>
    <w:rsid w:val="005E4BD7"/>
    <w:rsid w:val="005E4C3C"/>
    <w:rsid w:val="005E5C44"/>
    <w:rsid w:val="005E5E5C"/>
    <w:rsid w:val="005E6075"/>
    <w:rsid w:val="005E620A"/>
    <w:rsid w:val="005E6605"/>
    <w:rsid w:val="005E68F9"/>
    <w:rsid w:val="005E6BE9"/>
    <w:rsid w:val="005E6E8D"/>
    <w:rsid w:val="005E78C6"/>
    <w:rsid w:val="005E7C3F"/>
    <w:rsid w:val="005F0ACE"/>
    <w:rsid w:val="005F0DBD"/>
    <w:rsid w:val="005F1046"/>
    <w:rsid w:val="005F1D74"/>
    <w:rsid w:val="005F260E"/>
    <w:rsid w:val="005F2AA6"/>
    <w:rsid w:val="005F2D4E"/>
    <w:rsid w:val="005F3DF2"/>
    <w:rsid w:val="005F46DB"/>
    <w:rsid w:val="005F5464"/>
    <w:rsid w:val="005F58DF"/>
    <w:rsid w:val="005F6B4C"/>
    <w:rsid w:val="005F6BC3"/>
    <w:rsid w:val="005F7935"/>
    <w:rsid w:val="005F7D9C"/>
    <w:rsid w:val="00600A98"/>
    <w:rsid w:val="0060101F"/>
    <w:rsid w:val="006014FE"/>
    <w:rsid w:val="006017C5"/>
    <w:rsid w:val="00601A60"/>
    <w:rsid w:val="0060237B"/>
    <w:rsid w:val="00602660"/>
    <w:rsid w:val="00602F88"/>
    <w:rsid w:val="00603D55"/>
    <w:rsid w:val="0060434A"/>
    <w:rsid w:val="00604607"/>
    <w:rsid w:val="00604A55"/>
    <w:rsid w:val="00604F9E"/>
    <w:rsid w:val="00605032"/>
    <w:rsid w:val="00605039"/>
    <w:rsid w:val="00605D71"/>
    <w:rsid w:val="0060608B"/>
    <w:rsid w:val="006071E9"/>
    <w:rsid w:val="00607386"/>
    <w:rsid w:val="00607C84"/>
    <w:rsid w:val="00607D2D"/>
    <w:rsid w:val="00610A8B"/>
    <w:rsid w:val="0061175C"/>
    <w:rsid w:val="00611790"/>
    <w:rsid w:val="00611DE0"/>
    <w:rsid w:val="00612414"/>
    <w:rsid w:val="0061252C"/>
    <w:rsid w:val="00612B9A"/>
    <w:rsid w:val="00612C75"/>
    <w:rsid w:val="00613421"/>
    <w:rsid w:val="00613525"/>
    <w:rsid w:val="00613B31"/>
    <w:rsid w:val="00615F19"/>
    <w:rsid w:val="00615FD6"/>
    <w:rsid w:val="006164DD"/>
    <w:rsid w:val="006168E5"/>
    <w:rsid w:val="00616E18"/>
    <w:rsid w:val="00620397"/>
    <w:rsid w:val="0062122C"/>
    <w:rsid w:val="006223CC"/>
    <w:rsid w:val="006236E6"/>
    <w:rsid w:val="006242FF"/>
    <w:rsid w:val="00624403"/>
    <w:rsid w:val="00624AA8"/>
    <w:rsid w:val="00625036"/>
    <w:rsid w:val="00625186"/>
    <w:rsid w:val="006255E5"/>
    <w:rsid w:val="00625F3D"/>
    <w:rsid w:val="006260D3"/>
    <w:rsid w:val="00626842"/>
    <w:rsid w:val="00626D01"/>
    <w:rsid w:val="00626DF0"/>
    <w:rsid w:val="0062761F"/>
    <w:rsid w:val="00627AFC"/>
    <w:rsid w:val="006300E7"/>
    <w:rsid w:val="00630145"/>
    <w:rsid w:val="006306E8"/>
    <w:rsid w:val="0063082F"/>
    <w:rsid w:val="006309CA"/>
    <w:rsid w:val="00630AAA"/>
    <w:rsid w:val="00630C05"/>
    <w:rsid w:val="00630C49"/>
    <w:rsid w:val="00631B8E"/>
    <w:rsid w:val="00631B9D"/>
    <w:rsid w:val="00631D53"/>
    <w:rsid w:val="00631EDE"/>
    <w:rsid w:val="00632550"/>
    <w:rsid w:val="0063370E"/>
    <w:rsid w:val="006337CE"/>
    <w:rsid w:val="00633ADE"/>
    <w:rsid w:val="00634000"/>
    <w:rsid w:val="00634954"/>
    <w:rsid w:val="00634E59"/>
    <w:rsid w:val="00635C59"/>
    <w:rsid w:val="00635EC7"/>
    <w:rsid w:val="0063653E"/>
    <w:rsid w:val="0063702D"/>
    <w:rsid w:val="0063708D"/>
    <w:rsid w:val="006370B0"/>
    <w:rsid w:val="0064063E"/>
    <w:rsid w:val="00640AE5"/>
    <w:rsid w:val="00640B89"/>
    <w:rsid w:val="00640E61"/>
    <w:rsid w:val="00640FB5"/>
    <w:rsid w:val="00641023"/>
    <w:rsid w:val="006414FA"/>
    <w:rsid w:val="00641C27"/>
    <w:rsid w:val="00642B00"/>
    <w:rsid w:val="00642CF5"/>
    <w:rsid w:val="00642DAE"/>
    <w:rsid w:val="006435D9"/>
    <w:rsid w:val="00644087"/>
    <w:rsid w:val="0064431F"/>
    <w:rsid w:val="00644764"/>
    <w:rsid w:val="00644B22"/>
    <w:rsid w:val="00644FA3"/>
    <w:rsid w:val="00645094"/>
    <w:rsid w:val="006453E2"/>
    <w:rsid w:val="006457AF"/>
    <w:rsid w:val="00645DAF"/>
    <w:rsid w:val="0064657E"/>
    <w:rsid w:val="006470F4"/>
    <w:rsid w:val="00647379"/>
    <w:rsid w:val="006474AA"/>
    <w:rsid w:val="00647D23"/>
    <w:rsid w:val="006507B1"/>
    <w:rsid w:val="00650996"/>
    <w:rsid w:val="00650EC6"/>
    <w:rsid w:val="00651913"/>
    <w:rsid w:val="0065311A"/>
    <w:rsid w:val="006531E5"/>
    <w:rsid w:val="006532E4"/>
    <w:rsid w:val="00653D9F"/>
    <w:rsid w:val="006546C2"/>
    <w:rsid w:val="006547E6"/>
    <w:rsid w:val="00654F2F"/>
    <w:rsid w:val="00654FBD"/>
    <w:rsid w:val="00655922"/>
    <w:rsid w:val="00655C34"/>
    <w:rsid w:val="00656033"/>
    <w:rsid w:val="00656044"/>
    <w:rsid w:val="00656E55"/>
    <w:rsid w:val="00656F49"/>
    <w:rsid w:val="00657630"/>
    <w:rsid w:val="0065796D"/>
    <w:rsid w:val="00657B0C"/>
    <w:rsid w:val="00660AD5"/>
    <w:rsid w:val="00660C4F"/>
    <w:rsid w:val="0066105D"/>
    <w:rsid w:val="00662180"/>
    <w:rsid w:val="006624EE"/>
    <w:rsid w:val="006633BD"/>
    <w:rsid w:val="0066374E"/>
    <w:rsid w:val="006638F2"/>
    <w:rsid w:val="00663AB5"/>
    <w:rsid w:val="00663E03"/>
    <w:rsid w:val="00663F33"/>
    <w:rsid w:val="006648FB"/>
    <w:rsid w:val="0066505A"/>
    <w:rsid w:val="00666BAB"/>
    <w:rsid w:val="00667758"/>
    <w:rsid w:val="00667A51"/>
    <w:rsid w:val="00667D6E"/>
    <w:rsid w:val="006701F6"/>
    <w:rsid w:val="00670465"/>
    <w:rsid w:val="00671244"/>
    <w:rsid w:val="00671A53"/>
    <w:rsid w:val="00672A66"/>
    <w:rsid w:val="0067300F"/>
    <w:rsid w:val="00673AB3"/>
    <w:rsid w:val="0067509D"/>
    <w:rsid w:val="00675202"/>
    <w:rsid w:val="00675598"/>
    <w:rsid w:val="006770EE"/>
    <w:rsid w:val="006776DF"/>
    <w:rsid w:val="006778F3"/>
    <w:rsid w:val="0068062D"/>
    <w:rsid w:val="006807DE"/>
    <w:rsid w:val="006818CF"/>
    <w:rsid w:val="0068313E"/>
    <w:rsid w:val="00684091"/>
    <w:rsid w:val="006844A0"/>
    <w:rsid w:val="00684683"/>
    <w:rsid w:val="00684A5F"/>
    <w:rsid w:val="006854DD"/>
    <w:rsid w:val="006855D1"/>
    <w:rsid w:val="00685848"/>
    <w:rsid w:val="00685F67"/>
    <w:rsid w:val="0068680A"/>
    <w:rsid w:val="006870F9"/>
    <w:rsid w:val="0068711D"/>
    <w:rsid w:val="0068792A"/>
    <w:rsid w:val="00690B02"/>
    <w:rsid w:val="00691048"/>
    <w:rsid w:val="00691531"/>
    <w:rsid w:val="006921A5"/>
    <w:rsid w:val="00692424"/>
    <w:rsid w:val="00692878"/>
    <w:rsid w:val="006929C5"/>
    <w:rsid w:val="006937DA"/>
    <w:rsid w:val="0069409E"/>
    <w:rsid w:val="00694132"/>
    <w:rsid w:val="006942E3"/>
    <w:rsid w:val="0069441D"/>
    <w:rsid w:val="00694BD4"/>
    <w:rsid w:val="006959E6"/>
    <w:rsid w:val="00695D23"/>
    <w:rsid w:val="006969D6"/>
    <w:rsid w:val="00696F96"/>
    <w:rsid w:val="006972B4"/>
    <w:rsid w:val="0069764B"/>
    <w:rsid w:val="00697CC7"/>
    <w:rsid w:val="006A0EC6"/>
    <w:rsid w:val="006A1658"/>
    <w:rsid w:val="006A18C2"/>
    <w:rsid w:val="006A1CE6"/>
    <w:rsid w:val="006A2674"/>
    <w:rsid w:val="006A2C39"/>
    <w:rsid w:val="006A2C3B"/>
    <w:rsid w:val="006A2E97"/>
    <w:rsid w:val="006A342B"/>
    <w:rsid w:val="006A40D3"/>
    <w:rsid w:val="006A4F19"/>
    <w:rsid w:val="006A582D"/>
    <w:rsid w:val="006A5FD4"/>
    <w:rsid w:val="006A67F8"/>
    <w:rsid w:val="006A713D"/>
    <w:rsid w:val="006A7389"/>
    <w:rsid w:val="006B0601"/>
    <w:rsid w:val="006B09C6"/>
    <w:rsid w:val="006B0C86"/>
    <w:rsid w:val="006B0DD4"/>
    <w:rsid w:val="006B1302"/>
    <w:rsid w:val="006B1B21"/>
    <w:rsid w:val="006B1C12"/>
    <w:rsid w:val="006B1E60"/>
    <w:rsid w:val="006B2693"/>
    <w:rsid w:val="006B2F22"/>
    <w:rsid w:val="006B30D0"/>
    <w:rsid w:val="006B347B"/>
    <w:rsid w:val="006B351D"/>
    <w:rsid w:val="006B38EA"/>
    <w:rsid w:val="006B3B73"/>
    <w:rsid w:val="006B3DC4"/>
    <w:rsid w:val="006B50C4"/>
    <w:rsid w:val="006B563F"/>
    <w:rsid w:val="006B6E5B"/>
    <w:rsid w:val="006B6EE9"/>
    <w:rsid w:val="006B77DB"/>
    <w:rsid w:val="006B7C1E"/>
    <w:rsid w:val="006C0451"/>
    <w:rsid w:val="006C0889"/>
    <w:rsid w:val="006C0EE3"/>
    <w:rsid w:val="006C1B76"/>
    <w:rsid w:val="006C4033"/>
    <w:rsid w:val="006C41F9"/>
    <w:rsid w:val="006C492A"/>
    <w:rsid w:val="006C4A28"/>
    <w:rsid w:val="006C4CBF"/>
    <w:rsid w:val="006C519F"/>
    <w:rsid w:val="006C5351"/>
    <w:rsid w:val="006C54A8"/>
    <w:rsid w:val="006C5CCF"/>
    <w:rsid w:val="006C60F8"/>
    <w:rsid w:val="006C6601"/>
    <w:rsid w:val="006C6D1D"/>
    <w:rsid w:val="006C7045"/>
    <w:rsid w:val="006D12CF"/>
    <w:rsid w:val="006D13B7"/>
    <w:rsid w:val="006D1A92"/>
    <w:rsid w:val="006D213A"/>
    <w:rsid w:val="006D2F9D"/>
    <w:rsid w:val="006D3869"/>
    <w:rsid w:val="006D3B43"/>
    <w:rsid w:val="006D3B9C"/>
    <w:rsid w:val="006D4587"/>
    <w:rsid w:val="006D55B1"/>
    <w:rsid w:val="006D567E"/>
    <w:rsid w:val="006D58D6"/>
    <w:rsid w:val="006D5B37"/>
    <w:rsid w:val="006D67A6"/>
    <w:rsid w:val="006D6964"/>
    <w:rsid w:val="006D6F97"/>
    <w:rsid w:val="006D73C8"/>
    <w:rsid w:val="006D7697"/>
    <w:rsid w:val="006E0122"/>
    <w:rsid w:val="006E021E"/>
    <w:rsid w:val="006E026D"/>
    <w:rsid w:val="006E02CE"/>
    <w:rsid w:val="006E058A"/>
    <w:rsid w:val="006E05C2"/>
    <w:rsid w:val="006E0DC3"/>
    <w:rsid w:val="006E2D87"/>
    <w:rsid w:val="006E2DBB"/>
    <w:rsid w:val="006E3B66"/>
    <w:rsid w:val="006E51DF"/>
    <w:rsid w:val="006E532E"/>
    <w:rsid w:val="006E63AF"/>
    <w:rsid w:val="006E6B3D"/>
    <w:rsid w:val="006E787B"/>
    <w:rsid w:val="006F00C5"/>
    <w:rsid w:val="006F0747"/>
    <w:rsid w:val="006F0D4C"/>
    <w:rsid w:val="006F1200"/>
    <w:rsid w:val="006F12A1"/>
    <w:rsid w:val="006F13F0"/>
    <w:rsid w:val="006F1932"/>
    <w:rsid w:val="006F1B3F"/>
    <w:rsid w:val="006F2C7A"/>
    <w:rsid w:val="006F2FEA"/>
    <w:rsid w:val="006F375E"/>
    <w:rsid w:val="006F5C7B"/>
    <w:rsid w:val="006F6A5C"/>
    <w:rsid w:val="006F7108"/>
    <w:rsid w:val="006F7ADB"/>
    <w:rsid w:val="00700A53"/>
    <w:rsid w:val="007011D9"/>
    <w:rsid w:val="00701588"/>
    <w:rsid w:val="00702FA3"/>
    <w:rsid w:val="0070320C"/>
    <w:rsid w:val="00703456"/>
    <w:rsid w:val="00703C55"/>
    <w:rsid w:val="007045AF"/>
    <w:rsid w:val="00705015"/>
    <w:rsid w:val="00705F66"/>
    <w:rsid w:val="007064D4"/>
    <w:rsid w:val="00706FBC"/>
    <w:rsid w:val="007070D1"/>
    <w:rsid w:val="00707175"/>
    <w:rsid w:val="007075D4"/>
    <w:rsid w:val="00707F3C"/>
    <w:rsid w:val="0071031D"/>
    <w:rsid w:val="0071234C"/>
    <w:rsid w:val="0071372E"/>
    <w:rsid w:val="00713C10"/>
    <w:rsid w:val="00714706"/>
    <w:rsid w:val="00714DF0"/>
    <w:rsid w:val="00714F6D"/>
    <w:rsid w:val="00715ACE"/>
    <w:rsid w:val="00715AD9"/>
    <w:rsid w:val="007170A4"/>
    <w:rsid w:val="007170B2"/>
    <w:rsid w:val="00717342"/>
    <w:rsid w:val="00717503"/>
    <w:rsid w:val="00717DD8"/>
    <w:rsid w:val="00720700"/>
    <w:rsid w:val="00720FAD"/>
    <w:rsid w:val="00722081"/>
    <w:rsid w:val="007225AC"/>
    <w:rsid w:val="007230AC"/>
    <w:rsid w:val="00723BDC"/>
    <w:rsid w:val="00723C58"/>
    <w:rsid w:val="00724512"/>
    <w:rsid w:val="0072563C"/>
    <w:rsid w:val="00725A52"/>
    <w:rsid w:val="00725D21"/>
    <w:rsid w:val="00725EBD"/>
    <w:rsid w:val="007261F7"/>
    <w:rsid w:val="00727A03"/>
    <w:rsid w:val="0073027A"/>
    <w:rsid w:val="00730306"/>
    <w:rsid w:val="00731428"/>
    <w:rsid w:val="007314FD"/>
    <w:rsid w:val="00731602"/>
    <w:rsid w:val="00731C59"/>
    <w:rsid w:val="00731C62"/>
    <w:rsid w:val="00731C86"/>
    <w:rsid w:val="00731FC8"/>
    <w:rsid w:val="0073220E"/>
    <w:rsid w:val="007325AD"/>
    <w:rsid w:val="00733881"/>
    <w:rsid w:val="00733A80"/>
    <w:rsid w:val="00733F82"/>
    <w:rsid w:val="00734C87"/>
    <w:rsid w:val="00734D58"/>
    <w:rsid w:val="007350F7"/>
    <w:rsid w:val="0073578A"/>
    <w:rsid w:val="00735AF2"/>
    <w:rsid w:val="00735B7C"/>
    <w:rsid w:val="00735DCA"/>
    <w:rsid w:val="00735E90"/>
    <w:rsid w:val="00736100"/>
    <w:rsid w:val="00736BBD"/>
    <w:rsid w:val="00737ED3"/>
    <w:rsid w:val="00740107"/>
    <w:rsid w:val="00740A9A"/>
    <w:rsid w:val="00740CBD"/>
    <w:rsid w:val="007416E9"/>
    <w:rsid w:val="00741FAA"/>
    <w:rsid w:val="00742187"/>
    <w:rsid w:val="00743864"/>
    <w:rsid w:val="0074462A"/>
    <w:rsid w:val="00744CA7"/>
    <w:rsid w:val="00744E9E"/>
    <w:rsid w:val="00746253"/>
    <w:rsid w:val="00746671"/>
    <w:rsid w:val="0074684F"/>
    <w:rsid w:val="007474AA"/>
    <w:rsid w:val="0075116C"/>
    <w:rsid w:val="0075155E"/>
    <w:rsid w:val="007517EE"/>
    <w:rsid w:val="00751B62"/>
    <w:rsid w:val="00752054"/>
    <w:rsid w:val="00752295"/>
    <w:rsid w:val="0075359F"/>
    <w:rsid w:val="00753D34"/>
    <w:rsid w:val="00753D3C"/>
    <w:rsid w:val="0075409D"/>
    <w:rsid w:val="00754A20"/>
    <w:rsid w:val="007555E4"/>
    <w:rsid w:val="007557AE"/>
    <w:rsid w:val="007560E5"/>
    <w:rsid w:val="007577BE"/>
    <w:rsid w:val="00757834"/>
    <w:rsid w:val="00757CF3"/>
    <w:rsid w:val="00757F19"/>
    <w:rsid w:val="00760956"/>
    <w:rsid w:val="00762147"/>
    <w:rsid w:val="00762E90"/>
    <w:rsid w:val="00762FFC"/>
    <w:rsid w:val="007630F4"/>
    <w:rsid w:val="007637C1"/>
    <w:rsid w:val="00763AE6"/>
    <w:rsid w:val="007641C0"/>
    <w:rsid w:val="007645C1"/>
    <w:rsid w:val="00764A3A"/>
    <w:rsid w:val="00765015"/>
    <w:rsid w:val="007651C2"/>
    <w:rsid w:val="007651E3"/>
    <w:rsid w:val="0076560E"/>
    <w:rsid w:val="00765AA3"/>
    <w:rsid w:val="00765D55"/>
    <w:rsid w:val="00766279"/>
    <w:rsid w:val="0076635C"/>
    <w:rsid w:val="00767001"/>
    <w:rsid w:val="0076700A"/>
    <w:rsid w:val="00767AF5"/>
    <w:rsid w:val="00767D1F"/>
    <w:rsid w:val="00767EE5"/>
    <w:rsid w:val="00770066"/>
    <w:rsid w:val="007710B0"/>
    <w:rsid w:val="007739B2"/>
    <w:rsid w:val="0077433A"/>
    <w:rsid w:val="00775833"/>
    <w:rsid w:val="00775E51"/>
    <w:rsid w:val="00775F2C"/>
    <w:rsid w:val="0077638D"/>
    <w:rsid w:val="00777060"/>
    <w:rsid w:val="0077740B"/>
    <w:rsid w:val="00777B4D"/>
    <w:rsid w:val="00777C75"/>
    <w:rsid w:val="007802A3"/>
    <w:rsid w:val="0078040E"/>
    <w:rsid w:val="007814F9"/>
    <w:rsid w:val="007824C2"/>
    <w:rsid w:val="00782B50"/>
    <w:rsid w:val="00782DD2"/>
    <w:rsid w:val="00782E67"/>
    <w:rsid w:val="00783ED3"/>
    <w:rsid w:val="007840FE"/>
    <w:rsid w:val="00784B93"/>
    <w:rsid w:val="00785305"/>
    <w:rsid w:val="00785FB3"/>
    <w:rsid w:val="00787E5F"/>
    <w:rsid w:val="00787F38"/>
    <w:rsid w:val="007900A5"/>
    <w:rsid w:val="00790BD9"/>
    <w:rsid w:val="00791810"/>
    <w:rsid w:val="00791B22"/>
    <w:rsid w:val="007927FD"/>
    <w:rsid w:val="0079321F"/>
    <w:rsid w:val="007932A9"/>
    <w:rsid w:val="0079344B"/>
    <w:rsid w:val="00793A99"/>
    <w:rsid w:val="00793A9D"/>
    <w:rsid w:val="00794C35"/>
    <w:rsid w:val="00795435"/>
    <w:rsid w:val="007956C1"/>
    <w:rsid w:val="007959B0"/>
    <w:rsid w:val="00796141"/>
    <w:rsid w:val="007963B8"/>
    <w:rsid w:val="00796CCE"/>
    <w:rsid w:val="00797079"/>
    <w:rsid w:val="007979E9"/>
    <w:rsid w:val="00797B3C"/>
    <w:rsid w:val="00797C9B"/>
    <w:rsid w:val="007A0250"/>
    <w:rsid w:val="007A086A"/>
    <w:rsid w:val="007A10C8"/>
    <w:rsid w:val="007A11E1"/>
    <w:rsid w:val="007A157E"/>
    <w:rsid w:val="007A1BEC"/>
    <w:rsid w:val="007A2616"/>
    <w:rsid w:val="007A36FD"/>
    <w:rsid w:val="007A3887"/>
    <w:rsid w:val="007A4A07"/>
    <w:rsid w:val="007A4EA4"/>
    <w:rsid w:val="007A4F9E"/>
    <w:rsid w:val="007A5121"/>
    <w:rsid w:val="007A5731"/>
    <w:rsid w:val="007B01C8"/>
    <w:rsid w:val="007B033C"/>
    <w:rsid w:val="007B0DA4"/>
    <w:rsid w:val="007B0E75"/>
    <w:rsid w:val="007B16D5"/>
    <w:rsid w:val="007B1728"/>
    <w:rsid w:val="007B1C84"/>
    <w:rsid w:val="007B1EF1"/>
    <w:rsid w:val="007B2668"/>
    <w:rsid w:val="007B2865"/>
    <w:rsid w:val="007B2B6B"/>
    <w:rsid w:val="007B2C83"/>
    <w:rsid w:val="007B305D"/>
    <w:rsid w:val="007B4CBB"/>
    <w:rsid w:val="007B5327"/>
    <w:rsid w:val="007B5E11"/>
    <w:rsid w:val="007B6852"/>
    <w:rsid w:val="007B6914"/>
    <w:rsid w:val="007B7274"/>
    <w:rsid w:val="007B7C93"/>
    <w:rsid w:val="007B7CC2"/>
    <w:rsid w:val="007C0192"/>
    <w:rsid w:val="007C0DFC"/>
    <w:rsid w:val="007C0FCA"/>
    <w:rsid w:val="007C2553"/>
    <w:rsid w:val="007C2670"/>
    <w:rsid w:val="007C34B3"/>
    <w:rsid w:val="007C3CBF"/>
    <w:rsid w:val="007C4B63"/>
    <w:rsid w:val="007C5040"/>
    <w:rsid w:val="007C5F58"/>
    <w:rsid w:val="007C63CA"/>
    <w:rsid w:val="007C654B"/>
    <w:rsid w:val="007C6B1F"/>
    <w:rsid w:val="007C6D47"/>
    <w:rsid w:val="007C7D3D"/>
    <w:rsid w:val="007C7E4F"/>
    <w:rsid w:val="007D001C"/>
    <w:rsid w:val="007D0B21"/>
    <w:rsid w:val="007D1037"/>
    <w:rsid w:val="007D1371"/>
    <w:rsid w:val="007D1CDB"/>
    <w:rsid w:val="007D1E8B"/>
    <w:rsid w:val="007D1EF1"/>
    <w:rsid w:val="007D248B"/>
    <w:rsid w:val="007D2BC5"/>
    <w:rsid w:val="007D3558"/>
    <w:rsid w:val="007D3FBC"/>
    <w:rsid w:val="007D5173"/>
    <w:rsid w:val="007D7242"/>
    <w:rsid w:val="007D76A9"/>
    <w:rsid w:val="007D79D9"/>
    <w:rsid w:val="007D7EB3"/>
    <w:rsid w:val="007D7EBD"/>
    <w:rsid w:val="007E078F"/>
    <w:rsid w:val="007E0F3A"/>
    <w:rsid w:val="007E18D8"/>
    <w:rsid w:val="007E1B1E"/>
    <w:rsid w:val="007E286C"/>
    <w:rsid w:val="007E2B38"/>
    <w:rsid w:val="007E3939"/>
    <w:rsid w:val="007E3D6D"/>
    <w:rsid w:val="007E3FCA"/>
    <w:rsid w:val="007E40FF"/>
    <w:rsid w:val="007E418F"/>
    <w:rsid w:val="007E4EE8"/>
    <w:rsid w:val="007E51EE"/>
    <w:rsid w:val="007E5624"/>
    <w:rsid w:val="007E67F9"/>
    <w:rsid w:val="007E68F9"/>
    <w:rsid w:val="007E7365"/>
    <w:rsid w:val="007E79BE"/>
    <w:rsid w:val="007F0582"/>
    <w:rsid w:val="007F0D4A"/>
    <w:rsid w:val="007F1910"/>
    <w:rsid w:val="007F1ED0"/>
    <w:rsid w:val="007F2284"/>
    <w:rsid w:val="007F3BB8"/>
    <w:rsid w:val="007F5606"/>
    <w:rsid w:val="007F5F61"/>
    <w:rsid w:val="007F66BF"/>
    <w:rsid w:val="007F6DB4"/>
    <w:rsid w:val="007F7033"/>
    <w:rsid w:val="007F70C8"/>
    <w:rsid w:val="007F72B0"/>
    <w:rsid w:val="00800AA6"/>
    <w:rsid w:val="008011F2"/>
    <w:rsid w:val="008013A6"/>
    <w:rsid w:val="00801ED9"/>
    <w:rsid w:val="00801EEA"/>
    <w:rsid w:val="0080292F"/>
    <w:rsid w:val="0080338B"/>
    <w:rsid w:val="00803E39"/>
    <w:rsid w:val="00804CC2"/>
    <w:rsid w:val="00805599"/>
    <w:rsid w:val="0080579E"/>
    <w:rsid w:val="00805832"/>
    <w:rsid w:val="00805A15"/>
    <w:rsid w:val="00806490"/>
    <w:rsid w:val="00806AE6"/>
    <w:rsid w:val="00806E17"/>
    <w:rsid w:val="008072F4"/>
    <w:rsid w:val="00807C41"/>
    <w:rsid w:val="00807DFE"/>
    <w:rsid w:val="00807E70"/>
    <w:rsid w:val="008107F5"/>
    <w:rsid w:val="00810ACB"/>
    <w:rsid w:val="00811397"/>
    <w:rsid w:val="00812C26"/>
    <w:rsid w:val="008134D5"/>
    <w:rsid w:val="00814840"/>
    <w:rsid w:val="00814F7A"/>
    <w:rsid w:val="00815B66"/>
    <w:rsid w:val="008160EF"/>
    <w:rsid w:val="008161B1"/>
    <w:rsid w:val="00816CC3"/>
    <w:rsid w:val="00816D2E"/>
    <w:rsid w:val="00816F9B"/>
    <w:rsid w:val="00817630"/>
    <w:rsid w:val="00820335"/>
    <w:rsid w:val="008205CF"/>
    <w:rsid w:val="00821080"/>
    <w:rsid w:val="00821087"/>
    <w:rsid w:val="0082109B"/>
    <w:rsid w:val="0082198F"/>
    <w:rsid w:val="00821F17"/>
    <w:rsid w:val="00822097"/>
    <w:rsid w:val="008221E3"/>
    <w:rsid w:val="00822AA8"/>
    <w:rsid w:val="00822B02"/>
    <w:rsid w:val="00823604"/>
    <w:rsid w:val="008236FB"/>
    <w:rsid w:val="00823FE5"/>
    <w:rsid w:val="00824895"/>
    <w:rsid w:val="00824A86"/>
    <w:rsid w:val="00825FA4"/>
    <w:rsid w:val="0082620E"/>
    <w:rsid w:val="00826276"/>
    <w:rsid w:val="008263D7"/>
    <w:rsid w:val="00826A42"/>
    <w:rsid w:val="00826BD2"/>
    <w:rsid w:val="00826C67"/>
    <w:rsid w:val="0082754F"/>
    <w:rsid w:val="008277C2"/>
    <w:rsid w:val="00830665"/>
    <w:rsid w:val="0083066B"/>
    <w:rsid w:val="008309AA"/>
    <w:rsid w:val="00831519"/>
    <w:rsid w:val="00832182"/>
    <w:rsid w:val="0083309A"/>
    <w:rsid w:val="008332E2"/>
    <w:rsid w:val="00833DB1"/>
    <w:rsid w:val="0083528E"/>
    <w:rsid w:val="00835F94"/>
    <w:rsid w:val="0083622F"/>
    <w:rsid w:val="008363FC"/>
    <w:rsid w:val="00837A87"/>
    <w:rsid w:val="00837D56"/>
    <w:rsid w:val="008406D4"/>
    <w:rsid w:val="008409E0"/>
    <w:rsid w:val="00841D3C"/>
    <w:rsid w:val="008422B2"/>
    <w:rsid w:val="008425E0"/>
    <w:rsid w:val="0084326C"/>
    <w:rsid w:val="00843433"/>
    <w:rsid w:val="00843607"/>
    <w:rsid w:val="00843615"/>
    <w:rsid w:val="00844559"/>
    <w:rsid w:val="00844D36"/>
    <w:rsid w:val="00845468"/>
    <w:rsid w:val="008464B6"/>
    <w:rsid w:val="0084668D"/>
    <w:rsid w:val="008468F1"/>
    <w:rsid w:val="00846B07"/>
    <w:rsid w:val="00847858"/>
    <w:rsid w:val="00847A4B"/>
    <w:rsid w:val="00847BDE"/>
    <w:rsid w:val="00847CFD"/>
    <w:rsid w:val="008503E9"/>
    <w:rsid w:val="008510A4"/>
    <w:rsid w:val="008511EE"/>
    <w:rsid w:val="0085158F"/>
    <w:rsid w:val="00851E93"/>
    <w:rsid w:val="008522F8"/>
    <w:rsid w:val="00852666"/>
    <w:rsid w:val="00852F56"/>
    <w:rsid w:val="008530E2"/>
    <w:rsid w:val="00853D75"/>
    <w:rsid w:val="008553EF"/>
    <w:rsid w:val="00855AB3"/>
    <w:rsid w:val="0085638A"/>
    <w:rsid w:val="00856E27"/>
    <w:rsid w:val="00857333"/>
    <w:rsid w:val="00860331"/>
    <w:rsid w:val="00860C62"/>
    <w:rsid w:val="00861CF9"/>
    <w:rsid w:val="008638FC"/>
    <w:rsid w:val="008642A8"/>
    <w:rsid w:val="00864746"/>
    <w:rsid w:val="008649C3"/>
    <w:rsid w:val="00865CEE"/>
    <w:rsid w:val="00866C15"/>
    <w:rsid w:val="00867346"/>
    <w:rsid w:val="0086755D"/>
    <w:rsid w:val="00870093"/>
    <w:rsid w:val="008704BB"/>
    <w:rsid w:val="00870AE0"/>
    <w:rsid w:val="008712C9"/>
    <w:rsid w:val="0087138F"/>
    <w:rsid w:val="0087144D"/>
    <w:rsid w:val="00871FFD"/>
    <w:rsid w:val="00873A68"/>
    <w:rsid w:val="00874177"/>
    <w:rsid w:val="0087457E"/>
    <w:rsid w:val="008746A4"/>
    <w:rsid w:val="00874784"/>
    <w:rsid w:val="00874EBF"/>
    <w:rsid w:val="00874F16"/>
    <w:rsid w:val="00875696"/>
    <w:rsid w:val="00875867"/>
    <w:rsid w:val="008768FF"/>
    <w:rsid w:val="00876ED8"/>
    <w:rsid w:val="0087700C"/>
    <w:rsid w:val="00877905"/>
    <w:rsid w:val="008802F4"/>
    <w:rsid w:val="0088030C"/>
    <w:rsid w:val="00881EC6"/>
    <w:rsid w:val="0088218B"/>
    <w:rsid w:val="00882774"/>
    <w:rsid w:val="00882A0A"/>
    <w:rsid w:val="0088313A"/>
    <w:rsid w:val="008832E9"/>
    <w:rsid w:val="008834A2"/>
    <w:rsid w:val="00883BD7"/>
    <w:rsid w:val="0088405C"/>
    <w:rsid w:val="00884205"/>
    <w:rsid w:val="0088534E"/>
    <w:rsid w:val="00885830"/>
    <w:rsid w:val="00885838"/>
    <w:rsid w:val="00886239"/>
    <w:rsid w:val="00887C80"/>
    <w:rsid w:val="00890DC9"/>
    <w:rsid w:val="00891DB3"/>
    <w:rsid w:val="008924F8"/>
    <w:rsid w:val="00892AB5"/>
    <w:rsid w:val="00892C29"/>
    <w:rsid w:val="00893787"/>
    <w:rsid w:val="00894D9B"/>
    <w:rsid w:val="00895359"/>
    <w:rsid w:val="00895821"/>
    <w:rsid w:val="00897288"/>
    <w:rsid w:val="008A007F"/>
    <w:rsid w:val="008A0293"/>
    <w:rsid w:val="008A0A71"/>
    <w:rsid w:val="008A1B55"/>
    <w:rsid w:val="008A1DB5"/>
    <w:rsid w:val="008A25B2"/>
    <w:rsid w:val="008A2F1A"/>
    <w:rsid w:val="008A3814"/>
    <w:rsid w:val="008A39FE"/>
    <w:rsid w:val="008A4012"/>
    <w:rsid w:val="008A48E8"/>
    <w:rsid w:val="008A4EDE"/>
    <w:rsid w:val="008A4F80"/>
    <w:rsid w:val="008A5D6E"/>
    <w:rsid w:val="008A5DA6"/>
    <w:rsid w:val="008A5E4E"/>
    <w:rsid w:val="008A5E51"/>
    <w:rsid w:val="008A630F"/>
    <w:rsid w:val="008A6C24"/>
    <w:rsid w:val="008A70AE"/>
    <w:rsid w:val="008A77AB"/>
    <w:rsid w:val="008A78CB"/>
    <w:rsid w:val="008B0A72"/>
    <w:rsid w:val="008B0C4B"/>
    <w:rsid w:val="008B225B"/>
    <w:rsid w:val="008B2730"/>
    <w:rsid w:val="008B2997"/>
    <w:rsid w:val="008B2A1D"/>
    <w:rsid w:val="008B3FE9"/>
    <w:rsid w:val="008B451C"/>
    <w:rsid w:val="008B4DC4"/>
    <w:rsid w:val="008B5BED"/>
    <w:rsid w:val="008B67D0"/>
    <w:rsid w:val="008B6D1A"/>
    <w:rsid w:val="008B6F52"/>
    <w:rsid w:val="008B7525"/>
    <w:rsid w:val="008B76AD"/>
    <w:rsid w:val="008B7CA9"/>
    <w:rsid w:val="008C012A"/>
    <w:rsid w:val="008C0223"/>
    <w:rsid w:val="008C0281"/>
    <w:rsid w:val="008C0A13"/>
    <w:rsid w:val="008C14C3"/>
    <w:rsid w:val="008C1742"/>
    <w:rsid w:val="008C2B65"/>
    <w:rsid w:val="008C2D56"/>
    <w:rsid w:val="008C2D5C"/>
    <w:rsid w:val="008C3586"/>
    <w:rsid w:val="008C4079"/>
    <w:rsid w:val="008C4298"/>
    <w:rsid w:val="008C45E3"/>
    <w:rsid w:val="008C48B6"/>
    <w:rsid w:val="008C6F12"/>
    <w:rsid w:val="008C7600"/>
    <w:rsid w:val="008C775C"/>
    <w:rsid w:val="008C7E50"/>
    <w:rsid w:val="008D0692"/>
    <w:rsid w:val="008D0C70"/>
    <w:rsid w:val="008D1753"/>
    <w:rsid w:val="008D1863"/>
    <w:rsid w:val="008D3CBE"/>
    <w:rsid w:val="008D41D6"/>
    <w:rsid w:val="008D4CE9"/>
    <w:rsid w:val="008D58D6"/>
    <w:rsid w:val="008D5D29"/>
    <w:rsid w:val="008D6C4F"/>
    <w:rsid w:val="008D6FB1"/>
    <w:rsid w:val="008D7457"/>
    <w:rsid w:val="008E019E"/>
    <w:rsid w:val="008E09D9"/>
    <w:rsid w:val="008E0A31"/>
    <w:rsid w:val="008E0D29"/>
    <w:rsid w:val="008E1B68"/>
    <w:rsid w:val="008E1CB4"/>
    <w:rsid w:val="008E1F49"/>
    <w:rsid w:val="008E211A"/>
    <w:rsid w:val="008E2221"/>
    <w:rsid w:val="008E23F9"/>
    <w:rsid w:val="008E2B97"/>
    <w:rsid w:val="008E2E16"/>
    <w:rsid w:val="008E2EB4"/>
    <w:rsid w:val="008E320E"/>
    <w:rsid w:val="008E3E3A"/>
    <w:rsid w:val="008E6036"/>
    <w:rsid w:val="008E69E8"/>
    <w:rsid w:val="008F01A7"/>
    <w:rsid w:val="008F02E1"/>
    <w:rsid w:val="008F05A1"/>
    <w:rsid w:val="008F0EA5"/>
    <w:rsid w:val="008F0FFD"/>
    <w:rsid w:val="008F1265"/>
    <w:rsid w:val="008F2900"/>
    <w:rsid w:val="008F2CC9"/>
    <w:rsid w:val="008F3475"/>
    <w:rsid w:val="008F3487"/>
    <w:rsid w:val="008F45B6"/>
    <w:rsid w:val="008F4D49"/>
    <w:rsid w:val="008F4DD9"/>
    <w:rsid w:val="008F5346"/>
    <w:rsid w:val="008F5FFF"/>
    <w:rsid w:val="008F66E0"/>
    <w:rsid w:val="008F70DE"/>
    <w:rsid w:val="008F71BE"/>
    <w:rsid w:val="008F7585"/>
    <w:rsid w:val="008F76E9"/>
    <w:rsid w:val="00900F29"/>
    <w:rsid w:val="00901827"/>
    <w:rsid w:val="00901CF9"/>
    <w:rsid w:val="00902D16"/>
    <w:rsid w:val="00903014"/>
    <w:rsid w:val="00903E14"/>
    <w:rsid w:val="009044F9"/>
    <w:rsid w:val="009048D9"/>
    <w:rsid w:val="00904CBB"/>
    <w:rsid w:val="0090519F"/>
    <w:rsid w:val="009057C3"/>
    <w:rsid w:val="009071BC"/>
    <w:rsid w:val="009071CF"/>
    <w:rsid w:val="0090757A"/>
    <w:rsid w:val="0090794A"/>
    <w:rsid w:val="00910252"/>
    <w:rsid w:val="009105DD"/>
    <w:rsid w:val="00910AF3"/>
    <w:rsid w:val="00911D2A"/>
    <w:rsid w:val="00912D9C"/>
    <w:rsid w:val="00912E2F"/>
    <w:rsid w:val="00912FD3"/>
    <w:rsid w:val="00913083"/>
    <w:rsid w:val="009130B0"/>
    <w:rsid w:val="0091386F"/>
    <w:rsid w:val="0091418E"/>
    <w:rsid w:val="009142E2"/>
    <w:rsid w:val="009144F1"/>
    <w:rsid w:val="00915E7B"/>
    <w:rsid w:val="00916E4B"/>
    <w:rsid w:val="0091725E"/>
    <w:rsid w:val="0091751C"/>
    <w:rsid w:val="00917B93"/>
    <w:rsid w:val="00917C7E"/>
    <w:rsid w:val="0092030B"/>
    <w:rsid w:val="0092059C"/>
    <w:rsid w:val="009215E1"/>
    <w:rsid w:val="00922109"/>
    <w:rsid w:val="00922731"/>
    <w:rsid w:val="009230C8"/>
    <w:rsid w:val="009244BD"/>
    <w:rsid w:val="00924F5E"/>
    <w:rsid w:val="00925335"/>
    <w:rsid w:val="0092534E"/>
    <w:rsid w:val="009256E7"/>
    <w:rsid w:val="00925D9E"/>
    <w:rsid w:val="0092692A"/>
    <w:rsid w:val="00926F40"/>
    <w:rsid w:val="00927196"/>
    <w:rsid w:val="00927962"/>
    <w:rsid w:val="00930023"/>
    <w:rsid w:val="009300D1"/>
    <w:rsid w:val="009302F0"/>
    <w:rsid w:val="0093099D"/>
    <w:rsid w:val="00930B43"/>
    <w:rsid w:val="00930C61"/>
    <w:rsid w:val="00930DC0"/>
    <w:rsid w:val="00930E9D"/>
    <w:rsid w:val="00931742"/>
    <w:rsid w:val="00931D40"/>
    <w:rsid w:val="00932056"/>
    <w:rsid w:val="00932163"/>
    <w:rsid w:val="00932574"/>
    <w:rsid w:val="00933AD4"/>
    <w:rsid w:val="00934788"/>
    <w:rsid w:val="00934937"/>
    <w:rsid w:val="00934949"/>
    <w:rsid w:val="00934BC1"/>
    <w:rsid w:val="0093515E"/>
    <w:rsid w:val="00935863"/>
    <w:rsid w:val="009363FF"/>
    <w:rsid w:val="00936442"/>
    <w:rsid w:val="0093708D"/>
    <w:rsid w:val="009372C6"/>
    <w:rsid w:val="00940AD2"/>
    <w:rsid w:val="00942D03"/>
    <w:rsid w:val="009441AD"/>
    <w:rsid w:val="009444C9"/>
    <w:rsid w:val="009445BF"/>
    <w:rsid w:val="0094468B"/>
    <w:rsid w:val="00944793"/>
    <w:rsid w:val="00944D2B"/>
    <w:rsid w:val="0094586E"/>
    <w:rsid w:val="009469F6"/>
    <w:rsid w:val="00946C29"/>
    <w:rsid w:val="00946D99"/>
    <w:rsid w:val="00946DB8"/>
    <w:rsid w:val="00947158"/>
    <w:rsid w:val="0094765F"/>
    <w:rsid w:val="009476F1"/>
    <w:rsid w:val="00947D98"/>
    <w:rsid w:val="009504D1"/>
    <w:rsid w:val="009505BB"/>
    <w:rsid w:val="0095076A"/>
    <w:rsid w:val="00951E31"/>
    <w:rsid w:val="00953436"/>
    <w:rsid w:val="009536C7"/>
    <w:rsid w:val="00953EA5"/>
    <w:rsid w:val="00953F81"/>
    <w:rsid w:val="009544EA"/>
    <w:rsid w:val="00954743"/>
    <w:rsid w:val="00954AD1"/>
    <w:rsid w:val="00955B32"/>
    <w:rsid w:val="0095635A"/>
    <w:rsid w:val="0095681F"/>
    <w:rsid w:val="00956B00"/>
    <w:rsid w:val="00956E46"/>
    <w:rsid w:val="009575BF"/>
    <w:rsid w:val="00957695"/>
    <w:rsid w:val="00960394"/>
    <w:rsid w:val="009608E0"/>
    <w:rsid w:val="00960C9C"/>
    <w:rsid w:val="00960EFE"/>
    <w:rsid w:val="00961861"/>
    <w:rsid w:val="00961B0F"/>
    <w:rsid w:val="00961F01"/>
    <w:rsid w:val="009625EA"/>
    <w:rsid w:val="009626AB"/>
    <w:rsid w:val="00963550"/>
    <w:rsid w:val="00963BCD"/>
    <w:rsid w:val="00963E4F"/>
    <w:rsid w:val="00965FC0"/>
    <w:rsid w:val="0096629D"/>
    <w:rsid w:val="00966694"/>
    <w:rsid w:val="00966B23"/>
    <w:rsid w:val="00967291"/>
    <w:rsid w:val="00967FB3"/>
    <w:rsid w:val="00970CD8"/>
    <w:rsid w:val="00970F23"/>
    <w:rsid w:val="009713E5"/>
    <w:rsid w:val="00972792"/>
    <w:rsid w:val="009727CB"/>
    <w:rsid w:val="00972DB2"/>
    <w:rsid w:val="00973293"/>
    <w:rsid w:val="00973468"/>
    <w:rsid w:val="009735BB"/>
    <w:rsid w:val="00973B7D"/>
    <w:rsid w:val="0097461D"/>
    <w:rsid w:val="00974EE2"/>
    <w:rsid w:val="009754EA"/>
    <w:rsid w:val="00975C03"/>
    <w:rsid w:val="009764B5"/>
    <w:rsid w:val="0097783E"/>
    <w:rsid w:val="00980B9A"/>
    <w:rsid w:val="00980C38"/>
    <w:rsid w:val="009811EB"/>
    <w:rsid w:val="009815E6"/>
    <w:rsid w:val="00981AD4"/>
    <w:rsid w:val="00981E98"/>
    <w:rsid w:val="00982190"/>
    <w:rsid w:val="0098225A"/>
    <w:rsid w:val="00982978"/>
    <w:rsid w:val="0098315F"/>
    <w:rsid w:val="0098488B"/>
    <w:rsid w:val="00984CBA"/>
    <w:rsid w:val="00984E83"/>
    <w:rsid w:val="00985565"/>
    <w:rsid w:val="009860C9"/>
    <w:rsid w:val="00986473"/>
    <w:rsid w:val="00986D11"/>
    <w:rsid w:val="00987DC4"/>
    <w:rsid w:val="00992416"/>
    <w:rsid w:val="009927A9"/>
    <w:rsid w:val="00992FB4"/>
    <w:rsid w:val="00993E59"/>
    <w:rsid w:val="00994580"/>
    <w:rsid w:val="00994610"/>
    <w:rsid w:val="0099522F"/>
    <w:rsid w:val="00995F3C"/>
    <w:rsid w:val="00996374"/>
    <w:rsid w:val="009965BE"/>
    <w:rsid w:val="009969D4"/>
    <w:rsid w:val="009969E2"/>
    <w:rsid w:val="009972B8"/>
    <w:rsid w:val="009976E2"/>
    <w:rsid w:val="00997849"/>
    <w:rsid w:val="009A09AC"/>
    <w:rsid w:val="009A0A50"/>
    <w:rsid w:val="009A0E1E"/>
    <w:rsid w:val="009A22D1"/>
    <w:rsid w:val="009A2A98"/>
    <w:rsid w:val="009A2C8F"/>
    <w:rsid w:val="009A338C"/>
    <w:rsid w:val="009A347E"/>
    <w:rsid w:val="009A40D8"/>
    <w:rsid w:val="009A4A6C"/>
    <w:rsid w:val="009A4D76"/>
    <w:rsid w:val="009A4FD2"/>
    <w:rsid w:val="009A588C"/>
    <w:rsid w:val="009A6C75"/>
    <w:rsid w:val="009A6E92"/>
    <w:rsid w:val="009A75B9"/>
    <w:rsid w:val="009B0A58"/>
    <w:rsid w:val="009B0EAD"/>
    <w:rsid w:val="009B0FF6"/>
    <w:rsid w:val="009B178B"/>
    <w:rsid w:val="009B2633"/>
    <w:rsid w:val="009B4412"/>
    <w:rsid w:val="009B503B"/>
    <w:rsid w:val="009B5713"/>
    <w:rsid w:val="009B6484"/>
    <w:rsid w:val="009B6B55"/>
    <w:rsid w:val="009B6D3E"/>
    <w:rsid w:val="009C0A11"/>
    <w:rsid w:val="009C0BA4"/>
    <w:rsid w:val="009C0D69"/>
    <w:rsid w:val="009C1538"/>
    <w:rsid w:val="009C2843"/>
    <w:rsid w:val="009C2AFF"/>
    <w:rsid w:val="009C373D"/>
    <w:rsid w:val="009C3A46"/>
    <w:rsid w:val="009C3D86"/>
    <w:rsid w:val="009C3FE6"/>
    <w:rsid w:val="009C49C8"/>
    <w:rsid w:val="009C4AFB"/>
    <w:rsid w:val="009C4C41"/>
    <w:rsid w:val="009C5B08"/>
    <w:rsid w:val="009C5B65"/>
    <w:rsid w:val="009C5F1F"/>
    <w:rsid w:val="009C6490"/>
    <w:rsid w:val="009C6615"/>
    <w:rsid w:val="009C693F"/>
    <w:rsid w:val="009C6D29"/>
    <w:rsid w:val="009C74CA"/>
    <w:rsid w:val="009C7CE3"/>
    <w:rsid w:val="009C7D28"/>
    <w:rsid w:val="009C7D5C"/>
    <w:rsid w:val="009D015A"/>
    <w:rsid w:val="009D03FE"/>
    <w:rsid w:val="009D0545"/>
    <w:rsid w:val="009D18C1"/>
    <w:rsid w:val="009D1D3C"/>
    <w:rsid w:val="009D20F4"/>
    <w:rsid w:val="009D2B8E"/>
    <w:rsid w:val="009D2C5F"/>
    <w:rsid w:val="009D2D26"/>
    <w:rsid w:val="009D35C4"/>
    <w:rsid w:val="009D36C6"/>
    <w:rsid w:val="009D4EE2"/>
    <w:rsid w:val="009D55BC"/>
    <w:rsid w:val="009D5C95"/>
    <w:rsid w:val="009D6513"/>
    <w:rsid w:val="009D6E80"/>
    <w:rsid w:val="009D70F4"/>
    <w:rsid w:val="009D7AEB"/>
    <w:rsid w:val="009E0398"/>
    <w:rsid w:val="009E03E5"/>
    <w:rsid w:val="009E08E9"/>
    <w:rsid w:val="009E0BEE"/>
    <w:rsid w:val="009E14DF"/>
    <w:rsid w:val="009E1FB8"/>
    <w:rsid w:val="009E207E"/>
    <w:rsid w:val="009E2B7F"/>
    <w:rsid w:val="009E2E05"/>
    <w:rsid w:val="009E2FF3"/>
    <w:rsid w:val="009E4C6C"/>
    <w:rsid w:val="009E5127"/>
    <w:rsid w:val="009E57E0"/>
    <w:rsid w:val="009E6811"/>
    <w:rsid w:val="009E706E"/>
    <w:rsid w:val="009E70B3"/>
    <w:rsid w:val="009E7B0D"/>
    <w:rsid w:val="009F0BCC"/>
    <w:rsid w:val="009F0D6C"/>
    <w:rsid w:val="009F0E8C"/>
    <w:rsid w:val="009F0FD8"/>
    <w:rsid w:val="009F1BDA"/>
    <w:rsid w:val="009F25A1"/>
    <w:rsid w:val="009F2D3E"/>
    <w:rsid w:val="009F2E17"/>
    <w:rsid w:val="009F2EE8"/>
    <w:rsid w:val="009F3327"/>
    <w:rsid w:val="009F3374"/>
    <w:rsid w:val="009F362C"/>
    <w:rsid w:val="009F3B17"/>
    <w:rsid w:val="009F3C64"/>
    <w:rsid w:val="009F4079"/>
    <w:rsid w:val="009F4D0A"/>
    <w:rsid w:val="009F5048"/>
    <w:rsid w:val="009F51DE"/>
    <w:rsid w:val="009F6597"/>
    <w:rsid w:val="009F7A58"/>
    <w:rsid w:val="009F7B7C"/>
    <w:rsid w:val="00A007B3"/>
    <w:rsid w:val="00A007BF"/>
    <w:rsid w:val="00A00897"/>
    <w:rsid w:val="00A0119C"/>
    <w:rsid w:val="00A0228D"/>
    <w:rsid w:val="00A029F3"/>
    <w:rsid w:val="00A039B1"/>
    <w:rsid w:val="00A0462C"/>
    <w:rsid w:val="00A04661"/>
    <w:rsid w:val="00A04BF7"/>
    <w:rsid w:val="00A0501C"/>
    <w:rsid w:val="00A059C5"/>
    <w:rsid w:val="00A05B9B"/>
    <w:rsid w:val="00A07677"/>
    <w:rsid w:val="00A077B3"/>
    <w:rsid w:val="00A07A6F"/>
    <w:rsid w:val="00A104E2"/>
    <w:rsid w:val="00A10AB3"/>
    <w:rsid w:val="00A12B1E"/>
    <w:rsid w:val="00A1300D"/>
    <w:rsid w:val="00A15951"/>
    <w:rsid w:val="00A15ABC"/>
    <w:rsid w:val="00A15D15"/>
    <w:rsid w:val="00A1636B"/>
    <w:rsid w:val="00A163E3"/>
    <w:rsid w:val="00A16858"/>
    <w:rsid w:val="00A173BE"/>
    <w:rsid w:val="00A1780D"/>
    <w:rsid w:val="00A2007C"/>
    <w:rsid w:val="00A201EC"/>
    <w:rsid w:val="00A20A51"/>
    <w:rsid w:val="00A20B52"/>
    <w:rsid w:val="00A21264"/>
    <w:rsid w:val="00A22034"/>
    <w:rsid w:val="00A22D8D"/>
    <w:rsid w:val="00A22DA4"/>
    <w:rsid w:val="00A2338A"/>
    <w:rsid w:val="00A234E8"/>
    <w:rsid w:val="00A23A70"/>
    <w:rsid w:val="00A242F8"/>
    <w:rsid w:val="00A24452"/>
    <w:rsid w:val="00A2487A"/>
    <w:rsid w:val="00A2563A"/>
    <w:rsid w:val="00A25D97"/>
    <w:rsid w:val="00A25FBA"/>
    <w:rsid w:val="00A26900"/>
    <w:rsid w:val="00A269E8"/>
    <w:rsid w:val="00A26E5D"/>
    <w:rsid w:val="00A3046A"/>
    <w:rsid w:val="00A307FC"/>
    <w:rsid w:val="00A30C0C"/>
    <w:rsid w:val="00A31560"/>
    <w:rsid w:val="00A3185E"/>
    <w:rsid w:val="00A323EC"/>
    <w:rsid w:val="00A333A4"/>
    <w:rsid w:val="00A33DAD"/>
    <w:rsid w:val="00A345F9"/>
    <w:rsid w:val="00A34807"/>
    <w:rsid w:val="00A34EFD"/>
    <w:rsid w:val="00A363FE"/>
    <w:rsid w:val="00A36BEB"/>
    <w:rsid w:val="00A37244"/>
    <w:rsid w:val="00A375FA"/>
    <w:rsid w:val="00A40190"/>
    <w:rsid w:val="00A409AC"/>
    <w:rsid w:val="00A40A1A"/>
    <w:rsid w:val="00A40EA8"/>
    <w:rsid w:val="00A41B32"/>
    <w:rsid w:val="00A41BDF"/>
    <w:rsid w:val="00A42A33"/>
    <w:rsid w:val="00A45212"/>
    <w:rsid w:val="00A4548F"/>
    <w:rsid w:val="00A4577E"/>
    <w:rsid w:val="00A45BB3"/>
    <w:rsid w:val="00A46086"/>
    <w:rsid w:val="00A46537"/>
    <w:rsid w:val="00A465BD"/>
    <w:rsid w:val="00A46A7F"/>
    <w:rsid w:val="00A46AE4"/>
    <w:rsid w:val="00A502A7"/>
    <w:rsid w:val="00A514AC"/>
    <w:rsid w:val="00A51A09"/>
    <w:rsid w:val="00A51AD3"/>
    <w:rsid w:val="00A52630"/>
    <w:rsid w:val="00A53DF8"/>
    <w:rsid w:val="00A54450"/>
    <w:rsid w:val="00A558BA"/>
    <w:rsid w:val="00A55CEE"/>
    <w:rsid w:val="00A55E2C"/>
    <w:rsid w:val="00A56B56"/>
    <w:rsid w:val="00A56C28"/>
    <w:rsid w:val="00A56EC8"/>
    <w:rsid w:val="00A601C4"/>
    <w:rsid w:val="00A611CE"/>
    <w:rsid w:val="00A618FC"/>
    <w:rsid w:val="00A6193D"/>
    <w:rsid w:val="00A61B7D"/>
    <w:rsid w:val="00A624AD"/>
    <w:rsid w:val="00A62CB2"/>
    <w:rsid w:val="00A63009"/>
    <w:rsid w:val="00A63140"/>
    <w:rsid w:val="00A640D5"/>
    <w:rsid w:val="00A66DCA"/>
    <w:rsid w:val="00A67639"/>
    <w:rsid w:val="00A67BCF"/>
    <w:rsid w:val="00A67D3D"/>
    <w:rsid w:val="00A704DD"/>
    <w:rsid w:val="00A70C6B"/>
    <w:rsid w:val="00A70F01"/>
    <w:rsid w:val="00A71009"/>
    <w:rsid w:val="00A71583"/>
    <w:rsid w:val="00A71710"/>
    <w:rsid w:val="00A71AC1"/>
    <w:rsid w:val="00A7207E"/>
    <w:rsid w:val="00A72185"/>
    <w:rsid w:val="00A72D5A"/>
    <w:rsid w:val="00A72FEA"/>
    <w:rsid w:val="00A7415C"/>
    <w:rsid w:val="00A756BC"/>
    <w:rsid w:val="00A75B25"/>
    <w:rsid w:val="00A7693C"/>
    <w:rsid w:val="00A76CC1"/>
    <w:rsid w:val="00A77320"/>
    <w:rsid w:val="00A77A6C"/>
    <w:rsid w:val="00A808A0"/>
    <w:rsid w:val="00A8110C"/>
    <w:rsid w:val="00A81F28"/>
    <w:rsid w:val="00A8270D"/>
    <w:rsid w:val="00A834A1"/>
    <w:rsid w:val="00A8383D"/>
    <w:rsid w:val="00A83C9F"/>
    <w:rsid w:val="00A841D4"/>
    <w:rsid w:val="00A85EBE"/>
    <w:rsid w:val="00A86979"/>
    <w:rsid w:val="00A86F05"/>
    <w:rsid w:val="00A871C6"/>
    <w:rsid w:val="00A87428"/>
    <w:rsid w:val="00A877D4"/>
    <w:rsid w:val="00A91423"/>
    <w:rsid w:val="00A916C1"/>
    <w:rsid w:val="00A91FAD"/>
    <w:rsid w:val="00A9220B"/>
    <w:rsid w:val="00A930F3"/>
    <w:rsid w:val="00A93DCD"/>
    <w:rsid w:val="00A94015"/>
    <w:rsid w:val="00A94593"/>
    <w:rsid w:val="00A94B0E"/>
    <w:rsid w:val="00A94D2D"/>
    <w:rsid w:val="00A954D5"/>
    <w:rsid w:val="00A956FA"/>
    <w:rsid w:val="00A9582A"/>
    <w:rsid w:val="00A960F3"/>
    <w:rsid w:val="00A96D4C"/>
    <w:rsid w:val="00AA1584"/>
    <w:rsid w:val="00AA1B3F"/>
    <w:rsid w:val="00AA1EAF"/>
    <w:rsid w:val="00AA365B"/>
    <w:rsid w:val="00AA3E8C"/>
    <w:rsid w:val="00AA3EB3"/>
    <w:rsid w:val="00AA3F07"/>
    <w:rsid w:val="00AA3F5D"/>
    <w:rsid w:val="00AA4349"/>
    <w:rsid w:val="00AA4502"/>
    <w:rsid w:val="00AA4894"/>
    <w:rsid w:val="00AA5144"/>
    <w:rsid w:val="00AA53D0"/>
    <w:rsid w:val="00AA53F6"/>
    <w:rsid w:val="00AA605A"/>
    <w:rsid w:val="00AA6125"/>
    <w:rsid w:val="00AB004A"/>
    <w:rsid w:val="00AB1283"/>
    <w:rsid w:val="00AB1538"/>
    <w:rsid w:val="00AB211F"/>
    <w:rsid w:val="00AB297D"/>
    <w:rsid w:val="00AB431E"/>
    <w:rsid w:val="00AB4947"/>
    <w:rsid w:val="00AB4AFE"/>
    <w:rsid w:val="00AB4BEF"/>
    <w:rsid w:val="00AB4E3F"/>
    <w:rsid w:val="00AB5D28"/>
    <w:rsid w:val="00AB6148"/>
    <w:rsid w:val="00AB6E27"/>
    <w:rsid w:val="00AB7708"/>
    <w:rsid w:val="00AC013A"/>
    <w:rsid w:val="00AC1177"/>
    <w:rsid w:val="00AC16E4"/>
    <w:rsid w:val="00AC178F"/>
    <w:rsid w:val="00AC237D"/>
    <w:rsid w:val="00AC4395"/>
    <w:rsid w:val="00AC53A1"/>
    <w:rsid w:val="00AC53EE"/>
    <w:rsid w:val="00AC555C"/>
    <w:rsid w:val="00AC5C1D"/>
    <w:rsid w:val="00AC638A"/>
    <w:rsid w:val="00AC6D18"/>
    <w:rsid w:val="00AC77A3"/>
    <w:rsid w:val="00AC7839"/>
    <w:rsid w:val="00AD03D7"/>
    <w:rsid w:val="00AD091F"/>
    <w:rsid w:val="00AD0D66"/>
    <w:rsid w:val="00AD1CF1"/>
    <w:rsid w:val="00AD20C7"/>
    <w:rsid w:val="00AD2119"/>
    <w:rsid w:val="00AD285F"/>
    <w:rsid w:val="00AD2A60"/>
    <w:rsid w:val="00AD34FC"/>
    <w:rsid w:val="00AD4018"/>
    <w:rsid w:val="00AD42E3"/>
    <w:rsid w:val="00AD446A"/>
    <w:rsid w:val="00AD4D66"/>
    <w:rsid w:val="00AD4FA8"/>
    <w:rsid w:val="00AD5B30"/>
    <w:rsid w:val="00AD70A5"/>
    <w:rsid w:val="00AD78DB"/>
    <w:rsid w:val="00AD7915"/>
    <w:rsid w:val="00AE0AFB"/>
    <w:rsid w:val="00AE177C"/>
    <w:rsid w:val="00AE1A73"/>
    <w:rsid w:val="00AE2E0A"/>
    <w:rsid w:val="00AE2E6B"/>
    <w:rsid w:val="00AE3024"/>
    <w:rsid w:val="00AE31B0"/>
    <w:rsid w:val="00AE4EB5"/>
    <w:rsid w:val="00AE53A5"/>
    <w:rsid w:val="00AE5698"/>
    <w:rsid w:val="00AE644A"/>
    <w:rsid w:val="00AE651E"/>
    <w:rsid w:val="00AE7FBF"/>
    <w:rsid w:val="00AF04D9"/>
    <w:rsid w:val="00AF058A"/>
    <w:rsid w:val="00AF158B"/>
    <w:rsid w:val="00AF18D7"/>
    <w:rsid w:val="00AF1F74"/>
    <w:rsid w:val="00AF27E2"/>
    <w:rsid w:val="00AF293D"/>
    <w:rsid w:val="00AF2B84"/>
    <w:rsid w:val="00AF2DFF"/>
    <w:rsid w:val="00AF5061"/>
    <w:rsid w:val="00AF576C"/>
    <w:rsid w:val="00AF5C87"/>
    <w:rsid w:val="00AF6457"/>
    <w:rsid w:val="00AF6613"/>
    <w:rsid w:val="00AF6C79"/>
    <w:rsid w:val="00AF6DEF"/>
    <w:rsid w:val="00AF7903"/>
    <w:rsid w:val="00B00544"/>
    <w:rsid w:val="00B00712"/>
    <w:rsid w:val="00B00F14"/>
    <w:rsid w:val="00B01367"/>
    <w:rsid w:val="00B01D92"/>
    <w:rsid w:val="00B01F43"/>
    <w:rsid w:val="00B01FD6"/>
    <w:rsid w:val="00B02536"/>
    <w:rsid w:val="00B030F0"/>
    <w:rsid w:val="00B03B0F"/>
    <w:rsid w:val="00B04073"/>
    <w:rsid w:val="00B05638"/>
    <w:rsid w:val="00B05A06"/>
    <w:rsid w:val="00B05C04"/>
    <w:rsid w:val="00B06062"/>
    <w:rsid w:val="00B061EF"/>
    <w:rsid w:val="00B0679A"/>
    <w:rsid w:val="00B06BD9"/>
    <w:rsid w:val="00B07AC1"/>
    <w:rsid w:val="00B07AD8"/>
    <w:rsid w:val="00B11197"/>
    <w:rsid w:val="00B118C2"/>
    <w:rsid w:val="00B11AEF"/>
    <w:rsid w:val="00B123C1"/>
    <w:rsid w:val="00B12A62"/>
    <w:rsid w:val="00B12F98"/>
    <w:rsid w:val="00B136D3"/>
    <w:rsid w:val="00B140A8"/>
    <w:rsid w:val="00B145FA"/>
    <w:rsid w:val="00B1594F"/>
    <w:rsid w:val="00B15EC2"/>
    <w:rsid w:val="00B16D9B"/>
    <w:rsid w:val="00B17932"/>
    <w:rsid w:val="00B20571"/>
    <w:rsid w:val="00B20677"/>
    <w:rsid w:val="00B2155F"/>
    <w:rsid w:val="00B2166C"/>
    <w:rsid w:val="00B226C3"/>
    <w:rsid w:val="00B2271A"/>
    <w:rsid w:val="00B22F43"/>
    <w:rsid w:val="00B2304C"/>
    <w:rsid w:val="00B23109"/>
    <w:rsid w:val="00B23139"/>
    <w:rsid w:val="00B23F45"/>
    <w:rsid w:val="00B24120"/>
    <w:rsid w:val="00B242EB"/>
    <w:rsid w:val="00B25C04"/>
    <w:rsid w:val="00B25F1C"/>
    <w:rsid w:val="00B26517"/>
    <w:rsid w:val="00B267D2"/>
    <w:rsid w:val="00B26A29"/>
    <w:rsid w:val="00B2771D"/>
    <w:rsid w:val="00B30591"/>
    <w:rsid w:val="00B31AEC"/>
    <w:rsid w:val="00B328E6"/>
    <w:rsid w:val="00B32BF3"/>
    <w:rsid w:val="00B33544"/>
    <w:rsid w:val="00B3367F"/>
    <w:rsid w:val="00B33FB5"/>
    <w:rsid w:val="00B3465B"/>
    <w:rsid w:val="00B34E2B"/>
    <w:rsid w:val="00B35B90"/>
    <w:rsid w:val="00B35C3C"/>
    <w:rsid w:val="00B372F4"/>
    <w:rsid w:val="00B37E40"/>
    <w:rsid w:val="00B37FA7"/>
    <w:rsid w:val="00B40C4D"/>
    <w:rsid w:val="00B40CA6"/>
    <w:rsid w:val="00B40CC2"/>
    <w:rsid w:val="00B43498"/>
    <w:rsid w:val="00B43516"/>
    <w:rsid w:val="00B43AEF"/>
    <w:rsid w:val="00B44428"/>
    <w:rsid w:val="00B44BAE"/>
    <w:rsid w:val="00B44BF2"/>
    <w:rsid w:val="00B45300"/>
    <w:rsid w:val="00B465DE"/>
    <w:rsid w:val="00B471C7"/>
    <w:rsid w:val="00B472C7"/>
    <w:rsid w:val="00B477F6"/>
    <w:rsid w:val="00B51F4D"/>
    <w:rsid w:val="00B5288B"/>
    <w:rsid w:val="00B52A3F"/>
    <w:rsid w:val="00B53721"/>
    <w:rsid w:val="00B53C57"/>
    <w:rsid w:val="00B54024"/>
    <w:rsid w:val="00B5414B"/>
    <w:rsid w:val="00B5462F"/>
    <w:rsid w:val="00B5576E"/>
    <w:rsid w:val="00B55EE5"/>
    <w:rsid w:val="00B60313"/>
    <w:rsid w:val="00B6054B"/>
    <w:rsid w:val="00B62236"/>
    <w:rsid w:val="00B62F03"/>
    <w:rsid w:val="00B631AA"/>
    <w:rsid w:val="00B64488"/>
    <w:rsid w:val="00B648A7"/>
    <w:rsid w:val="00B65699"/>
    <w:rsid w:val="00B656A4"/>
    <w:rsid w:val="00B659F2"/>
    <w:rsid w:val="00B66254"/>
    <w:rsid w:val="00B6664E"/>
    <w:rsid w:val="00B66C2A"/>
    <w:rsid w:val="00B66D2A"/>
    <w:rsid w:val="00B679A9"/>
    <w:rsid w:val="00B67D7E"/>
    <w:rsid w:val="00B70609"/>
    <w:rsid w:val="00B70894"/>
    <w:rsid w:val="00B71967"/>
    <w:rsid w:val="00B719F2"/>
    <w:rsid w:val="00B722EF"/>
    <w:rsid w:val="00B72544"/>
    <w:rsid w:val="00B72988"/>
    <w:rsid w:val="00B7298D"/>
    <w:rsid w:val="00B72CE8"/>
    <w:rsid w:val="00B73C6A"/>
    <w:rsid w:val="00B74693"/>
    <w:rsid w:val="00B7474D"/>
    <w:rsid w:val="00B75A96"/>
    <w:rsid w:val="00B75B6D"/>
    <w:rsid w:val="00B76115"/>
    <w:rsid w:val="00B76E36"/>
    <w:rsid w:val="00B77486"/>
    <w:rsid w:val="00B808D8"/>
    <w:rsid w:val="00B812DE"/>
    <w:rsid w:val="00B81797"/>
    <w:rsid w:val="00B817C0"/>
    <w:rsid w:val="00B817D8"/>
    <w:rsid w:val="00B8200E"/>
    <w:rsid w:val="00B830E3"/>
    <w:rsid w:val="00B833FC"/>
    <w:rsid w:val="00B83564"/>
    <w:rsid w:val="00B84546"/>
    <w:rsid w:val="00B84B6B"/>
    <w:rsid w:val="00B854D9"/>
    <w:rsid w:val="00B86EF9"/>
    <w:rsid w:val="00B870EB"/>
    <w:rsid w:val="00B87425"/>
    <w:rsid w:val="00B875B7"/>
    <w:rsid w:val="00B87C4B"/>
    <w:rsid w:val="00B87EB7"/>
    <w:rsid w:val="00B903FD"/>
    <w:rsid w:val="00B90B6C"/>
    <w:rsid w:val="00B90D44"/>
    <w:rsid w:val="00B90DD8"/>
    <w:rsid w:val="00B90E9A"/>
    <w:rsid w:val="00B92F37"/>
    <w:rsid w:val="00B92FE6"/>
    <w:rsid w:val="00B9308E"/>
    <w:rsid w:val="00B932AF"/>
    <w:rsid w:val="00B932D6"/>
    <w:rsid w:val="00B939BB"/>
    <w:rsid w:val="00B94993"/>
    <w:rsid w:val="00B9568C"/>
    <w:rsid w:val="00B9574E"/>
    <w:rsid w:val="00B95E95"/>
    <w:rsid w:val="00B9647A"/>
    <w:rsid w:val="00B965FE"/>
    <w:rsid w:val="00B97018"/>
    <w:rsid w:val="00B97BF4"/>
    <w:rsid w:val="00BA021C"/>
    <w:rsid w:val="00BA04D0"/>
    <w:rsid w:val="00BA062C"/>
    <w:rsid w:val="00BA06F2"/>
    <w:rsid w:val="00BA0C81"/>
    <w:rsid w:val="00BA0DFC"/>
    <w:rsid w:val="00BA21DF"/>
    <w:rsid w:val="00BA234A"/>
    <w:rsid w:val="00BA3091"/>
    <w:rsid w:val="00BA4421"/>
    <w:rsid w:val="00BA4A96"/>
    <w:rsid w:val="00BA67AE"/>
    <w:rsid w:val="00BA6C4D"/>
    <w:rsid w:val="00BA6E24"/>
    <w:rsid w:val="00BA6F87"/>
    <w:rsid w:val="00BA7FD7"/>
    <w:rsid w:val="00BB1796"/>
    <w:rsid w:val="00BB1AC2"/>
    <w:rsid w:val="00BB1C52"/>
    <w:rsid w:val="00BB1CAD"/>
    <w:rsid w:val="00BB1D60"/>
    <w:rsid w:val="00BB2AB0"/>
    <w:rsid w:val="00BB335E"/>
    <w:rsid w:val="00BB39A0"/>
    <w:rsid w:val="00BB3A5B"/>
    <w:rsid w:val="00BB4066"/>
    <w:rsid w:val="00BB43BE"/>
    <w:rsid w:val="00BB5469"/>
    <w:rsid w:val="00BB566B"/>
    <w:rsid w:val="00BB56F1"/>
    <w:rsid w:val="00BB5846"/>
    <w:rsid w:val="00BB5A5E"/>
    <w:rsid w:val="00BB5D5B"/>
    <w:rsid w:val="00BB65C2"/>
    <w:rsid w:val="00BB7486"/>
    <w:rsid w:val="00BC12AE"/>
    <w:rsid w:val="00BC1659"/>
    <w:rsid w:val="00BC1704"/>
    <w:rsid w:val="00BC1844"/>
    <w:rsid w:val="00BC1EA9"/>
    <w:rsid w:val="00BC1ECC"/>
    <w:rsid w:val="00BC2C86"/>
    <w:rsid w:val="00BC2CE6"/>
    <w:rsid w:val="00BC3426"/>
    <w:rsid w:val="00BC3693"/>
    <w:rsid w:val="00BC419C"/>
    <w:rsid w:val="00BC4A62"/>
    <w:rsid w:val="00BC4FD1"/>
    <w:rsid w:val="00BC7A67"/>
    <w:rsid w:val="00BC7F82"/>
    <w:rsid w:val="00BD0717"/>
    <w:rsid w:val="00BD0FD6"/>
    <w:rsid w:val="00BD10F3"/>
    <w:rsid w:val="00BD151C"/>
    <w:rsid w:val="00BD1C95"/>
    <w:rsid w:val="00BD1E40"/>
    <w:rsid w:val="00BD2297"/>
    <w:rsid w:val="00BD232E"/>
    <w:rsid w:val="00BD2B5D"/>
    <w:rsid w:val="00BD33CE"/>
    <w:rsid w:val="00BD3A0F"/>
    <w:rsid w:val="00BD3A16"/>
    <w:rsid w:val="00BD402F"/>
    <w:rsid w:val="00BD40A4"/>
    <w:rsid w:val="00BD4551"/>
    <w:rsid w:val="00BD4A71"/>
    <w:rsid w:val="00BD508E"/>
    <w:rsid w:val="00BD5906"/>
    <w:rsid w:val="00BD59BF"/>
    <w:rsid w:val="00BD64A9"/>
    <w:rsid w:val="00BD68A5"/>
    <w:rsid w:val="00BD7B59"/>
    <w:rsid w:val="00BE124E"/>
    <w:rsid w:val="00BE2B40"/>
    <w:rsid w:val="00BE3F96"/>
    <w:rsid w:val="00BE4C6E"/>
    <w:rsid w:val="00BE5375"/>
    <w:rsid w:val="00BE5A1C"/>
    <w:rsid w:val="00BE7503"/>
    <w:rsid w:val="00BE7D30"/>
    <w:rsid w:val="00BE7FD8"/>
    <w:rsid w:val="00BF01DD"/>
    <w:rsid w:val="00BF06AC"/>
    <w:rsid w:val="00BF07A2"/>
    <w:rsid w:val="00BF09B6"/>
    <w:rsid w:val="00BF1097"/>
    <w:rsid w:val="00BF13B5"/>
    <w:rsid w:val="00BF1E60"/>
    <w:rsid w:val="00BF47BC"/>
    <w:rsid w:val="00BF4D17"/>
    <w:rsid w:val="00BF5DB6"/>
    <w:rsid w:val="00BF6CCC"/>
    <w:rsid w:val="00BF718A"/>
    <w:rsid w:val="00BF736D"/>
    <w:rsid w:val="00BF741B"/>
    <w:rsid w:val="00BF7A13"/>
    <w:rsid w:val="00BF7A36"/>
    <w:rsid w:val="00C0082F"/>
    <w:rsid w:val="00C00DC5"/>
    <w:rsid w:val="00C01325"/>
    <w:rsid w:val="00C02336"/>
    <w:rsid w:val="00C028A0"/>
    <w:rsid w:val="00C02973"/>
    <w:rsid w:val="00C02A6D"/>
    <w:rsid w:val="00C0342D"/>
    <w:rsid w:val="00C03E72"/>
    <w:rsid w:val="00C04246"/>
    <w:rsid w:val="00C04774"/>
    <w:rsid w:val="00C04C68"/>
    <w:rsid w:val="00C04FED"/>
    <w:rsid w:val="00C0577F"/>
    <w:rsid w:val="00C061DC"/>
    <w:rsid w:val="00C0725C"/>
    <w:rsid w:val="00C0799B"/>
    <w:rsid w:val="00C11639"/>
    <w:rsid w:val="00C11E7A"/>
    <w:rsid w:val="00C122F7"/>
    <w:rsid w:val="00C1277D"/>
    <w:rsid w:val="00C12F23"/>
    <w:rsid w:val="00C14482"/>
    <w:rsid w:val="00C154A6"/>
    <w:rsid w:val="00C160E2"/>
    <w:rsid w:val="00C16D6E"/>
    <w:rsid w:val="00C16EE8"/>
    <w:rsid w:val="00C17678"/>
    <w:rsid w:val="00C17CBE"/>
    <w:rsid w:val="00C20CB1"/>
    <w:rsid w:val="00C20FCC"/>
    <w:rsid w:val="00C21C88"/>
    <w:rsid w:val="00C22721"/>
    <w:rsid w:val="00C23A68"/>
    <w:rsid w:val="00C24264"/>
    <w:rsid w:val="00C2461A"/>
    <w:rsid w:val="00C24E40"/>
    <w:rsid w:val="00C25C54"/>
    <w:rsid w:val="00C26171"/>
    <w:rsid w:val="00C26A42"/>
    <w:rsid w:val="00C26F72"/>
    <w:rsid w:val="00C276C1"/>
    <w:rsid w:val="00C30220"/>
    <w:rsid w:val="00C31049"/>
    <w:rsid w:val="00C31F8D"/>
    <w:rsid w:val="00C32586"/>
    <w:rsid w:val="00C32E93"/>
    <w:rsid w:val="00C3358C"/>
    <w:rsid w:val="00C3361D"/>
    <w:rsid w:val="00C33A71"/>
    <w:rsid w:val="00C340CF"/>
    <w:rsid w:val="00C347D6"/>
    <w:rsid w:val="00C35084"/>
    <w:rsid w:val="00C3509A"/>
    <w:rsid w:val="00C35500"/>
    <w:rsid w:val="00C35881"/>
    <w:rsid w:val="00C35960"/>
    <w:rsid w:val="00C367A5"/>
    <w:rsid w:val="00C369BB"/>
    <w:rsid w:val="00C37330"/>
    <w:rsid w:val="00C374A7"/>
    <w:rsid w:val="00C37CE2"/>
    <w:rsid w:val="00C37F88"/>
    <w:rsid w:val="00C405EB"/>
    <w:rsid w:val="00C40FF6"/>
    <w:rsid w:val="00C41406"/>
    <w:rsid w:val="00C414BE"/>
    <w:rsid w:val="00C4150D"/>
    <w:rsid w:val="00C42A08"/>
    <w:rsid w:val="00C42BFB"/>
    <w:rsid w:val="00C43419"/>
    <w:rsid w:val="00C43726"/>
    <w:rsid w:val="00C43B35"/>
    <w:rsid w:val="00C44578"/>
    <w:rsid w:val="00C449B5"/>
    <w:rsid w:val="00C454A3"/>
    <w:rsid w:val="00C45A69"/>
    <w:rsid w:val="00C45CAB"/>
    <w:rsid w:val="00C463FD"/>
    <w:rsid w:val="00C46487"/>
    <w:rsid w:val="00C46818"/>
    <w:rsid w:val="00C46865"/>
    <w:rsid w:val="00C477AF"/>
    <w:rsid w:val="00C47869"/>
    <w:rsid w:val="00C47B29"/>
    <w:rsid w:val="00C47C2A"/>
    <w:rsid w:val="00C51013"/>
    <w:rsid w:val="00C5118E"/>
    <w:rsid w:val="00C514EB"/>
    <w:rsid w:val="00C516F7"/>
    <w:rsid w:val="00C51A6A"/>
    <w:rsid w:val="00C51E7F"/>
    <w:rsid w:val="00C52011"/>
    <w:rsid w:val="00C52B2B"/>
    <w:rsid w:val="00C535B7"/>
    <w:rsid w:val="00C53ACA"/>
    <w:rsid w:val="00C54F15"/>
    <w:rsid w:val="00C551DF"/>
    <w:rsid w:val="00C5561C"/>
    <w:rsid w:val="00C55D06"/>
    <w:rsid w:val="00C56809"/>
    <w:rsid w:val="00C56A1A"/>
    <w:rsid w:val="00C56AB5"/>
    <w:rsid w:val="00C56DB8"/>
    <w:rsid w:val="00C601FB"/>
    <w:rsid w:val="00C60574"/>
    <w:rsid w:val="00C60EA2"/>
    <w:rsid w:val="00C6126B"/>
    <w:rsid w:val="00C61388"/>
    <w:rsid w:val="00C61AD4"/>
    <w:rsid w:val="00C626EC"/>
    <w:rsid w:val="00C62F3C"/>
    <w:rsid w:val="00C6336D"/>
    <w:rsid w:val="00C63428"/>
    <w:rsid w:val="00C63FD6"/>
    <w:rsid w:val="00C64497"/>
    <w:rsid w:val="00C64984"/>
    <w:rsid w:val="00C65189"/>
    <w:rsid w:val="00C651BC"/>
    <w:rsid w:val="00C651E6"/>
    <w:rsid w:val="00C65CA4"/>
    <w:rsid w:val="00C66179"/>
    <w:rsid w:val="00C663F3"/>
    <w:rsid w:val="00C66658"/>
    <w:rsid w:val="00C66700"/>
    <w:rsid w:val="00C6698B"/>
    <w:rsid w:val="00C66B16"/>
    <w:rsid w:val="00C7141B"/>
    <w:rsid w:val="00C719B8"/>
    <w:rsid w:val="00C71D98"/>
    <w:rsid w:val="00C7282C"/>
    <w:rsid w:val="00C729F5"/>
    <w:rsid w:val="00C7328B"/>
    <w:rsid w:val="00C73B75"/>
    <w:rsid w:val="00C74B48"/>
    <w:rsid w:val="00C7543B"/>
    <w:rsid w:val="00C755E3"/>
    <w:rsid w:val="00C75C07"/>
    <w:rsid w:val="00C76469"/>
    <w:rsid w:val="00C7698D"/>
    <w:rsid w:val="00C7739B"/>
    <w:rsid w:val="00C7748D"/>
    <w:rsid w:val="00C77690"/>
    <w:rsid w:val="00C80696"/>
    <w:rsid w:val="00C80DF1"/>
    <w:rsid w:val="00C80E8B"/>
    <w:rsid w:val="00C81683"/>
    <w:rsid w:val="00C820BC"/>
    <w:rsid w:val="00C833DB"/>
    <w:rsid w:val="00C84867"/>
    <w:rsid w:val="00C849C6"/>
    <w:rsid w:val="00C84ACF"/>
    <w:rsid w:val="00C84DC5"/>
    <w:rsid w:val="00C857C6"/>
    <w:rsid w:val="00C86A98"/>
    <w:rsid w:val="00C86B56"/>
    <w:rsid w:val="00C9037C"/>
    <w:rsid w:val="00C90F1B"/>
    <w:rsid w:val="00C91440"/>
    <w:rsid w:val="00C91B90"/>
    <w:rsid w:val="00C927C6"/>
    <w:rsid w:val="00C92C58"/>
    <w:rsid w:val="00C93216"/>
    <w:rsid w:val="00C93237"/>
    <w:rsid w:val="00C93265"/>
    <w:rsid w:val="00C93974"/>
    <w:rsid w:val="00C93B19"/>
    <w:rsid w:val="00C93F0B"/>
    <w:rsid w:val="00C93F4D"/>
    <w:rsid w:val="00C94C09"/>
    <w:rsid w:val="00C94D07"/>
    <w:rsid w:val="00C962C0"/>
    <w:rsid w:val="00C96BB5"/>
    <w:rsid w:val="00C96EF6"/>
    <w:rsid w:val="00CA0504"/>
    <w:rsid w:val="00CA0621"/>
    <w:rsid w:val="00CA09A8"/>
    <w:rsid w:val="00CA0AA2"/>
    <w:rsid w:val="00CA152C"/>
    <w:rsid w:val="00CA16C1"/>
    <w:rsid w:val="00CA2E1B"/>
    <w:rsid w:val="00CA39C8"/>
    <w:rsid w:val="00CA42E9"/>
    <w:rsid w:val="00CA48BD"/>
    <w:rsid w:val="00CA4BFD"/>
    <w:rsid w:val="00CA4F5B"/>
    <w:rsid w:val="00CA5326"/>
    <w:rsid w:val="00CA5958"/>
    <w:rsid w:val="00CA65CA"/>
    <w:rsid w:val="00CA771B"/>
    <w:rsid w:val="00CA7A36"/>
    <w:rsid w:val="00CB0187"/>
    <w:rsid w:val="00CB0462"/>
    <w:rsid w:val="00CB06CC"/>
    <w:rsid w:val="00CB10C3"/>
    <w:rsid w:val="00CB1AF0"/>
    <w:rsid w:val="00CB201E"/>
    <w:rsid w:val="00CB20EC"/>
    <w:rsid w:val="00CB210D"/>
    <w:rsid w:val="00CB2369"/>
    <w:rsid w:val="00CB23D8"/>
    <w:rsid w:val="00CB2D18"/>
    <w:rsid w:val="00CB347C"/>
    <w:rsid w:val="00CB3B5A"/>
    <w:rsid w:val="00CB4511"/>
    <w:rsid w:val="00CB4C12"/>
    <w:rsid w:val="00CB5C98"/>
    <w:rsid w:val="00CB6DA0"/>
    <w:rsid w:val="00CB756D"/>
    <w:rsid w:val="00CB7C72"/>
    <w:rsid w:val="00CC062A"/>
    <w:rsid w:val="00CC131A"/>
    <w:rsid w:val="00CC1742"/>
    <w:rsid w:val="00CC1910"/>
    <w:rsid w:val="00CC248B"/>
    <w:rsid w:val="00CC26B9"/>
    <w:rsid w:val="00CC26C4"/>
    <w:rsid w:val="00CC2A9A"/>
    <w:rsid w:val="00CC2A9D"/>
    <w:rsid w:val="00CC2F53"/>
    <w:rsid w:val="00CC3AA6"/>
    <w:rsid w:val="00CC43FE"/>
    <w:rsid w:val="00CC448D"/>
    <w:rsid w:val="00CC47E2"/>
    <w:rsid w:val="00CC50DF"/>
    <w:rsid w:val="00CC6314"/>
    <w:rsid w:val="00CC639A"/>
    <w:rsid w:val="00CC65CA"/>
    <w:rsid w:val="00CC72CD"/>
    <w:rsid w:val="00CC7CAC"/>
    <w:rsid w:val="00CC7E48"/>
    <w:rsid w:val="00CD0647"/>
    <w:rsid w:val="00CD0B62"/>
    <w:rsid w:val="00CD1154"/>
    <w:rsid w:val="00CD154A"/>
    <w:rsid w:val="00CD1EEC"/>
    <w:rsid w:val="00CD2C06"/>
    <w:rsid w:val="00CD30AD"/>
    <w:rsid w:val="00CD3CE3"/>
    <w:rsid w:val="00CD4452"/>
    <w:rsid w:val="00CD46A9"/>
    <w:rsid w:val="00CD47F9"/>
    <w:rsid w:val="00CD4861"/>
    <w:rsid w:val="00CD4A43"/>
    <w:rsid w:val="00CD4D4F"/>
    <w:rsid w:val="00CD579F"/>
    <w:rsid w:val="00CD74C4"/>
    <w:rsid w:val="00CE007F"/>
    <w:rsid w:val="00CE13CD"/>
    <w:rsid w:val="00CE150C"/>
    <w:rsid w:val="00CE18BA"/>
    <w:rsid w:val="00CE19D1"/>
    <w:rsid w:val="00CE2B0F"/>
    <w:rsid w:val="00CE30F5"/>
    <w:rsid w:val="00CE3D03"/>
    <w:rsid w:val="00CE42DB"/>
    <w:rsid w:val="00CE4381"/>
    <w:rsid w:val="00CE5BDE"/>
    <w:rsid w:val="00CE6A49"/>
    <w:rsid w:val="00CE7289"/>
    <w:rsid w:val="00CF0D69"/>
    <w:rsid w:val="00CF2302"/>
    <w:rsid w:val="00CF38AF"/>
    <w:rsid w:val="00CF3B44"/>
    <w:rsid w:val="00CF4414"/>
    <w:rsid w:val="00CF460B"/>
    <w:rsid w:val="00CF5DA6"/>
    <w:rsid w:val="00CF653B"/>
    <w:rsid w:val="00CF65A1"/>
    <w:rsid w:val="00CF77A3"/>
    <w:rsid w:val="00CF7996"/>
    <w:rsid w:val="00CF7C97"/>
    <w:rsid w:val="00D006D7"/>
    <w:rsid w:val="00D00B71"/>
    <w:rsid w:val="00D00F2E"/>
    <w:rsid w:val="00D0165D"/>
    <w:rsid w:val="00D018DD"/>
    <w:rsid w:val="00D0203F"/>
    <w:rsid w:val="00D02153"/>
    <w:rsid w:val="00D027C5"/>
    <w:rsid w:val="00D02E9C"/>
    <w:rsid w:val="00D02F8D"/>
    <w:rsid w:val="00D047EE"/>
    <w:rsid w:val="00D0480A"/>
    <w:rsid w:val="00D05905"/>
    <w:rsid w:val="00D05E82"/>
    <w:rsid w:val="00D05E99"/>
    <w:rsid w:val="00D07762"/>
    <w:rsid w:val="00D079A5"/>
    <w:rsid w:val="00D10168"/>
    <w:rsid w:val="00D1052E"/>
    <w:rsid w:val="00D10B81"/>
    <w:rsid w:val="00D112BE"/>
    <w:rsid w:val="00D1143F"/>
    <w:rsid w:val="00D12ACD"/>
    <w:rsid w:val="00D1323D"/>
    <w:rsid w:val="00D14476"/>
    <w:rsid w:val="00D149A5"/>
    <w:rsid w:val="00D1505A"/>
    <w:rsid w:val="00D15290"/>
    <w:rsid w:val="00D1598F"/>
    <w:rsid w:val="00D17314"/>
    <w:rsid w:val="00D17589"/>
    <w:rsid w:val="00D178D6"/>
    <w:rsid w:val="00D179E6"/>
    <w:rsid w:val="00D17CF0"/>
    <w:rsid w:val="00D17E69"/>
    <w:rsid w:val="00D201B7"/>
    <w:rsid w:val="00D20245"/>
    <w:rsid w:val="00D206EF"/>
    <w:rsid w:val="00D2085C"/>
    <w:rsid w:val="00D20CA4"/>
    <w:rsid w:val="00D2103F"/>
    <w:rsid w:val="00D213FA"/>
    <w:rsid w:val="00D22341"/>
    <w:rsid w:val="00D22853"/>
    <w:rsid w:val="00D22E1B"/>
    <w:rsid w:val="00D22EE5"/>
    <w:rsid w:val="00D233DB"/>
    <w:rsid w:val="00D243D2"/>
    <w:rsid w:val="00D25136"/>
    <w:rsid w:val="00D264CF"/>
    <w:rsid w:val="00D26A16"/>
    <w:rsid w:val="00D26D95"/>
    <w:rsid w:val="00D26FA3"/>
    <w:rsid w:val="00D276DA"/>
    <w:rsid w:val="00D2772F"/>
    <w:rsid w:val="00D277F1"/>
    <w:rsid w:val="00D27A99"/>
    <w:rsid w:val="00D30120"/>
    <w:rsid w:val="00D30CAA"/>
    <w:rsid w:val="00D31419"/>
    <w:rsid w:val="00D317B8"/>
    <w:rsid w:val="00D32710"/>
    <w:rsid w:val="00D3345A"/>
    <w:rsid w:val="00D338F5"/>
    <w:rsid w:val="00D33931"/>
    <w:rsid w:val="00D34B28"/>
    <w:rsid w:val="00D3507E"/>
    <w:rsid w:val="00D3555A"/>
    <w:rsid w:val="00D355C2"/>
    <w:rsid w:val="00D35641"/>
    <w:rsid w:val="00D36172"/>
    <w:rsid w:val="00D36270"/>
    <w:rsid w:val="00D37F89"/>
    <w:rsid w:val="00D4025E"/>
    <w:rsid w:val="00D40AC4"/>
    <w:rsid w:val="00D40F1B"/>
    <w:rsid w:val="00D41280"/>
    <w:rsid w:val="00D41B50"/>
    <w:rsid w:val="00D41BDE"/>
    <w:rsid w:val="00D424D4"/>
    <w:rsid w:val="00D427D0"/>
    <w:rsid w:val="00D42999"/>
    <w:rsid w:val="00D42B42"/>
    <w:rsid w:val="00D435E0"/>
    <w:rsid w:val="00D443D5"/>
    <w:rsid w:val="00D446EB"/>
    <w:rsid w:val="00D44EC8"/>
    <w:rsid w:val="00D4519A"/>
    <w:rsid w:val="00D45364"/>
    <w:rsid w:val="00D45ED4"/>
    <w:rsid w:val="00D4629A"/>
    <w:rsid w:val="00D46446"/>
    <w:rsid w:val="00D46FDD"/>
    <w:rsid w:val="00D47AA8"/>
    <w:rsid w:val="00D500D9"/>
    <w:rsid w:val="00D503FF"/>
    <w:rsid w:val="00D526F6"/>
    <w:rsid w:val="00D5300B"/>
    <w:rsid w:val="00D54361"/>
    <w:rsid w:val="00D543D6"/>
    <w:rsid w:val="00D54556"/>
    <w:rsid w:val="00D546CE"/>
    <w:rsid w:val="00D54F3C"/>
    <w:rsid w:val="00D5549C"/>
    <w:rsid w:val="00D55AB3"/>
    <w:rsid w:val="00D55B0A"/>
    <w:rsid w:val="00D55D16"/>
    <w:rsid w:val="00D56465"/>
    <w:rsid w:val="00D57065"/>
    <w:rsid w:val="00D571D5"/>
    <w:rsid w:val="00D57639"/>
    <w:rsid w:val="00D57812"/>
    <w:rsid w:val="00D57B3B"/>
    <w:rsid w:val="00D57E41"/>
    <w:rsid w:val="00D62A20"/>
    <w:rsid w:val="00D62D6D"/>
    <w:rsid w:val="00D63AEE"/>
    <w:rsid w:val="00D65172"/>
    <w:rsid w:val="00D651CF"/>
    <w:rsid w:val="00D66239"/>
    <w:rsid w:val="00D665FD"/>
    <w:rsid w:val="00D66AA6"/>
    <w:rsid w:val="00D70166"/>
    <w:rsid w:val="00D715E2"/>
    <w:rsid w:val="00D717DE"/>
    <w:rsid w:val="00D718C3"/>
    <w:rsid w:val="00D728C5"/>
    <w:rsid w:val="00D72AFA"/>
    <w:rsid w:val="00D72E65"/>
    <w:rsid w:val="00D73C23"/>
    <w:rsid w:val="00D7546D"/>
    <w:rsid w:val="00D757E8"/>
    <w:rsid w:val="00D758D8"/>
    <w:rsid w:val="00D762AB"/>
    <w:rsid w:val="00D765AA"/>
    <w:rsid w:val="00D76C04"/>
    <w:rsid w:val="00D80143"/>
    <w:rsid w:val="00D804E2"/>
    <w:rsid w:val="00D806DC"/>
    <w:rsid w:val="00D80BF3"/>
    <w:rsid w:val="00D80FD0"/>
    <w:rsid w:val="00D821AA"/>
    <w:rsid w:val="00D822E4"/>
    <w:rsid w:val="00D827E0"/>
    <w:rsid w:val="00D828E7"/>
    <w:rsid w:val="00D832AB"/>
    <w:rsid w:val="00D840D3"/>
    <w:rsid w:val="00D8419D"/>
    <w:rsid w:val="00D84A87"/>
    <w:rsid w:val="00D84F46"/>
    <w:rsid w:val="00D85945"/>
    <w:rsid w:val="00D85949"/>
    <w:rsid w:val="00D85AB6"/>
    <w:rsid w:val="00D86249"/>
    <w:rsid w:val="00D863B2"/>
    <w:rsid w:val="00D8703D"/>
    <w:rsid w:val="00D870E8"/>
    <w:rsid w:val="00D874EB"/>
    <w:rsid w:val="00D87915"/>
    <w:rsid w:val="00D9064D"/>
    <w:rsid w:val="00D9065E"/>
    <w:rsid w:val="00D906C5"/>
    <w:rsid w:val="00D919E2"/>
    <w:rsid w:val="00D92161"/>
    <w:rsid w:val="00D92501"/>
    <w:rsid w:val="00D94831"/>
    <w:rsid w:val="00D9516C"/>
    <w:rsid w:val="00D95259"/>
    <w:rsid w:val="00D9550B"/>
    <w:rsid w:val="00D95666"/>
    <w:rsid w:val="00D95ED7"/>
    <w:rsid w:val="00D9694C"/>
    <w:rsid w:val="00D969D5"/>
    <w:rsid w:val="00D96CF1"/>
    <w:rsid w:val="00D976B3"/>
    <w:rsid w:val="00D979F6"/>
    <w:rsid w:val="00D97B17"/>
    <w:rsid w:val="00DA05F3"/>
    <w:rsid w:val="00DA0652"/>
    <w:rsid w:val="00DA0685"/>
    <w:rsid w:val="00DA0DF5"/>
    <w:rsid w:val="00DA0F80"/>
    <w:rsid w:val="00DA1ACE"/>
    <w:rsid w:val="00DA1ECC"/>
    <w:rsid w:val="00DA4133"/>
    <w:rsid w:val="00DA4FCF"/>
    <w:rsid w:val="00DA59ED"/>
    <w:rsid w:val="00DA5AF8"/>
    <w:rsid w:val="00DA6083"/>
    <w:rsid w:val="00DA68A5"/>
    <w:rsid w:val="00DA6CA5"/>
    <w:rsid w:val="00DB0D1D"/>
    <w:rsid w:val="00DB12CF"/>
    <w:rsid w:val="00DB1D25"/>
    <w:rsid w:val="00DB21DA"/>
    <w:rsid w:val="00DB3A24"/>
    <w:rsid w:val="00DB4459"/>
    <w:rsid w:val="00DB4E66"/>
    <w:rsid w:val="00DB72C6"/>
    <w:rsid w:val="00DB7A18"/>
    <w:rsid w:val="00DC0116"/>
    <w:rsid w:val="00DC01F3"/>
    <w:rsid w:val="00DC158A"/>
    <w:rsid w:val="00DC1DA8"/>
    <w:rsid w:val="00DC222C"/>
    <w:rsid w:val="00DC223D"/>
    <w:rsid w:val="00DC2D76"/>
    <w:rsid w:val="00DC2F92"/>
    <w:rsid w:val="00DC6819"/>
    <w:rsid w:val="00DC6909"/>
    <w:rsid w:val="00DC7073"/>
    <w:rsid w:val="00DC74CC"/>
    <w:rsid w:val="00DC7F7F"/>
    <w:rsid w:val="00DD007E"/>
    <w:rsid w:val="00DD0252"/>
    <w:rsid w:val="00DD1064"/>
    <w:rsid w:val="00DD1669"/>
    <w:rsid w:val="00DD263A"/>
    <w:rsid w:val="00DD265B"/>
    <w:rsid w:val="00DD2FEB"/>
    <w:rsid w:val="00DD3222"/>
    <w:rsid w:val="00DD3230"/>
    <w:rsid w:val="00DD3B57"/>
    <w:rsid w:val="00DD3FDD"/>
    <w:rsid w:val="00DD4058"/>
    <w:rsid w:val="00DD40F2"/>
    <w:rsid w:val="00DD4165"/>
    <w:rsid w:val="00DD41E0"/>
    <w:rsid w:val="00DD4342"/>
    <w:rsid w:val="00DD4889"/>
    <w:rsid w:val="00DD4AAE"/>
    <w:rsid w:val="00DD58E5"/>
    <w:rsid w:val="00DD65BF"/>
    <w:rsid w:val="00DD66C7"/>
    <w:rsid w:val="00DD6B1E"/>
    <w:rsid w:val="00DD6C8A"/>
    <w:rsid w:val="00DE0B15"/>
    <w:rsid w:val="00DE0DE2"/>
    <w:rsid w:val="00DE184A"/>
    <w:rsid w:val="00DE2812"/>
    <w:rsid w:val="00DE281D"/>
    <w:rsid w:val="00DE3136"/>
    <w:rsid w:val="00DE31EC"/>
    <w:rsid w:val="00DE3DE2"/>
    <w:rsid w:val="00DE40FB"/>
    <w:rsid w:val="00DE4BEF"/>
    <w:rsid w:val="00DE52A4"/>
    <w:rsid w:val="00DE5436"/>
    <w:rsid w:val="00DE5EA6"/>
    <w:rsid w:val="00DE70AF"/>
    <w:rsid w:val="00DE7A82"/>
    <w:rsid w:val="00DE7D5F"/>
    <w:rsid w:val="00DF12FA"/>
    <w:rsid w:val="00DF13AD"/>
    <w:rsid w:val="00DF159F"/>
    <w:rsid w:val="00DF171D"/>
    <w:rsid w:val="00DF2BD9"/>
    <w:rsid w:val="00DF35F9"/>
    <w:rsid w:val="00DF3C67"/>
    <w:rsid w:val="00DF4C46"/>
    <w:rsid w:val="00DF550E"/>
    <w:rsid w:val="00DF59C6"/>
    <w:rsid w:val="00DF6AC3"/>
    <w:rsid w:val="00DF6F11"/>
    <w:rsid w:val="00DF71C0"/>
    <w:rsid w:val="00DF77B9"/>
    <w:rsid w:val="00E00E3E"/>
    <w:rsid w:val="00E010C9"/>
    <w:rsid w:val="00E0180C"/>
    <w:rsid w:val="00E0220D"/>
    <w:rsid w:val="00E025CE"/>
    <w:rsid w:val="00E032F9"/>
    <w:rsid w:val="00E03FF2"/>
    <w:rsid w:val="00E04B6E"/>
    <w:rsid w:val="00E04D2F"/>
    <w:rsid w:val="00E056DF"/>
    <w:rsid w:val="00E0578C"/>
    <w:rsid w:val="00E06C18"/>
    <w:rsid w:val="00E06ED0"/>
    <w:rsid w:val="00E07279"/>
    <w:rsid w:val="00E0735E"/>
    <w:rsid w:val="00E07416"/>
    <w:rsid w:val="00E115A8"/>
    <w:rsid w:val="00E11B1F"/>
    <w:rsid w:val="00E12297"/>
    <w:rsid w:val="00E12F1E"/>
    <w:rsid w:val="00E13689"/>
    <w:rsid w:val="00E14145"/>
    <w:rsid w:val="00E147E3"/>
    <w:rsid w:val="00E14C26"/>
    <w:rsid w:val="00E14C83"/>
    <w:rsid w:val="00E14F19"/>
    <w:rsid w:val="00E1520C"/>
    <w:rsid w:val="00E1557D"/>
    <w:rsid w:val="00E15E19"/>
    <w:rsid w:val="00E164D6"/>
    <w:rsid w:val="00E1656B"/>
    <w:rsid w:val="00E16E1A"/>
    <w:rsid w:val="00E171D0"/>
    <w:rsid w:val="00E20B32"/>
    <w:rsid w:val="00E216F1"/>
    <w:rsid w:val="00E228E0"/>
    <w:rsid w:val="00E229A9"/>
    <w:rsid w:val="00E22BB2"/>
    <w:rsid w:val="00E240ED"/>
    <w:rsid w:val="00E24401"/>
    <w:rsid w:val="00E2465A"/>
    <w:rsid w:val="00E24841"/>
    <w:rsid w:val="00E25F27"/>
    <w:rsid w:val="00E26144"/>
    <w:rsid w:val="00E26ADC"/>
    <w:rsid w:val="00E271ED"/>
    <w:rsid w:val="00E2767F"/>
    <w:rsid w:val="00E27C88"/>
    <w:rsid w:val="00E301E0"/>
    <w:rsid w:val="00E30263"/>
    <w:rsid w:val="00E30403"/>
    <w:rsid w:val="00E30639"/>
    <w:rsid w:val="00E31055"/>
    <w:rsid w:val="00E316BA"/>
    <w:rsid w:val="00E31809"/>
    <w:rsid w:val="00E3240F"/>
    <w:rsid w:val="00E32996"/>
    <w:rsid w:val="00E33874"/>
    <w:rsid w:val="00E33D21"/>
    <w:rsid w:val="00E3429D"/>
    <w:rsid w:val="00E34ECB"/>
    <w:rsid w:val="00E35655"/>
    <w:rsid w:val="00E35957"/>
    <w:rsid w:val="00E359DA"/>
    <w:rsid w:val="00E361D5"/>
    <w:rsid w:val="00E3633E"/>
    <w:rsid w:val="00E367EE"/>
    <w:rsid w:val="00E37E6A"/>
    <w:rsid w:val="00E4043B"/>
    <w:rsid w:val="00E40EEC"/>
    <w:rsid w:val="00E41F71"/>
    <w:rsid w:val="00E422ED"/>
    <w:rsid w:val="00E42BB1"/>
    <w:rsid w:val="00E43565"/>
    <w:rsid w:val="00E4386D"/>
    <w:rsid w:val="00E43B08"/>
    <w:rsid w:val="00E43B18"/>
    <w:rsid w:val="00E442BB"/>
    <w:rsid w:val="00E46F17"/>
    <w:rsid w:val="00E474CC"/>
    <w:rsid w:val="00E47DFE"/>
    <w:rsid w:val="00E47F2D"/>
    <w:rsid w:val="00E47F85"/>
    <w:rsid w:val="00E51796"/>
    <w:rsid w:val="00E519B2"/>
    <w:rsid w:val="00E51A9B"/>
    <w:rsid w:val="00E51FAA"/>
    <w:rsid w:val="00E52489"/>
    <w:rsid w:val="00E52879"/>
    <w:rsid w:val="00E52CB0"/>
    <w:rsid w:val="00E53F5D"/>
    <w:rsid w:val="00E55861"/>
    <w:rsid w:val="00E56072"/>
    <w:rsid w:val="00E56172"/>
    <w:rsid w:val="00E561C6"/>
    <w:rsid w:val="00E56CF3"/>
    <w:rsid w:val="00E56F96"/>
    <w:rsid w:val="00E571D7"/>
    <w:rsid w:val="00E57EE6"/>
    <w:rsid w:val="00E60E3C"/>
    <w:rsid w:val="00E6124D"/>
    <w:rsid w:val="00E6138E"/>
    <w:rsid w:val="00E614EA"/>
    <w:rsid w:val="00E62043"/>
    <w:rsid w:val="00E62635"/>
    <w:rsid w:val="00E62655"/>
    <w:rsid w:val="00E62D43"/>
    <w:rsid w:val="00E63F57"/>
    <w:rsid w:val="00E649E7"/>
    <w:rsid w:val="00E64AB2"/>
    <w:rsid w:val="00E6578A"/>
    <w:rsid w:val="00E663B4"/>
    <w:rsid w:val="00E66C49"/>
    <w:rsid w:val="00E66C67"/>
    <w:rsid w:val="00E67742"/>
    <w:rsid w:val="00E67CB5"/>
    <w:rsid w:val="00E67F05"/>
    <w:rsid w:val="00E67F6A"/>
    <w:rsid w:val="00E70600"/>
    <w:rsid w:val="00E70753"/>
    <w:rsid w:val="00E70FD9"/>
    <w:rsid w:val="00E713D6"/>
    <w:rsid w:val="00E71DAC"/>
    <w:rsid w:val="00E71DDE"/>
    <w:rsid w:val="00E71E48"/>
    <w:rsid w:val="00E72144"/>
    <w:rsid w:val="00E74697"/>
    <w:rsid w:val="00E755E7"/>
    <w:rsid w:val="00E75A23"/>
    <w:rsid w:val="00E760B9"/>
    <w:rsid w:val="00E76E11"/>
    <w:rsid w:val="00E7761E"/>
    <w:rsid w:val="00E80154"/>
    <w:rsid w:val="00E802DC"/>
    <w:rsid w:val="00E80337"/>
    <w:rsid w:val="00E8093E"/>
    <w:rsid w:val="00E80D6B"/>
    <w:rsid w:val="00E8157E"/>
    <w:rsid w:val="00E81C79"/>
    <w:rsid w:val="00E82993"/>
    <w:rsid w:val="00E82B0C"/>
    <w:rsid w:val="00E82E81"/>
    <w:rsid w:val="00E83B30"/>
    <w:rsid w:val="00E83D21"/>
    <w:rsid w:val="00E849B3"/>
    <w:rsid w:val="00E84CA1"/>
    <w:rsid w:val="00E85273"/>
    <w:rsid w:val="00E85BAD"/>
    <w:rsid w:val="00E863A2"/>
    <w:rsid w:val="00E865FE"/>
    <w:rsid w:val="00E8660A"/>
    <w:rsid w:val="00E8679D"/>
    <w:rsid w:val="00E86B1C"/>
    <w:rsid w:val="00E86C96"/>
    <w:rsid w:val="00E87AE4"/>
    <w:rsid w:val="00E87ED9"/>
    <w:rsid w:val="00E87F4C"/>
    <w:rsid w:val="00E9074C"/>
    <w:rsid w:val="00E912BC"/>
    <w:rsid w:val="00E914E3"/>
    <w:rsid w:val="00E91544"/>
    <w:rsid w:val="00E91943"/>
    <w:rsid w:val="00E931AE"/>
    <w:rsid w:val="00E9370B"/>
    <w:rsid w:val="00E93CEC"/>
    <w:rsid w:val="00E94864"/>
    <w:rsid w:val="00E94D4A"/>
    <w:rsid w:val="00E94FFD"/>
    <w:rsid w:val="00E95DB3"/>
    <w:rsid w:val="00E96542"/>
    <w:rsid w:val="00E9668A"/>
    <w:rsid w:val="00E96E94"/>
    <w:rsid w:val="00E9735A"/>
    <w:rsid w:val="00EA10F7"/>
    <w:rsid w:val="00EA15D9"/>
    <w:rsid w:val="00EA1624"/>
    <w:rsid w:val="00EA18EF"/>
    <w:rsid w:val="00EA1A6E"/>
    <w:rsid w:val="00EA2510"/>
    <w:rsid w:val="00EA2AC4"/>
    <w:rsid w:val="00EA2C07"/>
    <w:rsid w:val="00EA2F03"/>
    <w:rsid w:val="00EA2FB7"/>
    <w:rsid w:val="00EA30C3"/>
    <w:rsid w:val="00EA37E2"/>
    <w:rsid w:val="00EA3ABB"/>
    <w:rsid w:val="00EA3DE1"/>
    <w:rsid w:val="00EA568E"/>
    <w:rsid w:val="00EA5747"/>
    <w:rsid w:val="00EA5957"/>
    <w:rsid w:val="00EA5982"/>
    <w:rsid w:val="00EA5E14"/>
    <w:rsid w:val="00EA6793"/>
    <w:rsid w:val="00EA6BF6"/>
    <w:rsid w:val="00EA6D39"/>
    <w:rsid w:val="00EA7009"/>
    <w:rsid w:val="00EA7C8D"/>
    <w:rsid w:val="00EB2A43"/>
    <w:rsid w:val="00EB2EDA"/>
    <w:rsid w:val="00EB3281"/>
    <w:rsid w:val="00EB36D9"/>
    <w:rsid w:val="00EB3F94"/>
    <w:rsid w:val="00EB53ED"/>
    <w:rsid w:val="00EB5A91"/>
    <w:rsid w:val="00EB62D8"/>
    <w:rsid w:val="00EB658D"/>
    <w:rsid w:val="00EB6A06"/>
    <w:rsid w:val="00EB6BF7"/>
    <w:rsid w:val="00EB7169"/>
    <w:rsid w:val="00EB72EF"/>
    <w:rsid w:val="00EB7DBB"/>
    <w:rsid w:val="00EB7F8C"/>
    <w:rsid w:val="00EC0653"/>
    <w:rsid w:val="00EC0C90"/>
    <w:rsid w:val="00EC0EB3"/>
    <w:rsid w:val="00EC2288"/>
    <w:rsid w:val="00EC2E0B"/>
    <w:rsid w:val="00EC3634"/>
    <w:rsid w:val="00EC4C92"/>
    <w:rsid w:val="00EC5386"/>
    <w:rsid w:val="00EC587B"/>
    <w:rsid w:val="00EC58B6"/>
    <w:rsid w:val="00EC6037"/>
    <w:rsid w:val="00EC727F"/>
    <w:rsid w:val="00EC7376"/>
    <w:rsid w:val="00ED068E"/>
    <w:rsid w:val="00ED089E"/>
    <w:rsid w:val="00ED13CE"/>
    <w:rsid w:val="00ED20B1"/>
    <w:rsid w:val="00ED2366"/>
    <w:rsid w:val="00ED2664"/>
    <w:rsid w:val="00ED2BE0"/>
    <w:rsid w:val="00ED2D5D"/>
    <w:rsid w:val="00ED409D"/>
    <w:rsid w:val="00ED4668"/>
    <w:rsid w:val="00ED497D"/>
    <w:rsid w:val="00ED4EA2"/>
    <w:rsid w:val="00ED5093"/>
    <w:rsid w:val="00ED560A"/>
    <w:rsid w:val="00ED654B"/>
    <w:rsid w:val="00ED746C"/>
    <w:rsid w:val="00ED7484"/>
    <w:rsid w:val="00ED7816"/>
    <w:rsid w:val="00ED7B32"/>
    <w:rsid w:val="00ED7C8F"/>
    <w:rsid w:val="00EE0576"/>
    <w:rsid w:val="00EE122A"/>
    <w:rsid w:val="00EE1993"/>
    <w:rsid w:val="00EE1B06"/>
    <w:rsid w:val="00EE1EC4"/>
    <w:rsid w:val="00EE3003"/>
    <w:rsid w:val="00EE33FB"/>
    <w:rsid w:val="00EE3C76"/>
    <w:rsid w:val="00EE3D0C"/>
    <w:rsid w:val="00EE43DB"/>
    <w:rsid w:val="00EE4C4A"/>
    <w:rsid w:val="00EE542B"/>
    <w:rsid w:val="00EE57D6"/>
    <w:rsid w:val="00EE5E48"/>
    <w:rsid w:val="00EE6A73"/>
    <w:rsid w:val="00EE763F"/>
    <w:rsid w:val="00EE7AC3"/>
    <w:rsid w:val="00EF0508"/>
    <w:rsid w:val="00EF0ED0"/>
    <w:rsid w:val="00EF1325"/>
    <w:rsid w:val="00EF14A7"/>
    <w:rsid w:val="00EF1B8E"/>
    <w:rsid w:val="00EF3333"/>
    <w:rsid w:val="00EF4139"/>
    <w:rsid w:val="00EF521E"/>
    <w:rsid w:val="00EF575C"/>
    <w:rsid w:val="00EF5B5D"/>
    <w:rsid w:val="00EF5F63"/>
    <w:rsid w:val="00EF5FD9"/>
    <w:rsid w:val="00EF6322"/>
    <w:rsid w:val="00EF6BC9"/>
    <w:rsid w:val="00EF72A5"/>
    <w:rsid w:val="00EF76D4"/>
    <w:rsid w:val="00EF7CF3"/>
    <w:rsid w:val="00EF7EC7"/>
    <w:rsid w:val="00EF7EDF"/>
    <w:rsid w:val="00F004F7"/>
    <w:rsid w:val="00F01313"/>
    <w:rsid w:val="00F02805"/>
    <w:rsid w:val="00F02DCE"/>
    <w:rsid w:val="00F0306D"/>
    <w:rsid w:val="00F030C3"/>
    <w:rsid w:val="00F033ED"/>
    <w:rsid w:val="00F03E9D"/>
    <w:rsid w:val="00F0496B"/>
    <w:rsid w:val="00F106C2"/>
    <w:rsid w:val="00F109ED"/>
    <w:rsid w:val="00F115A3"/>
    <w:rsid w:val="00F117B6"/>
    <w:rsid w:val="00F12162"/>
    <w:rsid w:val="00F127DA"/>
    <w:rsid w:val="00F12A84"/>
    <w:rsid w:val="00F12DA7"/>
    <w:rsid w:val="00F1303E"/>
    <w:rsid w:val="00F13418"/>
    <w:rsid w:val="00F13DCB"/>
    <w:rsid w:val="00F13F59"/>
    <w:rsid w:val="00F150AC"/>
    <w:rsid w:val="00F15C18"/>
    <w:rsid w:val="00F15DB5"/>
    <w:rsid w:val="00F15F05"/>
    <w:rsid w:val="00F17989"/>
    <w:rsid w:val="00F21300"/>
    <w:rsid w:val="00F21F20"/>
    <w:rsid w:val="00F2244D"/>
    <w:rsid w:val="00F22C7A"/>
    <w:rsid w:val="00F23CC9"/>
    <w:rsid w:val="00F24E5E"/>
    <w:rsid w:val="00F25FDE"/>
    <w:rsid w:val="00F26138"/>
    <w:rsid w:val="00F2649B"/>
    <w:rsid w:val="00F2663C"/>
    <w:rsid w:val="00F27CC1"/>
    <w:rsid w:val="00F3043A"/>
    <w:rsid w:val="00F30A81"/>
    <w:rsid w:val="00F30E16"/>
    <w:rsid w:val="00F310FC"/>
    <w:rsid w:val="00F31778"/>
    <w:rsid w:val="00F32B34"/>
    <w:rsid w:val="00F33378"/>
    <w:rsid w:val="00F342D3"/>
    <w:rsid w:val="00F34EB3"/>
    <w:rsid w:val="00F369EA"/>
    <w:rsid w:val="00F37541"/>
    <w:rsid w:val="00F37DDD"/>
    <w:rsid w:val="00F41799"/>
    <w:rsid w:val="00F419FD"/>
    <w:rsid w:val="00F41CBA"/>
    <w:rsid w:val="00F42087"/>
    <w:rsid w:val="00F43139"/>
    <w:rsid w:val="00F43403"/>
    <w:rsid w:val="00F43516"/>
    <w:rsid w:val="00F4532D"/>
    <w:rsid w:val="00F45583"/>
    <w:rsid w:val="00F46808"/>
    <w:rsid w:val="00F474B2"/>
    <w:rsid w:val="00F47563"/>
    <w:rsid w:val="00F4760B"/>
    <w:rsid w:val="00F479FB"/>
    <w:rsid w:val="00F47BC8"/>
    <w:rsid w:val="00F47F6A"/>
    <w:rsid w:val="00F50861"/>
    <w:rsid w:val="00F50F67"/>
    <w:rsid w:val="00F525FE"/>
    <w:rsid w:val="00F53325"/>
    <w:rsid w:val="00F551ED"/>
    <w:rsid w:val="00F5553D"/>
    <w:rsid w:val="00F55541"/>
    <w:rsid w:val="00F5657D"/>
    <w:rsid w:val="00F569EE"/>
    <w:rsid w:val="00F56D12"/>
    <w:rsid w:val="00F57A7F"/>
    <w:rsid w:val="00F57C54"/>
    <w:rsid w:val="00F57CAE"/>
    <w:rsid w:val="00F60046"/>
    <w:rsid w:val="00F60D13"/>
    <w:rsid w:val="00F61395"/>
    <w:rsid w:val="00F613E4"/>
    <w:rsid w:val="00F61C1E"/>
    <w:rsid w:val="00F627D8"/>
    <w:rsid w:val="00F64162"/>
    <w:rsid w:val="00F64541"/>
    <w:rsid w:val="00F64795"/>
    <w:rsid w:val="00F64810"/>
    <w:rsid w:val="00F64DD9"/>
    <w:rsid w:val="00F65954"/>
    <w:rsid w:val="00F66732"/>
    <w:rsid w:val="00F66BB6"/>
    <w:rsid w:val="00F67039"/>
    <w:rsid w:val="00F670FD"/>
    <w:rsid w:val="00F707CE"/>
    <w:rsid w:val="00F70BE9"/>
    <w:rsid w:val="00F71658"/>
    <w:rsid w:val="00F7202E"/>
    <w:rsid w:val="00F7229B"/>
    <w:rsid w:val="00F727B6"/>
    <w:rsid w:val="00F72813"/>
    <w:rsid w:val="00F72ECB"/>
    <w:rsid w:val="00F72F8E"/>
    <w:rsid w:val="00F73250"/>
    <w:rsid w:val="00F73870"/>
    <w:rsid w:val="00F73ADF"/>
    <w:rsid w:val="00F74120"/>
    <w:rsid w:val="00F746C1"/>
    <w:rsid w:val="00F764FD"/>
    <w:rsid w:val="00F76914"/>
    <w:rsid w:val="00F76A93"/>
    <w:rsid w:val="00F76E9D"/>
    <w:rsid w:val="00F77763"/>
    <w:rsid w:val="00F77C2B"/>
    <w:rsid w:val="00F77D28"/>
    <w:rsid w:val="00F77DC0"/>
    <w:rsid w:val="00F80268"/>
    <w:rsid w:val="00F8039A"/>
    <w:rsid w:val="00F80ABE"/>
    <w:rsid w:val="00F816DC"/>
    <w:rsid w:val="00F81852"/>
    <w:rsid w:val="00F821A1"/>
    <w:rsid w:val="00F8238A"/>
    <w:rsid w:val="00F8267F"/>
    <w:rsid w:val="00F827DE"/>
    <w:rsid w:val="00F8320D"/>
    <w:rsid w:val="00F832A5"/>
    <w:rsid w:val="00F83796"/>
    <w:rsid w:val="00F84816"/>
    <w:rsid w:val="00F84FA5"/>
    <w:rsid w:val="00F857CE"/>
    <w:rsid w:val="00F865E7"/>
    <w:rsid w:val="00F8688A"/>
    <w:rsid w:val="00F875F0"/>
    <w:rsid w:val="00F900AD"/>
    <w:rsid w:val="00F904EF"/>
    <w:rsid w:val="00F92D6E"/>
    <w:rsid w:val="00F93F18"/>
    <w:rsid w:val="00F950FA"/>
    <w:rsid w:val="00F95BD6"/>
    <w:rsid w:val="00F95D5E"/>
    <w:rsid w:val="00F9644B"/>
    <w:rsid w:val="00F97398"/>
    <w:rsid w:val="00F97C12"/>
    <w:rsid w:val="00FA08C9"/>
    <w:rsid w:val="00FA0F90"/>
    <w:rsid w:val="00FA1367"/>
    <w:rsid w:val="00FA1857"/>
    <w:rsid w:val="00FA1C23"/>
    <w:rsid w:val="00FA1CB7"/>
    <w:rsid w:val="00FA1DD1"/>
    <w:rsid w:val="00FA2170"/>
    <w:rsid w:val="00FA2A74"/>
    <w:rsid w:val="00FA4798"/>
    <w:rsid w:val="00FA4D53"/>
    <w:rsid w:val="00FA59E2"/>
    <w:rsid w:val="00FA5AB1"/>
    <w:rsid w:val="00FA7317"/>
    <w:rsid w:val="00FB0FDC"/>
    <w:rsid w:val="00FB0FE5"/>
    <w:rsid w:val="00FB12F8"/>
    <w:rsid w:val="00FB144E"/>
    <w:rsid w:val="00FB1751"/>
    <w:rsid w:val="00FB17ED"/>
    <w:rsid w:val="00FB1913"/>
    <w:rsid w:val="00FB1B82"/>
    <w:rsid w:val="00FB1BC5"/>
    <w:rsid w:val="00FB1E60"/>
    <w:rsid w:val="00FB26FD"/>
    <w:rsid w:val="00FB2A7E"/>
    <w:rsid w:val="00FB43C7"/>
    <w:rsid w:val="00FB4C16"/>
    <w:rsid w:val="00FB51EA"/>
    <w:rsid w:val="00FB5223"/>
    <w:rsid w:val="00FB5505"/>
    <w:rsid w:val="00FB5D56"/>
    <w:rsid w:val="00FB628F"/>
    <w:rsid w:val="00FB65CA"/>
    <w:rsid w:val="00FB69CF"/>
    <w:rsid w:val="00FB704C"/>
    <w:rsid w:val="00FB7055"/>
    <w:rsid w:val="00FC0BB4"/>
    <w:rsid w:val="00FC1C14"/>
    <w:rsid w:val="00FC2136"/>
    <w:rsid w:val="00FC2C04"/>
    <w:rsid w:val="00FC300A"/>
    <w:rsid w:val="00FC3AA1"/>
    <w:rsid w:val="00FC3C67"/>
    <w:rsid w:val="00FC4873"/>
    <w:rsid w:val="00FC4A7B"/>
    <w:rsid w:val="00FC4DD1"/>
    <w:rsid w:val="00FC58ED"/>
    <w:rsid w:val="00FC7237"/>
    <w:rsid w:val="00FC74DA"/>
    <w:rsid w:val="00FC768C"/>
    <w:rsid w:val="00FC7940"/>
    <w:rsid w:val="00FD08B9"/>
    <w:rsid w:val="00FD0D9A"/>
    <w:rsid w:val="00FD0DF7"/>
    <w:rsid w:val="00FD0FDF"/>
    <w:rsid w:val="00FD1266"/>
    <w:rsid w:val="00FD15EE"/>
    <w:rsid w:val="00FD1CE6"/>
    <w:rsid w:val="00FD264A"/>
    <w:rsid w:val="00FD2B74"/>
    <w:rsid w:val="00FD2BD0"/>
    <w:rsid w:val="00FD3AE6"/>
    <w:rsid w:val="00FD3B16"/>
    <w:rsid w:val="00FD3DF8"/>
    <w:rsid w:val="00FD455A"/>
    <w:rsid w:val="00FD4741"/>
    <w:rsid w:val="00FD4C37"/>
    <w:rsid w:val="00FD68CA"/>
    <w:rsid w:val="00FD6A75"/>
    <w:rsid w:val="00FD6E22"/>
    <w:rsid w:val="00FD6EB8"/>
    <w:rsid w:val="00FD767A"/>
    <w:rsid w:val="00FE008E"/>
    <w:rsid w:val="00FE0C80"/>
    <w:rsid w:val="00FE0F94"/>
    <w:rsid w:val="00FE1973"/>
    <w:rsid w:val="00FE2560"/>
    <w:rsid w:val="00FE385A"/>
    <w:rsid w:val="00FE3EEA"/>
    <w:rsid w:val="00FE3FE6"/>
    <w:rsid w:val="00FE40CD"/>
    <w:rsid w:val="00FE415F"/>
    <w:rsid w:val="00FE41FA"/>
    <w:rsid w:val="00FE4FA6"/>
    <w:rsid w:val="00FE5623"/>
    <w:rsid w:val="00FE60CC"/>
    <w:rsid w:val="00FE6E44"/>
    <w:rsid w:val="00FE7171"/>
    <w:rsid w:val="00FE7A37"/>
    <w:rsid w:val="00FE7F65"/>
    <w:rsid w:val="00FF0092"/>
    <w:rsid w:val="00FF14C6"/>
    <w:rsid w:val="00FF21C6"/>
    <w:rsid w:val="00FF2773"/>
    <w:rsid w:val="00FF2F17"/>
    <w:rsid w:val="00FF319D"/>
    <w:rsid w:val="00FF3D46"/>
    <w:rsid w:val="00FF4111"/>
    <w:rsid w:val="00FF4600"/>
    <w:rsid w:val="00FF4929"/>
    <w:rsid w:val="00FF4E08"/>
    <w:rsid w:val="00FF4EBC"/>
    <w:rsid w:val="00FF58FD"/>
    <w:rsid w:val="00FF5902"/>
    <w:rsid w:val="00FF6791"/>
    <w:rsid w:val="00FF6D05"/>
    <w:rsid w:val="00FF6F52"/>
    <w:rsid w:val="00FF7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F299ADB"/>
  <w15:docId w15:val="{1F53498F-319E-4486-9CD1-FE522A10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E53A5"/>
    <w:pPr>
      <w:widowControl w:val="0"/>
    </w:pPr>
    <w:rPr>
      <w:rFonts w:ascii="Courier" w:hAnsi="Courier"/>
    </w:rPr>
  </w:style>
  <w:style w:type="paragraph" w:styleId="1">
    <w:name w:val="heading 1"/>
    <w:basedOn w:val="a1"/>
    <w:next w:val="a1"/>
    <w:link w:val="10"/>
    <w:uiPriority w:val="1"/>
    <w:qFormat/>
    <w:rsid w:val="00067915"/>
    <w:pPr>
      <w:keepNext/>
      <w:tabs>
        <w:tab w:val="left" w:pos="360"/>
      </w:tabs>
      <w:spacing w:before="120" w:after="120"/>
      <w:jc w:val="both"/>
      <w:outlineLvl w:val="0"/>
    </w:pPr>
    <w:rPr>
      <w:b/>
      <w:kern w:val="28"/>
    </w:rPr>
  </w:style>
  <w:style w:type="paragraph" w:styleId="2">
    <w:name w:val="heading 2"/>
    <w:basedOn w:val="a1"/>
    <w:next w:val="a1"/>
    <w:link w:val="20"/>
    <w:uiPriority w:val="99"/>
    <w:qFormat/>
    <w:rsid w:val="00067915"/>
    <w:pPr>
      <w:keepNext/>
      <w:widowControl/>
      <w:tabs>
        <w:tab w:val="left" w:pos="360"/>
      </w:tabs>
      <w:jc w:val="both"/>
      <w:outlineLvl w:val="1"/>
    </w:pPr>
    <w:rPr>
      <w:rFonts w:ascii="Times New Roman" w:hAnsi="Times New Roman"/>
    </w:rPr>
  </w:style>
  <w:style w:type="paragraph" w:styleId="3">
    <w:name w:val="heading 3"/>
    <w:basedOn w:val="a1"/>
    <w:next w:val="a1"/>
    <w:link w:val="30"/>
    <w:uiPriority w:val="99"/>
    <w:qFormat/>
    <w:rsid w:val="00067915"/>
    <w:pPr>
      <w:tabs>
        <w:tab w:val="left" w:pos="720"/>
      </w:tabs>
      <w:jc w:val="both"/>
      <w:outlineLvl w:val="2"/>
    </w:pPr>
    <w:rPr>
      <w:rFonts w:ascii="Times New Roman" w:hAnsi="Times New Roman"/>
    </w:rPr>
  </w:style>
  <w:style w:type="paragraph" w:styleId="5">
    <w:name w:val="heading 5"/>
    <w:basedOn w:val="a1"/>
    <w:next w:val="a1"/>
    <w:link w:val="50"/>
    <w:uiPriority w:val="99"/>
    <w:qFormat/>
    <w:rsid w:val="00A3046A"/>
    <w:pPr>
      <w:widowControl/>
      <w:spacing w:before="240" w:after="60"/>
      <w:jc w:val="both"/>
      <w:outlineLvl w:val="4"/>
    </w:pPr>
    <w:rPr>
      <w:rFonts w:ascii="Times New Roman" w:hAnsi="Times New Roman"/>
      <w:b/>
      <w:bCs/>
      <w:i/>
      <w:iCs/>
      <w:sz w:val="26"/>
      <w:szCs w:val="26"/>
      <w:lang w:eastAsia="en-US"/>
    </w:rPr>
  </w:style>
  <w:style w:type="paragraph" w:styleId="6">
    <w:name w:val="heading 6"/>
    <w:basedOn w:val="a1"/>
    <w:next w:val="a1"/>
    <w:link w:val="60"/>
    <w:uiPriority w:val="99"/>
    <w:unhideWhenUsed/>
    <w:qFormat/>
    <w:rsid w:val="00A3046A"/>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uiPriority w:val="99"/>
    <w:qFormat/>
    <w:rsid w:val="00A3046A"/>
    <w:pPr>
      <w:keepNext/>
      <w:widowControl/>
      <w:ind w:left="2880" w:hanging="2880"/>
      <w:outlineLvl w:val="6"/>
    </w:pPr>
    <w:rPr>
      <w:rFonts w:ascii="Times New Roman" w:hAnsi="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1"/>
    <w:locked/>
    <w:rsid w:val="00067915"/>
    <w:rPr>
      <w:rFonts w:ascii="Courier" w:hAnsi="Courier"/>
      <w:b/>
      <w:kern w:val="28"/>
    </w:rPr>
  </w:style>
  <w:style w:type="character" w:customStyle="1" w:styleId="20">
    <w:name w:val="Заголовок 2 Знак"/>
    <w:link w:val="2"/>
    <w:uiPriority w:val="99"/>
    <w:locked/>
    <w:rsid w:val="00067915"/>
    <w:rPr>
      <w:lang w:val="ru-RU" w:eastAsia="ru-RU" w:bidi="ar-SA"/>
    </w:rPr>
  </w:style>
  <w:style w:type="character" w:customStyle="1" w:styleId="30">
    <w:name w:val="Заголовок 3 Знак"/>
    <w:link w:val="3"/>
    <w:uiPriority w:val="99"/>
    <w:locked/>
    <w:rsid w:val="00067915"/>
    <w:rPr>
      <w:lang w:val="ru-RU" w:eastAsia="ru-RU" w:bidi="ar-SA"/>
    </w:rPr>
  </w:style>
  <w:style w:type="character" w:customStyle="1" w:styleId="50">
    <w:name w:val="Заголовок 5 Знак"/>
    <w:basedOn w:val="a2"/>
    <w:link w:val="5"/>
    <w:uiPriority w:val="99"/>
    <w:rsid w:val="00A3046A"/>
    <w:rPr>
      <w:b/>
      <w:bCs/>
      <w:i/>
      <w:iCs/>
      <w:sz w:val="26"/>
      <w:szCs w:val="26"/>
      <w:lang w:eastAsia="en-US"/>
    </w:rPr>
  </w:style>
  <w:style w:type="character" w:customStyle="1" w:styleId="60">
    <w:name w:val="Заголовок 6 Знак"/>
    <w:basedOn w:val="a2"/>
    <w:link w:val="6"/>
    <w:uiPriority w:val="99"/>
    <w:rsid w:val="00A3046A"/>
    <w:rPr>
      <w:rFonts w:asciiTheme="majorHAnsi" w:eastAsiaTheme="majorEastAsia" w:hAnsiTheme="majorHAnsi" w:cstheme="majorBidi"/>
      <w:color w:val="243F60" w:themeColor="accent1" w:themeShade="7F"/>
    </w:rPr>
  </w:style>
  <w:style w:type="character" w:customStyle="1" w:styleId="70">
    <w:name w:val="Заголовок 7 Знак"/>
    <w:basedOn w:val="a2"/>
    <w:link w:val="7"/>
    <w:uiPriority w:val="99"/>
    <w:rsid w:val="00A3046A"/>
    <w:rPr>
      <w:b/>
      <w:bCs/>
    </w:rPr>
  </w:style>
  <w:style w:type="paragraph" w:styleId="a5">
    <w:name w:val="header"/>
    <w:basedOn w:val="a1"/>
    <w:link w:val="a6"/>
    <w:uiPriority w:val="99"/>
    <w:rsid w:val="00067915"/>
    <w:pPr>
      <w:tabs>
        <w:tab w:val="center" w:pos="4536"/>
        <w:tab w:val="right" w:pos="9072"/>
      </w:tabs>
    </w:pPr>
  </w:style>
  <w:style w:type="character" w:customStyle="1" w:styleId="a6">
    <w:name w:val="Верхний колонтитул Знак"/>
    <w:link w:val="a5"/>
    <w:uiPriority w:val="99"/>
    <w:locked/>
    <w:rsid w:val="00067915"/>
    <w:rPr>
      <w:rFonts w:ascii="Courier" w:hAnsi="Courier"/>
      <w:lang w:val="ru-RU" w:eastAsia="ru-RU" w:bidi="ar-SA"/>
    </w:rPr>
  </w:style>
  <w:style w:type="character" w:styleId="a7">
    <w:name w:val="page number"/>
    <w:uiPriority w:val="99"/>
    <w:rsid w:val="00067915"/>
    <w:rPr>
      <w:sz w:val="20"/>
    </w:rPr>
  </w:style>
  <w:style w:type="paragraph" w:styleId="a8">
    <w:name w:val="Body Text"/>
    <w:basedOn w:val="a1"/>
    <w:link w:val="a9"/>
    <w:uiPriority w:val="99"/>
    <w:rsid w:val="00067915"/>
    <w:pPr>
      <w:spacing w:after="120"/>
    </w:pPr>
  </w:style>
  <w:style w:type="character" w:customStyle="1" w:styleId="a9">
    <w:name w:val="Основной текст Знак"/>
    <w:link w:val="a8"/>
    <w:uiPriority w:val="99"/>
    <w:locked/>
    <w:rsid w:val="00067915"/>
    <w:rPr>
      <w:rFonts w:ascii="Courier" w:hAnsi="Courier"/>
      <w:lang w:val="ru-RU" w:eastAsia="ru-RU" w:bidi="ar-SA"/>
    </w:rPr>
  </w:style>
  <w:style w:type="paragraph" w:styleId="aa">
    <w:name w:val="Title"/>
    <w:basedOn w:val="a1"/>
    <w:link w:val="ab"/>
    <w:qFormat/>
    <w:rsid w:val="00067915"/>
    <w:pPr>
      <w:spacing w:line="240" w:lineRule="atLeast"/>
      <w:jc w:val="center"/>
    </w:pPr>
    <w:rPr>
      <w:b/>
    </w:rPr>
  </w:style>
  <w:style w:type="character" w:customStyle="1" w:styleId="ab">
    <w:name w:val="Заголовок Знак"/>
    <w:link w:val="aa"/>
    <w:locked/>
    <w:rsid w:val="00067915"/>
    <w:rPr>
      <w:rFonts w:ascii="Courier" w:hAnsi="Courier"/>
      <w:b/>
      <w:lang w:val="ru-RU" w:eastAsia="ru-RU" w:bidi="ar-SA"/>
    </w:rPr>
  </w:style>
  <w:style w:type="paragraph" w:styleId="21">
    <w:name w:val="Body Text Indent 2"/>
    <w:basedOn w:val="a1"/>
    <w:link w:val="22"/>
    <w:uiPriority w:val="99"/>
    <w:rsid w:val="00067915"/>
    <w:pPr>
      <w:ind w:firstLine="567"/>
      <w:jc w:val="both"/>
    </w:pPr>
  </w:style>
  <w:style w:type="character" w:customStyle="1" w:styleId="22">
    <w:name w:val="Основной текст с отступом 2 Знак"/>
    <w:link w:val="21"/>
    <w:uiPriority w:val="99"/>
    <w:locked/>
    <w:rsid w:val="00067915"/>
    <w:rPr>
      <w:rFonts w:ascii="Courier" w:hAnsi="Courier"/>
      <w:lang w:val="ru-RU" w:eastAsia="ru-RU" w:bidi="ar-SA"/>
    </w:rPr>
  </w:style>
  <w:style w:type="paragraph" w:styleId="ac">
    <w:name w:val="footer"/>
    <w:basedOn w:val="a1"/>
    <w:link w:val="ad"/>
    <w:uiPriority w:val="99"/>
    <w:rsid w:val="00067915"/>
    <w:pPr>
      <w:tabs>
        <w:tab w:val="center" w:pos="4153"/>
        <w:tab w:val="right" w:pos="8306"/>
      </w:tabs>
    </w:pPr>
  </w:style>
  <w:style w:type="character" w:customStyle="1" w:styleId="ad">
    <w:name w:val="Нижний колонтитул Знак"/>
    <w:link w:val="ac"/>
    <w:uiPriority w:val="99"/>
    <w:locked/>
    <w:rsid w:val="00067915"/>
    <w:rPr>
      <w:rFonts w:ascii="Courier" w:hAnsi="Courier"/>
      <w:lang w:val="ru-RU" w:eastAsia="ru-RU" w:bidi="ar-SA"/>
    </w:rPr>
  </w:style>
  <w:style w:type="paragraph" w:styleId="23">
    <w:name w:val="Body Text 2"/>
    <w:basedOn w:val="a1"/>
    <w:link w:val="24"/>
    <w:uiPriority w:val="99"/>
    <w:rsid w:val="00067915"/>
    <w:pPr>
      <w:jc w:val="both"/>
    </w:pPr>
  </w:style>
  <w:style w:type="character" w:customStyle="1" w:styleId="24">
    <w:name w:val="Основной текст 2 Знак"/>
    <w:link w:val="23"/>
    <w:uiPriority w:val="99"/>
    <w:locked/>
    <w:rsid w:val="00067915"/>
    <w:rPr>
      <w:rFonts w:ascii="Courier" w:hAnsi="Courier"/>
      <w:lang w:val="ru-RU" w:eastAsia="ru-RU" w:bidi="ar-SA"/>
    </w:rPr>
  </w:style>
  <w:style w:type="paragraph" w:styleId="31">
    <w:name w:val="Body Text Indent 3"/>
    <w:basedOn w:val="a1"/>
    <w:link w:val="32"/>
    <w:uiPriority w:val="99"/>
    <w:rsid w:val="00067915"/>
    <w:pPr>
      <w:widowControl/>
      <w:ind w:left="540"/>
      <w:jc w:val="both"/>
    </w:pPr>
    <w:rPr>
      <w:rFonts w:ascii="Times New Roman" w:hAnsi="Times New Roman"/>
      <w:sz w:val="24"/>
      <w:szCs w:val="24"/>
    </w:rPr>
  </w:style>
  <w:style w:type="character" w:customStyle="1" w:styleId="32">
    <w:name w:val="Основной текст с отступом 3 Знак"/>
    <w:link w:val="31"/>
    <w:uiPriority w:val="99"/>
    <w:locked/>
    <w:rsid w:val="00067915"/>
    <w:rPr>
      <w:sz w:val="24"/>
      <w:szCs w:val="24"/>
      <w:lang w:val="ru-RU" w:eastAsia="ru-RU" w:bidi="ar-SA"/>
    </w:rPr>
  </w:style>
  <w:style w:type="paragraph" w:customStyle="1" w:styleId="BlockText1">
    <w:name w:val="Block Text1"/>
    <w:basedOn w:val="a1"/>
    <w:rsid w:val="00067915"/>
    <w:pPr>
      <w:overflowPunct w:val="0"/>
      <w:autoSpaceDE w:val="0"/>
      <w:autoSpaceDN w:val="0"/>
      <w:adjustRightInd w:val="0"/>
      <w:spacing w:before="120"/>
      <w:ind w:left="40" w:right="516" w:firstLine="669"/>
      <w:jc w:val="both"/>
      <w:textAlignment w:val="baseline"/>
    </w:pPr>
    <w:rPr>
      <w:rFonts w:ascii="Times New Roman" w:eastAsia="Calibri" w:hAnsi="Times New Roman"/>
      <w:sz w:val="24"/>
    </w:rPr>
  </w:style>
  <w:style w:type="paragraph" w:styleId="ae">
    <w:name w:val="Balloon Text"/>
    <w:basedOn w:val="a1"/>
    <w:link w:val="af"/>
    <w:uiPriority w:val="99"/>
    <w:rsid w:val="00067915"/>
    <w:rPr>
      <w:rFonts w:ascii="Tahoma" w:hAnsi="Tahoma"/>
      <w:sz w:val="16"/>
      <w:szCs w:val="16"/>
    </w:rPr>
  </w:style>
  <w:style w:type="character" w:customStyle="1" w:styleId="af">
    <w:name w:val="Текст выноски Знак"/>
    <w:link w:val="ae"/>
    <w:uiPriority w:val="99"/>
    <w:locked/>
    <w:rsid w:val="00067915"/>
    <w:rPr>
      <w:rFonts w:ascii="Tahoma" w:hAnsi="Tahoma"/>
      <w:sz w:val="16"/>
      <w:szCs w:val="16"/>
      <w:lang w:val="ru-RU" w:eastAsia="ru-RU" w:bidi="ar-SA"/>
    </w:rPr>
  </w:style>
  <w:style w:type="paragraph" w:customStyle="1" w:styleId="210">
    <w:name w:val="Основной текст 21"/>
    <w:basedOn w:val="a1"/>
    <w:rsid w:val="00067915"/>
    <w:pPr>
      <w:overflowPunct w:val="0"/>
      <w:autoSpaceDE w:val="0"/>
      <w:autoSpaceDN w:val="0"/>
      <w:adjustRightInd w:val="0"/>
      <w:jc w:val="both"/>
    </w:pPr>
    <w:rPr>
      <w:rFonts w:ascii="Times New Roman" w:hAnsi="Times New Roman"/>
      <w:sz w:val="24"/>
    </w:rPr>
  </w:style>
  <w:style w:type="paragraph" w:customStyle="1" w:styleId="FR1">
    <w:name w:val="FR1"/>
    <w:rsid w:val="00067915"/>
    <w:pPr>
      <w:widowControl w:val="0"/>
      <w:spacing w:before="120"/>
      <w:ind w:left="720"/>
    </w:pPr>
    <w:rPr>
      <w:rFonts w:eastAsia="Calibri"/>
      <w:sz w:val="28"/>
    </w:rPr>
  </w:style>
  <w:style w:type="paragraph" w:styleId="af0">
    <w:name w:val="footnote text"/>
    <w:basedOn w:val="a1"/>
    <w:link w:val="af1"/>
    <w:uiPriority w:val="99"/>
    <w:rsid w:val="00067915"/>
    <w:pPr>
      <w:widowControl/>
    </w:pPr>
    <w:rPr>
      <w:rFonts w:ascii="Times New Roman" w:hAnsi="Times New Roman"/>
    </w:rPr>
  </w:style>
  <w:style w:type="character" w:customStyle="1" w:styleId="af1">
    <w:name w:val="Текст сноски Знак"/>
    <w:link w:val="af0"/>
    <w:uiPriority w:val="99"/>
    <w:locked/>
    <w:rsid w:val="00067915"/>
    <w:rPr>
      <w:lang w:val="ru-RU" w:eastAsia="ru-RU" w:bidi="ar-SA"/>
    </w:rPr>
  </w:style>
  <w:style w:type="character" w:styleId="af2">
    <w:name w:val="footnote reference"/>
    <w:uiPriority w:val="99"/>
    <w:rsid w:val="00067915"/>
    <w:rPr>
      <w:vertAlign w:val="superscript"/>
    </w:rPr>
  </w:style>
  <w:style w:type="character" w:styleId="af3">
    <w:name w:val="annotation reference"/>
    <w:uiPriority w:val="99"/>
    <w:rsid w:val="006C4A28"/>
    <w:rPr>
      <w:sz w:val="16"/>
      <w:szCs w:val="16"/>
    </w:rPr>
  </w:style>
  <w:style w:type="paragraph" w:styleId="af4">
    <w:name w:val="annotation text"/>
    <w:basedOn w:val="a1"/>
    <w:link w:val="11"/>
    <w:uiPriority w:val="99"/>
    <w:rsid w:val="006C4A28"/>
    <w:pPr>
      <w:widowControl/>
    </w:pPr>
    <w:rPr>
      <w:rFonts w:ascii="Times New Roman" w:hAnsi="Times New Roman"/>
    </w:rPr>
  </w:style>
  <w:style w:type="character" w:customStyle="1" w:styleId="11">
    <w:name w:val="Текст примечания Знак1"/>
    <w:basedOn w:val="a2"/>
    <w:link w:val="af4"/>
    <w:uiPriority w:val="99"/>
    <w:rsid w:val="006C4A28"/>
  </w:style>
  <w:style w:type="paragraph" w:styleId="af5">
    <w:name w:val="annotation subject"/>
    <w:basedOn w:val="af4"/>
    <w:next w:val="af4"/>
    <w:link w:val="af6"/>
    <w:uiPriority w:val="99"/>
    <w:rsid w:val="008E0A31"/>
    <w:pPr>
      <w:widowControl w:val="0"/>
    </w:pPr>
    <w:rPr>
      <w:rFonts w:ascii="Courier" w:hAnsi="Courier"/>
      <w:b/>
      <w:bCs/>
    </w:rPr>
  </w:style>
  <w:style w:type="character" w:customStyle="1" w:styleId="af6">
    <w:name w:val="Тема примечания Знак"/>
    <w:link w:val="af5"/>
    <w:uiPriority w:val="99"/>
    <w:rsid w:val="008E0A31"/>
    <w:rPr>
      <w:rFonts w:ascii="Courier" w:hAnsi="Courier"/>
      <w:b/>
      <w:bCs/>
    </w:rPr>
  </w:style>
  <w:style w:type="character" w:styleId="af7">
    <w:name w:val="Hyperlink"/>
    <w:unhideWhenUsed/>
    <w:rsid w:val="00EE33FB"/>
    <w:rPr>
      <w:color w:val="0000FF"/>
      <w:u w:val="single"/>
    </w:rPr>
  </w:style>
  <w:style w:type="paragraph" w:customStyle="1" w:styleId="12">
    <w:name w:val="Абзац списка1"/>
    <w:basedOn w:val="a1"/>
    <w:rsid w:val="005E2872"/>
    <w:pPr>
      <w:widowControl/>
      <w:spacing w:after="200" w:line="276" w:lineRule="auto"/>
      <w:ind w:left="720"/>
      <w:contextualSpacing/>
    </w:pPr>
    <w:rPr>
      <w:rFonts w:ascii="Calibri" w:hAnsi="Calibri"/>
      <w:sz w:val="22"/>
      <w:szCs w:val="22"/>
      <w:lang w:eastAsia="en-US"/>
    </w:rPr>
  </w:style>
  <w:style w:type="paragraph" w:customStyle="1" w:styleId="4">
    <w:name w:val="Сл4_текст"/>
    <w:basedOn w:val="a1"/>
    <w:uiPriority w:val="99"/>
    <w:rsid w:val="00FE385A"/>
    <w:pPr>
      <w:widowControl/>
      <w:spacing w:line="360" w:lineRule="auto"/>
      <w:ind w:firstLine="709"/>
      <w:jc w:val="both"/>
    </w:pPr>
    <w:rPr>
      <w:rFonts w:ascii="Arial" w:hAnsi="Arial"/>
      <w:lang w:eastAsia="en-US"/>
    </w:rPr>
  </w:style>
  <w:style w:type="paragraph" w:styleId="af8">
    <w:name w:val="Body Text Indent"/>
    <w:basedOn w:val="a1"/>
    <w:link w:val="af9"/>
    <w:uiPriority w:val="99"/>
    <w:rsid w:val="00C26171"/>
    <w:pPr>
      <w:spacing w:after="120"/>
      <w:ind w:left="283"/>
    </w:pPr>
  </w:style>
  <w:style w:type="character" w:customStyle="1" w:styleId="af9">
    <w:name w:val="Основной текст с отступом Знак"/>
    <w:link w:val="af8"/>
    <w:uiPriority w:val="99"/>
    <w:rsid w:val="00C26171"/>
    <w:rPr>
      <w:rFonts w:ascii="Courier" w:hAnsi="Courier"/>
    </w:rPr>
  </w:style>
  <w:style w:type="character" w:customStyle="1" w:styleId="afa">
    <w:name w:val="Текст примечания Знак"/>
    <w:uiPriority w:val="99"/>
    <w:rsid w:val="00395E10"/>
    <w:rPr>
      <w:rFonts w:ascii="Calibri" w:hAnsi="Calibri"/>
      <w:lang w:bidi="ar-SA"/>
    </w:rPr>
  </w:style>
  <w:style w:type="paragraph" w:styleId="afb">
    <w:name w:val="Revision"/>
    <w:hidden/>
    <w:uiPriority w:val="99"/>
    <w:semiHidden/>
    <w:rsid w:val="00235249"/>
    <w:rPr>
      <w:rFonts w:ascii="Courier" w:hAnsi="Courier"/>
    </w:rPr>
  </w:style>
  <w:style w:type="paragraph" w:styleId="afc">
    <w:name w:val="TOC Heading"/>
    <w:basedOn w:val="1"/>
    <w:next w:val="a1"/>
    <w:uiPriority w:val="39"/>
    <w:semiHidden/>
    <w:unhideWhenUsed/>
    <w:qFormat/>
    <w:rsid w:val="002A2E47"/>
    <w:pPr>
      <w:keepLines/>
      <w:widowControl/>
      <w:tabs>
        <w:tab w:val="clear" w:pos="360"/>
      </w:tabs>
      <w:spacing w:before="480" w:after="0" w:line="276" w:lineRule="auto"/>
      <w:jc w:val="left"/>
      <w:outlineLvl w:val="9"/>
    </w:pPr>
    <w:rPr>
      <w:rFonts w:ascii="Cambria" w:hAnsi="Cambria"/>
      <w:bCs/>
      <w:color w:val="365F91"/>
      <w:kern w:val="0"/>
      <w:sz w:val="28"/>
      <w:szCs w:val="28"/>
    </w:rPr>
  </w:style>
  <w:style w:type="paragraph" w:styleId="13">
    <w:name w:val="toc 1"/>
    <w:basedOn w:val="a1"/>
    <w:next w:val="a1"/>
    <w:autoRedefine/>
    <w:uiPriority w:val="39"/>
    <w:rsid w:val="004B4AB0"/>
    <w:pPr>
      <w:tabs>
        <w:tab w:val="left" w:pos="660"/>
        <w:tab w:val="left" w:pos="9639"/>
        <w:tab w:val="right" w:leader="underscore" w:pos="9913"/>
      </w:tabs>
    </w:pPr>
  </w:style>
  <w:style w:type="paragraph" w:styleId="25">
    <w:name w:val="toc 2"/>
    <w:basedOn w:val="a1"/>
    <w:next w:val="a1"/>
    <w:autoRedefine/>
    <w:uiPriority w:val="39"/>
    <w:rsid w:val="002A2E47"/>
    <w:pPr>
      <w:ind w:left="200"/>
    </w:pPr>
  </w:style>
  <w:style w:type="paragraph" w:styleId="33">
    <w:name w:val="toc 3"/>
    <w:basedOn w:val="a1"/>
    <w:next w:val="a1"/>
    <w:autoRedefine/>
    <w:uiPriority w:val="39"/>
    <w:rsid w:val="002A2E47"/>
    <w:pPr>
      <w:ind w:left="400"/>
    </w:pPr>
  </w:style>
  <w:style w:type="paragraph" w:styleId="40">
    <w:name w:val="toc 4"/>
    <w:basedOn w:val="a1"/>
    <w:next w:val="a1"/>
    <w:autoRedefine/>
    <w:uiPriority w:val="39"/>
    <w:unhideWhenUsed/>
    <w:rsid w:val="002A2E47"/>
    <w:pPr>
      <w:widowControl/>
      <w:spacing w:after="100" w:line="276" w:lineRule="auto"/>
      <w:ind w:left="660"/>
    </w:pPr>
    <w:rPr>
      <w:rFonts w:ascii="Calibri" w:hAnsi="Calibri"/>
      <w:sz w:val="22"/>
      <w:szCs w:val="22"/>
    </w:rPr>
  </w:style>
  <w:style w:type="paragraph" w:styleId="51">
    <w:name w:val="toc 5"/>
    <w:basedOn w:val="a1"/>
    <w:next w:val="a1"/>
    <w:autoRedefine/>
    <w:uiPriority w:val="39"/>
    <w:unhideWhenUsed/>
    <w:rsid w:val="002A2E47"/>
    <w:pPr>
      <w:widowControl/>
      <w:spacing w:after="100" w:line="276" w:lineRule="auto"/>
      <w:ind w:left="880"/>
    </w:pPr>
    <w:rPr>
      <w:rFonts w:ascii="Calibri" w:hAnsi="Calibri"/>
      <w:sz w:val="22"/>
      <w:szCs w:val="22"/>
    </w:rPr>
  </w:style>
  <w:style w:type="paragraph" w:styleId="61">
    <w:name w:val="toc 6"/>
    <w:basedOn w:val="a1"/>
    <w:next w:val="a1"/>
    <w:autoRedefine/>
    <w:uiPriority w:val="39"/>
    <w:unhideWhenUsed/>
    <w:rsid w:val="002A2E47"/>
    <w:pPr>
      <w:widowControl/>
      <w:spacing w:after="100" w:line="276" w:lineRule="auto"/>
      <w:ind w:left="1100"/>
    </w:pPr>
    <w:rPr>
      <w:rFonts w:ascii="Calibri" w:hAnsi="Calibri"/>
      <w:sz w:val="22"/>
      <w:szCs w:val="22"/>
    </w:rPr>
  </w:style>
  <w:style w:type="paragraph" w:styleId="71">
    <w:name w:val="toc 7"/>
    <w:basedOn w:val="a1"/>
    <w:next w:val="a1"/>
    <w:autoRedefine/>
    <w:uiPriority w:val="39"/>
    <w:unhideWhenUsed/>
    <w:rsid w:val="002A2E47"/>
    <w:pPr>
      <w:widowControl/>
      <w:spacing w:after="100" w:line="276" w:lineRule="auto"/>
      <w:ind w:left="1320"/>
    </w:pPr>
    <w:rPr>
      <w:rFonts w:ascii="Calibri" w:hAnsi="Calibri"/>
      <w:sz w:val="22"/>
      <w:szCs w:val="22"/>
    </w:rPr>
  </w:style>
  <w:style w:type="paragraph" w:styleId="8">
    <w:name w:val="toc 8"/>
    <w:basedOn w:val="a1"/>
    <w:next w:val="a1"/>
    <w:autoRedefine/>
    <w:uiPriority w:val="39"/>
    <w:unhideWhenUsed/>
    <w:rsid w:val="002A2E47"/>
    <w:pPr>
      <w:widowControl/>
      <w:spacing w:after="100" w:line="276" w:lineRule="auto"/>
      <w:ind w:left="1540"/>
    </w:pPr>
    <w:rPr>
      <w:rFonts w:ascii="Calibri" w:hAnsi="Calibri"/>
      <w:sz w:val="22"/>
      <w:szCs w:val="22"/>
    </w:rPr>
  </w:style>
  <w:style w:type="paragraph" w:styleId="9">
    <w:name w:val="toc 9"/>
    <w:basedOn w:val="a1"/>
    <w:next w:val="a1"/>
    <w:autoRedefine/>
    <w:uiPriority w:val="39"/>
    <w:unhideWhenUsed/>
    <w:rsid w:val="002A2E47"/>
    <w:pPr>
      <w:widowControl/>
      <w:spacing w:after="100" w:line="276" w:lineRule="auto"/>
      <w:ind w:left="1760"/>
    </w:pPr>
    <w:rPr>
      <w:rFonts w:ascii="Calibri" w:hAnsi="Calibri"/>
      <w:sz w:val="22"/>
      <w:szCs w:val="22"/>
    </w:rPr>
  </w:style>
  <w:style w:type="paragraph" w:styleId="afd">
    <w:name w:val="List Paragraph"/>
    <w:basedOn w:val="a1"/>
    <w:uiPriority w:val="34"/>
    <w:qFormat/>
    <w:rsid w:val="00B44428"/>
    <w:pPr>
      <w:ind w:left="720"/>
      <w:contextualSpacing/>
    </w:pPr>
  </w:style>
  <w:style w:type="paragraph" w:customStyle="1" w:styleId="26">
    <w:name w:val="Заглавие2"/>
    <w:basedOn w:val="a1"/>
    <w:uiPriority w:val="99"/>
    <w:rsid w:val="00B07AC1"/>
    <w:pPr>
      <w:widowControl/>
      <w:jc w:val="center"/>
    </w:pPr>
    <w:rPr>
      <w:rFonts w:ascii="Times New Roman" w:hAnsi="Times New Roman"/>
      <w:b/>
      <w:caps/>
    </w:rPr>
  </w:style>
  <w:style w:type="table" w:styleId="afe">
    <w:name w:val="Table Grid"/>
    <w:basedOn w:val="a3"/>
    <w:uiPriority w:val="59"/>
    <w:rsid w:val="00A877D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1148"/>
    <w:pPr>
      <w:autoSpaceDE w:val="0"/>
      <w:autoSpaceDN w:val="0"/>
      <w:adjustRightInd w:val="0"/>
    </w:pPr>
    <w:rPr>
      <w:rFonts w:ascii="Arial" w:hAnsi="Arial" w:cs="Arial"/>
      <w:color w:val="000000"/>
      <w:sz w:val="24"/>
      <w:szCs w:val="24"/>
    </w:rPr>
  </w:style>
  <w:style w:type="paragraph" w:customStyle="1" w:styleId="Heading">
    <w:name w:val="Heading"/>
    <w:rsid w:val="00B26517"/>
    <w:pPr>
      <w:widowControl w:val="0"/>
    </w:pPr>
    <w:rPr>
      <w:rFonts w:ascii="TimesET" w:eastAsia="TimesET" w:hAnsi="TimesET"/>
      <w:b/>
      <w:sz w:val="24"/>
    </w:rPr>
  </w:style>
  <w:style w:type="paragraph" w:customStyle="1" w:styleId="Preformat">
    <w:name w:val="Preformat"/>
    <w:rsid w:val="00B26517"/>
    <w:pPr>
      <w:widowControl w:val="0"/>
    </w:pPr>
    <w:rPr>
      <w:rFonts w:ascii="TimesET" w:eastAsia="TimesET" w:hAnsi="TimesET"/>
      <w:sz w:val="24"/>
    </w:rPr>
  </w:style>
  <w:style w:type="paragraph" w:styleId="aff">
    <w:name w:val="Plain Text"/>
    <w:basedOn w:val="a1"/>
    <w:link w:val="aff0"/>
    <w:uiPriority w:val="99"/>
    <w:rsid w:val="00B26517"/>
    <w:pPr>
      <w:widowControl/>
      <w:spacing w:line="360" w:lineRule="auto"/>
      <w:ind w:firstLine="709"/>
      <w:jc w:val="both"/>
    </w:pPr>
    <w:rPr>
      <w:rFonts w:ascii="Arial" w:hAnsi="Arial"/>
      <w:sz w:val="24"/>
      <w:lang w:eastAsia="en-US"/>
    </w:rPr>
  </w:style>
  <w:style w:type="character" w:customStyle="1" w:styleId="aff0">
    <w:name w:val="Текст Знак"/>
    <w:basedOn w:val="a2"/>
    <w:link w:val="aff"/>
    <w:uiPriority w:val="99"/>
    <w:rsid w:val="00B26517"/>
    <w:rPr>
      <w:rFonts w:ascii="Arial" w:hAnsi="Arial"/>
      <w:sz w:val="24"/>
      <w:lang w:eastAsia="en-US"/>
    </w:rPr>
  </w:style>
  <w:style w:type="paragraph" w:styleId="aff1">
    <w:name w:val="caption"/>
    <w:basedOn w:val="a1"/>
    <w:next w:val="a1"/>
    <w:qFormat/>
    <w:rsid w:val="00B26517"/>
    <w:pPr>
      <w:suppressAutoHyphens/>
      <w:overflowPunct w:val="0"/>
      <w:autoSpaceDE w:val="0"/>
      <w:autoSpaceDN w:val="0"/>
      <w:adjustRightInd w:val="0"/>
      <w:spacing w:before="240"/>
      <w:ind w:firstLine="7088"/>
      <w:jc w:val="both"/>
      <w:textAlignment w:val="baseline"/>
    </w:pPr>
    <w:rPr>
      <w:rFonts w:ascii="Times New Roman" w:hAnsi="Times New Roman"/>
      <w:sz w:val="24"/>
    </w:rPr>
  </w:style>
  <w:style w:type="paragraph" w:customStyle="1" w:styleId="aff2">
    <w:name w:val="Число"/>
    <w:basedOn w:val="a1"/>
    <w:rsid w:val="00CB756D"/>
    <w:pPr>
      <w:widowControl/>
      <w:tabs>
        <w:tab w:val="left" w:pos="2410"/>
      </w:tabs>
      <w:spacing w:after="480"/>
    </w:pPr>
    <w:rPr>
      <w:rFonts w:ascii="Arial" w:hAnsi="Arial"/>
      <w:sz w:val="24"/>
      <w:lang w:eastAsia="en-US"/>
    </w:rPr>
  </w:style>
  <w:style w:type="paragraph" w:styleId="a">
    <w:name w:val="List Bullet"/>
    <w:basedOn w:val="a1"/>
    <w:unhideWhenUsed/>
    <w:rsid w:val="0048401D"/>
    <w:pPr>
      <w:numPr>
        <w:numId w:val="25"/>
      </w:numPr>
      <w:contextualSpacing/>
    </w:pPr>
  </w:style>
  <w:style w:type="paragraph" w:customStyle="1" w:styleId="aff3">
    <w:name w:val="Дополнение текста"/>
    <w:basedOn w:val="afd"/>
    <w:link w:val="aff4"/>
    <w:qFormat/>
    <w:rsid w:val="00B17932"/>
    <w:pPr>
      <w:widowControl/>
      <w:tabs>
        <w:tab w:val="left" w:pos="1418"/>
      </w:tabs>
      <w:ind w:left="0" w:firstLine="567"/>
      <w:jc w:val="both"/>
    </w:pPr>
    <w:rPr>
      <w:rFonts w:ascii="Times New Roman" w:eastAsia="Calibri" w:hAnsi="Times New Roman"/>
      <w:color w:val="FF0000"/>
      <w:sz w:val="24"/>
      <w:szCs w:val="22"/>
      <w:lang w:eastAsia="en-US"/>
    </w:rPr>
  </w:style>
  <w:style w:type="character" w:customStyle="1" w:styleId="aff4">
    <w:name w:val="Дополнение текста Знак"/>
    <w:link w:val="aff3"/>
    <w:rsid w:val="00B17932"/>
    <w:rPr>
      <w:rFonts w:eastAsia="Calibri"/>
      <w:color w:val="FF0000"/>
      <w:sz w:val="24"/>
      <w:szCs w:val="22"/>
      <w:lang w:eastAsia="en-US"/>
    </w:rPr>
  </w:style>
  <w:style w:type="paragraph" w:customStyle="1" w:styleId="s1">
    <w:name w:val="s1"/>
    <w:basedOn w:val="a1"/>
    <w:rsid w:val="00A3046A"/>
    <w:pPr>
      <w:widowControl/>
      <w:jc w:val="both"/>
    </w:pPr>
    <w:rPr>
      <w:rFonts w:ascii="Times New Roman" w:hAnsi="Times New Roman"/>
      <w:lang w:eastAsia="en-US"/>
    </w:rPr>
  </w:style>
  <w:style w:type="character" w:customStyle="1" w:styleId="bkimgc3">
    <w:name w:val="bkimg_c3"/>
    <w:basedOn w:val="a2"/>
    <w:rsid w:val="00A3046A"/>
  </w:style>
  <w:style w:type="paragraph" w:customStyle="1" w:styleId="Rule3">
    <w:name w:val="Rule3"/>
    <w:basedOn w:val="a1"/>
    <w:uiPriority w:val="99"/>
    <w:rsid w:val="00A3046A"/>
    <w:pPr>
      <w:widowControl/>
      <w:spacing w:after="120"/>
      <w:ind w:firstLine="170"/>
      <w:jc w:val="both"/>
    </w:pPr>
    <w:rPr>
      <w:rFonts w:ascii="NewtonCTT" w:hAnsi="NewtonCTT" w:cs="NewtonCTT"/>
      <w:i/>
      <w:iCs/>
    </w:rPr>
  </w:style>
  <w:style w:type="paragraph" w:customStyle="1" w:styleId="Rule4">
    <w:name w:val="Rule4"/>
    <w:basedOn w:val="Rule3"/>
    <w:uiPriority w:val="99"/>
    <w:rsid w:val="00A3046A"/>
    <w:pPr>
      <w:ind w:left="397" w:hanging="284"/>
    </w:pPr>
    <w:rPr>
      <w:i w:val="0"/>
      <w:iCs w:val="0"/>
      <w:sz w:val="18"/>
      <w:szCs w:val="18"/>
    </w:rPr>
  </w:style>
  <w:style w:type="paragraph" w:customStyle="1" w:styleId="Rule1">
    <w:name w:val="Rule1"/>
    <w:basedOn w:val="a1"/>
    <w:uiPriority w:val="99"/>
    <w:rsid w:val="00A3046A"/>
    <w:pPr>
      <w:widowControl/>
      <w:pBdr>
        <w:top w:val="double" w:sz="6" w:space="4" w:color="auto" w:shadow="1"/>
        <w:left w:val="double" w:sz="6" w:space="4" w:color="auto" w:shadow="1"/>
        <w:bottom w:val="double" w:sz="6" w:space="4" w:color="auto" w:shadow="1"/>
        <w:right w:val="double" w:sz="6" w:space="4" w:color="auto" w:shadow="1"/>
      </w:pBdr>
      <w:spacing w:before="120" w:after="360"/>
      <w:ind w:left="567" w:right="227" w:hanging="567"/>
      <w:jc w:val="center"/>
    </w:pPr>
    <w:rPr>
      <w:rFonts w:ascii="NewtonCTT" w:hAnsi="NewtonCTT" w:cs="NewtonCTT"/>
      <w:b/>
      <w:bCs/>
      <w:sz w:val="32"/>
      <w:szCs w:val="32"/>
    </w:rPr>
  </w:style>
  <w:style w:type="paragraph" w:styleId="34">
    <w:name w:val="Body Text 3"/>
    <w:basedOn w:val="a1"/>
    <w:link w:val="35"/>
    <w:uiPriority w:val="99"/>
    <w:rsid w:val="00A3046A"/>
    <w:pPr>
      <w:widowControl/>
      <w:jc w:val="both"/>
    </w:pPr>
    <w:rPr>
      <w:rFonts w:ascii="Times New Roman" w:hAnsi="Times New Roman"/>
      <w:sz w:val="22"/>
      <w:szCs w:val="22"/>
    </w:rPr>
  </w:style>
  <w:style w:type="character" w:customStyle="1" w:styleId="35">
    <w:name w:val="Основной текст 3 Знак"/>
    <w:basedOn w:val="a2"/>
    <w:link w:val="34"/>
    <w:uiPriority w:val="99"/>
    <w:rsid w:val="00A3046A"/>
    <w:rPr>
      <w:sz w:val="22"/>
      <w:szCs w:val="22"/>
    </w:rPr>
  </w:style>
  <w:style w:type="paragraph" w:customStyle="1" w:styleId="14">
    <w:name w:val="заголовок 1"/>
    <w:basedOn w:val="a1"/>
    <w:next w:val="a1"/>
    <w:uiPriority w:val="99"/>
    <w:rsid w:val="00A3046A"/>
    <w:pPr>
      <w:keepNext/>
      <w:widowControl/>
      <w:outlineLvl w:val="0"/>
    </w:pPr>
    <w:rPr>
      <w:rFonts w:ascii="Times New Roman" w:hAnsi="Times New Roman"/>
      <w:sz w:val="24"/>
      <w:szCs w:val="24"/>
    </w:rPr>
  </w:style>
  <w:style w:type="paragraph" w:customStyle="1" w:styleId="36">
    <w:name w:val="заголовок 3"/>
    <w:basedOn w:val="a1"/>
    <w:next w:val="a1"/>
    <w:uiPriority w:val="99"/>
    <w:rsid w:val="00A3046A"/>
    <w:pPr>
      <w:keepNext/>
      <w:widowControl/>
      <w:jc w:val="center"/>
      <w:outlineLvl w:val="2"/>
    </w:pPr>
    <w:rPr>
      <w:rFonts w:ascii="Times New Roman" w:hAnsi="Times New Roman"/>
      <w:b/>
      <w:bCs/>
      <w:sz w:val="44"/>
      <w:szCs w:val="44"/>
    </w:rPr>
  </w:style>
  <w:style w:type="paragraph" w:customStyle="1" w:styleId="Iacaaeaaaieoiaioa">
    <w:name w:val="!Iaca.aeaa aieoiaioa"/>
    <w:basedOn w:val="a1"/>
    <w:uiPriority w:val="99"/>
    <w:rsid w:val="00A3046A"/>
    <w:pPr>
      <w:widowControl/>
      <w:overflowPunct w:val="0"/>
      <w:autoSpaceDE w:val="0"/>
      <w:autoSpaceDN w:val="0"/>
      <w:adjustRightInd w:val="0"/>
      <w:spacing w:after="240"/>
      <w:jc w:val="center"/>
      <w:textAlignment w:val="baseline"/>
    </w:pPr>
    <w:rPr>
      <w:rFonts w:ascii="Times New Roman" w:hAnsi="Times New Roman"/>
      <w:b/>
      <w:bCs/>
      <w:caps/>
      <w:sz w:val="24"/>
      <w:szCs w:val="24"/>
      <w:lang w:eastAsia="en-US"/>
    </w:rPr>
  </w:style>
  <w:style w:type="paragraph" w:customStyle="1" w:styleId="BodyText23">
    <w:name w:val="Body Text 23"/>
    <w:basedOn w:val="a1"/>
    <w:uiPriority w:val="99"/>
    <w:rsid w:val="00A3046A"/>
    <w:pPr>
      <w:widowControl/>
      <w:overflowPunct w:val="0"/>
      <w:autoSpaceDE w:val="0"/>
      <w:autoSpaceDN w:val="0"/>
      <w:adjustRightInd w:val="0"/>
      <w:jc w:val="both"/>
      <w:textAlignment w:val="baseline"/>
    </w:pPr>
    <w:rPr>
      <w:rFonts w:ascii="Times New Roman" w:hAnsi="Times New Roman"/>
      <w:sz w:val="22"/>
      <w:szCs w:val="22"/>
      <w:lang w:eastAsia="en-US"/>
    </w:rPr>
  </w:style>
  <w:style w:type="paragraph" w:customStyle="1" w:styleId="Level1">
    <w:name w:val="Level 1"/>
    <w:uiPriority w:val="99"/>
    <w:rsid w:val="00A3046A"/>
    <w:pPr>
      <w:widowControl w:val="0"/>
      <w:tabs>
        <w:tab w:val="left" w:pos="720"/>
        <w:tab w:val="left" w:pos="1425"/>
        <w:tab w:val="left" w:pos="2355"/>
        <w:tab w:val="right" w:pos="10440"/>
      </w:tabs>
      <w:spacing w:after="288"/>
      <w:ind w:firstLine="720"/>
      <w:jc w:val="both"/>
    </w:pPr>
    <w:rPr>
      <w:color w:val="000000"/>
      <w:sz w:val="24"/>
      <w:szCs w:val="24"/>
      <w:lang w:val="en-AU" w:eastAsia="en-US"/>
    </w:rPr>
  </w:style>
  <w:style w:type="paragraph" w:customStyle="1" w:styleId="aff5">
    <w:name w:val="Первый абзац пункта"/>
    <w:basedOn w:val="a1"/>
    <w:uiPriority w:val="99"/>
    <w:rsid w:val="00A3046A"/>
    <w:pPr>
      <w:widowControl/>
      <w:spacing w:before="60"/>
      <w:ind w:left="743" w:hanging="743"/>
      <w:jc w:val="both"/>
    </w:pPr>
    <w:rPr>
      <w:rFonts w:ascii="Times New Roman" w:hAnsi="Times New Roman"/>
    </w:rPr>
  </w:style>
  <w:style w:type="paragraph" w:customStyle="1" w:styleId="aff6">
    <w:name w:val="Второй абзац пункта"/>
    <w:basedOn w:val="aff5"/>
    <w:uiPriority w:val="99"/>
    <w:rsid w:val="00A3046A"/>
    <w:pPr>
      <w:spacing w:before="20"/>
      <w:ind w:left="720" w:firstLine="0"/>
    </w:pPr>
  </w:style>
  <w:style w:type="paragraph" w:customStyle="1" w:styleId="a0">
    <w:name w:val="Подпункт"/>
    <w:basedOn w:val="a1"/>
    <w:next w:val="aff6"/>
    <w:uiPriority w:val="99"/>
    <w:rsid w:val="00A3046A"/>
    <w:pPr>
      <w:widowControl/>
      <w:numPr>
        <w:numId w:val="36"/>
      </w:numPr>
      <w:spacing w:before="20"/>
      <w:jc w:val="both"/>
    </w:pPr>
    <w:rPr>
      <w:rFonts w:ascii="Times New Roman" w:hAnsi="Times New Roman"/>
    </w:rPr>
  </w:style>
  <w:style w:type="paragraph" w:customStyle="1" w:styleId="27">
    <w:name w:val="Абзац списка2"/>
    <w:basedOn w:val="a1"/>
    <w:rsid w:val="00A3046A"/>
    <w:pPr>
      <w:widowControl/>
      <w:ind w:left="720"/>
      <w:contextualSpacing/>
    </w:pPr>
    <w:rPr>
      <w:rFonts w:ascii="Times New Roman" w:hAnsi="Times New Roman"/>
      <w:sz w:val="24"/>
      <w:szCs w:val="24"/>
    </w:rPr>
  </w:style>
  <w:style w:type="paragraph" w:customStyle="1" w:styleId="aff7">
    <w:name w:val="Вадим"/>
    <w:basedOn w:val="a1"/>
    <w:rsid w:val="00A3046A"/>
    <w:pPr>
      <w:autoSpaceDE w:val="0"/>
      <w:autoSpaceDN w:val="0"/>
      <w:ind w:firstLine="720"/>
      <w:jc w:val="both"/>
    </w:pPr>
    <w:rPr>
      <w:rFonts w:ascii="Times New Roman" w:hAnsi="Times New Roman"/>
      <w:sz w:val="15"/>
      <w:szCs w:val="15"/>
    </w:rPr>
  </w:style>
  <w:style w:type="character" w:styleId="aff8">
    <w:name w:val="Strong"/>
    <w:basedOn w:val="a2"/>
    <w:uiPriority w:val="22"/>
    <w:qFormat/>
    <w:rsid w:val="00A3046A"/>
    <w:rPr>
      <w:b/>
      <w:bCs/>
    </w:rPr>
  </w:style>
  <w:style w:type="character" w:customStyle="1" w:styleId="apple-converted-space">
    <w:name w:val="apple-converted-space"/>
    <w:basedOn w:val="a2"/>
    <w:rsid w:val="00A3046A"/>
  </w:style>
  <w:style w:type="paragraph" w:customStyle="1" w:styleId="ConsPlusNormal">
    <w:name w:val="ConsPlusNormal"/>
    <w:rsid w:val="009860C9"/>
    <w:pPr>
      <w:widowControl w:val="0"/>
      <w:autoSpaceDE w:val="0"/>
      <w:autoSpaceDN w:val="0"/>
    </w:pPr>
    <w:rPr>
      <w:rFonts w:ascii="Calibri" w:hAnsi="Calibri" w:cs="Calibri"/>
      <w:sz w:val="22"/>
    </w:rPr>
  </w:style>
  <w:style w:type="character" w:customStyle="1" w:styleId="normaltextrun">
    <w:name w:val="normaltextrun"/>
    <w:basedOn w:val="a2"/>
    <w:rsid w:val="003A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69285">
      <w:bodyDiv w:val="1"/>
      <w:marLeft w:val="0"/>
      <w:marRight w:val="0"/>
      <w:marTop w:val="0"/>
      <w:marBottom w:val="0"/>
      <w:divBdr>
        <w:top w:val="none" w:sz="0" w:space="0" w:color="auto"/>
        <w:left w:val="none" w:sz="0" w:space="0" w:color="auto"/>
        <w:bottom w:val="none" w:sz="0" w:space="0" w:color="auto"/>
        <w:right w:val="none" w:sz="0" w:space="0" w:color="auto"/>
      </w:divBdr>
    </w:div>
    <w:div w:id="174341762">
      <w:bodyDiv w:val="1"/>
      <w:marLeft w:val="0"/>
      <w:marRight w:val="0"/>
      <w:marTop w:val="0"/>
      <w:marBottom w:val="0"/>
      <w:divBdr>
        <w:top w:val="none" w:sz="0" w:space="0" w:color="auto"/>
        <w:left w:val="none" w:sz="0" w:space="0" w:color="auto"/>
        <w:bottom w:val="none" w:sz="0" w:space="0" w:color="auto"/>
        <w:right w:val="none" w:sz="0" w:space="0" w:color="auto"/>
      </w:divBdr>
    </w:div>
    <w:div w:id="209074147">
      <w:bodyDiv w:val="1"/>
      <w:marLeft w:val="0"/>
      <w:marRight w:val="0"/>
      <w:marTop w:val="0"/>
      <w:marBottom w:val="0"/>
      <w:divBdr>
        <w:top w:val="none" w:sz="0" w:space="0" w:color="auto"/>
        <w:left w:val="none" w:sz="0" w:space="0" w:color="auto"/>
        <w:bottom w:val="none" w:sz="0" w:space="0" w:color="auto"/>
        <w:right w:val="none" w:sz="0" w:space="0" w:color="auto"/>
      </w:divBdr>
    </w:div>
    <w:div w:id="272130861">
      <w:bodyDiv w:val="1"/>
      <w:marLeft w:val="0"/>
      <w:marRight w:val="0"/>
      <w:marTop w:val="0"/>
      <w:marBottom w:val="0"/>
      <w:divBdr>
        <w:top w:val="none" w:sz="0" w:space="0" w:color="auto"/>
        <w:left w:val="none" w:sz="0" w:space="0" w:color="auto"/>
        <w:bottom w:val="none" w:sz="0" w:space="0" w:color="auto"/>
        <w:right w:val="none" w:sz="0" w:space="0" w:color="auto"/>
      </w:divBdr>
    </w:div>
    <w:div w:id="278730150">
      <w:bodyDiv w:val="1"/>
      <w:marLeft w:val="0"/>
      <w:marRight w:val="0"/>
      <w:marTop w:val="0"/>
      <w:marBottom w:val="0"/>
      <w:divBdr>
        <w:top w:val="none" w:sz="0" w:space="0" w:color="auto"/>
        <w:left w:val="none" w:sz="0" w:space="0" w:color="auto"/>
        <w:bottom w:val="none" w:sz="0" w:space="0" w:color="auto"/>
        <w:right w:val="none" w:sz="0" w:space="0" w:color="auto"/>
      </w:divBdr>
    </w:div>
    <w:div w:id="348409903">
      <w:bodyDiv w:val="1"/>
      <w:marLeft w:val="0"/>
      <w:marRight w:val="0"/>
      <w:marTop w:val="0"/>
      <w:marBottom w:val="0"/>
      <w:divBdr>
        <w:top w:val="none" w:sz="0" w:space="0" w:color="auto"/>
        <w:left w:val="none" w:sz="0" w:space="0" w:color="auto"/>
        <w:bottom w:val="none" w:sz="0" w:space="0" w:color="auto"/>
        <w:right w:val="none" w:sz="0" w:space="0" w:color="auto"/>
      </w:divBdr>
    </w:div>
    <w:div w:id="390272804">
      <w:bodyDiv w:val="1"/>
      <w:marLeft w:val="0"/>
      <w:marRight w:val="0"/>
      <w:marTop w:val="0"/>
      <w:marBottom w:val="0"/>
      <w:divBdr>
        <w:top w:val="none" w:sz="0" w:space="0" w:color="auto"/>
        <w:left w:val="none" w:sz="0" w:space="0" w:color="auto"/>
        <w:bottom w:val="none" w:sz="0" w:space="0" w:color="auto"/>
        <w:right w:val="none" w:sz="0" w:space="0" w:color="auto"/>
      </w:divBdr>
    </w:div>
    <w:div w:id="477723686">
      <w:bodyDiv w:val="1"/>
      <w:marLeft w:val="0"/>
      <w:marRight w:val="0"/>
      <w:marTop w:val="0"/>
      <w:marBottom w:val="0"/>
      <w:divBdr>
        <w:top w:val="none" w:sz="0" w:space="0" w:color="auto"/>
        <w:left w:val="none" w:sz="0" w:space="0" w:color="auto"/>
        <w:bottom w:val="none" w:sz="0" w:space="0" w:color="auto"/>
        <w:right w:val="none" w:sz="0" w:space="0" w:color="auto"/>
      </w:divBdr>
    </w:div>
    <w:div w:id="685524566">
      <w:bodyDiv w:val="1"/>
      <w:marLeft w:val="0"/>
      <w:marRight w:val="0"/>
      <w:marTop w:val="0"/>
      <w:marBottom w:val="0"/>
      <w:divBdr>
        <w:top w:val="none" w:sz="0" w:space="0" w:color="auto"/>
        <w:left w:val="none" w:sz="0" w:space="0" w:color="auto"/>
        <w:bottom w:val="none" w:sz="0" w:space="0" w:color="auto"/>
        <w:right w:val="none" w:sz="0" w:space="0" w:color="auto"/>
      </w:divBdr>
    </w:div>
    <w:div w:id="710692314">
      <w:bodyDiv w:val="1"/>
      <w:marLeft w:val="0"/>
      <w:marRight w:val="0"/>
      <w:marTop w:val="0"/>
      <w:marBottom w:val="0"/>
      <w:divBdr>
        <w:top w:val="none" w:sz="0" w:space="0" w:color="auto"/>
        <w:left w:val="none" w:sz="0" w:space="0" w:color="auto"/>
        <w:bottom w:val="none" w:sz="0" w:space="0" w:color="auto"/>
        <w:right w:val="none" w:sz="0" w:space="0" w:color="auto"/>
      </w:divBdr>
    </w:div>
    <w:div w:id="771050509">
      <w:bodyDiv w:val="1"/>
      <w:marLeft w:val="0"/>
      <w:marRight w:val="0"/>
      <w:marTop w:val="0"/>
      <w:marBottom w:val="0"/>
      <w:divBdr>
        <w:top w:val="none" w:sz="0" w:space="0" w:color="auto"/>
        <w:left w:val="none" w:sz="0" w:space="0" w:color="auto"/>
        <w:bottom w:val="none" w:sz="0" w:space="0" w:color="auto"/>
        <w:right w:val="none" w:sz="0" w:space="0" w:color="auto"/>
      </w:divBdr>
    </w:div>
    <w:div w:id="782845949">
      <w:bodyDiv w:val="1"/>
      <w:marLeft w:val="0"/>
      <w:marRight w:val="0"/>
      <w:marTop w:val="0"/>
      <w:marBottom w:val="0"/>
      <w:divBdr>
        <w:top w:val="none" w:sz="0" w:space="0" w:color="auto"/>
        <w:left w:val="none" w:sz="0" w:space="0" w:color="auto"/>
        <w:bottom w:val="none" w:sz="0" w:space="0" w:color="auto"/>
        <w:right w:val="none" w:sz="0" w:space="0" w:color="auto"/>
      </w:divBdr>
    </w:div>
    <w:div w:id="788398289">
      <w:bodyDiv w:val="1"/>
      <w:marLeft w:val="0"/>
      <w:marRight w:val="0"/>
      <w:marTop w:val="0"/>
      <w:marBottom w:val="0"/>
      <w:divBdr>
        <w:top w:val="none" w:sz="0" w:space="0" w:color="auto"/>
        <w:left w:val="none" w:sz="0" w:space="0" w:color="auto"/>
        <w:bottom w:val="none" w:sz="0" w:space="0" w:color="auto"/>
        <w:right w:val="none" w:sz="0" w:space="0" w:color="auto"/>
      </w:divBdr>
    </w:div>
    <w:div w:id="822432501">
      <w:bodyDiv w:val="1"/>
      <w:marLeft w:val="0"/>
      <w:marRight w:val="0"/>
      <w:marTop w:val="0"/>
      <w:marBottom w:val="0"/>
      <w:divBdr>
        <w:top w:val="none" w:sz="0" w:space="0" w:color="auto"/>
        <w:left w:val="none" w:sz="0" w:space="0" w:color="auto"/>
        <w:bottom w:val="none" w:sz="0" w:space="0" w:color="auto"/>
        <w:right w:val="none" w:sz="0" w:space="0" w:color="auto"/>
      </w:divBdr>
    </w:div>
    <w:div w:id="999193588">
      <w:bodyDiv w:val="1"/>
      <w:marLeft w:val="0"/>
      <w:marRight w:val="0"/>
      <w:marTop w:val="0"/>
      <w:marBottom w:val="0"/>
      <w:divBdr>
        <w:top w:val="none" w:sz="0" w:space="0" w:color="auto"/>
        <w:left w:val="none" w:sz="0" w:space="0" w:color="auto"/>
        <w:bottom w:val="none" w:sz="0" w:space="0" w:color="auto"/>
        <w:right w:val="none" w:sz="0" w:space="0" w:color="auto"/>
      </w:divBdr>
    </w:div>
    <w:div w:id="1019427156">
      <w:bodyDiv w:val="1"/>
      <w:marLeft w:val="0"/>
      <w:marRight w:val="0"/>
      <w:marTop w:val="0"/>
      <w:marBottom w:val="0"/>
      <w:divBdr>
        <w:top w:val="none" w:sz="0" w:space="0" w:color="auto"/>
        <w:left w:val="none" w:sz="0" w:space="0" w:color="auto"/>
        <w:bottom w:val="none" w:sz="0" w:space="0" w:color="auto"/>
        <w:right w:val="none" w:sz="0" w:space="0" w:color="auto"/>
      </w:divBdr>
    </w:div>
    <w:div w:id="1138917206">
      <w:bodyDiv w:val="1"/>
      <w:marLeft w:val="0"/>
      <w:marRight w:val="0"/>
      <w:marTop w:val="0"/>
      <w:marBottom w:val="0"/>
      <w:divBdr>
        <w:top w:val="none" w:sz="0" w:space="0" w:color="auto"/>
        <w:left w:val="none" w:sz="0" w:space="0" w:color="auto"/>
        <w:bottom w:val="none" w:sz="0" w:space="0" w:color="auto"/>
        <w:right w:val="none" w:sz="0" w:space="0" w:color="auto"/>
      </w:divBdr>
    </w:div>
    <w:div w:id="1183474037">
      <w:bodyDiv w:val="1"/>
      <w:marLeft w:val="0"/>
      <w:marRight w:val="0"/>
      <w:marTop w:val="0"/>
      <w:marBottom w:val="0"/>
      <w:divBdr>
        <w:top w:val="none" w:sz="0" w:space="0" w:color="auto"/>
        <w:left w:val="none" w:sz="0" w:space="0" w:color="auto"/>
        <w:bottom w:val="none" w:sz="0" w:space="0" w:color="auto"/>
        <w:right w:val="none" w:sz="0" w:space="0" w:color="auto"/>
      </w:divBdr>
    </w:div>
    <w:div w:id="1265183978">
      <w:bodyDiv w:val="1"/>
      <w:marLeft w:val="0"/>
      <w:marRight w:val="0"/>
      <w:marTop w:val="0"/>
      <w:marBottom w:val="0"/>
      <w:divBdr>
        <w:top w:val="none" w:sz="0" w:space="0" w:color="auto"/>
        <w:left w:val="none" w:sz="0" w:space="0" w:color="auto"/>
        <w:bottom w:val="none" w:sz="0" w:space="0" w:color="auto"/>
        <w:right w:val="none" w:sz="0" w:space="0" w:color="auto"/>
      </w:divBdr>
    </w:div>
    <w:div w:id="1723095439">
      <w:bodyDiv w:val="1"/>
      <w:marLeft w:val="0"/>
      <w:marRight w:val="0"/>
      <w:marTop w:val="0"/>
      <w:marBottom w:val="0"/>
      <w:divBdr>
        <w:top w:val="none" w:sz="0" w:space="0" w:color="auto"/>
        <w:left w:val="none" w:sz="0" w:space="0" w:color="auto"/>
        <w:bottom w:val="none" w:sz="0" w:space="0" w:color="auto"/>
        <w:right w:val="none" w:sz="0" w:space="0" w:color="auto"/>
      </w:divBdr>
    </w:div>
    <w:div w:id="1734885374">
      <w:bodyDiv w:val="1"/>
      <w:marLeft w:val="0"/>
      <w:marRight w:val="0"/>
      <w:marTop w:val="0"/>
      <w:marBottom w:val="0"/>
      <w:divBdr>
        <w:top w:val="none" w:sz="0" w:space="0" w:color="auto"/>
        <w:left w:val="none" w:sz="0" w:space="0" w:color="auto"/>
        <w:bottom w:val="none" w:sz="0" w:space="0" w:color="auto"/>
        <w:right w:val="none" w:sz="0" w:space="0" w:color="auto"/>
      </w:divBdr>
    </w:div>
    <w:div w:id="1737900798">
      <w:bodyDiv w:val="1"/>
      <w:marLeft w:val="0"/>
      <w:marRight w:val="0"/>
      <w:marTop w:val="0"/>
      <w:marBottom w:val="0"/>
      <w:divBdr>
        <w:top w:val="none" w:sz="0" w:space="0" w:color="auto"/>
        <w:left w:val="none" w:sz="0" w:space="0" w:color="auto"/>
        <w:bottom w:val="none" w:sz="0" w:space="0" w:color="auto"/>
        <w:right w:val="none" w:sz="0" w:space="0" w:color="auto"/>
      </w:divBdr>
    </w:div>
    <w:div w:id="1798331504">
      <w:bodyDiv w:val="1"/>
      <w:marLeft w:val="0"/>
      <w:marRight w:val="0"/>
      <w:marTop w:val="0"/>
      <w:marBottom w:val="0"/>
      <w:divBdr>
        <w:top w:val="none" w:sz="0" w:space="0" w:color="auto"/>
        <w:left w:val="none" w:sz="0" w:space="0" w:color="auto"/>
        <w:bottom w:val="none" w:sz="0" w:space="0" w:color="auto"/>
        <w:right w:val="none" w:sz="0" w:space="0" w:color="auto"/>
      </w:divBdr>
    </w:div>
    <w:div w:id="1836023333">
      <w:bodyDiv w:val="1"/>
      <w:marLeft w:val="0"/>
      <w:marRight w:val="0"/>
      <w:marTop w:val="0"/>
      <w:marBottom w:val="0"/>
      <w:divBdr>
        <w:top w:val="none" w:sz="0" w:space="0" w:color="auto"/>
        <w:left w:val="none" w:sz="0" w:space="0" w:color="auto"/>
        <w:bottom w:val="none" w:sz="0" w:space="0" w:color="auto"/>
        <w:right w:val="none" w:sz="0" w:space="0" w:color="auto"/>
      </w:divBdr>
    </w:div>
    <w:div w:id="1864785049">
      <w:bodyDiv w:val="1"/>
      <w:marLeft w:val="0"/>
      <w:marRight w:val="0"/>
      <w:marTop w:val="0"/>
      <w:marBottom w:val="0"/>
      <w:divBdr>
        <w:top w:val="none" w:sz="0" w:space="0" w:color="auto"/>
        <w:left w:val="none" w:sz="0" w:space="0" w:color="auto"/>
        <w:bottom w:val="none" w:sz="0" w:space="0" w:color="auto"/>
        <w:right w:val="none" w:sz="0" w:space="0" w:color="auto"/>
      </w:divBdr>
    </w:div>
    <w:div w:id="1959484115">
      <w:bodyDiv w:val="1"/>
      <w:marLeft w:val="0"/>
      <w:marRight w:val="0"/>
      <w:marTop w:val="0"/>
      <w:marBottom w:val="0"/>
      <w:divBdr>
        <w:top w:val="none" w:sz="0" w:space="0" w:color="auto"/>
        <w:left w:val="none" w:sz="0" w:space="0" w:color="auto"/>
        <w:bottom w:val="none" w:sz="0" w:space="0" w:color="auto"/>
        <w:right w:val="none" w:sz="0" w:space="0" w:color="auto"/>
      </w:divBdr>
    </w:div>
    <w:div w:id="1959601265">
      <w:bodyDiv w:val="1"/>
      <w:marLeft w:val="0"/>
      <w:marRight w:val="0"/>
      <w:marTop w:val="0"/>
      <w:marBottom w:val="0"/>
      <w:divBdr>
        <w:top w:val="none" w:sz="0" w:space="0" w:color="auto"/>
        <w:left w:val="none" w:sz="0" w:space="0" w:color="auto"/>
        <w:bottom w:val="none" w:sz="0" w:space="0" w:color="auto"/>
        <w:right w:val="none" w:sz="0" w:space="0" w:color="auto"/>
      </w:divBdr>
    </w:div>
    <w:div w:id="1990790426">
      <w:bodyDiv w:val="1"/>
      <w:marLeft w:val="0"/>
      <w:marRight w:val="0"/>
      <w:marTop w:val="0"/>
      <w:marBottom w:val="0"/>
      <w:divBdr>
        <w:top w:val="none" w:sz="0" w:space="0" w:color="auto"/>
        <w:left w:val="none" w:sz="0" w:space="0" w:color="auto"/>
        <w:bottom w:val="none" w:sz="0" w:space="0" w:color="auto"/>
        <w:right w:val="none" w:sz="0" w:space="0" w:color="auto"/>
      </w:divBdr>
    </w:div>
    <w:div w:id="2065719372">
      <w:bodyDiv w:val="1"/>
      <w:marLeft w:val="0"/>
      <w:marRight w:val="0"/>
      <w:marTop w:val="0"/>
      <w:marBottom w:val="0"/>
      <w:divBdr>
        <w:top w:val="none" w:sz="0" w:space="0" w:color="auto"/>
        <w:left w:val="none" w:sz="0" w:space="0" w:color="auto"/>
        <w:bottom w:val="none" w:sz="0" w:space="0" w:color="auto"/>
        <w:right w:val="none" w:sz="0" w:space="0" w:color="auto"/>
      </w:divBdr>
    </w:div>
    <w:div w:id="2113086449">
      <w:bodyDiv w:val="1"/>
      <w:marLeft w:val="0"/>
      <w:marRight w:val="0"/>
      <w:marTop w:val="0"/>
      <w:marBottom w:val="0"/>
      <w:divBdr>
        <w:top w:val="none" w:sz="0" w:space="0" w:color="auto"/>
        <w:left w:val="none" w:sz="0" w:space="0" w:color="auto"/>
        <w:bottom w:val="none" w:sz="0" w:space="0" w:color="auto"/>
        <w:right w:val="none" w:sz="0" w:space="0" w:color="auto"/>
      </w:divBdr>
    </w:div>
    <w:div w:id="211886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1F33565D057C8A7E5161B55CC2CE991DE980933EFF4CC14C6223491B0B11992D3EC01D46F58178BAF24DD7F5BEFB91E601165F348D866223U5T4J" TargetMode="External"/><Relationship Id="rId18" Type="http://schemas.openxmlformats.org/officeDocument/2006/relationships/hyperlink" Target="http://www.ingos.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ingos.ru" TargetMode="External"/><Relationship Id="rId17" Type="http://schemas.openxmlformats.org/officeDocument/2006/relationships/hyperlink" Target="http://www.ingos.ru" TargetMode="External"/><Relationship Id="rId2" Type="http://schemas.openxmlformats.org/officeDocument/2006/relationships/customXml" Target="../customXml/item2.xml"/><Relationship Id="rId16" Type="http://schemas.openxmlformats.org/officeDocument/2006/relationships/hyperlink" Target="http://www.ingos.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gos.ru" TargetMode="External"/><Relationship Id="rId5" Type="http://schemas.openxmlformats.org/officeDocument/2006/relationships/numbering" Target="numbering.xml"/><Relationship Id="rId15" Type="http://schemas.openxmlformats.org/officeDocument/2006/relationships/hyperlink" Target="http://www.ingos.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1DE17CAA376414EA79FE0690E533FAE" ma:contentTypeVersion="2" ma:contentTypeDescription="Создание документа." ma:contentTypeScope="" ma:versionID="76e6ddf12a48c52a77bc818a8dbedeac">
  <xsd:schema xmlns:xsd="http://www.w3.org/2001/XMLSchema" xmlns:xs="http://www.w3.org/2001/XMLSchema" xmlns:p="http://schemas.microsoft.com/office/2006/metadata/properties" xmlns:ns2="58f242e8-ec93-4195-8a49-b387a247caa1" targetNamespace="http://schemas.microsoft.com/office/2006/metadata/properties" ma:root="true" ma:fieldsID="a0d61f32d867c4c2d7ba33443b3fea46" ns2:_="">
    <xsd:import namespace="58f242e8-ec93-4195-8a49-b387a247caa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242e8-ec93-4195-8a49-b387a247caa1"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9673C-E10F-4CCF-B5AA-5230C485AA6E}">
  <ds:schemaRefs>
    <ds:schemaRef ds:uri="http://schemas.microsoft.com/sharepoint/v3/contenttype/forms"/>
  </ds:schemaRefs>
</ds:datastoreItem>
</file>

<file path=customXml/itemProps2.xml><?xml version="1.0" encoding="utf-8"?>
<ds:datastoreItem xmlns:ds="http://schemas.openxmlformats.org/officeDocument/2006/customXml" ds:itemID="{CCDB17E0-A9BE-4ACB-B075-50C8F47AC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242e8-ec93-4195-8a49-b387a247c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05DBD-1D65-478D-B048-FF608A47658A}">
  <ds:schemaRefs>
    <ds:schemaRef ds:uri="http://schemas.microsoft.com/office/2006/metadata/properties"/>
  </ds:schemaRefs>
</ds:datastoreItem>
</file>

<file path=customXml/itemProps4.xml><?xml version="1.0" encoding="utf-8"?>
<ds:datastoreItem xmlns:ds="http://schemas.openxmlformats.org/officeDocument/2006/customXml" ds:itemID="{1321BB96-D7A5-4CAA-976F-6B135E92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124</Pages>
  <Words>64746</Words>
  <Characters>369057</Characters>
  <Application>Microsoft Office Word</Application>
  <DocSecurity>0</DocSecurity>
  <Lines>3075</Lines>
  <Paragraphs>865</Paragraphs>
  <ScaleCrop>false</ScaleCrop>
  <HeadingPairs>
    <vt:vector size="2" baseType="variant">
      <vt:variant>
        <vt:lpstr>Название</vt:lpstr>
      </vt:variant>
      <vt:variant>
        <vt:i4>1</vt:i4>
      </vt:variant>
    </vt:vector>
  </HeadingPairs>
  <TitlesOfParts>
    <vt:vector size="1" baseType="lpstr">
      <vt:lpstr/>
    </vt:vector>
  </TitlesOfParts>
  <Company>ingosstrakh</Company>
  <LinksUpToDate>false</LinksUpToDate>
  <CharactersWithSpaces>432938</CharactersWithSpaces>
  <SharedDoc>false</SharedDoc>
  <HLinks>
    <vt:vector size="18" baseType="variant">
      <vt:variant>
        <vt:i4>5898334</vt:i4>
      </vt:variant>
      <vt:variant>
        <vt:i4>6</vt:i4>
      </vt:variant>
      <vt:variant>
        <vt:i4>0</vt:i4>
      </vt:variant>
      <vt:variant>
        <vt:i4>5</vt:i4>
      </vt:variant>
      <vt:variant>
        <vt:lpwstr>consultantplus://offline/ref=703BF0F05A5A9817937B366C6536828A0BC99C2B0124E31283EEAA48DEb7S5O</vt:lpwstr>
      </vt:variant>
      <vt:variant>
        <vt:lpwstr/>
      </vt:variant>
      <vt:variant>
        <vt:i4>720906</vt:i4>
      </vt:variant>
      <vt:variant>
        <vt:i4>3</vt:i4>
      </vt:variant>
      <vt:variant>
        <vt:i4>0</vt:i4>
      </vt:variant>
      <vt:variant>
        <vt:i4>5</vt:i4>
      </vt:variant>
      <vt:variant>
        <vt:lpwstr>http://www.ingos.ru/</vt:lpwstr>
      </vt:variant>
      <vt:variant>
        <vt:lpwstr/>
      </vt:variant>
      <vt:variant>
        <vt:i4>5898334</vt:i4>
      </vt:variant>
      <vt:variant>
        <vt:i4>0</vt:i4>
      </vt:variant>
      <vt:variant>
        <vt:i4>0</vt:i4>
      </vt:variant>
      <vt:variant>
        <vt:i4>5</vt:i4>
      </vt:variant>
      <vt:variant>
        <vt:lpwstr>consultantplus://offline/ref=703BF0F05A5A9817937B366C6536828A0BC99C2B0124E31283EEAA48DEb7S5O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Махновский Виталий Андреевич</dc:creator>
  <cp:keywords/>
  <dc:description/>
  <cp:lastModifiedBy>Стратийчук Елена Сергеевна (ДЗИФ)</cp:lastModifiedBy>
  <cp:revision>84</cp:revision>
  <cp:lastPrinted>2025-09-15T08:43:00Z</cp:lastPrinted>
  <dcterms:created xsi:type="dcterms:W3CDTF">2025-09-30T06:41:00Z</dcterms:created>
  <dcterms:modified xsi:type="dcterms:W3CDTF">2025-10-02T08:10:00Z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0x01010061DE17CAA376414EA79FE0690E533FAE</vt:lpwstr>
  </property>
  <property fmtid="{D5CDD505-2E9C-101B-9397-08002B2CF9AE}" pid="3" name="MSIP_Label_22f0b804-62e0-47d9-bc61-31b566d2ec1e_Enabled">
    <vt:lpwstr>true</vt:lpwstr>
  </property>
  <property fmtid="{D5CDD505-2E9C-101B-9397-08002B2CF9AE}" pid="4" name="MSIP_Label_22f0b804-62e0-47d9-bc61-31b566d2ec1e_SetDate">
    <vt:lpwstr>2022-03-31T08:27:53Z</vt:lpwstr>
  </property>
  <property fmtid="{D5CDD505-2E9C-101B-9397-08002B2CF9AE}" pid="5" name="MSIP_Label_22f0b804-62e0-47d9-bc61-31b566d2ec1e_Method">
    <vt:lpwstr>Privileged</vt:lpwstr>
  </property>
  <property fmtid="{D5CDD505-2E9C-101B-9397-08002B2CF9AE}" pid="6" name="MSIP_Label_22f0b804-62e0-47d9-bc61-31b566d2ec1e_Name">
    <vt:lpwstr>22f0b804-62e0-47d9-bc61-31b566d2ec1e</vt:lpwstr>
  </property>
  <property fmtid="{D5CDD505-2E9C-101B-9397-08002B2CF9AE}" pid="7" name="MSIP_Label_22f0b804-62e0-47d9-bc61-31b566d2ec1e_SiteId">
    <vt:lpwstr>818b099f-45a1-4ad0-a663-221661b546d1</vt:lpwstr>
  </property>
  <property fmtid="{D5CDD505-2E9C-101B-9397-08002B2CF9AE}" pid="8" name="MSIP_Label_22f0b804-62e0-47d9-bc61-31b566d2ec1e_ContentBits">
    <vt:lpwstr>0</vt:lpwstr>
  </property>
  <property fmtid="{D5CDD505-2E9C-101B-9397-08002B2CF9AE}" pid="9" name="SI-CLASSIFIER-LABEL0">
    <vt:lpwstr>7Jl/QBvqGLObLtwhdb4Lkx+skuwYvsRoVCDfMObmp3zVxfeNeXZ4MUSCAPEJlwqtjOnmI9Mqr07vOMhbSDhEHUnVqHHzc0dX/FIW4UgmiE/7BihO3sO9oHyt6jYVtOyyUFRBusCZlKgqSDbDJUHUV4KjMu3l6QYW4725/tjHs2on4X/WO7cO4KnVq1XcScLFqbOhG6HVIv2ajGU+tjLxDYhcHHdq9Ea4AvE0ASy6EXH+A14v5qhwuCHiCI0n1Wg</vt:lpwstr>
  </property>
  <property fmtid="{D5CDD505-2E9C-101B-9397-08002B2CF9AE}" pid="10" name="SI-CLASSIFIER-LABEL1">
    <vt:lpwstr>CKwNTDh6Wcv+DWDrkAS7tMNmRn+nvW+G73zZ0o44eanY=</vt:lpwstr>
  </property>
</Properties>
</file>