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Памятка для родителей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 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Находясь на улице, не спешите, переходите проезжую часть размеренным шагом.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Выходя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Не переходите дорогу на красный или желтый сигнал светофора.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Переходите дорогу только на зеленый сигнал светофора и в местах, обозначенных дорожным знаком «Пешеходный переход».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При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Привлекайте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 Не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родителей. Нельзя допускать, чтобы дети ее повторяли.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 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Причины детского дорожно-транспортного травматизма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Переход дороги в неустановленном месте, перед близко идущим транспортом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Игры на проезжей части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Невнимание к сигналам регулирования движением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Выход на проезжую часть из-за стоящих машин, сооружений, зелёных насаждений и других препятствий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Неправильный выбор места перехода дороги при высадке из маршрутного транспорта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Незнание правил перехода перекрёстка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Хождение по проезжей части при наличии тротуара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 Езда на велосипеде по проезжей части, когда нет 14 лет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 Езда на роликах и самокатах по проезжей части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  <w:r>
        <w:rPr>
          <w:rStyle w:val="a4"/>
          <w:rFonts w:ascii="Verdana" w:hAnsi="Verdana"/>
          <w:color w:val="000000"/>
          <w:sz w:val="36"/>
          <w:szCs w:val="36"/>
        </w:rPr>
        <w:t>Психологические причины:</w:t>
      </w:r>
      <w:r>
        <w:rPr>
          <w:rFonts w:ascii="Verdana" w:hAnsi="Verdana"/>
          <w:color w:val="000000"/>
          <w:sz w:val="36"/>
          <w:szCs w:val="36"/>
        </w:rPr>
        <w:t> 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Рекомендации по обучению детей правилам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безопасного поведения на улицах и дорогах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 *При выходе из дома, если у подъезда дома есть движение транспорта, обратите на это внимание ребенка. 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 сторонам и определять: нет ли опасности приближающегося транспорта.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*При движении по тротуару придерживайтесь стороны подальше от проезжей части. Взрослый должен находиться со стороны проезжей части.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*Находясь на улице с дошкольником и младшим школьником, родители должны крепко держать его за руку.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*Приучите ребенка, идя по тротуару, внимательно наблюдать за выездом машин со двора.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*Готовясь перейти дорогу, остановитесь, осмотрите проезжую часть со всех сторон.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*Учите ребенка всматриваться вдаль, пропускать приближающиеся машины.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48"/>
          <w:szCs w:val="48"/>
          <w:u w:val="single"/>
        </w:rPr>
        <w:t>Памятка для родителей - водителей и пассажиров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 xml:space="preserve">*Пристегиваться ремнями безопасности необходимо абсолютно всем! В том числе и в чужом автомобиле, и при езде на короткие расстояния. Если это правило автоматически </w:t>
      </w:r>
      <w:r>
        <w:rPr>
          <w:rFonts w:ascii="Verdana" w:hAnsi="Verdana"/>
          <w:color w:val="000000"/>
          <w:sz w:val="36"/>
          <w:szCs w:val="36"/>
        </w:rPr>
        <w:lastRenderedPageBreak/>
        <w:t>выполняется взрослыми, то оно легко войдет у ребёнка в постоянную привычку,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*Дети должны сидеть в специальном детском устройстве или занимать самые безопасные места в автомобиле: середину или правую часть заднего сиденья.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 объясните конкретно, в чём ошибка других водителей или пешеходов.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>
        <w:rPr>
          <w:rFonts w:ascii="Verdana" w:hAnsi="Verdana"/>
          <w:color w:val="000000"/>
          <w:sz w:val="36"/>
          <w:szCs w:val="36"/>
        </w:rPr>
        <w:br/>
        <w:t>капризничать.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36"/>
          <w:szCs w:val="36"/>
          <w:u w:val="single"/>
        </w:rPr>
        <w:t>РОДИТЕЛЬ-ВОДИТЕЛЬ, ПОМНИ!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 Малыши дошкольного и младшего школьного возраста не воспринимают опасности транспорта. Они ещё не знают, что такое боль и смерть. Игрушки и мяч для них гораздо важнее жизни и здоровья. Отсюда правило: если на дорогу выкатился мяч, обязательно появится ребёнок. Знай это и заранее притормози.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Если ребёнок смотрит на автомобиль, это не значит, что он его видит. Увлечённый своими мыслями, он часто не заме</w:t>
      </w:r>
      <w:r>
        <w:rPr>
          <w:rFonts w:ascii="Verdana" w:hAnsi="Verdana"/>
          <w:color w:val="000000"/>
          <w:sz w:val="36"/>
          <w:szCs w:val="36"/>
        </w:rPr>
        <w:softHyphen/>
        <w:t>чает приближающийся автомобиль.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* Взрослый, сбитый машиной, получает «бамперный перелом» — перелом голе</w:t>
      </w:r>
      <w:r>
        <w:rPr>
          <w:rFonts w:ascii="Verdana" w:hAnsi="Verdana"/>
          <w:color w:val="000000"/>
          <w:sz w:val="36"/>
          <w:szCs w:val="36"/>
        </w:rPr>
        <w:softHyphen/>
        <w:t xml:space="preserve">ни. Детям же удар приходится в живот, грудную клетку и голову. В </w:t>
      </w:r>
      <w:r>
        <w:rPr>
          <w:rFonts w:ascii="Verdana" w:hAnsi="Verdana"/>
          <w:color w:val="000000"/>
          <w:sz w:val="36"/>
          <w:szCs w:val="36"/>
        </w:rPr>
        <w:lastRenderedPageBreak/>
        <w:t>результате ребенок погибает или получает тяже</w:t>
      </w:r>
      <w:r>
        <w:rPr>
          <w:rFonts w:ascii="Verdana" w:hAnsi="Verdana"/>
          <w:color w:val="000000"/>
          <w:sz w:val="36"/>
          <w:szCs w:val="36"/>
        </w:rPr>
        <w:softHyphen/>
        <w:t>лые травмы черепа, разрывы внутрен</w:t>
      </w:r>
      <w:r>
        <w:rPr>
          <w:rFonts w:ascii="Verdana" w:hAnsi="Verdana"/>
          <w:color w:val="000000"/>
          <w:sz w:val="36"/>
          <w:szCs w:val="36"/>
        </w:rPr>
        <w:softHyphen/>
        <w:t>них органов и переломы.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36"/>
          <w:szCs w:val="36"/>
        </w:rPr>
        <w:t>ЧЕМ БОЛЬШЕ СКОРОСТЬ АВТОМОБИЛЯ, ТЕМ СИЛЬНЕЕ УДАР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36"/>
          <w:szCs w:val="36"/>
        </w:rPr>
        <w:t>И СЕРЬЁЗНЕЕ ПОСЛЕДСТВИЯ!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FF"/>
          <w:sz w:val="36"/>
          <w:szCs w:val="36"/>
        </w:rPr>
        <w:t> 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A0"/>
          <w:sz w:val="48"/>
          <w:szCs w:val="48"/>
          <w:u w:val="single"/>
        </w:rPr>
        <w:t>Учите детей наблюдательности на улицах и дорогах!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1.Выходите из дома заблаговременно, чтобы оставался резерв времени. Ребёнок должен привыкнуть ходить по дороге,  не спеша.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3.При переходе проезжей части, прекращайте разговоры с ребёнком, он должен привыкнуть, что при переходе нужно не разговаривать, а наблюдать за дорогой, движением транспорта.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4.Следите за тем, чтобы переходить проезжую часть не наискосок, а прямо, строго перпендикулярно. Ребёнок должен понимать, что это делается для лучшего на</w:t>
      </w:r>
      <w:r>
        <w:rPr>
          <w:rFonts w:ascii="Verdana" w:hAnsi="Verdana"/>
          <w:color w:val="000000"/>
          <w:sz w:val="36"/>
          <w:szCs w:val="36"/>
        </w:rPr>
        <w:softHyphen/>
        <w:t>блюдения за движением транспорта,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6. Переходите проезжую часть только на пешеходных переходах.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7. 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8. Переходите проезжую часть только на зелёный сигнал светофора. Объясняйте ребёнку, что переходить дорогу на зелёный мигающий сигнал нельзя. Он горит всего три секунды, можно попасть в ДТП.</w:t>
      </w:r>
    </w:p>
    <w:p w:rsidR="0095060C" w:rsidRDefault="0095060C" w:rsidP="0095060C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800080"/>
          <w:sz w:val="36"/>
          <w:szCs w:val="36"/>
          <w:u w:val="single"/>
        </w:rPr>
        <w:t xml:space="preserve">Помните, что ребёнок обучается движению по </w:t>
      </w:r>
      <w:proofErr w:type="gramStart"/>
      <w:r>
        <w:rPr>
          <w:rFonts w:ascii="Verdana" w:hAnsi="Verdana"/>
          <w:color w:val="800080"/>
          <w:sz w:val="36"/>
          <w:szCs w:val="36"/>
          <w:u w:val="single"/>
        </w:rPr>
        <w:t>улице</w:t>
      </w:r>
      <w:proofErr w:type="gramEnd"/>
      <w:r>
        <w:rPr>
          <w:rFonts w:ascii="Verdana" w:hAnsi="Verdana"/>
          <w:color w:val="800080"/>
          <w:sz w:val="36"/>
          <w:szCs w:val="36"/>
          <w:u w:val="single"/>
        </w:rPr>
        <w:t xml:space="preserve"> прежде всего на Вашем примере, приобретая собственный опыт.</w:t>
      </w:r>
    </w:p>
    <w:p w:rsidR="008C5001" w:rsidRDefault="008C5001">
      <w:bookmarkStart w:id="0" w:name="_GoBack"/>
      <w:bookmarkEnd w:id="0"/>
    </w:p>
    <w:sectPr w:rsidR="008C5001" w:rsidSect="00201B9A">
      <w:pgSz w:w="11905" w:h="16837" w:code="9"/>
      <w:pgMar w:top="1134" w:right="850" w:bottom="426" w:left="1843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0C"/>
    <w:rsid w:val="00201B9A"/>
    <w:rsid w:val="008C5001"/>
    <w:rsid w:val="0095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060C"/>
    <w:rPr>
      <w:i/>
      <w:iCs/>
    </w:rPr>
  </w:style>
  <w:style w:type="character" w:styleId="a5">
    <w:name w:val="Strong"/>
    <w:basedOn w:val="a0"/>
    <w:uiPriority w:val="22"/>
    <w:qFormat/>
    <w:rsid w:val="00950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060C"/>
    <w:rPr>
      <w:i/>
      <w:iCs/>
    </w:rPr>
  </w:style>
  <w:style w:type="character" w:styleId="a5">
    <w:name w:val="Strong"/>
    <w:basedOn w:val="a0"/>
    <w:uiPriority w:val="22"/>
    <w:qFormat/>
    <w:rsid w:val="00950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2020-06-11T09:23:00Z</dcterms:created>
  <dcterms:modified xsi:type="dcterms:W3CDTF">2020-06-11T09:23:00Z</dcterms:modified>
</cp:coreProperties>
</file>