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рабочих тетрадей для 1 класса УМК «Школа России» </w:t>
      </w:r>
    </w:p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14" w:rsidRPr="007F5914" w:rsidRDefault="007F5914" w:rsidP="007F59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46355</wp:posOffset>
            </wp:positionV>
            <wp:extent cx="1356995" cy="1798320"/>
            <wp:effectExtent l="19050" t="0" r="0" b="0"/>
            <wp:wrapSquare wrapText="bothSides"/>
            <wp:docPr id="3" name="Рисунок 1" descr="https://images.wbstatic.net/big/new/15370000/1537487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wbstatic.net/big/new/15370000/1537487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914">
        <w:rPr>
          <w:rFonts w:ascii="Times New Roman" w:hAnsi="Times New Roman" w:cs="Times New Roman"/>
          <w:sz w:val="28"/>
          <w:szCs w:val="28"/>
        </w:rPr>
        <w:t>Прописи. 1 класс. В 4-х частях. Горецкий В.Г., Федосова</w:t>
      </w:r>
      <w:r w:rsidR="00E14E1C">
        <w:rPr>
          <w:rFonts w:ascii="Times New Roman" w:hAnsi="Times New Roman" w:cs="Times New Roman"/>
          <w:sz w:val="28"/>
          <w:szCs w:val="28"/>
        </w:rPr>
        <w:t xml:space="preserve"> Н.А. Комплект из 4-х прописей.</w:t>
      </w:r>
    </w:p>
    <w:p w:rsidR="007F5914" w:rsidRPr="007F5914" w:rsidRDefault="007F5914" w:rsidP="007F591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100965</wp:posOffset>
            </wp:positionV>
            <wp:extent cx="1951355" cy="1416685"/>
            <wp:effectExtent l="19050" t="0" r="0" b="0"/>
            <wp:wrapSquare wrapText="bothSides"/>
            <wp:docPr id="6" name="Рисунок 4" descr="https://kancgrad.ru/wa-data/public/shop/products/70/23/12370/images/5823/5823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ncgrad.ru/wa-data/public/shop/products/70/23/12370/images/5823/5823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914" w:rsidRPr="007F5914" w:rsidRDefault="007F5914" w:rsidP="007F59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950">
        <w:rPr>
          <w:rFonts w:ascii="Times New Roman" w:hAnsi="Times New Roman" w:cs="Times New Roman"/>
          <w:sz w:val="28"/>
          <w:szCs w:val="28"/>
        </w:rPr>
        <w:t>Математика. 1 класс. Рабочая тетрадь. К учебнику Моро М.И., Волковой С.И., Степановой С.В. "Математика. 1 класс" Часть 1 и часть 2</w:t>
      </w:r>
    </w:p>
    <w:p w:rsidR="007F5914" w:rsidRDefault="007F5914" w:rsidP="007F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43180</wp:posOffset>
            </wp:positionV>
            <wp:extent cx="1075690" cy="1597660"/>
            <wp:effectExtent l="19050" t="0" r="0" b="0"/>
            <wp:wrapSquare wrapText="bothSides"/>
            <wp:docPr id="7" name="Рисунок 13" descr="http://img1.labirint.ru/books/174507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abirint.ru/books/174507/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914" w:rsidRPr="007F5914" w:rsidRDefault="007F5914" w:rsidP="007F59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914"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 w:rsidRPr="002C395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C3950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7F5914">
        <w:rPr>
          <w:rFonts w:ascii="Times New Roman" w:hAnsi="Times New Roman" w:cs="Times New Roman"/>
          <w:sz w:val="28"/>
          <w:szCs w:val="28"/>
        </w:rPr>
        <w:t xml:space="preserve"> </w:t>
      </w:r>
      <w:r w:rsidRPr="002C3950">
        <w:rPr>
          <w:rFonts w:ascii="Times New Roman" w:hAnsi="Times New Roman" w:cs="Times New Roman"/>
          <w:sz w:val="28"/>
          <w:szCs w:val="28"/>
        </w:rPr>
        <w:t xml:space="preserve">Волковой С.И., </w:t>
      </w:r>
      <w:r w:rsidRPr="007F5914">
        <w:rPr>
          <w:rFonts w:ascii="Times New Roman" w:hAnsi="Times New Roman" w:cs="Times New Roman"/>
          <w:sz w:val="28"/>
          <w:szCs w:val="28"/>
        </w:rPr>
        <w:t>проверочные работы</w:t>
      </w: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E14E1C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154940</wp:posOffset>
            </wp:positionV>
            <wp:extent cx="1024890" cy="1466850"/>
            <wp:effectExtent l="0" t="0" r="0" b="0"/>
            <wp:wrapSquare wrapText="bothSides"/>
            <wp:docPr id="10" name="Рисунок 7" descr="https://um-detki.ru/wp-content/uploads/2020/06/Kanakina.-Russkij-yazyk.-Rabochaya-tetrad.-1-klass-Sh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m-detki.ru/wp-content/uploads/2020/06/Kanakina.-Russkij-yazyk.-Rabochaya-tetrad.-1-klass-Shk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43" t="6231" r="25410" b="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Pr="007F5914" w:rsidRDefault="007F5914" w:rsidP="007F59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950">
        <w:rPr>
          <w:rFonts w:ascii="Times New Roman" w:hAnsi="Times New Roman" w:cs="Times New Roman"/>
          <w:sz w:val="28"/>
          <w:szCs w:val="28"/>
        </w:rPr>
        <w:t xml:space="preserve">Русский язык. Рабочая тетрадь. 1 класс. </w:t>
      </w:r>
    </w:p>
    <w:p w:rsidR="007F5914" w:rsidRPr="007F5914" w:rsidRDefault="007F5914" w:rsidP="007F591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395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2C3950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E14E1C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123825</wp:posOffset>
            </wp:positionV>
            <wp:extent cx="1085850" cy="1366520"/>
            <wp:effectExtent l="19050" t="0" r="0" b="0"/>
            <wp:wrapSquare wrapText="bothSides"/>
            <wp:docPr id="13" name="Рисунок 16" descr="articl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ticle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Pr="00E14E1C" w:rsidRDefault="007F5914" w:rsidP="007F59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950">
        <w:rPr>
          <w:rFonts w:ascii="Times New Roman" w:hAnsi="Times New Roman" w:cs="Times New Roman"/>
          <w:sz w:val="28"/>
          <w:szCs w:val="28"/>
        </w:rPr>
        <w:t>Окружающий мир. Мир вокруг нас. 1 класс. Рабочая тетрадь в 2-х частях. Комплект Плешаков А.А.</w:t>
      </w:r>
    </w:p>
    <w:p w:rsidR="00E14E1C" w:rsidRDefault="00E14E1C" w:rsidP="00E14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E1C" w:rsidRDefault="00E14E1C" w:rsidP="00E14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E1C" w:rsidRPr="00E14E1C" w:rsidRDefault="00E14E1C" w:rsidP="00E14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914" w:rsidRPr="007F5914" w:rsidRDefault="007F5914" w:rsidP="007F59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-348615</wp:posOffset>
            </wp:positionV>
            <wp:extent cx="1075690" cy="1687830"/>
            <wp:effectExtent l="19050" t="0" r="0" b="0"/>
            <wp:wrapSquare wrapText="bothSides"/>
            <wp:docPr id="12" name="Рисунок 22" descr="Виноградская, Бойкина - Литературное чтение. 1 класс. Рабочая тетрадь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иноградская, Бойкина - Литературное чтение. 1 класс. Рабочая тетрадь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950">
        <w:rPr>
          <w:rFonts w:ascii="Times New Roman" w:hAnsi="Times New Roman" w:cs="Times New Roman"/>
          <w:sz w:val="28"/>
          <w:szCs w:val="28"/>
        </w:rPr>
        <w:t xml:space="preserve">Литературное чтение. Рабочая тетрадь. 1 класс. </w:t>
      </w:r>
      <w:proofErr w:type="spellStart"/>
      <w:r w:rsidRPr="002C3950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2C3950">
        <w:rPr>
          <w:rFonts w:ascii="Times New Roman" w:hAnsi="Times New Roman" w:cs="Times New Roman"/>
          <w:sz w:val="28"/>
          <w:szCs w:val="28"/>
        </w:rPr>
        <w:t xml:space="preserve"> М.В., Виноградская Л.А.</w:t>
      </w:r>
    </w:p>
    <w:p w:rsidR="007F5914" w:rsidRDefault="007F5914" w:rsidP="007F59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5914" w:rsidRDefault="007F5914" w:rsidP="007F59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5914" w:rsidRPr="007F5914" w:rsidRDefault="007F5914" w:rsidP="007F59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138430</wp:posOffset>
            </wp:positionV>
            <wp:extent cx="1214120" cy="1677670"/>
            <wp:effectExtent l="19050" t="0" r="5080" b="0"/>
            <wp:wrapSquare wrapText="bothSides"/>
            <wp:docPr id="14" name="Рисунок 10" descr="https://cache3.youla.io/files/images/780_780/5f/04/5f04586131cdd0132375f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che3.youla.io/files/images/780_780/5f/04/5f04586131cdd0132375f9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798" t="3553" r="15295" b="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искусство. Твоя мастерская. Рабочая тетрадь. 1 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Горяева Н. А., </w:t>
      </w:r>
      <w:proofErr w:type="spellStart"/>
      <w:r w:rsidRPr="007F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7F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</w:t>
      </w:r>
    </w:p>
    <w:p w:rsidR="007F5914" w:rsidRPr="007F5914" w:rsidRDefault="007F5914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E1C" w:rsidRDefault="00E14E1C" w:rsidP="007F5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E1C" w:rsidRP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P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262890</wp:posOffset>
            </wp:positionV>
            <wp:extent cx="1330960" cy="1798320"/>
            <wp:effectExtent l="19050" t="0" r="2540" b="0"/>
            <wp:wrapSquare wrapText="bothSides"/>
            <wp:docPr id="15" name="Рисунок 13" descr="https://top-1000.ru/foto/7706fcfc7593c13344099135bbacc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op-1000.ru/foto/7706fcfc7593c13344099135bbacc0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E1C" w:rsidRPr="00E14E1C" w:rsidRDefault="00E14E1C" w:rsidP="00E14E1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Технология. Рабочая тетрадь. 1 класс. </w:t>
      </w:r>
      <w:proofErr w:type="spellStart"/>
      <w:r w:rsidRPr="00E1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Лутцева</w:t>
      </w:r>
      <w:proofErr w:type="spellEnd"/>
      <w:r w:rsidRPr="00E1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7F5914" w:rsidRDefault="007F5914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153035</wp:posOffset>
            </wp:positionV>
            <wp:extent cx="1350645" cy="1727835"/>
            <wp:effectExtent l="19050" t="0" r="1905" b="0"/>
            <wp:wrapSquare wrapText="bothSides"/>
            <wp:docPr id="16" name="Рисунок 16" descr="https://slovo-shop.ru/image/cache/data/product/96979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lovo-shop.ru/image/cache/data/product/969793-800x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851" r="1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E1C" w:rsidRDefault="00E14E1C" w:rsidP="00E14E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1921510</wp:posOffset>
            </wp:positionV>
            <wp:extent cx="1356995" cy="1969135"/>
            <wp:effectExtent l="19050" t="0" r="0" b="0"/>
            <wp:wrapSquare wrapText="bothSides"/>
            <wp:docPr id="19" name="Рисунок 19" descr="https://manuskript-shop.ru/assets/images/products/300328/2000001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nuskript-shop.ru/assets/images/products/300328/200000152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4574" r="1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А.В. Абрамов, М.И. Самой</w:t>
      </w:r>
      <w:r w:rsidRPr="00E14E1C">
        <w:t xml:space="preserve"> </w:t>
      </w:r>
      <w:r>
        <w:rPr>
          <w:rFonts w:ascii="Times New Roman" w:hAnsi="Times New Roman" w:cs="Times New Roman"/>
          <w:sz w:val="28"/>
          <w:szCs w:val="28"/>
        </w:rPr>
        <w:t>лова</w:t>
      </w: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Словарик. А.А. Бондаренко</w:t>
      </w:r>
    </w:p>
    <w:p w:rsidR="00E14E1C" w:rsidRDefault="00E14E1C" w:rsidP="00E14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4E1C" w:rsidRDefault="00E14E1C" w:rsidP="00E14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169" w:rsidRPr="00093A06" w:rsidRDefault="00F73169" w:rsidP="00F7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093A06">
        <w:rPr>
          <w:rFonts w:ascii="Times New Roman" w:hAnsi="Times New Roman" w:cs="Times New Roman"/>
          <w:b/>
          <w:sz w:val="28"/>
          <w:szCs w:val="28"/>
        </w:rPr>
        <w:t>ля уроков необходимо приобрести:</w:t>
      </w:r>
    </w:p>
    <w:p w:rsidR="00F73169" w:rsidRPr="003258FA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A">
        <w:rPr>
          <w:rFonts w:ascii="Times New Roman" w:hAnsi="Times New Roman" w:cs="Times New Roman"/>
          <w:b/>
          <w:sz w:val="28"/>
          <w:szCs w:val="28"/>
        </w:rPr>
        <w:t>1.Тетради.</w:t>
      </w:r>
      <w:r w:rsidRPr="003258FA">
        <w:rPr>
          <w:rFonts w:ascii="Times New Roman" w:hAnsi="Times New Roman" w:cs="Times New Roman"/>
          <w:sz w:val="28"/>
          <w:szCs w:val="28"/>
        </w:rPr>
        <w:t xml:space="preserve"> Покупаем 10 тонких в клетку и столько же в линию (первые тетради будут в косую линию).</w:t>
      </w:r>
    </w:p>
    <w:p w:rsidR="00F73169" w:rsidRPr="003258FA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A">
        <w:rPr>
          <w:rFonts w:ascii="Times New Roman" w:hAnsi="Times New Roman" w:cs="Times New Roman"/>
          <w:b/>
          <w:sz w:val="28"/>
          <w:szCs w:val="28"/>
        </w:rPr>
        <w:t>2.</w:t>
      </w:r>
      <w:r w:rsidRPr="003258FA">
        <w:rPr>
          <w:b/>
        </w:rPr>
        <w:t xml:space="preserve"> </w:t>
      </w:r>
      <w:r w:rsidRPr="003258FA">
        <w:rPr>
          <w:rFonts w:ascii="Times New Roman" w:hAnsi="Times New Roman" w:cs="Times New Roman"/>
          <w:b/>
          <w:sz w:val="28"/>
          <w:szCs w:val="28"/>
        </w:rPr>
        <w:t>Обложки.</w:t>
      </w:r>
      <w:r w:rsidRPr="00325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8F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3258FA">
        <w:rPr>
          <w:rFonts w:ascii="Times New Roman" w:hAnsi="Times New Roman" w:cs="Times New Roman"/>
          <w:sz w:val="28"/>
          <w:szCs w:val="28"/>
        </w:rPr>
        <w:t xml:space="preserve"> по количеству тетрадей, плюс должен оставаться некоторый запас. Прозрачные бесцветные обложки всегда гораздо предпочтительней, особенно это важно для первоклассника.</w:t>
      </w:r>
    </w:p>
    <w:p w:rsidR="00F73169" w:rsidRPr="003258FA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A">
        <w:rPr>
          <w:rFonts w:ascii="Times New Roman" w:hAnsi="Times New Roman" w:cs="Times New Roman"/>
          <w:b/>
          <w:sz w:val="28"/>
          <w:szCs w:val="28"/>
        </w:rPr>
        <w:t>3.</w:t>
      </w:r>
      <w:r w:rsidRPr="003258FA">
        <w:rPr>
          <w:b/>
        </w:rPr>
        <w:t xml:space="preserve"> </w:t>
      </w:r>
      <w:r w:rsidRPr="003258FA">
        <w:rPr>
          <w:rFonts w:ascii="Times New Roman" w:hAnsi="Times New Roman" w:cs="Times New Roman"/>
          <w:b/>
          <w:sz w:val="28"/>
          <w:szCs w:val="28"/>
        </w:rPr>
        <w:t>Шариковые ручки</w:t>
      </w:r>
      <w:r w:rsidRPr="003258FA">
        <w:rPr>
          <w:rFonts w:ascii="Times New Roman" w:hAnsi="Times New Roman" w:cs="Times New Roman"/>
          <w:sz w:val="28"/>
          <w:szCs w:val="28"/>
        </w:rPr>
        <w:t xml:space="preserve"> 2-3 штуки. Цвет? Конечно же, синий. Ручки покупаем обычные, с колпачком. Автоматы, </w:t>
      </w:r>
      <w:proofErr w:type="spellStart"/>
      <w:r w:rsidRPr="003258F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3258FA">
        <w:rPr>
          <w:rFonts w:ascii="Times New Roman" w:hAnsi="Times New Roman" w:cs="Times New Roman"/>
          <w:sz w:val="28"/>
          <w:szCs w:val="28"/>
        </w:rPr>
        <w:t>, чернильные, цветные и пр. пока ребенку не нужны. Проверяем, насколько удобно ими писать и не размазываются ли чернила.</w:t>
      </w:r>
    </w:p>
    <w:p w:rsidR="00F73169" w:rsidRPr="003258FA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A">
        <w:rPr>
          <w:rFonts w:ascii="Times New Roman" w:hAnsi="Times New Roman" w:cs="Times New Roman"/>
          <w:b/>
          <w:sz w:val="28"/>
          <w:szCs w:val="28"/>
        </w:rPr>
        <w:t>4.</w:t>
      </w:r>
      <w:r w:rsidRPr="003258FA">
        <w:rPr>
          <w:b/>
        </w:rPr>
        <w:t xml:space="preserve"> </w:t>
      </w:r>
      <w:r w:rsidRPr="003258FA">
        <w:rPr>
          <w:rFonts w:ascii="Times New Roman" w:hAnsi="Times New Roman" w:cs="Times New Roman"/>
          <w:b/>
          <w:sz w:val="28"/>
          <w:szCs w:val="28"/>
        </w:rPr>
        <w:t xml:space="preserve">Простые карандаши </w:t>
      </w:r>
      <w:r w:rsidRPr="003258FA">
        <w:rPr>
          <w:rFonts w:ascii="Times New Roman" w:hAnsi="Times New Roman" w:cs="Times New Roman"/>
          <w:sz w:val="28"/>
          <w:szCs w:val="28"/>
        </w:rPr>
        <w:t xml:space="preserve">2-3 шт. </w:t>
      </w:r>
      <w:r>
        <w:rPr>
          <w:rFonts w:ascii="Times New Roman" w:hAnsi="Times New Roman" w:cs="Times New Roman"/>
          <w:sz w:val="28"/>
          <w:szCs w:val="28"/>
        </w:rPr>
        <w:t>Твердость: ТМ, М, ММ</w:t>
      </w:r>
      <w:r w:rsidRPr="003258FA">
        <w:rPr>
          <w:rFonts w:ascii="Times New Roman" w:hAnsi="Times New Roman" w:cs="Times New Roman"/>
          <w:sz w:val="28"/>
          <w:szCs w:val="28"/>
        </w:rPr>
        <w:t xml:space="preserve">. Проследите, чтобы они всегда </w:t>
      </w:r>
      <w:proofErr w:type="gramStart"/>
      <w:r w:rsidRPr="003258FA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3258FA">
        <w:rPr>
          <w:rFonts w:ascii="Times New Roman" w:hAnsi="Times New Roman" w:cs="Times New Roman"/>
          <w:sz w:val="28"/>
          <w:szCs w:val="28"/>
        </w:rPr>
        <w:t xml:space="preserve"> как следует заточены.</w:t>
      </w:r>
    </w:p>
    <w:p w:rsidR="00F73169" w:rsidRPr="003258FA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A">
        <w:rPr>
          <w:rFonts w:ascii="Times New Roman" w:hAnsi="Times New Roman" w:cs="Times New Roman"/>
          <w:b/>
          <w:sz w:val="28"/>
          <w:szCs w:val="28"/>
        </w:rPr>
        <w:t>5.</w:t>
      </w:r>
      <w:r w:rsidRPr="003258FA">
        <w:rPr>
          <w:b/>
        </w:rPr>
        <w:t xml:space="preserve"> </w:t>
      </w:r>
      <w:r w:rsidRPr="003258FA">
        <w:rPr>
          <w:rFonts w:ascii="Times New Roman" w:hAnsi="Times New Roman" w:cs="Times New Roman"/>
          <w:b/>
          <w:sz w:val="28"/>
          <w:szCs w:val="28"/>
        </w:rPr>
        <w:t>Ластик.</w:t>
      </w:r>
      <w:r w:rsidRPr="003258FA">
        <w:rPr>
          <w:rFonts w:ascii="Times New Roman" w:hAnsi="Times New Roman" w:cs="Times New Roman"/>
          <w:sz w:val="28"/>
          <w:szCs w:val="28"/>
        </w:rPr>
        <w:t xml:space="preserve"> Самый обычный ластик:  белый, в меру мягкий. Цветные, ароматизированные, фигурные – могут только добавить грязи на бумагу.</w:t>
      </w:r>
    </w:p>
    <w:p w:rsidR="00F73169" w:rsidRPr="003258FA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A">
        <w:rPr>
          <w:rFonts w:ascii="Times New Roman" w:hAnsi="Times New Roman" w:cs="Times New Roman"/>
          <w:b/>
          <w:sz w:val="28"/>
          <w:szCs w:val="28"/>
        </w:rPr>
        <w:t>6.</w:t>
      </w:r>
      <w:r w:rsidRPr="003258FA">
        <w:rPr>
          <w:b/>
        </w:rPr>
        <w:t xml:space="preserve"> </w:t>
      </w:r>
      <w:r w:rsidRPr="003258FA">
        <w:rPr>
          <w:rFonts w:ascii="Times New Roman" w:hAnsi="Times New Roman" w:cs="Times New Roman"/>
          <w:b/>
          <w:sz w:val="28"/>
          <w:szCs w:val="28"/>
        </w:rPr>
        <w:t>Линейка.</w:t>
      </w:r>
      <w:r w:rsidRPr="00325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8FA">
        <w:rPr>
          <w:rFonts w:ascii="Times New Roman" w:hAnsi="Times New Roman" w:cs="Times New Roman"/>
          <w:sz w:val="28"/>
          <w:szCs w:val="28"/>
        </w:rPr>
        <w:t>Небольшая</w:t>
      </w:r>
      <w:proofErr w:type="gramEnd"/>
      <w:r w:rsidRPr="003258FA">
        <w:rPr>
          <w:rFonts w:ascii="Times New Roman" w:hAnsi="Times New Roman" w:cs="Times New Roman"/>
          <w:sz w:val="28"/>
          <w:szCs w:val="28"/>
        </w:rPr>
        <w:t>, простая, лучше прозрачная, без лишних шкал и рисунков</w:t>
      </w:r>
      <w:r>
        <w:rPr>
          <w:rFonts w:ascii="Times New Roman" w:hAnsi="Times New Roman" w:cs="Times New Roman"/>
          <w:sz w:val="28"/>
          <w:szCs w:val="28"/>
        </w:rPr>
        <w:t xml:space="preserve"> (15-20 см)</w:t>
      </w:r>
      <w:r w:rsidRPr="00325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Проследите, чтобы нуль на линейке не совпадал с её началом.</w:t>
      </w:r>
    </w:p>
    <w:p w:rsidR="00F73169" w:rsidRPr="003258FA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A">
        <w:rPr>
          <w:rFonts w:ascii="Times New Roman" w:hAnsi="Times New Roman" w:cs="Times New Roman"/>
          <w:b/>
          <w:sz w:val="28"/>
          <w:szCs w:val="28"/>
        </w:rPr>
        <w:t>7.</w:t>
      </w:r>
      <w:r w:rsidRPr="003258FA">
        <w:rPr>
          <w:b/>
        </w:rPr>
        <w:t xml:space="preserve"> </w:t>
      </w:r>
      <w:r w:rsidRPr="003258FA">
        <w:rPr>
          <w:rFonts w:ascii="Times New Roman" w:hAnsi="Times New Roman" w:cs="Times New Roman"/>
          <w:b/>
          <w:sz w:val="28"/>
          <w:szCs w:val="28"/>
        </w:rPr>
        <w:t>Точилка.</w:t>
      </w:r>
      <w:r w:rsidRPr="0032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58FA">
        <w:rPr>
          <w:rFonts w:ascii="Times New Roman" w:hAnsi="Times New Roman" w:cs="Times New Roman"/>
          <w:sz w:val="28"/>
          <w:szCs w:val="28"/>
        </w:rPr>
        <w:t xml:space="preserve"> контейнером для стружки, лучше – прозрачным. Естественно, такая точилка не должна открываться самостоятельно, например от тряски.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rPr>
          <w:b/>
        </w:rPr>
        <w:t xml:space="preserve">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Пенал для ручек.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Должен быть простым, небольшим, не рассчитанным для ношения фломастеров (для этого нужен отдельный футляр), простым в обращении. В пенале должны помещаться 2 ручки, 3-4 карандаша, ластик</w:t>
      </w:r>
      <w:r w:rsidR="00F73169">
        <w:rPr>
          <w:rFonts w:ascii="Times New Roman" w:hAnsi="Times New Roman" w:cs="Times New Roman"/>
          <w:sz w:val="28"/>
          <w:szCs w:val="28"/>
        </w:rPr>
        <w:t>, линейка</w:t>
      </w:r>
      <w:r w:rsidR="00F73169" w:rsidRPr="003258FA">
        <w:rPr>
          <w:rFonts w:ascii="Times New Roman" w:hAnsi="Times New Roman" w:cs="Times New Roman"/>
          <w:sz w:val="28"/>
          <w:szCs w:val="28"/>
        </w:rPr>
        <w:t>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t xml:space="preserve"> 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Полезным приобретением оказываются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папки для тетрадей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– прозрачные на кнопочке или же без застежки (уголки).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rPr>
          <w:b/>
        </w:rPr>
        <w:t xml:space="preserve">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Альбом для рисования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лучше выбирать с плотной бумагой, не «клееный», лучше – на скрепке (листы не будут рассыпаться).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rPr>
          <w:b/>
        </w:rPr>
        <w:t xml:space="preserve">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Набор цветных карандашей.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Обычные цветные карандаши, но лучше мягкие.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rPr>
          <w:b/>
        </w:rPr>
        <w:t xml:space="preserve">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Краски.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Набор акварельных красок </w:t>
      </w:r>
      <w:r w:rsidR="00F73169">
        <w:rPr>
          <w:rFonts w:ascii="Times New Roman" w:hAnsi="Times New Roman" w:cs="Times New Roman"/>
          <w:sz w:val="28"/>
          <w:szCs w:val="28"/>
        </w:rPr>
        <w:t xml:space="preserve">(медовые) 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и набор гуаши (для первоклассника достаточно и 6 цветов). К краскам, естественно, покупаем </w:t>
      </w:r>
      <w:r w:rsidR="00F73169">
        <w:rPr>
          <w:rFonts w:ascii="Times New Roman" w:hAnsi="Times New Roman" w:cs="Times New Roman"/>
          <w:sz w:val="28"/>
          <w:szCs w:val="28"/>
        </w:rPr>
        <w:t>кисти № 4, № 6-8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</w:t>
      </w:r>
      <w:r w:rsidR="00F73169">
        <w:rPr>
          <w:rFonts w:ascii="Times New Roman" w:hAnsi="Times New Roman" w:cs="Times New Roman"/>
          <w:sz w:val="28"/>
          <w:szCs w:val="28"/>
        </w:rPr>
        <w:t>№ 11-14</w:t>
      </w:r>
      <w:r w:rsidR="00F73169" w:rsidRPr="003258FA">
        <w:rPr>
          <w:rFonts w:ascii="Times New Roman" w:hAnsi="Times New Roman" w:cs="Times New Roman"/>
          <w:sz w:val="28"/>
          <w:szCs w:val="28"/>
        </w:rPr>
        <w:t>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rPr>
          <w:b/>
        </w:rPr>
        <w:t xml:space="preserve">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Ножницы.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Обязательно с тупыми концами, </w:t>
      </w:r>
      <w:proofErr w:type="gramStart"/>
      <w:r w:rsidR="00F73169" w:rsidRPr="003258FA">
        <w:rPr>
          <w:rFonts w:ascii="Times New Roman" w:hAnsi="Times New Roman" w:cs="Times New Roman"/>
          <w:sz w:val="28"/>
          <w:szCs w:val="28"/>
        </w:rPr>
        <w:t>небольши</w:t>
      </w:r>
      <w:r w:rsidR="00F7316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73169">
        <w:rPr>
          <w:rFonts w:ascii="Times New Roman" w:hAnsi="Times New Roman" w:cs="Times New Roman"/>
          <w:sz w:val="28"/>
          <w:szCs w:val="28"/>
        </w:rPr>
        <w:t>, максимально простые по форме, желательно в футляре или чехле.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rPr>
          <w:b/>
        </w:rPr>
        <w:t xml:space="preserve">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Клей.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</w:t>
      </w:r>
      <w:r w:rsidR="00F73169" w:rsidRPr="00F85F43">
        <w:rPr>
          <w:rFonts w:ascii="Times New Roman" w:hAnsi="Times New Roman" w:cs="Times New Roman"/>
          <w:sz w:val="28"/>
          <w:szCs w:val="28"/>
        </w:rPr>
        <w:t>Клей-карандаш и клей ПВА в удобной упаковке.</w:t>
      </w:r>
    </w:p>
    <w:p w:rsidR="00F73169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 Цветная бумага.</w:t>
      </w:r>
      <w:r w:rsidR="00F73169">
        <w:rPr>
          <w:rFonts w:ascii="Times New Roman" w:hAnsi="Times New Roman" w:cs="Times New Roman"/>
          <w:sz w:val="28"/>
          <w:szCs w:val="28"/>
        </w:rPr>
        <w:t xml:space="preserve"> На ваше усмотрение.</w:t>
      </w:r>
    </w:p>
    <w:p w:rsidR="00F73169" w:rsidRPr="003258FA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3258FA">
        <w:rPr>
          <w:b/>
        </w:rPr>
        <w:t xml:space="preserve"> </w:t>
      </w:r>
      <w:r w:rsidR="00F73169" w:rsidRPr="003258FA">
        <w:rPr>
          <w:rFonts w:ascii="Times New Roman" w:hAnsi="Times New Roman" w:cs="Times New Roman"/>
          <w:b/>
          <w:sz w:val="28"/>
          <w:szCs w:val="28"/>
        </w:rPr>
        <w:t>Пластилин.</w:t>
      </w:r>
      <w:r w:rsidR="00F73169" w:rsidRPr="003258FA">
        <w:rPr>
          <w:rFonts w:ascii="Times New Roman" w:hAnsi="Times New Roman" w:cs="Times New Roman"/>
          <w:sz w:val="28"/>
          <w:szCs w:val="28"/>
        </w:rPr>
        <w:t xml:space="preserve"> Вполне будет достаточно простого набора из 8 цветов. Обращаем внимание на мягкость и податливость. Пластилин также не должен сильно крошиться и липнуть к рукам. Проверяем срок годности.</w:t>
      </w:r>
      <w:r w:rsidR="00F73169">
        <w:rPr>
          <w:rFonts w:ascii="Times New Roman" w:hAnsi="Times New Roman" w:cs="Times New Roman"/>
          <w:sz w:val="28"/>
          <w:szCs w:val="28"/>
        </w:rPr>
        <w:t xml:space="preserve"> Стеки.</w:t>
      </w:r>
      <w:r w:rsidR="00F73169" w:rsidRPr="005445B2">
        <w:rPr>
          <w:rFonts w:ascii="Times New Roman" w:hAnsi="Times New Roman" w:cs="Times New Roman"/>
          <w:sz w:val="28"/>
          <w:szCs w:val="28"/>
        </w:rPr>
        <w:t xml:space="preserve"> </w:t>
      </w:r>
      <w:r w:rsidR="00F73169">
        <w:rPr>
          <w:rFonts w:ascii="Times New Roman" w:hAnsi="Times New Roman" w:cs="Times New Roman"/>
          <w:sz w:val="28"/>
          <w:szCs w:val="28"/>
        </w:rPr>
        <w:t>Для лепки подкладной лист (дощечка) формата А</w:t>
      </w:r>
      <w:r w:rsidR="00F7316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73169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F85F43">
        <w:rPr>
          <w:b/>
        </w:rPr>
        <w:t xml:space="preserve"> 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Белый и</w:t>
      </w:r>
      <w:r w:rsidR="00F73169" w:rsidRPr="00F85F43">
        <w:rPr>
          <w:b/>
        </w:rPr>
        <w:t xml:space="preserve"> 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цветной картон</w:t>
      </w:r>
    </w:p>
    <w:p w:rsidR="00F73169" w:rsidRPr="00F85F43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F731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Папку для уроков труда.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 Это большая папка </w:t>
      </w:r>
      <w:r>
        <w:rPr>
          <w:rFonts w:ascii="Times New Roman" w:hAnsi="Times New Roman" w:cs="Times New Roman"/>
          <w:sz w:val="28"/>
          <w:szCs w:val="28"/>
        </w:rPr>
        <w:t xml:space="preserve">на молнии </w:t>
      </w:r>
      <w:r w:rsidR="00F73169" w:rsidRPr="00F85F43">
        <w:rPr>
          <w:rFonts w:ascii="Times New Roman" w:hAnsi="Times New Roman" w:cs="Times New Roman"/>
          <w:sz w:val="28"/>
          <w:szCs w:val="28"/>
        </w:rPr>
        <w:t>с различными отделениями, куда прекрасно поместятся бумага, клей, ножницы и пр.</w:t>
      </w:r>
    </w:p>
    <w:p w:rsidR="00F73169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F85F43">
        <w:rPr>
          <w:b/>
        </w:rPr>
        <w:t xml:space="preserve"> 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Сменная обувь.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 Это должна быть удобная лёгкая обувь. Обратите внимание, что обувь </w:t>
      </w:r>
      <w:r w:rsidR="00F73169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на светлой резиновой подошве. </w:t>
      </w:r>
      <w:r w:rsidR="00F73169">
        <w:rPr>
          <w:rFonts w:ascii="Times New Roman" w:hAnsi="Times New Roman" w:cs="Times New Roman"/>
          <w:sz w:val="28"/>
          <w:szCs w:val="28"/>
        </w:rPr>
        <w:t>Э</w:t>
      </w:r>
      <w:r w:rsidR="00F73169" w:rsidRPr="00F85F43">
        <w:rPr>
          <w:rFonts w:ascii="Times New Roman" w:hAnsi="Times New Roman" w:cs="Times New Roman"/>
          <w:sz w:val="28"/>
          <w:szCs w:val="28"/>
        </w:rPr>
        <w:t>то связано с тем, что тёмная резина оставляет следы на полу в классе.</w:t>
      </w:r>
    </w:p>
    <w:p w:rsidR="00F73169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F85F43">
        <w:rPr>
          <w:b/>
        </w:rPr>
        <w:t xml:space="preserve"> 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Форма для физкультуры.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 Кроме спортивн</w:t>
      </w:r>
      <w:r w:rsidR="00F73169">
        <w:rPr>
          <w:rFonts w:ascii="Times New Roman" w:hAnsi="Times New Roman" w:cs="Times New Roman"/>
          <w:sz w:val="28"/>
          <w:szCs w:val="28"/>
        </w:rPr>
        <w:t xml:space="preserve">ого костюма 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дополнительно приобретите </w:t>
      </w:r>
      <w:r w:rsidR="00F73169">
        <w:rPr>
          <w:rFonts w:ascii="Times New Roman" w:hAnsi="Times New Roman" w:cs="Times New Roman"/>
          <w:sz w:val="28"/>
          <w:szCs w:val="28"/>
        </w:rPr>
        <w:t xml:space="preserve">белую </w:t>
      </w:r>
      <w:r w:rsidR="00F73169" w:rsidRPr="00F85F43">
        <w:rPr>
          <w:rFonts w:ascii="Times New Roman" w:hAnsi="Times New Roman" w:cs="Times New Roman"/>
          <w:sz w:val="28"/>
          <w:szCs w:val="28"/>
        </w:rPr>
        <w:t>футболку</w:t>
      </w:r>
      <w:r w:rsidR="00F73169">
        <w:rPr>
          <w:rFonts w:ascii="Times New Roman" w:hAnsi="Times New Roman" w:cs="Times New Roman"/>
          <w:sz w:val="28"/>
          <w:szCs w:val="28"/>
        </w:rPr>
        <w:t xml:space="preserve"> и чёрные шорты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169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F85F43">
        <w:rPr>
          <w:b/>
        </w:rPr>
        <w:t xml:space="preserve"> 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Обувь для физкультуры: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 лёгкая спортивная обувь (не покупайте тяжёлые кроссовки) на светлой резиновой подошве.</w:t>
      </w:r>
    </w:p>
    <w:p w:rsidR="00F73169" w:rsidRDefault="003C7DBE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F73169" w:rsidRPr="00F85F43">
        <w:rPr>
          <w:rFonts w:ascii="Times New Roman" w:hAnsi="Times New Roman" w:cs="Times New Roman"/>
          <w:b/>
          <w:sz w:val="28"/>
          <w:szCs w:val="28"/>
        </w:rPr>
        <w:t>.</w:t>
      </w:r>
      <w:r w:rsidR="00F73169" w:rsidRPr="00F85F43">
        <w:rPr>
          <w:b/>
        </w:rPr>
        <w:t xml:space="preserve"> </w:t>
      </w:r>
      <w:r w:rsidR="00F73169" w:rsidRPr="00F85F43">
        <w:rPr>
          <w:rFonts w:ascii="Times New Roman" w:hAnsi="Times New Roman" w:cs="Times New Roman"/>
          <w:b/>
          <w:sz w:val="28"/>
          <w:szCs w:val="28"/>
        </w:rPr>
        <w:t>Сумка для сменной обуви</w:t>
      </w:r>
      <w:r w:rsidR="00F73169" w:rsidRPr="00F85F43">
        <w:rPr>
          <w:rFonts w:ascii="Times New Roman" w:hAnsi="Times New Roman" w:cs="Times New Roman"/>
          <w:sz w:val="28"/>
          <w:szCs w:val="28"/>
        </w:rPr>
        <w:t xml:space="preserve">. Это специальная сумочка с удобными завязками идеальная для ношения сменной обуви. </w:t>
      </w:r>
    </w:p>
    <w:p w:rsidR="00F73169" w:rsidRPr="00093A06" w:rsidRDefault="00F73169" w:rsidP="00F7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69" w:rsidRDefault="00F73169" w:rsidP="00E14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169" w:rsidRPr="00F73169" w:rsidRDefault="00F73169" w:rsidP="00F73169"/>
    <w:p w:rsidR="00F73169" w:rsidRDefault="00F73169" w:rsidP="00F73169"/>
    <w:p w:rsidR="00E14E1C" w:rsidRPr="00F73169" w:rsidRDefault="00F73169" w:rsidP="00F73169">
      <w:pPr>
        <w:rPr>
          <w:rFonts w:ascii="Times New Roman" w:hAnsi="Times New Roman" w:cs="Times New Roman"/>
          <w:b/>
          <w:sz w:val="36"/>
          <w:szCs w:val="36"/>
        </w:rPr>
      </w:pPr>
      <w:r w:rsidRPr="00F73169">
        <w:rPr>
          <w:rFonts w:ascii="Times New Roman" w:hAnsi="Times New Roman" w:cs="Times New Roman"/>
          <w:b/>
          <w:sz w:val="36"/>
          <w:szCs w:val="36"/>
        </w:rPr>
        <w:t>Родительское собрание  17.06. 2021г. В 18.00</w:t>
      </w:r>
    </w:p>
    <w:sectPr w:rsidR="00E14E1C" w:rsidRPr="00F73169" w:rsidSect="0007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BD0"/>
    <w:multiLevelType w:val="hybridMultilevel"/>
    <w:tmpl w:val="4F76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A42D2"/>
    <w:multiLevelType w:val="hybridMultilevel"/>
    <w:tmpl w:val="4F76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50"/>
    <w:rsid w:val="00075847"/>
    <w:rsid w:val="002C3950"/>
    <w:rsid w:val="003C7DBE"/>
    <w:rsid w:val="007F5914"/>
    <w:rsid w:val="00AC061E"/>
    <w:rsid w:val="00E14E1C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5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Р. Махиянова</dc:creator>
  <cp:lastModifiedBy>Учитель</cp:lastModifiedBy>
  <cp:revision>3</cp:revision>
  <dcterms:created xsi:type="dcterms:W3CDTF">2021-05-10T12:00:00Z</dcterms:created>
  <dcterms:modified xsi:type="dcterms:W3CDTF">2021-05-11T00:58:00Z</dcterms:modified>
</cp:coreProperties>
</file>