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D0" w:rsidRPr="00226607" w:rsidRDefault="006D2410" w:rsidP="00226607">
      <w:pPr>
        <w:pStyle w:val="a5"/>
        <w:ind w:firstLine="680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Правила поведения в жару.</w:t>
      </w:r>
    </w:p>
    <w:p w:rsidR="005A21D0" w:rsidRPr="00226607" w:rsidRDefault="006D2410" w:rsidP="00226607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424242"/>
          <w:sz w:val="28"/>
          <w:szCs w:val="28"/>
        </w:rPr>
      </w:pPr>
      <w:r w:rsidRPr="0022660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F67735" wp14:editId="2947F3D0">
            <wp:simplePos x="0" y="0"/>
            <wp:positionH relativeFrom="margin">
              <wp:posOffset>-28575</wp:posOffset>
            </wp:positionH>
            <wp:positionV relativeFrom="margin">
              <wp:posOffset>590550</wp:posOffset>
            </wp:positionV>
            <wp:extent cx="3743325" cy="2495550"/>
            <wp:effectExtent l="0" t="0" r="9525" b="0"/>
            <wp:wrapSquare wrapText="bothSides"/>
            <wp:docPr id="6" name="Рисунок 6" descr="https://rod-storonatar.ru/wp-content/uploads/2020/07/leto-kak-ohladit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od-storonatar.ru/wp-content/uploads/2020/07/leto-kak-ohladits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21D0" w:rsidRPr="00226607">
        <w:rPr>
          <w:sz w:val="28"/>
          <w:szCs w:val="28"/>
        </w:rPr>
        <w:t>В дни, когда температура воздуха приближается к высоким значениям, многие чувствуют себя без сил, мечтая о прохладе и теньке. Жаркая погода не только вызывает дискомфорт, но и представляет опасность для здоровья. Она может стать причиной обострения хронических заболеваний, привести к перегреву организма и резкому ухудшению здоровья, обезвоживанию, а также повышает риск солнечного и </w:t>
      </w:r>
      <w:hyperlink r:id="rId7" w:history="1">
        <w:r w:rsidR="005A21D0" w:rsidRPr="00226607">
          <w:rPr>
            <w:rStyle w:val="a4"/>
            <w:rFonts w:eastAsiaTheme="majorEastAsia"/>
            <w:color w:val="auto"/>
            <w:sz w:val="28"/>
            <w:szCs w:val="28"/>
            <w:u w:val="none"/>
          </w:rPr>
          <w:t>теплового удара</w:t>
        </w:r>
      </w:hyperlink>
      <w:r w:rsidR="005A21D0" w:rsidRPr="00226607">
        <w:rPr>
          <w:sz w:val="28"/>
          <w:szCs w:val="28"/>
        </w:rPr>
        <w:t>. Длительное пребывание под жарким летним солнцем может спровоцировать обострение ишемической болезни сердца</w:t>
      </w:r>
      <w:r w:rsidR="005A21D0" w:rsidRPr="00226607">
        <w:rPr>
          <w:color w:val="424242"/>
          <w:sz w:val="28"/>
          <w:szCs w:val="28"/>
        </w:rPr>
        <w:t>, </w:t>
      </w:r>
      <w:hyperlink r:id="rId8" w:history="1">
        <w:r w:rsidR="005A21D0" w:rsidRPr="00226607">
          <w:rPr>
            <w:rStyle w:val="a4"/>
            <w:rFonts w:eastAsiaTheme="majorEastAsia"/>
            <w:color w:val="auto"/>
            <w:sz w:val="28"/>
            <w:szCs w:val="28"/>
            <w:u w:val="none"/>
          </w:rPr>
          <w:t>артериальной гипертензии</w:t>
        </w:r>
      </w:hyperlink>
      <w:r w:rsidR="005A21D0" w:rsidRPr="00226607">
        <w:rPr>
          <w:sz w:val="28"/>
          <w:szCs w:val="28"/>
        </w:rPr>
        <w:t>.</w:t>
      </w:r>
    </w:p>
    <w:p w:rsidR="005A21D0" w:rsidRPr="00226607" w:rsidRDefault="005A21D0" w:rsidP="00226607">
      <w:pPr>
        <w:pStyle w:val="a3"/>
        <w:shd w:val="clear" w:color="auto" w:fill="FFFFFF"/>
        <w:spacing w:before="0" w:beforeAutospacing="0" w:after="0" w:afterAutospacing="0"/>
        <w:ind w:firstLine="680"/>
        <w:rPr>
          <w:sz w:val="28"/>
          <w:szCs w:val="28"/>
        </w:rPr>
      </w:pPr>
      <w:r w:rsidRPr="00226607">
        <w:rPr>
          <w:sz w:val="28"/>
          <w:szCs w:val="28"/>
        </w:rPr>
        <w:t>Как избежать негативных последствий жаркой погоды: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1</w:t>
      </w:r>
      <w:r w:rsidR="006D2410" w:rsidRPr="002266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Постарайтесь сократить время пребывания под прямыми солнечными лучами. Не забывайте про головной убор. Можно воспользоваться зонтиком.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 вам предстоит работа на приусадебном участке, то выполнять ее стоит не позднее 11 утра, причем время от времени делать небольшие перерывы. Вместе с тем, если у вас появилось чувство тяжести в области сердца, перед глазами закружились «мушки» – работу следует немедленно прекратить.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2</w:t>
      </w:r>
      <w:r w:rsidR="006D2410" w:rsidRPr="002266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Температуру на кондиционере желательно </w:t>
      </w:r>
      <w:proofErr w:type="gramStart"/>
      <w:r w:rsidRPr="0022660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устанавливать не меньше +23…25 °С. Если помещение не оборудовано</w:t>
      </w:r>
      <w:proofErr w:type="gramEnd"/>
      <w:r w:rsidRPr="0022660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кондиционером, то воздух можно охладить следующим способом: перед вентилятором поставить емкость с водой, которая, испаряясь под потоком воздуха, на 2–3 градуса снизит температуру в помещении.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3</w:t>
      </w:r>
      <w:r w:rsidR="006D2410" w:rsidRPr="002266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жаркие дни надо пить много жидкости. На улицу не забудьте взять с собой бутылку с водой. Для того чтобы не допустить обезвоживания организма, следует выпивать от 1,5 до 3 литров в день. Чем же лучше утолить жажду? Ледяная вода в таких случаях не самый лучший выбор: она долго задерживается в желудке и минеральные вещества, содержащиеся в ней, не могут напитать клетки организма. Помимо этого слишком холодные напитки провоцируют повышенное потоотделение. Поэтому выбор за охлажденной водой. Если вы предпочитаете соки, то их лучше употреблять, предварительно разбавив.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Хорошо утоляют жажду кефир и питьевой йогурт, горячий зеленый чай (без сахара), а также морс, компот из сухофруктов. Полезно и вкусно.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пить не стоит, так это алкоголь, в том числе холодное пиво, а также газированны</w:t>
      </w:r>
      <w:r w:rsidR="00761E2C"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напитки. Они не утоляют жажду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то, чтобы все напитки, которые вы пьете, не были холодными. В жару значительно </w:t>
      </w:r>
      <w:proofErr w:type="gramStart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вырастает вероятность заболеть ОРИ</w:t>
      </w:r>
      <w:proofErr w:type="gramEnd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ангиной.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4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 в жаркие дни выбирайте из натуральных и легких тканей, желательно светлого цвета. Вместе с тем, когда температура воздуха поднимается выше +28</w:t>
      </w:r>
      <w:proofErr w:type="gramStart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 °С</w:t>
      </w:r>
      <w:proofErr w:type="gramEnd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особой на то необходимости, на улицу лучше не выходить. Особенно когда солнце самое агрессивное – с 11 до 17 часов.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5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самый пик жары не стоит истязать себя физической нагрузкой. Как пояснил специалист, во время жары сосуды, которые находятся в коже, расширяются, пульс и дыхание учащаются. Нередко снижается артериальное давление. Но основным механизмом терморегуляции организма является потоотделение, которое значительно увеличивается при перегреве. Например, при температуре воздуха до +30</w:t>
      </w:r>
      <w:proofErr w:type="gramStart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 °С</w:t>
      </w:r>
      <w:proofErr w:type="gramEnd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 потоотделение увеличивается в 4–5 раз. В жаркий день </w:t>
      </w:r>
      <w:proofErr w:type="spellStart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влагопотеря</w:t>
      </w:r>
      <w:proofErr w:type="spellEnd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средней физической нагрузке на воздухе составляет от 2 до 6 л. А это уже чревато обезвоживанием.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6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такую погоду ничто не заме</w:t>
      </w:r>
      <w:r w:rsidR="00761E2C"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</w:t>
      </w: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от контрастного душа. Если не </w:t>
      </w:r>
      <w:r w:rsidR="00761E2C"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принимать в течение </w:t>
      </w: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не откажите себе в таком удовольствии утром и вечером.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7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страдает артериальной гипертензией очень важно в жару контролировать свой уровень </w:t>
      </w:r>
      <w:hyperlink r:id="rId9" w:history="1">
        <w:r w:rsidRPr="002266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артериального давления</w:t>
        </w:r>
      </w:hyperlink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Хорошо, если человек может сам почувствовать изменение давления. Но лучше иметь при себе тонометр. Дело в том, что в данной ситуации самая большая опасность – переменчивость.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артериального давления в момент перепада температур может или повыситься, или же на фоне постоянного приема лекарственных средств, наоборот, упасть. Такой эффект может произойти, например, если организм обезвожен.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8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покупайте продукты у уличных торговцев. Жара – благоприятные условия для размножения бактерий, что может привести к тяжелым последствиям.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9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жаркую погоду пища должна быть легкой: овощи, фрукты, отварная или тушеная рыба, курица, холодные супы и окрошки, холодный борщ или свекольник. Поменьше ешьте жирных, жареных, копченых и сладких блюд, горячих супов. На десерт можно выбр</w:t>
      </w:r>
      <w:bookmarkStart w:id="0" w:name="_GoBack"/>
      <w:bookmarkEnd w:id="0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ягоды.</w:t>
      </w:r>
    </w:p>
    <w:p w:rsidR="005A21D0" w:rsidRPr="00226607" w:rsidRDefault="005A21D0" w:rsidP="00226607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Правило № 10</w:t>
      </w:r>
      <w:r w:rsidR="006D2410" w:rsidRPr="0022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1D0" w:rsidRDefault="005A21D0" w:rsidP="00226607">
      <w:pPr>
        <w:shd w:val="clear" w:color="auto" w:fill="FFFFFF"/>
        <w:spacing w:after="0" w:line="240" w:lineRule="auto"/>
        <w:ind w:firstLine="680"/>
        <w:jc w:val="both"/>
      </w:pPr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летние жаркие дни людей манят водоемы. Но и здесь есть свои нюансы. Помимо общепринятых правил поведения на воде не стоит забывать, что купаться лучше утром или вечером. Причем температура воды должна быть не ниже +17…19</w:t>
      </w:r>
      <w:proofErr w:type="gramStart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> °С</w:t>
      </w:r>
      <w:proofErr w:type="gramEnd"/>
      <w:r w:rsidRPr="0022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более холодной находиться опасно).</w:t>
      </w:r>
    </w:p>
    <w:sectPr w:rsidR="005A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60A"/>
    <w:multiLevelType w:val="multilevel"/>
    <w:tmpl w:val="D5A8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61D6E"/>
    <w:multiLevelType w:val="multilevel"/>
    <w:tmpl w:val="8A0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D0"/>
    <w:rsid w:val="00147EF1"/>
    <w:rsid w:val="00226607"/>
    <w:rsid w:val="005A21D0"/>
    <w:rsid w:val="00604632"/>
    <w:rsid w:val="006D2410"/>
    <w:rsid w:val="0076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">
    <w:name w:val="promo"/>
    <w:basedOn w:val="a0"/>
    <w:rsid w:val="005A21D0"/>
  </w:style>
  <w:style w:type="character" w:styleId="a4">
    <w:name w:val="Hyperlink"/>
    <w:basedOn w:val="a0"/>
    <w:uiPriority w:val="99"/>
    <w:semiHidden/>
    <w:unhideWhenUsed/>
    <w:rsid w:val="005A21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4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6D24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D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">
    <w:name w:val="promo"/>
    <w:basedOn w:val="a0"/>
    <w:rsid w:val="005A21D0"/>
  </w:style>
  <w:style w:type="character" w:styleId="a4">
    <w:name w:val="Hyperlink"/>
    <w:basedOn w:val="a0"/>
    <w:uiPriority w:val="99"/>
    <w:semiHidden/>
    <w:unhideWhenUsed/>
    <w:rsid w:val="005A21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4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6D24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D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9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80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0457">
                  <w:marLeft w:val="0"/>
                  <w:marRight w:val="0"/>
                  <w:marTop w:val="300"/>
                  <w:marBottom w:val="450"/>
                  <w:divBdr>
                    <w:top w:val="single" w:sz="6" w:space="23" w:color="E9E9E9"/>
                    <w:left w:val="single" w:sz="6" w:space="23" w:color="E9E9E9"/>
                    <w:bottom w:val="single" w:sz="6" w:space="23" w:color="E9E9E9"/>
                    <w:right w:val="single" w:sz="6" w:space="23" w:color="E9E9E9"/>
                  </w:divBdr>
                  <w:divsChild>
                    <w:div w:id="775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517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82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522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02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390">
                  <w:marLeft w:val="0"/>
                  <w:marRight w:val="0"/>
                  <w:marTop w:val="300"/>
                  <w:marBottom w:val="450"/>
                  <w:divBdr>
                    <w:top w:val="single" w:sz="6" w:space="23" w:color="E9E9E9"/>
                    <w:left w:val="single" w:sz="6" w:space="23" w:color="E9E9E9"/>
                    <w:bottom w:val="single" w:sz="6" w:space="23" w:color="E9E9E9"/>
                    <w:right w:val="single" w:sz="6" w:space="23" w:color="E9E9E9"/>
                  </w:divBdr>
                  <w:divsChild>
                    <w:div w:id="19560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0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5539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7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3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3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health.by/esli-tonometr-zashkalivaet-pervaya-pomoshh-pri-gipertonicheskom-kriz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24health.by/skoraya-pomoshh-rebenku-solnechnye-ozhogi-i-teplovoj-u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4health.by/vysokoe-davlenie-ili-chto-nado-znat-ob-arterialnoj-giperten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Malayrova</dc:creator>
  <cp:keywords/>
  <dc:description/>
  <cp:lastModifiedBy>No Regrets for life</cp:lastModifiedBy>
  <cp:revision>3</cp:revision>
  <dcterms:created xsi:type="dcterms:W3CDTF">2021-06-25T08:15:00Z</dcterms:created>
  <dcterms:modified xsi:type="dcterms:W3CDTF">2021-06-25T13:21:00Z</dcterms:modified>
</cp:coreProperties>
</file>