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4C" w:rsidRPr="00081D4C" w:rsidRDefault="00081D4C" w:rsidP="00081D4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81D4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081D4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1D4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июня 2017 года N 1027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1D4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предоставления транспортной услуги службой "Социальное такси" в государственных организациях социального обслуживания Волгоградской области</w:t>
      </w:r>
    </w:p>
    <w:p w:rsidR="00081D4C" w:rsidRPr="00081D4C" w:rsidRDefault="00081D4C" w:rsidP="00081D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(с изменениями на 7 марта 2023 года)</w:t>
      </w:r>
    </w:p>
    <w:p w:rsidR="00081D4C" w:rsidRPr="00081D4C" w:rsidRDefault="00081D4C" w:rsidP="00081D4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5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приказов комитета социальной защиты населения Волгоградской области от 21.01.2019 N 63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6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12.03.2019 N 356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7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31.03.2020 N 636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8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10.04.2020 N 709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9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17.05.2021 N 878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0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28.06.2021 N 1299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1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24.01.2022 N 93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2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31.05.2022 N 1140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3" w:anchor="64U0IK" w:history="1">
        <w:r w:rsidRPr="00081D4C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07.03.2023 N 428</w:t>
        </w:r>
      </w:hyperlink>
      <w:r w:rsidRPr="00081D4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081D4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подпрограммы "Формирование доступной среды жизнедеятельности для инвалидов и маломобильных групп населения" </w:t>
      </w:r>
      <w:hyperlink r:id="rId14" w:anchor="64U0IK" w:history="1">
        <w:r w:rsidRPr="00610B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государственной программы Волгоградской области "Социальная поддержка и защита населения Волгоградской области"</w:t>
        </w:r>
      </w:hyperlink>
      <w:r w:rsidRPr="0061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5" w:anchor="64U0IK" w:history="1">
        <w:r w:rsidRPr="00610B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</w:t>
        </w:r>
      </w:hyperlink>
      <w:r w:rsidR="00610B34" w:rsidRPr="0061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приказываю: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16" w:anchor="64U0IK" w:history="1">
        <w:r w:rsidRPr="00610B3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21.01.2019 N 63</w:t>
        </w:r>
      </w:hyperlink>
      <w:r w:rsidRPr="0061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10B3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Утвердить прилагаемый Порядок предоставления транспортной услуги службой "Социальное такси" в государственных организациях социального обслуживания Волгоградской облас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 (далее именуется - Порядок).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Определить государственные организации социального обслуживания Волгоградской области для реализации Порядка: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бюджетное учреждение социального обслуживания "Волжский центр социального обслуживания населения",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7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приказов комитета социальной защиты населения Волгоградской области от 12.03.2019 N 356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18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28.06.2021 N 1299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казенное учреждение социального обслуживания "</w:t>
      </w:r>
      <w:proofErr w:type="spellStart"/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Жирновский</w:t>
      </w:r>
      <w:proofErr w:type="spellEnd"/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центр социального обслуживания населения",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19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казенное учреждение социального обслуживания "</w:t>
      </w:r>
      <w:proofErr w:type="spellStart"/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Камышинский</w:t>
      </w:r>
      <w:proofErr w:type="spellEnd"/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центр социального обслуживания населения",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0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бюджетное учреждение социального обслуживания "Кировский центр социального обслуживания населения",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1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приказов комитета социальной защиты населения Волгоградской области от 31.03.2020 N 636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22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28.06.2021 N 1299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бюджетное учреждение социального обслуживания "Котовский центр социального обслуживания населения",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3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казенное учреждение социального обслуживания "Михайловский центр социа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льного обслуживания населения"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4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казенное учреждение социального обслуживания "Советский центр социа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льного обслуживания населения",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5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государственное казенное учреждение социального обслуживания "Урюпинский центр социа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льного обслуживания населения",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6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бюджетное учреждение социального обслуживания "Центральный центр социального обслуживания на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селения";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27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государственное казенное учреждение социального обслуживания "</w:t>
      </w:r>
      <w:proofErr w:type="spellStart"/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Суровикинский</w:t>
      </w:r>
      <w:proofErr w:type="spellEnd"/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центр социа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льного обслуживания населения".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(абзац введен </w:t>
      </w:r>
      <w:hyperlink r:id="rId28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приказом комитета социальной защиты населения Волгоградской области от 17.05.2021 N 878</w:t>
        </w:r>
      </w:hyperlink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 в ред. </w:t>
      </w:r>
      <w:hyperlink r:id="rId29" w:anchor="64U0IK" w:history="1">
        <w:r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приказа комитета социальной защиты населения Волгоградской области от 28.06.2021 N 1299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Директорам вышеуказанных государственных казенных (бюджетных) учреждений социального обслуживания населения обеспечить исполнени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 Порядка.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Начальнику отдела по делам инвалидов и ветеранов обеспечить координацию и контроль уч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реждений по реализации Порядка.</w:t>
      </w:r>
    </w:p>
    <w:p w:rsidR="00081D4C" w:rsidRPr="00610B34" w:rsidRDefault="00610B34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Признать утратившими силу:</w:t>
      </w:r>
    </w:p>
    <w:p w:rsidR="00081D4C" w:rsidRPr="00610B34" w:rsidRDefault="005C7A67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0" w:anchor="64U0IK" w:history="1">
        <w:r w:rsidR="00081D4C"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:rsidR="00081D4C" w:rsidRPr="00610B34" w:rsidRDefault="005C7A67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1" w:anchor="64U0IK" w:history="1">
        <w:r w:rsidR="00081D4C"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 министерства труда и социальной защиты населения Волгоградской области от 18 июня 2014 г. N 920 "О внесении изменений в приказ министерства труда и социальной защиты населения Волгоградской области от 09 апреля 2014 г. N 561 "</w:t>
        </w:r>
      </w:hyperlink>
      <w:r w:rsidR="00081D4C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 утверждении Порядка предоставления транспортной услуги службой "Социальное такси" в государственных учреждениях социального обслуживания на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селения Волгоградской области";</w:t>
      </w:r>
    </w:p>
    <w:p w:rsidR="00081D4C" w:rsidRPr="00610B34" w:rsidRDefault="005C7A67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2" w:anchor="64U0IK" w:history="1">
        <w:r w:rsidR="00081D4C"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 министерства труда и социальной защиты населения Волгоградской области от 26 июня 2014 г. N 969 "О внесении изменений в приказ министерства труда и социальной защиты населения Волгоградской области от 09 апреля 2014 г. N 561 "Об утверждении Порядка предоставления транспортной услуги службой "Социальное такси" в государственных учреждениях социального обслуживания населения Волгоградской области"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</w:p>
    <w:p w:rsidR="00081D4C" w:rsidRPr="00610B34" w:rsidRDefault="005C7A67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3" w:anchor="64U0IK" w:history="1">
        <w:r w:rsidR="00081D4C"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 комитета социальной защиты населения Волгоградской области от 30 марта 2015 г. N 535 "О внесении изменений в приказ министерства труда и социальной защиты населения Волгоградской области от 09 апреля 2014 г. N 561 "</w:t>
        </w:r>
      </w:hyperlink>
      <w:r w:rsidR="00081D4C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 утверждении Порядка предоставления транспортной услуги службой "Социальное такси" в государственных учреждениях социального обслуживания на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селения Волгоградской области";</w:t>
      </w:r>
    </w:p>
    <w:p w:rsidR="00081D4C" w:rsidRPr="00610B34" w:rsidRDefault="005C7A67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4" w:anchor="64U0IK" w:history="1">
        <w:r w:rsidR="00081D4C" w:rsidRPr="00610B34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 комитета социальной защиты населения Волгоградской области от 14 июля 2015 г. N 1065 "О внесении изменений в приказ министерства труда и социальной защиты населения Волгоградской области от 09 апреля 2014 г. N 561"</w:t>
        </w:r>
      </w:hyperlink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081D4C" w:rsidRPr="00610B34" w:rsidRDefault="00081D4C" w:rsidP="00610B3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Контроль за исполнением настоящего приказа возложить на заместителя председателя комитета социальной защиты населения Волгог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радской области А.Ю. </w:t>
      </w:r>
      <w:proofErr w:type="spellStart"/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Завражина</w:t>
      </w:r>
      <w:proofErr w:type="spellEnd"/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081D4C" w:rsidRPr="00610B34" w:rsidRDefault="00081D4C" w:rsidP="00081D4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7. Настоящий приказ вступает в силу через 10 дней после дня </w:t>
      </w:r>
      <w:r w:rsidR="00610B34"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его официального опубликования.</w:t>
      </w:r>
    </w:p>
    <w:p w:rsidR="00081D4C" w:rsidRPr="00610B34" w:rsidRDefault="00081D4C" w:rsidP="00081D4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Председатель комитета</w:t>
      </w:r>
      <w:r w:rsidRPr="00610B34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Л.Ю.ЗАБОТИНА</w:t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Pr="00A20928" w:rsidRDefault="00A20928" w:rsidP="00A2092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</w:pPr>
      <w:r w:rsidRPr="00A2092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Утвержден</w:t>
      </w:r>
      <w:r w:rsidRPr="00A2092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приказом</w:t>
      </w:r>
      <w:r w:rsidRPr="00A2092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комитета социальной</w:t>
      </w:r>
      <w:r w:rsidRPr="00A2092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защиты населения</w:t>
      </w:r>
      <w:r w:rsidRPr="00A2092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Волгоградской области</w:t>
      </w:r>
      <w:r w:rsidRPr="00A2092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от 27.06.2017 N 1027</w:t>
      </w:r>
      <w:r w:rsidRPr="00A2092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2092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ТРАНСПОРТНОЙ УСЛУГИ СЛУЖБОЙ "СОЦИАЛЬНОЕ ТАКСИ" В ГОСУДАРСТВЕННЫХ ОРГАНИЗАЦИЯХ СОЦИАЛЬНОГО ОБСЛУЖИВАНИЯ ВОЛГОГРАДСКОЙ ОБЛАСТИ</w:t>
      </w:r>
    </w:p>
    <w:p w:rsidR="00A20928" w:rsidRPr="00A20928" w:rsidRDefault="00A20928" w:rsidP="00A209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21.01.2019 N 63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12.03.2019 N 356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7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31.03.2020 N 636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10.04.2020 N 709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9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17.05.2021 N 878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28.06.2021 N 1299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1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24.01.2022 N 93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2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31.05.2022 N 1140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3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07.03.2023 N 428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20928" w:rsidRPr="00A20928" w:rsidRDefault="00A20928" w:rsidP="00A20928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A20928" w:rsidRPr="00A20928" w:rsidRDefault="00A20928" w:rsidP="00A2092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Настоящий Порядок предоставления транспортной услуги "Социальное такси" в государственных организациях социального обслуживания Волгоградской области (далее именуется - Порядок) разработан в целях реализации мероприятий подпрограммы "Формирование доступной среды жизнедеятельности для инвалидов и маломобильных групп населения" </w:t>
      </w:r>
      <w:hyperlink r:id="rId44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государственной программы Волгоградской области "Социальная поддержка и защита населения Волгоградской области"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45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Волгоградской области от 25 сентября 2017 года N 504-п "Об утверждении государственной программы Волгоградской области "Социальная поддержка и защита населения Волгоградской области"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определяет порядок и условия предоставления транспортной услуги службой "Социальное такси" (далее именуется - транспортная услуга) отдельным категориям инвалидов государственными организациями социального обслуживания Волгоградской области.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6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21.01.2019 N 63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Основные понятия, используемые в настоящем Порядке: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транспортная услуга - предоставление службой "Социальное такси" специализированного автотранспортного средства отдельным категориям инвалидов на условиях, предусматриваемых настоящим Порядком, в течение одного часа;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7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12.03.2019 N 356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заказчик - гражданин, которому предоставляется специализированное автотранспортное средство;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поездка - проезд специальным автотранспортным средством (путь следования), а также время вынужденного простоя (ожидание гражданина).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Категории получателей транспортной услуги: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инвалиды I и II групп с нарушениями опорно-двигательного аппарата, не имеющие возможности по состоянию здоровья пользоваться общественным транспортом (с сопровождающим лицом при необходимости);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8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17.05.2021 N 878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инвалиды III группы, передвигающиеся на креслах-колясках, не имеющие возможности по состоянию здоровья пользоваться общественным транспортом (с сопровождающим лицом при необходимости);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49" w:anchor="64U0IK" w:history="1">
        <w:r w:rsidRPr="00A2092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28.06.2021 N 1299</w:t>
        </w:r>
      </w:hyperlink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дети-инвалиды с сопровождающим лицом;</w:t>
      </w: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20928" w:rsidRPr="00A20928" w:rsidRDefault="00A20928" w:rsidP="00A2092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09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инвалиды Великой Отечественной войны;</w:t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дети-инвалиды с сопровождающим лицом;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инвалиды Великой Отечественной войны;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0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07.03.2023 N 428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инвалиды боевых действий с нарушениями опорно-двигательного аппарата, не имеющие возможности по состоянию здоровья пользоваться общественным транспортом (с сопровождающим лицом при необходимости).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1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07.03.2023 N 428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Нарушения опорно-двигательного аппарата и использование технических средств реабилитации, протезно-ортопедических изделий фиксируются в журнале учета заявок на оказание транспортных услуг и договоре на оказание транспортных услуг.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2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31.03.2020 N 636</w:t>
        </w:r>
      </w:hyperlink>
      <w:r>
        <w:rPr>
          <w:rFonts w:ascii="Arial" w:hAnsi="Arial" w:cs="Arial"/>
          <w:color w:val="444444"/>
        </w:rPr>
        <w:t>; в ред. </w:t>
      </w:r>
      <w:hyperlink r:id="rId53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07.03.2023 N 428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 предоставлением транспортной услуги могут обращаться законные представители, имеющие право действовать от имени заказчика в соответствии с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Транспортная услуга оказывается специализированным автотранспортным средством государственной организации социального обслуживания Волгоградской области.</w:t>
      </w:r>
      <w:r>
        <w:rPr>
          <w:rFonts w:ascii="Arial" w:hAnsi="Arial" w:cs="Arial"/>
          <w:color w:val="444444"/>
        </w:rPr>
        <w:br/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 Транспортная услуга предоставляется заказчикам при следовании к социально значимым объектам:</w:t>
      </w: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медицинские организации;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учреждения медико-социальной экспертизы;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учреждения социальной защиты населения;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организации социального обслуживания;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4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28.06.2021 N 1299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организации, обеспечивающие инвалидов техническими средствами реабилитации;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аптечные организации;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территориальные подразделения Отделения Фонда пенсионного и социального страхования Российской Федерации по Волгоградской области;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5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07.03.2023 N 428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многофункциональные центры предоставления государственных и муниципальных услуг (филиалы);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нотариальные конторы;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паспортно-визовые службы;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образовательные организации, предоставляющие образовательные услуги детям-инвалидам и инвалидам трудоспособного возраста;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спортивно-оздоровительные учреждения, предоставляющие услуги по адаптивной физической культуре для инвалидов;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общественные организации инвалидов;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вокзалы;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почта, отделения банков;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организации, оказывающие ритуальные услуги, кладбища;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организации, предоставляющие реабилитационные услуги, реестр которых сформирован в соответствии с </w:t>
      </w:r>
      <w:hyperlink r:id="rId56" w:anchor="64U0IK" w:history="1">
        <w:r>
          <w:rPr>
            <w:rStyle w:val="a3"/>
            <w:rFonts w:ascii="Arial" w:hAnsi="Arial" w:cs="Arial"/>
            <w:color w:val="3451A0"/>
          </w:rPr>
          <w:t xml:space="preserve">постановлением Губернатора Волгоградской области от 29 июля 2019 г. N 392 "О реестре организаций, предоставляющих реабилитационные, </w:t>
        </w:r>
        <w:proofErr w:type="spellStart"/>
        <w:r>
          <w:rPr>
            <w:rStyle w:val="a3"/>
            <w:rFonts w:ascii="Arial" w:hAnsi="Arial" w:cs="Arial"/>
            <w:color w:val="3451A0"/>
          </w:rPr>
          <w:t>абилитационные</w:t>
        </w:r>
        <w:proofErr w:type="spellEnd"/>
        <w:r>
          <w:rPr>
            <w:rStyle w:val="a3"/>
            <w:rFonts w:ascii="Arial" w:hAnsi="Arial" w:cs="Arial"/>
            <w:color w:val="3451A0"/>
          </w:rPr>
          <w:t xml:space="preserve"> мероприятия (услуги) инвалидам, в том числе детям-инвалидам"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7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28.06.2021 N 1299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транспортную услугу не входит перевозка граждан в медицинские организации для оказания срочной (неотложной) медицинской помощи.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возникновения или угрозы возникновения чрезвычайной ситуации транспортная услуга предоставляется для перевозки заказчиков к социально значимым объектам в экстренных случаях и медицинским организациям.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58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10.04.2020 N 709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 Транспортная услуга предоставляется государственными организациями социального обслуживания Волгоградской области, на базе которых создана служба "Социальное такси":</w:t>
      </w:r>
      <w:r>
        <w:rPr>
          <w:rFonts w:ascii="Arial" w:hAnsi="Arial" w:cs="Arial"/>
          <w:color w:val="444444"/>
        </w:rPr>
        <w:br/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казенное учреждение социального обслуживания "</w:t>
      </w:r>
      <w:proofErr w:type="spellStart"/>
      <w:r>
        <w:rPr>
          <w:rFonts w:ascii="Arial" w:hAnsi="Arial" w:cs="Arial"/>
          <w:color w:val="444444"/>
        </w:rPr>
        <w:t>Жирновский</w:t>
      </w:r>
      <w:proofErr w:type="spellEnd"/>
      <w:r>
        <w:rPr>
          <w:rFonts w:ascii="Arial" w:hAnsi="Arial" w:cs="Arial"/>
          <w:color w:val="444444"/>
        </w:rPr>
        <w:t xml:space="preserve"> центр социального обслуживания населения" - предоставляет транспортную услугу гражданам, проживающим в Жирновском районе Волгоградской области;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9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17.05.2021 N 878</w:t>
        </w:r>
      </w:hyperlink>
      <w:r>
        <w:rPr>
          <w:rFonts w:ascii="Arial" w:hAnsi="Arial" w:cs="Arial"/>
          <w:color w:val="444444"/>
        </w:rPr>
        <w:t>, </w:t>
      </w:r>
      <w:hyperlink r:id="rId60" w:anchor="64U0IK" w:history="1">
        <w:r>
          <w:rPr>
            <w:rStyle w:val="a3"/>
            <w:rFonts w:ascii="Arial" w:hAnsi="Arial" w:cs="Arial"/>
            <w:color w:val="3451A0"/>
          </w:rPr>
          <w:t>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казенное учреждение социального обслуживания "</w:t>
      </w:r>
      <w:proofErr w:type="spellStart"/>
      <w:r>
        <w:rPr>
          <w:rFonts w:ascii="Arial" w:hAnsi="Arial" w:cs="Arial"/>
          <w:color w:val="444444"/>
        </w:rPr>
        <w:t>Камышинский</w:t>
      </w:r>
      <w:proofErr w:type="spellEnd"/>
      <w:r>
        <w:rPr>
          <w:rFonts w:ascii="Arial" w:hAnsi="Arial" w:cs="Arial"/>
          <w:color w:val="444444"/>
        </w:rPr>
        <w:t xml:space="preserve"> центр социального обслуживания населения" - предоставляет транспортную услугу гражданам, проживающим в городском округе - город Камышин и </w:t>
      </w:r>
      <w:proofErr w:type="spellStart"/>
      <w:r>
        <w:rPr>
          <w:rFonts w:ascii="Arial" w:hAnsi="Arial" w:cs="Arial"/>
          <w:color w:val="444444"/>
        </w:rPr>
        <w:t>Камышинском</w:t>
      </w:r>
      <w:proofErr w:type="spellEnd"/>
      <w:r>
        <w:rPr>
          <w:rFonts w:ascii="Arial" w:hAnsi="Arial" w:cs="Arial"/>
          <w:color w:val="444444"/>
        </w:rPr>
        <w:t xml:space="preserve"> районе Волгоградской области;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1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бюджетное учреждение социального обслуживания "Котовский центр социального обслуживания населения" - предоставляет транспортную услугу гражданам, проживающим в Котовском районе Волгоградской области;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2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17.05.2021 N 878</w:t>
        </w:r>
      </w:hyperlink>
      <w:r>
        <w:rPr>
          <w:rFonts w:ascii="Arial" w:hAnsi="Arial" w:cs="Arial"/>
          <w:color w:val="444444"/>
        </w:rPr>
        <w:t>, </w:t>
      </w:r>
      <w:hyperlink r:id="rId63" w:anchor="64U0IK" w:history="1">
        <w:r>
          <w:rPr>
            <w:rStyle w:val="a3"/>
            <w:rFonts w:ascii="Arial" w:hAnsi="Arial" w:cs="Arial"/>
            <w:color w:val="3451A0"/>
          </w:rPr>
          <w:t>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бюджетное учреждение социального обслуживания "Волжский центр социального обслуживания населения" - предоставляет транспортную услугу гражданам, проживающим в городском округе - город Волжский;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4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12.03.2019 N 356</w:t>
        </w:r>
      </w:hyperlink>
      <w:r>
        <w:rPr>
          <w:rFonts w:ascii="Arial" w:hAnsi="Arial" w:cs="Arial"/>
          <w:color w:val="444444"/>
        </w:rPr>
        <w:t>, </w:t>
      </w:r>
      <w:hyperlink r:id="rId65" w:anchor="64U0IK" w:history="1">
        <w:r>
          <w:rPr>
            <w:rStyle w:val="a3"/>
            <w:rFonts w:ascii="Arial" w:hAnsi="Arial" w:cs="Arial"/>
            <w:color w:val="3451A0"/>
          </w:rPr>
          <w:t>от 31.03.2020 N 636</w:t>
        </w:r>
      </w:hyperlink>
      <w:r>
        <w:rPr>
          <w:rFonts w:ascii="Arial" w:hAnsi="Arial" w:cs="Arial"/>
          <w:color w:val="444444"/>
        </w:rPr>
        <w:t>, </w:t>
      </w:r>
      <w:hyperlink r:id="rId66" w:anchor="64U0IK" w:history="1">
        <w:r>
          <w:rPr>
            <w:rStyle w:val="a3"/>
            <w:rFonts w:ascii="Arial" w:hAnsi="Arial" w:cs="Arial"/>
            <w:color w:val="3451A0"/>
          </w:rPr>
          <w:t>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казенное учреждение социального обслуживания "Михайловский центр социального обслуживания населения" - предоставляет транспортную услугу гражданам, проживающим в городском округе - город Михайловка Волгоградской области;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7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17.05.2021 N 878</w:t>
        </w:r>
      </w:hyperlink>
      <w:r>
        <w:rPr>
          <w:rFonts w:ascii="Arial" w:hAnsi="Arial" w:cs="Arial"/>
          <w:color w:val="444444"/>
        </w:rPr>
        <w:t>, </w:t>
      </w:r>
      <w:hyperlink r:id="rId68" w:anchor="64U0IK" w:history="1">
        <w:r>
          <w:rPr>
            <w:rStyle w:val="a3"/>
            <w:rFonts w:ascii="Arial" w:hAnsi="Arial" w:cs="Arial"/>
            <w:color w:val="3451A0"/>
          </w:rPr>
          <w:t>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казенное учреждение социального обслуживания "Урюпинский центр социального обслуживания населения" - предоставляет транспортную услугу гражданам, проживающим в городском округе - город Урюпинск и Урюпинском районе Волгоградской области;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69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бюджетное учреждение социального обслуживания "Кировский центр социального обслуживания населения" - предоставляет транспортную услугу гражданам, проживающим в Кировском, Красноармейском районах города Волгограда;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0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31.03.2020 N 636</w:t>
        </w:r>
      </w:hyperlink>
      <w:r>
        <w:rPr>
          <w:rFonts w:ascii="Arial" w:hAnsi="Arial" w:cs="Arial"/>
          <w:color w:val="444444"/>
        </w:rPr>
        <w:t>, </w:t>
      </w:r>
      <w:hyperlink r:id="rId71" w:anchor="64U0IK" w:history="1">
        <w:r>
          <w:rPr>
            <w:rStyle w:val="a3"/>
            <w:rFonts w:ascii="Arial" w:hAnsi="Arial" w:cs="Arial"/>
            <w:color w:val="3451A0"/>
          </w:rPr>
          <w:t>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казенное учреждение социального обслуживания "Советский центр социального обслуживания населения" - предоставляет транспортную услугу гражданам, проживающим в Советском, Дзержинском, Ворошиловском районах города Волгограда;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2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государственное бюджетное учреждение социального обслуживания "Центральный центр социального обслуживания населения" - предоставляет транспортную услугу гражданам, проживающим в Центральном, Краснооктябрьском, </w:t>
      </w:r>
      <w:proofErr w:type="spellStart"/>
      <w:r>
        <w:rPr>
          <w:rFonts w:ascii="Arial" w:hAnsi="Arial" w:cs="Arial"/>
          <w:color w:val="444444"/>
        </w:rPr>
        <w:t>Тракторозаводском</w:t>
      </w:r>
      <w:proofErr w:type="spellEnd"/>
      <w:r>
        <w:rPr>
          <w:rFonts w:ascii="Arial" w:hAnsi="Arial" w:cs="Arial"/>
          <w:color w:val="444444"/>
        </w:rPr>
        <w:t xml:space="preserve"> районах города Волгограда и </w:t>
      </w:r>
      <w:proofErr w:type="spellStart"/>
      <w:r>
        <w:rPr>
          <w:rFonts w:ascii="Arial" w:hAnsi="Arial" w:cs="Arial"/>
          <w:color w:val="444444"/>
        </w:rPr>
        <w:t>Городищенском</w:t>
      </w:r>
      <w:proofErr w:type="spellEnd"/>
      <w:r>
        <w:rPr>
          <w:rFonts w:ascii="Arial" w:hAnsi="Arial" w:cs="Arial"/>
          <w:color w:val="444444"/>
        </w:rPr>
        <w:t xml:space="preserve"> муниципальном районе Волгоградской области;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73" w:anchor="64U0IK" w:history="1">
        <w:r>
          <w:rPr>
            <w:rStyle w:val="a3"/>
            <w:rFonts w:ascii="Arial" w:hAnsi="Arial" w:cs="Arial"/>
            <w:color w:val="3451A0"/>
          </w:rPr>
          <w:t>приказов комитета социальной защиты населения Волгоградской области от 21.01.2019 N 63</w:t>
        </w:r>
      </w:hyperlink>
      <w:r>
        <w:rPr>
          <w:rFonts w:ascii="Arial" w:hAnsi="Arial" w:cs="Arial"/>
          <w:color w:val="444444"/>
        </w:rPr>
        <w:t>, </w:t>
      </w:r>
      <w:hyperlink r:id="rId74" w:anchor="64U0IK" w:history="1">
        <w:r>
          <w:rPr>
            <w:rStyle w:val="a3"/>
            <w:rFonts w:ascii="Arial" w:hAnsi="Arial" w:cs="Arial"/>
            <w:color w:val="3451A0"/>
          </w:rPr>
          <w:t>от 28.06.2021 N 1299</w:t>
        </w:r>
      </w:hyperlink>
      <w:r>
        <w:rPr>
          <w:rFonts w:ascii="Arial" w:hAnsi="Arial" w:cs="Arial"/>
          <w:color w:val="444444"/>
        </w:rPr>
        <w:t>)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казенное учреждение социального обслуживания "</w:t>
      </w:r>
      <w:proofErr w:type="spellStart"/>
      <w:r>
        <w:rPr>
          <w:rFonts w:ascii="Arial" w:hAnsi="Arial" w:cs="Arial"/>
          <w:color w:val="444444"/>
        </w:rPr>
        <w:t>Суровикинский</w:t>
      </w:r>
      <w:proofErr w:type="spellEnd"/>
      <w:r>
        <w:rPr>
          <w:rFonts w:ascii="Arial" w:hAnsi="Arial" w:cs="Arial"/>
          <w:color w:val="444444"/>
        </w:rPr>
        <w:t xml:space="preserve"> центр социального обслуживания населения" - предоставляет транспортную услугу гражданам, проживающим в </w:t>
      </w:r>
      <w:proofErr w:type="spellStart"/>
      <w:r>
        <w:rPr>
          <w:rFonts w:ascii="Arial" w:hAnsi="Arial" w:cs="Arial"/>
          <w:color w:val="444444"/>
        </w:rPr>
        <w:t>Суровикинском</w:t>
      </w:r>
      <w:proofErr w:type="spellEnd"/>
      <w:r>
        <w:rPr>
          <w:rFonts w:ascii="Arial" w:hAnsi="Arial" w:cs="Arial"/>
          <w:color w:val="444444"/>
        </w:rPr>
        <w:t xml:space="preserve"> районе Волгоградской области.</w:t>
      </w: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(абзац введен </w:t>
      </w:r>
      <w:hyperlink r:id="rId75" w:anchor="64U0IK" w:history="1">
        <w:r>
          <w:rPr>
            <w:rStyle w:val="a3"/>
            <w:rFonts w:ascii="Arial" w:hAnsi="Arial" w:cs="Arial"/>
            <w:color w:val="3451A0"/>
          </w:rPr>
          <w:t>приказом комитета социальной защиты населения Волгоградской области от 17.05.2021 N 878</w:t>
        </w:r>
      </w:hyperlink>
      <w:r>
        <w:rPr>
          <w:rFonts w:ascii="Arial" w:hAnsi="Arial" w:cs="Arial"/>
          <w:color w:val="444444"/>
        </w:rPr>
        <w:t>; в ред. </w:t>
      </w:r>
      <w:hyperlink r:id="rId76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28.06.2021 N 1299</w:t>
        </w:r>
      </w:hyperlink>
      <w:r>
        <w:rPr>
          <w:rFonts w:ascii="Arial" w:hAnsi="Arial" w:cs="Arial"/>
          <w:color w:val="444444"/>
        </w:rPr>
        <w:t>)</w:t>
      </w:r>
    </w:p>
    <w:p w:rsidR="00E57E7C" w:rsidRDefault="00E57E7C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 Информирование жителей Волгоградской области о предоставлении транспортной услуги осуществляет государственная организация социального обслуживания Волгоградской области, на базе которой создана служба "Социальное такси" (далее именуется - организация).</w:t>
      </w:r>
    </w:p>
    <w:p w:rsidR="00E57E7C" w:rsidRDefault="00E57E7C" w:rsidP="00E57E7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20928" w:rsidRDefault="00A20928" w:rsidP="00A209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1.8. Предоставление и финансовое обеспечение транспортной услуги производится за счет средств бюджета Волгоградской области в рамках реализации мероприятий подпрограммы "Формирование доступной среды жизнедеятельности для инвалидов и маломобильных групп населения" </w:t>
      </w:r>
      <w:hyperlink r:id="rId77" w:anchor="64U0IK" w:history="1">
        <w:r>
          <w:rPr>
            <w:rStyle w:val="a3"/>
            <w:rFonts w:ascii="Arial" w:hAnsi="Arial" w:cs="Arial"/>
            <w:color w:val="3451A0"/>
          </w:rPr>
          <w:t>государственной программы Волгоградской области "Социальная поддержка и защита населения Волгоградской области"</w:t>
        </w:r>
      </w:hyperlink>
      <w:r>
        <w:rPr>
          <w:rFonts w:ascii="Arial" w:hAnsi="Arial" w:cs="Arial"/>
          <w:color w:val="444444"/>
        </w:rPr>
        <w:t>, утвержденной </w:t>
      </w:r>
      <w:hyperlink r:id="rId78" w:anchor="64U0IK" w:history="1">
        <w:r>
          <w:rPr>
            <w:rStyle w:val="a3"/>
            <w:rFonts w:ascii="Arial" w:hAnsi="Arial" w:cs="Arial"/>
            <w:color w:val="3451A0"/>
          </w:rPr>
          <w:t>постановлением Администрации Волгоградской области от 25 сентября 2017 года N 504-п "Об утверждении государственной программы Волгоградской области "Социальная поддержка и защита населения Волгоградской области"</w:t>
        </w:r>
      </w:hyperlink>
      <w:r>
        <w:rPr>
          <w:rFonts w:ascii="Arial" w:hAnsi="Arial" w:cs="Arial"/>
          <w:color w:val="444444"/>
        </w:rPr>
        <w:t>.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79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21.01.2019 N 63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2. Условия и порядок предоставления транспортной услуги</w:t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2.1. Транспортная услуга предоставляется гражданам, указанным в пункте 1.3 настоящего Порядка, и сопровождающим их лицам продолжительностью не более трех часов.</w:t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80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07.03.2023 N 428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Транспортная услуга предоставляется гражданам для поездок к объектам, установленным пунктом 1.5 настоящего Порядка.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Время ожидания заказчика на месте отправления составляет не более 15 минут.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(абзац введен </w:t>
      </w:r>
      <w:hyperlink r:id="rId81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12.03.2019 N 356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Предоставление транспортной услуги осуществляется в соответствии с режимом рабочего времени организации.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(абзац введен </w:t>
      </w:r>
      <w:hyperlink r:id="rId82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31.03.2020 N 636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2.2. В предоставлении транспортной услуги гражданину отказывается в следующих случаях: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отсутствие оснований для предоставления транспортной услуги, указанных в пункте 1.3 и 1.5 настоящего Порядка;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гражданином неполных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(или) недостоверных сведений;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нахождение в состоянии алкогольного (токсического, наркотического) опьянения;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инвалиды, дети-инвалиды в лежачем положении;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неоднократное (два и более) нарушение условий и порядка предоставления транспортных услуг;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форс-мажорные обстоятельства природного и техногенного характера.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2.3. Предоставление транспортной услуги в организациях осуществляется диспетчером и водителем (водителями).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2.4. Транспортная услуга предоставляется на основании обращения гражданина или его законного представителя в организацию, по предварительным заявкам.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83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31.03.2020 N 636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Заявки могут быть сделаны по телефону либо поданы непосредственно в организацию не позднее чем за сутки и не более чем за трое су</w:t>
      </w:r>
      <w:r>
        <w:rPr>
          <w:rFonts w:ascii="Arial" w:eastAsia="Times New Roman" w:hAnsi="Arial" w:cs="Arial"/>
          <w:sz w:val="24"/>
          <w:szCs w:val="24"/>
          <w:lang w:eastAsia="ru-RU"/>
        </w:rPr>
        <w:t>ток до срока выполнения заявки.</w:t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2.5. Прием заявок осуществляется диспетчером в рабочее время организации по телефону или на личном приеме в порядке очередности их поступления.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2.6. Для предоставления транспортной услуги организация заключает с заказчиком (законным представителем) договор о предоставлении транспортной услуги по примерной форме согласно приложению 2 к настоящему Порядку, регистрация которого осуществляется в журнале регистрации договоров о предоставлении транспортных услуг. Срок действия договора до 31 декабря текущего года.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(в ред. </w:t>
      </w:r>
      <w:hyperlink r:id="rId84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07.03.2023 N 428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2.7. Для заключения договора о предоставлении транспортной услуги заказчик (законный представитель) представляет в организацию: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транспортной услуги;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личность заказчика;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отнесение заказчика к категории граждан, предусмотренных пунктом 1.3 настоящего Порядка (справка, подтверждающая факт установления инвалидности, выдаваемая федеральными государственными учреждениями медико-социальной экспертизы);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 в случаях и в форме, установленных </w:t>
      </w:r>
      <w:hyperlink r:id="rId85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июля 2006 г. N 152-ФЗ "О персональных данных"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законного представителя заказчика дополнительно к документам, предусмотренным настоящим пунктом, предоставляется документ, удостоверяющий личность законного представителя заказчика, а также документ, подтверждающий его полномочия на обращение от имени заказчика.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2.7.1. Организация в течение 2 рабочих дней со дня обращения заказчика запрашивает посредством системы межведомственного информационного взаимодействия сведения об инвалидности, содержащиеся в федеральном реестре инвалидов.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Заказчик (законный представитель) вправе по собственной инициативе представить документы, содержащие сведения об инвалидности, нарушении функций опорно-двигательного аппарата, приводящему к ограничению способности к самостоятельному передвижению.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Сведения о документах, представленных заказчиком по собственной инициативе, отражаются в заявлении о предоставлении транспортной услуги.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(п. 2.7.1 введен </w:t>
      </w:r>
      <w:hyperlink r:id="rId86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31.03.2020 N 636</w:t>
        </w:r>
      </w:hyperlink>
      <w:r w:rsidRPr="005C7A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2.8. При приеме заказа диспетчер организации проверяет документы, подтверждающие право заказчика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получение транспортной услуги.</w:t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При приеме заказа по телефону правомерность обращения заказчика сверяется при оформлении договора о предоставлении транспортных услуг (при первичном оказании транспортных услуг).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2.9. Транспортная услуга предоставляются заказчику, а также сопровождающим его лицам в порядке очередности по дате регистрации заявки.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В случае наличия свободного времени в графике движения специального автотранспортного средства заявки выполняю</w:t>
      </w:r>
      <w:r>
        <w:rPr>
          <w:rFonts w:ascii="Arial" w:eastAsia="Times New Roman" w:hAnsi="Arial" w:cs="Arial"/>
          <w:sz w:val="24"/>
          <w:szCs w:val="24"/>
          <w:lang w:eastAsia="ru-RU"/>
        </w:rPr>
        <w:t>тся в день обращения заказчика.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2.10. Заказчик вправе провозить с собой багаж, в том числе необходимые технические средства реабилитации.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2.11. Диспетчер принимает заявки и осуществляет регистрацию заявок в журнале учета заявок на оказание транспортных услуг (на письменном или электронном носителе) по форме согласно приложению 1 к настоящему Порядку.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2.12. Диспетчер формирует график движения специального автотранспортного средства на основании очередности выполнения заявок по датам и времени.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2.13. В день исполнения заказа диспетчер: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сообщает по телефону заказчику государственный регистрационный знак специального автотранспортного средства и время прибытия, а заказчик обязан в назначенное время быть готовым к поездке;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заполняет и выдает водителю путевые листы на выполнение заявок и квитанции установленного образца (в 2 экземплярах с указанием даты поездки, фамилии, имени, отчества заказчика) для оплаты заказчиком транспортных услуг;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предоставления транспортных услуг в соответствии с путевым листом;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поддерживает связь с заказчиком и водителем в ходе предоставления транспортной услуги посредством телефонной связи;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производит расчет объема платы за оказание услуги согласно времени, затраченному на предоставление услуги;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своевременно информирует руководителя организации о серьезных проблемах или спорных вопросах, возникающих в ходе исполнения своих функций.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sz w:val="24"/>
          <w:szCs w:val="24"/>
          <w:lang w:eastAsia="ru-RU"/>
        </w:rPr>
        <w:t>2.14. Водитель:</w:t>
      </w:r>
      <w:r w:rsidRPr="005C7A6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проходит ежедневный </w:t>
      </w:r>
      <w:proofErr w:type="spellStart"/>
      <w:r>
        <w:rPr>
          <w:rFonts w:ascii="Arial" w:hAnsi="Arial" w:cs="Arial"/>
          <w:color w:val="444444"/>
        </w:rPr>
        <w:t>предрейсовый</w:t>
      </w:r>
      <w:proofErr w:type="spellEnd"/>
      <w:r>
        <w:rPr>
          <w:rFonts w:ascii="Arial" w:hAnsi="Arial" w:cs="Arial"/>
          <w:color w:val="444444"/>
        </w:rPr>
        <w:t xml:space="preserve"> медицинский осмотр;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следит за техническим состоянием специального автотранспортного средства;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осуществляет перевозки заказчиков в установленное время и в соответствии с путевым листом, составленным диспетчером;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отсутствия сопровождающего: оказывает помощь заказчику при посадке/высадке из специального автотранспортного средства, сопровождает заказчика до социально значимого объекта, оказывает помощь при подъеме (спуске) по пандусу и (или) лестнице в здание, сопровождает обратно до специального автотранспортного средства;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поддерживает связь с диспетчером в ходе предоставления транспортных услуг;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после окончания поездки сообщает диспетчеру об окончании расчетного (фактического) времени услуги;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оплате заказчиком поездки вносит в заполненную квитанцию сумму оплаты за совершенную поездку. Квитанция заверяется подписью водителя и заказчика (законного представителя);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получает от заказчика оплату за ее оказание и выдает ему первый экземпляр квитанции;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окончании рабочего дня сдает путевой лист диспетчеру, вторые экземпляры квитанций, заполненные на каждого заказчика, и полученные денежные средства в бухгалтерию организации;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своевременно информирует директора (руководителя организации) о серьезных проблемах или спорных вопросах, возникающих в ходе исполнения своих функций.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2.15. В случае возникновения конфликтных или проблемных ситуаций, возникающих в ходе предоставления транспортных услуг, заказчик имеет право на защиту своих прав и законных интересов, в том числе в судебном порядке.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2.16. Заказчик имеет право на своевременное получение информации о своих правах, обязанностях, порядке и условиях оказания транспортных услуг, конфиденциальность информации личного характера, ставшей известной при оказании транспортных услуг, а также уважительное и гуманное отношение со стороны работников организации.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2.17. Заказчик обязан: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посадке в специальное автотранспортное средство предъявить водителю документ, удостоверяющий личность;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высадке из специального автотранспортного средства оплатить стоимость оказанной транспортной услуги по квитанции, выданной водителем, и подтвердить личной подписью или подписью законного представителя сумму произведенной оплаты.</w:t>
      </w:r>
      <w:r>
        <w:rPr>
          <w:rFonts w:ascii="Arial" w:hAnsi="Arial" w:cs="Arial"/>
          <w:color w:val="444444"/>
        </w:rPr>
        <w:br/>
      </w:r>
    </w:p>
    <w:p w:rsidR="005C7A67" w:rsidRDefault="005C7A67" w:rsidP="005C7A67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87" w:anchor="64U0IK" w:history="1">
        <w:r>
          <w:rPr>
            <w:rStyle w:val="a3"/>
            <w:rFonts w:ascii="Arial" w:hAnsi="Arial" w:cs="Arial"/>
            <w:color w:val="3451A0"/>
          </w:rPr>
          <w:t>приказа комитета социальной защиты населения Волгоградской области от 31.03.2020 N 636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5C7A67" w:rsidRPr="00A27AB8" w:rsidRDefault="005C7A67" w:rsidP="00A27AB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2.18. В случае отказа от транспортной услуги заказчик должен сообщить об этом диспетчеру не менее чем за три часа до назначенного времени.</w:t>
      </w:r>
      <w:r w:rsidRPr="005C7A67">
        <w:rPr>
          <w:rFonts w:ascii="Arial" w:hAnsi="Arial" w:cs="Arial"/>
          <w:b/>
          <w:bCs/>
          <w:color w:val="444444"/>
        </w:rPr>
        <w:br/>
      </w:r>
      <w:r w:rsidRPr="005C7A67">
        <w:rPr>
          <w:rFonts w:ascii="Arial" w:hAnsi="Arial" w:cs="Arial"/>
          <w:b/>
          <w:bCs/>
          <w:color w:val="444444"/>
        </w:rPr>
        <w:br/>
        <w:t>3. Порядок оплаты транспортной услуги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C7A67" w:rsidRPr="005C7A67" w:rsidRDefault="005C7A67" w:rsidP="00A27A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Оплата транспортных услуг осуществляется за наличный расчет по факту ее предоставления согласно </w:t>
      </w:r>
      <w:hyperlink r:id="rId88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тарифам</w:t>
        </w:r>
      </w:hyperlink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 транспортную услугу, предоставляемую в полустационарной форме социального обслуживания, утвержденным </w:t>
      </w:r>
      <w:hyperlink r:id="rId89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комитета социальной защиты населения Волгоградской области от 30 декабря 2021 г. N 3000 "Об утверждении тарифов на социальные услуги на основании </w:t>
        </w:r>
        <w:proofErr w:type="spellStart"/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 на территории Волгоградской области"</w:t>
        </w:r>
      </w:hyperlink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A67" w:rsidRPr="005C7A67" w:rsidRDefault="005C7A67" w:rsidP="00A27A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0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24.01.2022 N 93</w:t>
        </w:r>
      </w:hyperlink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A67" w:rsidRPr="005C7A67" w:rsidRDefault="005C7A67" w:rsidP="00A27A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Великой Отечественной войны и инвалидам боевых действий транспортная усл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 предоставляется бесплатно.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A67" w:rsidRPr="005C7A67" w:rsidRDefault="005C7A67" w:rsidP="00A27A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91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07.03.2023 N 428</w:t>
        </w:r>
      </w:hyperlink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A67" w:rsidRPr="005C7A67" w:rsidRDefault="005C7A67" w:rsidP="00A27A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Полная стоимость поездки определяется исходя из фактического времени вынужденного простоя (ожидания гражданина) и проезда (фактического пробега специального автотранспортного средства в километрах пути). Отсчет времени производится с момента подачи специального автотранспортного средст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 к месту посадки гражданина.</w:t>
      </w:r>
      <w:r w:rsidR="00A27A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C7A67" w:rsidRPr="005C7A67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Средства, поступившие от оплаты услуги, подлежат перечислению организациями казенного типа в доход областного бюджета или используются организацией бюджетного типа для достижения целей, ради которого оно создано.</w:t>
      </w: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A1498" w:rsidRDefault="00BA1498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C7A67" w:rsidRPr="00A27AB8" w:rsidRDefault="005C7A67" w:rsidP="005C7A6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</w:pPr>
      <w:r w:rsidRPr="005C7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C7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Приложение 1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к Порядку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предоставления транспортных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услуг инвалидам путем создания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и обеспечения деятельности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служб "Социальное такси"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в государственных организациях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социального обслуживания</w:t>
      </w:r>
      <w:r w:rsidRPr="00A27AB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Волгоградской области</w:t>
      </w:r>
    </w:p>
    <w:p w:rsidR="005C7A67" w:rsidRPr="005C7A67" w:rsidRDefault="005C7A67" w:rsidP="005C7A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92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31.03.2020 N 636</w:t>
        </w:r>
      </w:hyperlink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3" w:anchor="64U0IK" w:history="1">
        <w:r w:rsidRPr="005C7A6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31.05.2022 N 1140</w:t>
        </w:r>
      </w:hyperlink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ЖУРНАЛ 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учета заявок на оказание транспортных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49"/>
        <w:gridCol w:w="797"/>
        <w:gridCol w:w="735"/>
        <w:gridCol w:w="788"/>
        <w:gridCol w:w="782"/>
        <w:gridCol w:w="796"/>
        <w:gridCol w:w="884"/>
        <w:gridCol w:w="573"/>
        <w:gridCol w:w="890"/>
        <w:gridCol w:w="942"/>
        <w:gridCol w:w="608"/>
        <w:gridCol w:w="603"/>
      </w:tblGrid>
      <w:tr w:rsidR="005C7A67" w:rsidRPr="005C7A67" w:rsidTr="005C7A67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A67" w:rsidRPr="005C7A67" w:rsidTr="005C7A6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гражданина/ законного представителя (полностью)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нахождения, номер контактного телефона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доставки (маршрут поездки), наименование социально значимого объекта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инвалидности заказчика и номер справки МСЭ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технического средства реабилитации/ протезно-ортопедического изделия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поездки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пользования автотранспортом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сопровождающего лица/ багажа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 *</w:t>
            </w:r>
          </w:p>
        </w:tc>
      </w:tr>
      <w:tr w:rsidR="005C7A67" w:rsidRPr="005C7A67" w:rsidTr="005C7A6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C7A67" w:rsidRPr="005C7A67" w:rsidTr="005C7A6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A67" w:rsidRPr="005C7A67" w:rsidRDefault="005C7A67" w:rsidP="005C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7A67" w:rsidRPr="005C7A67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* </w:t>
      </w:r>
      <w:proofErr w:type="gramStart"/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 том</w:t>
      </w:r>
      <w:proofErr w:type="gramEnd"/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числе  ставятся  отметки   о   нарушении  условий  и  порядка </w:t>
      </w:r>
    </w:p>
    <w:p w:rsidR="005C7A67" w:rsidRPr="005C7A67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предоставления транспортных услуг </w:t>
      </w:r>
    </w:p>
    <w:p w:rsidR="00BA1498" w:rsidRDefault="005C7A67" w:rsidP="00BA149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C7A67" w:rsidRPr="00BA1498" w:rsidRDefault="005C7A67" w:rsidP="00BA149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2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к Порядку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предоставления транспортных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услуг инвалидам путем создания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и обеспечения деятельности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</w:r>
      <w:bookmarkStart w:id="0" w:name="_GoBack"/>
      <w:bookmarkEnd w:id="0"/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t>служб "Социальное такси"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в государственных организациях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социального обслуживания</w:t>
      </w:r>
      <w:r w:rsidRPr="00BD0EF6">
        <w:rPr>
          <w:rFonts w:ascii="Arial" w:eastAsia="Times New Roman" w:hAnsi="Arial" w:cs="Arial"/>
          <w:bCs/>
          <w:sz w:val="20"/>
          <w:szCs w:val="20"/>
          <w:lang w:eastAsia="ru-RU"/>
        </w:rPr>
        <w:br/>
        <w:t>Волгоградской области</w:t>
      </w:r>
    </w:p>
    <w:p w:rsidR="005C7A67" w:rsidRPr="00BD0EF6" w:rsidRDefault="005C7A67" w:rsidP="005C7A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C7A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D0EF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(в ред. </w:t>
      </w:r>
      <w:hyperlink r:id="rId94" w:anchor="64U0IK" w:history="1">
        <w:r w:rsidRPr="00BD0EF6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приказов комитета социальной защиты населения Волгоградской области от 31.03.2020 N 636</w:t>
        </w:r>
      </w:hyperlink>
      <w:r w:rsidRPr="00BD0EF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95" w:anchor="64U0IK" w:history="1">
        <w:r w:rsidRPr="00BD0EF6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28.06.2021 N 1299</w:t>
        </w:r>
      </w:hyperlink>
      <w:r w:rsidRPr="00BD0EF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96" w:anchor="64U0IK" w:history="1">
        <w:r w:rsidRPr="00BD0EF6">
          <w:rPr>
            <w:rFonts w:ascii="Arial" w:eastAsia="Times New Roman" w:hAnsi="Arial" w:cs="Arial"/>
            <w:color w:val="3451A0"/>
            <w:sz w:val="20"/>
            <w:szCs w:val="20"/>
            <w:u w:val="single"/>
            <w:lang w:eastAsia="ru-RU"/>
          </w:rPr>
          <w:t>от 07.03.2023 N 428</w:t>
        </w:r>
      </w:hyperlink>
      <w:r w:rsidRPr="00BD0EF6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5C7A67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ДОГОВОР N ___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на оказание транспортных услуг 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г. Волгоград                                     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"__" ____________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20__ г.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___________________________________________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в лице директора 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действующего на основании 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Устава, с одной с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тороны (далее - "Исполнитель"),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</w:t>
      </w:r>
      <w:proofErr w:type="gramStart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и  гражд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анин</w:t>
      </w:r>
      <w:proofErr w:type="gramEnd"/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(ка) (или его 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законный представитель) ___________________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</w:t>
      </w:r>
    </w:p>
    <w:p w:rsidR="00BD0EF6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19_</w:t>
      </w:r>
      <w:proofErr w:type="gramStart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  года</w:t>
      </w:r>
      <w:proofErr w:type="gramEnd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 рождения, 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proofErr w:type="gramStart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инвалид  1</w:t>
      </w:r>
      <w:proofErr w:type="gramEnd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 группы,  2 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группы,   3 группы,  инвалид Великой Отечественной 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войны,  инвалид  боевых  действий,  ребенок-инвалид 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(нужное подчеркнуть)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с    нарушением    опо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рно-двигательного   аппарата, 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выраженным   в   виде 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_________________________________________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_,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(указывается нарушение опорно-двигательного аппарата инвалида)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использую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щий при передвижении ТСР, ПОИ _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_________________________________,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                       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(вид технического средства реабилитации,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протезно-ортопедического изделия (указывается при наличии))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паспорт: серия _____ N _________, выданный ________________________________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_________________________________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 "__" __________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 20__ г.,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проживающий(</w:t>
      </w:r>
      <w:proofErr w:type="spellStart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ая</w:t>
      </w:r>
      <w:proofErr w:type="spellEnd"/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) по адресу __________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_______________________________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______,</w:t>
      </w:r>
    </w:p>
    <w:p w:rsidR="005C7A67" w:rsidRPr="00BD0EF6" w:rsidRDefault="005C7A67" w:rsidP="005C7A67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тел. _________________________, именуемый в дальнейшем "Заказчик"</w:t>
      </w:r>
      <w:r w:rsidR="00BD0EF6"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, с другой </w:t>
      </w:r>
      <w:r w:rsidRPr="00BD0EF6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стороны, заключили настоящий договор о нижеследующем:</w:t>
      </w:r>
    </w:p>
    <w:p w:rsidR="005C7A67" w:rsidRPr="00BD0EF6" w:rsidRDefault="005C7A67" w:rsidP="00BD0EF6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1. Предмет договора</w:t>
      </w:r>
    </w:p>
    <w:p w:rsidR="005C7A67" w:rsidRPr="00BD0EF6" w:rsidRDefault="005C7A67" w:rsidP="00BA149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 xml:space="preserve">1.1. "Заказчик" поручает, а "Исполнитель" принимает на себя обязательства по оказанию "Заказчику" транспортных услуг в порядке и на условиях, предусмотренных настоящим Договором, а "Заказчик" обязуется 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оплатить оказанные ему услуги.</w:t>
      </w:r>
    </w:p>
    <w:p w:rsidR="005C7A67" w:rsidRPr="00BD0EF6" w:rsidRDefault="005C7A67" w:rsidP="00BA149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1.2. Транспортные услуги предоставляются "Заказчику" на условиях полной оплаты или бесплатно и на предназначенном для этих целей специаль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ном автотранспортном средстве.</w:t>
      </w:r>
    </w:p>
    <w:p w:rsidR="005C7A67" w:rsidRPr="00BD0EF6" w:rsidRDefault="005C7A67" w:rsidP="00BA149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1.3. Транспортные услуги предоставляются "Заказчику" при следовании к социально значимым объектам города Волг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ограда, Волгоградской области.</w:t>
      </w:r>
    </w:p>
    <w:p w:rsidR="005C7A67" w:rsidRPr="00BD0EF6" w:rsidRDefault="005C7A67" w:rsidP="005C7A6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1.4. Инвалидам Великой Отечественной войны и инвалидам боевых действий транспортная услуга предоставляется бесплатно.</w:t>
      </w:r>
    </w:p>
    <w:p w:rsidR="005C7A67" w:rsidRPr="00BD0EF6" w:rsidRDefault="005C7A67" w:rsidP="00BD0EF6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A6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BD0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предоставления и получения транспортных услуг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2.1. Оказание транспортных услуг проводится в объемах, определенных при оформлении заявки, согласованных "Исполнителем" и "Заказчиком", но не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превышающих 3-х часов в день.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2.2. Заявки на предоставление транспортной услуги принимаются диспетчером в рабочее время не позднее чем за сутки и не более чем за трое сут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ок до срока выполнения заявки.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2.3. В день исполнения заказа диспетчер сообщает по телефону "Заказчику" государственный регистрационный знак специального автотранспортн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ог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о средства и время прибытия.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2.4. "Заказчик" вправе провозить с собой багаж, в том числе техн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ические средства реабилитации.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2.5. "Заказчик" обязуется вносить оплату наличным расчетом по факту предоставления транспортных услуг в размере, установленном комитетом социальной защиты населения Волгоградской области.</w:t>
      </w:r>
    </w:p>
    <w:p w:rsidR="005C7A67" w:rsidRPr="00BD0EF6" w:rsidRDefault="005C7A67" w:rsidP="00BD0EF6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3. Права и обязанности сторон</w:t>
      </w:r>
    </w:p>
    <w:p w:rsidR="005C7A67" w:rsidRPr="00BD0EF6" w:rsidRDefault="00BD0EF6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 "Исполнитель" обязан: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3.1.1. соблюдат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ь условия настоящего договора;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3.1.2. использовать информацию о "Заказчике" в соответствии с установленными законодательством Российской Федерации требованиями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 xml:space="preserve"> о защите персональных данных;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3.1.3. следить за техническим состоянием специально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го автотранспортного средства;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3.1.4. осуществлять перевозку "Заказчика" в установленное время и в соответствии с путевым лис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том, составленным диспетчером;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3.1.5. оказывать помощь "Заказчику" при посадке/высадке из специального автотранспортного средства, сопровождать "Заказчика" до социально значимого объекта, оказывать помощь при подъеме (спуске) по пандусу и (или) лестнице в здание, сопровождать обратно до специального автотранспортного средства в случ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ае отсутствия с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опровождающего;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3.1.6. обеспечивать уважительное отношение к "Заказчику" со сто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роны работников "Исполнителя".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3.2. "Исполнитель" имеет пра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во: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3.2.1. отказать в предоставлении услуг "Заказчику" в случае нарушения и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м условий настоящего договора;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3.2.2. требовать от "Заказчика" соблюдени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я условий настоящего договора;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3.2.3. на уважительное отношение со стороны "Заказчика" к работникам "Ис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полнителя".</w:t>
      </w:r>
    </w:p>
    <w:p w:rsidR="005C7A67" w:rsidRPr="00BD0EF6" w:rsidRDefault="00BD0EF6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 "Заказчик" обязан: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3.3.1. соблюдат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ь условия настоящего договора;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3.3.2. в назначенное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 xml:space="preserve"> время быть готовым к поездке;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3.3.3. при посадке в специальное автотранспортное средство предъявить водителю доку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мент, удостоверяющий личность;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3.3.4. при высадке из специального автотранспортного средства оплатить стоимость оказанной транспортной услуги по квитанции, выданной водителем, и подтвердить личной подписью или подписью законного представите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ля сумму произ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веденной оплаты;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3.3.5. в случае отказа от транспортной услуги должен сообщить об этом диспетчеру не менее чем за три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 xml:space="preserve"> часа до назначенного времени;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3.3.6. проявлять уважительное отношение к водителю и др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угим работникам "Исполнителя".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.4. "Заказчик" имеет право на: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3.4.1. защиту своих прав и законных интересов, в том числе в судебном порядке, в случае возникновения конфликтных или проблемных ситуаций, возникающих в ходе пред</w:t>
      </w:r>
      <w:r w:rsidR="00BA1498" w:rsidRPr="00BD0EF6">
        <w:rPr>
          <w:rFonts w:ascii="Arial" w:eastAsia="Times New Roman" w:hAnsi="Arial" w:cs="Arial"/>
          <w:sz w:val="24"/>
          <w:szCs w:val="24"/>
          <w:lang w:eastAsia="ru-RU"/>
        </w:rPr>
        <w:t>оставления транспортных услуг;</w:t>
      </w: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3.4.2. своевременное получение информации о своих правах, обязанностях, порядке и условиях оказания транспортных услуг, конфиденциальность информации личного характера, ставшей известной пр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и оказании транспортных услуг;</w:t>
      </w:r>
    </w:p>
    <w:p w:rsidR="00BD0EF6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3.4.3. уважительное и гуманное отношение со стороны работников "Исполнителя".</w:t>
      </w:r>
    </w:p>
    <w:p w:rsidR="005C7A67" w:rsidRPr="00BD0EF6" w:rsidRDefault="005C7A67" w:rsidP="00BD0EF6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4. Ответственность сторон</w:t>
      </w:r>
    </w:p>
    <w:p w:rsidR="00BD0EF6" w:rsidRDefault="00BD0EF6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67" w:rsidRPr="00BD0EF6" w:rsidRDefault="005C7A67" w:rsidP="00BD0EF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4.1.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</w:t>
      </w:r>
      <w:r w:rsidR="00BD0EF6" w:rsidRPr="00BD0EF6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BD0EF6" w:rsidRPr="00BD0EF6" w:rsidRDefault="00BD0EF6" w:rsidP="00BD0EF6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5. Прочие условия</w:t>
      </w:r>
    </w:p>
    <w:p w:rsidR="00BD0EF6" w:rsidRPr="00BD0EF6" w:rsidRDefault="00BD0EF6" w:rsidP="00BD0E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5.1. Все споры и разногласия по предмету договора разрешаются сторонами путем переговоров. В случае если стороны не придут к соглашению, спор разрешается в судебном порядке.</w:t>
      </w:r>
      <w:r w:rsidRPr="00BD0E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0EF6" w:rsidRPr="00BD0EF6" w:rsidRDefault="00BD0EF6" w:rsidP="00BD0E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5.2. Договор составлен в двух экземплярах, имеющих одинаковую юридическую силу, по одному экземпляру для каждой из сторон.</w:t>
      </w:r>
      <w:r w:rsidRPr="00BD0E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D0EF6" w:rsidRPr="00BD0EF6" w:rsidRDefault="00BD0EF6" w:rsidP="00BD0E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D0EF6">
        <w:rPr>
          <w:rFonts w:ascii="Arial" w:eastAsia="Times New Roman" w:hAnsi="Arial" w:cs="Arial"/>
          <w:sz w:val="24"/>
          <w:szCs w:val="24"/>
          <w:lang w:eastAsia="ru-RU"/>
        </w:rPr>
        <w:t>5.3. Настоящий договор вступает в силу с момента его подписания и действует до 31.12.20__ г.</w:t>
      </w:r>
    </w:p>
    <w:p w:rsidR="00BD0EF6" w:rsidRPr="00BD0EF6" w:rsidRDefault="00BD0EF6" w:rsidP="00BD0EF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593"/>
      </w:tblGrid>
      <w:tr w:rsidR="00BD0EF6" w:rsidRPr="00BD0EF6" w:rsidTr="00BD0EF6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EF6" w:rsidRPr="00BD0EF6" w:rsidRDefault="00BD0EF6" w:rsidP="00BD0EF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EF6" w:rsidRPr="00BD0EF6" w:rsidRDefault="00BD0EF6" w:rsidP="00BD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EF6" w:rsidRPr="00BD0EF6" w:rsidTr="00BD0EF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"Исполнитель"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"Заказчик"</w:t>
            </w:r>
          </w:p>
        </w:tc>
      </w:tr>
      <w:tr w:rsidR="00BD0EF6" w:rsidRPr="00BD0EF6" w:rsidTr="00BD0EF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________________/_____________</w:t>
            </w: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BD0EF6" w:rsidRPr="00BD0EF6" w:rsidTr="00BD0EF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0EF6" w:rsidRPr="00BD0EF6" w:rsidTr="00BD0EF6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__________/_____________</w:t>
            </w:r>
          </w:p>
          <w:p w:rsidR="00BD0EF6" w:rsidRPr="00BD0EF6" w:rsidRDefault="00BD0EF6" w:rsidP="00BD0E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 20__ г.</w:t>
            </w:r>
            <w:r w:rsidRPr="00BD0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5C7A67" w:rsidRPr="005C7A67" w:rsidRDefault="005C7A67" w:rsidP="005C7A67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C7A67" w:rsidRPr="005C7A67" w:rsidRDefault="005C7A67">
      <w:pPr>
        <w:rPr>
          <w:rFonts w:ascii="Arial" w:hAnsi="Arial" w:cs="Arial"/>
        </w:rPr>
      </w:pPr>
    </w:p>
    <w:sectPr w:rsidR="005C7A67" w:rsidRPr="005C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4C"/>
    <w:rsid w:val="00081D4C"/>
    <w:rsid w:val="0022604B"/>
    <w:rsid w:val="005C7A67"/>
    <w:rsid w:val="00610B34"/>
    <w:rsid w:val="00A20928"/>
    <w:rsid w:val="00A27AB8"/>
    <w:rsid w:val="00BA1498"/>
    <w:rsid w:val="00BD0EF6"/>
    <w:rsid w:val="00E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AE23"/>
  <w15:chartTrackingRefBased/>
  <w15:docId w15:val="{5E0DC007-94C5-44B7-99FE-40A31031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2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4783583" TargetMode="External"/><Relationship Id="rId21" Type="http://schemas.openxmlformats.org/officeDocument/2006/relationships/hyperlink" Target="https://docs.cntd.ru/document/570738712" TargetMode="External"/><Relationship Id="rId42" Type="http://schemas.openxmlformats.org/officeDocument/2006/relationships/hyperlink" Target="https://docs.cntd.ru/document/406077095" TargetMode="External"/><Relationship Id="rId47" Type="http://schemas.openxmlformats.org/officeDocument/2006/relationships/hyperlink" Target="https://docs.cntd.ru/document/553164446" TargetMode="External"/><Relationship Id="rId63" Type="http://schemas.openxmlformats.org/officeDocument/2006/relationships/hyperlink" Target="https://docs.cntd.ru/document/574783583" TargetMode="External"/><Relationship Id="rId68" Type="http://schemas.openxmlformats.org/officeDocument/2006/relationships/hyperlink" Target="https://docs.cntd.ru/document/574783583" TargetMode="External"/><Relationship Id="rId84" Type="http://schemas.openxmlformats.org/officeDocument/2006/relationships/hyperlink" Target="https://docs.cntd.ru/document/406550168" TargetMode="External"/><Relationship Id="rId89" Type="http://schemas.openxmlformats.org/officeDocument/2006/relationships/hyperlink" Target="https://docs.cntd.ru/document/578092802" TargetMode="External"/><Relationship Id="rId16" Type="http://schemas.openxmlformats.org/officeDocument/2006/relationships/hyperlink" Target="https://docs.cntd.ru/document/561469714" TargetMode="External"/><Relationship Id="rId11" Type="http://schemas.openxmlformats.org/officeDocument/2006/relationships/hyperlink" Target="https://docs.cntd.ru/document/578092663" TargetMode="External"/><Relationship Id="rId32" Type="http://schemas.openxmlformats.org/officeDocument/2006/relationships/hyperlink" Target="https://docs.cntd.ru/document/441516207" TargetMode="External"/><Relationship Id="rId37" Type="http://schemas.openxmlformats.org/officeDocument/2006/relationships/hyperlink" Target="https://docs.cntd.ru/document/570738712" TargetMode="External"/><Relationship Id="rId53" Type="http://schemas.openxmlformats.org/officeDocument/2006/relationships/hyperlink" Target="https://docs.cntd.ru/document/406550168" TargetMode="External"/><Relationship Id="rId58" Type="http://schemas.openxmlformats.org/officeDocument/2006/relationships/hyperlink" Target="https://docs.cntd.ru/document/570738827" TargetMode="External"/><Relationship Id="rId74" Type="http://schemas.openxmlformats.org/officeDocument/2006/relationships/hyperlink" Target="https://docs.cntd.ru/document/574783583" TargetMode="External"/><Relationship Id="rId79" Type="http://schemas.openxmlformats.org/officeDocument/2006/relationships/hyperlink" Target="https://docs.cntd.ru/document/561469714" TargetMode="External"/><Relationship Id="rId5" Type="http://schemas.openxmlformats.org/officeDocument/2006/relationships/hyperlink" Target="https://docs.cntd.ru/document/561469714" TargetMode="External"/><Relationship Id="rId90" Type="http://schemas.openxmlformats.org/officeDocument/2006/relationships/hyperlink" Target="https://docs.cntd.ru/document/578092663" TargetMode="External"/><Relationship Id="rId95" Type="http://schemas.openxmlformats.org/officeDocument/2006/relationships/hyperlink" Target="https://docs.cntd.ru/document/574783583" TargetMode="External"/><Relationship Id="rId22" Type="http://schemas.openxmlformats.org/officeDocument/2006/relationships/hyperlink" Target="https://docs.cntd.ru/document/574783583" TargetMode="External"/><Relationship Id="rId27" Type="http://schemas.openxmlformats.org/officeDocument/2006/relationships/hyperlink" Target="https://docs.cntd.ru/document/574783583" TargetMode="External"/><Relationship Id="rId43" Type="http://schemas.openxmlformats.org/officeDocument/2006/relationships/hyperlink" Target="https://docs.cntd.ru/document/406550168" TargetMode="External"/><Relationship Id="rId48" Type="http://schemas.openxmlformats.org/officeDocument/2006/relationships/hyperlink" Target="https://docs.cntd.ru/document/574734379" TargetMode="External"/><Relationship Id="rId64" Type="http://schemas.openxmlformats.org/officeDocument/2006/relationships/hyperlink" Target="https://docs.cntd.ru/document/553164446" TargetMode="External"/><Relationship Id="rId69" Type="http://schemas.openxmlformats.org/officeDocument/2006/relationships/hyperlink" Target="https://docs.cntd.ru/document/574783583" TargetMode="External"/><Relationship Id="rId80" Type="http://schemas.openxmlformats.org/officeDocument/2006/relationships/hyperlink" Target="https://docs.cntd.ru/document/406550168" TargetMode="External"/><Relationship Id="rId85" Type="http://schemas.openxmlformats.org/officeDocument/2006/relationships/hyperlink" Target="https://docs.cntd.ru/document/901990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06077095" TargetMode="External"/><Relationship Id="rId17" Type="http://schemas.openxmlformats.org/officeDocument/2006/relationships/hyperlink" Target="https://docs.cntd.ru/document/553164446" TargetMode="External"/><Relationship Id="rId25" Type="http://schemas.openxmlformats.org/officeDocument/2006/relationships/hyperlink" Target="https://docs.cntd.ru/document/574783583" TargetMode="External"/><Relationship Id="rId33" Type="http://schemas.openxmlformats.org/officeDocument/2006/relationships/hyperlink" Target="https://docs.cntd.ru/document/428510503" TargetMode="External"/><Relationship Id="rId38" Type="http://schemas.openxmlformats.org/officeDocument/2006/relationships/hyperlink" Target="https://docs.cntd.ru/document/570738827" TargetMode="External"/><Relationship Id="rId46" Type="http://schemas.openxmlformats.org/officeDocument/2006/relationships/hyperlink" Target="https://docs.cntd.ru/document/561469714" TargetMode="External"/><Relationship Id="rId59" Type="http://schemas.openxmlformats.org/officeDocument/2006/relationships/hyperlink" Target="https://docs.cntd.ru/document/574734379" TargetMode="External"/><Relationship Id="rId67" Type="http://schemas.openxmlformats.org/officeDocument/2006/relationships/hyperlink" Target="https://docs.cntd.ru/document/574734379" TargetMode="External"/><Relationship Id="rId20" Type="http://schemas.openxmlformats.org/officeDocument/2006/relationships/hyperlink" Target="https://docs.cntd.ru/document/574783583" TargetMode="External"/><Relationship Id="rId41" Type="http://schemas.openxmlformats.org/officeDocument/2006/relationships/hyperlink" Target="https://docs.cntd.ru/document/578092663" TargetMode="External"/><Relationship Id="rId54" Type="http://schemas.openxmlformats.org/officeDocument/2006/relationships/hyperlink" Target="https://docs.cntd.ru/document/574783583" TargetMode="External"/><Relationship Id="rId62" Type="http://schemas.openxmlformats.org/officeDocument/2006/relationships/hyperlink" Target="https://docs.cntd.ru/document/574734379" TargetMode="External"/><Relationship Id="rId70" Type="http://schemas.openxmlformats.org/officeDocument/2006/relationships/hyperlink" Target="https://docs.cntd.ru/document/570738712" TargetMode="External"/><Relationship Id="rId75" Type="http://schemas.openxmlformats.org/officeDocument/2006/relationships/hyperlink" Target="https://docs.cntd.ru/document/574734379" TargetMode="External"/><Relationship Id="rId83" Type="http://schemas.openxmlformats.org/officeDocument/2006/relationships/hyperlink" Target="https://docs.cntd.ru/document/570738712" TargetMode="External"/><Relationship Id="rId88" Type="http://schemas.openxmlformats.org/officeDocument/2006/relationships/hyperlink" Target="https://docs.cntd.ru/document/578092802" TargetMode="External"/><Relationship Id="rId91" Type="http://schemas.openxmlformats.org/officeDocument/2006/relationships/hyperlink" Target="https://docs.cntd.ru/document/406550168" TargetMode="External"/><Relationship Id="rId96" Type="http://schemas.openxmlformats.org/officeDocument/2006/relationships/hyperlink" Target="https://docs.cntd.ru/document/4065501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3164446" TargetMode="External"/><Relationship Id="rId15" Type="http://schemas.openxmlformats.org/officeDocument/2006/relationships/hyperlink" Target="https://docs.cntd.ru/document/450347736" TargetMode="External"/><Relationship Id="rId23" Type="http://schemas.openxmlformats.org/officeDocument/2006/relationships/hyperlink" Target="https://docs.cntd.ru/document/574783583" TargetMode="External"/><Relationship Id="rId28" Type="http://schemas.openxmlformats.org/officeDocument/2006/relationships/hyperlink" Target="https://docs.cntd.ru/document/574734379" TargetMode="External"/><Relationship Id="rId36" Type="http://schemas.openxmlformats.org/officeDocument/2006/relationships/hyperlink" Target="https://docs.cntd.ru/document/553164446" TargetMode="External"/><Relationship Id="rId49" Type="http://schemas.openxmlformats.org/officeDocument/2006/relationships/hyperlink" Target="https://docs.cntd.ru/document/574783583" TargetMode="External"/><Relationship Id="rId57" Type="http://schemas.openxmlformats.org/officeDocument/2006/relationships/hyperlink" Target="https://docs.cntd.ru/document/574783583" TargetMode="External"/><Relationship Id="rId10" Type="http://schemas.openxmlformats.org/officeDocument/2006/relationships/hyperlink" Target="https://docs.cntd.ru/document/574783583" TargetMode="External"/><Relationship Id="rId31" Type="http://schemas.openxmlformats.org/officeDocument/2006/relationships/hyperlink" Target="https://docs.cntd.ru/document/412719191" TargetMode="External"/><Relationship Id="rId44" Type="http://schemas.openxmlformats.org/officeDocument/2006/relationships/hyperlink" Target="https://docs.cntd.ru/document/450347736" TargetMode="External"/><Relationship Id="rId52" Type="http://schemas.openxmlformats.org/officeDocument/2006/relationships/hyperlink" Target="https://docs.cntd.ru/document/570738712" TargetMode="External"/><Relationship Id="rId60" Type="http://schemas.openxmlformats.org/officeDocument/2006/relationships/hyperlink" Target="https://docs.cntd.ru/document/574783583" TargetMode="External"/><Relationship Id="rId65" Type="http://schemas.openxmlformats.org/officeDocument/2006/relationships/hyperlink" Target="https://docs.cntd.ru/document/570738712" TargetMode="External"/><Relationship Id="rId73" Type="http://schemas.openxmlformats.org/officeDocument/2006/relationships/hyperlink" Target="https://docs.cntd.ru/document/561469714" TargetMode="External"/><Relationship Id="rId78" Type="http://schemas.openxmlformats.org/officeDocument/2006/relationships/hyperlink" Target="https://docs.cntd.ru/document/450347736" TargetMode="External"/><Relationship Id="rId81" Type="http://schemas.openxmlformats.org/officeDocument/2006/relationships/hyperlink" Target="https://docs.cntd.ru/document/553164446" TargetMode="External"/><Relationship Id="rId86" Type="http://schemas.openxmlformats.org/officeDocument/2006/relationships/hyperlink" Target="https://docs.cntd.ru/document/570738712" TargetMode="External"/><Relationship Id="rId94" Type="http://schemas.openxmlformats.org/officeDocument/2006/relationships/hyperlink" Target="https://docs.cntd.ru/document/570738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734379" TargetMode="External"/><Relationship Id="rId13" Type="http://schemas.openxmlformats.org/officeDocument/2006/relationships/hyperlink" Target="https://docs.cntd.ru/document/406550168" TargetMode="External"/><Relationship Id="rId18" Type="http://schemas.openxmlformats.org/officeDocument/2006/relationships/hyperlink" Target="https://docs.cntd.ru/document/574783583" TargetMode="External"/><Relationship Id="rId39" Type="http://schemas.openxmlformats.org/officeDocument/2006/relationships/hyperlink" Target="https://docs.cntd.ru/document/574734379" TargetMode="External"/><Relationship Id="rId34" Type="http://schemas.openxmlformats.org/officeDocument/2006/relationships/hyperlink" Target="https://docs.cntd.ru/document/424090995" TargetMode="External"/><Relationship Id="rId50" Type="http://schemas.openxmlformats.org/officeDocument/2006/relationships/hyperlink" Target="https://docs.cntd.ru/document/406550168" TargetMode="External"/><Relationship Id="rId55" Type="http://schemas.openxmlformats.org/officeDocument/2006/relationships/hyperlink" Target="https://docs.cntd.ru/document/406550168" TargetMode="External"/><Relationship Id="rId76" Type="http://schemas.openxmlformats.org/officeDocument/2006/relationships/hyperlink" Target="https://docs.cntd.ru/document/574783583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ocs.cntd.ru/document/570738712" TargetMode="External"/><Relationship Id="rId71" Type="http://schemas.openxmlformats.org/officeDocument/2006/relationships/hyperlink" Target="https://docs.cntd.ru/document/574783583" TargetMode="External"/><Relationship Id="rId92" Type="http://schemas.openxmlformats.org/officeDocument/2006/relationships/hyperlink" Target="https://docs.cntd.ru/document/5707387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574783583" TargetMode="External"/><Relationship Id="rId24" Type="http://schemas.openxmlformats.org/officeDocument/2006/relationships/hyperlink" Target="https://docs.cntd.ru/document/574783583" TargetMode="External"/><Relationship Id="rId40" Type="http://schemas.openxmlformats.org/officeDocument/2006/relationships/hyperlink" Target="https://docs.cntd.ru/document/574783583" TargetMode="External"/><Relationship Id="rId45" Type="http://schemas.openxmlformats.org/officeDocument/2006/relationships/hyperlink" Target="https://docs.cntd.ru/document/450347736" TargetMode="External"/><Relationship Id="rId66" Type="http://schemas.openxmlformats.org/officeDocument/2006/relationships/hyperlink" Target="https://docs.cntd.ru/document/574783583" TargetMode="External"/><Relationship Id="rId87" Type="http://schemas.openxmlformats.org/officeDocument/2006/relationships/hyperlink" Target="https://docs.cntd.ru/document/570738712" TargetMode="External"/><Relationship Id="rId61" Type="http://schemas.openxmlformats.org/officeDocument/2006/relationships/hyperlink" Target="https://docs.cntd.ru/document/574783583" TargetMode="External"/><Relationship Id="rId82" Type="http://schemas.openxmlformats.org/officeDocument/2006/relationships/hyperlink" Target="https://docs.cntd.ru/document/570738712" TargetMode="External"/><Relationship Id="rId19" Type="http://schemas.openxmlformats.org/officeDocument/2006/relationships/hyperlink" Target="https://docs.cntd.ru/document/574783583" TargetMode="External"/><Relationship Id="rId14" Type="http://schemas.openxmlformats.org/officeDocument/2006/relationships/hyperlink" Target="https://docs.cntd.ru/document/450347736" TargetMode="External"/><Relationship Id="rId30" Type="http://schemas.openxmlformats.org/officeDocument/2006/relationships/hyperlink" Target="https://docs.cntd.ru/document/424091232" TargetMode="External"/><Relationship Id="rId35" Type="http://schemas.openxmlformats.org/officeDocument/2006/relationships/hyperlink" Target="https://docs.cntd.ru/document/561469714" TargetMode="External"/><Relationship Id="rId56" Type="http://schemas.openxmlformats.org/officeDocument/2006/relationships/hyperlink" Target="https://docs.cntd.ru/document/561462498" TargetMode="External"/><Relationship Id="rId77" Type="http://schemas.openxmlformats.org/officeDocument/2006/relationships/hyperlink" Target="https://docs.cntd.ru/document/450347736" TargetMode="External"/><Relationship Id="rId8" Type="http://schemas.openxmlformats.org/officeDocument/2006/relationships/hyperlink" Target="https://docs.cntd.ru/document/570738827" TargetMode="External"/><Relationship Id="rId51" Type="http://schemas.openxmlformats.org/officeDocument/2006/relationships/hyperlink" Target="https://docs.cntd.ru/document/406550168" TargetMode="External"/><Relationship Id="rId72" Type="http://schemas.openxmlformats.org/officeDocument/2006/relationships/hyperlink" Target="https://docs.cntd.ru/document/574783583" TargetMode="External"/><Relationship Id="rId93" Type="http://schemas.openxmlformats.org/officeDocument/2006/relationships/hyperlink" Target="https://docs.cntd.ru/document/406077095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2335-5AE2-4B82-8969-A3A0EDD6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6107</Words>
  <Characters>34815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КОМИТЕТ СОЦИАЛЬНОЙ ЗАЩИТЫ НАСЕЛЕНИЯ ВОЛГОГРАДСКОЙ ОБЛАСТИ  ПРИКАЗ  от 27 июня 20</vt:lpstr>
      <vt:lpstr>    Утвержден приказом комитета социальной защиты населения Волгоградской области от</vt:lpstr>
      <vt:lpstr>        1. Общие положения</vt:lpstr>
      <vt:lpstr>        2. Условия и порядок предоставления транспортной услуги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 к Порядку предоставления транспортных услуг инвалидам путем созда</vt:lpstr>
      <vt:lpstr>        </vt:lpstr>
      <vt:lpstr>        Приложение 2 к Порядку предоставления транспортных услуг инвалидам путем создан</vt:lpstr>
    </vt:vector>
  </TitlesOfParts>
  <Company/>
  <LinksUpToDate>false</LinksUpToDate>
  <CharactersWithSpaces>40841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2023-05-25T12:27:00Z</dcterms:created>
  <dcterms:modified xsi:type="dcterms:W3CDTF">2023-05-25T12:27:00Z</dcterms:modified>
</cp:coreProperties>
</file>