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CB" w:rsidRDefault="005618CB" w:rsidP="005618CB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ГУБЕРНАТОР ВОЛГОГРАДСКОЙ ОБЛАСТИ</w:t>
      </w:r>
    </w:p>
    <w:p w:rsidR="005618CB" w:rsidRDefault="005618CB" w:rsidP="005618CB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t>ПОСТАНОВЛЕНИЕ</w:t>
      </w:r>
    </w:p>
    <w:p w:rsidR="005618CB" w:rsidRDefault="005618CB" w:rsidP="005618CB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4 сентября 2014 года N 773</w:t>
      </w:r>
      <w:r>
        <w:rPr>
          <w:rFonts w:ascii="Arial" w:hAnsi="Arial" w:cs="Arial"/>
          <w:b/>
          <w:bCs/>
          <w:color w:val="444444"/>
        </w:rPr>
        <w:br/>
      </w:r>
    </w:p>
    <w:p w:rsidR="005618CB" w:rsidRDefault="005618CB" w:rsidP="005618CB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Об определении уполномоченного органа исполнительной власти Волгоградской области по вопросам социального обслуживания</w:t>
      </w:r>
    </w:p>
    <w:bookmarkEnd w:id="0"/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10 сентября 2018 года)</w:t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" w:history="1">
        <w:r>
          <w:rPr>
            <w:rStyle w:val="a3"/>
            <w:rFonts w:ascii="Arial" w:hAnsi="Arial" w:cs="Arial"/>
            <w:color w:val="3451A0"/>
          </w:rPr>
          <w:t>постановлений Губернатора Волгоградской области от 30.12.2014 N 296</w:t>
        </w:r>
      </w:hyperlink>
      <w:r>
        <w:rPr>
          <w:rFonts w:ascii="Arial" w:hAnsi="Arial" w:cs="Arial"/>
          <w:color w:val="444444"/>
        </w:rPr>
        <w:t>, </w:t>
      </w:r>
      <w:hyperlink r:id="rId5" w:history="1">
        <w:r>
          <w:rPr>
            <w:rStyle w:val="a3"/>
            <w:rFonts w:ascii="Arial" w:hAnsi="Arial" w:cs="Arial"/>
            <w:color w:val="3451A0"/>
          </w:rPr>
          <w:t>от 29.05.2015 N 460</w:t>
        </w:r>
      </w:hyperlink>
      <w:r>
        <w:rPr>
          <w:rFonts w:ascii="Arial" w:hAnsi="Arial" w:cs="Arial"/>
          <w:color w:val="444444"/>
        </w:rPr>
        <w:t>, </w:t>
      </w:r>
      <w:hyperlink r:id="rId6" w:history="1">
        <w:r>
          <w:rPr>
            <w:rStyle w:val="a3"/>
            <w:rFonts w:ascii="Arial" w:hAnsi="Arial" w:cs="Arial"/>
            <w:color w:val="3451A0"/>
          </w:rPr>
          <w:t>от 10.09.2018 N 620</w:t>
        </w:r>
      </w:hyperlink>
      <w:r>
        <w:rPr>
          <w:rFonts w:ascii="Arial" w:hAnsi="Arial" w:cs="Arial"/>
          <w:color w:val="444444"/>
        </w:rPr>
        <w:t>)</w:t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со статьями 5 и 8 </w:t>
      </w:r>
      <w:hyperlink r:id="rId7" w:history="1">
        <w:r>
          <w:rPr>
            <w:rStyle w:val="a3"/>
            <w:rFonts w:ascii="Arial" w:hAnsi="Arial" w:cs="Arial"/>
            <w:color w:val="3451A0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 постановляю:</w:t>
      </w:r>
      <w:r>
        <w:rPr>
          <w:rFonts w:ascii="Arial" w:hAnsi="Arial" w:cs="Arial"/>
          <w:color w:val="444444"/>
        </w:rPr>
        <w:br/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Определить комитет социальной защиты населения Волгоградской области органом исполнительной власти Волгоградской области, уполномоченным по вопросам социального обслуживания, в том числе признания граждан нуждающимися в социальном обслуживании, составления индивидуальной программы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8" w:history="1">
        <w:r>
          <w:rPr>
            <w:rStyle w:val="a3"/>
            <w:rFonts w:ascii="Arial" w:hAnsi="Arial" w:cs="Arial"/>
            <w:color w:val="3451A0"/>
          </w:rPr>
          <w:t>постановлений Губернатора Волгоградской области от 30.12.2014 N 296</w:t>
        </w:r>
      </w:hyperlink>
      <w:r>
        <w:rPr>
          <w:rFonts w:ascii="Arial" w:hAnsi="Arial" w:cs="Arial"/>
          <w:color w:val="444444"/>
        </w:rPr>
        <w:t>, </w:t>
      </w:r>
      <w:hyperlink r:id="rId9" w:history="1">
        <w:r>
          <w:rPr>
            <w:rStyle w:val="a3"/>
            <w:rFonts w:ascii="Arial" w:hAnsi="Arial" w:cs="Arial"/>
            <w:color w:val="3451A0"/>
          </w:rPr>
          <w:t>от 29.05.2015 N 460</w:t>
        </w:r>
      </w:hyperlink>
      <w:r>
        <w:rPr>
          <w:rFonts w:ascii="Arial" w:hAnsi="Arial" w:cs="Arial"/>
          <w:color w:val="444444"/>
        </w:rPr>
        <w:t>, </w:t>
      </w:r>
      <w:hyperlink r:id="rId10" w:history="1">
        <w:r>
          <w:rPr>
            <w:rStyle w:val="a3"/>
            <w:rFonts w:ascii="Arial" w:hAnsi="Arial" w:cs="Arial"/>
            <w:color w:val="3451A0"/>
          </w:rPr>
          <w:t>от 10.09.2018 N 620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Исключен с 10 сентября 2018 года. - </w:t>
      </w:r>
      <w:hyperlink r:id="rId11" w:history="1">
        <w:r>
          <w:rPr>
            <w:rStyle w:val="a3"/>
            <w:rFonts w:ascii="Arial" w:hAnsi="Arial" w:cs="Arial"/>
            <w:color w:val="3451A0"/>
          </w:rPr>
          <w:t>Постановление Губернатора Волгоградской области от 10.09.2018 N 620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Настоящее постановление вступает в силу с 01 января 2015 г. и подлежит официальному опубликованию.</w:t>
      </w:r>
      <w:r>
        <w:rPr>
          <w:rFonts w:ascii="Arial" w:hAnsi="Arial" w:cs="Arial"/>
          <w:color w:val="444444"/>
        </w:rPr>
        <w:br/>
      </w:r>
    </w:p>
    <w:p w:rsidR="005618CB" w:rsidRDefault="005618CB" w:rsidP="005618CB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Врио</w:t>
      </w:r>
      <w:proofErr w:type="spellEnd"/>
      <w:r>
        <w:rPr>
          <w:rFonts w:ascii="Arial" w:hAnsi="Arial" w:cs="Arial"/>
          <w:color w:val="444444"/>
        </w:rPr>
        <w:t xml:space="preserve"> Губернатора</w:t>
      </w:r>
      <w:r>
        <w:rPr>
          <w:rFonts w:ascii="Arial" w:hAnsi="Arial" w:cs="Arial"/>
          <w:color w:val="444444"/>
        </w:rPr>
        <w:br/>
        <w:t>Волгоградской области</w:t>
      </w:r>
      <w:r>
        <w:rPr>
          <w:rFonts w:ascii="Arial" w:hAnsi="Arial" w:cs="Arial"/>
          <w:color w:val="444444"/>
        </w:rPr>
        <w:br/>
        <w:t>А.И.БОЧАРОВ</w:t>
      </w:r>
    </w:p>
    <w:p w:rsidR="007C2BE5" w:rsidRDefault="007C2BE5"/>
    <w:sectPr w:rsidR="007C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CB"/>
    <w:rsid w:val="005618CB"/>
    <w:rsid w:val="007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80AC2-AD49-4280-9F87-08554A12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6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1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39070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990673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189069" TargetMode="External"/><Relationship Id="rId11" Type="http://schemas.openxmlformats.org/officeDocument/2006/relationships/hyperlink" Target="https://docs.cntd.ru/document/550189069" TargetMode="External"/><Relationship Id="rId5" Type="http://schemas.openxmlformats.org/officeDocument/2006/relationships/hyperlink" Target="https://docs.cntd.ru/document/428589807" TargetMode="External"/><Relationship Id="rId10" Type="http://schemas.openxmlformats.org/officeDocument/2006/relationships/hyperlink" Target="https://docs.cntd.ru/document/550189069" TargetMode="External"/><Relationship Id="rId4" Type="http://schemas.openxmlformats.org/officeDocument/2006/relationships/hyperlink" Target="https://docs.cntd.ru/document/423907072" TargetMode="External"/><Relationship Id="rId9" Type="http://schemas.openxmlformats.org/officeDocument/2006/relationships/hyperlink" Target="https://docs.cntd.ru/document/428589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2023-05-23T06:39:00Z</dcterms:created>
  <dcterms:modified xsi:type="dcterms:W3CDTF">2023-05-23T06:42:00Z</dcterms:modified>
</cp:coreProperties>
</file>