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1C" w:rsidRDefault="00106B38" w:rsidP="0041061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06B38" w:rsidRDefault="0041061C" w:rsidP="0041061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Центр развития </w:t>
      </w:r>
      <w:proofErr w:type="gramStart"/>
      <w:r>
        <w:rPr>
          <w:sz w:val="24"/>
          <w:szCs w:val="24"/>
        </w:rPr>
        <w:t>ребенка</w:t>
      </w:r>
      <w:r w:rsidR="00106B38">
        <w:rPr>
          <w:sz w:val="24"/>
          <w:szCs w:val="24"/>
        </w:rPr>
        <w:t>–детский</w:t>
      </w:r>
      <w:proofErr w:type="gramEnd"/>
      <w:r w:rsidR="00106B38">
        <w:rPr>
          <w:sz w:val="24"/>
          <w:szCs w:val="24"/>
        </w:rPr>
        <w:t xml:space="preserve"> сад № 31</w:t>
      </w:r>
    </w:p>
    <w:p w:rsidR="0041061C" w:rsidRDefault="0041061C" w:rsidP="0041061C">
      <w:pPr>
        <w:spacing w:after="0" w:line="240" w:lineRule="auto"/>
        <w:jc w:val="center"/>
        <w:rPr>
          <w:sz w:val="24"/>
          <w:szCs w:val="24"/>
        </w:rPr>
      </w:pPr>
    </w:p>
    <w:p w:rsidR="0041061C" w:rsidRDefault="0041061C" w:rsidP="0041061C">
      <w:pPr>
        <w:spacing w:after="0" w:line="240" w:lineRule="auto"/>
        <w:jc w:val="center"/>
        <w:rPr>
          <w:sz w:val="24"/>
          <w:szCs w:val="24"/>
        </w:rPr>
      </w:pPr>
    </w:p>
    <w:p w:rsidR="0041061C" w:rsidRDefault="0041061C" w:rsidP="0041061C">
      <w:pPr>
        <w:spacing w:after="0" w:line="240" w:lineRule="auto"/>
        <w:jc w:val="center"/>
        <w:rPr>
          <w:sz w:val="24"/>
          <w:szCs w:val="24"/>
        </w:rPr>
      </w:pPr>
    </w:p>
    <w:p w:rsidR="0041061C" w:rsidRPr="00106B38" w:rsidRDefault="0041061C" w:rsidP="0041061C">
      <w:pPr>
        <w:spacing w:after="0" w:line="240" w:lineRule="auto"/>
        <w:jc w:val="center"/>
        <w:rPr>
          <w:sz w:val="24"/>
          <w:szCs w:val="24"/>
        </w:rPr>
      </w:pPr>
    </w:p>
    <w:p w:rsidR="00106B38" w:rsidRDefault="00106B38" w:rsidP="003D2F06">
      <w:pPr>
        <w:jc w:val="center"/>
        <w:rPr>
          <w:b/>
          <w:sz w:val="36"/>
          <w:szCs w:val="36"/>
        </w:rPr>
      </w:pPr>
    </w:p>
    <w:p w:rsidR="00106B38" w:rsidRDefault="00106B38" w:rsidP="003D2F06">
      <w:pPr>
        <w:jc w:val="center"/>
        <w:rPr>
          <w:b/>
          <w:sz w:val="36"/>
          <w:szCs w:val="36"/>
        </w:rPr>
      </w:pPr>
    </w:p>
    <w:p w:rsidR="00106B38" w:rsidRDefault="00106B38" w:rsidP="003D2F06">
      <w:pPr>
        <w:jc w:val="center"/>
        <w:rPr>
          <w:b/>
          <w:sz w:val="36"/>
          <w:szCs w:val="36"/>
        </w:rPr>
      </w:pPr>
    </w:p>
    <w:p w:rsidR="00106B38" w:rsidRDefault="00106B38" w:rsidP="003D2F06">
      <w:pPr>
        <w:jc w:val="center"/>
        <w:rPr>
          <w:b/>
          <w:sz w:val="36"/>
          <w:szCs w:val="36"/>
        </w:rPr>
      </w:pPr>
    </w:p>
    <w:p w:rsidR="00106B38" w:rsidRDefault="00106B38" w:rsidP="0041061C">
      <w:pPr>
        <w:spacing w:after="0" w:line="240" w:lineRule="auto"/>
        <w:jc w:val="center"/>
        <w:rPr>
          <w:b/>
        </w:rPr>
      </w:pPr>
    </w:p>
    <w:p w:rsidR="00544914" w:rsidRDefault="00544914" w:rsidP="0041061C">
      <w:pPr>
        <w:spacing w:after="0" w:line="240" w:lineRule="auto"/>
        <w:jc w:val="center"/>
        <w:rPr>
          <w:b/>
        </w:rPr>
      </w:pPr>
    </w:p>
    <w:p w:rsidR="0041061C" w:rsidRPr="0041061C" w:rsidRDefault="0041061C" w:rsidP="0041061C">
      <w:pPr>
        <w:spacing w:after="0" w:line="240" w:lineRule="auto"/>
        <w:jc w:val="center"/>
        <w:rPr>
          <w:b/>
        </w:rPr>
      </w:pPr>
    </w:p>
    <w:p w:rsidR="0041061C" w:rsidRPr="0041061C" w:rsidRDefault="0041061C" w:rsidP="0041061C">
      <w:pPr>
        <w:spacing w:after="0" w:line="240" w:lineRule="auto"/>
        <w:jc w:val="center"/>
        <w:rPr>
          <w:b/>
        </w:rPr>
      </w:pPr>
      <w:r w:rsidRPr="0041061C">
        <w:rPr>
          <w:b/>
        </w:rPr>
        <w:t xml:space="preserve">Общее недоразвитие речи и </w:t>
      </w:r>
    </w:p>
    <w:p w:rsidR="00544914" w:rsidRDefault="0041061C" w:rsidP="00544914">
      <w:pPr>
        <w:spacing w:after="0" w:line="240" w:lineRule="auto"/>
        <w:jc w:val="center"/>
        <w:rPr>
          <w:b/>
        </w:rPr>
      </w:pPr>
      <w:r w:rsidRPr="0041061C">
        <w:rPr>
          <w:b/>
        </w:rPr>
        <w:t>замедленный темп речевого развития</w:t>
      </w:r>
    </w:p>
    <w:p w:rsidR="00544914" w:rsidRPr="00544914" w:rsidRDefault="00544914" w:rsidP="00544914">
      <w:pPr>
        <w:spacing w:after="0" w:line="240" w:lineRule="auto"/>
        <w:jc w:val="center"/>
        <w:rPr>
          <w:b/>
        </w:rPr>
      </w:pPr>
    </w:p>
    <w:p w:rsidR="002A375C" w:rsidRPr="00544914" w:rsidRDefault="002A375C" w:rsidP="00544914">
      <w:pPr>
        <w:spacing w:after="0" w:line="240" w:lineRule="auto"/>
        <w:jc w:val="right"/>
        <w:rPr>
          <w:sz w:val="24"/>
          <w:szCs w:val="24"/>
        </w:rPr>
      </w:pPr>
      <w:r w:rsidRPr="00544914">
        <w:rPr>
          <w:sz w:val="24"/>
          <w:szCs w:val="24"/>
        </w:rPr>
        <w:t>Попова В.М.,</w:t>
      </w:r>
    </w:p>
    <w:p w:rsidR="002A375C" w:rsidRPr="00544914" w:rsidRDefault="002A375C" w:rsidP="00544914">
      <w:pPr>
        <w:spacing w:after="0" w:line="240" w:lineRule="auto"/>
        <w:jc w:val="right"/>
        <w:rPr>
          <w:sz w:val="24"/>
          <w:szCs w:val="24"/>
        </w:rPr>
      </w:pPr>
      <w:r w:rsidRPr="00544914">
        <w:rPr>
          <w:sz w:val="24"/>
          <w:szCs w:val="24"/>
        </w:rPr>
        <w:t>учитель-логопед</w:t>
      </w:r>
    </w:p>
    <w:p w:rsidR="00106B38" w:rsidRDefault="00106B38" w:rsidP="003D2F06">
      <w:pPr>
        <w:jc w:val="center"/>
        <w:rPr>
          <w:b/>
          <w:sz w:val="36"/>
          <w:szCs w:val="36"/>
        </w:rPr>
      </w:pPr>
    </w:p>
    <w:p w:rsidR="00106B38" w:rsidRDefault="00106B38" w:rsidP="003D2F06">
      <w:pPr>
        <w:jc w:val="center"/>
        <w:rPr>
          <w:b/>
          <w:sz w:val="36"/>
          <w:szCs w:val="36"/>
        </w:rPr>
      </w:pPr>
    </w:p>
    <w:p w:rsidR="00106B38" w:rsidRDefault="00106B38" w:rsidP="003D2F06">
      <w:pPr>
        <w:jc w:val="center"/>
        <w:rPr>
          <w:b/>
          <w:sz w:val="36"/>
          <w:szCs w:val="36"/>
        </w:rPr>
      </w:pPr>
    </w:p>
    <w:p w:rsidR="00106B38" w:rsidRDefault="00106B38" w:rsidP="003D2F06">
      <w:pPr>
        <w:jc w:val="center"/>
        <w:rPr>
          <w:b/>
          <w:sz w:val="36"/>
          <w:szCs w:val="36"/>
        </w:rPr>
      </w:pPr>
    </w:p>
    <w:p w:rsidR="00106B38" w:rsidRDefault="00106B38" w:rsidP="003D2F06">
      <w:pPr>
        <w:jc w:val="center"/>
        <w:rPr>
          <w:b/>
          <w:sz w:val="36"/>
          <w:szCs w:val="36"/>
        </w:rPr>
      </w:pPr>
    </w:p>
    <w:p w:rsidR="00106B38" w:rsidRDefault="00106B38" w:rsidP="003D2F06">
      <w:pPr>
        <w:jc w:val="center"/>
        <w:rPr>
          <w:b/>
          <w:sz w:val="36"/>
          <w:szCs w:val="36"/>
        </w:rPr>
      </w:pPr>
    </w:p>
    <w:p w:rsidR="00106B38" w:rsidRDefault="00106B38" w:rsidP="003D2F06">
      <w:pPr>
        <w:jc w:val="center"/>
        <w:rPr>
          <w:b/>
          <w:sz w:val="36"/>
          <w:szCs w:val="36"/>
        </w:rPr>
      </w:pPr>
    </w:p>
    <w:p w:rsidR="00593A6A" w:rsidRDefault="00593A6A" w:rsidP="003D2F06">
      <w:pPr>
        <w:jc w:val="center"/>
        <w:rPr>
          <w:b/>
          <w:sz w:val="36"/>
          <w:szCs w:val="36"/>
        </w:rPr>
      </w:pPr>
    </w:p>
    <w:p w:rsidR="00593A6A" w:rsidRDefault="00593A6A" w:rsidP="003D2F06">
      <w:pPr>
        <w:jc w:val="center"/>
        <w:rPr>
          <w:b/>
          <w:sz w:val="36"/>
          <w:szCs w:val="36"/>
        </w:rPr>
      </w:pPr>
    </w:p>
    <w:p w:rsidR="00593A6A" w:rsidRDefault="00593A6A" w:rsidP="003D2F06">
      <w:pPr>
        <w:jc w:val="center"/>
        <w:rPr>
          <w:b/>
          <w:sz w:val="36"/>
          <w:szCs w:val="36"/>
        </w:rPr>
      </w:pPr>
    </w:p>
    <w:p w:rsidR="00106B38" w:rsidRPr="00593A6A" w:rsidRDefault="00EB4E38" w:rsidP="00593A6A">
      <w:pPr>
        <w:jc w:val="center"/>
        <w:rPr>
          <w:sz w:val="24"/>
          <w:szCs w:val="24"/>
        </w:rPr>
      </w:pPr>
      <w:r>
        <w:rPr>
          <w:sz w:val="24"/>
          <w:szCs w:val="24"/>
        </w:rPr>
        <w:t>2017</w:t>
      </w:r>
      <w:r w:rsidR="00593A6A" w:rsidRPr="00593A6A">
        <w:rPr>
          <w:sz w:val="24"/>
          <w:szCs w:val="24"/>
        </w:rPr>
        <w:t xml:space="preserve"> год</w:t>
      </w:r>
    </w:p>
    <w:p w:rsidR="002A375C" w:rsidRPr="002A375C" w:rsidRDefault="002A375C" w:rsidP="002A375C">
      <w:pPr>
        <w:spacing w:after="0"/>
        <w:rPr>
          <w:b/>
        </w:rPr>
      </w:pPr>
    </w:p>
    <w:p w:rsidR="003D2F06" w:rsidRPr="002A375C" w:rsidRDefault="003D2F06" w:rsidP="002A375C">
      <w:pPr>
        <w:spacing w:after="0"/>
        <w:jc w:val="center"/>
        <w:rPr>
          <w:b/>
        </w:rPr>
      </w:pPr>
      <w:r w:rsidRPr="002A375C">
        <w:rPr>
          <w:b/>
        </w:rPr>
        <w:lastRenderedPageBreak/>
        <w:t>Общее недоразвитие речи и</w:t>
      </w:r>
    </w:p>
    <w:p w:rsidR="003D4EA9" w:rsidRDefault="003D2F06" w:rsidP="002A375C">
      <w:pPr>
        <w:spacing w:after="0"/>
        <w:jc w:val="center"/>
        <w:rPr>
          <w:b/>
        </w:rPr>
      </w:pPr>
      <w:r w:rsidRPr="002A375C">
        <w:rPr>
          <w:b/>
        </w:rPr>
        <w:t>зам</w:t>
      </w:r>
      <w:r w:rsidR="0041061C" w:rsidRPr="002A375C">
        <w:rPr>
          <w:b/>
        </w:rPr>
        <w:t>едленный темп речевого развития</w:t>
      </w:r>
    </w:p>
    <w:p w:rsidR="002A375C" w:rsidRPr="002A375C" w:rsidRDefault="002A375C" w:rsidP="002A375C">
      <w:pPr>
        <w:spacing w:after="0"/>
        <w:jc w:val="center"/>
        <w:rPr>
          <w:b/>
        </w:rPr>
      </w:pPr>
    </w:p>
    <w:p w:rsidR="003D2F06" w:rsidRPr="002A375C" w:rsidRDefault="003D2F06" w:rsidP="002A375C">
      <w:pPr>
        <w:spacing w:after="0" w:line="360" w:lineRule="auto"/>
        <w:ind w:firstLine="709"/>
        <w:jc w:val="both"/>
      </w:pPr>
      <w:r w:rsidRPr="002A375C">
        <w:t>При задержке темпа речевого развития ребенок часто достаточно хорошо понимает обращенную речь, в том числе и значение грамматических изменений слов; у него отсутствуют смешения в понимании значений слов, имеющих сходное звучание. В ходе становления речи при задержке т</w:t>
      </w:r>
      <w:r w:rsidR="00D00F2A" w:rsidRPr="002A375C">
        <w:t xml:space="preserve">емпа речевого развития отсутствуют нарушения структуры слов и </w:t>
      </w:r>
      <w:proofErr w:type="spellStart"/>
      <w:r w:rsidR="00D00F2A" w:rsidRPr="002A375C">
        <w:t>аграмматизм</w:t>
      </w:r>
      <w:proofErr w:type="spellEnd"/>
      <w:r w:rsidR="00D00F2A" w:rsidRPr="002A375C">
        <w:t>, столь характерные и стойкие для детей с общим недоразвитием речи.</w:t>
      </w:r>
    </w:p>
    <w:p w:rsidR="00A64B8A" w:rsidRPr="002A375C" w:rsidRDefault="00D00F2A" w:rsidP="002A375C">
      <w:pPr>
        <w:spacing w:after="0" w:line="360" w:lineRule="auto"/>
        <w:ind w:firstLine="709"/>
        <w:jc w:val="both"/>
      </w:pPr>
      <w:proofErr w:type="gramStart"/>
      <w:r w:rsidRPr="002A375C">
        <w:t>Таким образом, разв</w:t>
      </w:r>
      <w:r w:rsidR="00A64B8A" w:rsidRPr="002A375C">
        <w:t xml:space="preserve">итие речи ребенка при задержке речевого развития отличается от нормального только своими темпами, закономерности же формирование лексико-грамматических структур в </w:t>
      </w:r>
      <w:proofErr w:type="spellStart"/>
      <w:r w:rsidR="00A64B8A" w:rsidRPr="002A375C">
        <w:t>импрессивной</w:t>
      </w:r>
      <w:proofErr w:type="spellEnd"/>
      <w:r w:rsidR="00A64B8A" w:rsidRPr="002A375C">
        <w:t xml:space="preserve"> и экспрессивной речи соответствуют нормальному онтогенезу.</w:t>
      </w:r>
      <w:proofErr w:type="gramEnd"/>
      <w:r w:rsidR="00A64B8A" w:rsidRPr="002A375C">
        <w:t xml:space="preserve"> Характер использования грамматических структур детьми с задержкой речевого развития соответствует уровню речевого развития нормального ребенка, младшего по возрасту.</w:t>
      </w:r>
    </w:p>
    <w:p w:rsidR="00A64B8A" w:rsidRPr="002A375C" w:rsidRDefault="00A64B8A" w:rsidP="002A375C">
      <w:pPr>
        <w:spacing w:after="0" w:line="360" w:lineRule="auto"/>
        <w:ind w:firstLine="709"/>
        <w:jc w:val="both"/>
      </w:pPr>
      <w:r w:rsidRPr="002A375C">
        <w:t xml:space="preserve">Дети с задержкой речевого развития способны к самостоятельному овладению языковыми обобщениями, что </w:t>
      </w:r>
      <w:proofErr w:type="gramStart"/>
      <w:r w:rsidRPr="002A375C">
        <w:t>мало доступно</w:t>
      </w:r>
      <w:proofErr w:type="gramEnd"/>
      <w:r w:rsidRPr="002A375C">
        <w:t xml:space="preserve"> детям с общим недоразвитием речи.</w:t>
      </w:r>
    </w:p>
    <w:p w:rsidR="00A64B8A" w:rsidRPr="002A375C" w:rsidRDefault="00A64B8A" w:rsidP="002A375C">
      <w:pPr>
        <w:spacing w:after="0" w:line="360" w:lineRule="auto"/>
        <w:ind w:firstLine="709"/>
        <w:jc w:val="both"/>
      </w:pPr>
      <w:r w:rsidRPr="002A375C">
        <w:t>Нарушения со стороны центральной нервной системы при задержке речевого развития имеют обратимый нейродинамический характер, иногда они не выявляются вовсе. Эти виды задержки речевого развития могут</w:t>
      </w:r>
      <w:r w:rsidR="000D7305" w:rsidRPr="002A375C">
        <w:t xml:space="preserve"> быть обозначены как </w:t>
      </w:r>
      <w:proofErr w:type="spellStart"/>
      <w:r w:rsidR="000D7305" w:rsidRPr="002A375C">
        <w:t>сомагенные</w:t>
      </w:r>
      <w:proofErr w:type="spellEnd"/>
      <w:r w:rsidR="000D7305" w:rsidRPr="002A375C">
        <w:t>, психогенные или конституциональные.</w:t>
      </w:r>
    </w:p>
    <w:sectPr w:rsidR="00A64B8A" w:rsidRPr="002A375C" w:rsidSect="009E5B1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F06"/>
    <w:rsid w:val="000D7305"/>
    <w:rsid w:val="000E59F9"/>
    <w:rsid w:val="00106B38"/>
    <w:rsid w:val="0025526F"/>
    <w:rsid w:val="002A375C"/>
    <w:rsid w:val="003D2F06"/>
    <w:rsid w:val="003D4EA9"/>
    <w:rsid w:val="003F16F4"/>
    <w:rsid w:val="0041061C"/>
    <w:rsid w:val="004903C5"/>
    <w:rsid w:val="00544914"/>
    <w:rsid w:val="00593A6A"/>
    <w:rsid w:val="005A38E7"/>
    <w:rsid w:val="00994C38"/>
    <w:rsid w:val="009A2D9C"/>
    <w:rsid w:val="00A64B8A"/>
    <w:rsid w:val="00BC67EE"/>
    <w:rsid w:val="00D00F2A"/>
    <w:rsid w:val="00EB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2013-02-11T05:59:00Z</dcterms:created>
  <dcterms:modified xsi:type="dcterms:W3CDTF">2020-02-13T08:41:00Z</dcterms:modified>
</cp:coreProperties>
</file>