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2A2" w:rsidRPr="00CD28F3" w:rsidRDefault="008952A2" w:rsidP="008952A2">
      <w:pPr>
        <w:pStyle w:val="a4"/>
        <w:widowControl w:val="0"/>
        <w:spacing w:after="0" w:line="317" w:lineRule="exact"/>
        <w:ind w:left="360"/>
        <w:jc w:val="center"/>
        <w:rPr>
          <w:rFonts w:ascii="Times New Roman" w:eastAsia="Arial Unicode MS" w:hAnsi="Times New Roman" w:cs="Times New Roman"/>
          <w:b/>
          <w:bCs/>
          <w:color w:val="000000"/>
          <w:lang w:eastAsia="ru-RU"/>
        </w:rPr>
      </w:pPr>
      <w:r w:rsidRPr="002C0C16">
        <w:rPr>
          <w:rFonts w:ascii="Times New Roman" w:eastAsia="Arial Unicode MS" w:hAnsi="Times New Roman" w:cs="Times New Roman"/>
          <w:b/>
          <w:bCs/>
          <w:color w:val="000000"/>
          <w:lang w:eastAsia="ru-RU"/>
        </w:rPr>
        <w:t>Годо</w:t>
      </w:r>
      <w:r w:rsidRPr="00CD28F3">
        <w:rPr>
          <w:rFonts w:ascii="Times New Roman" w:eastAsia="Arial Unicode MS" w:hAnsi="Times New Roman" w:cs="Times New Roman"/>
          <w:b/>
          <w:bCs/>
          <w:color w:val="000000"/>
          <w:lang w:eastAsia="ru-RU"/>
        </w:rPr>
        <w:t>вой план работы медицинского кабинета н</w:t>
      </w:r>
      <w:r>
        <w:rPr>
          <w:rFonts w:ascii="Times New Roman" w:eastAsia="Arial Unicode MS" w:hAnsi="Times New Roman" w:cs="Times New Roman"/>
          <w:b/>
          <w:bCs/>
          <w:color w:val="000000"/>
          <w:lang w:eastAsia="ru-RU"/>
        </w:rPr>
        <w:t>а 2024</w:t>
      </w:r>
      <w:r w:rsidRPr="00CD28F3">
        <w:rPr>
          <w:rFonts w:ascii="Times New Roman" w:eastAsia="Arial Unicode MS" w:hAnsi="Times New Roman" w:cs="Times New Roman"/>
          <w:b/>
          <w:bCs/>
          <w:color w:val="000000"/>
          <w:lang w:eastAsia="ru-RU"/>
        </w:rPr>
        <w:t>г.</w:t>
      </w:r>
    </w:p>
    <w:p w:rsidR="008952A2" w:rsidRPr="00CD28F3" w:rsidRDefault="008952A2" w:rsidP="008952A2">
      <w:pPr>
        <w:tabs>
          <w:tab w:val="left" w:pos="3402"/>
        </w:tabs>
        <w:spacing w:after="0" w:line="240" w:lineRule="auto"/>
        <w:jc w:val="center"/>
        <w:rPr>
          <w:rFonts w:ascii="Times New Roman" w:eastAsia="Times New Roman" w:hAnsi="Times New Roman" w:cs="Times New Roman"/>
          <w:b/>
          <w:bCs/>
          <w:lang w:eastAsia="ru-RU"/>
        </w:rPr>
      </w:pPr>
      <w:r w:rsidRPr="00CD28F3">
        <w:rPr>
          <w:rFonts w:ascii="Times New Roman" w:eastAsia="Times New Roman" w:hAnsi="Times New Roman" w:cs="Times New Roman"/>
          <w:b/>
          <w:bCs/>
          <w:lang w:eastAsia="ru-RU"/>
        </w:rPr>
        <w:t>План санитарно-просветительской работы медицинской службы</w:t>
      </w:r>
    </w:p>
    <w:p w:rsidR="008952A2" w:rsidRPr="00CD28F3" w:rsidRDefault="008952A2" w:rsidP="008952A2">
      <w:pPr>
        <w:tabs>
          <w:tab w:val="left" w:pos="3402"/>
        </w:tabs>
        <w:spacing w:after="0" w:line="240" w:lineRule="auto"/>
        <w:jc w:val="both"/>
        <w:rPr>
          <w:rFonts w:ascii="Times New Roman" w:eastAsia="Times New Roman" w:hAnsi="Times New Roman" w:cs="Times New Roman"/>
          <w:lang w:eastAsia="ru-RU"/>
        </w:rPr>
      </w:pPr>
      <w:r>
        <w:rPr>
          <w:rFonts w:ascii="Times New Roman" w:hAnsi="Times New Roman" w:cs="Times New Roman"/>
          <w:color w:val="222222"/>
          <w:shd w:val="clear" w:color="auto" w:fill="FFFFFF"/>
        </w:rPr>
        <w:t xml:space="preserve">           </w:t>
      </w:r>
      <w:r w:rsidRPr="00CD28F3">
        <w:rPr>
          <w:rFonts w:ascii="Times New Roman" w:hAnsi="Times New Roman" w:cs="Times New Roman"/>
          <w:color w:val="222222"/>
          <w:shd w:val="clear" w:color="auto" w:fill="FFFFFF"/>
        </w:rPr>
        <w:t xml:space="preserve">Санитарно-просветительная работа является одной из важных задач по укреплению здоровья, профилактике заболеваний и пропаганде здорового образа жизни. Санитарно-просветительная работа имеет форму бесед по социальному воспитанию подростков, формированию нравственных ценностей и здорового стиля жизни, профилактике поведенческих болезней (акции, конкурсы агитбригад, эстафеты здоровья, видео уроки, конкурсы рисунков).  Удобной формой санитарного просвещения являются санитарные бюллетени, выпущенные детьми под руководством врача по профилактике инфекций, передаваемых половым путем (ВИЧ, СПИД), профилактике потребления </w:t>
      </w:r>
      <w:proofErr w:type="gramStart"/>
      <w:r w:rsidRPr="00CD28F3">
        <w:rPr>
          <w:rFonts w:ascii="Times New Roman" w:hAnsi="Times New Roman" w:cs="Times New Roman"/>
          <w:color w:val="222222"/>
          <w:shd w:val="clear" w:color="auto" w:fill="FFFFFF"/>
        </w:rPr>
        <w:t>псих</w:t>
      </w:r>
      <w:proofErr w:type="gramEnd"/>
      <w:r w:rsidRPr="00CD28F3">
        <w:rPr>
          <w:rFonts w:ascii="Times New Roman" w:hAnsi="Times New Roman" w:cs="Times New Roman"/>
          <w:color w:val="222222"/>
          <w:shd w:val="clear" w:color="auto" w:fill="FFFFFF"/>
        </w:rPr>
        <w:t xml:space="preserve"> активных веществ: табак, алкоголь, наркотики. Проведение открытых занятий с детьми по оказанию первой медицинской помощи при травмах, ранениях, кровотечениях. </w:t>
      </w:r>
      <w:r w:rsidRPr="00CD28F3">
        <w:rPr>
          <w:rFonts w:ascii="Times New Roman" w:eastAsia="Times New Roman" w:hAnsi="Times New Roman" w:cs="Times New Roman"/>
          <w:lang w:eastAsia="ru-RU"/>
        </w:rPr>
        <w:t xml:space="preserve">Наряду с традиционными методами санитарной пропаганды в виде плакатов, </w:t>
      </w:r>
      <w:proofErr w:type="spellStart"/>
      <w:r w:rsidRPr="00CD28F3">
        <w:rPr>
          <w:rFonts w:ascii="Times New Roman" w:eastAsia="Times New Roman" w:hAnsi="Times New Roman" w:cs="Times New Roman"/>
          <w:lang w:eastAsia="ru-RU"/>
        </w:rPr>
        <w:t>санбюллетней</w:t>
      </w:r>
      <w:proofErr w:type="spellEnd"/>
      <w:r w:rsidRPr="00CD28F3">
        <w:rPr>
          <w:rFonts w:ascii="Times New Roman" w:eastAsia="Times New Roman" w:hAnsi="Times New Roman" w:cs="Times New Roman"/>
          <w:lang w:eastAsia="ru-RU"/>
        </w:rPr>
        <w:t xml:space="preserve">, медицинские работники проводят консультации с   воспитателями и детьми по результатам медицинских осмотров, доступно доводят до их сведения рекомендации врачей, помогают детям «отрефлексировать» свое нездоровье.  </w:t>
      </w:r>
    </w:p>
    <w:p w:rsidR="008952A2" w:rsidRPr="00CD28F3" w:rsidRDefault="008952A2" w:rsidP="008952A2">
      <w:pPr>
        <w:tabs>
          <w:tab w:val="left" w:pos="3402"/>
        </w:tabs>
        <w:spacing w:after="0" w:line="240" w:lineRule="auto"/>
        <w:ind w:firstLine="709"/>
        <w:jc w:val="both"/>
        <w:rPr>
          <w:rFonts w:ascii="Times New Roman" w:eastAsia="Times New Roman" w:hAnsi="Times New Roman" w:cs="Times New Roman"/>
          <w:lang w:eastAsia="ru-RU"/>
        </w:rPr>
      </w:pPr>
      <w:r w:rsidRPr="00CD28F3">
        <w:rPr>
          <w:rFonts w:ascii="Times New Roman" w:eastAsia="Times New Roman" w:hAnsi="Times New Roman" w:cs="Times New Roman"/>
          <w:lang w:eastAsia="ru-RU"/>
        </w:rPr>
        <w:t>В учреждении применяется система</w:t>
      </w:r>
      <w:r w:rsidRPr="00CD28F3">
        <w:rPr>
          <w:rFonts w:ascii="Times New Roman" w:eastAsia="Times New Roman" w:hAnsi="Times New Roman" w:cs="Times New Roman"/>
          <w:i/>
          <w:lang w:eastAsia="ru-RU"/>
        </w:rPr>
        <w:t xml:space="preserve"> </w:t>
      </w:r>
      <w:r w:rsidRPr="00CD28F3">
        <w:rPr>
          <w:rFonts w:ascii="Times New Roman" w:eastAsia="Times New Roman" w:hAnsi="Times New Roman" w:cs="Times New Roman"/>
          <w:lang w:eastAsia="ru-RU"/>
        </w:rPr>
        <w:t xml:space="preserve">физкультурно-оздоровительных мероприятий в режиме дня. Среди них: </w:t>
      </w:r>
    </w:p>
    <w:p w:rsidR="008952A2" w:rsidRPr="00CD28F3" w:rsidRDefault="008952A2" w:rsidP="008952A2">
      <w:pPr>
        <w:pStyle w:val="a4"/>
        <w:numPr>
          <w:ilvl w:val="0"/>
          <w:numId w:val="1"/>
        </w:numPr>
        <w:tabs>
          <w:tab w:val="left" w:pos="709"/>
        </w:tabs>
        <w:spacing w:after="0" w:line="240" w:lineRule="auto"/>
        <w:jc w:val="both"/>
        <w:rPr>
          <w:rFonts w:ascii="Times New Roman" w:eastAsia="Times New Roman" w:hAnsi="Times New Roman" w:cs="Times New Roman"/>
          <w:lang w:eastAsia="ru-RU"/>
        </w:rPr>
      </w:pPr>
      <w:r w:rsidRPr="00CD28F3">
        <w:rPr>
          <w:rFonts w:ascii="Times New Roman" w:eastAsia="Times New Roman" w:hAnsi="Times New Roman" w:cs="Times New Roman"/>
          <w:lang w:eastAsia="ru-RU"/>
        </w:rPr>
        <w:t>физкультурно-оздоровительные мероприятия на занятиях по самоподготовке;</w:t>
      </w:r>
    </w:p>
    <w:p w:rsidR="008952A2" w:rsidRPr="00CD28F3" w:rsidRDefault="008952A2" w:rsidP="008952A2">
      <w:pPr>
        <w:pStyle w:val="a4"/>
        <w:numPr>
          <w:ilvl w:val="0"/>
          <w:numId w:val="1"/>
        </w:numPr>
        <w:tabs>
          <w:tab w:val="left" w:pos="709"/>
        </w:tabs>
        <w:spacing w:after="0" w:line="240" w:lineRule="auto"/>
        <w:jc w:val="both"/>
        <w:rPr>
          <w:rFonts w:ascii="Times New Roman" w:eastAsia="Times New Roman" w:hAnsi="Times New Roman" w:cs="Times New Roman"/>
          <w:lang w:eastAsia="ru-RU"/>
        </w:rPr>
      </w:pPr>
      <w:r w:rsidRPr="00CD28F3">
        <w:rPr>
          <w:rFonts w:ascii="Times New Roman" w:eastAsia="Times New Roman" w:hAnsi="Times New Roman" w:cs="Times New Roman"/>
          <w:lang w:eastAsia="ru-RU"/>
        </w:rPr>
        <w:t xml:space="preserve">общественно-полезный труд, как тренировка опорно-двигательного аппарата и </w:t>
      </w:r>
      <w:proofErr w:type="gramStart"/>
      <w:r w:rsidRPr="00CD28F3">
        <w:rPr>
          <w:rFonts w:ascii="Times New Roman" w:eastAsia="Times New Roman" w:hAnsi="Times New Roman" w:cs="Times New Roman"/>
          <w:lang w:eastAsia="ru-RU"/>
        </w:rPr>
        <w:t>сердечно-сосудистой</w:t>
      </w:r>
      <w:proofErr w:type="gramEnd"/>
      <w:r w:rsidRPr="00CD28F3">
        <w:rPr>
          <w:rFonts w:ascii="Times New Roman" w:eastAsia="Times New Roman" w:hAnsi="Times New Roman" w:cs="Times New Roman"/>
          <w:lang w:eastAsia="ru-RU"/>
        </w:rPr>
        <w:t xml:space="preserve"> и</w:t>
      </w:r>
      <w:r>
        <w:rPr>
          <w:rFonts w:ascii="Times New Roman" w:eastAsia="Times New Roman" w:hAnsi="Times New Roman" w:cs="Times New Roman"/>
          <w:lang w:eastAsia="ru-RU"/>
        </w:rPr>
        <w:t xml:space="preserve"> дыхательной системы</w:t>
      </w:r>
      <w:r w:rsidRPr="00CD28F3">
        <w:rPr>
          <w:rFonts w:ascii="Times New Roman" w:eastAsia="Times New Roman" w:hAnsi="Times New Roman" w:cs="Times New Roman"/>
          <w:lang w:eastAsia="ru-RU"/>
        </w:rPr>
        <w:t>.</w:t>
      </w:r>
    </w:p>
    <w:p w:rsidR="008952A2" w:rsidRPr="00CD28F3" w:rsidRDefault="008952A2" w:rsidP="008952A2">
      <w:pPr>
        <w:tabs>
          <w:tab w:val="left" w:pos="3402"/>
        </w:tabs>
        <w:spacing w:after="0" w:line="240" w:lineRule="auto"/>
        <w:ind w:firstLine="709"/>
        <w:jc w:val="both"/>
        <w:rPr>
          <w:rFonts w:ascii="Times New Roman" w:eastAsia="Times New Roman" w:hAnsi="Times New Roman" w:cs="Times New Roman"/>
          <w:lang w:eastAsia="ru-RU"/>
        </w:rPr>
      </w:pPr>
      <w:r w:rsidRPr="00CD28F3">
        <w:rPr>
          <w:rFonts w:ascii="Times New Roman" w:eastAsia="Times New Roman" w:hAnsi="Times New Roman" w:cs="Times New Roman"/>
          <w:lang w:eastAsia="ru-RU"/>
        </w:rPr>
        <w:t xml:space="preserve">Вместе с тем, педагогический коллектив считает, что вопросы сохранения здоровья детей и подростков и формирование у них потребности к здоровому образу жизни должны всегда оставаться важным приоритетом наряду с другими проблемами. </w:t>
      </w:r>
    </w:p>
    <w:p w:rsidR="008952A2" w:rsidRDefault="008952A2" w:rsidP="008952A2">
      <w:pPr>
        <w:tabs>
          <w:tab w:val="left" w:pos="3402"/>
        </w:tabs>
        <w:spacing w:after="0" w:line="240" w:lineRule="auto"/>
        <w:rPr>
          <w:rFonts w:ascii="Times New Roman" w:eastAsia="Times New Roman" w:hAnsi="Times New Roman" w:cs="Times New Roman"/>
          <w:b/>
          <w:bCs/>
          <w:lang w:eastAsia="ru-RU"/>
        </w:rPr>
      </w:pPr>
    </w:p>
    <w:p w:rsidR="008952A2" w:rsidRPr="00CD28F3" w:rsidRDefault="008952A2" w:rsidP="008952A2">
      <w:pPr>
        <w:tabs>
          <w:tab w:val="left" w:pos="3402"/>
        </w:tabs>
        <w:spacing w:after="0" w:line="240" w:lineRule="auto"/>
        <w:jc w:val="center"/>
        <w:rPr>
          <w:rFonts w:ascii="Times New Roman" w:eastAsia="Times New Roman" w:hAnsi="Times New Roman" w:cs="Times New Roman"/>
          <w:b/>
          <w:bCs/>
          <w:lang w:eastAsia="ru-RU"/>
        </w:rPr>
      </w:pPr>
      <w:r w:rsidRPr="00CD28F3">
        <w:rPr>
          <w:rFonts w:ascii="Times New Roman" w:eastAsia="Times New Roman" w:hAnsi="Times New Roman" w:cs="Times New Roman"/>
          <w:b/>
          <w:bCs/>
          <w:lang w:eastAsia="ru-RU"/>
        </w:rPr>
        <w:t>План санитарно-просветительской работы медицинской службы</w:t>
      </w:r>
    </w:p>
    <w:p w:rsidR="008952A2" w:rsidRPr="00CD28F3" w:rsidRDefault="008952A2" w:rsidP="008952A2">
      <w:pPr>
        <w:tabs>
          <w:tab w:val="left" w:pos="3402"/>
        </w:tabs>
        <w:spacing w:after="0" w:line="240" w:lineRule="auto"/>
        <w:ind w:firstLine="709"/>
        <w:jc w:val="right"/>
        <w:rPr>
          <w:rFonts w:ascii="Times New Roman" w:eastAsia="Times New Roman" w:hAnsi="Times New Roman" w:cs="Times New Roman"/>
          <w:b/>
          <w:bCs/>
          <w:lang w:eastAsia="ru-RU"/>
        </w:rPr>
      </w:pPr>
    </w:p>
    <w:tbl>
      <w:tblPr>
        <w:tblStyle w:val="a3"/>
        <w:tblpPr w:leftFromText="180" w:rightFromText="180" w:vertAnchor="text" w:horzAnchor="margin" w:tblpY="114"/>
        <w:tblW w:w="14850" w:type="dxa"/>
        <w:tblLook w:val="04A0" w:firstRow="1" w:lastRow="0" w:firstColumn="1" w:lastColumn="0" w:noHBand="0" w:noVBand="1"/>
      </w:tblPr>
      <w:tblGrid>
        <w:gridCol w:w="2376"/>
        <w:gridCol w:w="8789"/>
        <w:gridCol w:w="3685"/>
      </w:tblGrid>
      <w:tr w:rsidR="008952A2" w:rsidRPr="00CD28F3" w:rsidTr="003A5512">
        <w:trPr>
          <w:cantSplit/>
          <w:trHeight w:val="560"/>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Месяц</w:t>
            </w:r>
          </w:p>
        </w:tc>
        <w:tc>
          <w:tcPr>
            <w:tcW w:w="8789"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Мероприятия</w:t>
            </w:r>
          </w:p>
        </w:tc>
        <w:tc>
          <w:tcPr>
            <w:tcW w:w="3685" w:type="dxa"/>
          </w:tcPr>
          <w:p w:rsidR="008952A2" w:rsidRPr="00CD28F3" w:rsidRDefault="008952A2" w:rsidP="003A5512">
            <w:pPr>
              <w:jc w:val="center"/>
              <w:rPr>
                <w:rFonts w:ascii="Times New Roman" w:hAnsi="Times New Roman" w:cs="Times New Roman"/>
                <w:b/>
              </w:rPr>
            </w:pPr>
            <w:proofErr w:type="gramStart"/>
            <w:r w:rsidRPr="00CD28F3">
              <w:rPr>
                <w:rFonts w:ascii="Times New Roman" w:hAnsi="Times New Roman" w:cs="Times New Roman"/>
                <w:b/>
              </w:rPr>
              <w:t>Ответственный</w:t>
            </w:r>
            <w:proofErr w:type="gramEnd"/>
            <w:r w:rsidRPr="00CD28F3">
              <w:rPr>
                <w:rFonts w:ascii="Times New Roman" w:hAnsi="Times New Roman" w:cs="Times New Roman"/>
                <w:b/>
              </w:rPr>
              <w:t xml:space="preserve"> /Целевая аудитория</w:t>
            </w:r>
          </w:p>
        </w:tc>
      </w:tr>
      <w:tr w:rsidR="008952A2" w:rsidRPr="00CD28F3" w:rsidTr="003A5512">
        <w:trPr>
          <w:cantSplit/>
          <w:trHeight w:val="770"/>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Январь</w:t>
            </w:r>
          </w:p>
        </w:tc>
        <w:tc>
          <w:tcPr>
            <w:tcW w:w="8789" w:type="dxa"/>
          </w:tcPr>
          <w:p w:rsidR="008952A2" w:rsidRPr="0060566E" w:rsidRDefault="008952A2" w:rsidP="008952A2">
            <w:pPr>
              <w:pStyle w:val="a4"/>
              <w:numPr>
                <w:ilvl w:val="0"/>
                <w:numId w:val="2"/>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w:t>
            </w:r>
            <w:r w:rsidRPr="00CD28F3">
              <w:rPr>
                <w:rFonts w:ascii="Times New Roman" w:hAnsi="Times New Roman" w:cs="Times New Roman"/>
              </w:rPr>
              <w:t xml:space="preserve"> Профилактика</w:t>
            </w:r>
            <w:r>
              <w:rPr>
                <w:rFonts w:ascii="Times New Roman" w:hAnsi="Times New Roman" w:cs="Times New Roman"/>
              </w:rPr>
              <w:t xml:space="preserve"> употребления ПАВ</w:t>
            </w:r>
            <w:r w:rsidRPr="00CD28F3">
              <w:rPr>
                <w:rFonts w:ascii="Times New Roman" w:hAnsi="Times New Roman" w:cs="Times New Roman"/>
              </w:rPr>
              <w:t>»</w:t>
            </w:r>
            <w:r w:rsidRPr="00CD28F3">
              <w:rPr>
                <w:rFonts w:ascii="Times New Roman" w:hAnsi="Times New Roman" w:cs="Times New Roman"/>
                <w:shd w:val="clear" w:color="auto" w:fill="FFFFFF"/>
              </w:rPr>
              <w:t xml:space="preserve"> </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2"/>
              </w:numPr>
              <w:spacing w:after="0" w:line="240" w:lineRule="auto"/>
              <w:jc w:val="both"/>
              <w:rPr>
                <w:rFonts w:ascii="Times New Roman" w:hAnsi="Times New Roman" w:cs="Times New Roman"/>
              </w:rPr>
            </w:pPr>
            <w:r w:rsidRPr="00CD28F3">
              <w:rPr>
                <w:rFonts w:ascii="Times New Roman" w:hAnsi="Times New Roman" w:cs="Times New Roman"/>
              </w:rPr>
              <w:t>Беседа с практическими элементами: «</w:t>
            </w:r>
            <w:r>
              <w:rPr>
                <w:rFonts w:ascii="Times New Roman" w:hAnsi="Times New Roman" w:cs="Times New Roman"/>
              </w:rPr>
              <w:t>Педикулез-болезнь вне времени</w:t>
            </w:r>
            <w:r w:rsidRPr="00CD28F3">
              <w:rPr>
                <w:rFonts w:ascii="Times New Roman" w:hAnsi="Times New Roman" w:cs="Times New Roman"/>
              </w:rPr>
              <w:t xml:space="preserve">» </w:t>
            </w: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758"/>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Февраль</w:t>
            </w:r>
          </w:p>
        </w:tc>
        <w:tc>
          <w:tcPr>
            <w:tcW w:w="8789" w:type="dxa"/>
          </w:tcPr>
          <w:p w:rsidR="008952A2" w:rsidRPr="0060566E" w:rsidRDefault="008952A2" w:rsidP="008952A2">
            <w:pPr>
              <w:pStyle w:val="a4"/>
              <w:numPr>
                <w:ilvl w:val="0"/>
                <w:numId w:val="3"/>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«Страшные последствия употребления не никотиновых и никотиновых средств»</w:t>
            </w:r>
          </w:p>
          <w:p w:rsidR="008952A2" w:rsidRPr="00CD28F3" w:rsidRDefault="008952A2" w:rsidP="003A5512">
            <w:pPr>
              <w:pStyle w:val="a4"/>
              <w:spacing w:after="0" w:line="240" w:lineRule="auto"/>
              <w:jc w:val="both"/>
              <w:rPr>
                <w:rFonts w:ascii="Times New Roman" w:hAnsi="Times New Roman" w:cs="Times New Roman"/>
              </w:rPr>
            </w:pPr>
            <w:r w:rsidRPr="00CD28F3">
              <w:rPr>
                <w:rFonts w:ascii="Times New Roman" w:hAnsi="Times New Roman" w:cs="Times New Roman"/>
                <w:color w:val="FF0000"/>
              </w:rPr>
              <w:t xml:space="preserve"> </w:t>
            </w:r>
          </w:p>
          <w:p w:rsidR="008952A2" w:rsidRPr="00CD28F3" w:rsidRDefault="008952A2" w:rsidP="008952A2">
            <w:pPr>
              <w:pStyle w:val="a4"/>
              <w:numPr>
                <w:ilvl w:val="0"/>
                <w:numId w:val="3"/>
              </w:numPr>
              <w:spacing w:after="0" w:line="240" w:lineRule="auto"/>
              <w:jc w:val="both"/>
              <w:rPr>
                <w:rFonts w:ascii="Times New Roman" w:hAnsi="Times New Roman" w:cs="Times New Roman"/>
              </w:rPr>
            </w:pPr>
            <w:r w:rsidRPr="00CD28F3">
              <w:rPr>
                <w:rFonts w:ascii="Times New Roman" w:hAnsi="Times New Roman" w:cs="Times New Roman"/>
              </w:rPr>
              <w:t>Беседа с практическими элементами: «</w:t>
            </w:r>
            <w:r>
              <w:rPr>
                <w:rFonts w:ascii="Times New Roman" w:hAnsi="Times New Roman" w:cs="Times New Roman"/>
              </w:rPr>
              <w:t xml:space="preserve">Береги зубы </w:t>
            </w:r>
            <w:proofErr w:type="gramStart"/>
            <w:r>
              <w:rPr>
                <w:rFonts w:ascii="Times New Roman" w:hAnsi="Times New Roman" w:cs="Times New Roman"/>
              </w:rPr>
              <w:t xml:space="preserve">с </w:t>
            </w:r>
            <w:proofErr w:type="spellStart"/>
            <w:r>
              <w:rPr>
                <w:rFonts w:ascii="Times New Roman" w:hAnsi="Times New Roman" w:cs="Times New Roman"/>
              </w:rPr>
              <w:t>молоду</w:t>
            </w:r>
            <w:proofErr w:type="spellEnd"/>
            <w:proofErr w:type="gramEnd"/>
            <w:r w:rsidRPr="00CD28F3">
              <w:rPr>
                <w:rFonts w:ascii="Times New Roman" w:hAnsi="Times New Roman" w:cs="Times New Roman"/>
              </w:rPr>
              <w:t>»</w:t>
            </w:r>
          </w:p>
          <w:p w:rsidR="008952A2" w:rsidRPr="00CD28F3" w:rsidRDefault="008952A2" w:rsidP="003A5512">
            <w:pPr>
              <w:ind w:left="360"/>
              <w:jc w:val="both"/>
              <w:rPr>
                <w:rFonts w:ascii="Times New Roman" w:hAnsi="Times New Roman" w:cs="Times New Roman"/>
              </w:rPr>
            </w:pP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jc w:val="both"/>
              <w:rPr>
                <w:rFonts w:ascii="Times New Roman" w:hAnsi="Times New Roman" w:cs="Times New Roman"/>
              </w:rPr>
            </w:pPr>
          </w:p>
        </w:tc>
      </w:tr>
      <w:tr w:rsidR="008952A2" w:rsidRPr="00CD28F3" w:rsidTr="003A5512">
        <w:trPr>
          <w:cantSplit/>
          <w:trHeight w:val="698"/>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lastRenderedPageBreak/>
              <w:t>Март</w:t>
            </w:r>
          </w:p>
        </w:tc>
        <w:tc>
          <w:tcPr>
            <w:tcW w:w="8789" w:type="dxa"/>
          </w:tcPr>
          <w:p w:rsidR="008952A2" w:rsidRPr="0060566E" w:rsidRDefault="008952A2" w:rsidP="008952A2">
            <w:pPr>
              <w:pStyle w:val="a4"/>
              <w:numPr>
                <w:ilvl w:val="0"/>
                <w:numId w:val="4"/>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«Первая неотложная помощь при бытовых травмах»</w:t>
            </w:r>
          </w:p>
          <w:p w:rsidR="008952A2" w:rsidRDefault="008952A2" w:rsidP="003A5512">
            <w:pPr>
              <w:pStyle w:val="a4"/>
              <w:spacing w:after="0" w:line="240" w:lineRule="auto"/>
              <w:jc w:val="both"/>
              <w:rPr>
                <w:rFonts w:ascii="Times New Roman" w:hAnsi="Times New Roman" w:cs="Times New Roman"/>
              </w:rPr>
            </w:pPr>
          </w:p>
          <w:p w:rsidR="008952A2" w:rsidRPr="00CD28F3" w:rsidRDefault="008952A2" w:rsidP="003A5512">
            <w:pPr>
              <w:pStyle w:val="a4"/>
              <w:spacing w:after="0" w:line="240" w:lineRule="auto"/>
              <w:jc w:val="both"/>
              <w:rPr>
                <w:rFonts w:ascii="Times New Roman" w:hAnsi="Times New Roman" w:cs="Times New Roman"/>
              </w:rPr>
            </w:pPr>
          </w:p>
          <w:p w:rsidR="008952A2" w:rsidRDefault="008952A2" w:rsidP="008952A2">
            <w:pPr>
              <w:pStyle w:val="a4"/>
              <w:numPr>
                <w:ilvl w:val="0"/>
                <w:numId w:val="4"/>
              </w:numPr>
              <w:spacing w:after="0" w:line="240" w:lineRule="auto"/>
              <w:jc w:val="both"/>
              <w:rPr>
                <w:rFonts w:ascii="Times New Roman" w:hAnsi="Times New Roman" w:cs="Times New Roman"/>
              </w:rPr>
            </w:pPr>
            <w:r w:rsidRPr="00CD28F3">
              <w:rPr>
                <w:rFonts w:ascii="Times New Roman" w:hAnsi="Times New Roman" w:cs="Times New Roman"/>
              </w:rPr>
              <w:t xml:space="preserve">Беседа с практическими элементами: «Гигиена девушки» </w:t>
            </w:r>
          </w:p>
          <w:p w:rsidR="008952A2" w:rsidRPr="0060566E" w:rsidRDefault="008952A2" w:rsidP="003A5512">
            <w:pPr>
              <w:spacing w:after="0" w:line="240" w:lineRule="auto"/>
              <w:jc w:val="both"/>
              <w:rPr>
                <w:rFonts w:ascii="Times New Roman" w:hAnsi="Times New Roman" w:cs="Times New Roman"/>
              </w:rPr>
            </w:pPr>
          </w:p>
          <w:p w:rsidR="008952A2" w:rsidRPr="00CD28F3" w:rsidRDefault="008952A2" w:rsidP="008952A2">
            <w:pPr>
              <w:pStyle w:val="a4"/>
              <w:numPr>
                <w:ilvl w:val="0"/>
                <w:numId w:val="4"/>
              </w:numPr>
              <w:spacing w:after="0" w:line="240" w:lineRule="auto"/>
              <w:jc w:val="both"/>
              <w:rPr>
                <w:rFonts w:ascii="Times New Roman" w:hAnsi="Times New Roman" w:cs="Times New Roman"/>
              </w:rPr>
            </w:pPr>
            <w:r w:rsidRPr="00CD28F3">
              <w:rPr>
                <w:rFonts w:ascii="Times New Roman" w:hAnsi="Times New Roman" w:cs="Times New Roman"/>
              </w:rPr>
              <w:t>Беседа с практическими элементами: «Гигиена юноши»</w:t>
            </w: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 /воспитанники, сотрудники</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Врач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853"/>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Апрель</w:t>
            </w:r>
          </w:p>
        </w:tc>
        <w:tc>
          <w:tcPr>
            <w:tcW w:w="8789" w:type="dxa"/>
          </w:tcPr>
          <w:p w:rsidR="008952A2" w:rsidRPr="0060566E" w:rsidRDefault="008952A2" w:rsidP="008952A2">
            <w:pPr>
              <w:pStyle w:val="a4"/>
              <w:numPr>
                <w:ilvl w:val="0"/>
                <w:numId w:val="6"/>
              </w:numPr>
              <w:spacing w:after="0" w:line="240" w:lineRule="auto"/>
              <w:jc w:val="both"/>
              <w:rPr>
                <w:rFonts w:ascii="Times New Roman" w:hAnsi="Times New Roman" w:cs="Times New Roman"/>
              </w:rPr>
            </w:pPr>
            <w:r>
              <w:rPr>
                <w:rFonts w:ascii="Times New Roman" w:hAnsi="Times New Roman" w:cs="Times New Roman"/>
                <w:shd w:val="clear" w:color="auto" w:fill="FFFFFF"/>
              </w:rPr>
              <w:t>Оформление уголка здоровья: «Витаминные продукты</w:t>
            </w:r>
            <w:r w:rsidRPr="00CD28F3">
              <w:rPr>
                <w:rFonts w:ascii="Times New Roman" w:hAnsi="Times New Roman" w:cs="Times New Roman"/>
                <w:shd w:val="clear" w:color="auto" w:fill="FFFFFF"/>
              </w:rPr>
              <w:t>»</w:t>
            </w:r>
            <w:r w:rsidRPr="00CD28F3">
              <w:rPr>
                <w:rFonts w:ascii="Times New Roman" w:hAnsi="Times New Roman" w:cs="Times New Roman"/>
                <w:color w:val="FF0000"/>
              </w:rPr>
              <w:t xml:space="preserve"> </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6"/>
              </w:numPr>
              <w:spacing w:after="0" w:line="240" w:lineRule="auto"/>
              <w:jc w:val="both"/>
              <w:rPr>
                <w:rFonts w:ascii="Times New Roman" w:hAnsi="Times New Roman" w:cs="Times New Roman"/>
              </w:rPr>
            </w:pPr>
            <w:r w:rsidRPr="00CD28F3">
              <w:rPr>
                <w:rFonts w:ascii="Times New Roman" w:hAnsi="Times New Roman" w:cs="Times New Roman"/>
              </w:rPr>
              <w:t xml:space="preserve">Беседа с практическими элементами: «Венерические заболевания и их профилактика» </w:t>
            </w:r>
          </w:p>
          <w:p w:rsidR="008952A2" w:rsidRPr="00CD28F3" w:rsidRDefault="008952A2" w:rsidP="003A5512">
            <w:pPr>
              <w:pStyle w:val="a4"/>
              <w:jc w:val="both"/>
              <w:rPr>
                <w:rFonts w:ascii="Times New Roman" w:hAnsi="Times New Roman" w:cs="Times New Roman"/>
              </w:rPr>
            </w:pP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707"/>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Май</w:t>
            </w:r>
          </w:p>
        </w:tc>
        <w:tc>
          <w:tcPr>
            <w:tcW w:w="8789" w:type="dxa"/>
          </w:tcPr>
          <w:p w:rsidR="008952A2" w:rsidRPr="0060566E" w:rsidRDefault="008952A2" w:rsidP="008952A2">
            <w:pPr>
              <w:pStyle w:val="a4"/>
              <w:numPr>
                <w:ilvl w:val="0"/>
                <w:numId w:val="7"/>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 Болезни, передаваемые через животных»</w:t>
            </w:r>
            <w:r w:rsidRPr="00CD28F3">
              <w:rPr>
                <w:rFonts w:ascii="Times New Roman" w:hAnsi="Times New Roman" w:cs="Times New Roman"/>
                <w:color w:val="FF0000"/>
              </w:rPr>
              <w:t xml:space="preserve"> </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7"/>
              </w:numPr>
              <w:spacing w:after="0" w:line="240" w:lineRule="auto"/>
              <w:jc w:val="both"/>
              <w:rPr>
                <w:rFonts w:ascii="Times New Roman" w:hAnsi="Times New Roman" w:cs="Times New Roman"/>
              </w:rPr>
            </w:pPr>
            <w:r>
              <w:rPr>
                <w:rFonts w:ascii="Times New Roman" w:hAnsi="Times New Roman" w:cs="Times New Roman"/>
              </w:rPr>
              <w:t>Мастер-класс «первая помощь при травмах»</w:t>
            </w:r>
            <w:r w:rsidRPr="00CD28F3">
              <w:rPr>
                <w:rFonts w:ascii="Times New Roman" w:hAnsi="Times New Roman" w:cs="Times New Roman"/>
                <w:color w:val="000000"/>
                <w:shd w:val="clear" w:color="auto" w:fill="FFFFFF"/>
              </w:rPr>
              <w:t xml:space="preserve"> </w:t>
            </w:r>
          </w:p>
          <w:p w:rsidR="008952A2" w:rsidRPr="00CD28F3" w:rsidRDefault="008952A2" w:rsidP="003A5512">
            <w:pPr>
              <w:ind w:left="360"/>
              <w:jc w:val="both"/>
              <w:rPr>
                <w:rFonts w:ascii="Times New Roman" w:hAnsi="Times New Roman" w:cs="Times New Roman"/>
              </w:rPr>
            </w:pP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583"/>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Июнь</w:t>
            </w:r>
          </w:p>
        </w:tc>
        <w:tc>
          <w:tcPr>
            <w:tcW w:w="8789" w:type="dxa"/>
          </w:tcPr>
          <w:p w:rsidR="008952A2" w:rsidRPr="0060566E" w:rsidRDefault="008952A2" w:rsidP="008952A2">
            <w:pPr>
              <w:pStyle w:val="a4"/>
              <w:numPr>
                <w:ilvl w:val="0"/>
                <w:numId w:val="8"/>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 xml:space="preserve">Оформление уголка здоровья: « Как стать </w:t>
            </w:r>
            <w:proofErr w:type="spellStart"/>
            <w:r w:rsidRPr="00CD28F3">
              <w:rPr>
                <w:rFonts w:ascii="Times New Roman" w:hAnsi="Times New Roman" w:cs="Times New Roman"/>
                <w:shd w:val="clear" w:color="auto" w:fill="FFFFFF"/>
              </w:rPr>
              <w:t>Неболейкой</w:t>
            </w:r>
            <w:proofErr w:type="spellEnd"/>
            <w:r w:rsidRPr="00CD28F3">
              <w:rPr>
                <w:rFonts w:ascii="Times New Roman" w:hAnsi="Times New Roman" w:cs="Times New Roman"/>
                <w:shd w:val="clear" w:color="auto" w:fill="FFFFFF"/>
              </w:rPr>
              <w:t>»</w:t>
            </w:r>
            <w:r w:rsidRPr="00CD28F3">
              <w:rPr>
                <w:rFonts w:ascii="Times New Roman" w:hAnsi="Times New Roman" w:cs="Times New Roman"/>
                <w:color w:val="FF0000"/>
              </w:rPr>
              <w:t xml:space="preserve"> </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8"/>
              </w:numPr>
              <w:spacing w:after="0" w:line="240" w:lineRule="auto"/>
              <w:jc w:val="both"/>
              <w:rPr>
                <w:rFonts w:ascii="Times New Roman" w:hAnsi="Times New Roman" w:cs="Times New Roman"/>
              </w:rPr>
            </w:pPr>
            <w:r w:rsidRPr="00CD28F3">
              <w:rPr>
                <w:rFonts w:ascii="Times New Roman" w:hAnsi="Times New Roman" w:cs="Times New Roman"/>
              </w:rPr>
              <w:t>Беседа с практическими элементами: «</w:t>
            </w:r>
            <w:r w:rsidRPr="00CD28F3">
              <w:rPr>
                <w:rFonts w:ascii="Times New Roman" w:hAnsi="Times New Roman" w:cs="Times New Roman"/>
                <w:shd w:val="clear" w:color="auto" w:fill="FFFFFF"/>
              </w:rPr>
              <w:t>Первая неотложная помощь при травмах, отравлениях</w:t>
            </w:r>
            <w:r w:rsidRPr="00CD28F3">
              <w:rPr>
                <w:rFonts w:ascii="Times New Roman" w:hAnsi="Times New Roman" w:cs="Times New Roman"/>
                <w:color w:val="000000"/>
                <w:shd w:val="clear" w:color="auto" w:fill="FFFFFF"/>
              </w:rPr>
              <w:t xml:space="preserve">» </w:t>
            </w:r>
          </w:p>
          <w:p w:rsidR="008952A2" w:rsidRPr="00CD28F3" w:rsidRDefault="008952A2" w:rsidP="003A5512">
            <w:pPr>
              <w:pStyle w:val="a4"/>
              <w:jc w:val="both"/>
              <w:rPr>
                <w:rFonts w:ascii="Times New Roman" w:hAnsi="Times New Roman" w:cs="Times New Roman"/>
              </w:rPr>
            </w:pP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774"/>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Сентябрь</w:t>
            </w:r>
          </w:p>
        </w:tc>
        <w:tc>
          <w:tcPr>
            <w:tcW w:w="8789" w:type="dxa"/>
          </w:tcPr>
          <w:p w:rsidR="008952A2" w:rsidRPr="0060566E" w:rsidRDefault="008952A2" w:rsidP="008952A2">
            <w:pPr>
              <w:pStyle w:val="a4"/>
              <w:numPr>
                <w:ilvl w:val="0"/>
                <w:numId w:val="9"/>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 Зелёная аптека»</w:t>
            </w:r>
            <w:r w:rsidRPr="00CD28F3">
              <w:rPr>
                <w:rFonts w:ascii="Times New Roman" w:hAnsi="Times New Roman" w:cs="Times New Roman"/>
                <w:color w:val="FF0000"/>
              </w:rPr>
              <w:t xml:space="preserve"> </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9"/>
              </w:numPr>
              <w:spacing w:after="0" w:line="240" w:lineRule="auto"/>
              <w:jc w:val="both"/>
              <w:rPr>
                <w:rFonts w:ascii="Times New Roman" w:hAnsi="Times New Roman" w:cs="Times New Roman"/>
              </w:rPr>
            </w:pPr>
            <w:r w:rsidRPr="00CD28F3">
              <w:rPr>
                <w:rFonts w:ascii="Times New Roman" w:hAnsi="Times New Roman" w:cs="Times New Roman"/>
              </w:rPr>
              <w:t>Беседа с практическими элементами: «Профилактика употребления ПАВ»</w:t>
            </w:r>
          </w:p>
          <w:p w:rsidR="008952A2" w:rsidRPr="00CD28F3" w:rsidRDefault="008952A2" w:rsidP="003A5512">
            <w:pPr>
              <w:pStyle w:val="a4"/>
              <w:jc w:val="both"/>
              <w:rPr>
                <w:rFonts w:ascii="Times New Roman" w:hAnsi="Times New Roman" w:cs="Times New Roman"/>
              </w:rPr>
            </w:pP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672"/>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Октябрь</w:t>
            </w:r>
          </w:p>
        </w:tc>
        <w:tc>
          <w:tcPr>
            <w:tcW w:w="8789" w:type="dxa"/>
          </w:tcPr>
          <w:p w:rsidR="008952A2" w:rsidRDefault="008952A2" w:rsidP="008952A2">
            <w:pPr>
              <w:pStyle w:val="a4"/>
              <w:numPr>
                <w:ilvl w:val="0"/>
                <w:numId w:val="5"/>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w:t>
            </w:r>
            <w:r w:rsidRPr="00CD28F3">
              <w:rPr>
                <w:rFonts w:ascii="Times New Roman" w:hAnsi="Times New Roman" w:cs="Times New Roman"/>
              </w:rPr>
              <w:t>Профилактика ОРВИ и гриппа»</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5"/>
              </w:numPr>
              <w:spacing w:after="0" w:line="240" w:lineRule="auto"/>
              <w:jc w:val="both"/>
              <w:rPr>
                <w:rFonts w:ascii="Times New Roman" w:hAnsi="Times New Roman" w:cs="Times New Roman"/>
              </w:rPr>
            </w:pPr>
            <w:r w:rsidRPr="00CD28F3">
              <w:rPr>
                <w:rFonts w:ascii="Times New Roman" w:hAnsi="Times New Roman" w:cs="Times New Roman"/>
              </w:rPr>
              <w:t xml:space="preserve">Беседа с практическими элементами: «Нарушение осанки. Понятие об искривлении позвоночника, </w:t>
            </w:r>
            <w:proofErr w:type="gramStart"/>
            <w:r w:rsidRPr="00CD28F3">
              <w:rPr>
                <w:rFonts w:ascii="Times New Roman" w:hAnsi="Times New Roman" w:cs="Times New Roman"/>
              </w:rPr>
              <w:t>плоскостопия</w:t>
            </w:r>
            <w:r>
              <w:rPr>
                <w:rFonts w:ascii="Times New Roman" w:hAnsi="Times New Roman" w:cs="Times New Roman"/>
              </w:rPr>
              <w:t>-их</w:t>
            </w:r>
            <w:proofErr w:type="gramEnd"/>
            <w:r>
              <w:rPr>
                <w:rFonts w:ascii="Times New Roman" w:hAnsi="Times New Roman" w:cs="Times New Roman"/>
              </w:rPr>
              <w:t xml:space="preserve"> опасность</w:t>
            </w:r>
            <w:r w:rsidRPr="00CD28F3">
              <w:rPr>
                <w:rFonts w:ascii="Times New Roman" w:hAnsi="Times New Roman" w:cs="Times New Roman"/>
              </w:rPr>
              <w:t>»</w:t>
            </w:r>
          </w:p>
          <w:p w:rsidR="008952A2" w:rsidRPr="00CD28F3" w:rsidRDefault="008952A2" w:rsidP="003A5512">
            <w:pPr>
              <w:jc w:val="both"/>
              <w:rPr>
                <w:rFonts w:ascii="Times New Roman" w:hAnsi="Times New Roman" w:cs="Times New Roman"/>
              </w:rPr>
            </w:pP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852"/>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lastRenderedPageBreak/>
              <w:t>Ноябрь</w:t>
            </w:r>
          </w:p>
        </w:tc>
        <w:tc>
          <w:tcPr>
            <w:tcW w:w="8789" w:type="dxa"/>
          </w:tcPr>
          <w:p w:rsidR="008952A2" w:rsidRDefault="008952A2" w:rsidP="008952A2">
            <w:pPr>
              <w:pStyle w:val="a4"/>
              <w:numPr>
                <w:ilvl w:val="0"/>
                <w:numId w:val="10"/>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w:t>
            </w:r>
            <w:r w:rsidRPr="00CD28F3">
              <w:rPr>
                <w:rFonts w:ascii="Times New Roman" w:hAnsi="Times New Roman" w:cs="Times New Roman"/>
              </w:rPr>
              <w:t>Разрушители нашего организма»</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10"/>
              </w:numPr>
              <w:spacing w:after="0" w:line="240" w:lineRule="auto"/>
              <w:jc w:val="both"/>
              <w:rPr>
                <w:rFonts w:ascii="Times New Roman" w:hAnsi="Times New Roman" w:cs="Times New Roman"/>
              </w:rPr>
            </w:pPr>
            <w:r w:rsidRPr="00CD28F3">
              <w:rPr>
                <w:rFonts w:ascii="Times New Roman" w:hAnsi="Times New Roman" w:cs="Times New Roman"/>
              </w:rPr>
              <w:t>Беседа с практическими элементами: «Гигиена полости рта»</w:t>
            </w: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r w:rsidR="008952A2" w:rsidRPr="00CD28F3" w:rsidTr="003A5512">
        <w:trPr>
          <w:cantSplit/>
          <w:trHeight w:val="1240"/>
        </w:trPr>
        <w:tc>
          <w:tcPr>
            <w:tcW w:w="2376" w:type="dxa"/>
          </w:tcPr>
          <w:p w:rsidR="008952A2" w:rsidRPr="00CD28F3" w:rsidRDefault="008952A2" w:rsidP="003A5512">
            <w:pPr>
              <w:jc w:val="center"/>
              <w:rPr>
                <w:rFonts w:ascii="Times New Roman" w:hAnsi="Times New Roman" w:cs="Times New Roman"/>
                <w:b/>
              </w:rPr>
            </w:pPr>
            <w:r w:rsidRPr="00CD28F3">
              <w:rPr>
                <w:rFonts w:ascii="Times New Roman" w:hAnsi="Times New Roman" w:cs="Times New Roman"/>
                <w:b/>
              </w:rPr>
              <w:t>Декабрь</w:t>
            </w:r>
          </w:p>
        </w:tc>
        <w:tc>
          <w:tcPr>
            <w:tcW w:w="8789" w:type="dxa"/>
          </w:tcPr>
          <w:p w:rsidR="008952A2" w:rsidRDefault="008952A2" w:rsidP="008952A2">
            <w:pPr>
              <w:pStyle w:val="a4"/>
              <w:numPr>
                <w:ilvl w:val="0"/>
                <w:numId w:val="11"/>
              </w:numPr>
              <w:spacing w:after="0" w:line="240" w:lineRule="auto"/>
              <w:jc w:val="both"/>
              <w:rPr>
                <w:rFonts w:ascii="Times New Roman" w:hAnsi="Times New Roman" w:cs="Times New Roman"/>
              </w:rPr>
            </w:pPr>
            <w:r w:rsidRPr="00CD28F3">
              <w:rPr>
                <w:rFonts w:ascii="Times New Roman" w:hAnsi="Times New Roman" w:cs="Times New Roman"/>
                <w:shd w:val="clear" w:color="auto" w:fill="FFFFFF"/>
              </w:rPr>
              <w:t>Оформление уголка здоровья: «</w:t>
            </w:r>
            <w:r w:rsidRPr="00CD28F3">
              <w:rPr>
                <w:rFonts w:ascii="Times New Roman" w:hAnsi="Times New Roman" w:cs="Times New Roman"/>
              </w:rPr>
              <w:t>Первая помощь при ожогах»</w:t>
            </w:r>
          </w:p>
          <w:p w:rsidR="008952A2" w:rsidRPr="00CD28F3" w:rsidRDefault="008952A2" w:rsidP="003A5512">
            <w:pPr>
              <w:pStyle w:val="a4"/>
              <w:spacing w:after="0" w:line="240" w:lineRule="auto"/>
              <w:jc w:val="both"/>
              <w:rPr>
                <w:rFonts w:ascii="Times New Roman" w:hAnsi="Times New Roman" w:cs="Times New Roman"/>
              </w:rPr>
            </w:pPr>
          </w:p>
          <w:p w:rsidR="008952A2" w:rsidRPr="00CD28F3" w:rsidRDefault="008952A2" w:rsidP="008952A2">
            <w:pPr>
              <w:pStyle w:val="a4"/>
              <w:numPr>
                <w:ilvl w:val="0"/>
                <w:numId w:val="11"/>
              </w:numPr>
              <w:spacing w:after="0" w:line="240" w:lineRule="auto"/>
              <w:jc w:val="both"/>
              <w:rPr>
                <w:rFonts w:ascii="Times New Roman" w:hAnsi="Times New Roman" w:cs="Times New Roman"/>
              </w:rPr>
            </w:pPr>
            <w:r w:rsidRPr="00CD28F3">
              <w:rPr>
                <w:rFonts w:ascii="Times New Roman" w:hAnsi="Times New Roman" w:cs="Times New Roman"/>
              </w:rPr>
              <w:t>Беседа с практическими элементами: « Правила личной гигиены мальчиков и девочек»</w:t>
            </w:r>
          </w:p>
          <w:p w:rsidR="008952A2" w:rsidRPr="00CD28F3" w:rsidRDefault="008952A2" w:rsidP="003A5512">
            <w:pPr>
              <w:ind w:left="360"/>
              <w:jc w:val="both"/>
              <w:rPr>
                <w:rFonts w:ascii="Times New Roman" w:hAnsi="Times New Roman" w:cs="Times New Roman"/>
              </w:rPr>
            </w:pPr>
          </w:p>
        </w:tc>
        <w:tc>
          <w:tcPr>
            <w:tcW w:w="3685" w:type="dxa"/>
          </w:tcPr>
          <w:p w:rsidR="008952A2" w:rsidRPr="00CD28F3" w:rsidRDefault="008952A2" w:rsidP="003A5512">
            <w:pPr>
              <w:ind w:firstLine="23"/>
              <w:jc w:val="both"/>
              <w:rPr>
                <w:rFonts w:ascii="Times New Roman" w:hAnsi="Times New Roman" w:cs="Times New Roman"/>
              </w:rPr>
            </w:pPr>
            <w:r w:rsidRPr="00CD28F3">
              <w:rPr>
                <w:rFonts w:ascii="Times New Roman" w:hAnsi="Times New Roman" w:cs="Times New Roman"/>
              </w:rPr>
              <w:t>Педагог-организатор/воспитан.</w:t>
            </w:r>
          </w:p>
          <w:p w:rsidR="008952A2" w:rsidRPr="00CD28F3" w:rsidRDefault="008952A2" w:rsidP="003A5512">
            <w:pPr>
              <w:ind w:firstLine="23"/>
              <w:jc w:val="both"/>
              <w:rPr>
                <w:rFonts w:ascii="Times New Roman" w:hAnsi="Times New Roman" w:cs="Times New Roman"/>
              </w:rPr>
            </w:pPr>
            <w:proofErr w:type="spellStart"/>
            <w:r w:rsidRPr="00CD28F3">
              <w:rPr>
                <w:rFonts w:ascii="Times New Roman" w:hAnsi="Times New Roman" w:cs="Times New Roman"/>
              </w:rPr>
              <w:t>Мед</w:t>
            </w:r>
            <w:proofErr w:type="gramStart"/>
            <w:r w:rsidRPr="00CD28F3">
              <w:rPr>
                <w:rFonts w:ascii="Times New Roman" w:hAnsi="Times New Roman" w:cs="Times New Roman"/>
              </w:rPr>
              <w:t>.с</w:t>
            </w:r>
            <w:proofErr w:type="gramEnd"/>
            <w:r w:rsidRPr="00CD28F3">
              <w:rPr>
                <w:rFonts w:ascii="Times New Roman" w:hAnsi="Times New Roman" w:cs="Times New Roman"/>
              </w:rPr>
              <w:t>естра</w:t>
            </w:r>
            <w:proofErr w:type="spellEnd"/>
            <w:r w:rsidRPr="00CD28F3">
              <w:rPr>
                <w:rFonts w:ascii="Times New Roman" w:hAnsi="Times New Roman" w:cs="Times New Roman"/>
              </w:rPr>
              <w:t xml:space="preserve"> /воспитанники</w:t>
            </w:r>
          </w:p>
          <w:p w:rsidR="008952A2" w:rsidRPr="00CD28F3" w:rsidRDefault="008952A2" w:rsidP="003A5512">
            <w:pPr>
              <w:ind w:firstLine="23"/>
              <w:jc w:val="both"/>
              <w:rPr>
                <w:rFonts w:ascii="Times New Roman" w:hAnsi="Times New Roman" w:cs="Times New Roman"/>
              </w:rPr>
            </w:pPr>
          </w:p>
        </w:tc>
      </w:tr>
    </w:tbl>
    <w:p w:rsidR="008952A2" w:rsidRPr="00CD28F3" w:rsidRDefault="008952A2" w:rsidP="008952A2">
      <w:pPr>
        <w:widowControl w:val="0"/>
        <w:spacing w:after="0" w:line="317" w:lineRule="exact"/>
        <w:jc w:val="both"/>
        <w:rPr>
          <w:rFonts w:ascii="Times New Roman" w:eastAsia="Arial Unicode MS" w:hAnsi="Times New Roman" w:cs="Times New Roman"/>
          <w:b/>
          <w:bCs/>
          <w:color w:val="000000"/>
          <w:lang w:eastAsia="ru-RU"/>
        </w:rPr>
      </w:pPr>
    </w:p>
    <w:p w:rsidR="00DD2594" w:rsidRDefault="00DD2594">
      <w:bookmarkStart w:id="0" w:name="_GoBack"/>
      <w:bookmarkEnd w:id="0"/>
    </w:p>
    <w:sectPr w:rsidR="00DD2594" w:rsidSect="008952A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336BA"/>
    <w:multiLevelType w:val="hybridMultilevel"/>
    <w:tmpl w:val="810AF5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A22FD7"/>
    <w:multiLevelType w:val="hybridMultilevel"/>
    <w:tmpl w:val="0772E3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0217C29"/>
    <w:multiLevelType w:val="hybridMultilevel"/>
    <w:tmpl w:val="FB1E31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F8671D"/>
    <w:multiLevelType w:val="hybridMultilevel"/>
    <w:tmpl w:val="620830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DD4E86"/>
    <w:multiLevelType w:val="hybridMultilevel"/>
    <w:tmpl w:val="6C1AB280"/>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37987EC6"/>
    <w:multiLevelType w:val="hybridMultilevel"/>
    <w:tmpl w:val="60425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0452DA7"/>
    <w:multiLevelType w:val="hybridMultilevel"/>
    <w:tmpl w:val="60425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3E3043F"/>
    <w:multiLevelType w:val="multilevel"/>
    <w:tmpl w:val="37F07C50"/>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6181723"/>
    <w:multiLevelType w:val="hybridMultilevel"/>
    <w:tmpl w:val="4546E5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AAA63CC"/>
    <w:multiLevelType w:val="hybridMultilevel"/>
    <w:tmpl w:val="D66CA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DBA7EA7"/>
    <w:multiLevelType w:val="hybridMultilevel"/>
    <w:tmpl w:val="60425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9"/>
  </w:num>
  <w:num w:numId="4">
    <w:abstractNumId w:val="2"/>
  </w:num>
  <w:num w:numId="5">
    <w:abstractNumId w:val="3"/>
  </w:num>
  <w:num w:numId="6">
    <w:abstractNumId w:val="10"/>
  </w:num>
  <w:num w:numId="7">
    <w:abstractNumId w:val="5"/>
  </w:num>
  <w:num w:numId="8">
    <w:abstractNumId w:val="6"/>
  </w:num>
  <w:num w:numId="9">
    <w:abstractNumId w:val="1"/>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763"/>
    <w:rsid w:val="008952A2"/>
    <w:rsid w:val="00C42763"/>
    <w:rsid w:val="00DD2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2A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52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2A2"/>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952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895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585</Words>
  <Characters>3340</Characters>
  <Application>Microsoft Office Word</Application>
  <DocSecurity>0</DocSecurity>
  <Lines>27</Lines>
  <Paragraphs>7</Paragraphs>
  <ScaleCrop>false</ScaleCrop>
  <Company>Office 2010 RePack</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2024-10-24T04:44:00Z</dcterms:created>
  <dcterms:modified xsi:type="dcterms:W3CDTF">2024-10-24T04:46:00Z</dcterms:modified>
</cp:coreProperties>
</file>