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12" w:rsidRPr="00E55612" w:rsidRDefault="00381187" w:rsidP="00E55612">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          </w:t>
      </w:r>
    </w:p>
    <w:p w:rsidR="00E55612" w:rsidRPr="00E55612" w:rsidRDefault="00E55612" w:rsidP="00E55612">
      <w:pPr>
        <w:spacing w:after="0" w:line="240" w:lineRule="auto"/>
        <w:jc w:val="center"/>
        <w:rPr>
          <w:rFonts w:ascii="Verdana" w:eastAsia="Times New Roman" w:hAnsi="Verdana" w:cs="Times New Roman"/>
          <w:color w:val="000000"/>
          <w:sz w:val="18"/>
          <w:szCs w:val="18"/>
          <w:lang w:eastAsia="ru-RU"/>
        </w:rPr>
      </w:pPr>
      <w:r w:rsidRPr="00E55612">
        <w:rPr>
          <w:rFonts w:ascii="Verdana" w:eastAsia="Times New Roman" w:hAnsi="Verdana" w:cs="Times New Roman"/>
          <w:color w:val="000000"/>
          <w:sz w:val="18"/>
          <w:szCs w:val="18"/>
          <w:lang w:eastAsia="ru-RU"/>
        </w:rPr>
        <w:t> </w:t>
      </w:r>
    </w:p>
    <w:p w:rsidR="00E55612" w:rsidRPr="00381187" w:rsidRDefault="00E55612" w:rsidP="00E55612">
      <w:pPr>
        <w:spacing w:after="0" w:line="240" w:lineRule="auto"/>
        <w:jc w:val="center"/>
        <w:rPr>
          <w:rFonts w:ascii="Times New Roman" w:eastAsia="Times New Roman" w:hAnsi="Times New Roman" w:cs="Times New Roman"/>
          <w:color w:val="000000"/>
          <w:sz w:val="28"/>
          <w:szCs w:val="28"/>
          <w:lang w:eastAsia="ru-RU"/>
        </w:rPr>
      </w:pPr>
      <w:r w:rsidRPr="00381187">
        <w:rPr>
          <w:rFonts w:ascii="Times New Roman" w:eastAsia="Times New Roman" w:hAnsi="Times New Roman" w:cs="Times New Roman"/>
          <w:b/>
          <w:bCs/>
          <w:color w:val="000000"/>
          <w:sz w:val="28"/>
          <w:szCs w:val="28"/>
          <w:lang w:eastAsia="ru-RU"/>
        </w:rPr>
        <w:t>ИСПОЛЬЗОВАНИЕ ЗДОРОВЬЕСБЕРЕГАЮЩИХ ТЕХНОЛОГИЙ В РАБОТЕ ДЕТСКОЙ МУЗЫКАЛЬНОЙ ШКОЛЫ</w:t>
      </w:r>
      <w:r w:rsidRPr="00381187">
        <w:rPr>
          <w:rFonts w:ascii="Times New Roman" w:eastAsia="Times New Roman" w:hAnsi="Times New Roman" w:cs="Times New Roman"/>
          <w:color w:val="000000"/>
          <w:sz w:val="28"/>
          <w:szCs w:val="28"/>
          <w:lang w:eastAsia="ru-RU"/>
        </w:rPr>
        <w:br/>
        <w:t> </w:t>
      </w:r>
    </w:p>
    <w:p w:rsidR="003D47E0" w:rsidRPr="003D47E0" w:rsidRDefault="00E55612" w:rsidP="00E55612">
      <w:pPr>
        <w:spacing w:after="0" w:line="240" w:lineRule="auto"/>
        <w:jc w:val="both"/>
        <w:rPr>
          <w:rFonts w:ascii="Times New Roman" w:eastAsia="Times New Roman" w:hAnsi="Times New Roman" w:cs="Times New Roman"/>
          <w:i/>
          <w:color w:val="000000"/>
          <w:sz w:val="28"/>
          <w:szCs w:val="28"/>
          <w:lang w:eastAsia="ru-RU"/>
        </w:rPr>
      </w:pPr>
      <w:r w:rsidRPr="00E55612">
        <w:rPr>
          <w:rFonts w:ascii="Verdana" w:eastAsia="Times New Roman" w:hAnsi="Verdana" w:cs="Times New Roman"/>
          <w:color w:val="000000"/>
          <w:sz w:val="18"/>
          <w:szCs w:val="18"/>
          <w:lang w:eastAsia="ru-RU"/>
        </w:rPr>
        <w:t xml:space="preserve">     </w:t>
      </w:r>
      <w:r w:rsidR="003D47E0">
        <w:rPr>
          <w:rFonts w:ascii="Times New Roman" w:eastAsia="Times New Roman" w:hAnsi="Times New Roman" w:cs="Times New Roman"/>
          <w:color w:val="000000"/>
          <w:sz w:val="28"/>
          <w:szCs w:val="28"/>
          <w:lang w:eastAsia="ru-RU"/>
        </w:rPr>
        <w:t>«</w:t>
      </w:r>
      <w:r w:rsidR="003D47E0" w:rsidRPr="003D47E0">
        <w:rPr>
          <w:rFonts w:ascii="Times New Roman" w:eastAsia="Times New Roman" w:hAnsi="Times New Roman" w:cs="Times New Roman"/>
          <w:i/>
          <w:color w:val="000000"/>
          <w:sz w:val="28"/>
          <w:szCs w:val="28"/>
          <w:lang w:eastAsia="ru-RU"/>
        </w:rPr>
        <w:t>З</w:t>
      </w:r>
      <w:r w:rsidRPr="003D47E0">
        <w:rPr>
          <w:rFonts w:ascii="Times New Roman" w:eastAsia="Times New Roman" w:hAnsi="Times New Roman" w:cs="Times New Roman"/>
          <w:i/>
          <w:color w:val="000000"/>
          <w:sz w:val="28"/>
          <w:szCs w:val="28"/>
          <w:lang w:eastAsia="ru-RU"/>
        </w:rPr>
        <w:t>абота о здоровье ребенка – 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w:t>
      </w:r>
      <w:r w:rsidR="003D47E0" w:rsidRPr="003D47E0">
        <w:rPr>
          <w:rFonts w:ascii="Times New Roman" w:eastAsia="Times New Roman" w:hAnsi="Times New Roman" w:cs="Times New Roman"/>
          <w:i/>
          <w:color w:val="000000"/>
          <w:sz w:val="28"/>
          <w:szCs w:val="28"/>
          <w:lang w:eastAsia="ru-RU"/>
        </w:rPr>
        <w:t>нии является радость творчества»</w:t>
      </w:r>
      <w:r w:rsidRPr="003D47E0">
        <w:rPr>
          <w:rFonts w:ascii="Times New Roman" w:eastAsia="Times New Roman" w:hAnsi="Times New Roman" w:cs="Times New Roman"/>
          <w:i/>
          <w:color w:val="000000"/>
          <w:sz w:val="28"/>
          <w:szCs w:val="28"/>
          <w:lang w:eastAsia="ru-RU"/>
        </w:rPr>
        <w:t xml:space="preserve">. </w:t>
      </w:r>
    </w:p>
    <w:p w:rsidR="003A7E80" w:rsidRDefault="003D47E0" w:rsidP="00381187">
      <w:pPr>
        <w:spacing w:after="0" w:line="240" w:lineRule="auto"/>
        <w:jc w:val="both"/>
        <w:rPr>
          <w:rFonts w:ascii="Times New Roman" w:eastAsia="Times New Roman" w:hAnsi="Times New Roman" w:cs="Times New Roman"/>
          <w:color w:val="000000"/>
          <w:sz w:val="28"/>
          <w:szCs w:val="28"/>
          <w:lang w:eastAsia="ru-RU"/>
        </w:rPr>
      </w:pPr>
      <w:r w:rsidRPr="003D47E0">
        <w:rPr>
          <w:rFonts w:ascii="Times New Roman" w:eastAsia="Times New Roman" w:hAnsi="Times New Roman" w:cs="Times New Roman"/>
          <w:i/>
          <w:color w:val="000000"/>
          <w:sz w:val="28"/>
          <w:szCs w:val="28"/>
          <w:lang w:eastAsia="ru-RU"/>
        </w:rPr>
        <w:t xml:space="preserve">                                                                                             </w:t>
      </w:r>
      <w:r w:rsidR="00E55612" w:rsidRPr="003D47E0">
        <w:rPr>
          <w:rFonts w:ascii="Times New Roman" w:eastAsia="Times New Roman" w:hAnsi="Times New Roman" w:cs="Times New Roman"/>
          <w:i/>
          <w:color w:val="000000"/>
          <w:sz w:val="28"/>
          <w:szCs w:val="28"/>
          <w:lang w:eastAsia="ru-RU"/>
        </w:rPr>
        <w:t>В.А. Сухомлинский</w:t>
      </w:r>
      <w:r w:rsidR="00E55612" w:rsidRPr="003D47E0">
        <w:rPr>
          <w:rFonts w:ascii="Times New Roman" w:eastAsia="Times New Roman" w:hAnsi="Times New Roman" w:cs="Times New Roman"/>
          <w:color w:val="000000"/>
          <w:sz w:val="28"/>
          <w:szCs w:val="28"/>
          <w:lang w:eastAsia="ru-RU"/>
        </w:rPr>
        <w:br/>
        <w:t xml:space="preserve">     В современном мире особенно остро встает проблема сохранения здоровья подрастающего поколения.   </w:t>
      </w:r>
      <w:proofErr w:type="gramStart"/>
      <w:r w:rsidR="00E55612" w:rsidRPr="003D47E0">
        <w:rPr>
          <w:rFonts w:ascii="Times New Roman" w:eastAsia="Times New Roman" w:hAnsi="Times New Roman" w:cs="Times New Roman"/>
          <w:color w:val="000000"/>
          <w:sz w:val="28"/>
          <w:szCs w:val="28"/>
          <w:lang w:eastAsia="ru-RU"/>
        </w:rPr>
        <w:t>На здоровье наших детей сказывается</w:t>
      </w:r>
      <w:proofErr w:type="gramEnd"/>
      <w:r w:rsidR="00E55612" w:rsidRPr="003D47E0">
        <w:rPr>
          <w:rFonts w:ascii="Times New Roman" w:eastAsia="Times New Roman" w:hAnsi="Times New Roman" w:cs="Times New Roman"/>
          <w:color w:val="000000"/>
          <w:sz w:val="28"/>
          <w:szCs w:val="28"/>
          <w:lang w:eastAsia="ru-RU"/>
        </w:rPr>
        <w:t xml:space="preserve"> ухудшение экологической ситуации, малоподвижный образ жизни, перегруженность информацией, </w:t>
      </w:r>
      <w:proofErr w:type="spellStart"/>
      <w:r w:rsidR="00E55612" w:rsidRPr="003D47E0">
        <w:rPr>
          <w:rFonts w:ascii="Times New Roman" w:eastAsia="Times New Roman" w:hAnsi="Times New Roman" w:cs="Times New Roman"/>
          <w:color w:val="000000"/>
          <w:sz w:val="28"/>
          <w:szCs w:val="28"/>
          <w:lang w:eastAsia="ru-RU"/>
        </w:rPr>
        <w:t>психоэмоциональная</w:t>
      </w:r>
      <w:proofErr w:type="spellEnd"/>
      <w:r w:rsidR="00E55612" w:rsidRPr="003D47E0">
        <w:rPr>
          <w:rFonts w:ascii="Times New Roman" w:eastAsia="Times New Roman" w:hAnsi="Times New Roman" w:cs="Times New Roman"/>
          <w:color w:val="000000"/>
          <w:sz w:val="28"/>
          <w:szCs w:val="28"/>
          <w:lang w:eastAsia="ru-RU"/>
        </w:rPr>
        <w:t xml:space="preserve"> напряженность. Однако</w:t>
      </w:r>
      <w:proofErr w:type="gramStart"/>
      <w:r w:rsidR="00E55612" w:rsidRPr="003D47E0">
        <w:rPr>
          <w:rFonts w:ascii="Times New Roman" w:eastAsia="Times New Roman" w:hAnsi="Times New Roman" w:cs="Times New Roman"/>
          <w:color w:val="000000"/>
          <w:sz w:val="28"/>
          <w:szCs w:val="28"/>
          <w:lang w:eastAsia="ru-RU"/>
        </w:rPr>
        <w:t>,</w:t>
      </w:r>
      <w:proofErr w:type="gramEnd"/>
      <w:r w:rsidR="00E55612" w:rsidRPr="003D47E0">
        <w:rPr>
          <w:rFonts w:ascii="Times New Roman" w:eastAsia="Times New Roman" w:hAnsi="Times New Roman" w:cs="Times New Roman"/>
          <w:color w:val="000000"/>
          <w:sz w:val="28"/>
          <w:szCs w:val="28"/>
          <w:lang w:eastAsia="ru-RU"/>
        </w:rPr>
        <w:t xml:space="preserve"> именно здоровье лежит в основе благополучия любого человека. Здоровый человек имеет больше шансов добиться успеха в жизни, стать конкурентоспособной личностью. Сегодня немалое количество детей уже в детстве имеют различные отклонения в состоянии здоровья: нарушения психики, </w:t>
      </w:r>
      <w:proofErr w:type="spellStart"/>
      <w:r w:rsidR="00E55612" w:rsidRPr="003D47E0">
        <w:rPr>
          <w:rFonts w:ascii="Times New Roman" w:eastAsia="Times New Roman" w:hAnsi="Times New Roman" w:cs="Times New Roman"/>
          <w:color w:val="000000"/>
          <w:sz w:val="28"/>
          <w:szCs w:val="28"/>
          <w:lang w:eastAsia="ru-RU"/>
        </w:rPr>
        <w:t>гиперактивность</w:t>
      </w:r>
      <w:proofErr w:type="spellEnd"/>
      <w:r w:rsidR="00E55612" w:rsidRPr="003D47E0">
        <w:rPr>
          <w:rFonts w:ascii="Times New Roman" w:eastAsia="Times New Roman" w:hAnsi="Times New Roman" w:cs="Times New Roman"/>
          <w:color w:val="000000"/>
          <w:sz w:val="28"/>
          <w:szCs w:val="28"/>
          <w:lang w:eastAsia="ru-RU"/>
        </w:rPr>
        <w:t xml:space="preserve">, ослабление зрения, сколиоз. Эти недуги сказываются на качестве учебы и в целом на качестве жизни. </w:t>
      </w:r>
      <w:proofErr w:type="gramStart"/>
      <w:r w:rsidR="00E55612" w:rsidRPr="003D47E0">
        <w:rPr>
          <w:rFonts w:ascii="Times New Roman" w:eastAsia="Times New Roman" w:hAnsi="Times New Roman" w:cs="Times New Roman"/>
          <w:color w:val="000000"/>
          <w:sz w:val="28"/>
          <w:szCs w:val="28"/>
          <w:lang w:eastAsia="ru-RU"/>
        </w:rPr>
        <w:t>Особенно актуально это по отношению к детям, обучающихся в учреждениях дополнительного образования.</w:t>
      </w:r>
      <w:proofErr w:type="gramEnd"/>
      <w:r w:rsidR="00E55612" w:rsidRPr="003D47E0">
        <w:rPr>
          <w:rFonts w:ascii="Times New Roman" w:eastAsia="Times New Roman" w:hAnsi="Times New Roman" w:cs="Times New Roman"/>
          <w:color w:val="000000"/>
          <w:sz w:val="28"/>
          <w:szCs w:val="28"/>
          <w:lang w:eastAsia="ru-RU"/>
        </w:rPr>
        <w:t xml:space="preserve"> У них значительно возрастает учебная и физическая нагрузка, увеличиваются психологические издержки. Соответственно, этим детям следует уделить особое внимание в отношении сохранения и укрепления здоровья. Следовательно, изучение опыта использования </w:t>
      </w:r>
      <w:proofErr w:type="spellStart"/>
      <w:r w:rsidR="00E55612" w:rsidRPr="003D47E0">
        <w:rPr>
          <w:rFonts w:ascii="Times New Roman" w:eastAsia="Times New Roman" w:hAnsi="Times New Roman" w:cs="Times New Roman"/>
          <w:color w:val="000000"/>
          <w:sz w:val="28"/>
          <w:szCs w:val="28"/>
          <w:lang w:eastAsia="ru-RU"/>
        </w:rPr>
        <w:t>здоровьесберегающих</w:t>
      </w:r>
      <w:proofErr w:type="spellEnd"/>
      <w:r w:rsidR="00E55612" w:rsidRPr="003D47E0">
        <w:rPr>
          <w:rFonts w:ascii="Times New Roman" w:eastAsia="Times New Roman" w:hAnsi="Times New Roman" w:cs="Times New Roman"/>
          <w:color w:val="000000"/>
          <w:sz w:val="28"/>
          <w:szCs w:val="28"/>
          <w:lang w:eastAsia="ru-RU"/>
        </w:rPr>
        <w:t xml:space="preserve"> технологий в работе детской музыкальной школы является актуальным.</w:t>
      </w:r>
      <w:r w:rsidR="00E55612" w:rsidRPr="003D47E0">
        <w:rPr>
          <w:rFonts w:ascii="Times New Roman" w:eastAsia="Times New Roman" w:hAnsi="Times New Roman" w:cs="Times New Roman"/>
          <w:color w:val="000000"/>
          <w:sz w:val="28"/>
          <w:szCs w:val="28"/>
          <w:lang w:eastAsia="ru-RU"/>
        </w:rPr>
        <w:br/>
        <w:t xml:space="preserve">     Музыкальная деятельность во многих ее проявлениях – пение, игра на музыкальных инструментах, слушание музыки – обладает ярко выраженным терапевтическим эффектом. Она успокаивает нервную систему, дает возможность расслабиться, дарит положительные эмоции, поднимает настроение. Научно доказано, что музыка способствует укреплению иммунной системы, улучшает обмен веществ, ускоряет восстановительные процессы в организме человека, активизирует работу мозга. Исходя из вышесказанного музыкальное образование, само по себе, можно считать </w:t>
      </w:r>
      <w:proofErr w:type="spellStart"/>
      <w:r w:rsidR="00E55612" w:rsidRPr="003D47E0">
        <w:rPr>
          <w:rFonts w:ascii="Times New Roman" w:eastAsia="Times New Roman" w:hAnsi="Times New Roman" w:cs="Times New Roman"/>
          <w:color w:val="000000"/>
          <w:sz w:val="28"/>
          <w:szCs w:val="28"/>
          <w:lang w:eastAsia="ru-RU"/>
        </w:rPr>
        <w:t>здоровьесберегающей</w:t>
      </w:r>
      <w:proofErr w:type="spellEnd"/>
      <w:r w:rsidR="00E55612" w:rsidRPr="003D47E0">
        <w:rPr>
          <w:rFonts w:ascii="Times New Roman" w:eastAsia="Times New Roman" w:hAnsi="Times New Roman" w:cs="Times New Roman"/>
          <w:color w:val="000000"/>
          <w:sz w:val="28"/>
          <w:szCs w:val="28"/>
          <w:lang w:eastAsia="ru-RU"/>
        </w:rPr>
        <w:t xml:space="preserve"> педагогической системой, которая способна оказать благотворное воздействие на физическое и психологическое здоровье детей. Однако существует ряд факторов, которые необходимо участь в работе преподавателю музыкальной школы для того, чтобы</w:t>
      </w:r>
      <w:r>
        <w:rPr>
          <w:rFonts w:ascii="Times New Roman" w:eastAsia="Times New Roman" w:hAnsi="Times New Roman" w:cs="Times New Roman"/>
          <w:color w:val="000000"/>
          <w:sz w:val="28"/>
          <w:szCs w:val="28"/>
          <w:lang w:eastAsia="ru-RU"/>
        </w:rPr>
        <w:t xml:space="preserve"> музыка действительно сохранила </w:t>
      </w:r>
      <w:r w:rsidR="00E55612" w:rsidRPr="003D47E0">
        <w:rPr>
          <w:rFonts w:ascii="Times New Roman" w:eastAsia="Times New Roman" w:hAnsi="Times New Roman" w:cs="Times New Roman"/>
          <w:color w:val="000000"/>
          <w:sz w:val="28"/>
          <w:szCs w:val="28"/>
          <w:lang w:eastAsia="ru-RU"/>
        </w:rPr>
        <w:t>и укрепила здоровье ребенка.</w:t>
      </w:r>
      <w:r w:rsidR="00E55612" w:rsidRPr="003D47E0">
        <w:rPr>
          <w:rFonts w:ascii="Times New Roman" w:eastAsia="Times New Roman" w:hAnsi="Times New Roman" w:cs="Times New Roman"/>
          <w:color w:val="000000"/>
          <w:sz w:val="28"/>
          <w:szCs w:val="28"/>
          <w:lang w:eastAsia="ru-RU"/>
        </w:rPr>
        <w:br/>
        <w:t xml:space="preserve">     Цель </w:t>
      </w:r>
      <w:proofErr w:type="spellStart"/>
      <w:r w:rsidR="00E55612" w:rsidRPr="003D47E0">
        <w:rPr>
          <w:rFonts w:ascii="Times New Roman" w:eastAsia="Times New Roman" w:hAnsi="Times New Roman" w:cs="Times New Roman"/>
          <w:color w:val="000000"/>
          <w:sz w:val="28"/>
          <w:szCs w:val="28"/>
          <w:lang w:eastAsia="ru-RU"/>
        </w:rPr>
        <w:t>здоровьесберегающей</w:t>
      </w:r>
      <w:proofErr w:type="spellEnd"/>
      <w:r w:rsidR="00E55612" w:rsidRPr="003D47E0">
        <w:rPr>
          <w:rFonts w:ascii="Times New Roman" w:eastAsia="Times New Roman" w:hAnsi="Times New Roman" w:cs="Times New Roman"/>
          <w:color w:val="000000"/>
          <w:sz w:val="28"/>
          <w:szCs w:val="28"/>
          <w:lang w:eastAsia="ru-RU"/>
        </w:rPr>
        <w:t xml:space="preserve"> педагогики - 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 здоровья.</w:t>
      </w:r>
      <w:r w:rsidR="00E55612" w:rsidRPr="003D47E0">
        <w:rPr>
          <w:rFonts w:ascii="Times New Roman" w:eastAsia="Times New Roman" w:hAnsi="Times New Roman" w:cs="Times New Roman"/>
          <w:color w:val="000000"/>
          <w:sz w:val="28"/>
          <w:szCs w:val="28"/>
          <w:lang w:eastAsia="ru-RU"/>
        </w:rPr>
        <w:br/>
      </w:r>
      <w:r w:rsidR="00E55612" w:rsidRPr="003D47E0">
        <w:rPr>
          <w:rFonts w:ascii="Times New Roman" w:eastAsia="Times New Roman" w:hAnsi="Times New Roman" w:cs="Times New Roman"/>
          <w:color w:val="000000"/>
          <w:sz w:val="28"/>
          <w:szCs w:val="28"/>
          <w:lang w:eastAsia="ru-RU"/>
        </w:rPr>
        <w:lastRenderedPageBreak/>
        <w:t>     Несомненно, сохранение и укрепление здоровья учащихся зависит от правильной организации учебного процесса. И для этого педагогам нужно организовать процесс обучения так, чтобы не наносить ущерба здоровью своих учеников и себе в том числе, как на уроках, так и в общей программе работы школы.</w:t>
      </w:r>
      <w:r w:rsidR="00E55612" w:rsidRPr="003D47E0">
        <w:rPr>
          <w:rFonts w:ascii="Times New Roman" w:eastAsia="Times New Roman" w:hAnsi="Times New Roman" w:cs="Times New Roman"/>
          <w:color w:val="000000"/>
          <w:sz w:val="28"/>
          <w:szCs w:val="28"/>
          <w:lang w:eastAsia="ru-RU"/>
        </w:rPr>
        <w:br/>
        <w:t xml:space="preserve">     </w:t>
      </w:r>
      <w:proofErr w:type="spellStart"/>
      <w:proofErr w:type="gramStart"/>
      <w:r w:rsidR="00E55612" w:rsidRPr="003D47E0">
        <w:rPr>
          <w:rFonts w:ascii="Times New Roman" w:eastAsia="Times New Roman" w:hAnsi="Times New Roman" w:cs="Times New Roman"/>
          <w:sz w:val="28"/>
          <w:szCs w:val="28"/>
          <w:lang w:eastAsia="ru-RU"/>
        </w:rPr>
        <w:t>Здоровьесберегающие</w:t>
      </w:r>
      <w:proofErr w:type="spellEnd"/>
      <w:r w:rsidR="00E55612" w:rsidRPr="003D47E0">
        <w:rPr>
          <w:rFonts w:ascii="Times New Roman" w:eastAsia="Times New Roman" w:hAnsi="Times New Roman" w:cs="Times New Roman"/>
          <w:sz w:val="28"/>
          <w:szCs w:val="28"/>
          <w:lang w:eastAsia="ru-RU"/>
        </w:rPr>
        <w:t xml:space="preserve"> технологии призваны создавать условия для развития творческих способностей учащихся, формирование уверенности в собственных силах, инициативности, самостоятельности и ответственности, через внимательное отношение и уважение к личности ребенка, сводя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т.п</w:t>
      </w:r>
      <w:r w:rsidR="00E55612" w:rsidRPr="003D47E0">
        <w:rPr>
          <w:rFonts w:ascii="Times New Roman" w:eastAsia="Times New Roman" w:hAnsi="Times New Roman" w:cs="Times New Roman"/>
          <w:color w:val="000000"/>
          <w:sz w:val="28"/>
          <w:szCs w:val="28"/>
          <w:lang w:eastAsia="ru-RU"/>
        </w:rPr>
        <w:t>.</w:t>
      </w:r>
      <w:proofErr w:type="gramEnd"/>
      <w:r w:rsidR="00E55612" w:rsidRPr="003D47E0">
        <w:rPr>
          <w:rFonts w:ascii="Times New Roman" w:eastAsia="Times New Roman" w:hAnsi="Times New Roman" w:cs="Times New Roman"/>
          <w:color w:val="000000"/>
          <w:sz w:val="28"/>
          <w:szCs w:val="28"/>
          <w:lang w:eastAsia="ru-RU"/>
        </w:rPr>
        <w:br/>
        <w:t xml:space="preserve">     Таким образом, </w:t>
      </w:r>
      <w:proofErr w:type="spellStart"/>
      <w:r w:rsidR="00E55612" w:rsidRPr="003D47E0">
        <w:rPr>
          <w:rFonts w:ascii="Times New Roman" w:eastAsia="Times New Roman" w:hAnsi="Times New Roman" w:cs="Times New Roman"/>
          <w:color w:val="000000"/>
          <w:sz w:val="28"/>
          <w:szCs w:val="28"/>
          <w:lang w:eastAsia="ru-RU"/>
        </w:rPr>
        <w:t>здоровьесберегающие</w:t>
      </w:r>
      <w:proofErr w:type="spellEnd"/>
      <w:r w:rsidR="00E55612" w:rsidRPr="003D47E0">
        <w:rPr>
          <w:rFonts w:ascii="Times New Roman" w:eastAsia="Times New Roman" w:hAnsi="Times New Roman" w:cs="Times New Roman"/>
          <w:color w:val="000000"/>
          <w:sz w:val="28"/>
          <w:szCs w:val="28"/>
          <w:lang w:eastAsia="ru-RU"/>
        </w:rPr>
        <w:t xml:space="preserve"> образовательные технологии следует рассматривать как совокупность основных принципов, приемов, методов педагогической работы, которые дополняют традиционные технологии обучения, воспитания и развития задачами </w:t>
      </w:r>
      <w:proofErr w:type="spellStart"/>
      <w:r w:rsidR="00E55612" w:rsidRPr="003D47E0">
        <w:rPr>
          <w:rFonts w:ascii="Times New Roman" w:eastAsia="Times New Roman" w:hAnsi="Times New Roman" w:cs="Times New Roman"/>
          <w:color w:val="000000"/>
          <w:sz w:val="28"/>
          <w:szCs w:val="28"/>
          <w:lang w:eastAsia="ru-RU"/>
        </w:rPr>
        <w:t>здоровьесбережения</w:t>
      </w:r>
      <w:proofErr w:type="spellEnd"/>
      <w:r w:rsidR="00E55612" w:rsidRPr="003D47E0">
        <w:rPr>
          <w:rFonts w:ascii="Times New Roman" w:eastAsia="Times New Roman" w:hAnsi="Times New Roman" w:cs="Times New Roman"/>
          <w:color w:val="000000"/>
          <w:sz w:val="28"/>
          <w:szCs w:val="28"/>
          <w:lang w:eastAsia="ru-RU"/>
        </w:rPr>
        <w:t>.</w:t>
      </w:r>
      <w:r w:rsidR="00E55612" w:rsidRPr="003D47E0">
        <w:rPr>
          <w:rFonts w:ascii="Times New Roman" w:eastAsia="Times New Roman" w:hAnsi="Times New Roman" w:cs="Times New Roman"/>
          <w:color w:val="000000"/>
          <w:sz w:val="28"/>
          <w:szCs w:val="28"/>
          <w:lang w:eastAsia="ru-RU"/>
        </w:rPr>
        <w:br/>
        <w:t xml:space="preserve">     Планируя учебную работу в школе, преподаватель должен </w:t>
      </w:r>
      <w:proofErr w:type="gramStart"/>
      <w:r w:rsidR="00E55612" w:rsidRPr="003D47E0">
        <w:rPr>
          <w:rFonts w:ascii="Times New Roman" w:eastAsia="Times New Roman" w:hAnsi="Times New Roman" w:cs="Times New Roman"/>
          <w:color w:val="000000"/>
          <w:sz w:val="28"/>
          <w:szCs w:val="28"/>
          <w:lang w:eastAsia="ru-RU"/>
        </w:rPr>
        <w:t>учитывать</w:t>
      </w:r>
      <w:proofErr w:type="gramEnd"/>
      <w:r w:rsidR="00E55612" w:rsidRPr="003D47E0">
        <w:rPr>
          <w:rFonts w:ascii="Times New Roman" w:eastAsia="Times New Roman" w:hAnsi="Times New Roman" w:cs="Times New Roman"/>
          <w:color w:val="000000"/>
          <w:sz w:val="28"/>
          <w:szCs w:val="28"/>
          <w:lang w:eastAsia="ru-RU"/>
        </w:rPr>
        <w:t xml:space="preserve"> по меньшей мере три основных фактора, влияющих на состояние у</w:t>
      </w:r>
      <w:r w:rsidR="00381187">
        <w:rPr>
          <w:rFonts w:ascii="Times New Roman" w:eastAsia="Times New Roman" w:hAnsi="Times New Roman" w:cs="Times New Roman"/>
          <w:color w:val="000000"/>
          <w:sz w:val="28"/>
          <w:szCs w:val="28"/>
          <w:lang w:eastAsia="ru-RU"/>
        </w:rPr>
        <w:t>чащегося во время занятий:</w:t>
      </w:r>
      <w:r w:rsidR="00381187">
        <w:rPr>
          <w:rFonts w:ascii="Times New Roman" w:eastAsia="Times New Roman" w:hAnsi="Times New Roman" w:cs="Times New Roman"/>
          <w:color w:val="000000"/>
          <w:sz w:val="28"/>
          <w:szCs w:val="28"/>
          <w:lang w:eastAsia="ru-RU"/>
        </w:rPr>
        <w:br/>
        <w:t>    </w:t>
      </w:r>
      <w:r w:rsidR="00E55612" w:rsidRPr="003D47E0">
        <w:rPr>
          <w:rFonts w:ascii="Times New Roman" w:eastAsia="Times New Roman" w:hAnsi="Times New Roman" w:cs="Times New Roman"/>
          <w:color w:val="000000"/>
          <w:sz w:val="28"/>
          <w:szCs w:val="28"/>
          <w:lang w:eastAsia="ru-RU"/>
        </w:rPr>
        <w:t>1)</w:t>
      </w:r>
      <w:r w:rsidR="00381187">
        <w:rPr>
          <w:rFonts w:ascii="Times New Roman" w:eastAsia="Times New Roman" w:hAnsi="Times New Roman" w:cs="Times New Roman"/>
          <w:sz w:val="28"/>
          <w:szCs w:val="28"/>
          <w:lang w:eastAsia="ru-RU"/>
        </w:rPr>
        <w:t>эколого-гигиенические;</w:t>
      </w:r>
      <w:r w:rsidR="00381187">
        <w:rPr>
          <w:rFonts w:ascii="Times New Roman" w:eastAsia="Times New Roman" w:hAnsi="Times New Roman" w:cs="Times New Roman"/>
          <w:sz w:val="28"/>
          <w:szCs w:val="28"/>
          <w:lang w:eastAsia="ru-RU"/>
        </w:rPr>
        <w:br/>
        <w:t>    2)</w:t>
      </w:r>
      <w:r w:rsidR="00E55612" w:rsidRPr="003D47E0">
        <w:rPr>
          <w:rFonts w:ascii="Times New Roman" w:eastAsia="Times New Roman" w:hAnsi="Times New Roman" w:cs="Times New Roman"/>
          <w:sz w:val="28"/>
          <w:szCs w:val="28"/>
          <w:lang w:eastAsia="ru-RU"/>
        </w:rPr>
        <w:t>орга</w:t>
      </w:r>
      <w:r w:rsidR="00381187">
        <w:rPr>
          <w:rFonts w:ascii="Times New Roman" w:eastAsia="Times New Roman" w:hAnsi="Times New Roman" w:cs="Times New Roman"/>
          <w:sz w:val="28"/>
          <w:szCs w:val="28"/>
          <w:lang w:eastAsia="ru-RU"/>
        </w:rPr>
        <w:t>низационно-педагогические;</w:t>
      </w:r>
      <w:r w:rsidR="00381187">
        <w:rPr>
          <w:rFonts w:ascii="Times New Roman" w:eastAsia="Times New Roman" w:hAnsi="Times New Roman" w:cs="Times New Roman"/>
          <w:sz w:val="28"/>
          <w:szCs w:val="28"/>
          <w:lang w:eastAsia="ru-RU"/>
        </w:rPr>
        <w:br/>
        <w:t>    3)</w:t>
      </w:r>
      <w:r w:rsidR="00E55612" w:rsidRPr="003D47E0">
        <w:rPr>
          <w:rFonts w:ascii="Times New Roman" w:eastAsia="Times New Roman" w:hAnsi="Times New Roman" w:cs="Times New Roman"/>
          <w:sz w:val="28"/>
          <w:szCs w:val="28"/>
          <w:lang w:eastAsia="ru-RU"/>
        </w:rPr>
        <w:t xml:space="preserve">психолого-педагогические. </w:t>
      </w:r>
      <w:r w:rsidR="00381187">
        <w:rPr>
          <w:rFonts w:ascii="Times New Roman" w:eastAsia="Times New Roman" w:hAnsi="Times New Roman" w:cs="Times New Roman"/>
          <w:color w:val="000000"/>
          <w:sz w:val="28"/>
          <w:szCs w:val="28"/>
          <w:lang w:eastAsia="ru-RU"/>
        </w:rPr>
        <w:t>[3</w:t>
      </w:r>
      <w:r w:rsidR="00381187" w:rsidRPr="003A7E80">
        <w:rPr>
          <w:rFonts w:ascii="Times New Roman" w:eastAsia="Times New Roman" w:hAnsi="Times New Roman" w:cs="Times New Roman"/>
          <w:color w:val="000000"/>
          <w:sz w:val="28"/>
          <w:szCs w:val="28"/>
          <w:lang w:eastAsia="ru-RU"/>
        </w:rPr>
        <w:t>]</w:t>
      </w:r>
      <w:r w:rsidR="00E55612" w:rsidRPr="003D47E0">
        <w:rPr>
          <w:rFonts w:ascii="Times New Roman" w:eastAsia="Times New Roman" w:hAnsi="Times New Roman" w:cs="Times New Roman"/>
          <w:sz w:val="28"/>
          <w:szCs w:val="28"/>
          <w:lang w:eastAsia="ru-RU"/>
        </w:rPr>
        <w:br/>
        <w:t xml:space="preserve">     Соблюдение основных санитарно-гигиенических требований к организации и проведению занятий, соблюдение режима занятий и двигательной активности, планировка и обустройство кабинета, освящение, температурный режим и т.п. отвечает задачам медико-гигиенических </w:t>
      </w:r>
      <w:proofErr w:type="spellStart"/>
      <w:r w:rsidR="00E55612" w:rsidRPr="003D47E0">
        <w:rPr>
          <w:rFonts w:ascii="Times New Roman" w:eastAsia="Times New Roman" w:hAnsi="Times New Roman" w:cs="Times New Roman"/>
          <w:sz w:val="28"/>
          <w:szCs w:val="28"/>
          <w:lang w:eastAsia="ru-RU"/>
        </w:rPr>
        <w:t>здоровьесберегающих</w:t>
      </w:r>
      <w:proofErr w:type="spellEnd"/>
      <w:r w:rsidR="00E55612" w:rsidRPr="003D47E0">
        <w:rPr>
          <w:rFonts w:ascii="Times New Roman" w:eastAsia="Times New Roman" w:hAnsi="Times New Roman" w:cs="Times New Roman"/>
          <w:sz w:val="28"/>
          <w:szCs w:val="28"/>
          <w:lang w:eastAsia="ru-RU"/>
        </w:rPr>
        <w:t xml:space="preserve"> технологий.</w:t>
      </w:r>
      <w:r w:rsidR="00E55612" w:rsidRPr="003D47E0">
        <w:rPr>
          <w:rFonts w:ascii="Times New Roman" w:eastAsia="Times New Roman" w:hAnsi="Times New Roman" w:cs="Times New Roman"/>
          <w:sz w:val="28"/>
          <w:szCs w:val="28"/>
          <w:lang w:eastAsia="ru-RU"/>
        </w:rPr>
        <w:br/>
        <w:t xml:space="preserve">     Медико-гигиенические </w:t>
      </w:r>
      <w:proofErr w:type="spellStart"/>
      <w:r w:rsidR="00E55612" w:rsidRPr="003D47E0">
        <w:rPr>
          <w:rFonts w:ascii="Times New Roman" w:eastAsia="Times New Roman" w:hAnsi="Times New Roman" w:cs="Times New Roman"/>
          <w:sz w:val="28"/>
          <w:szCs w:val="28"/>
          <w:lang w:eastAsia="ru-RU"/>
        </w:rPr>
        <w:t>здоровьесберегающие</w:t>
      </w:r>
      <w:proofErr w:type="spellEnd"/>
      <w:r w:rsidR="00E55612" w:rsidRPr="003D47E0">
        <w:rPr>
          <w:rFonts w:ascii="Times New Roman" w:eastAsia="Times New Roman" w:hAnsi="Times New Roman" w:cs="Times New Roman"/>
          <w:sz w:val="28"/>
          <w:szCs w:val="28"/>
          <w:lang w:eastAsia="ru-RU"/>
        </w:rPr>
        <w:t xml:space="preserve"> технологии определяют время, виды, формы и регламент учебной деятельности. Педагогу необходимо продумать последовательность занятий и отдыха, чередуя игру на инструменте с другими развивающими и оздоровительными упражнениями. Рекомендуется использовать на уроке 4-7 видов работы, где самым протяженным является игра на музыкальном инструменте, охватывающая с перерывами в общей сложности две</w:t>
      </w:r>
      <w:r w:rsidR="00E55612" w:rsidRPr="003D47E0">
        <w:rPr>
          <w:rFonts w:ascii="Times New Roman" w:eastAsia="Times New Roman" w:hAnsi="Times New Roman" w:cs="Times New Roman"/>
          <w:color w:val="000000"/>
          <w:sz w:val="28"/>
          <w:szCs w:val="28"/>
          <w:lang w:eastAsia="ru-RU"/>
        </w:rPr>
        <w:t xml:space="preserve"> трети урока. На вспомогательные виды отводится по 3-4 минуты. Это соответствует допустимой для детей плотности занятия, которая составляет от 60% до 80%. Занятия с детьми младшего школьного возраста немыслимы в отрыве от физкультурно-оздоровительных технологий,</w:t>
      </w:r>
      <w:r w:rsidR="00E55612" w:rsidRPr="00E55612">
        <w:rPr>
          <w:rFonts w:ascii="Verdana" w:eastAsia="Times New Roman" w:hAnsi="Verdana" w:cs="Times New Roman"/>
          <w:color w:val="000000"/>
          <w:sz w:val="18"/>
          <w:szCs w:val="18"/>
          <w:lang w:eastAsia="ru-RU"/>
        </w:rPr>
        <w:t xml:space="preserve"> </w:t>
      </w:r>
      <w:r w:rsidR="00E55612" w:rsidRPr="003A7E80">
        <w:rPr>
          <w:rFonts w:ascii="Times New Roman" w:eastAsia="Times New Roman" w:hAnsi="Times New Roman" w:cs="Times New Roman"/>
          <w:color w:val="000000"/>
          <w:sz w:val="28"/>
          <w:szCs w:val="28"/>
          <w:lang w:eastAsia="ru-RU"/>
        </w:rPr>
        <w:t>реализуемых в виде динамических разминок, пальчиковых игр, гимнастики для глаз. Целью данных видов деятельности является укрепление здоровья, повышение умственной и физической работоспособности. [2]</w:t>
      </w:r>
      <w:r w:rsidR="00E55612" w:rsidRPr="003A7E80">
        <w:rPr>
          <w:rFonts w:ascii="Times New Roman" w:eastAsia="Times New Roman" w:hAnsi="Times New Roman" w:cs="Times New Roman"/>
          <w:color w:val="000000"/>
          <w:sz w:val="28"/>
          <w:szCs w:val="28"/>
          <w:lang w:eastAsia="ru-RU"/>
        </w:rPr>
        <w:br/>
        <w:t xml:space="preserve">     В работе с учащимися среднего и старшего школьного возраста часто используются игры (в том числе по теме урока) или прослушивание музыкального произведения, которые можно рассматривать и как элемент </w:t>
      </w:r>
      <w:r w:rsidR="00E55612" w:rsidRPr="003A7E80">
        <w:rPr>
          <w:rFonts w:ascii="Times New Roman" w:eastAsia="Times New Roman" w:hAnsi="Times New Roman" w:cs="Times New Roman"/>
          <w:color w:val="000000"/>
          <w:sz w:val="28"/>
          <w:szCs w:val="28"/>
          <w:lang w:eastAsia="ru-RU"/>
        </w:rPr>
        <w:lastRenderedPageBreak/>
        <w:t>релаксации, и как разнообразные видов учебной и творческой деятельности. Игра благотворно влияет на общее эмоциональное состояние учащихся, снимает напряжение, способствует повышению умственной и творческой активности, помогает быстрее адаптироваться в коллективе. А с помощью музыки можно забыть о плохом настроении, чувстве неуверенности и тревоги, улучшить память и внимание, активизировать творческие способности.</w:t>
      </w:r>
      <w:r w:rsidR="00E55612" w:rsidRPr="003A7E80">
        <w:rPr>
          <w:rFonts w:ascii="Times New Roman" w:eastAsia="Times New Roman" w:hAnsi="Times New Roman" w:cs="Times New Roman"/>
          <w:color w:val="000000"/>
          <w:sz w:val="28"/>
          <w:szCs w:val="28"/>
          <w:lang w:eastAsia="ru-RU"/>
        </w:rPr>
        <w:br/>
        <w:t>     Таким образом, рациональная организация урока включает в себя разнообразные виды деятельности, частоту их чередования, насыщенность урока, физические и эмоциональные разрядки. Все это снимает проблемы переутомления, отсутствие интереса к занятиям на инструменте, дети будут сохранять активность до конца урока, им будет нравиться узнавать все больше нового. Показателем эффективности проведенного занятия можно считать состояние и вид ученика, выходящего с урока.</w:t>
      </w:r>
      <w:r w:rsidR="00E55612" w:rsidRPr="003A7E80">
        <w:rPr>
          <w:rFonts w:ascii="Times New Roman" w:eastAsia="Times New Roman" w:hAnsi="Times New Roman" w:cs="Times New Roman"/>
          <w:color w:val="000000"/>
          <w:sz w:val="28"/>
          <w:szCs w:val="28"/>
          <w:lang w:eastAsia="ru-RU"/>
        </w:rPr>
        <w:br/>
        <w:t>     Домашняя подготовка учащегося так же является предметом внимания педагога. Педагогу по музыкальному инструменту (по специальности) часто приходится помогать учащемуся в организации домашней работы. Грамотно составленное расписание и правильно организованное рабочее место дома является не только основой качества домашней подготовки, но и общего самочувствия и, следовательно, будет положительно отражаться на состоянии здоровья учащегося. Необходимо регулярно проводить беседы с учащимися по оптимальному использованию времени, затраченного на занятия. Уже давно доказано, что когда учащийся садится за выполнение домашнего задания с желанием, с хорошим настроением, то и процесс запоминания материала будет идти быстрее, соответственно это займет у него меньше времени и качество усвоенного материала будет значительно лучше.</w:t>
      </w:r>
      <w:r w:rsidR="00E55612" w:rsidRPr="003A7E80">
        <w:rPr>
          <w:rFonts w:ascii="Times New Roman" w:eastAsia="Times New Roman" w:hAnsi="Times New Roman" w:cs="Times New Roman"/>
          <w:color w:val="000000"/>
          <w:sz w:val="28"/>
          <w:szCs w:val="28"/>
          <w:lang w:eastAsia="ru-RU"/>
        </w:rPr>
        <w:br/>
      </w:r>
      <w:r w:rsidR="003A7E80">
        <w:rPr>
          <w:rFonts w:ascii="Times New Roman" w:eastAsia="Times New Roman" w:hAnsi="Times New Roman" w:cs="Times New Roman"/>
          <w:color w:val="000000"/>
          <w:sz w:val="28"/>
          <w:szCs w:val="28"/>
          <w:lang w:eastAsia="ru-RU"/>
        </w:rPr>
        <w:t xml:space="preserve">       </w:t>
      </w:r>
      <w:r w:rsidR="00E55612" w:rsidRPr="003A7E80">
        <w:rPr>
          <w:rFonts w:ascii="Times New Roman" w:eastAsia="Times New Roman" w:hAnsi="Times New Roman" w:cs="Times New Roman"/>
          <w:color w:val="000000"/>
          <w:sz w:val="28"/>
          <w:szCs w:val="28"/>
          <w:lang w:eastAsia="ru-RU"/>
        </w:rPr>
        <w:t xml:space="preserve">Сохранение здоровья ребенка – главная задача, прежде всего, его родителей. Следовательно, сотрудничество с родителями играет огромную роль в достижении цели. Участие родителей в учебной жизни ребенка, их присутствие на занятиях и концертах, совместные творческие мероприятия и проекты положительно сказываются не только на здоровье и самочувствии ребенка, но и играют огромную роль в укреплении их </w:t>
      </w:r>
      <w:proofErr w:type="spellStart"/>
      <w:r w:rsidR="00E55612" w:rsidRPr="003A7E80">
        <w:rPr>
          <w:rFonts w:ascii="Times New Roman" w:eastAsia="Times New Roman" w:hAnsi="Times New Roman" w:cs="Times New Roman"/>
          <w:color w:val="000000"/>
          <w:sz w:val="28"/>
          <w:szCs w:val="28"/>
          <w:lang w:eastAsia="ru-RU"/>
        </w:rPr>
        <w:t>психоэмоциональных</w:t>
      </w:r>
      <w:proofErr w:type="spellEnd"/>
      <w:r w:rsidR="00E55612" w:rsidRPr="003A7E80">
        <w:rPr>
          <w:rFonts w:ascii="Times New Roman" w:eastAsia="Times New Roman" w:hAnsi="Times New Roman" w:cs="Times New Roman"/>
          <w:color w:val="000000"/>
          <w:sz w:val="28"/>
          <w:szCs w:val="28"/>
          <w:lang w:eastAsia="ru-RU"/>
        </w:rPr>
        <w:t xml:space="preserve"> связей, способствуют сплочению семьи. Заинтересованность родителей и их участие в жизни школы или класса повышает уверенность учащегося в собственных силах, заинтересованность и желание к занятиям музыкой. Выступая на сцене для родителей, чувствуя интерес близких людей к своей работе и их поддержку, у ребенка формируется чувство психологической уверенности и </w:t>
      </w:r>
      <w:proofErr w:type="spellStart"/>
      <w:r w:rsidR="00E55612" w:rsidRPr="003A7E80">
        <w:rPr>
          <w:rFonts w:ascii="Times New Roman" w:eastAsia="Times New Roman" w:hAnsi="Times New Roman" w:cs="Times New Roman"/>
          <w:color w:val="000000"/>
          <w:sz w:val="28"/>
          <w:szCs w:val="28"/>
          <w:lang w:eastAsia="ru-RU"/>
        </w:rPr>
        <w:t>стрессоустойчивости</w:t>
      </w:r>
      <w:proofErr w:type="spellEnd"/>
      <w:r w:rsidR="00E55612" w:rsidRPr="003A7E80">
        <w:rPr>
          <w:rFonts w:ascii="Times New Roman" w:eastAsia="Times New Roman" w:hAnsi="Times New Roman" w:cs="Times New Roman"/>
          <w:color w:val="000000"/>
          <w:sz w:val="28"/>
          <w:szCs w:val="28"/>
          <w:lang w:eastAsia="ru-RU"/>
        </w:rPr>
        <w:t>, что в дальнейшем положительно отразится на общем состоянии здоровья ребенка.</w:t>
      </w:r>
      <w:r w:rsidR="00E55612" w:rsidRPr="003A7E80">
        <w:rPr>
          <w:rFonts w:ascii="Times New Roman" w:eastAsia="Times New Roman" w:hAnsi="Times New Roman" w:cs="Times New Roman"/>
          <w:color w:val="000000"/>
          <w:sz w:val="28"/>
          <w:szCs w:val="28"/>
          <w:lang w:eastAsia="ru-RU"/>
        </w:rPr>
        <w:br/>
        <w:t xml:space="preserve">     Еще одним из важнейших факторов, влияющих на самочувствие учащегося, и как следствие – его здоровье, является психологический комфорт во время урока. 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w:t>
      </w:r>
      <w:r w:rsidR="00E55612" w:rsidRPr="003A7E80">
        <w:rPr>
          <w:rFonts w:ascii="Times New Roman" w:eastAsia="Times New Roman" w:hAnsi="Times New Roman" w:cs="Times New Roman"/>
          <w:color w:val="000000"/>
          <w:sz w:val="28"/>
          <w:szCs w:val="28"/>
          <w:lang w:eastAsia="ru-RU"/>
        </w:rPr>
        <w:lastRenderedPageBreak/>
        <w:t>допущенных ошибок, поощрение к самостоятельной мыслительной деятельности,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r w:rsidR="00E55612" w:rsidRPr="003A7E80">
        <w:rPr>
          <w:rFonts w:ascii="Times New Roman" w:eastAsia="Times New Roman" w:hAnsi="Times New Roman" w:cs="Times New Roman"/>
          <w:color w:val="000000"/>
          <w:sz w:val="28"/>
          <w:szCs w:val="28"/>
          <w:lang w:eastAsia="ru-RU"/>
        </w:rPr>
        <w:br/>
        <w:t>Следует заметить, что в обстановке психологического комфорта и эмоциональной приподнятости работоспособность учащегося заметно повышается, что в конечном итоге приводит и к более качественному усвоению знаний, и, как следствие, к более высоким результатам.</w:t>
      </w:r>
      <w:r w:rsidR="00E55612" w:rsidRPr="003A7E80">
        <w:rPr>
          <w:rFonts w:ascii="Times New Roman" w:eastAsia="Times New Roman" w:hAnsi="Times New Roman" w:cs="Times New Roman"/>
          <w:color w:val="000000"/>
          <w:sz w:val="28"/>
          <w:szCs w:val="28"/>
          <w:lang w:eastAsia="ru-RU"/>
        </w:rPr>
        <w:br/>
        <w:t>     Особое внимание следует уделить системе выставления оценок на уроке, академических концертах, контрольных прослушиваниях и экзаменах без учета которой можно получить отрицательное влияние на здоровье ребенка и успешность обучения в ДМШ. Оценка должна быть обоснована, необходимо помочь учащемуся увидеть свои ошибки и пути их преодоления.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учащегося к самоанализу, укрепляет его уверенность в собственных возможностях. Учащиеся должны входить в класс не со страхом получить плохую оценку или замечание, а с желанием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внутренне освободиться от нежелательных психологических барьеров. [1]</w:t>
      </w:r>
      <w:r w:rsidR="00E55612" w:rsidRPr="003A7E80">
        <w:rPr>
          <w:rFonts w:ascii="Times New Roman" w:eastAsia="Times New Roman" w:hAnsi="Times New Roman" w:cs="Times New Roman"/>
          <w:color w:val="000000"/>
          <w:sz w:val="28"/>
          <w:szCs w:val="28"/>
          <w:lang w:eastAsia="ru-RU"/>
        </w:rPr>
        <w:br/>
        <w:t xml:space="preserve">     Конечно, задачу сохранения здоровья детей не под силу решить одному педагогу, даже самому замечательному. Но если педагог в процессе обучения будет выполнять рекомендации медиков, психологов, использовать новаторские достижения в педагогике, сотрудничать с родителями, тогда реализация </w:t>
      </w:r>
      <w:proofErr w:type="spellStart"/>
      <w:r w:rsidR="00E55612" w:rsidRPr="003A7E80">
        <w:rPr>
          <w:rFonts w:ascii="Times New Roman" w:eastAsia="Times New Roman" w:hAnsi="Times New Roman" w:cs="Times New Roman"/>
          <w:color w:val="000000"/>
          <w:sz w:val="28"/>
          <w:szCs w:val="28"/>
          <w:lang w:eastAsia="ru-RU"/>
        </w:rPr>
        <w:t>здоровьесберегающей</w:t>
      </w:r>
      <w:proofErr w:type="spellEnd"/>
      <w:r w:rsidR="00E55612" w:rsidRPr="003A7E80">
        <w:rPr>
          <w:rFonts w:ascii="Times New Roman" w:eastAsia="Times New Roman" w:hAnsi="Times New Roman" w:cs="Times New Roman"/>
          <w:color w:val="000000"/>
          <w:sz w:val="28"/>
          <w:szCs w:val="28"/>
          <w:lang w:eastAsia="ru-RU"/>
        </w:rPr>
        <w:t xml:space="preserve"> образовательной модели будет эффективна и выиграют, в конечном счете, наши дети, наше будущее.</w:t>
      </w:r>
      <w:r w:rsidR="00E55612" w:rsidRPr="003A7E80">
        <w:rPr>
          <w:rFonts w:ascii="Times New Roman" w:eastAsia="Times New Roman" w:hAnsi="Times New Roman" w:cs="Times New Roman"/>
          <w:color w:val="000000"/>
          <w:sz w:val="28"/>
          <w:szCs w:val="28"/>
          <w:lang w:eastAsia="ru-RU"/>
        </w:rPr>
        <w:br/>
      </w: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3A7E80" w:rsidRDefault="003A7E80" w:rsidP="00E55612">
      <w:pPr>
        <w:spacing w:after="0" w:line="240" w:lineRule="auto"/>
        <w:jc w:val="both"/>
        <w:rPr>
          <w:rFonts w:ascii="Times New Roman" w:eastAsia="Times New Roman" w:hAnsi="Times New Roman" w:cs="Times New Roman"/>
          <w:color w:val="000000"/>
          <w:sz w:val="28"/>
          <w:szCs w:val="28"/>
          <w:lang w:eastAsia="ru-RU"/>
        </w:rPr>
      </w:pPr>
    </w:p>
    <w:p w:rsidR="00E55612" w:rsidRPr="003A7E80" w:rsidRDefault="00E55612" w:rsidP="00E55612">
      <w:pPr>
        <w:spacing w:after="0" w:line="240" w:lineRule="auto"/>
        <w:jc w:val="both"/>
        <w:rPr>
          <w:rFonts w:ascii="Times New Roman" w:eastAsia="Times New Roman" w:hAnsi="Times New Roman" w:cs="Times New Roman"/>
          <w:color w:val="000000"/>
          <w:sz w:val="28"/>
          <w:szCs w:val="28"/>
          <w:lang w:eastAsia="ru-RU"/>
        </w:rPr>
      </w:pPr>
      <w:r w:rsidRPr="003A7E80">
        <w:rPr>
          <w:rFonts w:ascii="Times New Roman" w:eastAsia="Times New Roman" w:hAnsi="Times New Roman" w:cs="Times New Roman"/>
          <w:color w:val="000000"/>
          <w:sz w:val="28"/>
          <w:szCs w:val="28"/>
          <w:lang w:eastAsia="ru-RU"/>
        </w:rPr>
        <w:t> </w:t>
      </w:r>
    </w:p>
    <w:sectPr w:rsidR="00E55612" w:rsidRPr="003A7E80" w:rsidSect="002E5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A9C"/>
    <w:rsid w:val="002E5F0C"/>
    <w:rsid w:val="00381187"/>
    <w:rsid w:val="003A7E80"/>
    <w:rsid w:val="003D47E0"/>
    <w:rsid w:val="0052781E"/>
    <w:rsid w:val="009945C9"/>
    <w:rsid w:val="009F3A9C"/>
    <w:rsid w:val="00C04A27"/>
    <w:rsid w:val="00E53A8C"/>
    <w:rsid w:val="00E55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0C"/>
  </w:style>
  <w:style w:type="paragraph" w:styleId="4">
    <w:name w:val="heading 4"/>
    <w:basedOn w:val="a"/>
    <w:link w:val="40"/>
    <w:uiPriority w:val="9"/>
    <w:qFormat/>
    <w:rsid w:val="00E556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5561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55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612"/>
    <w:rPr>
      <w:b/>
      <w:bCs/>
    </w:rPr>
  </w:style>
  <w:style w:type="character" w:customStyle="1" w:styleId="apple-converted-space">
    <w:name w:val="apple-converted-space"/>
    <w:basedOn w:val="a0"/>
    <w:rsid w:val="00E55612"/>
  </w:style>
  <w:style w:type="character" w:styleId="a5">
    <w:name w:val="Hyperlink"/>
    <w:basedOn w:val="a0"/>
    <w:uiPriority w:val="99"/>
    <w:semiHidden/>
    <w:unhideWhenUsed/>
    <w:rsid w:val="00E55612"/>
    <w:rPr>
      <w:color w:val="0000FF"/>
      <w:u w:val="single"/>
    </w:rPr>
  </w:style>
  <w:style w:type="paragraph" w:styleId="a6">
    <w:name w:val="Balloon Text"/>
    <w:basedOn w:val="a"/>
    <w:link w:val="a7"/>
    <w:uiPriority w:val="99"/>
    <w:semiHidden/>
    <w:unhideWhenUsed/>
    <w:rsid w:val="00E556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5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311086">
      <w:bodyDiv w:val="1"/>
      <w:marLeft w:val="0"/>
      <w:marRight w:val="0"/>
      <w:marTop w:val="0"/>
      <w:marBottom w:val="0"/>
      <w:divBdr>
        <w:top w:val="none" w:sz="0" w:space="0" w:color="auto"/>
        <w:left w:val="none" w:sz="0" w:space="0" w:color="auto"/>
        <w:bottom w:val="none" w:sz="0" w:space="0" w:color="auto"/>
        <w:right w:val="none" w:sz="0" w:space="0" w:color="auto"/>
      </w:divBdr>
      <w:divsChild>
        <w:div w:id="1906408559">
          <w:marLeft w:val="0"/>
          <w:marRight w:val="0"/>
          <w:marTop w:val="0"/>
          <w:marBottom w:val="0"/>
          <w:divBdr>
            <w:top w:val="none" w:sz="0" w:space="0" w:color="auto"/>
            <w:left w:val="none" w:sz="0" w:space="0" w:color="auto"/>
            <w:bottom w:val="none" w:sz="0" w:space="0" w:color="auto"/>
            <w:right w:val="none" w:sz="0" w:space="0" w:color="auto"/>
          </w:divBdr>
          <w:divsChild>
            <w:div w:id="2109151820">
              <w:marLeft w:val="0"/>
              <w:marRight w:val="0"/>
              <w:marTop w:val="0"/>
              <w:marBottom w:val="0"/>
              <w:divBdr>
                <w:top w:val="none" w:sz="0" w:space="0" w:color="auto"/>
                <w:left w:val="none" w:sz="0" w:space="0" w:color="auto"/>
                <w:bottom w:val="none" w:sz="0" w:space="0" w:color="auto"/>
                <w:right w:val="none" w:sz="0" w:space="0" w:color="auto"/>
              </w:divBdr>
              <w:divsChild>
                <w:div w:id="596908357">
                  <w:marLeft w:val="0"/>
                  <w:marRight w:val="0"/>
                  <w:marTop w:val="0"/>
                  <w:marBottom w:val="0"/>
                  <w:divBdr>
                    <w:top w:val="none" w:sz="0" w:space="0" w:color="auto"/>
                    <w:left w:val="none" w:sz="0" w:space="0" w:color="auto"/>
                    <w:bottom w:val="none" w:sz="0" w:space="0" w:color="auto"/>
                    <w:right w:val="none" w:sz="0" w:space="0" w:color="auto"/>
                  </w:divBdr>
                </w:div>
                <w:div w:id="1982415834">
                  <w:marLeft w:val="0"/>
                  <w:marRight w:val="0"/>
                  <w:marTop w:val="0"/>
                  <w:marBottom w:val="0"/>
                  <w:divBdr>
                    <w:top w:val="none" w:sz="0" w:space="0" w:color="auto"/>
                    <w:left w:val="none" w:sz="0" w:space="0" w:color="auto"/>
                    <w:bottom w:val="none" w:sz="0" w:space="0" w:color="auto"/>
                    <w:right w:val="none" w:sz="0" w:space="0" w:color="auto"/>
                  </w:divBdr>
                  <w:divsChild>
                    <w:div w:id="1787188670">
                      <w:marLeft w:val="0"/>
                      <w:marRight w:val="0"/>
                      <w:marTop w:val="0"/>
                      <w:marBottom w:val="0"/>
                      <w:divBdr>
                        <w:top w:val="none" w:sz="0" w:space="0" w:color="auto"/>
                        <w:left w:val="none" w:sz="0" w:space="0" w:color="auto"/>
                        <w:bottom w:val="none" w:sz="0" w:space="0" w:color="auto"/>
                        <w:right w:val="none" w:sz="0" w:space="0" w:color="auto"/>
                      </w:divBdr>
                    </w:div>
                  </w:divsChild>
                </w:div>
                <w:div w:id="1776748801">
                  <w:marLeft w:val="0"/>
                  <w:marRight w:val="0"/>
                  <w:marTop w:val="0"/>
                  <w:marBottom w:val="0"/>
                  <w:divBdr>
                    <w:top w:val="none" w:sz="0" w:space="0" w:color="auto"/>
                    <w:left w:val="none" w:sz="0" w:space="0" w:color="auto"/>
                    <w:bottom w:val="none" w:sz="0" w:space="0" w:color="auto"/>
                    <w:right w:val="none" w:sz="0" w:space="0" w:color="auto"/>
                  </w:divBdr>
                  <w:divsChild>
                    <w:div w:id="220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6861">
          <w:marLeft w:val="0"/>
          <w:marRight w:val="0"/>
          <w:marTop w:val="0"/>
          <w:marBottom w:val="0"/>
          <w:divBdr>
            <w:top w:val="single" w:sz="6" w:space="11" w:color="F1EEE6"/>
            <w:left w:val="none" w:sz="0" w:space="0" w:color="auto"/>
            <w:bottom w:val="single" w:sz="6" w:space="0" w:color="F1EE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7D535-2A2E-4D76-B950-B1D8210E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2017-01-29T15:42:00Z</dcterms:created>
  <dcterms:modified xsi:type="dcterms:W3CDTF">2017-02-19T01:26:00Z</dcterms:modified>
</cp:coreProperties>
</file>