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A90" w:rsidRPr="00B01EF8" w:rsidRDefault="00C06765" w:rsidP="00FC2A90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1BEE9EDE" wp14:editId="48F95EC5">
            <wp:extent cx="6221285" cy="925318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5968" cy="9260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FC2A90" w:rsidRPr="00B01EF8">
        <w:rPr>
          <w:b/>
          <w:sz w:val="28"/>
          <w:szCs w:val="28"/>
        </w:rPr>
        <w:lastRenderedPageBreak/>
        <w:t>Пояснительная записка</w:t>
      </w:r>
    </w:p>
    <w:p w:rsidR="00FC2A90" w:rsidRPr="00B01EF8" w:rsidRDefault="00FC2A90" w:rsidP="00FC2A90">
      <w:pPr>
        <w:spacing w:line="360" w:lineRule="auto"/>
        <w:jc w:val="center"/>
        <w:rPr>
          <w:b/>
          <w:sz w:val="28"/>
          <w:szCs w:val="28"/>
        </w:rPr>
      </w:pPr>
    </w:p>
    <w:p w:rsidR="00FC2A90" w:rsidRPr="00B01EF8" w:rsidRDefault="00FC2A90" w:rsidP="00FC2A9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B01EF8">
        <w:rPr>
          <w:sz w:val="28"/>
          <w:szCs w:val="28"/>
        </w:rPr>
        <w:t xml:space="preserve">Программа рассчитана на </w:t>
      </w:r>
      <w:r w:rsidRPr="00FC2A90">
        <w:rPr>
          <w:sz w:val="28"/>
          <w:szCs w:val="28"/>
        </w:rPr>
        <w:t>34</w:t>
      </w:r>
      <w:r w:rsidRPr="00B01EF8">
        <w:rPr>
          <w:sz w:val="28"/>
          <w:szCs w:val="28"/>
        </w:rPr>
        <w:t xml:space="preserve"> час</w:t>
      </w:r>
      <w:r>
        <w:rPr>
          <w:sz w:val="28"/>
          <w:szCs w:val="28"/>
        </w:rPr>
        <w:t>а.</w:t>
      </w:r>
      <w:r w:rsidRPr="00B01EF8">
        <w:rPr>
          <w:sz w:val="28"/>
          <w:szCs w:val="28"/>
        </w:rPr>
        <w:t xml:space="preserve"> Она предназначена для повышения эффективности подготовки учащихся 10 класса к итоговой аттестации математике за курс полной средней школы и предусматривает их подготовку к дальнейшему математическому образованию. </w:t>
      </w:r>
      <w:r w:rsidR="00EB1E4F">
        <w:rPr>
          <w:sz w:val="28"/>
          <w:szCs w:val="28"/>
        </w:rPr>
        <w:t>Программа р</w:t>
      </w:r>
      <w:r w:rsidRPr="00B01EF8">
        <w:rPr>
          <w:sz w:val="28"/>
          <w:szCs w:val="28"/>
        </w:rPr>
        <w:t xml:space="preserve">азработана на основе примерной программы по математике для 10 – 11 классов. </w:t>
      </w:r>
      <w:r w:rsidRPr="00B01EF8">
        <w:rPr>
          <w:color w:val="000000"/>
          <w:sz w:val="28"/>
          <w:szCs w:val="28"/>
        </w:rPr>
        <w:t>Содержание программы соотнесено с примерной программой по математ</w:t>
      </w:r>
      <w:r w:rsidR="00411252">
        <w:rPr>
          <w:color w:val="000000"/>
          <w:sz w:val="28"/>
          <w:szCs w:val="28"/>
        </w:rPr>
        <w:t xml:space="preserve">ике, а также на основе </w:t>
      </w:r>
      <w:r w:rsidRPr="00B01EF8">
        <w:rPr>
          <w:color w:val="000000"/>
          <w:sz w:val="28"/>
          <w:szCs w:val="28"/>
        </w:rPr>
        <w:t xml:space="preserve"> учебных программ базового уровня авторов </w:t>
      </w:r>
      <w:r w:rsidRPr="00B01EF8">
        <w:rPr>
          <w:sz w:val="28"/>
          <w:szCs w:val="28"/>
        </w:rPr>
        <w:t>А.Г. Мордкович</w:t>
      </w:r>
      <w:r>
        <w:rPr>
          <w:sz w:val="28"/>
          <w:szCs w:val="28"/>
        </w:rPr>
        <w:t>а</w:t>
      </w:r>
      <w:r w:rsidR="000B1467">
        <w:rPr>
          <w:color w:val="000000"/>
          <w:sz w:val="28"/>
          <w:szCs w:val="28"/>
        </w:rPr>
        <w:t xml:space="preserve"> и А.В.Погорелов</w:t>
      </w:r>
      <w:r w:rsidRPr="00B01EF8">
        <w:rPr>
          <w:color w:val="000000"/>
          <w:sz w:val="28"/>
          <w:szCs w:val="28"/>
        </w:rPr>
        <w:t xml:space="preserve">а. </w:t>
      </w:r>
    </w:p>
    <w:p w:rsidR="00FC2A90" w:rsidRPr="00B01EF8" w:rsidRDefault="00FC2A90" w:rsidP="00FC2A90">
      <w:pPr>
        <w:spacing w:line="360" w:lineRule="auto"/>
        <w:ind w:firstLine="708"/>
        <w:jc w:val="both"/>
        <w:rPr>
          <w:sz w:val="28"/>
          <w:szCs w:val="28"/>
        </w:rPr>
      </w:pPr>
      <w:r w:rsidRPr="00B01EF8">
        <w:rPr>
          <w:sz w:val="28"/>
          <w:szCs w:val="28"/>
        </w:rPr>
        <w:t xml:space="preserve">Данная программа по математике в 10 классе по теме "Практикум по математике» представляет углубленное изучение теоретического материала укрупненными блоками. Курс рассчитан на учеников общеобразовательного класса, желающих основательно подготовиться к сдаче ЕГЭ. В результате изучения этого курса будут использованы приемы парной, групповой деятельности для осуществления элементов самооценки, </w:t>
      </w:r>
      <w:proofErr w:type="spellStart"/>
      <w:r w:rsidRPr="00B01EF8">
        <w:rPr>
          <w:sz w:val="28"/>
          <w:szCs w:val="28"/>
        </w:rPr>
        <w:t>взаимооценки</w:t>
      </w:r>
      <w:proofErr w:type="spellEnd"/>
      <w:r w:rsidRPr="00B01EF8">
        <w:rPr>
          <w:sz w:val="28"/>
          <w:szCs w:val="28"/>
        </w:rPr>
        <w:t xml:space="preserve">, умение работать с математической литературой и выделять главное. </w:t>
      </w:r>
    </w:p>
    <w:p w:rsidR="00FC2A90" w:rsidRPr="00B01EF8" w:rsidRDefault="00FC2A90" w:rsidP="00FC2A90">
      <w:pPr>
        <w:spacing w:line="360" w:lineRule="auto"/>
        <w:ind w:firstLine="708"/>
        <w:rPr>
          <w:sz w:val="28"/>
          <w:szCs w:val="28"/>
        </w:rPr>
      </w:pPr>
      <w:r w:rsidRPr="00B01EF8">
        <w:rPr>
          <w:b/>
          <w:bCs/>
          <w:sz w:val="28"/>
          <w:szCs w:val="28"/>
        </w:rPr>
        <w:t xml:space="preserve">Цель курса: </w:t>
      </w:r>
      <w:r w:rsidRPr="00B01EF8">
        <w:rPr>
          <w:sz w:val="28"/>
          <w:szCs w:val="28"/>
        </w:rPr>
        <w:t xml:space="preserve">на основе коррекции базовых математических знаний учащихся совершенствовать математическую культуру и творческие способности учащихся. </w:t>
      </w:r>
    </w:p>
    <w:p w:rsidR="00FC2A90" w:rsidRPr="00B01EF8" w:rsidRDefault="00FC2A90" w:rsidP="00FC2A90">
      <w:pPr>
        <w:spacing w:line="360" w:lineRule="auto"/>
        <w:rPr>
          <w:b/>
          <w:sz w:val="28"/>
          <w:szCs w:val="28"/>
        </w:rPr>
      </w:pPr>
      <w:r w:rsidRPr="00B01EF8">
        <w:rPr>
          <w:iCs/>
          <w:sz w:val="28"/>
          <w:szCs w:val="28"/>
        </w:rPr>
        <w:tab/>
      </w:r>
      <w:r w:rsidRPr="00B01EF8">
        <w:rPr>
          <w:sz w:val="28"/>
          <w:szCs w:val="28"/>
        </w:rPr>
        <w:t xml:space="preserve">Изучение этого курса позволяет решить следующие </w:t>
      </w:r>
      <w:r w:rsidRPr="00B01EF8">
        <w:rPr>
          <w:b/>
          <w:sz w:val="28"/>
          <w:szCs w:val="28"/>
        </w:rPr>
        <w:t>задачи:</w:t>
      </w:r>
    </w:p>
    <w:p w:rsidR="00FC2A90" w:rsidRPr="00B01EF8" w:rsidRDefault="00FC2A90" w:rsidP="00FC2A9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01EF8">
        <w:rPr>
          <w:sz w:val="28"/>
          <w:szCs w:val="28"/>
        </w:rPr>
        <w:t>Формирование у учащихся целостного представления о теме, ее значения в разделе математики, связи с другими темами.</w:t>
      </w:r>
    </w:p>
    <w:p w:rsidR="00FC2A90" w:rsidRPr="00B01EF8" w:rsidRDefault="00FC2A90" w:rsidP="00FC2A9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01EF8">
        <w:rPr>
          <w:sz w:val="28"/>
          <w:szCs w:val="28"/>
        </w:rPr>
        <w:t>Формирование поисково-исследовательского метода.</w:t>
      </w:r>
    </w:p>
    <w:p w:rsidR="00FC2A90" w:rsidRPr="00B01EF8" w:rsidRDefault="00FC2A90" w:rsidP="00FC2A9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01EF8">
        <w:rPr>
          <w:sz w:val="28"/>
          <w:szCs w:val="28"/>
        </w:rPr>
        <w:t>Формирование аналитического мышления, развитие памяти, кругозора, умение преодолевать трудности при решении более сложных задач.</w:t>
      </w:r>
    </w:p>
    <w:p w:rsidR="00FC2A90" w:rsidRPr="00B01EF8" w:rsidRDefault="00FC2A90" w:rsidP="00FC2A9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01EF8">
        <w:rPr>
          <w:sz w:val="28"/>
          <w:szCs w:val="28"/>
        </w:rPr>
        <w:t>Осуществление работы с дополнительной литературой.</w:t>
      </w:r>
    </w:p>
    <w:p w:rsidR="00FC2A90" w:rsidRPr="00B01EF8" w:rsidRDefault="00FC2A90" w:rsidP="00FC2A9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Акцентировать внимание учащихся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 </w:t>
      </w:r>
    </w:p>
    <w:p w:rsidR="00FC2A90" w:rsidRPr="00B01EF8" w:rsidRDefault="00FC2A90" w:rsidP="00FC2A9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lastRenderedPageBreak/>
        <w:t xml:space="preserve">Расширить математические представления учащихся по определённым темам, включённым в программы вступительных экзаменов в другие типы учебных заведений. </w:t>
      </w:r>
    </w:p>
    <w:p w:rsidR="00FC2A90" w:rsidRPr="00B01EF8" w:rsidRDefault="00FC2A90" w:rsidP="00FC2A90">
      <w:pPr>
        <w:spacing w:line="360" w:lineRule="auto"/>
        <w:ind w:firstLine="360"/>
        <w:rPr>
          <w:b/>
          <w:bCs/>
          <w:sz w:val="28"/>
          <w:szCs w:val="28"/>
        </w:rPr>
      </w:pPr>
      <w:r w:rsidRPr="00B01EF8">
        <w:rPr>
          <w:b/>
          <w:bCs/>
          <w:sz w:val="28"/>
          <w:szCs w:val="28"/>
        </w:rPr>
        <w:t xml:space="preserve">Умения и навыки учащихся, формируемые  курсом: </w:t>
      </w:r>
    </w:p>
    <w:p w:rsidR="00FC2A90" w:rsidRPr="00B01EF8" w:rsidRDefault="00FC2A90" w:rsidP="00FC2A9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навык самостоятельной работы с таблицами и справочной литературой; </w:t>
      </w:r>
    </w:p>
    <w:p w:rsidR="00FC2A90" w:rsidRPr="00B01EF8" w:rsidRDefault="00FC2A90" w:rsidP="00FC2A9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составление алгоритмов решения типичных задач; </w:t>
      </w:r>
    </w:p>
    <w:p w:rsidR="00FC2A90" w:rsidRPr="00B01EF8" w:rsidRDefault="00FC2A90" w:rsidP="00FC2A9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умения решать тригонометрические, показательные и логарифмические уравнения и неравенства; </w:t>
      </w:r>
    </w:p>
    <w:p w:rsidR="00FC2A90" w:rsidRPr="00B01EF8" w:rsidRDefault="00FC2A90" w:rsidP="00FC2A90">
      <w:pPr>
        <w:spacing w:line="360" w:lineRule="auto"/>
        <w:ind w:firstLine="360"/>
        <w:rPr>
          <w:b/>
          <w:bCs/>
          <w:sz w:val="28"/>
          <w:szCs w:val="28"/>
        </w:rPr>
      </w:pPr>
      <w:r w:rsidRPr="00B01EF8">
        <w:rPr>
          <w:b/>
          <w:bCs/>
          <w:sz w:val="28"/>
          <w:szCs w:val="28"/>
        </w:rPr>
        <w:t xml:space="preserve">Особенности курса:  </w:t>
      </w:r>
    </w:p>
    <w:p w:rsidR="00FC2A90" w:rsidRPr="00B01EF8" w:rsidRDefault="00FC2A90" w:rsidP="00FC2A90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Краткость изучения материала. </w:t>
      </w:r>
    </w:p>
    <w:p w:rsidR="00FC2A90" w:rsidRPr="00B01EF8" w:rsidRDefault="00FC2A90" w:rsidP="00FC2A90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Практическая значимость для учащихся. </w:t>
      </w:r>
    </w:p>
    <w:p w:rsidR="00FC2A90" w:rsidRPr="00B01EF8" w:rsidRDefault="00FC2A90" w:rsidP="00FC2A90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Нетрадиционные формы изучения материала. </w:t>
      </w:r>
    </w:p>
    <w:p w:rsidR="00FC2A90" w:rsidRPr="00B01EF8" w:rsidRDefault="00FC2A90" w:rsidP="00FC2A90">
      <w:pPr>
        <w:pStyle w:val="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EF8">
        <w:rPr>
          <w:rFonts w:ascii="Times New Roman" w:hAnsi="Times New Roman" w:cs="Times New Roman"/>
          <w:sz w:val="28"/>
          <w:szCs w:val="28"/>
        </w:rPr>
        <w:t>Структура  курса</w:t>
      </w:r>
    </w:p>
    <w:p w:rsidR="00FC2A90" w:rsidRPr="00B01EF8" w:rsidRDefault="00FC2A90" w:rsidP="00FC2A90">
      <w:pPr>
        <w:pStyle w:val="a4"/>
        <w:spacing w:line="360" w:lineRule="auto"/>
        <w:ind w:firstLine="360"/>
        <w:rPr>
          <w:sz w:val="28"/>
          <w:szCs w:val="28"/>
        </w:rPr>
      </w:pPr>
      <w:r w:rsidRPr="00B01EF8">
        <w:rPr>
          <w:sz w:val="28"/>
          <w:szCs w:val="28"/>
        </w:rPr>
        <w:t xml:space="preserve">Включенный в программу материал предполагает изучение и углубление следующих разделов математики: </w:t>
      </w:r>
    </w:p>
    <w:p w:rsidR="00FC2A90" w:rsidRPr="00B01EF8" w:rsidRDefault="00FC2A90" w:rsidP="00FC2A90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>Уравнения и неравенства.</w:t>
      </w:r>
    </w:p>
    <w:p w:rsidR="00FC2A90" w:rsidRPr="00B01EF8" w:rsidRDefault="00FC2A90" w:rsidP="00FC2A90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Формулы тригонометрии. </w:t>
      </w:r>
    </w:p>
    <w:p w:rsidR="00FC2A90" w:rsidRPr="00B01EF8" w:rsidRDefault="00FC2A90" w:rsidP="00FC2A90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Тригонометрические функции и их графики. </w:t>
      </w:r>
    </w:p>
    <w:p w:rsidR="00FC2A90" w:rsidRPr="00B01EF8" w:rsidRDefault="00FC2A90" w:rsidP="00FC2A90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Тригонометрические  уравнения и неравенства. </w:t>
      </w:r>
    </w:p>
    <w:p w:rsidR="00FC2A90" w:rsidRPr="00B01EF8" w:rsidRDefault="00FC2A90" w:rsidP="00FC2A90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Степень с рациональным показателем. </w:t>
      </w:r>
    </w:p>
    <w:p w:rsidR="00FC2A90" w:rsidRPr="00B01EF8" w:rsidRDefault="00FC2A90" w:rsidP="00FC2A90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Степенная функция. </w:t>
      </w:r>
    </w:p>
    <w:p w:rsidR="00FC2A90" w:rsidRPr="00B01EF8" w:rsidRDefault="00FC2A90" w:rsidP="00FC2A90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B01EF8">
        <w:rPr>
          <w:bCs/>
          <w:iCs/>
          <w:sz w:val="28"/>
          <w:szCs w:val="28"/>
        </w:rPr>
        <w:t>Показательная функция.</w:t>
      </w:r>
    </w:p>
    <w:p w:rsidR="00FC2A90" w:rsidRPr="00B01EF8" w:rsidRDefault="00FC2A90" w:rsidP="00FC2A90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B01EF8">
        <w:rPr>
          <w:bCs/>
          <w:iCs/>
          <w:sz w:val="28"/>
          <w:szCs w:val="28"/>
        </w:rPr>
        <w:t>Логарифмическая функция.</w:t>
      </w:r>
    </w:p>
    <w:p w:rsidR="00FC2A90" w:rsidRPr="00B01EF8" w:rsidRDefault="00FC2A90" w:rsidP="00FC2A90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B01EF8">
        <w:rPr>
          <w:bCs/>
          <w:iCs/>
          <w:sz w:val="28"/>
          <w:szCs w:val="28"/>
        </w:rPr>
        <w:t>Текстовые задачи.</w:t>
      </w:r>
    </w:p>
    <w:p w:rsidR="00FC2A90" w:rsidRPr="00B01EF8" w:rsidRDefault="00FC2A90" w:rsidP="00FC2A90">
      <w:pPr>
        <w:pStyle w:val="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EF8">
        <w:rPr>
          <w:rFonts w:ascii="Times New Roman" w:hAnsi="Times New Roman" w:cs="Times New Roman"/>
          <w:sz w:val="28"/>
          <w:szCs w:val="28"/>
        </w:rPr>
        <w:t>Формы организации учебных занятий</w:t>
      </w:r>
    </w:p>
    <w:p w:rsidR="00FC2A90" w:rsidRPr="00B01EF8" w:rsidRDefault="00FC2A90" w:rsidP="00FC2A90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B01EF8">
        <w:rPr>
          <w:sz w:val="28"/>
          <w:szCs w:val="28"/>
        </w:rPr>
        <w:t xml:space="preserve">Формы проведения занятий включают в себя лекции, практические работы. Основной тип занятий  комбинированный урок. Каждая тема курса </w:t>
      </w:r>
      <w:r w:rsidRPr="00B01EF8">
        <w:rPr>
          <w:sz w:val="28"/>
          <w:szCs w:val="28"/>
        </w:rPr>
        <w:lastRenderedPageBreak/>
        <w:t>начинается с постановки задачи. Теоретический материал излагается в форме мини - лекции. После изучения теоретического материала выполняются задания для активного обучения, практические задания для  закрепления, выполняются практические работы в рабочей тетради, проводится работа с тестами. Занятия строятся с учётом индивидуальных особенностей обучающихся, их темпа восприятия и уровня усвоения материала. 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учащимся встраивать новые понятия в систему уже освоенных знаний.</w:t>
      </w:r>
    </w:p>
    <w:p w:rsidR="00FC2A90" w:rsidRPr="00B01EF8" w:rsidRDefault="00FC2A90" w:rsidP="00FC2A90">
      <w:pPr>
        <w:pStyle w:val="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EF8">
        <w:rPr>
          <w:rFonts w:ascii="Times New Roman" w:hAnsi="Times New Roman" w:cs="Times New Roman"/>
          <w:sz w:val="28"/>
          <w:szCs w:val="28"/>
        </w:rPr>
        <w:t>Контроль и система оценивания</w:t>
      </w:r>
    </w:p>
    <w:p w:rsidR="00FC2A90" w:rsidRPr="00B01EF8" w:rsidRDefault="00FC2A90" w:rsidP="00FC2A90">
      <w:pPr>
        <w:pStyle w:val="3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1EF8">
        <w:rPr>
          <w:sz w:val="28"/>
          <w:szCs w:val="28"/>
        </w:rPr>
        <w:t xml:space="preserve"> </w:t>
      </w:r>
      <w:r w:rsidRPr="00B01EF8">
        <w:rPr>
          <w:rFonts w:ascii="Times New Roman" w:hAnsi="Times New Roman" w:cs="Times New Roman"/>
          <w:b w:val="0"/>
          <w:sz w:val="28"/>
          <w:szCs w:val="28"/>
        </w:rPr>
        <w:t xml:space="preserve">Текущий контроль уровня усвоения материала осуществляется на каждом занятии по результатам выполнения учащимися самостоятельных, практических и тестовых работ. </w:t>
      </w:r>
    </w:p>
    <w:p w:rsidR="00FC2A90" w:rsidRPr="00B01EF8" w:rsidRDefault="00FC2A90" w:rsidP="00FC2A90">
      <w:pPr>
        <w:rPr>
          <w:sz w:val="28"/>
          <w:szCs w:val="28"/>
        </w:rPr>
      </w:pPr>
    </w:p>
    <w:p w:rsidR="00FC2A90" w:rsidRPr="00B01EF8" w:rsidRDefault="00FC2A90" w:rsidP="00FC2A90">
      <w:pPr>
        <w:rPr>
          <w:sz w:val="28"/>
          <w:szCs w:val="28"/>
        </w:rPr>
      </w:pPr>
    </w:p>
    <w:p w:rsidR="00FC2A90" w:rsidRPr="00B01EF8" w:rsidRDefault="00FC2A90" w:rsidP="00FC2A90">
      <w:pPr>
        <w:rPr>
          <w:sz w:val="28"/>
          <w:szCs w:val="28"/>
        </w:rPr>
      </w:pPr>
    </w:p>
    <w:p w:rsidR="00FC2A90" w:rsidRPr="00B01EF8" w:rsidRDefault="00FC2A90" w:rsidP="00FC2A90">
      <w:pPr>
        <w:jc w:val="center"/>
        <w:rPr>
          <w:b/>
          <w:sz w:val="28"/>
          <w:szCs w:val="28"/>
        </w:rPr>
      </w:pPr>
      <w:r w:rsidRPr="00B01EF8">
        <w:rPr>
          <w:sz w:val="28"/>
          <w:szCs w:val="28"/>
        </w:rPr>
        <w:br w:type="page"/>
      </w:r>
      <w:r w:rsidRPr="00B01EF8">
        <w:rPr>
          <w:b/>
          <w:sz w:val="28"/>
          <w:szCs w:val="28"/>
        </w:rPr>
        <w:lastRenderedPageBreak/>
        <w:t>Содержание курса</w:t>
      </w:r>
    </w:p>
    <w:p w:rsidR="00FC2A90" w:rsidRPr="00B01EF8" w:rsidRDefault="00FC2A90" w:rsidP="00FC2A90">
      <w:pPr>
        <w:jc w:val="center"/>
        <w:rPr>
          <w:b/>
          <w:sz w:val="28"/>
          <w:szCs w:val="28"/>
        </w:rPr>
      </w:pPr>
    </w:p>
    <w:tbl>
      <w:tblPr>
        <w:tblW w:w="8208" w:type="dxa"/>
        <w:tblInd w:w="1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400"/>
        <w:gridCol w:w="1980"/>
      </w:tblGrid>
      <w:tr w:rsidR="00FC2A90" w:rsidRPr="00CA5277" w:rsidTr="009B6287">
        <w:trPr>
          <w:trHeight w:val="541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№ п/п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tabs>
                <w:tab w:val="left" w:pos="6360"/>
              </w:tabs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Тема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Количество</w:t>
            </w:r>
          </w:p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часов</w:t>
            </w:r>
          </w:p>
        </w:tc>
      </w:tr>
      <w:tr w:rsidR="00FC2A90" w:rsidRPr="00CA5277" w:rsidTr="009B6287">
        <w:trPr>
          <w:trHeight w:val="265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1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Уравнения и неравенства.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3</w:t>
            </w:r>
          </w:p>
        </w:tc>
      </w:tr>
      <w:tr w:rsidR="00FC2A90" w:rsidRPr="00CA5277" w:rsidTr="009B6287">
        <w:trPr>
          <w:trHeight w:val="242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2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Текстовые задачи.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4</w:t>
            </w:r>
          </w:p>
        </w:tc>
      </w:tr>
      <w:tr w:rsidR="00FC2A90" w:rsidRPr="00CA5277" w:rsidTr="009B6287">
        <w:trPr>
          <w:trHeight w:val="242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3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Формулы тригонометрии.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3</w:t>
            </w:r>
          </w:p>
        </w:tc>
      </w:tr>
      <w:tr w:rsidR="00FC2A90" w:rsidRPr="00CA5277" w:rsidTr="009B6287">
        <w:trPr>
          <w:trHeight w:val="245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4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 xml:space="preserve">Тригонометрические функции и их графики. 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2</w:t>
            </w:r>
          </w:p>
        </w:tc>
      </w:tr>
      <w:tr w:rsidR="00FC2A90" w:rsidRPr="00CA5277" w:rsidTr="009B6287">
        <w:trPr>
          <w:trHeight w:val="250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5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 xml:space="preserve">Тригонометрические  уравнения и неравенства. 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4</w:t>
            </w:r>
          </w:p>
        </w:tc>
      </w:tr>
      <w:tr w:rsidR="00FC2A90" w:rsidRPr="00CA5277" w:rsidTr="009B6287">
        <w:trPr>
          <w:trHeight w:val="279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6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Степенная функция.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5</w:t>
            </w:r>
          </w:p>
        </w:tc>
      </w:tr>
      <w:tr w:rsidR="00FC2A90" w:rsidRPr="00CA5277" w:rsidTr="009B6287">
        <w:trPr>
          <w:trHeight w:val="279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7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Показательная функция.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4</w:t>
            </w:r>
          </w:p>
        </w:tc>
      </w:tr>
      <w:tr w:rsidR="00FC2A90" w:rsidRPr="00CA5277" w:rsidTr="009B6287">
        <w:trPr>
          <w:trHeight w:val="193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8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Логарифмическая функция.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5</w:t>
            </w:r>
          </w:p>
        </w:tc>
      </w:tr>
      <w:tr w:rsidR="00FC2A90" w:rsidRPr="00CA5277" w:rsidTr="009B6287">
        <w:trPr>
          <w:trHeight w:val="198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tabs>
                <w:tab w:val="left" w:pos="6360"/>
              </w:tabs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9</w:t>
            </w: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Задачи с геометрическим содержанием.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4</w:t>
            </w:r>
          </w:p>
        </w:tc>
      </w:tr>
      <w:tr w:rsidR="00FC2A90" w:rsidRPr="00CA5277" w:rsidTr="009B6287">
        <w:trPr>
          <w:trHeight w:val="258"/>
        </w:trPr>
        <w:tc>
          <w:tcPr>
            <w:tcW w:w="828" w:type="dxa"/>
            <w:vAlign w:val="center"/>
          </w:tcPr>
          <w:p w:rsidR="00FC2A90" w:rsidRPr="00CA5277" w:rsidRDefault="00FC2A90" w:rsidP="009B6287">
            <w:pPr>
              <w:tabs>
                <w:tab w:val="left" w:pos="6360"/>
              </w:tabs>
              <w:rPr>
                <w:sz w:val="28"/>
                <w:szCs w:val="28"/>
              </w:rPr>
            </w:pPr>
          </w:p>
          <w:p w:rsidR="00FC2A90" w:rsidRPr="00CA5277" w:rsidRDefault="00FC2A90" w:rsidP="009B6287">
            <w:pPr>
              <w:tabs>
                <w:tab w:val="left" w:pos="6360"/>
              </w:tabs>
              <w:rPr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FC2A90" w:rsidRPr="00CA5277" w:rsidRDefault="00FC2A90" w:rsidP="009B6287">
            <w:pPr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Всего:</w:t>
            </w:r>
          </w:p>
        </w:tc>
        <w:tc>
          <w:tcPr>
            <w:tcW w:w="1980" w:type="dxa"/>
            <w:vAlign w:val="center"/>
          </w:tcPr>
          <w:p w:rsidR="00FC2A90" w:rsidRPr="00CA5277" w:rsidRDefault="00FC2A90" w:rsidP="009B6287">
            <w:pPr>
              <w:jc w:val="center"/>
              <w:rPr>
                <w:sz w:val="28"/>
                <w:szCs w:val="28"/>
              </w:rPr>
            </w:pPr>
            <w:r w:rsidRPr="00CA5277">
              <w:rPr>
                <w:sz w:val="28"/>
                <w:szCs w:val="28"/>
              </w:rPr>
              <w:t>34</w:t>
            </w:r>
          </w:p>
        </w:tc>
      </w:tr>
    </w:tbl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FC2A90" w:rsidRPr="00B01EF8" w:rsidRDefault="00FC2A90" w:rsidP="00FC2A90">
      <w:pPr>
        <w:spacing w:line="360" w:lineRule="auto"/>
        <w:jc w:val="center"/>
        <w:rPr>
          <w:b/>
          <w:sz w:val="28"/>
          <w:szCs w:val="28"/>
        </w:rPr>
      </w:pPr>
      <w:r w:rsidRPr="00B01EF8">
        <w:rPr>
          <w:b/>
          <w:sz w:val="28"/>
          <w:szCs w:val="28"/>
        </w:rPr>
        <w:t>Учебно-тематический план</w:t>
      </w:r>
    </w:p>
    <w:p w:rsidR="00FC2A90" w:rsidRPr="00B01EF8" w:rsidRDefault="00FC2A90" w:rsidP="00FC2A90">
      <w:pPr>
        <w:pStyle w:val="a4"/>
        <w:spacing w:before="0" w:beforeAutospacing="0" w:after="0" w:afterAutospacing="0" w:line="360" w:lineRule="auto"/>
        <w:rPr>
          <w:rStyle w:val="a5"/>
          <w:sz w:val="28"/>
          <w:szCs w:val="28"/>
        </w:rPr>
      </w:pPr>
      <w:r w:rsidRPr="00B01EF8">
        <w:rPr>
          <w:rStyle w:val="a5"/>
          <w:sz w:val="28"/>
          <w:szCs w:val="28"/>
          <w:u w:val="single"/>
        </w:rPr>
        <w:t>Тема 1</w:t>
      </w:r>
      <w:r w:rsidRPr="00B01EF8">
        <w:rPr>
          <w:rStyle w:val="a5"/>
          <w:sz w:val="28"/>
          <w:szCs w:val="28"/>
        </w:rPr>
        <w:t>.  Уравнения.  Неравенства.</w:t>
      </w:r>
    </w:p>
    <w:p w:rsidR="00FC2A90" w:rsidRPr="00B01EF8" w:rsidRDefault="00FC2A90" w:rsidP="00FC2A90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>Способы решения различных уравнений (линейных, квадратных и сводимых к ним, дробно-рациональных). Способы решения различных неравенств (числовых, линейных, квадратных). Метод интервалов. Область определения выражения.</w:t>
      </w:r>
    </w:p>
    <w:p w:rsidR="00FC2A90" w:rsidRPr="00B01EF8" w:rsidRDefault="00FC2A90" w:rsidP="00FC2A90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B01EF8">
        <w:rPr>
          <w:rStyle w:val="a5"/>
          <w:sz w:val="28"/>
          <w:szCs w:val="28"/>
          <w:u w:val="single"/>
        </w:rPr>
        <w:t>Тема 2</w:t>
      </w:r>
      <w:r w:rsidRPr="00B01EF8">
        <w:rPr>
          <w:rStyle w:val="a5"/>
          <w:sz w:val="28"/>
          <w:szCs w:val="28"/>
        </w:rPr>
        <w:t>. Текстовые задачи.</w:t>
      </w:r>
    </w:p>
    <w:p w:rsidR="00FC2A90" w:rsidRPr="00B01EF8" w:rsidRDefault="00FC2A90" w:rsidP="00FC2A90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Задачи на проценты. Задачи на «движение», на «концентрацию», на «смеси и сплавы», на «работу». </w:t>
      </w: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  <w:r w:rsidRPr="00B01EF8">
        <w:rPr>
          <w:rStyle w:val="a5"/>
          <w:sz w:val="28"/>
          <w:szCs w:val="28"/>
          <w:u w:val="single"/>
        </w:rPr>
        <w:t>Тема 3</w:t>
      </w:r>
      <w:r w:rsidRPr="00B01EF8">
        <w:rPr>
          <w:rStyle w:val="a5"/>
          <w:sz w:val="28"/>
          <w:szCs w:val="28"/>
        </w:rPr>
        <w:t xml:space="preserve">. </w:t>
      </w:r>
      <w:r w:rsidRPr="00B01EF8">
        <w:rPr>
          <w:b/>
          <w:sz w:val="28"/>
          <w:szCs w:val="28"/>
        </w:rPr>
        <w:t>Формулы тригонометрии.</w:t>
      </w:r>
      <w:r w:rsidRPr="00B01EF8">
        <w:rPr>
          <w:sz w:val="28"/>
          <w:szCs w:val="28"/>
        </w:rPr>
        <w:t xml:space="preserve"> </w:t>
      </w:r>
    </w:p>
    <w:p w:rsidR="00FC2A90" w:rsidRPr="00B01EF8" w:rsidRDefault="00FC2A90" w:rsidP="00FC2A90">
      <w:pPr>
        <w:spacing w:line="360" w:lineRule="auto"/>
        <w:rPr>
          <w:b/>
          <w:sz w:val="28"/>
          <w:szCs w:val="28"/>
        </w:rPr>
      </w:pPr>
      <w:r w:rsidRPr="00B01EF8">
        <w:rPr>
          <w:sz w:val="28"/>
          <w:szCs w:val="28"/>
        </w:rPr>
        <w:t>Формулы  приведения, сложения, двойных углов и их применение. Применение основных тригонометрических формул к преобразованию выражений.</w:t>
      </w:r>
    </w:p>
    <w:p w:rsidR="00FC2A90" w:rsidRPr="00B01EF8" w:rsidRDefault="00FC2A90" w:rsidP="00FC2A90">
      <w:pPr>
        <w:spacing w:line="360" w:lineRule="auto"/>
        <w:rPr>
          <w:b/>
          <w:sz w:val="28"/>
          <w:szCs w:val="28"/>
        </w:rPr>
      </w:pPr>
      <w:r w:rsidRPr="00B01EF8">
        <w:rPr>
          <w:rStyle w:val="a5"/>
          <w:sz w:val="28"/>
          <w:szCs w:val="28"/>
          <w:u w:val="single"/>
        </w:rPr>
        <w:t>Тема 4.</w:t>
      </w:r>
      <w:r w:rsidRPr="00B01EF8">
        <w:rPr>
          <w:rStyle w:val="a5"/>
          <w:sz w:val="28"/>
          <w:szCs w:val="28"/>
        </w:rPr>
        <w:t xml:space="preserve"> </w:t>
      </w:r>
      <w:r w:rsidRPr="00B01EF8">
        <w:rPr>
          <w:b/>
          <w:sz w:val="28"/>
          <w:szCs w:val="28"/>
        </w:rPr>
        <w:t>Тригонометрические функции и их графики.</w:t>
      </w: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>Обобщить понятие тригонометрических функций; свойства функций и умение строить графики.</w:t>
      </w:r>
    </w:p>
    <w:p w:rsidR="00FC2A90" w:rsidRPr="00B01EF8" w:rsidRDefault="00FC2A90" w:rsidP="00FC2A90">
      <w:pPr>
        <w:spacing w:line="360" w:lineRule="auto"/>
        <w:rPr>
          <w:b/>
          <w:sz w:val="28"/>
          <w:szCs w:val="28"/>
        </w:rPr>
      </w:pPr>
      <w:r w:rsidRPr="00B01EF8">
        <w:rPr>
          <w:rStyle w:val="a5"/>
          <w:sz w:val="28"/>
          <w:szCs w:val="28"/>
          <w:u w:val="single"/>
        </w:rPr>
        <w:t>Тема 5.</w:t>
      </w:r>
      <w:r w:rsidRPr="00B01EF8">
        <w:rPr>
          <w:rStyle w:val="a5"/>
          <w:sz w:val="28"/>
          <w:szCs w:val="28"/>
        </w:rPr>
        <w:t xml:space="preserve"> </w:t>
      </w:r>
      <w:r w:rsidRPr="00B01EF8">
        <w:rPr>
          <w:b/>
          <w:sz w:val="28"/>
          <w:szCs w:val="28"/>
        </w:rPr>
        <w:t>Тригонометрические  уравнения.</w:t>
      </w:r>
    </w:p>
    <w:p w:rsidR="00FC2A90" w:rsidRPr="00B01EF8" w:rsidRDefault="00FC2A90" w:rsidP="00FC2A90">
      <w:pPr>
        <w:spacing w:line="360" w:lineRule="auto"/>
        <w:rPr>
          <w:iCs/>
          <w:sz w:val="28"/>
          <w:szCs w:val="28"/>
        </w:rPr>
      </w:pPr>
      <w:r w:rsidRPr="00B01EF8">
        <w:rPr>
          <w:iCs/>
          <w:sz w:val="28"/>
          <w:szCs w:val="28"/>
        </w:rPr>
        <w:lastRenderedPageBreak/>
        <w:t>Сформировать умения решать простейшие тригонометрические уравнения; ознакомить с некоторыми приемами решения тригонометрических уравнений.</w:t>
      </w:r>
    </w:p>
    <w:p w:rsidR="00FC2A90" w:rsidRPr="00B01EF8" w:rsidRDefault="00FC2A90" w:rsidP="00FC2A90">
      <w:pPr>
        <w:spacing w:line="360" w:lineRule="auto"/>
        <w:rPr>
          <w:b/>
          <w:sz w:val="28"/>
          <w:szCs w:val="28"/>
        </w:rPr>
      </w:pPr>
      <w:r w:rsidRPr="00B01EF8">
        <w:rPr>
          <w:rStyle w:val="a5"/>
          <w:sz w:val="28"/>
          <w:szCs w:val="28"/>
          <w:u w:val="single"/>
        </w:rPr>
        <w:t>Тема 6.</w:t>
      </w:r>
      <w:r w:rsidRPr="00B01EF8">
        <w:rPr>
          <w:rStyle w:val="a5"/>
          <w:sz w:val="28"/>
          <w:szCs w:val="28"/>
        </w:rPr>
        <w:t xml:space="preserve"> </w:t>
      </w:r>
      <w:r w:rsidRPr="00B01EF8">
        <w:rPr>
          <w:b/>
          <w:sz w:val="28"/>
          <w:szCs w:val="28"/>
        </w:rPr>
        <w:t>Степенная функция.</w:t>
      </w:r>
    </w:p>
    <w:p w:rsidR="00FC2A90" w:rsidRPr="00B01EF8" w:rsidRDefault="00FC2A90" w:rsidP="00FC2A90">
      <w:pPr>
        <w:tabs>
          <w:tab w:val="left" w:pos="6360"/>
        </w:tabs>
        <w:spacing w:line="360" w:lineRule="auto"/>
        <w:rPr>
          <w:sz w:val="28"/>
          <w:szCs w:val="28"/>
        </w:rPr>
      </w:pPr>
      <w:r w:rsidRPr="00B01EF8">
        <w:rPr>
          <w:color w:val="000000"/>
          <w:sz w:val="28"/>
          <w:szCs w:val="28"/>
        </w:rPr>
        <w:t>Обобщить понятие с</w:t>
      </w:r>
      <w:r w:rsidRPr="00B01EF8">
        <w:rPr>
          <w:sz w:val="28"/>
          <w:szCs w:val="28"/>
        </w:rPr>
        <w:t>тепенной функцией с действительным показателем, ее свойства и умение строить ее график; знакомство с разными способами решения иррациональных уравнений; обобщение понятия степени числа и корня  n-й степени.</w:t>
      </w:r>
    </w:p>
    <w:p w:rsidR="00FC2A90" w:rsidRPr="00B01EF8" w:rsidRDefault="00FC2A90" w:rsidP="00FC2A90">
      <w:pPr>
        <w:tabs>
          <w:tab w:val="left" w:pos="6360"/>
        </w:tabs>
        <w:spacing w:line="360" w:lineRule="auto"/>
        <w:rPr>
          <w:b/>
          <w:sz w:val="28"/>
          <w:szCs w:val="28"/>
        </w:rPr>
      </w:pPr>
      <w:r w:rsidRPr="00B01EF8">
        <w:rPr>
          <w:rStyle w:val="a5"/>
          <w:sz w:val="28"/>
          <w:szCs w:val="28"/>
          <w:u w:val="single"/>
        </w:rPr>
        <w:t>Тема 7.</w:t>
      </w:r>
      <w:r w:rsidRPr="00B01EF8">
        <w:rPr>
          <w:rStyle w:val="a5"/>
          <w:sz w:val="28"/>
          <w:szCs w:val="28"/>
        </w:rPr>
        <w:t xml:space="preserve"> </w:t>
      </w:r>
      <w:r w:rsidRPr="00B01EF8">
        <w:rPr>
          <w:b/>
          <w:sz w:val="28"/>
          <w:szCs w:val="28"/>
        </w:rPr>
        <w:t>Показательная функция.</w:t>
      </w:r>
    </w:p>
    <w:p w:rsidR="00FC2A90" w:rsidRPr="00B01EF8" w:rsidRDefault="00FC2A90" w:rsidP="00FC2A90">
      <w:pPr>
        <w:spacing w:line="360" w:lineRule="auto"/>
        <w:rPr>
          <w:color w:val="000000"/>
          <w:sz w:val="28"/>
          <w:szCs w:val="28"/>
        </w:rPr>
      </w:pPr>
      <w:r w:rsidRPr="00B01EF8">
        <w:rPr>
          <w:color w:val="000000"/>
          <w:sz w:val="28"/>
          <w:szCs w:val="28"/>
        </w:rPr>
        <w:t xml:space="preserve">Систематизировать понятие показательной  функции; </w:t>
      </w:r>
      <w:r w:rsidRPr="00B01EF8">
        <w:rPr>
          <w:sz w:val="28"/>
          <w:szCs w:val="28"/>
        </w:rPr>
        <w:t xml:space="preserve">ее свойств и умение строить ее график; познакомиться </w:t>
      </w:r>
      <w:r w:rsidRPr="00B01EF8">
        <w:rPr>
          <w:color w:val="000000"/>
          <w:sz w:val="28"/>
          <w:szCs w:val="28"/>
        </w:rPr>
        <w:t>со способами решения показательных  уравнений и неравенств.</w:t>
      </w:r>
    </w:p>
    <w:p w:rsidR="00FC2A90" w:rsidRPr="00B01EF8" w:rsidRDefault="00FC2A90" w:rsidP="00FC2A90">
      <w:pPr>
        <w:spacing w:line="360" w:lineRule="auto"/>
        <w:rPr>
          <w:color w:val="000000"/>
          <w:sz w:val="28"/>
          <w:szCs w:val="28"/>
        </w:rPr>
      </w:pPr>
      <w:r w:rsidRPr="00B01EF8">
        <w:rPr>
          <w:rStyle w:val="a5"/>
          <w:sz w:val="28"/>
          <w:szCs w:val="28"/>
          <w:u w:val="single"/>
        </w:rPr>
        <w:t>Тема 8.</w:t>
      </w:r>
      <w:r w:rsidRPr="00B01EF8">
        <w:rPr>
          <w:rStyle w:val="a5"/>
          <w:sz w:val="28"/>
          <w:szCs w:val="28"/>
        </w:rPr>
        <w:t xml:space="preserve"> </w:t>
      </w:r>
      <w:r w:rsidRPr="00B01EF8">
        <w:rPr>
          <w:b/>
          <w:sz w:val="28"/>
          <w:szCs w:val="28"/>
        </w:rPr>
        <w:t>Логарифмическая функция.</w:t>
      </w:r>
      <w:r w:rsidRPr="00B01EF8">
        <w:rPr>
          <w:color w:val="000000"/>
          <w:sz w:val="28"/>
          <w:szCs w:val="28"/>
        </w:rPr>
        <w:t xml:space="preserve"> </w:t>
      </w:r>
    </w:p>
    <w:p w:rsidR="00FC2A90" w:rsidRPr="00B01EF8" w:rsidRDefault="00FC2A90" w:rsidP="00FC2A90">
      <w:pPr>
        <w:spacing w:line="360" w:lineRule="auto"/>
        <w:rPr>
          <w:color w:val="000000"/>
          <w:sz w:val="28"/>
          <w:szCs w:val="28"/>
        </w:rPr>
      </w:pPr>
      <w:r w:rsidRPr="00B01EF8">
        <w:rPr>
          <w:color w:val="000000"/>
          <w:sz w:val="28"/>
          <w:szCs w:val="28"/>
        </w:rPr>
        <w:t xml:space="preserve">Обобщить понятие логарифмической функции; </w:t>
      </w:r>
      <w:r w:rsidRPr="00B01EF8">
        <w:rPr>
          <w:sz w:val="28"/>
          <w:szCs w:val="28"/>
        </w:rPr>
        <w:t xml:space="preserve">ее свойства и умение строить ее график; </w:t>
      </w:r>
      <w:r w:rsidRPr="00B01EF8">
        <w:rPr>
          <w:color w:val="000000"/>
          <w:sz w:val="28"/>
          <w:szCs w:val="28"/>
        </w:rPr>
        <w:t>знакомство с разными способами решения  логарифмических уравнений и неравенств.</w:t>
      </w:r>
    </w:p>
    <w:p w:rsidR="00FC2A90" w:rsidRPr="00B01EF8" w:rsidRDefault="00FC2A90" w:rsidP="00FC2A90">
      <w:pPr>
        <w:tabs>
          <w:tab w:val="left" w:pos="6360"/>
        </w:tabs>
        <w:spacing w:line="360" w:lineRule="auto"/>
        <w:rPr>
          <w:b/>
          <w:i/>
          <w:sz w:val="28"/>
          <w:szCs w:val="28"/>
        </w:rPr>
      </w:pPr>
      <w:r w:rsidRPr="00B01EF8">
        <w:rPr>
          <w:rStyle w:val="a5"/>
          <w:sz w:val="28"/>
          <w:szCs w:val="28"/>
          <w:u w:val="single"/>
        </w:rPr>
        <w:t>Тема 9.</w:t>
      </w:r>
      <w:r w:rsidRPr="00B01EF8">
        <w:rPr>
          <w:rStyle w:val="a5"/>
          <w:sz w:val="28"/>
          <w:szCs w:val="28"/>
        </w:rPr>
        <w:t xml:space="preserve"> </w:t>
      </w:r>
      <w:r w:rsidRPr="00B01EF8">
        <w:rPr>
          <w:b/>
          <w:sz w:val="28"/>
          <w:szCs w:val="28"/>
        </w:rPr>
        <w:t>Задачи с геометрическим содержанием.</w:t>
      </w:r>
      <w:r w:rsidRPr="00B01EF8">
        <w:rPr>
          <w:b/>
          <w:i/>
          <w:sz w:val="28"/>
          <w:szCs w:val="28"/>
        </w:rPr>
        <w:t xml:space="preserve">  </w:t>
      </w:r>
    </w:p>
    <w:p w:rsidR="00FC2A90" w:rsidRPr="00B01EF8" w:rsidRDefault="00FC2A90" w:rsidP="00FC2A90">
      <w:pPr>
        <w:tabs>
          <w:tab w:val="left" w:pos="6360"/>
        </w:tabs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>Действия с геометрическими фигурами, координатами и векторами. Планиметрические задачи на нахождение геометрических величин (длин, углов, площадей).</w:t>
      </w:r>
    </w:p>
    <w:p w:rsidR="00FC2A90" w:rsidRPr="00B01EF8" w:rsidRDefault="00FC2A90" w:rsidP="00FC2A90">
      <w:pPr>
        <w:spacing w:line="360" w:lineRule="auto"/>
        <w:jc w:val="center"/>
        <w:rPr>
          <w:b/>
          <w:sz w:val="28"/>
          <w:szCs w:val="28"/>
        </w:rPr>
      </w:pPr>
      <w:r w:rsidRPr="00B01EF8">
        <w:rPr>
          <w:b/>
          <w:sz w:val="28"/>
          <w:szCs w:val="28"/>
        </w:rPr>
        <w:br w:type="page"/>
      </w:r>
      <w:r w:rsidRPr="00B01EF8">
        <w:rPr>
          <w:b/>
          <w:sz w:val="28"/>
          <w:szCs w:val="28"/>
        </w:rPr>
        <w:lastRenderedPageBreak/>
        <w:t>Список литературы</w:t>
      </w:r>
    </w:p>
    <w:p w:rsidR="00FC2A90" w:rsidRPr="00B01EF8" w:rsidRDefault="00FC2A90" w:rsidP="00FC2A90">
      <w:pPr>
        <w:spacing w:line="360" w:lineRule="auto"/>
        <w:jc w:val="center"/>
        <w:rPr>
          <w:b/>
          <w:sz w:val="28"/>
          <w:szCs w:val="28"/>
        </w:rPr>
      </w:pPr>
    </w:p>
    <w:p w:rsidR="00FC2A90" w:rsidRPr="00B01EF8" w:rsidRDefault="00FC2A90" w:rsidP="00FC2A90">
      <w:pPr>
        <w:pStyle w:val="a3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B01EF8">
        <w:rPr>
          <w:rFonts w:ascii="Times New Roman" w:hAnsi="Times New Roman"/>
          <w:sz w:val="28"/>
          <w:szCs w:val="28"/>
        </w:rPr>
        <w:t>1) «Алгебра и начала математического анализа. Базовый уровень, 10-11 классы». Автор Мордкович А. Г. М.: Мнемозина, 20</w:t>
      </w:r>
      <w:r>
        <w:rPr>
          <w:rFonts w:ascii="Times New Roman" w:hAnsi="Times New Roman"/>
          <w:sz w:val="28"/>
          <w:szCs w:val="28"/>
        </w:rPr>
        <w:t>14</w:t>
      </w:r>
      <w:r w:rsidRPr="00B01EF8">
        <w:rPr>
          <w:rFonts w:ascii="Times New Roman" w:hAnsi="Times New Roman"/>
          <w:sz w:val="28"/>
          <w:szCs w:val="28"/>
        </w:rPr>
        <w:t>г. (учебник и задачник)</w:t>
      </w:r>
    </w:p>
    <w:p w:rsidR="00FC2A90" w:rsidRPr="00B01EF8" w:rsidRDefault="00FC2A90" w:rsidP="00FC2A90">
      <w:pPr>
        <w:pStyle w:val="a3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B01EF8">
        <w:rPr>
          <w:rFonts w:ascii="Times New Roman" w:hAnsi="Times New Roman"/>
          <w:sz w:val="28"/>
          <w:szCs w:val="28"/>
        </w:rPr>
        <w:t>2)</w:t>
      </w:r>
      <w:r w:rsidRPr="00B01EF8">
        <w:rPr>
          <w:rFonts w:ascii="Times New Roman" w:hAnsi="Times New Roman"/>
          <w:color w:val="000000"/>
          <w:sz w:val="28"/>
          <w:szCs w:val="28"/>
        </w:rPr>
        <w:t xml:space="preserve"> «Геоме</w:t>
      </w:r>
      <w:r w:rsidR="000B1467">
        <w:rPr>
          <w:rFonts w:ascii="Times New Roman" w:hAnsi="Times New Roman"/>
          <w:color w:val="000000"/>
          <w:sz w:val="28"/>
          <w:szCs w:val="28"/>
        </w:rPr>
        <w:t>трия 10 – 11». Автор А</w:t>
      </w:r>
      <w:r w:rsidRPr="00B01EF8">
        <w:rPr>
          <w:rFonts w:ascii="Times New Roman" w:hAnsi="Times New Roman"/>
          <w:color w:val="000000"/>
          <w:sz w:val="28"/>
          <w:szCs w:val="28"/>
        </w:rPr>
        <w:t>.</w:t>
      </w:r>
      <w:r w:rsidR="000B1467">
        <w:rPr>
          <w:rFonts w:ascii="Times New Roman" w:hAnsi="Times New Roman"/>
          <w:color w:val="000000"/>
          <w:sz w:val="28"/>
          <w:szCs w:val="28"/>
        </w:rPr>
        <w:t>В.Погорелов.</w:t>
      </w:r>
      <w:r w:rsidRPr="00B01EF8">
        <w:rPr>
          <w:rFonts w:ascii="Times New Roman" w:hAnsi="Times New Roman"/>
          <w:color w:val="000000"/>
          <w:sz w:val="28"/>
          <w:szCs w:val="28"/>
        </w:rPr>
        <w:t xml:space="preserve"> Москва «Просвещение», 20</w:t>
      </w:r>
      <w:r w:rsidR="000B1467">
        <w:rPr>
          <w:rFonts w:ascii="Times New Roman" w:hAnsi="Times New Roman"/>
          <w:color w:val="000000"/>
          <w:sz w:val="28"/>
          <w:szCs w:val="28"/>
        </w:rPr>
        <w:t>06</w:t>
      </w:r>
      <w:r w:rsidRPr="00B01EF8">
        <w:rPr>
          <w:rFonts w:ascii="Times New Roman" w:hAnsi="Times New Roman"/>
          <w:color w:val="000000"/>
          <w:sz w:val="28"/>
          <w:szCs w:val="28"/>
        </w:rPr>
        <w:t>г.</w:t>
      </w:r>
    </w:p>
    <w:p w:rsidR="00FC2A90" w:rsidRPr="00B01EF8" w:rsidRDefault="00FC2A90" w:rsidP="00FC2A90">
      <w:pPr>
        <w:tabs>
          <w:tab w:val="left" w:pos="1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B01EF8">
        <w:rPr>
          <w:sz w:val="28"/>
          <w:szCs w:val="28"/>
        </w:rPr>
        <w:t xml:space="preserve">) Алгебра и начала анализа. Дидактические материалы для 10-11 классов. Авторы: </w:t>
      </w:r>
      <w:proofErr w:type="spellStart"/>
      <w:r w:rsidRPr="00B01EF8">
        <w:rPr>
          <w:sz w:val="28"/>
          <w:szCs w:val="28"/>
        </w:rPr>
        <w:t>М.И.Шабунин</w:t>
      </w:r>
      <w:proofErr w:type="spellEnd"/>
      <w:r w:rsidRPr="00B01EF8">
        <w:rPr>
          <w:sz w:val="28"/>
          <w:szCs w:val="28"/>
        </w:rPr>
        <w:t xml:space="preserve">, </w:t>
      </w:r>
      <w:proofErr w:type="spellStart"/>
      <w:r w:rsidRPr="00B01EF8">
        <w:rPr>
          <w:sz w:val="28"/>
          <w:szCs w:val="28"/>
        </w:rPr>
        <w:t>М.В.Ткачева</w:t>
      </w:r>
      <w:proofErr w:type="spellEnd"/>
      <w:r w:rsidRPr="00B01EF8">
        <w:rPr>
          <w:sz w:val="28"/>
          <w:szCs w:val="28"/>
        </w:rPr>
        <w:t xml:space="preserve"> и другие. М: Мнемозина, 20</w:t>
      </w:r>
      <w:r>
        <w:rPr>
          <w:sz w:val="28"/>
          <w:szCs w:val="28"/>
        </w:rPr>
        <w:t>10</w:t>
      </w:r>
      <w:r w:rsidRPr="00B01EF8">
        <w:rPr>
          <w:sz w:val="28"/>
          <w:szCs w:val="28"/>
        </w:rPr>
        <w:t>.</w:t>
      </w:r>
    </w:p>
    <w:p w:rsidR="00FC2A90" w:rsidRPr="00B01EF8" w:rsidRDefault="00FC2A90" w:rsidP="00FC2A90">
      <w:pPr>
        <w:tabs>
          <w:tab w:val="left" w:pos="1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01EF8">
        <w:rPr>
          <w:sz w:val="28"/>
          <w:szCs w:val="28"/>
        </w:rPr>
        <w:t>) Алгебра и начала анализа 10-11 классы. Самостоятельные и контрольные работы.</w:t>
      </w:r>
    </w:p>
    <w:p w:rsidR="00FC2A90" w:rsidRPr="00B01EF8" w:rsidRDefault="00FC2A90" w:rsidP="00FC2A90">
      <w:pPr>
        <w:tabs>
          <w:tab w:val="left" w:pos="1020"/>
        </w:tabs>
        <w:spacing w:line="360" w:lineRule="auto"/>
        <w:rPr>
          <w:sz w:val="28"/>
          <w:szCs w:val="28"/>
        </w:rPr>
      </w:pPr>
      <w:r w:rsidRPr="00B01EF8">
        <w:rPr>
          <w:sz w:val="28"/>
          <w:szCs w:val="28"/>
        </w:rPr>
        <w:t xml:space="preserve">Авторы: </w:t>
      </w:r>
      <w:proofErr w:type="spellStart"/>
      <w:r w:rsidRPr="00B01EF8">
        <w:rPr>
          <w:sz w:val="28"/>
          <w:szCs w:val="28"/>
        </w:rPr>
        <w:t>А.П.Ершова</w:t>
      </w:r>
      <w:proofErr w:type="spellEnd"/>
      <w:r w:rsidRPr="00B01EF8">
        <w:rPr>
          <w:sz w:val="28"/>
          <w:szCs w:val="28"/>
        </w:rPr>
        <w:t xml:space="preserve">, </w:t>
      </w:r>
      <w:proofErr w:type="spellStart"/>
      <w:r w:rsidRPr="00B01EF8">
        <w:rPr>
          <w:sz w:val="28"/>
          <w:szCs w:val="28"/>
        </w:rPr>
        <w:t>В.В.Голобородько</w:t>
      </w:r>
      <w:proofErr w:type="spellEnd"/>
      <w:r w:rsidRPr="00B01EF8">
        <w:rPr>
          <w:sz w:val="28"/>
          <w:szCs w:val="28"/>
        </w:rPr>
        <w:t xml:space="preserve">. М: </w:t>
      </w:r>
      <w:proofErr w:type="spellStart"/>
      <w:r w:rsidRPr="00B01EF8">
        <w:rPr>
          <w:sz w:val="28"/>
          <w:szCs w:val="28"/>
        </w:rPr>
        <w:t>Илекса</w:t>
      </w:r>
      <w:proofErr w:type="spellEnd"/>
      <w:r w:rsidRPr="00B01EF8">
        <w:rPr>
          <w:sz w:val="28"/>
          <w:szCs w:val="28"/>
        </w:rPr>
        <w:t>, 20</w:t>
      </w:r>
      <w:r>
        <w:rPr>
          <w:sz w:val="28"/>
          <w:szCs w:val="28"/>
        </w:rPr>
        <w:t>11</w:t>
      </w:r>
      <w:r w:rsidRPr="00B01EF8">
        <w:rPr>
          <w:sz w:val="28"/>
          <w:szCs w:val="28"/>
        </w:rPr>
        <w:t>.</w:t>
      </w: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B01EF8">
        <w:rPr>
          <w:sz w:val="28"/>
          <w:szCs w:val="28"/>
        </w:rPr>
        <w:t xml:space="preserve">) Изучение сложных тем курса алгебры в средней школе: Учебно – методические материалы по математике. – М.: </w:t>
      </w:r>
      <w:proofErr w:type="spellStart"/>
      <w:r w:rsidRPr="00B01EF8">
        <w:rPr>
          <w:sz w:val="28"/>
          <w:szCs w:val="28"/>
        </w:rPr>
        <w:t>Илекса</w:t>
      </w:r>
      <w:proofErr w:type="spellEnd"/>
      <w:r w:rsidRPr="00B01EF8">
        <w:rPr>
          <w:sz w:val="28"/>
          <w:szCs w:val="28"/>
        </w:rPr>
        <w:t xml:space="preserve">, Ставрополь: </w:t>
      </w:r>
      <w:proofErr w:type="spellStart"/>
      <w:r w:rsidRPr="00B01EF8">
        <w:rPr>
          <w:sz w:val="28"/>
          <w:szCs w:val="28"/>
        </w:rPr>
        <w:t>Сервисшкола</w:t>
      </w:r>
      <w:proofErr w:type="spellEnd"/>
      <w:r w:rsidRPr="00B01EF8">
        <w:rPr>
          <w:sz w:val="28"/>
          <w:szCs w:val="28"/>
        </w:rPr>
        <w:t>, 2006.</w:t>
      </w: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Pr="00B01EF8">
        <w:rPr>
          <w:sz w:val="28"/>
          <w:szCs w:val="28"/>
        </w:rPr>
        <w:t>) Колесникова С. И. Математика. Решение сложных задач Единого государственного экзамена. – М.: Айрис-пресс, 20</w:t>
      </w:r>
      <w:r>
        <w:rPr>
          <w:sz w:val="28"/>
          <w:szCs w:val="28"/>
        </w:rPr>
        <w:t>10</w:t>
      </w:r>
      <w:r w:rsidRPr="00B01EF8">
        <w:rPr>
          <w:sz w:val="28"/>
          <w:szCs w:val="28"/>
        </w:rPr>
        <w:t>.</w:t>
      </w: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Pr="00B01EF8">
        <w:rPr>
          <w:sz w:val="28"/>
          <w:szCs w:val="28"/>
        </w:rPr>
        <w:t>) ЕГЭ-201</w:t>
      </w:r>
      <w:r>
        <w:rPr>
          <w:sz w:val="28"/>
          <w:szCs w:val="28"/>
        </w:rPr>
        <w:t>5</w:t>
      </w:r>
      <w:r w:rsidRPr="00B01EF8">
        <w:rPr>
          <w:sz w:val="28"/>
          <w:szCs w:val="28"/>
        </w:rPr>
        <w:t xml:space="preserve">. </w:t>
      </w:r>
      <w:r>
        <w:rPr>
          <w:sz w:val="28"/>
          <w:szCs w:val="28"/>
        </w:rPr>
        <w:t>Математика Базовый уровень</w:t>
      </w:r>
      <w:r w:rsidRPr="00B01EF8">
        <w:rPr>
          <w:sz w:val="28"/>
          <w:szCs w:val="28"/>
        </w:rPr>
        <w:t xml:space="preserve">/ Под редакцией Ф. Ф. </w:t>
      </w:r>
      <w:proofErr w:type="spellStart"/>
      <w:r w:rsidRPr="00B01EF8">
        <w:rPr>
          <w:sz w:val="28"/>
          <w:szCs w:val="28"/>
        </w:rPr>
        <w:t>Лысенко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.Ю.Кулабухова</w:t>
      </w:r>
      <w:proofErr w:type="spellEnd"/>
      <w:r w:rsidRPr="00B01EF8">
        <w:rPr>
          <w:sz w:val="28"/>
          <w:szCs w:val="28"/>
        </w:rPr>
        <w:t xml:space="preserve"> – Ростов-на-Дону: Легион, 20</w:t>
      </w:r>
      <w:r>
        <w:rPr>
          <w:sz w:val="28"/>
          <w:szCs w:val="28"/>
        </w:rPr>
        <w:t>14</w:t>
      </w:r>
      <w:r w:rsidRPr="00B01EF8">
        <w:rPr>
          <w:sz w:val="28"/>
          <w:szCs w:val="28"/>
        </w:rPr>
        <w:t>.</w:t>
      </w: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Pr="00B01EF8">
        <w:rPr>
          <w:sz w:val="28"/>
          <w:szCs w:val="28"/>
        </w:rPr>
        <w:t>) ЕГЭ-201</w:t>
      </w:r>
      <w:r>
        <w:rPr>
          <w:sz w:val="28"/>
          <w:szCs w:val="28"/>
        </w:rPr>
        <w:t>5</w:t>
      </w:r>
      <w:r w:rsidRPr="00B01EF8">
        <w:rPr>
          <w:sz w:val="28"/>
          <w:szCs w:val="28"/>
        </w:rPr>
        <w:t xml:space="preserve">. </w:t>
      </w:r>
      <w:r>
        <w:rPr>
          <w:sz w:val="28"/>
          <w:szCs w:val="28"/>
        </w:rPr>
        <w:t>Математика Профильный уровень</w:t>
      </w:r>
      <w:r w:rsidRPr="00B01EF8">
        <w:rPr>
          <w:sz w:val="28"/>
          <w:szCs w:val="28"/>
        </w:rPr>
        <w:t xml:space="preserve">/ Под редакцией Ф. Ф. </w:t>
      </w:r>
      <w:proofErr w:type="spellStart"/>
      <w:r w:rsidRPr="00B01EF8">
        <w:rPr>
          <w:sz w:val="28"/>
          <w:szCs w:val="28"/>
        </w:rPr>
        <w:t>Лысенко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.Ю.Кулабухова</w:t>
      </w:r>
      <w:proofErr w:type="spellEnd"/>
      <w:r w:rsidRPr="00B01EF8">
        <w:rPr>
          <w:sz w:val="28"/>
          <w:szCs w:val="28"/>
        </w:rPr>
        <w:t xml:space="preserve"> – Ростов-на-Дону: Легион, 20</w:t>
      </w:r>
      <w:r>
        <w:rPr>
          <w:sz w:val="28"/>
          <w:szCs w:val="28"/>
        </w:rPr>
        <w:t>14</w:t>
      </w:r>
      <w:r w:rsidRPr="00B01EF8">
        <w:rPr>
          <w:sz w:val="28"/>
          <w:szCs w:val="28"/>
        </w:rPr>
        <w:t>.</w:t>
      </w: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FC2A90" w:rsidRPr="00B01EF8" w:rsidRDefault="00FC2A90" w:rsidP="00FC2A90">
      <w:pPr>
        <w:spacing w:line="360" w:lineRule="auto"/>
        <w:rPr>
          <w:sz w:val="28"/>
          <w:szCs w:val="28"/>
        </w:rPr>
      </w:pPr>
    </w:p>
    <w:p w:rsidR="00052062" w:rsidRDefault="00052062" w:rsidP="00FC2A90"/>
    <w:sectPr w:rsidR="00052062" w:rsidSect="00052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D21"/>
    <w:multiLevelType w:val="hybridMultilevel"/>
    <w:tmpl w:val="9D9C0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82793D"/>
    <w:multiLevelType w:val="hybridMultilevel"/>
    <w:tmpl w:val="C91CD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7427A9"/>
    <w:multiLevelType w:val="multilevel"/>
    <w:tmpl w:val="932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3544B2"/>
    <w:multiLevelType w:val="hybridMultilevel"/>
    <w:tmpl w:val="2986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2A90"/>
    <w:rsid w:val="00052062"/>
    <w:rsid w:val="000B1467"/>
    <w:rsid w:val="003E5CF3"/>
    <w:rsid w:val="00411252"/>
    <w:rsid w:val="00C06765"/>
    <w:rsid w:val="00EB1E4F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C2A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2A9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qFormat/>
    <w:rsid w:val="00FC2A9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FC2A90"/>
    <w:pPr>
      <w:spacing w:before="100" w:beforeAutospacing="1" w:after="100" w:afterAutospacing="1"/>
    </w:pPr>
  </w:style>
  <w:style w:type="character" w:styleId="a5">
    <w:name w:val="Strong"/>
    <w:basedOn w:val="a0"/>
    <w:qFormat/>
    <w:rsid w:val="00FC2A9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067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67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тачитваи с</cp:lastModifiedBy>
  <cp:revision>5</cp:revision>
  <dcterms:created xsi:type="dcterms:W3CDTF">2018-04-13T17:40:00Z</dcterms:created>
  <dcterms:modified xsi:type="dcterms:W3CDTF">2021-01-13T07:52:00Z</dcterms:modified>
</cp:coreProperties>
</file>