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2FF" w:rsidRPr="007D02FF" w:rsidRDefault="007D02FF" w:rsidP="007D02FF">
      <w:pPr>
        <w:rPr>
          <w:b/>
          <w:color w:val="365F91" w:themeColor="accent1" w:themeShade="BF"/>
          <w:sz w:val="28"/>
          <w:szCs w:val="28"/>
        </w:rPr>
      </w:pPr>
      <w:r>
        <w:rPr>
          <w:b/>
          <w:color w:val="365F91" w:themeColor="accent1" w:themeShade="BF"/>
          <w:sz w:val="28"/>
          <w:szCs w:val="28"/>
        </w:rPr>
        <w:t xml:space="preserve">        </w:t>
      </w:r>
      <w:r w:rsidRPr="007D02FF">
        <w:rPr>
          <w:b/>
          <w:color w:val="365F91" w:themeColor="accent1" w:themeShade="BF"/>
          <w:sz w:val="28"/>
          <w:szCs w:val="28"/>
        </w:rPr>
        <w:t>Необходимые инструменты:</w:t>
      </w:r>
    </w:p>
    <w:p w:rsidR="007D02FF" w:rsidRDefault="007D02FF" w:rsidP="007D02FF">
      <w:pPr>
        <w:pStyle w:val="a3"/>
        <w:numPr>
          <w:ilvl w:val="0"/>
          <w:numId w:val="1"/>
        </w:numPr>
      </w:pPr>
      <w:r>
        <w:t xml:space="preserve"> Пила по дереву или </w:t>
      </w:r>
      <w:proofErr w:type="spellStart"/>
      <w:r>
        <w:t>электролобзик</w:t>
      </w:r>
      <w:proofErr w:type="spellEnd"/>
    </w:p>
    <w:p w:rsidR="007D02FF" w:rsidRDefault="007D02FF" w:rsidP="007D02FF">
      <w:pPr>
        <w:pStyle w:val="a3"/>
        <w:numPr>
          <w:ilvl w:val="0"/>
          <w:numId w:val="1"/>
        </w:numPr>
      </w:pPr>
      <w:r>
        <w:t>Линейка и карандаш</w:t>
      </w:r>
    </w:p>
    <w:p w:rsidR="007D02FF" w:rsidRDefault="007D02FF" w:rsidP="007D02FF">
      <w:pPr>
        <w:pStyle w:val="a3"/>
        <w:numPr>
          <w:ilvl w:val="0"/>
          <w:numId w:val="1"/>
        </w:numPr>
      </w:pPr>
      <w:r>
        <w:t>Рулетка или сантиметр</w:t>
      </w:r>
    </w:p>
    <w:p w:rsidR="007D02FF" w:rsidRDefault="007D02FF" w:rsidP="007D02FF">
      <w:pPr>
        <w:pStyle w:val="a3"/>
        <w:numPr>
          <w:ilvl w:val="0"/>
          <w:numId w:val="1"/>
        </w:numPr>
      </w:pPr>
      <w:r>
        <w:t>Защитные перчатки</w:t>
      </w:r>
    </w:p>
    <w:p w:rsidR="007D02FF" w:rsidRDefault="007D02FF" w:rsidP="007D02FF">
      <w:pPr>
        <w:pStyle w:val="a3"/>
        <w:numPr>
          <w:ilvl w:val="0"/>
          <w:numId w:val="1"/>
        </w:numPr>
      </w:pPr>
      <w:r>
        <w:t>Дрель (при необходимости)</w:t>
      </w:r>
    </w:p>
    <w:p w:rsidR="007D02FF" w:rsidRDefault="007D02FF" w:rsidP="007D02FF">
      <w:pPr>
        <w:pStyle w:val="a3"/>
        <w:numPr>
          <w:ilvl w:val="0"/>
          <w:numId w:val="1"/>
        </w:numPr>
      </w:pPr>
      <w:r>
        <w:t>Монтажный набор (распорные клинья, киянка, брусок для подбивания ламината)</w:t>
      </w:r>
    </w:p>
    <w:p w:rsidR="000219C4" w:rsidRDefault="007D02FF" w:rsidP="007D02FF">
      <w:pPr>
        <w:pStyle w:val="a3"/>
        <w:numPr>
          <w:ilvl w:val="0"/>
          <w:numId w:val="1"/>
        </w:numPr>
      </w:pPr>
      <w:r>
        <w:t xml:space="preserve"> Подложка (пропиленовая или пробковая)</w:t>
      </w:r>
    </w:p>
    <w:p w:rsidR="007D02FF" w:rsidRDefault="007D02FF" w:rsidP="007D02FF">
      <w:pPr>
        <w:pStyle w:val="a3"/>
        <w:ind w:left="510"/>
      </w:pPr>
    </w:p>
    <w:p w:rsidR="007D02FF" w:rsidRPr="007D02FF" w:rsidRDefault="007D02FF" w:rsidP="007D02FF">
      <w:pPr>
        <w:pStyle w:val="a3"/>
        <w:ind w:left="510"/>
        <w:rPr>
          <w:b/>
          <w:color w:val="365F91" w:themeColor="accent1" w:themeShade="BF"/>
          <w:sz w:val="28"/>
          <w:szCs w:val="28"/>
        </w:rPr>
      </w:pPr>
      <w:r w:rsidRPr="007D02FF">
        <w:rPr>
          <w:b/>
          <w:color w:val="365F91" w:themeColor="accent1" w:themeShade="BF"/>
          <w:sz w:val="28"/>
          <w:szCs w:val="28"/>
        </w:rPr>
        <w:t>Последовательность действий:</w:t>
      </w:r>
    </w:p>
    <w:p w:rsidR="007D02FF" w:rsidRDefault="007D02FF" w:rsidP="007D02FF">
      <w:pPr>
        <w:pStyle w:val="a3"/>
        <w:ind w:left="510"/>
      </w:pPr>
    </w:p>
    <w:p w:rsidR="007D02FF" w:rsidRDefault="007D02FF" w:rsidP="007D02FF">
      <w:pPr>
        <w:pStyle w:val="a3"/>
        <w:numPr>
          <w:ilvl w:val="0"/>
          <w:numId w:val="2"/>
        </w:numPr>
      </w:pPr>
      <w:r w:rsidRPr="007D02FF">
        <w:t xml:space="preserve">Оставьте упаковки с ламинатом </w:t>
      </w:r>
      <w:proofErr w:type="spellStart"/>
      <w:r w:rsidRPr="007D02FF">
        <w:t>гидропол</w:t>
      </w:r>
      <w:proofErr w:type="spellEnd"/>
      <w:r w:rsidRPr="007D02FF">
        <w:t xml:space="preserve"> в горизонтальном положении на 48 часов на расстоянии минимум 50 см от стены в комнате, где его предстоит установить, для адаптации изделия к условиям комнаты. Идеальная температура в комнате до и во время установки – примерно 20</w:t>
      </w:r>
      <w:proofErr w:type="gramStart"/>
      <w:r w:rsidRPr="007D02FF">
        <w:t>°С</w:t>
      </w:r>
      <w:proofErr w:type="gramEnd"/>
      <w:r w:rsidRPr="007D02FF">
        <w:t>, а идеальная температура напольного покрытия – от 15°С до 18°С.</w:t>
      </w:r>
    </w:p>
    <w:p w:rsidR="007D02FF" w:rsidRDefault="007D02FF" w:rsidP="007D02FF">
      <w:pPr>
        <w:pStyle w:val="a3"/>
        <w:ind w:left="870"/>
      </w:pPr>
    </w:p>
    <w:p w:rsidR="007D02FF" w:rsidRDefault="007D02FF" w:rsidP="007D02FF">
      <w:pPr>
        <w:pStyle w:val="a3"/>
        <w:numPr>
          <w:ilvl w:val="0"/>
          <w:numId w:val="2"/>
        </w:numPr>
      </w:pPr>
      <w:r w:rsidRPr="007D02FF">
        <w:t xml:space="preserve">Внимание! Перед </w:t>
      </w:r>
      <w:proofErr w:type="spellStart"/>
      <w:r w:rsidRPr="007D02FF">
        <w:t>монтажем</w:t>
      </w:r>
      <w:proofErr w:type="spellEnd"/>
      <w:r w:rsidRPr="007D02FF">
        <w:t xml:space="preserve"> необходимо протереть боковые края ламината для удаления посторонних частиц экструзии. И смазать края техническим вазелином (хозяйственным мылом) для обеспечения легкости монтажа.</w:t>
      </w:r>
    </w:p>
    <w:p w:rsidR="007D02FF" w:rsidRDefault="007D02FF" w:rsidP="007D02FF">
      <w:pPr>
        <w:pStyle w:val="a3"/>
        <w:ind w:left="870"/>
      </w:pPr>
    </w:p>
    <w:p w:rsidR="007D02FF" w:rsidRDefault="007D02FF" w:rsidP="007D02FF">
      <w:pPr>
        <w:pStyle w:val="a3"/>
        <w:numPr>
          <w:ilvl w:val="0"/>
          <w:numId w:val="2"/>
        </w:numPr>
      </w:pPr>
      <w:r>
        <w:t>Направление монтажа: в целом, покрытие выглядит лучше всего, когда пластины ламината укладывают вдоль комнаты и/или по направлению пр</w:t>
      </w:r>
      <w:r>
        <w:t xml:space="preserve">оникновения света </w:t>
      </w:r>
    </w:p>
    <w:p w:rsidR="007D02FF" w:rsidRDefault="007D02FF" w:rsidP="007D02FF">
      <w:pPr>
        <w:pStyle w:val="a3"/>
        <w:ind w:left="870"/>
      </w:pPr>
      <w:r>
        <w:t xml:space="preserve">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1423160" cy="150495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кладка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3736" cy="1505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02FF" w:rsidRDefault="007D02FF" w:rsidP="007D02FF">
      <w:pPr>
        <w:pStyle w:val="a3"/>
        <w:numPr>
          <w:ilvl w:val="0"/>
          <w:numId w:val="2"/>
        </w:numPr>
      </w:pPr>
      <w:r>
        <w:t>Проверьте, можно ли без проблем открыть и закрыть дверь, если поместить под ней пластину ла</w:t>
      </w:r>
      <w:r>
        <w:t>мината и подложку.</w:t>
      </w:r>
    </w:p>
    <w:p w:rsidR="007D02FF" w:rsidRDefault="007D02FF" w:rsidP="007D02FF">
      <w:pPr>
        <w:pStyle w:val="a3"/>
        <w:ind w:left="870"/>
      </w:pPr>
      <w:r>
        <w:t xml:space="preserve">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1361913" cy="1409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кладка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030" cy="1412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02FF" w:rsidRDefault="007D02FF" w:rsidP="007D02FF">
      <w:pPr>
        <w:pStyle w:val="a3"/>
        <w:numPr>
          <w:ilvl w:val="0"/>
          <w:numId w:val="2"/>
        </w:numPr>
      </w:pPr>
      <w:r w:rsidRPr="007D02FF">
        <w:t>Удалите всю пыль, а так же удалите все неровности, превышающие 2 мм. Нижний слой, на который будет производиться укладка должен быть твердым, без подвижных частей и ровным, с перепадами уровней, не превышающими 3 мм/метр.</w:t>
      </w:r>
    </w:p>
    <w:p w:rsidR="007D02FF" w:rsidRDefault="007D02FF" w:rsidP="007D02FF">
      <w:pPr>
        <w:pStyle w:val="a3"/>
        <w:ind w:left="870"/>
      </w:pPr>
    </w:p>
    <w:p w:rsidR="007D02FF" w:rsidRDefault="007D02FF" w:rsidP="007D02FF">
      <w:pPr>
        <w:pStyle w:val="a3"/>
        <w:ind w:left="870"/>
      </w:pPr>
    </w:p>
    <w:p w:rsidR="007D02FF" w:rsidRDefault="007D02FF" w:rsidP="007D02FF">
      <w:pPr>
        <w:pStyle w:val="a3"/>
        <w:ind w:left="870"/>
      </w:pPr>
    </w:p>
    <w:p w:rsidR="007D02FF" w:rsidRDefault="007D02FF" w:rsidP="007D02FF">
      <w:pPr>
        <w:pStyle w:val="a3"/>
        <w:numPr>
          <w:ilvl w:val="0"/>
          <w:numId w:val="2"/>
        </w:numPr>
      </w:pPr>
      <w:r w:rsidRPr="007D02FF">
        <w:t>Установите подложку под прямым углом к напра</w:t>
      </w:r>
      <w:r>
        <w:t>влению укладки ламината</w:t>
      </w:r>
      <w:r w:rsidRPr="007D02FF">
        <w:t>.</w:t>
      </w:r>
      <w:r>
        <w:t xml:space="preserve">      </w:t>
      </w:r>
    </w:p>
    <w:p w:rsidR="007D02FF" w:rsidRDefault="007D02FF" w:rsidP="007D02FF">
      <w:pPr>
        <w:ind w:left="510"/>
      </w:pPr>
      <w:r>
        <w:t xml:space="preserve">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1298268" cy="14192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кладка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8793" cy="1419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02FF" w:rsidRDefault="007D02FF" w:rsidP="007D02FF">
      <w:pPr>
        <w:pStyle w:val="a3"/>
        <w:numPr>
          <w:ilvl w:val="0"/>
          <w:numId w:val="2"/>
        </w:numPr>
      </w:pPr>
      <w:r w:rsidRPr="007D02FF">
        <w:t>Даже после установки пол продолжает подвергаться расширению и усадке под воздействием изменений температуры. Между границей пола и любым закрепленным объектом, таким как стена, дверной косяк, порог, труба и т.п.,</w:t>
      </w:r>
      <w:r w:rsidR="00D215D6">
        <w:t xml:space="preserve"> необходим зазор не менее 10 мм. </w:t>
      </w:r>
      <w:r w:rsidRPr="007D02FF">
        <w:t>Обычно, на практике следует обеспечить зазор на расширение не менее 1 мм на 1 м пола по обеим сторонам комнаты, при максимальной разнице температур в 40°C (при использовании электрической системы «теплый пол»). Это существенно для пространств, где случается большая разница температур, таких как веранды или солярии. Если разница температур выше 40°C, ширина зазора на расширение должна быть увеличена на 50.</w:t>
      </w:r>
    </w:p>
    <w:p w:rsidR="00D215D6" w:rsidRDefault="00D215D6" w:rsidP="00D215D6">
      <w:pPr>
        <w:pStyle w:val="a3"/>
        <w:ind w:left="870"/>
      </w:pPr>
      <w:r>
        <w:t xml:space="preserve">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1419225" cy="1427243"/>
            <wp:effectExtent l="0" t="0" r="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кладка4а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800" cy="1427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5D6" w:rsidRDefault="00D215D6" w:rsidP="00D215D6">
      <w:pPr>
        <w:pStyle w:val="a3"/>
        <w:numPr>
          <w:ilvl w:val="0"/>
          <w:numId w:val="2"/>
        </w:numPr>
      </w:pPr>
      <w:r>
        <w:t xml:space="preserve">Ламинат </w:t>
      </w:r>
      <w:proofErr w:type="spellStart"/>
      <w:r>
        <w:rPr>
          <w:lang w:val="en-US"/>
        </w:rPr>
        <w:t>AquaFloor</w:t>
      </w:r>
      <w:proofErr w:type="spellEnd"/>
      <w:r w:rsidRPr="00D215D6">
        <w:t xml:space="preserve"> монтируется как съемное без применения клея или других крепежных материалов напольное покрытие.</w:t>
      </w:r>
    </w:p>
    <w:p w:rsidR="00D215D6" w:rsidRPr="00D215D6" w:rsidRDefault="00D215D6" w:rsidP="00D215D6">
      <w:pPr>
        <w:pStyle w:val="a3"/>
        <w:ind w:left="870"/>
      </w:pPr>
    </w:p>
    <w:p w:rsidR="00D215D6" w:rsidRDefault="00D215D6" w:rsidP="00D215D6">
      <w:pPr>
        <w:pStyle w:val="a3"/>
        <w:numPr>
          <w:ilvl w:val="0"/>
          <w:numId w:val="2"/>
        </w:numPr>
      </w:pPr>
      <w:r w:rsidRPr="00D215D6">
        <w:t xml:space="preserve">Если стена неровная, ее форма должна быть воспроизведена первым рядом пластины </w:t>
      </w:r>
      <w:proofErr w:type="spellStart"/>
      <w:r w:rsidRPr="00D215D6">
        <w:t>гидропола</w:t>
      </w:r>
      <w:proofErr w:type="spellEnd"/>
      <w:r w:rsidRPr="00D215D6">
        <w:t>, который подрезается с учетом формы стены</w:t>
      </w:r>
      <w:r>
        <w:t>.</w:t>
      </w:r>
    </w:p>
    <w:p w:rsidR="00D215D6" w:rsidRDefault="00D215D6" w:rsidP="00D215D6">
      <w:pPr>
        <w:pStyle w:val="a3"/>
        <w:ind w:left="870"/>
      </w:pPr>
      <w:r>
        <w:t xml:space="preserve">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1364042" cy="1476375"/>
            <wp:effectExtent l="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кладка5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926" cy="1477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5D6" w:rsidRDefault="00D215D6" w:rsidP="00D215D6">
      <w:pPr>
        <w:pStyle w:val="a3"/>
        <w:ind w:left="870"/>
      </w:pPr>
    </w:p>
    <w:p w:rsidR="00D215D6" w:rsidRDefault="00D215D6" w:rsidP="00D215D6">
      <w:pPr>
        <w:pStyle w:val="a3"/>
        <w:ind w:left="870"/>
      </w:pPr>
    </w:p>
    <w:p w:rsidR="00D215D6" w:rsidRDefault="00D215D6" w:rsidP="00D215D6">
      <w:pPr>
        <w:pStyle w:val="a3"/>
        <w:ind w:left="870"/>
      </w:pPr>
    </w:p>
    <w:p w:rsidR="00D215D6" w:rsidRDefault="00D215D6" w:rsidP="00D215D6">
      <w:pPr>
        <w:pStyle w:val="a3"/>
        <w:ind w:left="870"/>
      </w:pPr>
    </w:p>
    <w:p w:rsidR="00D215D6" w:rsidRDefault="00D215D6" w:rsidP="00D215D6">
      <w:pPr>
        <w:pStyle w:val="a3"/>
        <w:ind w:left="870"/>
      </w:pPr>
    </w:p>
    <w:p w:rsidR="00D215D6" w:rsidRDefault="00D215D6" w:rsidP="00D215D6">
      <w:pPr>
        <w:pStyle w:val="a3"/>
        <w:ind w:left="870"/>
      </w:pPr>
    </w:p>
    <w:p w:rsidR="00D215D6" w:rsidRDefault="00D215D6" w:rsidP="00D215D6">
      <w:pPr>
        <w:pStyle w:val="a3"/>
        <w:ind w:left="870"/>
      </w:pPr>
    </w:p>
    <w:p w:rsidR="00D215D6" w:rsidRDefault="00D215D6" w:rsidP="00D215D6">
      <w:pPr>
        <w:pStyle w:val="a3"/>
        <w:ind w:left="870"/>
      </w:pPr>
    </w:p>
    <w:p w:rsidR="00D215D6" w:rsidRDefault="00D215D6" w:rsidP="00D215D6">
      <w:pPr>
        <w:pStyle w:val="a3"/>
        <w:numPr>
          <w:ilvl w:val="0"/>
          <w:numId w:val="2"/>
        </w:numPr>
      </w:pPr>
      <w:r w:rsidRPr="00D215D6">
        <w:t>Начинайте с укладки</w:t>
      </w:r>
      <w:r>
        <w:t xml:space="preserve"> первого ряда пластины</w:t>
      </w:r>
      <w:r w:rsidRPr="00D215D6">
        <w:t xml:space="preserve"> с левого угла комнаты. Расположите первую пластину в углу </w:t>
      </w:r>
      <w:r>
        <w:t>выемкой (A) к стене</w:t>
      </w:r>
      <w:r w:rsidRPr="00D215D6">
        <w:t>. Не забудьте о зазорах на расширение с обеих сторон комнаты. Уложите первый ряд по всей длине комнаты. Смочите влажной губкой либо паз (A), либо шип (B) профиля CLICK, чтобы облегчить монтаж.</w:t>
      </w:r>
    </w:p>
    <w:p w:rsidR="00D215D6" w:rsidRDefault="00D215D6" w:rsidP="00D215D6">
      <w:pPr>
        <w:pStyle w:val="a3"/>
        <w:ind w:left="870"/>
      </w:pPr>
      <w:r>
        <w:t xml:space="preserve">                  </w:t>
      </w:r>
      <w:r>
        <w:rPr>
          <w:noProof/>
          <w:lang w:eastAsia="ru-RU"/>
        </w:rPr>
        <w:drawing>
          <wp:inline distT="0" distB="0" distL="0" distR="0">
            <wp:extent cx="1362075" cy="1433346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кладка6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4221" cy="1435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</w:t>
      </w:r>
      <w:r>
        <w:rPr>
          <w:noProof/>
          <w:lang w:eastAsia="ru-RU"/>
        </w:rPr>
        <w:drawing>
          <wp:inline distT="0" distB="0" distL="0" distR="0">
            <wp:extent cx="1288535" cy="1381125"/>
            <wp:effectExtent l="0" t="0" r="698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кладка7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2860" cy="1385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</w:t>
      </w:r>
    </w:p>
    <w:p w:rsidR="00D215D6" w:rsidRDefault="00672634" w:rsidP="00672634">
      <w:pPr>
        <w:pStyle w:val="a3"/>
        <w:numPr>
          <w:ilvl w:val="0"/>
          <w:numId w:val="2"/>
        </w:numPr>
      </w:pPr>
      <w:r w:rsidRPr="00672634">
        <w:t>Закрепите первый ряд при помощи обрезков или расширительных клиньев перед началом монтажа второго ряда. Убедитесь, что вдоль стены имеется зазор в 10 мм.</w:t>
      </w:r>
    </w:p>
    <w:p w:rsidR="00672634" w:rsidRDefault="00672634" w:rsidP="00672634">
      <w:pPr>
        <w:pStyle w:val="a3"/>
        <w:numPr>
          <w:ilvl w:val="0"/>
          <w:numId w:val="2"/>
        </w:numPr>
      </w:pPr>
      <w:r w:rsidRPr="00672634">
        <w:t>Для второго ряда: используйте обрезок последней пластины первого ряда только в том случае, если она длиннее 30 см. Убедитесь, что конечный стык между пластинами сдвинут относительно предыдущего ряда, по кра</w:t>
      </w:r>
      <w:r>
        <w:t>йней мере, на 30 см</w:t>
      </w:r>
      <w:r w:rsidRPr="00672634">
        <w:t>.  Закрепите этот элемент, «прищелкнув» его по</w:t>
      </w:r>
      <w:r>
        <w:t xml:space="preserve"> длине к первому ряду</w:t>
      </w:r>
      <w:r w:rsidRPr="00672634">
        <w:t>.</w:t>
      </w:r>
    </w:p>
    <w:p w:rsidR="00672634" w:rsidRDefault="00726A36" w:rsidP="00726A36">
      <w:pPr>
        <w:pStyle w:val="a3"/>
        <w:ind w:left="870"/>
      </w:pPr>
      <w:r>
        <w:t xml:space="preserve">            </w:t>
      </w:r>
      <w:r w:rsidR="00672634">
        <w:t xml:space="preserve">         </w:t>
      </w:r>
      <w:r w:rsidR="00672634">
        <w:rPr>
          <w:noProof/>
          <w:lang w:eastAsia="ru-RU"/>
        </w:rPr>
        <w:drawing>
          <wp:inline distT="0" distB="0" distL="0" distR="0" wp14:anchorId="17473385" wp14:editId="2190251F">
            <wp:extent cx="1274834" cy="1438275"/>
            <wp:effectExtent l="0" t="0" r="190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кладка4б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838" cy="1447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</w:t>
      </w:r>
      <w:r>
        <w:rPr>
          <w:noProof/>
          <w:lang w:eastAsia="ru-RU"/>
        </w:rPr>
        <w:drawing>
          <wp:inline distT="0" distB="0" distL="0" distR="0" wp14:anchorId="43049AB9" wp14:editId="22B08679">
            <wp:extent cx="1302212" cy="14478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кладка8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586" cy="1452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6A36" w:rsidRDefault="00726A36" w:rsidP="00726A36">
      <w:pPr>
        <w:pStyle w:val="a3"/>
        <w:numPr>
          <w:ilvl w:val="0"/>
          <w:numId w:val="2"/>
        </w:numPr>
      </w:pPr>
      <w:r w:rsidRPr="00726A36">
        <w:t>Для следующей пластины второго ряда: состыкуйте короткий конец пластины с предыдущей пластиной</w:t>
      </w:r>
      <w:r>
        <w:t>.</w:t>
      </w:r>
    </w:p>
    <w:p w:rsidR="00726A36" w:rsidRDefault="00726A36" w:rsidP="00726A36">
      <w:pPr>
        <w:pStyle w:val="a3"/>
        <w:ind w:left="870"/>
      </w:pPr>
      <w:r>
        <w:t xml:space="preserve">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1359601" cy="147637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кладка9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909" cy="1481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6A36" w:rsidRDefault="00726A36" w:rsidP="00726A36">
      <w:pPr>
        <w:pStyle w:val="a3"/>
        <w:numPr>
          <w:ilvl w:val="0"/>
          <w:numId w:val="2"/>
        </w:numPr>
      </w:pPr>
      <w:r w:rsidRPr="00726A36">
        <w:t xml:space="preserve">Приподнимите состыкованные с торца пластины. Предыдущие пластины в этом же ряду тоже поднимутся. </w:t>
      </w:r>
      <w:proofErr w:type="gramStart"/>
      <w:r w:rsidRPr="00726A36">
        <w:t>Закрепите</w:t>
      </w:r>
      <w:proofErr w:type="gramEnd"/>
      <w:r w:rsidRPr="00726A36">
        <w:t xml:space="preserve"> состыковав их торца, жестко прищелкнув его по длине к первому ряду</w:t>
      </w:r>
      <w:r>
        <w:t>.</w:t>
      </w:r>
    </w:p>
    <w:p w:rsidR="00726A36" w:rsidRDefault="00726A36" w:rsidP="00726A36">
      <w:pPr>
        <w:pStyle w:val="a3"/>
        <w:ind w:left="870"/>
      </w:pPr>
      <w:r>
        <w:t xml:space="preserve">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1392501" cy="14859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кладка10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6712" cy="1490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6A36" w:rsidRDefault="00726A36" w:rsidP="00726A36">
      <w:pPr>
        <w:pStyle w:val="a3"/>
        <w:numPr>
          <w:ilvl w:val="0"/>
          <w:numId w:val="2"/>
        </w:numPr>
      </w:pPr>
      <w:r w:rsidRPr="00726A36">
        <w:lastRenderedPageBreak/>
        <w:t>После того, как пластины состыкованы, положите их на подложку. При необходимости используйте киянку или обрезок пластины размером 10 см x 10 см</w:t>
      </w:r>
      <w:r>
        <w:t>.</w:t>
      </w:r>
    </w:p>
    <w:p w:rsidR="00726A36" w:rsidRDefault="00726A36" w:rsidP="00726A36">
      <w:pPr>
        <w:pStyle w:val="a3"/>
        <w:ind w:left="870"/>
      </w:pPr>
    </w:p>
    <w:p w:rsidR="00726A36" w:rsidRDefault="00726A36" w:rsidP="00726A36">
      <w:pPr>
        <w:pStyle w:val="a3"/>
        <w:numPr>
          <w:ilvl w:val="0"/>
          <w:numId w:val="2"/>
        </w:numPr>
      </w:pPr>
      <w:r w:rsidRPr="00726A36">
        <w:t>Продолжайте монтаж этим же методом на оставшейся части поверхности</w:t>
      </w:r>
      <w:r>
        <w:t>.</w:t>
      </w:r>
    </w:p>
    <w:p w:rsidR="00726A36" w:rsidRDefault="00726A36" w:rsidP="00726A36">
      <w:pPr>
        <w:pStyle w:val="a3"/>
      </w:pPr>
      <w:r>
        <w:t xml:space="preserve">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1333500" cy="1472577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кладка11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039" cy="1473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6A36" w:rsidRDefault="00726A36" w:rsidP="00726A36">
      <w:pPr>
        <w:pStyle w:val="a3"/>
        <w:ind w:left="870"/>
      </w:pPr>
      <w:r>
        <w:t xml:space="preserve">                                            </w:t>
      </w:r>
    </w:p>
    <w:p w:rsidR="00726A36" w:rsidRDefault="00726A36" w:rsidP="00726A36">
      <w:pPr>
        <w:pStyle w:val="a3"/>
        <w:numPr>
          <w:ilvl w:val="0"/>
          <w:numId w:val="2"/>
        </w:numPr>
      </w:pPr>
      <w:r w:rsidRPr="00726A36">
        <w:t>Последний ряд: положите все пластины последнего ряда поверх предпоследних уже установленных пластин. Возьмите еще одну пластину (линейку) и карандаш, нарисуйте форму стены, которая должна учитывать 10-миллиметровый з</w:t>
      </w:r>
      <w:r>
        <w:t>азор на расширение</w:t>
      </w:r>
      <w:r w:rsidRPr="00726A36">
        <w:t>. Используйте брусок для подбивания, чтобы облегчить укладку последнего ряда.</w:t>
      </w:r>
    </w:p>
    <w:p w:rsidR="00726A36" w:rsidRDefault="00726A36" w:rsidP="00726A36">
      <w:pPr>
        <w:pStyle w:val="a3"/>
        <w:ind w:left="870"/>
      </w:pPr>
      <w:r>
        <w:t xml:space="preserve">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1417320" cy="147637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кладка12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893" cy="147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6A36" w:rsidRDefault="00726A36" w:rsidP="00726A36">
      <w:pPr>
        <w:pStyle w:val="a3"/>
        <w:numPr>
          <w:ilvl w:val="0"/>
          <w:numId w:val="2"/>
        </w:numPr>
      </w:pPr>
      <w:r w:rsidRPr="00726A36">
        <w:t xml:space="preserve">Для труб: просверлите отверстия того же диаметра, что и трубы, и добавьте 15 мм, сделайте прорези по диагонали от </w:t>
      </w:r>
      <w:r>
        <w:t xml:space="preserve">этих отверстий </w:t>
      </w:r>
      <w:proofErr w:type="spellStart"/>
      <w:r>
        <w:t>электролобзиком</w:t>
      </w:r>
      <w:proofErr w:type="spellEnd"/>
      <w:r>
        <w:t xml:space="preserve">. </w:t>
      </w:r>
      <w:r w:rsidRPr="00726A36">
        <w:t>Приложите вырезанный  по размеру фрагмент пластины. Для фиксации этого фрагмента можно</w:t>
      </w:r>
      <w:r>
        <w:t xml:space="preserve"> использовать специальный клей.</w:t>
      </w:r>
    </w:p>
    <w:p w:rsidR="00726A36" w:rsidRDefault="00726A36" w:rsidP="00726A36">
      <w:pPr>
        <w:pStyle w:val="a3"/>
        <w:ind w:left="870"/>
      </w:pPr>
      <w:r>
        <w:t xml:space="preserve">                   </w:t>
      </w:r>
      <w:r>
        <w:rPr>
          <w:noProof/>
          <w:lang w:eastAsia="ru-RU"/>
        </w:rPr>
        <w:drawing>
          <wp:inline distT="0" distB="0" distL="0" distR="0">
            <wp:extent cx="1333500" cy="1424609"/>
            <wp:effectExtent l="0" t="0" r="0" b="444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кладка13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4039" cy="142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</w:t>
      </w:r>
      <w:r>
        <w:rPr>
          <w:noProof/>
          <w:lang w:eastAsia="ru-RU"/>
        </w:rPr>
        <w:drawing>
          <wp:inline distT="0" distB="0" distL="0" distR="0">
            <wp:extent cx="1314450" cy="1429464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кладка14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981" cy="1430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13BF" w:rsidRDefault="007D02FF" w:rsidP="007D02FF">
      <w:pPr>
        <w:pStyle w:val="a3"/>
        <w:ind w:left="870"/>
      </w:pPr>
      <w:r>
        <w:t xml:space="preserve"> </w:t>
      </w:r>
    </w:p>
    <w:p w:rsidR="001D13BF" w:rsidRDefault="007D02FF" w:rsidP="007D02FF">
      <w:pPr>
        <w:pStyle w:val="a3"/>
        <w:ind w:left="870"/>
        <w:rPr>
          <w:b/>
          <w:color w:val="365F91" w:themeColor="accent1" w:themeShade="BF"/>
          <w:sz w:val="28"/>
          <w:szCs w:val="28"/>
        </w:rPr>
      </w:pPr>
      <w:r>
        <w:t xml:space="preserve"> </w:t>
      </w:r>
      <w:r w:rsidR="00726A36" w:rsidRPr="00726A36">
        <w:rPr>
          <w:b/>
          <w:color w:val="365F91" w:themeColor="accent1" w:themeShade="BF"/>
          <w:sz w:val="28"/>
          <w:szCs w:val="28"/>
        </w:rPr>
        <w:t>Последний этап</w:t>
      </w:r>
      <w:r w:rsidR="001D13BF">
        <w:rPr>
          <w:b/>
          <w:color w:val="365F91" w:themeColor="accent1" w:themeShade="BF"/>
          <w:sz w:val="28"/>
          <w:szCs w:val="28"/>
        </w:rPr>
        <w:t>:</w:t>
      </w:r>
    </w:p>
    <w:p w:rsidR="001D13BF" w:rsidRDefault="001D13BF" w:rsidP="007D02FF">
      <w:pPr>
        <w:pStyle w:val="a3"/>
        <w:ind w:left="870"/>
        <w:rPr>
          <w:b/>
          <w:color w:val="365F91" w:themeColor="accent1" w:themeShade="BF"/>
          <w:sz w:val="28"/>
          <w:szCs w:val="28"/>
        </w:rPr>
      </w:pPr>
      <w:bookmarkStart w:id="0" w:name="_GoBack"/>
      <w:bookmarkEnd w:id="0"/>
    </w:p>
    <w:p w:rsidR="001D13BF" w:rsidRPr="001D13BF" w:rsidRDefault="001D13BF" w:rsidP="001D13BF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 w:rsidRPr="001D13BF">
        <w:rPr>
          <w:sz w:val="24"/>
          <w:szCs w:val="24"/>
        </w:rPr>
        <w:t xml:space="preserve">По </w:t>
      </w:r>
      <w:proofErr w:type="gramStart"/>
      <w:r w:rsidRPr="001D13BF">
        <w:rPr>
          <w:sz w:val="24"/>
          <w:szCs w:val="24"/>
        </w:rPr>
        <w:t>готовому</w:t>
      </w:r>
      <w:proofErr w:type="gramEnd"/>
      <w:r w:rsidRPr="001D13BF">
        <w:rPr>
          <w:sz w:val="24"/>
          <w:szCs w:val="24"/>
        </w:rPr>
        <w:t xml:space="preserve"> </w:t>
      </w:r>
      <w:proofErr w:type="spellStart"/>
      <w:r w:rsidRPr="001D13BF">
        <w:rPr>
          <w:sz w:val="24"/>
          <w:szCs w:val="24"/>
        </w:rPr>
        <w:t>гидрополу</w:t>
      </w:r>
      <w:proofErr w:type="spellEnd"/>
      <w:r w:rsidRPr="001D13BF">
        <w:rPr>
          <w:sz w:val="24"/>
          <w:szCs w:val="24"/>
        </w:rPr>
        <w:t xml:space="preserve"> можно ходить сразу же после монтажа.</w:t>
      </w:r>
      <w:r w:rsidR="007D02FF" w:rsidRPr="001D13BF">
        <w:rPr>
          <w:sz w:val="24"/>
          <w:szCs w:val="24"/>
        </w:rPr>
        <w:t xml:space="preserve">   </w:t>
      </w:r>
    </w:p>
    <w:p w:rsidR="001D13BF" w:rsidRPr="001D13BF" w:rsidRDefault="001D13BF" w:rsidP="001D13BF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 w:rsidRPr="001D13BF">
        <w:rPr>
          <w:sz w:val="24"/>
          <w:szCs w:val="24"/>
        </w:rPr>
        <w:t>Удалите все распорные клинья</w:t>
      </w:r>
      <w:r>
        <w:rPr>
          <w:sz w:val="24"/>
          <w:szCs w:val="24"/>
        </w:rPr>
        <w:t>.</w:t>
      </w:r>
    </w:p>
    <w:p w:rsidR="001D13BF" w:rsidRPr="001D13BF" w:rsidRDefault="001D13BF" w:rsidP="001D13BF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 w:rsidRPr="001D13BF">
        <w:rPr>
          <w:sz w:val="24"/>
          <w:szCs w:val="24"/>
        </w:rPr>
        <w:t>Установите плинтусы и прикрепите их к стенам. Не приклеивайте их к полу, чтобы предусмотреть расширение и усадку.</w:t>
      </w:r>
    </w:p>
    <w:p w:rsidR="007D02FF" w:rsidRPr="001D13BF" w:rsidRDefault="001D13BF" w:rsidP="001D13BF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 w:rsidRPr="001D13BF">
        <w:rPr>
          <w:sz w:val="24"/>
          <w:szCs w:val="24"/>
        </w:rPr>
        <w:t xml:space="preserve">Если необходимо, установите муфту или воспользуйтесь </w:t>
      </w:r>
      <w:proofErr w:type="spellStart"/>
      <w:r w:rsidRPr="001D13BF">
        <w:rPr>
          <w:sz w:val="24"/>
          <w:szCs w:val="24"/>
        </w:rPr>
        <w:t>герметиком</w:t>
      </w:r>
      <w:proofErr w:type="spellEnd"/>
      <w:r w:rsidRPr="001D13BF">
        <w:rPr>
          <w:sz w:val="24"/>
          <w:szCs w:val="24"/>
        </w:rPr>
        <w:t xml:space="preserve"> для отделки пространства вокруг труб. Мебель можно так же расставлять сразу. </w:t>
      </w:r>
      <w:r w:rsidR="007D02FF" w:rsidRPr="001D13BF">
        <w:rPr>
          <w:sz w:val="24"/>
          <w:szCs w:val="24"/>
        </w:rPr>
        <w:t xml:space="preserve">                                                                                                                       </w:t>
      </w:r>
    </w:p>
    <w:sectPr w:rsidR="007D02FF" w:rsidRPr="001D1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05EF6"/>
    <w:multiLevelType w:val="hybridMultilevel"/>
    <w:tmpl w:val="8064F5DE"/>
    <w:lvl w:ilvl="0" w:tplc="C0866DD8">
      <w:start w:val="1"/>
      <w:numFmt w:val="decimal"/>
      <w:lvlText w:val="%1."/>
      <w:lvlJc w:val="left"/>
      <w:pPr>
        <w:ind w:left="12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>
    <w:nsid w:val="3E0578CF"/>
    <w:multiLevelType w:val="hybridMultilevel"/>
    <w:tmpl w:val="C9D0BAEE"/>
    <w:lvl w:ilvl="0" w:tplc="F704020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>
    <w:nsid w:val="4B3870DF"/>
    <w:multiLevelType w:val="hybridMultilevel"/>
    <w:tmpl w:val="B44C68EA"/>
    <w:lvl w:ilvl="0" w:tplc="6E5E96D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2FF"/>
    <w:rsid w:val="000219C4"/>
    <w:rsid w:val="001D13BF"/>
    <w:rsid w:val="00672634"/>
    <w:rsid w:val="00726A36"/>
    <w:rsid w:val="007D02FF"/>
    <w:rsid w:val="00D2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2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0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02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2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0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02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2016-01-29T15:27:00Z</dcterms:created>
  <dcterms:modified xsi:type="dcterms:W3CDTF">2016-01-29T16:16:00Z</dcterms:modified>
</cp:coreProperties>
</file>