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937" w:rsidRPr="00D34889" w:rsidRDefault="00294325" w:rsidP="00EB1937">
      <w:pPr>
        <w:rPr>
          <w:b/>
          <w:sz w:val="28"/>
          <w:szCs w:val="28"/>
        </w:rPr>
      </w:pPr>
      <w:r>
        <w:rPr>
          <w:b/>
          <w:sz w:val="28"/>
          <w:szCs w:val="28"/>
        </w:rPr>
        <w:t xml:space="preserve">БЮЛЛЕТЕНЬ №4.   </w:t>
      </w:r>
      <w:r w:rsidR="00EB1937" w:rsidRPr="00D34889">
        <w:rPr>
          <w:b/>
          <w:sz w:val="28"/>
          <w:szCs w:val="28"/>
        </w:rPr>
        <w:t>Рабочее врем</w:t>
      </w:r>
      <w:r w:rsidR="00B41FAA">
        <w:rPr>
          <w:b/>
          <w:sz w:val="28"/>
          <w:szCs w:val="28"/>
        </w:rPr>
        <w:t>я педагога</w:t>
      </w:r>
      <w:r w:rsidR="00EB1937" w:rsidRPr="00D34889">
        <w:rPr>
          <w:b/>
          <w:sz w:val="28"/>
          <w:szCs w:val="28"/>
        </w:rPr>
        <w:t xml:space="preserve">. В чём проблема?  </w:t>
      </w:r>
    </w:p>
    <w:p w:rsidR="00EB1937" w:rsidRPr="00EB1937" w:rsidRDefault="00EB1937" w:rsidP="00EB1937">
      <w:pPr>
        <w:rPr>
          <w:sz w:val="24"/>
          <w:szCs w:val="24"/>
        </w:rPr>
      </w:pPr>
      <w:r>
        <w:rPr>
          <w:sz w:val="24"/>
          <w:szCs w:val="24"/>
        </w:rPr>
        <w:t xml:space="preserve">           </w:t>
      </w:r>
      <w:r w:rsidRPr="00EB1937">
        <w:rPr>
          <w:sz w:val="24"/>
          <w:szCs w:val="24"/>
        </w:rPr>
        <w:t xml:space="preserve">В соответствии со </w:t>
      </w:r>
      <w:r w:rsidRPr="00D34889">
        <w:rPr>
          <w:b/>
          <w:sz w:val="24"/>
          <w:szCs w:val="24"/>
        </w:rPr>
        <w:t>статьей 333-ей Трудового кодекса Российской Федерации</w:t>
      </w:r>
      <w:r w:rsidRPr="00EB1937">
        <w:rPr>
          <w:sz w:val="24"/>
          <w:szCs w:val="24"/>
        </w:rPr>
        <w:t xml:space="preserve"> приказа  Минобрнауки России от </w:t>
      </w:r>
      <w:r w:rsidRPr="00EB1937">
        <w:rPr>
          <w:b/>
          <w:sz w:val="24"/>
          <w:szCs w:val="24"/>
        </w:rPr>
        <w:t>22 декабря 2014 года № 1601</w:t>
      </w:r>
      <w:r w:rsidRPr="00EB1937">
        <w:rPr>
          <w:sz w:val="24"/>
          <w:szCs w:val="24"/>
        </w:rPr>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зарегистрированный Минюстом России 25 февраля 2015 года, регистрационный № 36204 (далее – Приказ № 1601), как ведомственный нормативный правовой акт,</w:t>
      </w:r>
      <w:r w:rsidRPr="00EB1937">
        <w:rPr>
          <w:b/>
          <w:sz w:val="24"/>
          <w:szCs w:val="24"/>
        </w:rPr>
        <w:t xml:space="preserve"> обязательный для применения всеми организациями, осуществляющими образовательную деятельность.</w:t>
      </w:r>
    </w:p>
    <w:p w:rsidR="00EB1937" w:rsidRPr="00EB1937" w:rsidRDefault="00EB1937" w:rsidP="00EB1937">
      <w:pPr>
        <w:rPr>
          <w:sz w:val="24"/>
          <w:szCs w:val="24"/>
        </w:rPr>
      </w:pPr>
      <w:r>
        <w:rPr>
          <w:sz w:val="24"/>
          <w:szCs w:val="24"/>
        </w:rPr>
        <w:t xml:space="preserve">            </w:t>
      </w:r>
      <w:r w:rsidRPr="00EB1937">
        <w:rPr>
          <w:sz w:val="24"/>
          <w:szCs w:val="24"/>
        </w:rPr>
        <w:t xml:space="preserve">К приказу № 1601 в соответствии со статьёй 100 Трудового кодекса постановлением Правительства Российской Федерации от 10 декабря 2002 года № 877 "Об особенностях режима рабочего времени и времени отдыха отдельных категорий работников, имеющих особый характер работы" частью 7 статьи 47-ой Федерального закона от 29 декабря 2012 года № 273-ФЗ разработан  проект "приказа-спутника", определяющего особенности режима рабочего времени и времени отдыха педагогических и иных работников организаций, осуществляющих образовательную деятельность, необходимого для регулирования </w:t>
      </w:r>
      <w:r>
        <w:rPr>
          <w:sz w:val="24"/>
          <w:szCs w:val="24"/>
        </w:rPr>
        <w:t>рабочего времени в организации.</w:t>
      </w:r>
    </w:p>
    <w:p w:rsidR="00EB1937" w:rsidRPr="00EB1937" w:rsidRDefault="00EB1937" w:rsidP="00EB1937">
      <w:pPr>
        <w:rPr>
          <w:sz w:val="24"/>
          <w:szCs w:val="24"/>
        </w:rPr>
      </w:pPr>
      <w:r>
        <w:rPr>
          <w:sz w:val="24"/>
          <w:szCs w:val="24"/>
        </w:rPr>
        <w:t xml:space="preserve">           </w:t>
      </w:r>
      <w:r w:rsidRPr="00EB1937">
        <w:rPr>
          <w:sz w:val="24"/>
          <w:szCs w:val="24"/>
        </w:rPr>
        <w:t xml:space="preserve">Проект приказа подготовлен взамен действующего приказа Минобрнауки России от 27 марта 2006 года № 69 "Об особенностях режима рабочего времени и времени отдыха педагогических и других работников образовательных учреждений" (зарегистрирован Минюстом России 26 июля 2006 года, регистрационный № 8110) </w:t>
      </w:r>
      <w:r w:rsidRPr="00D34889">
        <w:rPr>
          <w:b/>
          <w:sz w:val="24"/>
          <w:szCs w:val="24"/>
        </w:rPr>
        <w:t xml:space="preserve">(далее – Приказ № 69), который  до принятия нового нормативного правового акта продолжает действовать и является обязательным для применения в части, не противоречащей законодательству.  </w:t>
      </w:r>
    </w:p>
    <w:p w:rsidR="00EB1937" w:rsidRPr="00EB1937" w:rsidRDefault="00EB1937" w:rsidP="00EB1937">
      <w:pPr>
        <w:rPr>
          <w:sz w:val="24"/>
          <w:szCs w:val="24"/>
        </w:rPr>
      </w:pPr>
      <w:r>
        <w:rPr>
          <w:sz w:val="24"/>
          <w:szCs w:val="24"/>
        </w:rPr>
        <w:t xml:space="preserve">           </w:t>
      </w:r>
      <w:r w:rsidRPr="00EB1937">
        <w:rPr>
          <w:sz w:val="24"/>
          <w:szCs w:val="24"/>
        </w:rPr>
        <w:t>Несмотря на то, что приказом № 1601 уже поставлена точка в неправомерном применении к учителям и некоторым другим  педагогическим работникам 36-часовой продолжительности рабочего времени в неделю, эта проблема также продолжает вызывать вопросы  при  обсуждении проекта приказа, связанного лишь  с особенностями  режима учителей и других педагогических работников, который  не затрагивает вопросы конкретной продолжительности их рабочего времени, уже решённые в приказе № 1601.</w:t>
      </w:r>
    </w:p>
    <w:p w:rsidR="00EB1937" w:rsidRPr="00EB1937" w:rsidRDefault="00EB1937" w:rsidP="00EB1937">
      <w:pPr>
        <w:rPr>
          <w:sz w:val="24"/>
          <w:szCs w:val="24"/>
        </w:rPr>
      </w:pPr>
      <w:r>
        <w:t xml:space="preserve">        </w:t>
      </w:r>
      <w:r w:rsidRPr="00EB1937">
        <w:rPr>
          <w:sz w:val="24"/>
          <w:szCs w:val="24"/>
        </w:rPr>
        <w:t>Следует напомнить, что согласно пункту 2 приложения 1 к приказу № 1601 для одних педагогических работников установлена продолжительность рабочего времени, а для других –  нормы часов педагогической работы за ставку заработной платы.</w:t>
      </w:r>
    </w:p>
    <w:p w:rsidR="00EB1937" w:rsidRPr="00EB1937" w:rsidRDefault="00EB1937" w:rsidP="00EB1937">
      <w:pPr>
        <w:rPr>
          <w:sz w:val="24"/>
          <w:szCs w:val="24"/>
        </w:rPr>
      </w:pPr>
      <w:r>
        <w:rPr>
          <w:sz w:val="24"/>
          <w:szCs w:val="24"/>
        </w:rPr>
        <w:t xml:space="preserve">         </w:t>
      </w:r>
      <w:r w:rsidRPr="00EB1937">
        <w:rPr>
          <w:sz w:val="24"/>
          <w:szCs w:val="24"/>
        </w:rPr>
        <w:t>Так, продолжительность рабочего времени, составляющая 30 или 36 часов в неделю, установлена только для педагогических работников, поименованных в подпунктах 2.1 и 2.2 приложения 1 к приказу № 1601, а нормы часов педагогической работы за ставку заработной платы, составляющие 18, 20, 24, 25, 30 или 36 часов,  – для педагогических работников, поименованных в пунктах 2.3. – 2.8 приложения 1 к приказу № 1601.</w:t>
      </w:r>
    </w:p>
    <w:p w:rsidR="00EB1937" w:rsidRDefault="00EB1937" w:rsidP="00EB1937"/>
    <w:p w:rsidR="00EB1937" w:rsidRPr="00EB1937" w:rsidRDefault="00EB1937" w:rsidP="00EB1937">
      <w:pPr>
        <w:rPr>
          <w:b/>
          <w:sz w:val="24"/>
          <w:szCs w:val="24"/>
        </w:rPr>
      </w:pPr>
      <w:r w:rsidRPr="00EB1937">
        <w:rPr>
          <w:b/>
          <w:sz w:val="24"/>
          <w:szCs w:val="24"/>
        </w:rPr>
        <w:lastRenderedPageBreak/>
        <w:t>Конкретная 36-часовая продолжительность рабочего времени установлена:</w:t>
      </w:r>
    </w:p>
    <w:p w:rsidR="00EB1937" w:rsidRPr="00EB1937" w:rsidRDefault="00EB1937" w:rsidP="00EB1937">
      <w:pPr>
        <w:pStyle w:val="a3"/>
        <w:numPr>
          <w:ilvl w:val="0"/>
          <w:numId w:val="1"/>
        </w:numPr>
        <w:rPr>
          <w:sz w:val="24"/>
          <w:szCs w:val="24"/>
        </w:rPr>
      </w:pPr>
      <w:r w:rsidRPr="00EB1937">
        <w:rPr>
          <w:sz w:val="24"/>
          <w:szCs w:val="24"/>
        </w:rPr>
        <w:t>педагогическим работникам, отнесённым к профессорско-преподавательскому составу;</w:t>
      </w:r>
    </w:p>
    <w:p w:rsidR="00EB1937" w:rsidRPr="00EB1937" w:rsidRDefault="00EB1937" w:rsidP="00EB1937">
      <w:pPr>
        <w:pStyle w:val="a3"/>
        <w:numPr>
          <w:ilvl w:val="0"/>
          <w:numId w:val="1"/>
        </w:numPr>
        <w:rPr>
          <w:sz w:val="24"/>
          <w:szCs w:val="24"/>
        </w:rPr>
      </w:pPr>
      <w:r w:rsidRPr="00EB1937">
        <w:rPr>
          <w:sz w:val="24"/>
          <w:szCs w:val="24"/>
        </w:rP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ребёнка, осуществляющих образовательную деятельность в качестве дополнительного вида деятельности;</w:t>
      </w:r>
    </w:p>
    <w:p w:rsidR="00EB1937" w:rsidRPr="00EB1937" w:rsidRDefault="00EB1937" w:rsidP="00EB1937">
      <w:pPr>
        <w:pStyle w:val="a3"/>
        <w:numPr>
          <w:ilvl w:val="0"/>
          <w:numId w:val="1"/>
        </w:numPr>
        <w:rPr>
          <w:sz w:val="24"/>
          <w:szCs w:val="24"/>
        </w:rPr>
      </w:pPr>
      <w:r w:rsidRPr="00EB1937">
        <w:rPr>
          <w:sz w:val="24"/>
          <w:szCs w:val="24"/>
        </w:rPr>
        <w:t>педагогам-психологам;</w:t>
      </w:r>
    </w:p>
    <w:p w:rsidR="00EB1937" w:rsidRPr="00EB1937" w:rsidRDefault="00EB1937" w:rsidP="00EB1937">
      <w:pPr>
        <w:pStyle w:val="a3"/>
        <w:numPr>
          <w:ilvl w:val="0"/>
          <w:numId w:val="1"/>
        </w:numPr>
        <w:rPr>
          <w:sz w:val="24"/>
          <w:szCs w:val="24"/>
        </w:rPr>
      </w:pPr>
      <w:r w:rsidRPr="00EB1937">
        <w:rPr>
          <w:sz w:val="24"/>
          <w:szCs w:val="24"/>
        </w:rPr>
        <w:t>социальным педагогам;</w:t>
      </w:r>
    </w:p>
    <w:p w:rsidR="00EB1937" w:rsidRPr="00EB1937" w:rsidRDefault="00EB1937" w:rsidP="00EB1937">
      <w:pPr>
        <w:pStyle w:val="a3"/>
        <w:numPr>
          <w:ilvl w:val="0"/>
          <w:numId w:val="1"/>
        </w:numPr>
        <w:rPr>
          <w:sz w:val="24"/>
          <w:szCs w:val="24"/>
        </w:rPr>
      </w:pPr>
      <w:r w:rsidRPr="00EB1937">
        <w:rPr>
          <w:sz w:val="24"/>
          <w:szCs w:val="24"/>
        </w:rPr>
        <w:t xml:space="preserve">педагогам-организаторам; </w:t>
      </w:r>
    </w:p>
    <w:p w:rsidR="00EB1937" w:rsidRPr="00EB1937" w:rsidRDefault="00EB1937" w:rsidP="00EB1937">
      <w:pPr>
        <w:pStyle w:val="a3"/>
        <w:numPr>
          <w:ilvl w:val="0"/>
          <w:numId w:val="1"/>
        </w:numPr>
        <w:rPr>
          <w:sz w:val="24"/>
          <w:szCs w:val="24"/>
        </w:rPr>
      </w:pPr>
      <w:r w:rsidRPr="00EB1937">
        <w:rPr>
          <w:sz w:val="24"/>
          <w:szCs w:val="24"/>
        </w:rPr>
        <w:t>мастерам производственного обучения;</w:t>
      </w:r>
    </w:p>
    <w:p w:rsidR="00EB1937" w:rsidRPr="00EB1937" w:rsidRDefault="00EB1937" w:rsidP="00EB1937">
      <w:pPr>
        <w:pStyle w:val="a3"/>
        <w:numPr>
          <w:ilvl w:val="0"/>
          <w:numId w:val="1"/>
        </w:numPr>
        <w:rPr>
          <w:sz w:val="24"/>
          <w:szCs w:val="24"/>
        </w:rPr>
      </w:pPr>
      <w:r w:rsidRPr="00EB1937">
        <w:rPr>
          <w:sz w:val="24"/>
          <w:szCs w:val="24"/>
        </w:rPr>
        <w:t>старшим вожатым;</w:t>
      </w:r>
    </w:p>
    <w:p w:rsidR="00EB1937" w:rsidRPr="00EB1937" w:rsidRDefault="00EB1937" w:rsidP="00EB1937">
      <w:pPr>
        <w:pStyle w:val="a3"/>
        <w:numPr>
          <w:ilvl w:val="0"/>
          <w:numId w:val="1"/>
        </w:numPr>
        <w:rPr>
          <w:sz w:val="24"/>
          <w:szCs w:val="24"/>
        </w:rPr>
      </w:pPr>
      <w:r w:rsidRPr="00EB1937">
        <w:rPr>
          <w:sz w:val="24"/>
          <w:szCs w:val="24"/>
        </w:rPr>
        <w:t>инструкторам по труду;</w:t>
      </w:r>
    </w:p>
    <w:p w:rsidR="00EB1937" w:rsidRPr="00EB1937" w:rsidRDefault="00EB1937" w:rsidP="00EB1937">
      <w:pPr>
        <w:pStyle w:val="a3"/>
        <w:numPr>
          <w:ilvl w:val="0"/>
          <w:numId w:val="1"/>
        </w:numPr>
        <w:rPr>
          <w:sz w:val="24"/>
          <w:szCs w:val="24"/>
        </w:rPr>
      </w:pPr>
      <w:r w:rsidRPr="00EB1937">
        <w:rPr>
          <w:sz w:val="24"/>
          <w:szCs w:val="24"/>
        </w:rPr>
        <w:t>педагогам-библиотекарям;</w:t>
      </w:r>
    </w:p>
    <w:p w:rsidR="00EB1937" w:rsidRPr="00EB1937" w:rsidRDefault="00EB1937" w:rsidP="00EB1937">
      <w:pPr>
        <w:pStyle w:val="a3"/>
        <w:numPr>
          <w:ilvl w:val="0"/>
          <w:numId w:val="1"/>
        </w:numPr>
        <w:rPr>
          <w:sz w:val="24"/>
          <w:szCs w:val="24"/>
        </w:rPr>
      </w:pPr>
      <w:r w:rsidRPr="00EB1937">
        <w:rPr>
          <w:sz w:val="24"/>
          <w:szCs w:val="24"/>
        </w:rPr>
        <w:t>методистам и старшим методистам организаций, осуществляющих образовательную деятельность;</w:t>
      </w:r>
    </w:p>
    <w:p w:rsidR="00EB1937" w:rsidRPr="00EB1937" w:rsidRDefault="00EB1937" w:rsidP="00EB1937">
      <w:pPr>
        <w:pStyle w:val="a3"/>
        <w:numPr>
          <w:ilvl w:val="0"/>
          <w:numId w:val="1"/>
        </w:numPr>
        <w:rPr>
          <w:sz w:val="24"/>
          <w:szCs w:val="24"/>
        </w:rPr>
      </w:pPr>
      <w:r w:rsidRPr="00EB1937">
        <w:rPr>
          <w:sz w:val="24"/>
          <w:szCs w:val="24"/>
        </w:rPr>
        <w:t>тьюторам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EB1937" w:rsidRPr="00EB1937" w:rsidRDefault="00EB1937" w:rsidP="00EB1937">
      <w:pPr>
        <w:pStyle w:val="a3"/>
        <w:numPr>
          <w:ilvl w:val="0"/>
          <w:numId w:val="1"/>
        </w:numPr>
        <w:rPr>
          <w:sz w:val="24"/>
          <w:szCs w:val="24"/>
        </w:rPr>
      </w:pPr>
      <w:r w:rsidRPr="00EB1937">
        <w:rPr>
          <w:sz w:val="24"/>
          <w:szCs w:val="24"/>
        </w:rPr>
        <w:t xml:space="preserve">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 </w:t>
      </w:r>
    </w:p>
    <w:p w:rsidR="00EB1937" w:rsidRPr="00EB1937" w:rsidRDefault="00EB1937" w:rsidP="00EB1937">
      <w:pPr>
        <w:pStyle w:val="a3"/>
        <w:numPr>
          <w:ilvl w:val="0"/>
          <w:numId w:val="1"/>
        </w:numPr>
        <w:rPr>
          <w:sz w:val="24"/>
          <w:szCs w:val="24"/>
        </w:rPr>
      </w:pPr>
      <w:r w:rsidRPr="00EB1937">
        <w:rPr>
          <w:sz w:val="24"/>
          <w:szCs w:val="24"/>
        </w:rPr>
        <w:t>преподавателям-организаторам основ безопасности жизнедеятельности;</w:t>
      </w:r>
    </w:p>
    <w:p w:rsidR="00EB1937" w:rsidRPr="00EB1937" w:rsidRDefault="00EB1937" w:rsidP="00EB1937">
      <w:pPr>
        <w:pStyle w:val="a3"/>
        <w:numPr>
          <w:ilvl w:val="0"/>
          <w:numId w:val="1"/>
        </w:numPr>
        <w:rPr>
          <w:sz w:val="24"/>
          <w:szCs w:val="24"/>
        </w:rPr>
      </w:pPr>
      <w:r w:rsidRPr="00EB1937">
        <w:rPr>
          <w:sz w:val="24"/>
          <w:szCs w:val="24"/>
        </w:rPr>
        <w:t>инструкторам-методистам, старшим инструкторам-методистам организаций, осуществляющим образовательную деятельность.</w:t>
      </w:r>
    </w:p>
    <w:p w:rsidR="00EB1937" w:rsidRPr="00EB1937" w:rsidRDefault="00EB1937" w:rsidP="00EB1937">
      <w:pPr>
        <w:rPr>
          <w:sz w:val="24"/>
          <w:szCs w:val="24"/>
        </w:rPr>
      </w:pPr>
      <w:r>
        <w:rPr>
          <w:sz w:val="24"/>
          <w:szCs w:val="24"/>
        </w:rPr>
        <w:t xml:space="preserve">                </w:t>
      </w:r>
      <w:r w:rsidRPr="00EB1937">
        <w:rPr>
          <w:sz w:val="24"/>
          <w:szCs w:val="24"/>
        </w:rPr>
        <w:t>Конкретная 30-часовая продолжительность рабочего времени установлена старшим воспитателям таких организаций, осуществляющих образовательную деятельность, как детские дома, школы-интернаты, общеобразовательные организации.</w:t>
      </w:r>
    </w:p>
    <w:p w:rsidR="00EB1937" w:rsidRPr="00EB1937" w:rsidRDefault="00EB1937" w:rsidP="00EB1937">
      <w:pPr>
        <w:rPr>
          <w:sz w:val="24"/>
          <w:szCs w:val="24"/>
        </w:rPr>
      </w:pPr>
      <w:r>
        <w:rPr>
          <w:sz w:val="24"/>
          <w:szCs w:val="24"/>
        </w:rPr>
        <w:t xml:space="preserve">                  </w:t>
      </w:r>
      <w:r w:rsidRPr="00EB1937">
        <w:rPr>
          <w:sz w:val="24"/>
          <w:szCs w:val="24"/>
        </w:rPr>
        <w:t xml:space="preserve">В отличие от вышеперечисленных педагогических работников, имеющих конкретно установленную  продолжительность рабочего времени, рабочее время педагогических работников, указанных в пунктах 2.3. - 2.7 приложения 1 к приказу № 1601 (воспитатели, музыкальные руководители, инструктора по физкультуре, концертмейстеры, учителя-логопеды и учителя-дефектологи),  будет полностью зависеть от  фактического объёма их педагогической работы, поскольку этими пунктами определена лишь норма часов педагогической работы за ставку заработной платы. </w:t>
      </w:r>
    </w:p>
    <w:p w:rsidR="00EB1937" w:rsidRPr="00EB1937" w:rsidRDefault="00EB1937" w:rsidP="00EB1937">
      <w:pPr>
        <w:rPr>
          <w:sz w:val="24"/>
          <w:szCs w:val="24"/>
        </w:rPr>
      </w:pPr>
      <w:r>
        <w:rPr>
          <w:sz w:val="24"/>
          <w:szCs w:val="24"/>
        </w:rPr>
        <w:t xml:space="preserve">             </w:t>
      </w:r>
      <w:r w:rsidRPr="00EB1937">
        <w:rPr>
          <w:sz w:val="24"/>
          <w:szCs w:val="24"/>
        </w:rPr>
        <w:t xml:space="preserve">Целесообразно также напомнить, что квалификационные характеристики должностей работников образования утверждены приказом Минздравсоцразвития России от 26 августа 2010 года № 761н "Об утверждении Единого квалификационного справочника должностей руководителей, специалистов и служащих, раздел </w:t>
      </w:r>
      <w:r w:rsidRPr="00D34889">
        <w:rPr>
          <w:b/>
          <w:sz w:val="24"/>
          <w:szCs w:val="24"/>
        </w:rPr>
        <w:lastRenderedPageBreak/>
        <w:t>"Квалификационные характеристики должностей работников образования"",</w:t>
      </w:r>
      <w:r w:rsidRPr="00EB1937">
        <w:rPr>
          <w:sz w:val="24"/>
          <w:szCs w:val="24"/>
        </w:rPr>
        <w:t xml:space="preserve"> зарегистрированным Минюстом России 6 октября 2010 года, регистрационный № 18638 (с изменением, внесённым приказом Минздравсоцразвития России от 31 мая 2011 года № 448н, зарегистрированного  Минюстом России  1 июля 2011 года, регистрационный № 21240), </w:t>
      </w:r>
      <w:r w:rsidRPr="00D34889">
        <w:rPr>
          <w:b/>
          <w:sz w:val="24"/>
          <w:szCs w:val="24"/>
        </w:rPr>
        <w:t>являются ведомственным нормативным правовым актом, обязательным для применения на всей территории Российской Федерации.</w:t>
      </w:r>
    </w:p>
    <w:p w:rsidR="00EB1937" w:rsidRPr="00EB1937" w:rsidRDefault="00EB1937" w:rsidP="00EB1937">
      <w:pPr>
        <w:rPr>
          <w:sz w:val="24"/>
          <w:szCs w:val="24"/>
        </w:rPr>
      </w:pPr>
      <w:r>
        <w:rPr>
          <w:sz w:val="24"/>
          <w:szCs w:val="24"/>
        </w:rPr>
        <w:t xml:space="preserve">        </w:t>
      </w:r>
      <w:r w:rsidRPr="00EB1937">
        <w:rPr>
          <w:sz w:val="24"/>
          <w:szCs w:val="24"/>
        </w:rPr>
        <w:t xml:space="preserve">Указанными квалификационными характеристиками конкретизируются должностные обязанности педагогических работников по занимаемым ими должностям, в связи с этим перечисленные в подпункте "г" пункта 1.2. проекта приказа виды работ, которые, как считают участники обсуждения проекта приказа, значительно увеличивают обязанности учителей,  не относятся  к должностным обязанностям конкретных педагогических работников.  </w:t>
      </w:r>
    </w:p>
    <w:p w:rsidR="00EB1937" w:rsidRPr="00EB1937" w:rsidRDefault="00EB1937" w:rsidP="00EB1937">
      <w:pPr>
        <w:rPr>
          <w:sz w:val="24"/>
          <w:szCs w:val="24"/>
        </w:rPr>
      </w:pPr>
      <w:r>
        <w:rPr>
          <w:sz w:val="24"/>
          <w:szCs w:val="24"/>
        </w:rPr>
        <w:t xml:space="preserve">        </w:t>
      </w:r>
      <w:r w:rsidRPr="00EB1937">
        <w:rPr>
          <w:sz w:val="24"/>
          <w:szCs w:val="24"/>
        </w:rPr>
        <w:t>Данным пунктом проекта приказа определён лишь общий перечень видов работ (причём далеко не исчерпывающий), выполнение которых может входить  в рабочее время педагогических работников, но  в зависимости от занимаемой им должности. Напомним, что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утвержденная постановлением Правительства Российской Федерации от 8 августа 2013 года № 678,  содержит 40  наименований должностей педагогических работников, должностные обязанности которых различны.</w:t>
      </w:r>
    </w:p>
    <w:p w:rsidR="00EB1937" w:rsidRPr="00EB1937" w:rsidRDefault="00EB1937" w:rsidP="00EB1937">
      <w:pPr>
        <w:rPr>
          <w:sz w:val="24"/>
          <w:szCs w:val="24"/>
        </w:rPr>
      </w:pPr>
      <w:r>
        <w:rPr>
          <w:sz w:val="24"/>
          <w:szCs w:val="24"/>
        </w:rPr>
        <w:t xml:space="preserve">         </w:t>
      </w:r>
      <w:r w:rsidRPr="00EB1937">
        <w:rPr>
          <w:sz w:val="24"/>
          <w:szCs w:val="24"/>
        </w:rPr>
        <w:t>Более сложная структура рабочего времени, требующая особого порядка его регулирования, предусмотрена для педагогических работников,  указанных  в пункте 2.8 приложения 1 к приказу № 1601, поскольку  согласно квалификационным характеристикам  должностные обязанности таких педагогических работников не ограничиваются только проведением учебной (преподавательской, тренерской) работы (далее - учебная нагрузка), как это в ряде случаев безосновательно считают, к примеру, учителя,  утверждая, что получают зарплату только за часы учебной нагрузки.</w:t>
      </w:r>
    </w:p>
    <w:p w:rsidR="00EB1937" w:rsidRPr="00325CA5" w:rsidRDefault="00EB1937" w:rsidP="00EB1937">
      <w:pPr>
        <w:rPr>
          <w:b/>
          <w:sz w:val="24"/>
          <w:szCs w:val="24"/>
        </w:rPr>
      </w:pPr>
      <w:r w:rsidRPr="00325CA5">
        <w:rPr>
          <w:b/>
          <w:sz w:val="24"/>
          <w:szCs w:val="24"/>
        </w:rPr>
        <w:t xml:space="preserve">        Рабочее время учителей и других педагогических работников, указанных  в пункте 2.8 приложения 1 к приказу № 1601, состоит из двух частей: времени, необходимого для выполнения согласно квалификационным характеристикам по занимаемым должностям обязанностей по проведению учебных занятий (нормируемая часть рабочего времени),  и  затрат времени на выполнение должностных обязанностей, для которых  не могут быть установлены конкретные их нормы, поскольку выполнение таких работ может осуществляться не  ежедневно, не еженедельно, и даже не ежемесячно (в проекте приказа именуется: "другая часть педагогической работы").</w:t>
      </w:r>
    </w:p>
    <w:p w:rsidR="00EB1937" w:rsidRPr="00325CA5" w:rsidRDefault="00EB1937" w:rsidP="00EB1937">
      <w:pPr>
        <w:rPr>
          <w:sz w:val="24"/>
          <w:szCs w:val="24"/>
        </w:rPr>
      </w:pPr>
      <w:r w:rsidRPr="00325CA5">
        <w:rPr>
          <w:sz w:val="24"/>
          <w:szCs w:val="24"/>
        </w:rPr>
        <w:t>К таким педагогическим работникам относятся:</w:t>
      </w:r>
    </w:p>
    <w:p w:rsidR="00EB1937" w:rsidRPr="00325CA5" w:rsidRDefault="00EB1937" w:rsidP="00325CA5">
      <w:pPr>
        <w:pStyle w:val="a3"/>
        <w:numPr>
          <w:ilvl w:val="0"/>
          <w:numId w:val="2"/>
        </w:numPr>
        <w:rPr>
          <w:sz w:val="24"/>
          <w:szCs w:val="24"/>
        </w:rPr>
      </w:pPr>
      <w:r w:rsidRPr="00325CA5">
        <w:rPr>
          <w:sz w:val="24"/>
          <w:szCs w:val="24"/>
        </w:rPr>
        <w:t>учителя организаций, осуществляющих образовательную деятельность по основным общеобразовательным программам (в том числе адаптированным), учителя иностранного языка дошкольных образовательных организаций;</w:t>
      </w:r>
    </w:p>
    <w:p w:rsidR="00EB1937" w:rsidRPr="00325CA5" w:rsidRDefault="00EB1937" w:rsidP="00325CA5">
      <w:pPr>
        <w:pStyle w:val="a3"/>
        <w:numPr>
          <w:ilvl w:val="0"/>
          <w:numId w:val="2"/>
        </w:numPr>
        <w:rPr>
          <w:sz w:val="24"/>
          <w:szCs w:val="24"/>
        </w:rPr>
      </w:pPr>
      <w:r w:rsidRPr="00325CA5">
        <w:rPr>
          <w:sz w:val="24"/>
          <w:szCs w:val="24"/>
        </w:rPr>
        <w:lastRenderedPageBreak/>
        <w:t>преподаватели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EB1937" w:rsidRPr="00325CA5" w:rsidRDefault="00EB1937" w:rsidP="00325CA5">
      <w:pPr>
        <w:pStyle w:val="a3"/>
        <w:numPr>
          <w:ilvl w:val="0"/>
          <w:numId w:val="2"/>
        </w:numPr>
        <w:rPr>
          <w:sz w:val="24"/>
          <w:szCs w:val="24"/>
        </w:rPr>
      </w:pPr>
      <w:r w:rsidRPr="00325CA5">
        <w:rPr>
          <w:sz w:val="24"/>
          <w:szCs w:val="24"/>
        </w:rPr>
        <w:t>педагоги и старшие педагоги дополнительного образования;</w:t>
      </w:r>
    </w:p>
    <w:p w:rsidR="00EB1937" w:rsidRPr="00325CA5" w:rsidRDefault="00EB1937" w:rsidP="00325CA5">
      <w:pPr>
        <w:pStyle w:val="a3"/>
        <w:numPr>
          <w:ilvl w:val="0"/>
          <w:numId w:val="2"/>
        </w:numPr>
        <w:rPr>
          <w:sz w:val="24"/>
          <w:szCs w:val="24"/>
        </w:rPr>
      </w:pPr>
      <w:r w:rsidRPr="00325CA5">
        <w:rPr>
          <w:sz w:val="24"/>
          <w:szCs w:val="24"/>
        </w:rPr>
        <w:t>тренеры-преподаватели  и старшие тренеры-преподаватели организаций, осуществляющих образовательную деятельность по образовательным программам в области физической культуры и спорта;</w:t>
      </w:r>
    </w:p>
    <w:p w:rsidR="00EB1937" w:rsidRPr="00325CA5" w:rsidRDefault="00EB1937" w:rsidP="00EB1937">
      <w:pPr>
        <w:pStyle w:val="a3"/>
        <w:numPr>
          <w:ilvl w:val="0"/>
          <w:numId w:val="2"/>
        </w:numPr>
        <w:rPr>
          <w:sz w:val="24"/>
          <w:szCs w:val="24"/>
        </w:rPr>
      </w:pPr>
      <w:r w:rsidRPr="00325CA5">
        <w:rPr>
          <w:sz w:val="24"/>
          <w:szCs w:val="24"/>
        </w:rPr>
        <w:t>преподаватели организаций, осуществляющих образовательную деятельность по образовательным программам среднего профессионального образования.</w:t>
      </w:r>
    </w:p>
    <w:p w:rsidR="00EB1937" w:rsidRPr="00325CA5" w:rsidRDefault="00325CA5" w:rsidP="00EB1937">
      <w:pPr>
        <w:rPr>
          <w:b/>
          <w:sz w:val="24"/>
          <w:szCs w:val="24"/>
        </w:rPr>
      </w:pPr>
      <w:r>
        <w:rPr>
          <w:sz w:val="24"/>
          <w:szCs w:val="24"/>
        </w:rPr>
        <w:t xml:space="preserve">          </w:t>
      </w:r>
      <w:r w:rsidR="00EB1937" w:rsidRPr="00325CA5">
        <w:rPr>
          <w:b/>
          <w:sz w:val="24"/>
          <w:szCs w:val="24"/>
        </w:rPr>
        <w:t>Помимо затрат рабочего времени на выполнение педагогической работы, входящей в должностные обязанности перечисленных педагогических работников, эти  работники с их согласия могут выполнять за отдельно устанавливаемую дополнительную оплату дополнительные виды работ, увеличивающие затраты их рабочего времени, которые в их прямые  должностные обязанности не входят (классное руководство, проверка письменных работ (тетрадей), заведование учебными кабинетами, лабораториями, мастерскими, учебно-опытными участками, другие дополнительные виды работ, определяемые также и самими образовательными организациями).</w:t>
      </w:r>
    </w:p>
    <w:p w:rsidR="00EB1937" w:rsidRPr="00325CA5" w:rsidRDefault="00325CA5" w:rsidP="00EB1937">
      <w:pPr>
        <w:rPr>
          <w:sz w:val="24"/>
          <w:szCs w:val="24"/>
        </w:rPr>
      </w:pPr>
      <w:r>
        <w:rPr>
          <w:sz w:val="24"/>
          <w:szCs w:val="24"/>
        </w:rPr>
        <w:t xml:space="preserve">       </w:t>
      </w:r>
      <w:r w:rsidR="00EB1937" w:rsidRPr="00325CA5">
        <w:rPr>
          <w:sz w:val="24"/>
          <w:szCs w:val="24"/>
        </w:rPr>
        <w:t xml:space="preserve">Следует  также отметить, что </w:t>
      </w:r>
      <w:r w:rsidR="00EB1937" w:rsidRPr="00325CA5">
        <w:rPr>
          <w:b/>
          <w:sz w:val="24"/>
          <w:szCs w:val="24"/>
        </w:rPr>
        <w:t>нормируемая часть рабочего времени</w:t>
      </w:r>
      <w:r w:rsidR="00EB1937" w:rsidRPr="00325CA5">
        <w:rPr>
          <w:sz w:val="24"/>
          <w:szCs w:val="24"/>
        </w:rPr>
        <w:t xml:space="preserve"> педагогического работника не является одинаковой, поскольку определяется с учётом фактического объёма учебной нагрузки, увеличение или уменьшение которого против установленной нормы,  </w:t>
      </w:r>
      <w:r w:rsidR="00EB1937" w:rsidRPr="00325CA5">
        <w:rPr>
          <w:b/>
          <w:sz w:val="24"/>
          <w:szCs w:val="24"/>
        </w:rPr>
        <w:t>осуществляется только с письменного согласия педагогического работника.</w:t>
      </w:r>
    </w:p>
    <w:p w:rsidR="00EB1937" w:rsidRPr="00325CA5" w:rsidRDefault="00325CA5" w:rsidP="00EB1937">
      <w:pPr>
        <w:rPr>
          <w:sz w:val="24"/>
          <w:szCs w:val="24"/>
        </w:rPr>
      </w:pPr>
      <w:r>
        <w:rPr>
          <w:sz w:val="24"/>
          <w:szCs w:val="24"/>
        </w:rPr>
        <w:t xml:space="preserve">         </w:t>
      </w:r>
      <w:r w:rsidR="00EB1937" w:rsidRPr="00325CA5">
        <w:rPr>
          <w:sz w:val="24"/>
          <w:szCs w:val="24"/>
        </w:rPr>
        <w:t>Другая часть рабочего времени,  необходимого для выполнения иных   должностных обязанностей, предусмотренных квалификационными характеристиками по занимаемым должностям (к примеру, участие в деятельности педагогических и иных советов, методических объединений, осуществление связи с родителями, проведение родительских собраний, организация участия обучающихся, воспитанников в массовых мероприятиях, оздоровительных, воспитательных и других мероприятиях, предусмотренных образовательной программой, организация и проведение методической и консультативной помощи родителям и другое), регулируется планами и графиками, которые составляются  с учётом  периодичности выполнения таких работ.</w:t>
      </w:r>
    </w:p>
    <w:p w:rsidR="00EB1937" w:rsidRPr="00325CA5" w:rsidRDefault="00325CA5" w:rsidP="00EB1937">
      <w:pPr>
        <w:rPr>
          <w:b/>
          <w:sz w:val="24"/>
          <w:szCs w:val="24"/>
        </w:rPr>
      </w:pPr>
      <w:r>
        <w:rPr>
          <w:sz w:val="24"/>
          <w:szCs w:val="24"/>
        </w:rPr>
        <w:t xml:space="preserve">              </w:t>
      </w:r>
      <w:r w:rsidR="00EB1937" w:rsidRPr="00325CA5">
        <w:rPr>
          <w:b/>
          <w:sz w:val="24"/>
          <w:szCs w:val="24"/>
        </w:rPr>
        <w:t>Другая часть рабочего времени учителей, преподавателей, иных педагогических работников, связанная  с разработкой рабочих программ,  подготовкой к занятиям, регулируется самими педагогическими работниками.</w:t>
      </w:r>
    </w:p>
    <w:p w:rsidR="00EB1937" w:rsidRPr="00325CA5" w:rsidRDefault="00325CA5" w:rsidP="00EB1937">
      <w:pPr>
        <w:rPr>
          <w:sz w:val="24"/>
          <w:szCs w:val="24"/>
        </w:rPr>
      </w:pPr>
      <w:r>
        <w:t xml:space="preserve">             </w:t>
      </w:r>
      <w:r w:rsidR="00EB1937" w:rsidRPr="00325CA5">
        <w:rPr>
          <w:sz w:val="24"/>
          <w:szCs w:val="24"/>
        </w:rPr>
        <w:t xml:space="preserve">Заметим, что независимо от того, что  ставки заработной платы  за календарный месяц  устанавливаются  педагогическим работникам, поименованным в пункте 2.8 приложения 1 к приказу № 1601, исходя из нормы часов педагогической работы, составляющей 18 часов в неделю (720 часов в год для преподавателей организаций, реализующих программы среднего профессионального образования), выплачиваются педагогическим работникам за выполнение всей педагогической работы, входящей в их </w:t>
      </w:r>
      <w:r w:rsidR="00EB1937" w:rsidRPr="00325CA5">
        <w:rPr>
          <w:sz w:val="24"/>
          <w:szCs w:val="24"/>
        </w:rPr>
        <w:lastRenderedPageBreak/>
        <w:t>должностные обязанности согласно квалификационной характеристики, поскольку нормы часов – это всего лишь нормируемая часть их педагогической работы, являющаяся одновременно условной расчётной величиной, применяемой для исчисления заработной платы за фактический объём учебной нагрузки.</w:t>
      </w:r>
    </w:p>
    <w:p w:rsidR="00EB1937" w:rsidRPr="00325CA5" w:rsidRDefault="00325CA5" w:rsidP="00EB1937">
      <w:pPr>
        <w:rPr>
          <w:sz w:val="24"/>
          <w:szCs w:val="24"/>
        </w:rPr>
      </w:pPr>
      <w:r>
        <w:t xml:space="preserve">             </w:t>
      </w:r>
      <w:r w:rsidR="00EB1937" w:rsidRPr="00325CA5">
        <w:rPr>
          <w:sz w:val="24"/>
          <w:szCs w:val="24"/>
        </w:rPr>
        <w:t>Разъяснение о выплате педагогическим работникам, поименованным в пункте 2.8 приложения 1 к приказу № 1601, ставок заработной платы за всю педагогическую работу (т.е. с учётом другой её части, предусмотренной квалификационными характеристиками по занимаемой должности), содержится в пункте 37-ом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2016 год (как и на предыдущие периоды), утверждённых Российской трёхсторонней комиссией по регулированию социально-трудовых отношений 25 декабря 2015 года (протокол № 12).</w:t>
      </w:r>
    </w:p>
    <w:p w:rsidR="00EB1937" w:rsidRPr="00325CA5" w:rsidRDefault="00325CA5" w:rsidP="00EB1937">
      <w:pPr>
        <w:rPr>
          <w:sz w:val="24"/>
          <w:szCs w:val="24"/>
        </w:rPr>
      </w:pPr>
      <w:r>
        <w:t xml:space="preserve">                </w:t>
      </w:r>
      <w:r w:rsidR="00EB1937" w:rsidRPr="00325CA5">
        <w:rPr>
          <w:sz w:val="24"/>
          <w:szCs w:val="24"/>
        </w:rPr>
        <w:t>В специальном регулировании нуждаются также вопросы, связанные с рабочим временем педагогических работников в периоды, не совпадающие с их ежегодными основными удлинёнными и ежегодными дополнительными оплачиваемыми отпусками, к которым относятся каникулы, устанавливаемые для обучающихся, а также  с рабочим временем в периоды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с тем, чтобы такая временная приостановка  работы  не квалифицировались  как простой,  при котором работникам выплачивается только часть заработной платы (что имело место в недалеком прошлом).</w:t>
      </w:r>
    </w:p>
    <w:p w:rsidR="00EB1937" w:rsidRPr="00325CA5" w:rsidRDefault="00325CA5" w:rsidP="00EB1937">
      <w:pPr>
        <w:rPr>
          <w:sz w:val="24"/>
          <w:szCs w:val="24"/>
        </w:rPr>
      </w:pPr>
      <w:r>
        <w:rPr>
          <w:sz w:val="24"/>
          <w:szCs w:val="24"/>
        </w:rPr>
        <w:t xml:space="preserve">              Н</w:t>
      </w:r>
      <w:r w:rsidR="00EB1937" w:rsidRPr="00325CA5">
        <w:rPr>
          <w:sz w:val="24"/>
          <w:szCs w:val="24"/>
        </w:rPr>
        <w:t>а регулирование перечисленных и иных особенностей рабочего времени педагогических и иных работников образовательных организаций в целях недопущения нарушения их трудовых прав и направлены положения проекта приказа Минобрнауки  России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EB1937" w:rsidRPr="00325CA5" w:rsidRDefault="00325CA5" w:rsidP="00EB1937">
      <w:pPr>
        <w:rPr>
          <w:sz w:val="24"/>
          <w:szCs w:val="24"/>
        </w:rPr>
      </w:pPr>
      <w:r>
        <w:rPr>
          <w:sz w:val="24"/>
          <w:szCs w:val="24"/>
        </w:rPr>
        <w:t xml:space="preserve">             П</w:t>
      </w:r>
      <w:r w:rsidR="00EB1937" w:rsidRPr="00325CA5">
        <w:rPr>
          <w:sz w:val="24"/>
          <w:szCs w:val="24"/>
        </w:rPr>
        <w:t xml:space="preserve">роект приказа  подготовлен на основе </w:t>
      </w:r>
      <w:r w:rsidR="00EB1937" w:rsidRPr="00325CA5">
        <w:rPr>
          <w:b/>
          <w:sz w:val="24"/>
          <w:szCs w:val="24"/>
        </w:rPr>
        <w:t>действующего в настоящее время приказа</w:t>
      </w:r>
      <w:r w:rsidR="00EB1937" w:rsidRPr="00325CA5">
        <w:rPr>
          <w:sz w:val="24"/>
          <w:szCs w:val="24"/>
        </w:rPr>
        <w:t xml:space="preserve"> </w:t>
      </w:r>
      <w:r w:rsidR="00EB1937" w:rsidRPr="00325CA5">
        <w:rPr>
          <w:b/>
          <w:sz w:val="24"/>
          <w:szCs w:val="24"/>
        </w:rPr>
        <w:t>№ 69.</w:t>
      </w:r>
      <w:r w:rsidR="00EB1937" w:rsidRPr="00325CA5">
        <w:rPr>
          <w:sz w:val="24"/>
          <w:szCs w:val="24"/>
        </w:rPr>
        <w:t xml:space="preserve"> Подготовка нового нормативного правового акта вызвана необходимостью приведения его в соответствие с  Федеральным законом от 29 декабря 2012 года № 273-ФЗ "Об образовании в Российской Федерации" и иными нормативными правовыми актами, а также внесения в этот приказ уточнений в отдельные его положения с учётом правоприменительной практики, устраняющих неоднозначное толкование отдельных его норм, что </w:t>
      </w:r>
      <w:r w:rsidR="00EB1937" w:rsidRPr="00325CA5">
        <w:rPr>
          <w:b/>
          <w:sz w:val="24"/>
          <w:szCs w:val="24"/>
        </w:rPr>
        <w:t>безусловно направлено на упорядочение регулирования рабочего времени педагогических  работников.</w:t>
      </w:r>
    </w:p>
    <w:p w:rsidR="00EB1937" w:rsidRPr="00325CA5" w:rsidRDefault="00325CA5" w:rsidP="00EB1937">
      <w:pPr>
        <w:rPr>
          <w:sz w:val="24"/>
          <w:szCs w:val="24"/>
        </w:rPr>
      </w:pPr>
      <w:r w:rsidRPr="00325CA5">
        <w:rPr>
          <w:sz w:val="24"/>
          <w:szCs w:val="24"/>
        </w:rPr>
        <w:t xml:space="preserve">    В</w:t>
      </w:r>
      <w:r w:rsidR="00EB1937" w:rsidRPr="00325CA5">
        <w:rPr>
          <w:sz w:val="24"/>
          <w:szCs w:val="24"/>
        </w:rPr>
        <w:t xml:space="preserve"> новом документе прописано положение о том, </w:t>
      </w:r>
      <w:r w:rsidR="00EB1937" w:rsidRPr="00325CA5">
        <w:rPr>
          <w:b/>
          <w:sz w:val="24"/>
          <w:szCs w:val="24"/>
        </w:rPr>
        <w:t xml:space="preserve">что  не требуется присутствие в организации педагогических работников, ведущих преподавательскую работу,  в те дни недели  (периоды времени, в течение которых образовательное учреждение осуществляет свою деятельность), которые свободны  для них от проведения учебных </w:t>
      </w:r>
      <w:r w:rsidR="00EB1937" w:rsidRPr="00325CA5">
        <w:rPr>
          <w:b/>
          <w:sz w:val="24"/>
          <w:szCs w:val="24"/>
        </w:rPr>
        <w:lastRenderedPageBreak/>
        <w:t>занятий по расписанию, от выполнения иных обязанностей, регулируемых графиками и планами работы</w:t>
      </w:r>
      <w:r w:rsidR="00EB1937" w:rsidRPr="00325CA5">
        <w:rPr>
          <w:sz w:val="24"/>
          <w:szCs w:val="24"/>
        </w:rPr>
        <w:t xml:space="preserve">. В результате окончательно ставится точка на недопустимости  применения к учителям и другим педагогическим работникам, ведущим преподавательскую работу, </w:t>
      </w:r>
      <w:r w:rsidR="00EB1937" w:rsidRPr="00325CA5">
        <w:rPr>
          <w:b/>
          <w:sz w:val="24"/>
          <w:szCs w:val="24"/>
          <w:u w:val="single"/>
        </w:rPr>
        <w:t>так называемой 36-часовой "отсидки" непосредственно в образовательной организации, хотя и согласно действующему приказу № 69 и приказу № 1601 этого не требуется, но не всегда соблюдается работодателями</w:t>
      </w:r>
      <w:r w:rsidR="00EB1937" w:rsidRPr="00325CA5">
        <w:rPr>
          <w:sz w:val="24"/>
          <w:szCs w:val="24"/>
        </w:rPr>
        <w:t>.</w:t>
      </w:r>
    </w:p>
    <w:p w:rsidR="00EB1937" w:rsidRPr="00325CA5" w:rsidRDefault="00325CA5" w:rsidP="00EB1937">
      <w:pPr>
        <w:rPr>
          <w:sz w:val="24"/>
          <w:szCs w:val="24"/>
        </w:rPr>
      </w:pPr>
      <w:r w:rsidRPr="00325CA5">
        <w:rPr>
          <w:sz w:val="24"/>
          <w:szCs w:val="24"/>
        </w:rPr>
        <w:t xml:space="preserve">            </w:t>
      </w:r>
      <w:r w:rsidR="00EB1937" w:rsidRPr="00325CA5">
        <w:rPr>
          <w:sz w:val="24"/>
          <w:szCs w:val="24"/>
        </w:rPr>
        <w:t>Внесены уточнения и в регулирование рабочего времени педагогических работников в каникулярный период, не совпадающий с их отпуском, с тем, чтобы педагогические работники осуществляли педагогическую, методическую, а также организационную работу, связанную с реализацией образовательной программы, только в пределах нормируемой части их рабочего времени, т.е. объёма учебной нагрузки, определённой им до начала каникул. Увеличение  времени для выполнения работ из другой части рабочего времени, например, характерного для  учителей, может иметь место лишь при условии, что выполнение таких работ планируется в каникулярное время.</w:t>
      </w:r>
    </w:p>
    <w:p w:rsidR="00EB1937" w:rsidRPr="00325CA5" w:rsidRDefault="00325CA5" w:rsidP="00EB1937">
      <w:pPr>
        <w:rPr>
          <w:sz w:val="24"/>
          <w:szCs w:val="24"/>
        </w:rPr>
      </w:pPr>
      <w:r>
        <w:rPr>
          <w:sz w:val="24"/>
          <w:szCs w:val="24"/>
        </w:rPr>
        <w:t xml:space="preserve">             В  </w:t>
      </w:r>
      <w:r w:rsidR="00EB1937" w:rsidRPr="00325CA5">
        <w:rPr>
          <w:sz w:val="24"/>
          <w:szCs w:val="24"/>
        </w:rPr>
        <w:t xml:space="preserve">нормативном правовом акте предлагается при составлении расписаний занятий, планов и графиков работ правилами внутреннего трудового распорядка и (или) </w:t>
      </w:r>
      <w:r w:rsidR="00EB1937" w:rsidRPr="00325CA5">
        <w:rPr>
          <w:b/>
          <w:sz w:val="24"/>
          <w:szCs w:val="24"/>
        </w:rPr>
        <w:t xml:space="preserve">коллективным договором предусматривать для педагогических работников, ведущих преподавательскую работу,  </w:t>
      </w:r>
      <w:r w:rsidR="00EB1937" w:rsidRPr="00325CA5">
        <w:rPr>
          <w:b/>
          <w:sz w:val="24"/>
          <w:szCs w:val="24"/>
          <w:u w:val="single"/>
        </w:rPr>
        <w:t>свободный день</w:t>
      </w:r>
      <w:r w:rsidR="00EB1937" w:rsidRPr="00325CA5">
        <w:rPr>
          <w:b/>
          <w:sz w:val="24"/>
          <w:szCs w:val="24"/>
        </w:rPr>
        <w:t xml:space="preserve"> с целью использования его для дополнительного профессионального образования, самообразования, подготовки к занятиям.</w:t>
      </w:r>
      <w:r w:rsidR="00EB1937" w:rsidRPr="00325CA5">
        <w:rPr>
          <w:sz w:val="24"/>
          <w:szCs w:val="24"/>
        </w:rPr>
        <w:t xml:space="preserve"> Для закрепления в приказе обязательного предоставления свободного дня законных оснований не имеется, поскольку  установление такого свободного дня может зависеть от режима работы организации в течение 5-6-дневной рабочей недели, обеспеченности кадрами, объёма учебной нагрузки учителей, соблюдения гигиенических требований к режиму образовательной деятельности в соответствии с нормами СанПиН, сменности занятий и других особенностей.</w:t>
      </w:r>
    </w:p>
    <w:p w:rsidR="00EB1937" w:rsidRPr="00D34889" w:rsidRDefault="00D34889" w:rsidP="00EB1937">
      <w:pPr>
        <w:rPr>
          <w:sz w:val="24"/>
          <w:szCs w:val="24"/>
        </w:rPr>
      </w:pPr>
      <w:r w:rsidRPr="00D34889">
        <w:rPr>
          <w:b/>
          <w:sz w:val="24"/>
          <w:szCs w:val="24"/>
        </w:rPr>
        <w:t xml:space="preserve">                </w:t>
      </w:r>
      <w:r>
        <w:rPr>
          <w:b/>
          <w:sz w:val="24"/>
          <w:szCs w:val="24"/>
          <w:u w:val="single"/>
        </w:rPr>
        <w:t xml:space="preserve">В </w:t>
      </w:r>
      <w:r w:rsidR="00EB1937" w:rsidRPr="00D34889">
        <w:rPr>
          <w:b/>
          <w:sz w:val="24"/>
          <w:szCs w:val="24"/>
          <w:u w:val="single"/>
        </w:rPr>
        <w:t xml:space="preserve"> проекте проекта приказа, сохраняется требование о составлении в организации расписаний занятий, исключающих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(так называемые "окна"),</w:t>
      </w:r>
      <w:r w:rsidR="00EB1937" w:rsidRPr="00325CA5">
        <w:rPr>
          <w:sz w:val="24"/>
          <w:szCs w:val="24"/>
        </w:rPr>
        <w:t xml:space="preserve">  которые </w:t>
      </w:r>
      <w:r w:rsidR="00EB1937" w:rsidRPr="00B41FAA">
        <w:rPr>
          <w:b/>
          <w:sz w:val="24"/>
          <w:szCs w:val="24"/>
        </w:rPr>
        <w:t>для них рабочим временем не</w:t>
      </w:r>
      <w:r w:rsidR="00EB1937" w:rsidRPr="00325CA5">
        <w:rPr>
          <w:sz w:val="24"/>
          <w:szCs w:val="24"/>
        </w:rPr>
        <w:t xml:space="preserve"> </w:t>
      </w:r>
      <w:r w:rsidR="00EB1937" w:rsidRPr="00B41FAA">
        <w:rPr>
          <w:b/>
          <w:sz w:val="24"/>
          <w:szCs w:val="24"/>
        </w:rPr>
        <w:t>являются</w:t>
      </w:r>
      <w:r w:rsidR="00EB1937" w:rsidRPr="00325CA5">
        <w:rPr>
          <w:sz w:val="24"/>
          <w:szCs w:val="24"/>
        </w:rPr>
        <w:t xml:space="preserve"> в отличие от коротких перерывов (перемен), установленных для обучающихся.</w:t>
      </w:r>
    </w:p>
    <w:p w:rsidR="00EB1937" w:rsidRPr="00D34889" w:rsidRDefault="00D34889" w:rsidP="00EB1937">
      <w:pPr>
        <w:rPr>
          <w:sz w:val="24"/>
          <w:szCs w:val="24"/>
        </w:rPr>
      </w:pPr>
      <w:r>
        <w:rPr>
          <w:sz w:val="24"/>
          <w:szCs w:val="24"/>
        </w:rPr>
        <w:t xml:space="preserve">         В</w:t>
      </w:r>
      <w:r w:rsidR="00EB1937" w:rsidRPr="00D34889">
        <w:rPr>
          <w:sz w:val="24"/>
          <w:szCs w:val="24"/>
        </w:rPr>
        <w:t>опросы регулирования режима рабочего времени работников организаций высшего образования, в том числе  научных работников, в отношении которых не предусмотрено определять какие-либо особенности нормативными правовыми актами федерального органа, могут регулироваться правилами внутреннего трудового распорядка, утверждаемого непосредственно самой организацией.</w:t>
      </w:r>
    </w:p>
    <w:p w:rsidR="00EB1937" w:rsidRDefault="00EB1937" w:rsidP="00EB1937"/>
    <w:p w:rsidR="00EB1937" w:rsidRDefault="00EB1937" w:rsidP="00EB1937"/>
    <w:p w:rsidR="00260B96" w:rsidRDefault="00260B96" w:rsidP="00EB1937"/>
    <w:sectPr w:rsidR="00260B96" w:rsidSect="00260B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B587D"/>
    <w:multiLevelType w:val="hybridMultilevel"/>
    <w:tmpl w:val="3A7E4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F9495C"/>
    <w:multiLevelType w:val="hybridMultilevel"/>
    <w:tmpl w:val="FDA8D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1937"/>
    <w:rsid w:val="00260B96"/>
    <w:rsid w:val="00294325"/>
    <w:rsid w:val="00325CA5"/>
    <w:rsid w:val="00605505"/>
    <w:rsid w:val="00B41FAA"/>
    <w:rsid w:val="00D34889"/>
    <w:rsid w:val="00EB1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B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93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763A4-6A54-4C72-BE0A-AB14C831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2513</Words>
  <Characters>14329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5</cp:revision>
  <dcterms:created xsi:type="dcterms:W3CDTF">2017-01-13T12:10:00Z</dcterms:created>
  <dcterms:modified xsi:type="dcterms:W3CDTF">2017-01-27T14:59:00Z</dcterms:modified>
</cp:coreProperties>
</file>