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BC" w:rsidRPr="00947E89" w:rsidRDefault="00947E89" w:rsidP="0094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89">
        <w:rPr>
          <w:rFonts w:ascii="Times New Roman" w:hAnsi="Times New Roman" w:cs="Times New Roman"/>
          <w:b/>
          <w:sz w:val="28"/>
          <w:szCs w:val="28"/>
        </w:rPr>
        <w:t>Информация о работе Совета за 201</w:t>
      </w:r>
      <w:r w:rsidR="00B160AA">
        <w:rPr>
          <w:rFonts w:ascii="Times New Roman" w:hAnsi="Times New Roman" w:cs="Times New Roman"/>
          <w:b/>
          <w:sz w:val="28"/>
          <w:szCs w:val="28"/>
        </w:rPr>
        <w:t>5</w:t>
      </w:r>
      <w:r w:rsidRPr="00947E89">
        <w:rPr>
          <w:rFonts w:ascii="Times New Roman" w:hAnsi="Times New Roman" w:cs="Times New Roman"/>
          <w:b/>
          <w:sz w:val="28"/>
          <w:szCs w:val="28"/>
        </w:rPr>
        <w:t>-201</w:t>
      </w:r>
      <w:r w:rsidR="00B160AA">
        <w:rPr>
          <w:rFonts w:ascii="Times New Roman" w:hAnsi="Times New Roman" w:cs="Times New Roman"/>
          <w:b/>
          <w:sz w:val="28"/>
          <w:szCs w:val="28"/>
        </w:rPr>
        <w:t>6</w:t>
      </w:r>
      <w:r w:rsidRPr="00947E89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947E89" w:rsidRPr="00947E89" w:rsidRDefault="00947E89" w:rsidP="00947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E89">
        <w:rPr>
          <w:rFonts w:ascii="Times New Roman" w:hAnsi="Times New Roman" w:cs="Times New Roman"/>
          <w:b/>
          <w:sz w:val="28"/>
          <w:szCs w:val="28"/>
        </w:rPr>
        <w:t>Цимлянской</w:t>
      </w:r>
      <w:proofErr w:type="spellEnd"/>
      <w:r w:rsidRPr="00947E89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</w:t>
      </w:r>
    </w:p>
    <w:p w:rsidR="00947E89" w:rsidRDefault="00947E89" w:rsidP="00947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E89" w:rsidRDefault="00947E89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в 201</w:t>
      </w:r>
      <w:r w:rsidR="00B16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160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пришло работать в образовательные организации </w:t>
      </w:r>
      <w:r w:rsidR="00B16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специалистов.</w:t>
      </w:r>
    </w:p>
    <w:p w:rsidR="00947E89" w:rsidRDefault="00947E89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августовской конференции прошел торжественный прием в педагоги. Их чествовали: ветераны педагогического труда, руководители ОУ, районный Совет профсоюза, представители Администрации района; вручались цветы и подарки.</w:t>
      </w:r>
    </w:p>
    <w:p w:rsidR="00947E89" w:rsidRDefault="00947E89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районном методическом кабинете работает «Школа молодого педагога».</w:t>
      </w:r>
    </w:p>
    <w:p w:rsidR="00947E89" w:rsidRDefault="00947E89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«Положения о настав</w:t>
      </w:r>
      <w:r w:rsidR="004861E1">
        <w:rPr>
          <w:rFonts w:ascii="Times New Roman" w:hAnsi="Times New Roman" w:cs="Times New Roman"/>
          <w:sz w:val="28"/>
          <w:szCs w:val="28"/>
        </w:rPr>
        <w:t>ничестве» руководители ОО издают приказ об организации наставничества. Молодой специалист создает портфолио, куда он вносит свои педагогические достижени</w:t>
      </w:r>
      <w:r w:rsidR="00B34B17">
        <w:rPr>
          <w:rFonts w:ascii="Times New Roman" w:hAnsi="Times New Roman" w:cs="Times New Roman"/>
          <w:sz w:val="28"/>
          <w:szCs w:val="28"/>
        </w:rPr>
        <w:t>я.</w:t>
      </w:r>
    </w:p>
    <w:p w:rsidR="00B34B17" w:rsidRDefault="00B34B17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объединения учителей-предметников вплотную работают с молодыми специалистами: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индивидуальное консультирование, участие в предметных неделях, подготовка конкурсантов «Учитель года» в номинации «Педагогический дебют». На районном Совете Профсоюза анализируется работа ОО района с молодыми специалистами. Совет молодых педагогов проводит работу по вовлечению молодежи в ряды Профсоюза, ищут стимулы мотивации профсоюзного членства.</w:t>
      </w:r>
    </w:p>
    <w:p w:rsidR="00B34B17" w:rsidRDefault="00B34B17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профсоюзных кружков молодые специалисты изучают законодательство в труде, повышают свою правовую грамотность.</w:t>
      </w:r>
    </w:p>
    <w:p w:rsidR="00B34B17" w:rsidRDefault="00B34B17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специалисты отдыхают и проходят лечение в санаториях по договорам Обкома Профсоюза работников образования, активно отдыхают по Турам Обкома Профсоюза; являются активными участниками Спартакиады педагогов, участниками </w:t>
      </w:r>
      <w:r w:rsidR="00717EFB">
        <w:rPr>
          <w:rFonts w:ascii="Times New Roman" w:hAnsi="Times New Roman" w:cs="Times New Roman"/>
          <w:sz w:val="28"/>
          <w:szCs w:val="28"/>
        </w:rPr>
        <w:t>Фестивалей творчества.</w:t>
      </w:r>
    </w:p>
    <w:p w:rsidR="00717EFB" w:rsidRPr="00B160AA" w:rsidRDefault="00B160AA" w:rsidP="007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30.04.2015 г. в г. Цимлянске был открыт новый детский сад «Алые паруса», где 40</w:t>
      </w:r>
      <w:r w:rsidRPr="00B160A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молодые педагоги. В детском саду 100</w:t>
      </w:r>
      <w:r w:rsidRPr="0027496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членство в Профсоюзе, 33 человека.</w:t>
      </w:r>
    </w:p>
    <w:p w:rsidR="00717EFB" w:rsidRDefault="00717EFB" w:rsidP="0094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FB" w:rsidRDefault="00717EFB" w:rsidP="007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Гарцунова</w:t>
      </w:r>
      <w:proofErr w:type="spellEnd"/>
    </w:p>
    <w:p w:rsidR="00717EFB" w:rsidRDefault="00717EFB" w:rsidP="007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FB" w:rsidRDefault="00717EFB" w:rsidP="0071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963" w:rsidRDefault="0027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963" w:rsidRDefault="00274963" w:rsidP="00274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274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7EFB" w:rsidRDefault="00274963" w:rsidP="00274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96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74963" w:rsidRDefault="00274963" w:rsidP="00274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963" w:rsidRDefault="00274963" w:rsidP="00274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963" w:rsidRDefault="00274963" w:rsidP="00274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963" w:rsidRDefault="00274963" w:rsidP="00274963">
      <w:pPr>
        <w:jc w:val="center"/>
      </w:pPr>
      <w:r>
        <w:rPr>
          <w:noProof/>
          <w:lang w:eastAsia="ru-RU"/>
        </w:rPr>
        <w:drawing>
          <wp:inline distT="0" distB="0" distL="0" distR="0" wp14:anchorId="36B56EE3" wp14:editId="696BBF06">
            <wp:extent cx="2753660" cy="23907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lKiojG_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26" cy="23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8C2ABC" wp14:editId="4D505B2B">
            <wp:extent cx="3124200" cy="239664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Aefqqdt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977" cy="240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EF8">
        <w:rPr>
          <w:rFonts w:ascii="Times New Roman" w:hAnsi="Times New Roman" w:cs="Times New Roman"/>
          <w:sz w:val="24"/>
          <w:szCs w:val="24"/>
        </w:rPr>
        <w:t xml:space="preserve">Награждение молодого педагога МБОУ СОШ № 3 г. Цимлянска Иванюк Е.Н. 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EF8">
        <w:rPr>
          <w:rFonts w:ascii="Times New Roman" w:hAnsi="Times New Roman" w:cs="Times New Roman"/>
          <w:sz w:val="24"/>
          <w:szCs w:val="24"/>
        </w:rPr>
        <w:t>за активную работу по краеведению.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6578A" wp14:editId="3A191795">
            <wp:extent cx="4543425" cy="33771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qyNFt5uQi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362" cy="338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молодых педагогов в акции «Бессмертный полк»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AA8FC9" wp14:editId="7D5AF7FE">
            <wp:extent cx="2609850" cy="319240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ZNYwM5f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1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8D3B8" wp14:editId="700F0AD7">
            <wp:extent cx="2370831" cy="320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aKKQWbtIM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085"/>
                    <a:stretch/>
                  </pic:blipFill>
                  <pic:spPr bwMode="auto">
                    <a:xfrm>
                      <a:off x="0" y="0"/>
                      <a:ext cx="2371725" cy="3201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муниципального и участник областного этапа конкурса «Учитель года»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FC183" wp14:editId="394F652E">
            <wp:extent cx="2283373" cy="256199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7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846" cy="25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95E18" wp14:editId="54CB8407">
            <wp:extent cx="3419475" cy="2564607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8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4" cy="25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4963" w:rsidRDefault="00274963" w:rsidP="0027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Зональная Спартакиада                                    Областная Спартакиада</w:t>
      </w:r>
    </w:p>
    <w:p w:rsidR="00274963" w:rsidRDefault="00274963" w:rsidP="00274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94DB0F" wp14:editId="4FA4921C">
            <wp:extent cx="1609725" cy="26908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оч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69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и оздоровление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8616D5" wp14:editId="6E26E156">
            <wp:extent cx="3712463" cy="248602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c5ef76b542097257dd8b97923197a2a01006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809" cy="249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областном Форуме молодых педагогов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9F991A" wp14:editId="59C153D5">
            <wp:extent cx="5689600" cy="28067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3lZ4FyKX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выездном семинаре-совещании областного Совета молодых педагогов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A06F7" wp14:editId="43AA23D9">
            <wp:extent cx="4176684" cy="3076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zjF_NjEX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017" cy="307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Посвящение в педагоги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2E07CF" wp14:editId="0DEE7116">
            <wp:extent cx="3810000" cy="248330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rLoNdjZn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265" cy="24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клуба «Мы вместе»</w:t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5073A" wp14:editId="17A2F252">
            <wp:extent cx="4048125" cy="312682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69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99" cy="31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63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63" w:rsidRPr="00E4174F" w:rsidRDefault="00274963" w:rsidP="00274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творчества</w:t>
      </w:r>
    </w:p>
    <w:sectPr w:rsidR="00274963" w:rsidRPr="00E4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89"/>
    <w:rsid w:val="00274963"/>
    <w:rsid w:val="004861E1"/>
    <w:rsid w:val="006E48BC"/>
    <w:rsid w:val="00717EFB"/>
    <w:rsid w:val="00947E89"/>
    <w:rsid w:val="00B160AA"/>
    <w:rsid w:val="00B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dcterms:created xsi:type="dcterms:W3CDTF">2015-10-20T10:22:00Z</dcterms:created>
  <dcterms:modified xsi:type="dcterms:W3CDTF">2015-10-28T12:12:00Z</dcterms:modified>
</cp:coreProperties>
</file>