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39D" w:rsidRDefault="005709A5" w:rsidP="005709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для родителей</w:t>
      </w:r>
    </w:p>
    <w:p w:rsidR="005709A5" w:rsidRPr="004B039D" w:rsidRDefault="005709A5" w:rsidP="005709A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4B039D" w:rsidRPr="004B039D" w:rsidRDefault="004B039D" w:rsidP="004B039D">
      <w:pPr>
        <w:pStyle w:val="a4"/>
        <w:spacing w:before="0" w:beforeAutospacing="0" w:after="0" w:afterAutospacing="0" w:line="240" w:lineRule="atLeast"/>
        <w:ind w:firstLine="709"/>
        <w:jc w:val="both"/>
      </w:pPr>
      <w:r w:rsidRPr="004B039D">
        <w:t xml:space="preserve">Клещи представляют угрозу для здоровья человека, так как являются переносчиками различных инфекций. </w:t>
      </w:r>
      <w:proofErr w:type="gramStart"/>
      <w:r w:rsidRPr="004B039D">
        <w:t>Наиболее тяжелое заболевание – клещевой вирусный энцефалит (далее по тексту:</w:t>
      </w:r>
      <w:proofErr w:type="gramEnd"/>
      <w:r w:rsidRPr="004B039D">
        <w:t xml:space="preserve"> </w:t>
      </w:r>
      <w:proofErr w:type="gramStart"/>
      <w:r w:rsidRPr="004B039D">
        <w:t>КВЭ), при котором поражается центральная нервная система человека. </w:t>
      </w:r>
      <w:proofErr w:type="gramEnd"/>
    </w:p>
    <w:p w:rsidR="004B039D" w:rsidRPr="004B039D" w:rsidRDefault="004B039D" w:rsidP="004B039D">
      <w:pPr>
        <w:pStyle w:val="a4"/>
        <w:spacing w:before="0" w:beforeAutospacing="0" w:after="0" w:afterAutospacing="0" w:line="240" w:lineRule="atLeast"/>
        <w:ind w:firstLine="709"/>
        <w:jc w:val="both"/>
      </w:pPr>
      <w:r w:rsidRPr="004B039D">
        <w:t>Кировская область – это эндемичная территория по КВЭ (т.е. территория, к которой в связи с природными факторами постоянно приурочена инфекционная болезнь человека).</w:t>
      </w:r>
    </w:p>
    <w:p w:rsidR="004B039D" w:rsidRPr="004B039D" w:rsidRDefault="004B039D" w:rsidP="004B039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039D">
        <w:rPr>
          <w:rFonts w:ascii="Times New Roman" w:hAnsi="Times New Roman" w:cs="Times New Roman"/>
          <w:sz w:val="24"/>
          <w:szCs w:val="24"/>
        </w:rPr>
        <w:t xml:space="preserve">В эпидемический сезон 2022 года в </w:t>
      </w:r>
      <w:r>
        <w:rPr>
          <w:rFonts w:ascii="Times New Roman" w:hAnsi="Times New Roman" w:cs="Times New Roman"/>
          <w:sz w:val="24"/>
          <w:szCs w:val="24"/>
        </w:rPr>
        <w:t>медицинские учреждения области</w:t>
      </w:r>
      <w:r w:rsidRPr="004B039D">
        <w:rPr>
          <w:rFonts w:ascii="Times New Roman" w:hAnsi="Times New Roman" w:cs="Times New Roman"/>
          <w:sz w:val="24"/>
          <w:szCs w:val="24"/>
        </w:rPr>
        <w:t xml:space="preserve"> обратились 25293 человека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B039D">
        <w:rPr>
          <w:rFonts w:ascii="Times New Roman" w:hAnsi="Times New Roman" w:cs="Times New Roman"/>
          <w:sz w:val="24"/>
          <w:szCs w:val="24"/>
        </w:rPr>
        <w:t xml:space="preserve"> </w:t>
      </w:r>
      <w:r w:rsidRPr="004B039D">
        <w:rPr>
          <w:rFonts w:ascii="Times New Roman" w:hAnsi="Times New Roman" w:cs="Times New Roman"/>
          <w:bCs/>
          <w:sz w:val="24"/>
          <w:szCs w:val="24"/>
        </w:rPr>
        <w:t xml:space="preserve">что выше уровня 2021 года на 14,8%. </w:t>
      </w:r>
    </w:p>
    <w:p w:rsidR="004B039D" w:rsidRPr="004B039D" w:rsidRDefault="004B039D" w:rsidP="004B039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39D">
        <w:rPr>
          <w:rFonts w:ascii="Times New Roman" w:hAnsi="Times New Roman" w:cs="Times New Roman"/>
          <w:sz w:val="24"/>
          <w:szCs w:val="24"/>
        </w:rPr>
        <w:t xml:space="preserve">По итогам 2022 года Кировская область является лидером по заболеваемости </w:t>
      </w:r>
      <w:r>
        <w:rPr>
          <w:rFonts w:ascii="Times New Roman" w:hAnsi="Times New Roman" w:cs="Times New Roman"/>
          <w:sz w:val="24"/>
          <w:szCs w:val="24"/>
        </w:rPr>
        <w:t>КВЭ</w:t>
      </w:r>
      <w:r w:rsidRPr="004B039D">
        <w:rPr>
          <w:rFonts w:ascii="Times New Roman" w:hAnsi="Times New Roman" w:cs="Times New Roman"/>
          <w:sz w:val="24"/>
          <w:szCs w:val="24"/>
        </w:rPr>
        <w:t xml:space="preserve"> (1 место по РФ) с показателем заболеваемости 12,0 на 100 тыс. населения (150 случаев).   При этом удельный вес детского населения составил 14 %  от всех зарегистрированных случаев КВЭ, показатель заболеваемости 7,94 на 100 тыс. детского населения. </w:t>
      </w:r>
    </w:p>
    <w:p w:rsidR="004B039D" w:rsidRDefault="004B039D" w:rsidP="004B039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039D">
        <w:rPr>
          <w:rFonts w:ascii="Times New Roman" w:hAnsi="Times New Roman" w:cs="Times New Roman"/>
          <w:sz w:val="24"/>
          <w:szCs w:val="24"/>
        </w:rPr>
        <w:t>По сравнению с 2021 годом заболеваемость КВЭ выросла на 40,2 %, в том числе детская заболеваемость – на 35,0 %. Заболеваемость КВЭ в области превышает показатель по РФ в 9,0 раз;</w:t>
      </w:r>
      <w:r w:rsidRPr="004B039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B039D">
        <w:rPr>
          <w:rFonts w:ascii="Times New Roman" w:hAnsi="Times New Roman" w:cs="Times New Roman"/>
          <w:sz w:val="24"/>
          <w:szCs w:val="24"/>
        </w:rPr>
        <w:t xml:space="preserve">детская  заболеваемость КВЭ по области превышает показатель по РФ в 8,6 раза. </w:t>
      </w:r>
    </w:p>
    <w:p w:rsidR="00F1062B" w:rsidRPr="00F1062B" w:rsidRDefault="00F1062B" w:rsidP="00F1062B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1062B">
        <w:rPr>
          <w:rFonts w:ascii="Times New Roman" w:hAnsi="Times New Roman" w:cs="Times New Roman"/>
          <w:sz w:val="24"/>
          <w:szCs w:val="24"/>
        </w:rPr>
        <w:t xml:space="preserve">Доля городских жителей составляет 66,7% от всех заболевших, заражение которых происходит не только в природных биотопах, но и  на садоводческих участках, непосредственно в местах проживания, прилегающих к природной зоне.  </w:t>
      </w:r>
    </w:p>
    <w:p w:rsidR="00F1062B" w:rsidRPr="00F1062B" w:rsidRDefault="00F1062B" w:rsidP="00F1062B">
      <w:pPr>
        <w:spacing w:after="0"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  <w:r w:rsidRPr="00F1062B">
        <w:rPr>
          <w:rFonts w:ascii="Times New Roman" w:hAnsi="Times New Roman" w:cs="Times New Roman"/>
          <w:sz w:val="24"/>
          <w:szCs w:val="24"/>
        </w:rPr>
        <w:t>При заражении преобладает трансмиссивный путь</w:t>
      </w:r>
      <w:r>
        <w:rPr>
          <w:rFonts w:ascii="Times New Roman" w:hAnsi="Times New Roman" w:cs="Times New Roman"/>
          <w:sz w:val="24"/>
          <w:szCs w:val="24"/>
        </w:rPr>
        <w:t xml:space="preserve"> (присасывание клеща)</w:t>
      </w:r>
      <w:r w:rsidRPr="00F1062B">
        <w:rPr>
          <w:rFonts w:ascii="Times New Roman" w:hAnsi="Times New Roman" w:cs="Times New Roman"/>
          <w:sz w:val="24"/>
          <w:szCs w:val="24"/>
        </w:rPr>
        <w:t xml:space="preserve"> – 82,7%, алиментарный (через сырое молоко коз) составляет – 3,3%; 14,0% больных при активном посещении лесных зон области укусы клещей отрицали. </w:t>
      </w:r>
    </w:p>
    <w:p w:rsidR="004B039D" w:rsidRDefault="00F1062B" w:rsidP="00F1062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039D" w:rsidRPr="00F1062B">
        <w:rPr>
          <w:rFonts w:ascii="Times New Roman" w:hAnsi="Times New Roman" w:cs="Times New Roman"/>
          <w:sz w:val="24"/>
          <w:szCs w:val="24"/>
        </w:rPr>
        <w:t>В 2022 году диагноз КВЭ был подтвержден у 20 детей, из них 55 % пришлось на</w:t>
      </w:r>
      <w:r w:rsidR="004B039D" w:rsidRPr="004B039D">
        <w:rPr>
          <w:rFonts w:ascii="Times New Roman" w:hAnsi="Times New Roman" w:cs="Times New Roman"/>
          <w:sz w:val="24"/>
          <w:szCs w:val="24"/>
        </w:rPr>
        <w:t xml:space="preserve"> детей школьного возраста</w:t>
      </w:r>
      <w:r w:rsidR="005709A5">
        <w:rPr>
          <w:rFonts w:ascii="Times New Roman" w:hAnsi="Times New Roman" w:cs="Times New Roman"/>
          <w:sz w:val="24"/>
          <w:szCs w:val="24"/>
        </w:rPr>
        <w:t xml:space="preserve">, </w:t>
      </w:r>
      <w:r w:rsidR="004B039D" w:rsidRPr="004B039D">
        <w:rPr>
          <w:rFonts w:ascii="Times New Roman" w:hAnsi="Times New Roman" w:cs="Times New Roman"/>
          <w:sz w:val="24"/>
          <w:szCs w:val="24"/>
        </w:rPr>
        <w:t xml:space="preserve">35 % на организованных детей  дошкольного возраста (3-7 лет) и 10 % на </w:t>
      </w:r>
      <w:r w:rsidR="004B039D">
        <w:rPr>
          <w:rFonts w:ascii="Times New Roman" w:hAnsi="Times New Roman" w:cs="Times New Roman"/>
          <w:sz w:val="24"/>
          <w:szCs w:val="24"/>
        </w:rPr>
        <w:t xml:space="preserve">неорганизованных </w:t>
      </w:r>
      <w:r w:rsidR="004B039D" w:rsidRPr="004B039D">
        <w:rPr>
          <w:rFonts w:ascii="Times New Roman" w:hAnsi="Times New Roman" w:cs="Times New Roman"/>
          <w:sz w:val="24"/>
          <w:szCs w:val="24"/>
        </w:rPr>
        <w:t xml:space="preserve">детей в возрасте до 3-х лет.  Удельный вес детей, проживающих в областном центре, составил 60 % от всех зарегистрированных случаев КВЭ среди детского населения области. </w:t>
      </w:r>
    </w:p>
    <w:p w:rsidR="00F1062B" w:rsidRDefault="00F1062B" w:rsidP="007C48B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062B" w:rsidRPr="00016F43" w:rsidRDefault="00F1062B" w:rsidP="007C48B1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16F4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Ответы на часто задаваемые вопросы:</w:t>
      </w:r>
    </w:p>
    <w:p w:rsidR="007C48B1" w:rsidRPr="00F1062B" w:rsidRDefault="007C48B1" w:rsidP="007C48B1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062B" w:rsidRPr="00F1062B" w:rsidRDefault="00F1062B" w:rsidP="007C48B1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передаются клещевые инфекции человеку?</w:t>
      </w:r>
    </w:p>
    <w:p w:rsidR="00F1062B" w:rsidRPr="00F1062B" w:rsidRDefault="00F1062B" w:rsidP="007C48B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Инфицирование человека происходит после укуса клеща, заражённого клещевыми инфекциями. Возможна передача возбудителей через мелкие повреждения кожи (при раздавливании клеща, при расчесах), а также пищевым путем (при употреблении сырого молока овец и коз, реже коров). От человека к человеку указанные инфекции не передаются.</w:t>
      </w:r>
    </w:p>
    <w:p w:rsidR="00F1062B" w:rsidRPr="00F1062B" w:rsidRDefault="00F1062B" w:rsidP="007C48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каких местах выше риск столкнуться с клещами?</w:t>
      </w:r>
    </w:p>
    <w:p w:rsidR="00F1062B" w:rsidRPr="00F1062B" w:rsidRDefault="00F1062B" w:rsidP="007C4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Большинство природных мест обитания клещей находятся в лесных массивах. Клещи любят влажные места, поэтому их численность в таких местах наиболее велика. Много клещей обитает на дне лесных оврагов, а также по лесным опушкам, в зарослях ивняков по берегам лесных ручейков и по заросшим травой лесным тропам. Опасности заражения подвергаются и горожане, посещающие парки, скверы, кладбища, жилые районы, расположенные в городской черте.</w:t>
      </w:r>
    </w:p>
    <w:p w:rsidR="001079AA" w:rsidRDefault="001079AA" w:rsidP="00F10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79AA" w:rsidRDefault="001079AA" w:rsidP="00F10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1062B" w:rsidRPr="00F1062B" w:rsidRDefault="00F1062B" w:rsidP="00F1062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Как защититься от укуса клеща?</w:t>
      </w:r>
    </w:p>
    <w:p w:rsidR="00F1062B" w:rsidRPr="00F1062B" w:rsidRDefault="00F1062B" w:rsidP="007C4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Клещи не взбираются на растения на большую высоту (не более 1,5 м), они цепляются к одежде чаще в области ног и способны ползти только вверх. Поэтому необходимо соблюдать неспецифические и специфические меры профилактики:</w:t>
      </w:r>
    </w:p>
    <w:p w:rsidR="00F1062B" w:rsidRPr="00F1062B" w:rsidRDefault="00F1062B" w:rsidP="007C4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 Надевайте одежду с длинными рукавами, плотными манжетами, воротниками, брюки должны быть заправлены в обувь (хорошо, если на рукавах и брюках будут резинки или специальные завязки), обязательно наденьте шапочку или косынку. Желательно, чтобы одежда была гладкой и светлой (на светлом фоне клещей легче заметить). </w:t>
      </w:r>
    </w:p>
    <w:p w:rsidR="00F1062B" w:rsidRPr="00F1062B" w:rsidRDefault="00F1062B" w:rsidP="007C4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Рекомендуется применять </w:t>
      </w:r>
      <w:proofErr w:type="spellStart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акарицидные</w:t>
      </w:r>
      <w:proofErr w:type="spellEnd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препараты (</w:t>
      </w:r>
      <w:proofErr w:type="spellStart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репеленты</w:t>
      </w:r>
      <w:proofErr w:type="spellEnd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убивающие клещей. </w:t>
      </w:r>
      <w:proofErr w:type="spellStart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Акарицидными</w:t>
      </w:r>
      <w:proofErr w:type="spellEnd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препаратами обрабатывают только одежду (брюки – в области голеней, куртку или рубашку – нижнюю часть, область ворота, а также манжеты рукавов).</w:t>
      </w:r>
    </w:p>
    <w:p w:rsidR="00F1062B" w:rsidRPr="00F1062B" w:rsidRDefault="00F1062B" w:rsidP="007C4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 время пребывания в лесу необходимо проводить беглые сам</w:t>
      </w:r>
      <w:proofErr w:type="gramStart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взаимоосмотры</w:t>
      </w:r>
      <w:proofErr w:type="spellEnd"/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каждые 15-30 минут. При выходе из леса или ночевке в лесу нужно производить тщательный осмотр с раздеванием. При осмотре следует особо обращать внимание на волосистые части тела, кожные складки, ушные раковины, подмышечные и паховые области, грудь, а в одежде – складки и швы. Тщательному осмотру подлежат все предметы, выносимые из леса, а также животные. Необходимо осматривать домашних животных, находившихся на улице, обнаруженных клещей снимать и умерщвлять. Раздавливать клещей пальцами нельзя. При возможности для пикника или ночлега на природе выбирайте открытые места с минимально выраженным травяным покровом и кустарниками или практически полностью лишенные их.</w:t>
      </w:r>
    </w:p>
    <w:p w:rsidR="00F1062B" w:rsidRPr="00F1062B" w:rsidRDefault="00F1062B" w:rsidP="007C4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обнаружении клеща, </w:t>
      </w:r>
      <w:r w:rsidR="007C48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обратиться  в медицинскую организацию для удаления клеща.</w:t>
      </w: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Снятого живого клеща ни в коем случае нельзя выбрасывать!!!! Его необходимо </w:t>
      </w:r>
      <w:r w:rsidR="007C48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направить на исследования</w:t>
      </w: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C48B1" w:rsidRDefault="00F1062B" w:rsidP="007C4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5. К специфическим мерам профилактики относят: плановая вакцинация и экстренная профилактика (введение иммуноглобулина) против КВЭ. </w:t>
      </w:r>
    </w:p>
    <w:p w:rsidR="007C48B1" w:rsidRPr="007C48B1" w:rsidRDefault="007C48B1" w:rsidP="007C48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9A5">
        <w:rPr>
          <w:rFonts w:ascii="Times New Roman" w:hAnsi="Times New Roman" w:cs="Times New Roman"/>
          <w:sz w:val="24"/>
          <w:szCs w:val="24"/>
        </w:rPr>
        <w:t xml:space="preserve">КВЭ сегодня является единственной инфекцией из группы инфекций передающихся клещами, для предупреждения которой массово используются средства специфической профилактики. </w:t>
      </w:r>
    </w:p>
    <w:p w:rsidR="007C48B1" w:rsidRPr="005709A5" w:rsidRDefault="007C48B1" w:rsidP="007C48B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70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Прививки от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КВЭ</w:t>
      </w:r>
      <w:r w:rsidRPr="00570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проводятся по  2 схемам – основной или экстренной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C48B1" w:rsidRPr="00510019" w:rsidRDefault="007C48B1" w:rsidP="007C48B1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70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Основная схема</w:t>
      </w:r>
      <w:r w:rsidRPr="0051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вакцинации включает 2 прививки, которые необходимо поставить в зимне-весенний период (ноябрь-март) с интервалом, в зависимости от вакцины от 1 до 6 месяцев. Затем через 12 месяцев необходимо поставить 3 прививку (она называется первая ревакцинация). Три прививки – это законченный курс вакцинации, который гарантирует защиту от клещевого энцефалита. Далее следуют отдаленные ревакцинации – прививка 1 раз в 3 года.</w:t>
      </w:r>
    </w:p>
    <w:p w:rsidR="007C48B1" w:rsidRPr="00510019" w:rsidRDefault="007C48B1" w:rsidP="007C48B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570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экстренной или ускоренной</w:t>
      </w:r>
      <w:r w:rsidRPr="0051001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709A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схеме</w:t>
      </w:r>
      <w:r w:rsidRPr="005100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вакцинации сокращается интервал между 1 и 2 прививкой (от 2 недель до 1 месяца в зависимости от вакцины). Ревакцинация проводится через 12 месяцев после 2 прививки, в последующем – каждые 3 года.</w:t>
      </w:r>
    </w:p>
    <w:p w:rsidR="007C48B1" w:rsidRPr="00510019" w:rsidRDefault="007C48B1" w:rsidP="007C48B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0019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Следует запомнить, что завершить вакцинацию против клещевого энцефалита необходимо за 2 недели до выезда на территорию риска (леса, поля, дачи и др.).</w:t>
      </w:r>
    </w:p>
    <w:p w:rsidR="007C48B1" w:rsidRPr="0081510A" w:rsidRDefault="007C48B1" w:rsidP="007C48B1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510A">
        <w:rPr>
          <w:rStyle w:val="a3"/>
          <w:rFonts w:ascii="Times New Roman" w:hAnsi="Times New Roman" w:cs="Times New Roman"/>
          <w:b w:val="0"/>
          <w:sz w:val="24"/>
          <w:szCs w:val="24"/>
        </w:rPr>
        <w:t>Прививку от клещевого энцефалита можно сделать в прививочных пунктах на базах поликлиник, после консультации врача.</w:t>
      </w:r>
    </w:p>
    <w:p w:rsidR="0032402B" w:rsidRDefault="0032402B" w:rsidP="0032402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году ни один из заболевших не был привит против КВЭ. </w:t>
      </w:r>
      <w:r w:rsidRPr="004B039D">
        <w:rPr>
          <w:rFonts w:ascii="Times New Roman" w:hAnsi="Times New Roman" w:cs="Times New Roman"/>
          <w:sz w:val="24"/>
          <w:szCs w:val="24"/>
        </w:rPr>
        <w:t xml:space="preserve">Каждый случай клещевого энцефалита имеет угрозу </w:t>
      </w:r>
      <w:proofErr w:type="spellStart"/>
      <w:r w:rsidRPr="004B039D">
        <w:rPr>
          <w:rFonts w:ascii="Times New Roman" w:hAnsi="Times New Roman" w:cs="Times New Roman"/>
          <w:sz w:val="24"/>
          <w:szCs w:val="24"/>
        </w:rPr>
        <w:t>инвалидизации</w:t>
      </w:r>
      <w:proofErr w:type="spellEnd"/>
      <w:r w:rsidRPr="004B039D">
        <w:rPr>
          <w:rFonts w:ascii="Times New Roman" w:hAnsi="Times New Roman" w:cs="Times New Roman"/>
          <w:sz w:val="24"/>
          <w:szCs w:val="24"/>
        </w:rPr>
        <w:t xml:space="preserve"> и </w:t>
      </w:r>
      <w:r w:rsidRPr="00510019">
        <w:rPr>
          <w:rFonts w:ascii="Times New Roman" w:hAnsi="Times New Roman" w:cs="Times New Roman"/>
          <w:sz w:val="24"/>
          <w:szCs w:val="24"/>
        </w:rPr>
        <w:t xml:space="preserve">летального исхода.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10019" w:rsidRDefault="00510019" w:rsidP="00510019">
      <w:pPr>
        <w:spacing w:after="0" w:line="240" w:lineRule="atLeast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81510A">
        <w:rPr>
          <w:rStyle w:val="a3"/>
          <w:rFonts w:ascii="Times New Roman" w:hAnsi="Times New Roman" w:cs="Times New Roman"/>
          <w:b w:val="0"/>
          <w:sz w:val="24"/>
          <w:szCs w:val="24"/>
        </w:rPr>
        <w:t>Прививку от клещевого энцефалита можно сделать в прививочных пунктах на базах поликлиник, после консультации врача.</w:t>
      </w:r>
    </w:p>
    <w:p w:rsidR="007C48B1" w:rsidRPr="0081510A" w:rsidRDefault="007C48B1" w:rsidP="00510019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F1062B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кстренная профилактика (введение иммуноглобулина) против КВЭ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проводиться по назначению врача.</w:t>
      </w:r>
    </w:p>
    <w:sectPr w:rsidR="007C48B1" w:rsidRPr="008151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31086"/>
    <w:multiLevelType w:val="multilevel"/>
    <w:tmpl w:val="0BAE8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0B2462"/>
    <w:multiLevelType w:val="multilevel"/>
    <w:tmpl w:val="F5C6729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6D75C7"/>
    <w:multiLevelType w:val="multilevel"/>
    <w:tmpl w:val="468A80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3C0915"/>
    <w:multiLevelType w:val="multilevel"/>
    <w:tmpl w:val="2DAA5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B12C8C"/>
    <w:multiLevelType w:val="multilevel"/>
    <w:tmpl w:val="59429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D49E9"/>
    <w:multiLevelType w:val="multilevel"/>
    <w:tmpl w:val="79341C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39D"/>
    <w:rsid w:val="00016F43"/>
    <w:rsid w:val="001079AA"/>
    <w:rsid w:val="0032402B"/>
    <w:rsid w:val="004B039D"/>
    <w:rsid w:val="00510019"/>
    <w:rsid w:val="005709A5"/>
    <w:rsid w:val="007C48B1"/>
    <w:rsid w:val="0081510A"/>
    <w:rsid w:val="00AD0A09"/>
    <w:rsid w:val="00BA082F"/>
    <w:rsid w:val="00F1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B039D"/>
    <w:rPr>
      <w:b/>
      <w:bCs/>
    </w:rPr>
  </w:style>
  <w:style w:type="paragraph" w:styleId="a4">
    <w:name w:val="Normal (Web)"/>
    <w:basedOn w:val="a"/>
    <w:uiPriority w:val="99"/>
    <w:semiHidden/>
    <w:unhideWhenUsed/>
    <w:rsid w:val="004B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3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B039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039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B039D"/>
    <w:rPr>
      <w:b/>
      <w:bCs/>
    </w:rPr>
  </w:style>
  <w:style w:type="paragraph" w:styleId="a4">
    <w:name w:val="Normal (Web)"/>
    <w:basedOn w:val="a"/>
    <w:uiPriority w:val="99"/>
    <w:semiHidden/>
    <w:unhideWhenUsed/>
    <w:rsid w:val="004B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3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47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Басарыгина</dc:creator>
  <cp:lastModifiedBy>Сергей А. Чеглаков</cp:lastModifiedBy>
  <cp:revision>3</cp:revision>
  <cp:lastPrinted>2023-03-02T06:26:00Z</cp:lastPrinted>
  <dcterms:created xsi:type="dcterms:W3CDTF">2023-03-03T07:40:00Z</dcterms:created>
  <dcterms:modified xsi:type="dcterms:W3CDTF">2023-03-09T08:44:00Z</dcterms:modified>
</cp:coreProperties>
</file>