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E8D53" w14:textId="77777777" w:rsidR="00B226B5" w:rsidRPr="009F7C6D" w:rsidRDefault="00B226B5" w:rsidP="00B226B5">
      <w:pPr>
        <w:jc w:val="center"/>
        <w:rPr>
          <w:b/>
          <w:color w:val="auto"/>
          <w:sz w:val="24"/>
          <w:szCs w:val="28"/>
          <w:lang w:val="ru-RU"/>
        </w:rPr>
      </w:pPr>
      <w:r w:rsidRPr="009F7C6D">
        <w:rPr>
          <w:b/>
          <w:color w:val="auto"/>
          <w:sz w:val="24"/>
          <w:szCs w:val="28"/>
          <w:lang w:val="ru-RU"/>
        </w:rPr>
        <w:t>ГОСУДАРСТВЕННОЕ КАЗЕННОЕ УЧРЕЖДЕНИЕ</w:t>
      </w:r>
    </w:p>
    <w:p w14:paraId="5EF07FC5" w14:textId="77777777" w:rsidR="00B226B5" w:rsidRPr="009F7C6D" w:rsidRDefault="00B226B5" w:rsidP="00B226B5">
      <w:pPr>
        <w:jc w:val="center"/>
        <w:rPr>
          <w:b/>
          <w:color w:val="auto"/>
          <w:sz w:val="24"/>
          <w:szCs w:val="28"/>
          <w:lang w:val="ru-RU"/>
        </w:rPr>
      </w:pPr>
      <w:r w:rsidRPr="009F7C6D">
        <w:rPr>
          <w:b/>
          <w:color w:val="auto"/>
          <w:sz w:val="24"/>
          <w:szCs w:val="28"/>
          <w:lang w:val="ru-RU"/>
        </w:rPr>
        <w:t>«СЕВАСТОПОЛЬСКИЙ РЕАБИЛИТАЦИОННЫЙ ЦЕНТР ДЛЯ ДЕТЕЙ И ПОДРОСТКОВ С ОГРАНИЧЕННЫМИ ВОЗМОЖНОСТЯМИ»</w:t>
      </w:r>
    </w:p>
    <w:p w14:paraId="4B628182" w14:textId="1405E2E8" w:rsidR="00B226B5" w:rsidRPr="009F7C6D" w:rsidRDefault="004B2265" w:rsidP="004B2265">
      <w:pPr>
        <w:ind w:firstLine="0"/>
        <w:jc w:val="center"/>
        <w:rPr>
          <w:color w:val="auto"/>
          <w:szCs w:val="28"/>
          <w:lang w:val="ru-RU"/>
        </w:rPr>
      </w:pPr>
      <w:r w:rsidRPr="009F7C6D">
        <w:rPr>
          <w:color w:val="auto"/>
          <w:szCs w:val="28"/>
          <w:lang w:val="ru-RU"/>
        </w:rPr>
        <w:t>(ГКУ «СРЦДПОВ»)</w:t>
      </w:r>
    </w:p>
    <w:p w14:paraId="1D0F2302" w14:textId="77777777" w:rsidR="00B226B5" w:rsidRPr="009F7C6D" w:rsidRDefault="00B226B5" w:rsidP="00B226B5">
      <w:pPr>
        <w:jc w:val="center"/>
        <w:rPr>
          <w:color w:val="auto"/>
          <w:szCs w:val="28"/>
          <w:lang w:val="ru-RU"/>
        </w:rPr>
      </w:pPr>
    </w:p>
    <w:p w14:paraId="68BEC1D7" w14:textId="77777777" w:rsidR="00B226B5" w:rsidRPr="009F7C6D" w:rsidRDefault="00B226B5" w:rsidP="00B226B5">
      <w:pPr>
        <w:spacing w:after="0"/>
        <w:jc w:val="center"/>
        <w:rPr>
          <w:b/>
          <w:color w:val="auto"/>
          <w:sz w:val="24"/>
          <w:szCs w:val="28"/>
          <w:lang w:val="ru-RU"/>
        </w:rPr>
      </w:pPr>
      <w:r w:rsidRPr="009F7C6D">
        <w:rPr>
          <w:b/>
          <w:color w:val="auto"/>
          <w:sz w:val="24"/>
          <w:szCs w:val="28"/>
          <w:lang w:val="ru-RU"/>
        </w:rPr>
        <w:t>ПРИКАЗ</w:t>
      </w:r>
    </w:p>
    <w:p w14:paraId="791F4532" w14:textId="77777777" w:rsidR="00DC3C8D" w:rsidRPr="009F7C6D" w:rsidRDefault="00DC3C8D" w:rsidP="00B226B5">
      <w:pPr>
        <w:spacing w:after="0"/>
        <w:jc w:val="center"/>
        <w:rPr>
          <w:b/>
          <w:color w:val="auto"/>
          <w:sz w:val="24"/>
          <w:szCs w:val="28"/>
          <w:lang w:val="ru-RU"/>
        </w:rPr>
      </w:pPr>
    </w:p>
    <w:p w14:paraId="2537EC7C" w14:textId="77777777" w:rsidR="00DC3C8D" w:rsidRPr="009F7C6D" w:rsidRDefault="00DC3C8D" w:rsidP="00B226B5">
      <w:pPr>
        <w:spacing w:after="0"/>
        <w:jc w:val="center"/>
        <w:rPr>
          <w:b/>
          <w:color w:val="auto"/>
          <w:szCs w:val="28"/>
          <w:lang w:val="ru-RU"/>
        </w:rPr>
      </w:pPr>
    </w:p>
    <w:p w14:paraId="6D78226B" w14:textId="1CECCE08" w:rsidR="007A6736" w:rsidRPr="004E7530" w:rsidRDefault="004E7530" w:rsidP="007A6736">
      <w:pPr>
        <w:spacing w:after="0"/>
        <w:ind w:hanging="51"/>
        <w:rPr>
          <w:color w:val="C00000"/>
          <w:sz w:val="24"/>
          <w:szCs w:val="28"/>
          <w:lang w:val="ru-RU"/>
        </w:rPr>
      </w:pPr>
      <w:r w:rsidRPr="004E7530">
        <w:rPr>
          <w:color w:val="C00000"/>
          <w:sz w:val="24"/>
          <w:szCs w:val="28"/>
          <w:lang w:val="ru-RU"/>
        </w:rPr>
        <w:t>15.04.2025</w:t>
      </w:r>
      <w:r w:rsidR="007A6736" w:rsidRPr="004E7530">
        <w:rPr>
          <w:color w:val="C00000"/>
          <w:sz w:val="24"/>
          <w:szCs w:val="28"/>
          <w:lang w:val="ru-RU"/>
        </w:rPr>
        <w:t xml:space="preserve"> г.                                                  </w:t>
      </w:r>
      <w:r w:rsidR="00132ED8" w:rsidRPr="004E7530">
        <w:rPr>
          <w:color w:val="C00000"/>
          <w:sz w:val="24"/>
          <w:szCs w:val="28"/>
          <w:lang w:val="ru-RU"/>
        </w:rPr>
        <w:t xml:space="preserve">                    </w:t>
      </w:r>
      <w:r w:rsidR="007A6736" w:rsidRPr="004E7530">
        <w:rPr>
          <w:color w:val="C00000"/>
          <w:sz w:val="24"/>
          <w:szCs w:val="28"/>
          <w:lang w:val="ru-RU"/>
        </w:rPr>
        <w:t xml:space="preserve">              </w:t>
      </w:r>
      <w:r w:rsidRPr="004E7530">
        <w:rPr>
          <w:color w:val="C00000"/>
          <w:sz w:val="24"/>
          <w:szCs w:val="28"/>
          <w:lang w:val="ru-RU"/>
        </w:rPr>
        <w:t xml:space="preserve">                                 </w:t>
      </w:r>
      <w:r w:rsidR="007A6736" w:rsidRPr="004E7530">
        <w:rPr>
          <w:color w:val="C00000"/>
          <w:sz w:val="24"/>
          <w:szCs w:val="28"/>
          <w:lang w:val="ru-RU"/>
        </w:rPr>
        <w:t xml:space="preserve">       </w:t>
      </w:r>
      <w:r w:rsidR="001233E0" w:rsidRPr="004E7530">
        <w:rPr>
          <w:color w:val="C00000"/>
          <w:sz w:val="24"/>
          <w:szCs w:val="28"/>
          <w:lang w:val="ru-RU"/>
        </w:rPr>
        <w:t xml:space="preserve">      </w:t>
      </w:r>
      <w:r w:rsidR="007A6736" w:rsidRPr="004E7530">
        <w:rPr>
          <w:color w:val="C00000"/>
          <w:sz w:val="24"/>
          <w:szCs w:val="28"/>
          <w:lang w:val="ru-RU"/>
        </w:rPr>
        <w:t xml:space="preserve"> № </w:t>
      </w:r>
      <w:r w:rsidRPr="004E7530">
        <w:rPr>
          <w:color w:val="C00000"/>
          <w:sz w:val="24"/>
          <w:szCs w:val="28"/>
          <w:lang w:val="ru-RU"/>
        </w:rPr>
        <w:t>59</w:t>
      </w:r>
    </w:p>
    <w:p w14:paraId="34CD46C0" w14:textId="77777777" w:rsidR="00AB4DD2" w:rsidRPr="009F7C6D" w:rsidRDefault="00AB4DD2" w:rsidP="00B226B5">
      <w:pPr>
        <w:spacing w:after="0" w:line="259" w:lineRule="auto"/>
        <w:ind w:left="567" w:right="-14" w:hanging="567"/>
        <w:jc w:val="left"/>
        <w:rPr>
          <w:color w:val="auto"/>
          <w:sz w:val="24"/>
          <w:lang w:val="ru-RU"/>
        </w:rPr>
      </w:pPr>
    </w:p>
    <w:p w14:paraId="27659F85" w14:textId="77777777" w:rsidR="004B2265" w:rsidRPr="009F7C6D" w:rsidRDefault="004B2265" w:rsidP="004B2265">
      <w:pPr>
        <w:spacing w:after="0" w:line="240" w:lineRule="auto"/>
        <w:ind w:left="0" w:firstLine="0"/>
        <w:rPr>
          <w:color w:val="auto"/>
          <w:sz w:val="24"/>
          <w:lang w:val="ru-RU"/>
        </w:rPr>
      </w:pPr>
    </w:p>
    <w:p w14:paraId="690678A4" w14:textId="77777777" w:rsidR="004B2265" w:rsidRPr="009F7C6D" w:rsidRDefault="004B2265" w:rsidP="004B2265">
      <w:pPr>
        <w:spacing w:after="0" w:line="240" w:lineRule="auto"/>
        <w:ind w:left="0" w:firstLine="0"/>
        <w:rPr>
          <w:color w:val="auto"/>
          <w:sz w:val="24"/>
          <w:lang w:val="ru-RU"/>
        </w:rPr>
      </w:pPr>
    </w:p>
    <w:p w14:paraId="42201289" w14:textId="00A585B1" w:rsidR="00B226B5" w:rsidRPr="009F7C6D" w:rsidRDefault="000666D5" w:rsidP="004B2265">
      <w:pPr>
        <w:spacing w:after="0" w:line="240" w:lineRule="auto"/>
        <w:ind w:left="0" w:firstLine="0"/>
        <w:rPr>
          <w:color w:val="auto"/>
          <w:sz w:val="24"/>
          <w:lang w:val="ru-RU"/>
        </w:rPr>
      </w:pPr>
      <w:r w:rsidRPr="009F7C6D">
        <w:rPr>
          <w:color w:val="auto"/>
          <w:sz w:val="24"/>
          <w:lang w:val="ru-RU"/>
        </w:rPr>
        <w:t xml:space="preserve">Об утверждении </w:t>
      </w:r>
      <w:r w:rsidR="00851524" w:rsidRPr="009F7C6D">
        <w:rPr>
          <w:color w:val="auto"/>
          <w:sz w:val="24"/>
          <w:lang w:val="ru-RU"/>
        </w:rPr>
        <w:t>Порядка реагирования на факты возникновения личной заинтересованности</w:t>
      </w:r>
      <w:r w:rsidR="003707FB" w:rsidRPr="009F7C6D">
        <w:rPr>
          <w:color w:val="auto"/>
          <w:sz w:val="24"/>
          <w:lang w:val="ru-RU"/>
        </w:rPr>
        <w:t xml:space="preserve"> (конфликта интересов)</w:t>
      </w:r>
      <w:r w:rsidR="00851524" w:rsidRPr="009F7C6D">
        <w:rPr>
          <w:color w:val="auto"/>
          <w:sz w:val="24"/>
          <w:lang w:val="ru-RU"/>
        </w:rPr>
        <w:t xml:space="preserve"> у работников в случае работы </w:t>
      </w:r>
      <w:proofErr w:type="gramStart"/>
      <w:r w:rsidR="00851524" w:rsidRPr="009F7C6D">
        <w:rPr>
          <w:color w:val="auto"/>
          <w:sz w:val="24"/>
          <w:lang w:val="ru-RU"/>
        </w:rPr>
        <w:t xml:space="preserve">родственников </w:t>
      </w:r>
      <w:r w:rsidR="003707FB" w:rsidRPr="009F7C6D">
        <w:rPr>
          <w:color w:val="auto"/>
          <w:sz w:val="24"/>
          <w:lang w:val="ru-RU"/>
        </w:rPr>
        <w:t xml:space="preserve"> </w:t>
      </w:r>
      <w:r w:rsidRPr="009F7C6D">
        <w:rPr>
          <w:color w:val="auto"/>
          <w:sz w:val="24"/>
          <w:lang w:val="ru-RU"/>
        </w:rPr>
        <w:t>в</w:t>
      </w:r>
      <w:proofErr w:type="gramEnd"/>
      <w:r w:rsidRPr="009F7C6D">
        <w:rPr>
          <w:color w:val="auto"/>
          <w:sz w:val="24"/>
          <w:lang w:val="ru-RU"/>
        </w:rPr>
        <w:t xml:space="preserve"> </w:t>
      </w:r>
      <w:r w:rsidR="00B226B5" w:rsidRPr="009F7C6D">
        <w:rPr>
          <w:color w:val="auto"/>
          <w:sz w:val="24"/>
          <w:lang w:val="ru-RU"/>
        </w:rPr>
        <w:t>ГКУ «Севастопольский реабилитационный центр для детей и подростков с ограниченными возможностями»</w:t>
      </w:r>
    </w:p>
    <w:p w14:paraId="6373E2FD" w14:textId="77777777" w:rsidR="00B226B5" w:rsidRPr="009F7C6D" w:rsidRDefault="00B226B5" w:rsidP="004B2265">
      <w:pPr>
        <w:spacing w:after="0" w:line="240" w:lineRule="auto"/>
        <w:ind w:left="0" w:right="426" w:firstLine="0"/>
        <w:jc w:val="left"/>
        <w:rPr>
          <w:color w:val="auto"/>
          <w:sz w:val="24"/>
          <w:lang w:val="ru-RU"/>
        </w:rPr>
      </w:pPr>
    </w:p>
    <w:p w14:paraId="6FD80037" w14:textId="1F213CCA" w:rsidR="00AB4DD2" w:rsidRPr="009F7C6D" w:rsidRDefault="000666D5" w:rsidP="004B2265">
      <w:pPr>
        <w:spacing w:after="0" w:line="240" w:lineRule="auto"/>
        <w:rPr>
          <w:color w:val="auto"/>
          <w:sz w:val="24"/>
          <w:lang w:val="ru-RU"/>
        </w:rPr>
      </w:pPr>
      <w:r w:rsidRPr="009F7C6D">
        <w:rPr>
          <w:color w:val="auto"/>
          <w:sz w:val="24"/>
          <w:lang w:val="ru-RU"/>
        </w:rPr>
        <w:t xml:space="preserve">В соответствии с </w:t>
      </w:r>
      <w:r w:rsidR="006C2AF2" w:rsidRPr="009F7C6D">
        <w:rPr>
          <w:color w:val="auto"/>
          <w:sz w:val="24"/>
          <w:lang w:val="ru-RU"/>
        </w:rPr>
        <w:t xml:space="preserve">требованиями Трудового кодекса Российской Федерации, </w:t>
      </w:r>
      <w:r w:rsidRPr="009F7C6D">
        <w:rPr>
          <w:color w:val="auto"/>
          <w:sz w:val="24"/>
          <w:lang w:val="ru-RU"/>
        </w:rPr>
        <w:t>Федеральн</w:t>
      </w:r>
      <w:r w:rsidR="006C2AF2" w:rsidRPr="009F7C6D">
        <w:rPr>
          <w:color w:val="auto"/>
          <w:sz w:val="24"/>
          <w:lang w:val="ru-RU"/>
        </w:rPr>
        <w:t>ого</w:t>
      </w:r>
      <w:r w:rsidRPr="009F7C6D">
        <w:rPr>
          <w:color w:val="auto"/>
          <w:sz w:val="24"/>
          <w:lang w:val="ru-RU"/>
        </w:rPr>
        <w:t xml:space="preserve"> закона от 25.12.2008 № 273-ФЗ «О противодействии коррупции», </w:t>
      </w:r>
      <w:r w:rsidR="00FF3224" w:rsidRPr="009F7C6D">
        <w:rPr>
          <w:color w:val="auto"/>
          <w:sz w:val="24"/>
          <w:lang w:val="ru-RU"/>
        </w:rPr>
        <w:t xml:space="preserve">Постановлением Правительства Российской Федерации от 05.07.2013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w:t>
      </w:r>
      <w:r w:rsidR="003707FB" w:rsidRPr="009F7C6D">
        <w:rPr>
          <w:color w:val="auto"/>
          <w:sz w:val="24"/>
          <w:lang w:val="ru-RU"/>
        </w:rPr>
        <w:t>приказом  ГКУ «СРЦДПОВ» от</w:t>
      </w:r>
      <w:r w:rsidR="005479C1" w:rsidRPr="009F7C6D">
        <w:rPr>
          <w:color w:val="auto"/>
          <w:sz w:val="24"/>
          <w:lang w:val="ru-RU"/>
        </w:rPr>
        <w:t xml:space="preserve"> </w:t>
      </w:r>
      <w:r w:rsidR="003707FB" w:rsidRPr="009F7C6D">
        <w:rPr>
          <w:color w:val="auto"/>
          <w:sz w:val="24"/>
          <w:lang w:val="ru-RU"/>
        </w:rPr>
        <w:t>29.12.2022 года № 139 «Об утверждении порядка приема на работу и осуществления в ГКУ «Севастопольский реабилитационный центр для детей и подростков с ограниченными возможностями» трудовой деятельности близких родственников работников учреждения»</w:t>
      </w:r>
      <w:r w:rsidR="004B2265" w:rsidRPr="009F7C6D">
        <w:rPr>
          <w:color w:val="auto"/>
          <w:sz w:val="24"/>
          <w:lang w:val="ru-RU"/>
        </w:rPr>
        <w:t xml:space="preserve">, </w:t>
      </w:r>
      <w:r w:rsidRPr="009F7C6D">
        <w:rPr>
          <w:color w:val="auto"/>
          <w:sz w:val="24"/>
          <w:lang w:val="ru-RU"/>
        </w:rPr>
        <w:t>приказываю:</w:t>
      </w:r>
    </w:p>
    <w:p w14:paraId="3E0962B9" w14:textId="77777777" w:rsidR="000C7735" w:rsidRPr="009F7C6D" w:rsidRDefault="000C7735" w:rsidP="004B2265">
      <w:pPr>
        <w:spacing w:after="0" w:line="240" w:lineRule="auto"/>
        <w:rPr>
          <w:color w:val="auto"/>
          <w:sz w:val="24"/>
          <w:lang w:val="ru-RU"/>
        </w:rPr>
      </w:pPr>
    </w:p>
    <w:p w14:paraId="54A55CBB" w14:textId="511BDC43" w:rsidR="006B6AE1" w:rsidRPr="009F7C6D" w:rsidRDefault="000666D5" w:rsidP="004B2265">
      <w:pPr>
        <w:pStyle w:val="a9"/>
        <w:numPr>
          <w:ilvl w:val="0"/>
          <w:numId w:val="16"/>
        </w:numPr>
        <w:spacing w:after="0" w:line="240" w:lineRule="auto"/>
        <w:ind w:left="0" w:firstLine="0"/>
        <w:rPr>
          <w:color w:val="auto"/>
          <w:sz w:val="24"/>
          <w:lang w:val="ru-RU"/>
        </w:rPr>
      </w:pPr>
      <w:r w:rsidRPr="009F7C6D">
        <w:rPr>
          <w:color w:val="auto"/>
          <w:sz w:val="24"/>
          <w:lang w:val="ru-RU"/>
        </w:rPr>
        <w:t xml:space="preserve">Утвердить </w:t>
      </w:r>
      <w:r w:rsidR="006B6AE1" w:rsidRPr="009F7C6D">
        <w:rPr>
          <w:color w:val="auto"/>
          <w:sz w:val="24"/>
          <w:lang w:val="ru-RU"/>
        </w:rPr>
        <w:t>«</w:t>
      </w:r>
      <w:r w:rsidR="00FF3224" w:rsidRPr="009F7C6D">
        <w:rPr>
          <w:color w:val="auto"/>
          <w:sz w:val="24"/>
          <w:lang w:val="ru-RU"/>
        </w:rPr>
        <w:t>Порядок реагирования на факты возникновения личной заинтересованности у работников в случае работы родственников (свойственников) в ГКУ «Севастопольский реабилитационный центр для детей и подростков с ограниченными возможностями</w:t>
      </w:r>
      <w:proofErr w:type="gramStart"/>
      <w:r w:rsidR="00FF3224" w:rsidRPr="009F7C6D">
        <w:rPr>
          <w:color w:val="auto"/>
          <w:sz w:val="24"/>
          <w:lang w:val="ru-RU"/>
        </w:rPr>
        <w:t>»</w:t>
      </w:r>
      <w:r w:rsidR="006B6AE1" w:rsidRPr="009F7C6D">
        <w:rPr>
          <w:color w:val="auto"/>
          <w:sz w:val="24"/>
          <w:lang w:val="ru-RU"/>
        </w:rPr>
        <w:t xml:space="preserve">, </w:t>
      </w:r>
      <w:r w:rsidR="00B226B5" w:rsidRPr="009F7C6D">
        <w:rPr>
          <w:color w:val="auto"/>
          <w:sz w:val="24"/>
          <w:lang w:val="ru-RU"/>
        </w:rPr>
        <w:t xml:space="preserve"> согласно</w:t>
      </w:r>
      <w:proofErr w:type="gramEnd"/>
      <w:r w:rsidR="00B226B5" w:rsidRPr="009F7C6D">
        <w:rPr>
          <w:color w:val="auto"/>
          <w:sz w:val="24"/>
          <w:lang w:val="ru-RU"/>
        </w:rPr>
        <w:t xml:space="preserve"> </w:t>
      </w:r>
      <w:r w:rsidRPr="009F7C6D">
        <w:rPr>
          <w:color w:val="auto"/>
          <w:sz w:val="24"/>
          <w:lang w:val="ru-RU"/>
        </w:rPr>
        <w:t xml:space="preserve">приложению </w:t>
      </w:r>
      <w:r w:rsidR="00CF0A94" w:rsidRPr="009F7C6D">
        <w:rPr>
          <w:color w:val="auto"/>
          <w:sz w:val="24"/>
          <w:lang w:val="ru-RU"/>
        </w:rPr>
        <w:t xml:space="preserve">1 </w:t>
      </w:r>
      <w:r w:rsidRPr="009F7C6D">
        <w:rPr>
          <w:color w:val="auto"/>
          <w:sz w:val="24"/>
          <w:lang w:val="ru-RU"/>
        </w:rPr>
        <w:t>к настоящему приказу.</w:t>
      </w:r>
    </w:p>
    <w:p w14:paraId="516B5ED0" w14:textId="77777777" w:rsidR="005479C1" w:rsidRPr="009F7C6D" w:rsidRDefault="005479C1" w:rsidP="005479C1">
      <w:pPr>
        <w:pStyle w:val="a9"/>
        <w:numPr>
          <w:ilvl w:val="0"/>
          <w:numId w:val="16"/>
        </w:numPr>
        <w:spacing w:after="0" w:line="240" w:lineRule="auto"/>
        <w:ind w:left="0" w:firstLine="0"/>
        <w:rPr>
          <w:color w:val="auto"/>
          <w:sz w:val="24"/>
          <w:lang w:val="ru-RU"/>
        </w:rPr>
      </w:pPr>
      <w:r w:rsidRPr="009F7C6D">
        <w:rPr>
          <w:color w:val="auto"/>
          <w:sz w:val="24"/>
          <w:lang w:val="ru-RU"/>
        </w:rPr>
        <w:t>Настоящий приказ вступает в силу со дня его подписания.</w:t>
      </w:r>
    </w:p>
    <w:p w14:paraId="5DCEAE7A" w14:textId="0797B04A" w:rsidR="00AB4DD2" w:rsidRPr="009F7C6D" w:rsidRDefault="00B226B5" w:rsidP="004B2265">
      <w:pPr>
        <w:pStyle w:val="a9"/>
        <w:numPr>
          <w:ilvl w:val="0"/>
          <w:numId w:val="16"/>
        </w:numPr>
        <w:spacing w:after="0" w:line="240" w:lineRule="auto"/>
        <w:ind w:left="0" w:firstLine="0"/>
        <w:rPr>
          <w:color w:val="auto"/>
          <w:sz w:val="24"/>
          <w:lang w:val="ru-RU"/>
        </w:rPr>
      </w:pPr>
      <w:r w:rsidRPr="009F7C6D">
        <w:rPr>
          <w:color w:val="auto"/>
          <w:sz w:val="24"/>
          <w:lang w:val="ru-RU"/>
        </w:rPr>
        <w:t>Юрисконсульту, довести приказ до работников учреждения в части их касающейся.</w:t>
      </w:r>
    </w:p>
    <w:p w14:paraId="275869F8" w14:textId="4B7A0661" w:rsidR="00AB4DD2" w:rsidRPr="009F7C6D" w:rsidRDefault="000666D5" w:rsidP="004B2265">
      <w:pPr>
        <w:pStyle w:val="a9"/>
        <w:numPr>
          <w:ilvl w:val="0"/>
          <w:numId w:val="16"/>
        </w:numPr>
        <w:spacing w:after="0" w:line="240" w:lineRule="auto"/>
        <w:ind w:left="0" w:firstLine="0"/>
        <w:rPr>
          <w:color w:val="auto"/>
          <w:sz w:val="24"/>
          <w:lang w:val="ru-RU"/>
        </w:rPr>
      </w:pPr>
      <w:r w:rsidRPr="009F7C6D">
        <w:rPr>
          <w:color w:val="auto"/>
          <w:sz w:val="24"/>
          <w:lang w:val="ru-RU"/>
        </w:rPr>
        <w:t xml:space="preserve">Контроль за исполнением настоящего приказа </w:t>
      </w:r>
      <w:r w:rsidR="00B226B5" w:rsidRPr="009F7C6D">
        <w:rPr>
          <w:color w:val="auto"/>
          <w:sz w:val="24"/>
          <w:lang w:val="ru-RU"/>
        </w:rPr>
        <w:t>оставляю за собой.</w:t>
      </w:r>
    </w:p>
    <w:p w14:paraId="675EA5C8" w14:textId="77777777" w:rsidR="00B226B5" w:rsidRPr="009F7C6D" w:rsidRDefault="00B226B5" w:rsidP="004B2265">
      <w:pPr>
        <w:spacing w:after="0" w:line="240" w:lineRule="auto"/>
        <w:ind w:left="567" w:right="426" w:hanging="567"/>
        <w:rPr>
          <w:noProof/>
          <w:color w:val="auto"/>
          <w:lang w:val="ru-RU"/>
        </w:rPr>
      </w:pPr>
    </w:p>
    <w:p w14:paraId="11AA054D" w14:textId="77777777" w:rsidR="004B2265" w:rsidRPr="009F7C6D" w:rsidRDefault="004B2265" w:rsidP="004B2265">
      <w:pPr>
        <w:spacing w:after="0" w:line="240" w:lineRule="auto"/>
        <w:ind w:left="567" w:right="425" w:hanging="567"/>
        <w:rPr>
          <w:noProof/>
          <w:color w:val="auto"/>
          <w:sz w:val="24"/>
          <w:lang w:val="ru-RU"/>
        </w:rPr>
      </w:pPr>
    </w:p>
    <w:p w14:paraId="2D6AE975" w14:textId="77777777" w:rsidR="004B2265" w:rsidRPr="009F7C6D" w:rsidRDefault="004B2265" w:rsidP="004B2265">
      <w:pPr>
        <w:spacing w:after="0" w:line="240" w:lineRule="auto"/>
        <w:ind w:left="567" w:right="425" w:hanging="567"/>
        <w:rPr>
          <w:noProof/>
          <w:color w:val="auto"/>
          <w:sz w:val="24"/>
          <w:lang w:val="ru-RU"/>
        </w:rPr>
      </w:pPr>
    </w:p>
    <w:p w14:paraId="3B097D6D" w14:textId="77777777" w:rsidR="004B2265" w:rsidRPr="009F7C6D" w:rsidRDefault="004B2265" w:rsidP="004B2265">
      <w:pPr>
        <w:spacing w:after="0" w:line="240" w:lineRule="auto"/>
        <w:ind w:left="567" w:right="425" w:hanging="567"/>
        <w:rPr>
          <w:noProof/>
          <w:color w:val="auto"/>
          <w:sz w:val="24"/>
          <w:lang w:val="ru-RU"/>
        </w:rPr>
      </w:pPr>
    </w:p>
    <w:p w14:paraId="64BEFCC7" w14:textId="77777777" w:rsidR="004B2265" w:rsidRPr="009F7C6D" w:rsidRDefault="004B2265" w:rsidP="004B2265">
      <w:pPr>
        <w:spacing w:after="0" w:line="240" w:lineRule="auto"/>
        <w:ind w:left="567" w:right="425" w:hanging="567"/>
        <w:rPr>
          <w:noProof/>
          <w:color w:val="auto"/>
          <w:sz w:val="24"/>
          <w:lang w:val="ru-RU"/>
        </w:rPr>
      </w:pPr>
    </w:p>
    <w:p w14:paraId="6E67B305" w14:textId="77777777" w:rsidR="004B2265" w:rsidRPr="009F7C6D" w:rsidRDefault="004B2265" w:rsidP="004B2265">
      <w:pPr>
        <w:spacing w:after="0" w:line="240" w:lineRule="auto"/>
        <w:ind w:left="567" w:right="425" w:hanging="567"/>
        <w:rPr>
          <w:noProof/>
          <w:color w:val="auto"/>
          <w:sz w:val="24"/>
          <w:lang w:val="ru-RU"/>
        </w:rPr>
      </w:pPr>
    </w:p>
    <w:p w14:paraId="42673BDC" w14:textId="77777777" w:rsidR="004B2265" w:rsidRPr="009F7C6D" w:rsidRDefault="004B2265" w:rsidP="004B2265">
      <w:pPr>
        <w:spacing w:after="0" w:line="240" w:lineRule="auto"/>
        <w:ind w:left="567" w:right="425" w:hanging="567"/>
        <w:rPr>
          <w:noProof/>
          <w:color w:val="auto"/>
          <w:sz w:val="24"/>
          <w:lang w:val="ru-RU"/>
        </w:rPr>
      </w:pPr>
    </w:p>
    <w:p w14:paraId="622D549A" w14:textId="77777777" w:rsidR="004B2265" w:rsidRPr="009F7C6D" w:rsidRDefault="004B2265" w:rsidP="004B2265">
      <w:pPr>
        <w:spacing w:after="0" w:line="240" w:lineRule="auto"/>
        <w:ind w:left="567" w:right="425" w:hanging="567"/>
        <w:rPr>
          <w:noProof/>
          <w:color w:val="auto"/>
          <w:sz w:val="24"/>
          <w:lang w:val="ru-RU"/>
        </w:rPr>
      </w:pPr>
    </w:p>
    <w:p w14:paraId="060F318A" w14:textId="77777777" w:rsidR="004B2265" w:rsidRPr="009F7C6D" w:rsidRDefault="004B2265" w:rsidP="004B2265">
      <w:pPr>
        <w:spacing w:after="0" w:line="240" w:lineRule="auto"/>
        <w:ind w:left="567" w:right="425" w:hanging="567"/>
        <w:rPr>
          <w:noProof/>
          <w:color w:val="auto"/>
          <w:sz w:val="24"/>
          <w:lang w:val="ru-RU"/>
        </w:rPr>
      </w:pPr>
    </w:p>
    <w:p w14:paraId="12825FF7" w14:textId="001378D5" w:rsidR="002E68A3" w:rsidRPr="009F7C6D" w:rsidRDefault="00544C61" w:rsidP="00B16E3A">
      <w:pPr>
        <w:spacing w:after="1092" w:line="259" w:lineRule="auto"/>
        <w:ind w:left="567" w:right="426" w:hanging="567"/>
        <w:rPr>
          <w:noProof/>
          <w:color w:val="auto"/>
          <w:sz w:val="24"/>
          <w:lang w:val="ru-RU"/>
        </w:rPr>
      </w:pPr>
      <w:r w:rsidRPr="009F7C6D">
        <w:rPr>
          <w:noProof/>
          <w:color w:val="auto"/>
          <w:sz w:val="24"/>
          <w:lang w:val="ru-RU"/>
        </w:rPr>
        <w:t xml:space="preserve">Директор  </w:t>
      </w:r>
      <w:r w:rsidR="00B226B5" w:rsidRPr="009F7C6D">
        <w:rPr>
          <w:noProof/>
          <w:color w:val="auto"/>
          <w:sz w:val="24"/>
          <w:lang w:val="ru-RU"/>
        </w:rPr>
        <w:t xml:space="preserve">    </w:t>
      </w:r>
      <w:r w:rsidR="00FD3404" w:rsidRPr="009F7C6D">
        <w:rPr>
          <w:noProof/>
          <w:color w:val="auto"/>
          <w:sz w:val="24"/>
          <w:lang w:val="ru-RU"/>
        </w:rPr>
        <w:t xml:space="preserve">                          </w:t>
      </w:r>
      <w:r w:rsidR="00B226B5" w:rsidRPr="009F7C6D">
        <w:rPr>
          <w:noProof/>
          <w:color w:val="auto"/>
          <w:sz w:val="24"/>
          <w:lang w:val="ru-RU"/>
        </w:rPr>
        <w:t xml:space="preserve">                             </w:t>
      </w:r>
      <w:r w:rsidR="00132ED8" w:rsidRPr="009F7C6D">
        <w:rPr>
          <w:noProof/>
          <w:color w:val="auto"/>
          <w:sz w:val="24"/>
          <w:lang w:val="ru-RU"/>
        </w:rPr>
        <w:t xml:space="preserve">          </w:t>
      </w:r>
      <w:r w:rsidR="00B226B5" w:rsidRPr="009F7C6D">
        <w:rPr>
          <w:noProof/>
          <w:color w:val="auto"/>
          <w:sz w:val="24"/>
          <w:lang w:val="ru-RU"/>
        </w:rPr>
        <w:t xml:space="preserve"> </w:t>
      </w:r>
      <w:r w:rsidR="00132ED8" w:rsidRPr="009F7C6D">
        <w:rPr>
          <w:noProof/>
          <w:color w:val="auto"/>
          <w:sz w:val="24"/>
          <w:lang w:val="ru-RU"/>
        </w:rPr>
        <w:t xml:space="preserve">              </w:t>
      </w:r>
      <w:r w:rsidR="00B226B5" w:rsidRPr="009F7C6D">
        <w:rPr>
          <w:noProof/>
          <w:color w:val="auto"/>
          <w:sz w:val="24"/>
          <w:lang w:val="ru-RU"/>
        </w:rPr>
        <w:t xml:space="preserve">                      </w:t>
      </w:r>
      <w:r w:rsidRPr="009F7C6D">
        <w:rPr>
          <w:noProof/>
          <w:color w:val="auto"/>
          <w:sz w:val="24"/>
          <w:lang w:val="ru-RU"/>
        </w:rPr>
        <w:t xml:space="preserve"> </w:t>
      </w:r>
      <w:r w:rsidR="00B226B5" w:rsidRPr="009F7C6D">
        <w:rPr>
          <w:noProof/>
          <w:color w:val="auto"/>
          <w:sz w:val="24"/>
          <w:lang w:val="ru-RU"/>
        </w:rPr>
        <w:t>Ю.Э. Емельянов</w:t>
      </w:r>
      <w:r w:rsidRPr="009F7C6D">
        <w:rPr>
          <w:noProof/>
          <w:color w:val="auto"/>
          <w:sz w:val="24"/>
          <w:lang w:val="ru-RU"/>
        </w:rPr>
        <w:t xml:space="preserve"> </w:t>
      </w:r>
    </w:p>
    <w:p w14:paraId="3B299629" w14:textId="45728055" w:rsidR="004B2265" w:rsidRPr="009F7C6D" w:rsidRDefault="004B2265">
      <w:pPr>
        <w:spacing w:after="0" w:line="240" w:lineRule="auto"/>
        <w:ind w:left="0" w:firstLine="0"/>
        <w:jc w:val="left"/>
        <w:rPr>
          <w:noProof/>
          <w:color w:val="auto"/>
          <w:sz w:val="24"/>
          <w:lang w:val="ru-RU"/>
        </w:rPr>
      </w:pPr>
      <w:r w:rsidRPr="009F7C6D">
        <w:rPr>
          <w:noProof/>
          <w:color w:val="auto"/>
          <w:sz w:val="24"/>
          <w:lang w:val="ru-RU"/>
        </w:rPr>
        <w:br w:type="page"/>
      </w:r>
    </w:p>
    <w:p w14:paraId="1FBDB1B5" w14:textId="77777777" w:rsidR="003E0398" w:rsidRDefault="003E0398">
      <w:pPr>
        <w:spacing w:after="0" w:line="240" w:lineRule="auto"/>
        <w:ind w:left="0" w:firstLine="0"/>
        <w:jc w:val="left"/>
        <w:rPr>
          <w:b/>
          <w:bCs/>
          <w:sz w:val="24"/>
          <w:lang w:val="ru-RU"/>
        </w:rPr>
      </w:pPr>
      <w:r>
        <w:rPr>
          <w:b/>
          <w:bCs/>
          <w:sz w:val="24"/>
          <w:lang w:val="ru-RU"/>
        </w:rPr>
        <w:lastRenderedPageBreak/>
        <w:br w:type="page"/>
      </w:r>
    </w:p>
    <w:p w14:paraId="52D6F86F" w14:textId="61980326" w:rsidR="004E7530" w:rsidRPr="004E7530" w:rsidRDefault="004E7530" w:rsidP="004E7530">
      <w:pPr>
        <w:spacing w:after="0" w:line="240" w:lineRule="auto"/>
        <w:ind w:left="-142" w:firstLine="0"/>
        <w:jc w:val="center"/>
        <w:rPr>
          <w:b/>
          <w:bCs/>
          <w:sz w:val="24"/>
          <w:lang w:val="ru-RU"/>
        </w:rPr>
      </w:pPr>
      <w:r w:rsidRPr="004E7530">
        <w:rPr>
          <w:b/>
          <w:bCs/>
          <w:sz w:val="24"/>
          <w:lang w:val="ru-RU"/>
        </w:rPr>
        <w:lastRenderedPageBreak/>
        <w:t>ГОСУДАРСТВЕННОЕ КАЗЕННОЕ УЧРЕЖДЕНИЕ</w:t>
      </w:r>
    </w:p>
    <w:p w14:paraId="1C05A5C6" w14:textId="77777777" w:rsidR="004E7530" w:rsidRPr="004E7530" w:rsidRDefault="004E7530" w:rsidP="004E7530">
      <w:pPr>
        <w:spacing w:after="0" w:line="240" w:lineRule="auto"/>
        <w:ind w:left="-142" w:firstLine="0"/>
        <w:jc w:val="center"/>
        <w:rPr>
          <w:b/>
          <w:bCs/>
          <w:sz w:val="24"/>
          <w:lang w:val="ru-RU"/>
        </w:rPr>
      </w:pPr>
      <w:r w:rsidRPr="004E7530">
        <w:rPr>
          <w:b/>
          <w:bCs/>
          <w:sz w:val="24"/>
          <w:lang w:val="ru-RU"/>
        </w:rPr>
        <w:t>«СЕВАСТОПОЛЬСКИЙ РЕАБИЛИТАЦИОННЫЙ ЦЕНТР ДЛЯ ДЕТЕЙ И ПОДРОСТКОВ С ОГРАНИЧЕННЫМИ ВОЗМОЖНОСТЯМИ»</w:t>
      </w:r>
    </w:p>
    <w:p w14:paraId="1FB5628A" w14:textId="77777777" w:rsidR="004E7530" w:rsidRPr="004E7530" w:rsidRDefault="004E7530" w:rsidP="004E7530">
      <w:pPr>
        <w:spacing w:after="0" w:line="240" w:lineRule="auto"/>
        <w:ind w:left="-142" w:firstLine="0"/>
        <w:rPr>
          <w:sz w:val="24"/>
          <w:lang w:val="ru-RU"/>
        </w:rPr>
      </w:pPr>
    </w:p>
    <w:p w14:paraId="0C921829" w14:textId="77777777" w:rsidR="004E7530" w:rsidRPr="004E7530" w:rsidRDefault="004E7530" w:rsidP="004E7530">
      <w:pPr>
        <w:spacing w:after="160" w:line="259" w:lineRule="auto"/>
        <w:ind w:left="-142" w:firstLine="0"/>
        <w:jc w:val="left"/>
        <w:rPr>
          <w:sz w:val="24"/>
          <w:lang w:val="ru-RU"/>
        </w:rPr>
      </w:pPr>
    </w:p>
    <w:p w14:paraId="5BB59012" w14:textId="77777777" w:rsidR="004E7530" w:rsidRPr="004E7530" w:rsidRDefault="004E7530" w:rsidP="004E7530">
      <w:pPr>
        <w:spacing w:after="0" w:line="240" w:lineRule="auto"/>
        <w:ind w:left="5245" w:firstLine="0"/>
        <w:rPr>
          <w:sz w:val="24"/>
          <w:lang w:val="ru-RU"/>
        </w:rPr>
      </w:pPr>
      <w:r w:rsidRPr="004E7530">
        <w:rPr>
          <w:sz w:val="24"/>
          <w:lang w:val="ru-RU"/>
        </w:rPr>
        <w:t>Утверждено</w:t>
      </w:r>
    </w:p>
    <w:p w14:paraId="5F64DEB3" w14:textId="77777777" w:rsidR="004E7530" w:rsidRPr="004E7530" w:rsidRDefault="004E7530" w:rsidP="004E7530">
      <w:pPr>
        <w:spacing w:after="0" w:line="240" w:lineRule="auto"/>
        <w:ind w:left="5245" w:firstLine="0"/>
        <w:rPr>
          <w:sz w:val="24"/>
          <w:lang w:val="ru-RU"/>
        </w:rPr>
      </w:pPr>
      <w:r w:rsidRPr="004E7530">
        <w:rPr>
          <w:sz w:val="24"/>
          <w:lang w:val="ru-RU"/>
        </w:rPr>
        <w:t>приказом ГКУ «СРЦДПОВ»</w:t>
      </w:r>
    </w:p>
    <w:p w14:paraId="3BC062E7" w14:textId="77777777" w:rsidR="004E7530" w:rsidRPr="004E7530" w:rsidRDefault="004E7530" w:rsidP="004E7530">
      <w:pPr>
        <w:spacing w:after="0" w:line="240" w:lineRule="auto"/>
        <w:ind w:left="5245" w:firstLine="0"/>
        <w:rPr>
          <w:color w:val="EE0000"/>
          <w:sz w:val="24"/>
          <w:lang w:val="ru-RU"/>
        </w:rPr>
      </w:pPr>
      <w:r w:rsidRPr="004E7530">
        <w:rPr>
          <w:color w:val="EE0000"/>
          <w:sz w:val="24"/>
          <w:lang w:val="ru-RU"/>
        </w:rPr>
        <w:t>от 14.01.2026 № 39</w:t>
      </w:r>
    </w:p>
    <w:p w14:paraId="5E9F04A5" w14:textId="77777777" w:rsidR="004E7530" w:rsidRPr="004E7530" w:rsidRDefault="004E7530" w:rsidP="004E7530">
      <w:pPr>
        <w:widowControl w:val="0"/>
        <w:autoSpaceDE w:val="0"/>
        <w:autoSpaceDN w:val="0"/>
        <w:adjustRightInd w:val="0"/>
        <w:ind w:left="5245"/>
        <w:rPr>
          <w:rFonts w:eastAsia="Calibri"/>
          <w:lang w:val="ru-RU"/>
        </w:rPr>
      </w:pPr>
    </w:p>
    <w:p w14:paraId="158207C9" w14:textId="77777777" w:rsidR="004E7530" w:rsidRPr="004E7530" w:rsidRDefault="004E7530" w:rsidP="004E7530">
      <w:pPr>
        <w:widowControl w:val="0"/>
        <w:autoSpaceDE w:val="0"/>
        <w:autoSpaceDN w:val="0"/>
        <w:adjustRightInd w:val="0"/>
        <w:ind w:left="-142"/>
        <w:jc w:val="center"/>
        <w:rPr>
          <w:b/>
          <w:lang w:val="ru-RU"/>
        </w:rPr>
      </w:pPr>
    </w:p>
    <w:p w14:paraId="38715554" w14:textId="77777777" w:rsidR="004E7530" w:rsidRPr="004E7530" w:rsidRDefault="004E7530" w:rsidP="004E7530">
      <w:pPr>
        <w:spacing w:after="0" w:line="240" w:lineRule="auto"/>
        <w:ind w:left="-142" w:firstLine="0"/>
        <w:rPr>
          <w:sz w:val="36"/>
          <w:szCs w:val="36"/>
          <w:lang w:val="ru-RU"/>
        </w:rPr>
      </w:pPr>
    </w:p>
    <w:p w14:paraId="6EE350E7" w14:textId="77777777" w:rsidR="004E7530" w:rsidRPr="004E7530" w:rsidRDefault="004E7530" w:rsidP="004E7530">
      <w:pPr>
        <w:pStyle w:val="ab"/>
        <w:jc w:val="center"/>
        <w:rPr>
          <w:b/>
          <w:sz w:val="32"/>
          <w:szCs w:val="32"/>
          <w:lang w:val="ru-RU"/>
        </w:rPr>
      </w:pPr>
    </w:p>
    <w:p w14:paraId="10669CDF" w14:textId="76067EC6" w:rsidR="003E0398" w:rsidRPr="003E0398" w:rsidRDefault="003E0398" w:rsidP="003E0398">
      <w:pPr>
        <w:spacing w:after="0" w:line="240" w:lineRule="auto"/>
        <w:ind w:left="0" w:firstLine="0"/>
        <w:jc w:val="center"/>
        <w:rPr>
          <w:b/>
          <w:bCs/>
          <w:color w:val="auto"/>
          <w:sz w:val="32"/>
          <w:szCs w:val="32"/>
          <w:lang w:val="ru-RU"/>
        </w:rPr>
      </w:pPr>
      <w:r w:rsidRPr="003E0398">
        <w:rPr>
          <w:b/>
          <w:bCs/>
          <w:color w:val="auto"/>
          <w:sz w:val="32"/>
          <w:szCs w:val="32"/>
          <w:lang w:val="ru-RU"/>
        </w:rPr>
        <w:t>ПОРЯДОК</w:t>
      </w:r>
    </w:p>
    <w:p w14:paraId="5A2D8247" w14:textId="26107CFF" w:rsidR="003E0398" w:rsidRPr="003E0398" w:rsidRDefault="003E0398" w:rsidP="003E0398">
      <w:pPr>
        <w:spacing w:after="0" w:line="240" w:lineRule="auto"/>
        <w:ind w:left="0" w:firstLine="0"/>
        <w:jc w:val="center"/>
        <w:rPr>
          <w:b/>
          <w:bCs/>
          <w:color w:val="auto"/>
          <w:sz w:val="32"/>
          <w:szCs w:val="32"/>
          <w:lang w:val="ru-RU"/>
        </w:rPr>
      </w:pPr>
      <w:r w:rsidRPr="003E0398">
        <w:rPr>
          <w:b/>
          <w:bCs/>
          <w:color w:val="auto"/>
          <w:sz w:val="32"/>
          <w:szCs w:val="32"/>
          <w:lang w:val="ru-RU"/>
        </w:rPr>
        <w:t xml:space="preserve">реагирования на факты возникновения личной заинтересованности (конфликта интересов) у работников в случае работы </w:t>
      </w:r>
      <w:proofErr w:type="gramStart"/>
      <w:r w:rsidRPr="003E0398">
        <w:rPr>
          <w:b/>
          <w:bCs/>
          <w:color w:val="auto"/>
          <w:sz w:val="32"/>
          <w:szCs w:val="32"/>
          <w:lang w:val="ru-RU"/>
        </w:rPr>
        <w:t>родственников  в</w:t>
      </w:r>
      <w:proofErr w:type="gramEnd"/>
      <w:r w:rsidRPr="003E0398">
        <w:rPr>
          <w:b/>
          <w:bCs/>
          <w:color w:val="auto"/>
          <w:sz w:val="32"/>
          <w:szCs w:val="32"/>
          <w:lang w:val="ru-RU"/>
        </w:rPr>
        <w:t xml:space="preserve"> ГКУ «Севастопольский реабилитационный центр для детей и подростков с ограниченными возможностями»</w:t>
      </w:r>
    </w:p>
    <w:p w14:paraId="56640929" w14:textId="77777777" w:rsidR="004E7530" w:rsidRPr="004E7530" w:rsidRDefault="004E7530" w:rsidP="004E7530">
      <w:pPr>
        <w:ind w:left="-142"/>
        <w:jc w:val="center"/>
        <w:rPr>
          <w:b/>
          <w:lang w:val="ru-RU"/>
        </w:rPr>
      </w:pPr>
    </w:p>
    <w:p w14:paraId="56C04AC7" w14:textId="77777777" w:rsidR="004E7530" w:rsidRPr="004E7530" w:rsidRDefault="004E7530" w:rsidP="004E7530">
      <w:pPr>
        <w:ind w:left="-142"/>
        <w:jc w:val="center"/>
        <w:rPr>
          <w:b/>
          <w:lang w:val="ru-RU"/>
        </w:rPr>
      </w:pPr>
    </w:p>
    <w:p w14:paraId="2A0188D0" w14:textId="77777777" w:rsidR="004E7530" w:rsidRPr="004E7530" w:rsidRDefault="004E7530" w:rsidP="004E7530">
      <w:pPr>
        <w:jc w:val="center"/>
        <w:rPr>
          <w:b/>
          <w:sz w:val="44"/>
          <w:szCs w:val="44"/>
          <w:lang w:val="ru-RU"/>
        </w:rPr>
      </w:pPr>
    </w:p>
    <w:p w14:paraId="17EA6935" w14:textId="77777777" w:rsidR="004E7530" w:rsidRPr="004E7530" w:rsidRDefault="004E7530" w:rsidP="004E7530">
      <w:pPr>
        <w:spacing w:after="160" w:line="259" w:lineRule="auto"/>
        <w:ind w:firstLine="0"/>
        <w:jc w:val="left"/>
        <w:rPr>
          <w:b/>
          <w:sz w:val="44"/>
          <w:szCs w:val="44"/>
          <w:lang w:val="ru-RU"/>
        </w:rPr>
      </w:pPr>
      <w:r w:rsidRPr="004E7530">
        <w:rPr>
          <w:b/>
          <w:sz w:val="44"/>
          <w:szCs w:val="44"/>
          <w:lang w:val="ru-RU"/>
        </w:rPr>
        <w:br w:type="page"/>
      </w:r>
    </w:p>
    <w:p w14:paraId="37466BCA" w14:textId="77777777" w:rsidR="00E950F8" w:rsidRDefault="00E950F8">
      <w:pPr>
        <w:spacing w:after="0" w:line="240" w:lineRule="auto"/>
        <w:ind w:left="0" w:firstLine="0"/>
        <w:jc w:val="left"/>
        <w:rPr>
          <w:noProof/>
          <w:color w:val="auto"/>
          <w:sz w:val="24"/>
          <w:szCs w:val="24"/>
          <w:lang w:val="ru-RU"/>
        </w:rPr>
      </w:pPr>
      <w:r>
        <w:rPr>
          <w:noProof/>
          <w:color w:val="auto"/>
          <w:sz w:val="24"/>
          <w:szCs w:val="24"/>
          <w:lang w:val="ru-RU"/>
        </w:rPr>
        <w:lastRenderedPageBreak/>
        <w:br w:type="page"/>
      </w:r>
    </w:p>
    <w:p w14:paraId="54B203C3" w14:textId="781ACD64" w:rsidR="004B2265" w:rsidRPr="009F7C6D" w:rsidRDefault="004B2265" w:rsidP="00927DC5">
      <w:pPr>
        <w:spacing w:after="0" w:line="240" w:lineRule="auto"/>
        <w:ind w:left="5103" w:right="426" w:firstLine="0"/>
        <w:rPr>
          <w:noProof/>
          <w:color w:val="auto"/>
          <w:sz w:val="24"/>
          <w:szCs w:val="24"/>
          <w:lang w:val="ru-RU"/>
        </w:rPr>
      </w:pPr>
      <w:r w:rsidRPr="009F7C6D">
        <w:rPr>
          <w:noProof/>
          <w:color w:val="auto"/>
          <w:sz w:val="24"/>
          <w:szCs w:val="24"/>
          <w:lang w:val="ru-RU"/>
        </w:rPr>
        <w:lastRenderedPageBreak/>
        <w:t>Приложение №1</w:t>
      </w:r>
    </w:p>
    <w:p w14:paraId="013A62BE" w14:textId="6C0CEF0E" w:rsidR="004B2265" w:rsidRPr="009F7C6D" w:rsidRDefault="00927DC5" w:rsidP="00927DC5">
      <w:pPr>
        <w:spacing w:after="0" w:line="240" w:lineRule="auto"/>
        <w:ind w:left="5103" w:right="426" w:firstLine="0"/>
        <w:rPr>
          <w:noProof/>
          <w:color w:val="auto"/>
          <w:sz w:val="24"/>
          <w:szCs w:val="24"/>
          <w:lang w:val="ru-RU"/>
        </w:rPr>
      </w:pPr>
      <w:r w:rsidRPr="009F7C6D">
        <w:rPr>
          <w:noProof/>
          <w:color w:val="auto"/>
          <w:sz w:val="24"/>
          <w:szCs w:val="24"/>
          <w:lang w:val="ru-RU"/>
        </w:rPr>
        <w:t>к</w:t>
      </w:r>
      <w:r w:rsidR="004B2265" w:rsidRPr="009F7C6D">
        <w:rPr>
          <w:noProof/>
          <w:color w:val="auto"/>
          <w:sz w:val="24"/>
          <w:szCs w:val="24"/>
          <w:lang w:val="ru-RU"/>
        </w:rPr>
        <w:t xml:space="preserve"> приказу ГКУ «СРЦДПОВ»</w:t>
      </w:r>
    </w:p>
    <w:p w14:paraId="745ECD3B" w14:textId="19B688F7" w:rsidR="004B2265" w:rsidRPr="004E7530" w:rsidRDefault="00927DC5" w:rsidP="00927DC5">
      <w:pPr>
        <w:spacing w:after="0" w:line="240" w:lineRule="auto"/>
        <w:ind w:left="5103" w:right="426" w:firstLine="0"/>
        <w:rPr>
          <w:noProof/>
          <w:color w:val="C00000"/>
          <w:sz w:val="24"/>
          <w:szCs w:val="24"/>
          <w:lang w:val="ru-RU"/>
        </w:rPr>
      </w:pPr>
      <w:r w:rsidRPr="004E7530">
        <w:rPr>
          <w:noProof/>
          <w:color w:val="C00000"/>
          <w:sz w:val="24"/>
          <w:szCs w:val="24"/>
          <w:lang w:val="ru-RU"/>
        </w:rPr>
        <w:t>о</w:t>
      </w:r>
      <w:r w:rsidR="004B2265" w:rsidRPr="004E7530">
        <w:rPr>
          <w:noProof/>
          <w:color w:val="C00000"/>
          <w:sz w:val="24"/>
          <w:szCs w:val="24"/>
          <w:lang w:val="ru-RU"/>
        </w:rPr>
        <w:t>т</w:t>
      </w:r>
      <w:r w:rsidR="004E7530" w:rsidRPr="004E7530">
        <w:rPr>
          <w:noProof/>
          <w:color w:val="C00000"/>
          <w:sz w:val="24"/>
          <w:szCs w:val="24"/>
          <w:lang w:val="ru-RU"/>
        </w:rPr>
        <w:t xml:space="preserve"> 15.04.2025 </w:t>
      </w:r>
      <w:r w:rsidR="004B2265" w:rsidRPr="004E7530">
        <w:rPr>
          <w:noProof/>
          <w:color w:val="C00000"/>
          <w:sz w:val="24"/>
          <w:szCs w:val="24"/>
          <w:lang w:val="ru-RU"/>
        </w:rPr>
        <w:t>№</w:t>
      </w:r>
      <w:r w:rsidR="004E7530" w:rsidRPr="004E7530">
        <w:rPr>
          <w:noProof/>
          <w:color w:val="C00000"/>
          <w:sz w:val="24"/>
          <w:szCs w:val="24"/>
          <w:lang w:val="ru-RU"/>
        </w:rPr>
        <w:t xml:space="preserve"> 59</w:t>
      </w:r>
    </w:p>
    <w:p w14:paraId="36A429E5" w14:textId="77777777" w:rsidR="004B2265" w:rsidRPr="009F7C6D" w:rsidRDefault="004B2265" w:rsidP="004B2265">
      <w:pPr>
        <w:spacing w:after="0" w:line="240" w:lineRule="auto"/>
        <w:ind w:left="567" w:right="426" w:hanging="567"/>
        <w:rPr>
          <w:noProof/>
          <w:color w:val="auto"/>
          <w:lang w:val="ru-RU"/>
        </w:rPr>
      </w:pPr>
    </w:p>
    <w:p w14:paraId="2AE9FE05" w14:textId="77777777" w:rsidR="004B2265" w:rsidRPr="009F7C6D" w:rsidRDefault="004B2265" w:rsidP="004B2265">
      <w:pPr>
        <w:spacing w:after="0" w:line="240" w:lineRule="auto"/>
        <w:ind w:left="567" w:right="426" w:hanging="567"/>
        <w:rPr>
          <w:noProof/>
          <w:color w:val="auto"/>
          <w:lang w:val="ru-RU"/>
        </w:rPr>
      </w:pPr>
    </w:p>
    <w:p w14:paraId="50BB581A" w14:textId="77777777" w:rsidR="00927DC5" w:rsidRPr="009F7C6D" w:rsidRDefault="004B2265" w:rsidP="00927DC5">
      <w:pPr>
        <w:spacing w:after="0" w:line="240" w:lineRule="auto"/>
        <w:ind w:left="0" w:firstLine="0"/>
        <w:jc w:val="center"/>
        <w:rPr>
          <w:b/>
          <w:bCs/>
          <w:color w:val="auto"/>
          <w:sz w:val="24"/>
          <w:szCs w:val="24"/>
          <w:lang w:val="ru-RU"/>
        </w:rPr>
      </w:pPr>
      <w:r w:rsidRPr="009F7C6D">
        <w:rPr>
          <w:b/>
          <w:bCs/>
          <w:color w:val="auto"/>
          <w:sz w:val="24"/>
          <w:szCs w:val="24"/>
          <w:lang w:val="ru-RU"/>
        </w:rPr>
        <w:t>Поряд</w:t>
      </w:r>
      <w:r w:rsidR="00927DC5" w:rsidRPr="009F7C6D">
        <w:rPr>
          <w:b/>
          <w:bCs/>
          <w:color w:val="auto"/>
          <w:sz w:val="24"/>
          <w:szCs w:val="24"/>
          <w:lang w:val="ru-RU"/>
        </w:rPr>
        <w:t>ок</w:t>
      </w:r>
    </w:p>
    <w:p w14:paraId="66F386F1" w14:textId="77777777" w:rsidR="00927DC5" w:rsidRPr="009F7C6D" w:rsidRDefault="004B2265" w:rsidP="00927DC5">
      <w:pPr>
        <w:spacing w:after="0" w:line="240" w:lineRule="auto"/>
        <w:ind w:left="0" w:firstLine="0"/>
        <w:jc w:val="center"/>
        <w:rPr>
          <w:b/>
          <w:bCs/>
          <w:color w:val="auto"/>
          <w:sz w:val="24"/>
          <w:szCs w:val="24"/>
          <w:lang w:val="ru-RU"/>
        </w:rPr>
      </w:pPr>
      <w:r w:rsidRPr="009F7C6D">
        <w:rPr>
          <w:b/>
          <w:bCs/>
          <w:color w:val="auto"/>
          <w:sz w:val="24"/>
          <w:szCs w:val="24"/>
          <w:lang w:val="ru-RU"/>
        </w:rPr>
        <w:t xml:space="preserve">реагирования на факты возникновения личной заинтересованности </w:t>
      </w:r>
    </w:p>
    <w:p w14:paraId="0F5F335F" w14:textId="5FEB74FA" w:rsidR="004B2265" w:rsidRPr="009F7C6D" w:rsidRDefault="004B2265" w:rsidP="00927DC5">
      <w:pPr>
        <w:spacing w:after="0" w:line="240" w:lineRule="auto"/>
        <w:ind w:left="0" w:firstLine="0"/>
        <w:jc w:val="center"/>
        <w:rPr>
          <w:b/>
          <w:bCs/>
          <w:color w:val="auto"/>
          <w:sz w:val="24"/>
          <w:szCs w:val="24"/>
          <w:lang w:val="ru-RU"/>
        </w:rPr>
      </w:pPr>
      <w:r w:rsidRPr="009F7C6D">
        <w:rPr>
          <w:b/>
          <w:bCs/>
          <w:color w:val="auto"/>
          <w:sz w:val="24"/>
          <w:szCs w:val="24"/>
          <w:lang w:val="ru-RU"/>
        </w:rPr>
        <w:t xml:space="preserve">(конфликта интересов) у работников в случае работы </w:t>
      </w:r>
      <w:proofErr w:type="gramStart"/>
      <w:r w:rsidRPr="009F7C6D">
        <w:rPr>
          <w:b/>
          <w:bCs/>
          <w:color w:val="auto"/>
          <w:sz w:val="24"/>
          <w:szCs w:val="24"/>
          <w:lang w:val="ru-RU"/>
        </w:rPr>
        <w:t>родственников  в</w:t>
      </w:r>
      <w:proofErr w:type="gramEnd"/>
      <w:r w:rsidRPr="009F7C6D">
        <w:rPr>
          <w:b/>
          <w:bCs/>
          <w:color w:val="auto"/>
          <w:sz w:val="24"/>
          <w:szCs w:val="24"/>
          <w:lang w:val="ru-RU"/>
        </w:rPr>
        <w:t xml:space="preserve"> ГКУ «Севастопольский реабилитационный центр для детей и подростков с ограниченными возможностями»</w:t>
      </w:r>
    </w:p>
    <w:p w14:paraId="5A4FD7E3" w14:textId="77777777" w:rsidR="00927DC5" w:rsidRPr="009F7C6D" w:rsidRDefault="00927DC5" w:rsidP="00927DC5">
      <w:pPr>
        <w:spacing w:after="0" w:line="240" w:lineRule="auto"/>
        <w:ind w:left="0" w:firstLine="0"/>
        <w:jc w:val="center"/>
        <w:rPr>
          <w:b/>
          <w:bCs/>
          <w:color w:val="auto"/>
          <w:sz w:val="24"/>
          <w:szCs w:val="24"/>
          <w:lang w:val="ru-RU"/>
        </w:rPr>
      </w:pPr>
    </w:p>
    <w:p w14:paraId="33F3D1B5" w14:textId="24B5B6A3" w:rsidR="00927DC5" w:rsidRPr="009F7C6D" w:rsidRDefault="00CD7F88" w:rsidP="00931294">
      <w:pPr>
        <w:pStyle w:val="a9"/>
        <w:numPr>
          <w:ilvl w:val="0"/>
          <w:numId w:val="17"/>
        </w:numPr>
        <w:spacing w:after="0" w:line="240" w:lineRule="auto"/>
        <w:jc w:val="center"/>
        <w:rPr>
          <w:b/>
          <w:bCs/>
          <w:color w:val="auto"/>
          <w:sz w:val="24"/>
          <w:szCs w:val="24"/>
          <w:lang w:val="ru-RU"/>
        </w:rPr>
      </w:pPr>
      <w:r w:rsidRPr="009F7C6D">
        <w:rPr>
          <w:b/>
          <w:bCs/>
          <w:color w:val="auto"/>
          <w:sz w:val="24"/>
          <w:szCs w:val="24"/>
          <w:lang w:val="ru-RU"/>
        </w:rPr>
        <w:t>Общие положения</w:t>
      </w:r>
    </w:p>
    <w:p w14:paraId="1EF7101A" w14:textId="77777777" w:rsidR="000922A3" w:rsidRPr="009F7C6D" w:rsidRDefault="000922A3" w:rsidP="000922A3">
      <w:pPr>
        <w:pStyle w:val="a9"/>
        <w:spacing w:after="0" w:line="240" w:lineRule="auto"/>
        <w:ind w:left="360" w:firstLine="0"/>
        <w:rPr>
          <w:b/>
          <w:bCs/>
          <w:color w:val="auto"/>
          <w:sz w:val="24"/>
          <w:szCs w:val="24"/>
          <w:lang w:val="ru-RU"/>
        </w:rPr>
      </w:pPr>
    </w:p>
    <w:p w14:paraId="50B9B14B" w14:textId="521D71D9" w:rsidR="00361E82" w:rsidRPr="009F7C6D" w:rsidRDefault="00361E82" w:rsidP="00020194">
      <w:pPr>
        <w:pStyle w:val="a9"/>
        <w:numPr>
          <w:ilvl w:val="1"/>
          <w:numId w:val="17"/>
        </w:numPr>
        <w:spacing w:after="0" w:line="240" w:lineRule="auto"/>
        <w:ind w:left="0" w:firstLine="0"/>
        <w:rPr>
          <w:color w:val="auto"/>
          <w:sz w:val="24"/>
          <w:szCs w:val="24"/>
          <w:lang w:val="ru-RU"/>
        </w:rPr>
      </w:pPr>
      <w:r w:rsidRPr="009F7C6D">
        <w:rPr>
          <w:color w:val="auto"/>
          <w:sz w:val="24"/>
          <w:szCs w:val="24"/>
          <w:lang w:val="ru-RU"/>
        </w:rPr>
        <w:t xml:space="preserve">Для ГКУ «Севастопольский реабилитационный центр для детей и подростков с ограниченными возможностями» нормы </w:t>
      </w:r>
      <w:r w:rsidR="00794766" w:rsidRPr="009F7C6D">
        <w:rPr>
          <w:color w:val="auto"/>
          <w:sz w:val="24"/>
          <w:szCs w:val="24"/>
          <w:lang w:val="ru-RU"/>
        </w:rPr>
        <w:t xml:space="preserve">ограничений в отношении совместной работы лиц, состоящих в родстве или свойстве, в т.ч. </w:t>
      </w:r>
      <w:r w:rsidRPr="009F7C6D">
        <w:rPr>
          <w:color w:val="auto"/>
          <w:sz w:val="24"/>
          <w:szCs w:val="24"/>
          <w:lang w:val="ru-RU"/>
        </w:rPr>
        <w:t xml:space="preserve">запрета на осуществление в одной организации трудовой  деятельности  в  случае  близкого родства или свойства (родители, супруги, дети, братья, сестры, а также братья, сестры, родители, дети супругов и супруги детей) нормативными правовыми актами не предусмотрены. </w:t>
      </w:r>
    </w:p>
    <w:p w14:paraId="2504237B" w14:textId="0C8E9CE4" w:rsidR="00D72C62" w:rsidRPr="009F7C6D" w:rsidRDefault="00D72C62" w:rsidP="00020194">
      <w:pPr>
        <w:pStyle w:val="a9"/>
        <w:numPr>
          <w:ilvl w:val="1"/>
          <w:numId w:val="17"/>
        </w:numPr>
        <w:spacing w:after="0" w:line="240" w:lineRule="auto"/>
        <w:ind w:left="0" w:firstLine="0"/>
        <w:rPr>
          <w:color w:val="auto"/>
          <w:sz w:val="24"/>
          <w:szCs w:val="24"/>
          <w:lang w:val="ru-RU"/>
        </w:rPr>
      </w:pPr>
      <w:r w:rsidRPr="009F7C6D">
        <w:rPr>
          <w:color w:val="auto"/>
          <w:sz w:val="24"/>
          <w:szCs w:val="24"/>
          <w:lang w:val="ru-RU"/>
        </w:rPr>
        <w:t>В ГКУ «Севастопольский реабилитационный центр для детей и подростков с ограниченными возможностями» работники всех категорий, находящиеся в близком родстве или свойстве, в том числе связанные с осуществлением финансово-хозяйственных полномочий и (или) в условиях непосредственной подчиненности или подконтрольности одного из них другому, принимаются на работу в общем порядке в соответствии с квалификационными требованиями к должности, осуществляют трудовую деятельность в учреждении в соответствии с возложенными на работника трудовыми функциями</w:t>
      </w:r>
      <w:r w:rsidR="00E44699" w:rsidRPr="009F7C6D">
        <w:rPr>
          <w:color w:val="auto"/>
          <w:sz w:val="24"/>
          <w:szCs w:val="24"/>
          <w:lang w:val="ru-RU"/>
        </w:rPr>
        <w:t xml:space="preserve"> и</w:t>
      </w:r>
      <w:r w:rsidRPr="009F7C6D">
        <w:rPr>
          <w:color w:val="auto"/>
          <w:sz w:val="24"/>
          <w:szCs w:val="24"/>
          <w:lang w:val="ru-RU"/>
        </w:rPr>
        <w:t xml:space="preserve"> должностными обязанностями</w:t>
      </w:r>
      <w:r w:rsidR="00E44699" w:rsidRPr="009F7C6D">
        <w:rPr>
          <w:color w:val="auto"/>
          <w:sz w:val="24"/>
          <w:szCs w:val="24"/>
          <w:lang w:val="ru-RU"/>
        </w:rPr>
        <w:t>, несут ответственность за результаты своей деятельности в соответствии с должностными</w:t>
      </w:r>
      <w:r w:rsidRPr="009F7C6D">
        <w:rPr>
          <w:color w:val="auto"/>
          <w:sz w:val="24"/>
          <w:szCs w:val="24"/>
          <w:lang w:val="ru-RU"/>
        </w:rPr>
        <w:t xml:space="preserve"> полномочиями. </w:t>
      </w:r>
    </w:p>
    <w:p w14:paraId="3DDC6AF8" w14:textId="1221466B" w:rsidR="004C0A39" w:rsidRPr="009F7C6D" w:rsidRDefault="00CB3930" w:rsidP="00020194">
      <w:pPr>
        <w:pStyle w:val="a9"/>
        <w:numPr>
          <w:ilvl w:val="1"/>
          <w:numId w:val="17"/>
        </w:numPr>
        <w:spacing w:after="0" w:line="240" w:lineRule="auto"/>
        <w:ind w:left="0" w:firstLine="0"/>
        <w:rPr>
          <w:color w:val="auto"/>
          <w:sz w:val="24"/>
          <w:szCs w:val="24"/>
          <w:lang w:val="ru-RU"/>
        </w:rPr>
      </w:pPr>
      <w:r w:rsidRPr="009F7C6D">
        <w:rPr>
          <w:color w:val="auto"/>
          <w:sz w:val="24"/>
          <w:szCs w:val="24"/>
          <w:lang w:val="ru-RU"/>
        </w:rPr>
        <w:t>В ГКУ «Севастопольский реабилитационный центр для детей и подростков с ограниченными возможностями» какие-либо ограничения в трудовых правах и свободах или преимущества в зависимости от обстоятельств, не связанных с деловыми качествами работника, в том числе в зависимости от семейного положения, могут быть квалифицированы как незаконная дискриминация, за исключением тех случаев, когда различия, исключения, предпочтения, а также ограничение прав работников определяются свойственными данному виду труда требованиями, установленными федеральным законодательством, либо обусловлены особой заботой государства о лицах, нуждающихся в повышенной социальной и правовой защите. (ст. 3 ТК РФ).</w:t>
      </w:r>
      <w:r w:rsidR="004C0A39" w:rsidRPr="009F7C6D">
        <w:rPr>
          <w:color w:val="auto"/>
          <w:sz w:val="24"/>
          <w:szCs w:val="24"/>
          <w:lang w:val="ru-RU"/>
        </w:rPr>
        <w:t xml:space="preserve"> </w:t>
      </w:r>
    </w:p>
    <w:p w14:paraId="7A8CBC4E" w14:textId="38CC18A6" w:rsidR="00013FF4" w:rsidRPr="009F7C6D" w:rsidRDefault="00C76D22" w:rsidP="00A00BC4">
      <w:pPr>
        <w:pStyle w:val="a9"/>
        <w:numPr>
          <w:ilvl w:val="1"/>
          <w:numId w:val="17"/>
        </w:numPr>
        <w:spacing w:after="0" w:line="240" w:lineRule="auto"/>
        <w:ind w:left="0" w:firstLine="0"/>
        <w:rPr>
          <w:color w:val="auto"/>
          <w:sz w:val="24"/>
          <w:szCs w:val="24"/>
          <w:lang w:val="ru-RU"/>
        </w:rPr>
      </w:pPr>
      <w:r w:rsidRPr="009F7C6D">
        <w:rPr>
          <w:color w:val="auto"/>
          <w:sz w:val="24"/>
          <w:szCs w:val="24"/>
          <w:lang w:val="ru-RU"/>
        </w:rPr>
        <w:t>Работники учреждения, в соответствии</w:t>
      </w:r>
      <w:r w:rsidR="00013FF4" w:rsidRPr="009F7C6D">
        <w:rPr>
          <w:color w:val="auto"/>
          <w:sz w:val="24"/>
          <w:szCs w:val="24"/>
          <w:lang w:val="ru-RU"/>
        </w:rPr>
        <w:t xml:space="preserve"> </w:t>
      </w:r>
      <w:r w:rsidR="002F4FA6">
        <w:rPr>
          <w:color w:val="auto"/>
          <w:sz w:val="24"/>
          <w:szCs w:val="24"/>
          <w:lang w:val="ru-RU"/>
        </w:rPr>
        <w:t>«</w:t>
      </w:r>
      <w:r w:rsidR="00013FF4" w:rsidRPr="009F7C6D">
        <w:rPr>
          <w:color w:val="auto"/>
          <w:sz w:val="24"/>
          <w:szCs w:val="24"/>
          <w:lang w:val="ru-RU"/>
        </w:rPr>
        <w:t>Положением о предотвращении и урегулировании конфликта интересов работников</w:t>
      </w:r>
      <w:r w:rsidR="00A00BC4" w:rsidRPr="009F7C6D">
        <w:rPr>
          <w:color w:val="auto"/>
          <w:sz w:val="24"/>
          <w:szCs w:val="24"/>
          <w:lang w:val="ru-RU"/>
        </w:rPr>
        <w:t xml:space="preserve"> </w:t>
      </w:r>
      <w:r w:rsidR="00013FF4" w:rsidRPr="009F7C6D">
        <w:rPr>
          <w:color w:val="auto"/>
          <w:sz w:val="24"/>
          <w:szCs w:val="24"/>
          <w:lang w:val="ru-RU"/>
        </w:rPr>
        <w:t xml:space="preserve"> в ГКУ «Севастопольский реабилитационный центр для детей и подростков с ограниченными возможностями», при выполнении своих должностных обязанностей обязан</w:t>
      </w:r>
      <w:r w:rsidR="009F4361" w:rsidRPr="009F7C6D">
        <w:rPr>
          <w:color w:val="auto"/>
          <w:sz w:val="24"/>
          <w:szCs w:val="24"/>
          <w:lang w:val="ru-RU"/>
        </w:rPr>
        <w:t>ы</w:t>
      </w:r>
      <w:r w:rsidR="00013FF4" w:rsidRPr="009F7C6D">
        <w:rPr>
          <w:color w:val="auto"/>
          <w:sz w:val="24"/>
          <w:szCs w:val="24"/>
          <w:lang w:val="ru-RU"/>
        </w:rPr>
        <w:t xml:space="preserve"> соблюдать интересы учреждения, прежде всего в отношении целей его деятельности</w:t>
      </w:r>
      <w:r w:rsidR="009F4361" w:rsidRPr="009F7C6D">
        <w:rPr>
          <w:color w:val="auto"/>
          <w:sz w:val="24"/>
          <w:szCs w:val="24"/>
          <w:lang w:val="ru-RU"/>
        </w:rPr>
        <w:t>,</w:t>
      </w:r>
      <w:r w:rsidR="00013FF4" w:rsidRPr="009F7C6D">
        <w:rPr>
          <w:color w:val="auto"/>
          <w:sz w:val="24"/>
          <w:szCs w:val="24"/>
          <w:lang w:val="ru-RU"/>
        </w:rPr>
        <w:t xml:space="preserve"> руководствоваться интересами учреждения без учета своих личных интересов, интересов своих родственников и друзей</w:t>
      </w:r>
      <w:r w:rsidR="009F4361" w:rsidRPr="009F7C6D">
        <w:rPr>
          <w:color w:val="auto"/>
          <w:sz w:val="24"/>
          <w:szCs w:val="24"/>
          <w:lang w:val="ru-RU"/>
        </w:rPr>
        <w:t xml:space="preserve">, </w:t>
      </w:r>
      <w:r w:rsidR="00013FF4" w:rsidRPr="009F7C6D">
        <w:rPr>
          <w:color w:val="auto"/>
          <w:sz w:val="24"/>
          <w:szCs w:val="24"/>
          <w:lang w:val="ru-RU"/>
        </w:rPr>
        <w:t>избегать ситуаций и обстоятельств, которые могут привести к конфликту интересов</w:t>
      </w:r>
      <w:r w:rsidR="00835723" w:rsidRPr="009F7C6D">
        <w:rPr>
          <w:color w:val="auto"/>
          <w:sz w:val="24"/>
          <w:szCs w:val="24"/>
          <w:lang w:val="ru-RU"/>
        </w:rPr>
        <w:t>,</w:t>
      </w:r>
      <w:r w:rsidR="00013FF4" w:rsidRPr="009F7C6D">
        <w:rPr>
          <w:color w:val="auto"/>
          <w:sz w:val="24"/>
          <w:szCs w:val="24"/>
          <w:lang w:val="ru-RU"/>
        </w:rPr>
        <w:t xml:space="preserve"> раскрывать возникший (реальный) или потенциальный конфликт интересов</w:t>
      </w:r>
      <w:r w:rsidR="00A00BC4" w:rsidRPr="009F7C6D">
        <w:rPr>
          <w:color w:val="auto"/>
          <w:sz w:val="24"/>
          <w:szCs w:val="24"/>
          <w:lang w:val="ru-RU"/>
        </w:rPr>
        <w:t xml:space="preserve">, </w:t>
      </w:r>
      <w:r w:rsidR="00013FF4" w:rsidRPr="009F7C6D">
        <w:rPr>
          <w:color w:val="auto"/>
          <w:sz w:val="24"/>
          <w:szCs w:val="24"/>
          <w:lang w:val="ru-RU"/>
        </w:rPr>
        <w:t>содействовать урегулированию возникшего конфликта интересов. 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w:t>
      </w:r>
    </w:p>
    <w:p w14:paraId="2EF8AB1D" w14:textId="188BC056" w:rsidR="00835723" w:rsidRPr="009F7C6D" w:rsidRDefault="00A00BC4" w:rsidP="008015FF">
      <w:pPr>
        <w:pStyle w:val="a9"/>
        <w:numPr>
          <w:ilvl w:val="2"/>
          <w:numId w:val="17"/>
        </w:numPr>
        <w:spacing w:after="0" w:line="240" w:lineRule="auto"/>
        <w:ind w:left="0" w:firstLine="0"/>
        <w:rPr>
          <w:color w:val="auto"/>
          <w:sz w:val="24"/>
          <w:szCs w:val="24"/>
          <w:lang w:val="ru-RU"/>
        </w:rPr>
      </w:pPr>
      <w:r w:rsidRPr="009F7C6D">
        <w:rPr>
          <w:color w:val="auto"/>
          <w:sz w:val="24"/>
          <w:szCs w:val="24"/>
          <w:lang w:val="ru-RU"/>
        </w:rPr>
        <w:t>Работники учреждения, в соответствии</w:t>
      </w:r>
      <w:r w:rsidR="00835723" w:rsidRPr="009F7C6D">
        <w:rPr>
          <w:color w:val="auto"/>
          <w:sz w:val="24"/>
          <w:szCs w:val="24"/>
          <w:lang w:val="ru-RU"/>
        </w:rPr>
        <w:t xml:space="preserve">  с </w:t>
      </w:r>
      <w:r w:rsidR="002F4FA6">
        <w:rPr>
          <w:color w:val="auto"/>
          <w:sz w:val="24"/>
          <w:szCs w:val="24"/>
          <w:lang w:val="ru-RU"/>
        </w:rPr>
        <w:t>«</w:t>
      </w:r>
      <w:r w:rsidR="00835723" w:rsidRPr="009F7C6D">
        <w:rPr>
          <w:color w:val="auto"/>
          <w:sz w:val="24"/>
          <w:szCs w:val="24"/>
          <w:lang w:val="ru-RU"/>
        </w:rPr>
        <w:t xml:space="preserve">Порядком уведомления работниками ГКУ «Севастопольский реабилитационный центр для детей и подростков с ограниченными возможностями» директора учреждения о возникновении личной заинтересованности при </w:t>
      </w:r>
      <w:r w:rsidR="00835723" w:rsidRPr="009F7C6D">
        <w:rPr>
          <w:color w:val="auto"/>
          <w:sz w:val="24"/>
          <w:szCs w:val="24"/>
          <w:lang w:val="ru-RU"/>
        </w:rPr>
        <w:lastRenderedPageBreak/>
        <w:t>исполнении должностных обязанностей, которая приводит или может привести к конфликту интересов»</w:t>
      </w:r>
      <w:r w:rsidR="002F4FA6">
        <w:rPr>
          <w:color w:val="auto"/>
          <w:sz w:val="24"/>
          <w:szCs w:val="24"/>
          <w:lang w:val="ru-RU"/>
        </w:rPr>
        <w:t>,</w:t>
      </w:r>
      <w:r w:rsidR="00835723" w:rsidRPr="009F7C6D">
        <w:rPr>
          <w:color w:val="auto"/>
          <w:sz w:val="24"/>
          <w:szCs w:val="24"/>
          <w:lang w:val="ru-RU"/>
        </w:rPr>
        <w:t xml:space="preserve"> обязаны уведомлять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недопущению любой возможности возникновения конфликта интересов и урегулированию возникшего конфликта интересов.</w:t>
      </w:r>
    </w:p>
    <w:p w14:paraId="7C6A2CCC" w14:textId="445E5572" w:rsidR="00F85B7E" w:rsidRPr="009F7C6D" w:rsidRDefault="00222480" w:rsidP="001A6EA1">
      <w:pPr>
        <w:pStyle w:val="a9"/>
        <w:numPr>
          <w:ilvl w:val="1"/>
          <w:numId w:val="17"/>
        </w:numPr>
        <w:spacing w:after="0" w:line="240" w:lineRule="auto"/>
        <w:ind w:left="0" w:firstLine="0"/>
        <w:rPr>
          <w:color w:val="auto"/>
          <w:sz w:val="24"/>
          <w:szCs w:val="24"/>
          <w:lang w:val="ru-RU"/>
        </w:rPr>
      </w:pPr>
      <w:r w:rsidRPr="009F7C6D">
        <w:rPr>
          <w:color w:val="auto"/>
          <w:sz w:val="24"/>
          <w:szCs w:val="24"/>
          <w:lang w:val="ru-RU"/>
        </w:rPr>
        <w:t>При</w:t>
      </w:r>
      <w:r w:rsidR="00C91927" w:rsidRPr="009F7C6D">
        <w:rPr>
          <w:color w:val="auto"/>
          <w:sz w:val="24"/>
          <w:szCs w:val="24"/>
          <w:lang w:val="ru-RU"/>
        </w:rPr>
        <w:t xml:space="preserve"> осуществления в </w:t>
      </w:r>
      <w:r w:rsidRPr="009F7C6D">
        <w:rPr>
          <w:color w:val="auto"/>
          <w:sz w:val="24"/>
          <w:szCs w:val="24"/>
          <w:lang w:val="ru-RU"/>
        </w:rPr>
        <w:t>ГКУ «Севастопольский реабилитационный центр для детей и подростков с ограниченными возможностями»</w:t>
      </w:r>
      <w:r w:rsidR="00C91927" w:rsidRPr="009F7C6D">
        <w:rPr>
          <w:color w:val="auto"/>
          <w:sz w:val="24"/>
          <w:szCs w:val="24"/>
          <w:lang w:val="ru-RU"/>
        </w:rPr>
        <w:t xml:space="preserve"> </w:t>
      </w:r>
      <w:r w:rsidR="00592F67" w:rsidRPr="009F7C6D">
        <w:rPr>
          <w:color w:val="auto"/>
          <w:sz w:val="24"/>
          <w:szCs w:val="24"/>
          <w:lang w:val="ru-RU"/>
        </w:rPr>
        <w:t xml:space="preserve">трудовой деятельности </w:t>
      </w:r>
      <w:r w:rsidRPr="009F7C6D">
        <w:rPr>
          <w:color w:val="auto"/>
          <w:sz w:val="24"/>
          <w:szCs w:val="24"/>
          <w:lang w:val="ru-RU"/>
        </w:rPr>
        <w:t>работников, находящихся в близком родстве или свойстве, в том числе связанных с осуществлением финансово-хозяйственных полномочий и (или) в условиях непосредственной подчиненности или подконтрольности одного из них другому</w:t>
      </w:r>
      <w:r w:rsidR="00F94D5C" w:rsidRPr="009F7C6D">
        <w:rPr>
          <w:color w:val="auto"/>
          <w:sz w:val="24"/>
          <w:szCs w:val="24"/>
          <w:lang w:val="ru-RU"/>
        </w:rPr>
        <w:t xml:space="preserve">, </w:t>
      </w:r>
      <w:r w:rsidR="00C655D9" w:rsidRPr="009F7C6D">
        <w:rPr>
          <w:color w:val="auto"/>
          <w:sz w:val="24"/>
          <w:szCs w:val="24"/>
          <w:lang w:val="ru-RU"/>
        </w:rPr>
        <w:t>применя</w:t>
      </w:r>
      <w:r w:rsidR="00646B65" w:rsidRPr="009F7C6D">
        <w:rPr>
          <w:color w:val="auto"/>
          <w:sz w:val="24"/>
          <w:szCs w:val="24"/>
          <w:lang w:val="ru-RU"/>
        </w:rPr>
        <w:t>ю</w:t>
      </w:r>
      <w:r w:rsidR="00C655D9" w:rsidRPr="009F7C6D">
        <w:rPr>
          <w:color w:val="auto"/>
          <w:sz w:val="24"/>
          <w:szCs w:val="24"/>
          <w:lang w:val="ru-RU"/>
        </w:rPr>
        <w:t>тся дополнительн</w:t>
      </w:r>
      <w:r w:rsidR="001727D9" w:rsidRPr="009F7C6D">
        <w:rPr>
          <w:color w:val="auto"/>
          <w:sz w:val="24"/>
          <w:szCs w:val="24"/>
          <w:lang w:val="ru-RU"/>
        </w:rPr>
        <w:t>ые</w:t>
      </w:r>
      <w:r w:rsidR="00C655D9" w:rsidRPr="009F7C6D">
        <w:rPr>
          <w:color w:val="auto"/>
          <w:sz w:val="24"/>
          <w:szCs w:val="24"/>
          <w:lang w:val="ru-RU"/>
        </w:rPr>
        <w:t xml:space="preserve"> </w:t>
      </w:r>
      <w:r w:rsidR="001727D9" w:rsidRPr="009F7C6D">
        <w:rPr>
          <w:color w:val="auto"/>
          <w:sz w:val="24"/>
          <w:szCs w:val="24"/>
          <w:lang w:val="ru-RU"/>
        </w:rPr>
        <w:t xml:space="preserve">меры по </w:t>
      </w:r>
      <w:r w:rsidR="00C655D9" w:rsidRPr="009F7C6D">
        <w:rPr>
          <w:color w:val="auto"/>
          <w:sz w:val="24"/>
          <w:szCs w:val="24"/>
          <w:lang w:val="ru-RU"/>
        </w:rPr>
        <w:t>регулировани</w:t>
      </w:r>
      <w:r w:rsidR="001727D9" w:rsidRPr="009F7C6D">
        <w:rPr>
          <w:color w:val="auto"/>
          <w:sz w:val="24"/>
          <w:szCs w:val="24"/>
          <w:lang w:val="ru-RU"/>
        </w:rPr>
        <w:t>ю</w:t>
      </w:r>
      <w:r w:rsidR="00C655D9" w:rsidRPr="009F7C6D">
        <w:rPr>
          <w:color w:val="auto"/>
          <w:sz w:val="24"/>
          <w:szCs w:val="24"/>
          <w:lang w:val="ru-RU"/>
        </w:rPr>
        <w:t xml:space="preserve"> условий потенциального возникновения </w:t>
      </w:r>
      <w:r w:rsidR="00646B65" w:rsidRPr="009F7C6D">
        <w:rPr>
          <w:color w:val="auto"/>
          <w:sz w:val="24"/>
          <w:szCs w:val="24"/>
          <w:lang w:val="ru-RU"/>
        </w:rPr>
        <w:t xml:space="preserve">личной заинтересованности и </w:t>
      </w:r>
      <w:r w:rsidR="00C655D9" w:rsidRPr="009F7C6D">
        <w:rPr>
          <w:color w:val="auto"/>
          <w:sz w:val="24"/>
          <w:szCs w:val="24"/>
          <w:lang w:val="ru-RU"/>
        </w:rPr>
        <w:t>конфликта интересов</w:t>
      </w:r>
      <w:r w:rsidR="007903A6" w:rsidRPr="009F7C6D">
        <w:rPr>
          <w:color w:val="auto"/>
          <w:sz w:val="24"/>
          <w:szCs w:val="24"/>
          <w:lang w:val="ru-RU"/>
        </w:rPr>
        <w:t xml:space="preserve"> работников учреждения, находящихся в близком родстве или свойстве</w:t>
      </w:r>
      <w:r w:rsidR="00DC0EC6" w:rsidRPr="009F7C6D">
        <w:rPr>
          <w:color w:val="auto"/>
          <w:sz w:val="24"/>
          <w:szCs w:val="24"/>
          <w:lang w:val="ru-RU"/>
        </w:rPr>
        <w:t>,</w:t>
      </w:r>
      <w:r w:rsidR="00646B65" w:rsidRPr="009F7C6D">
        <w:rPr>
          <w:color w:val="auto"/>
          <w:sz w:val="24"/>
          <w:szCs w:val="24"/>
          <w:lang w:val="ru-RU"/>
        </w:rPr>
        <w:t xml:space="preserve"> которое может повлиять на надлежащее, объективное и беспристрастное исполнение ими должностных (служебных) обязанностей (осуществление полномочий).</w:t>
      </w:r>
      <w:r w:rsidR="00DC0EC6" w:rsidRPr="009F7C6D">
        <w:rPr>
          <w:color w:val="auto"/>
          <w:sz w:val="24"/>
          <w:szCs w:val="24"/>
          <w:lang w:val="ru-RU"/>
        </w:rPr>
        <w:t xml:space="preserve"> </w:t>
      </w:r>
      <w:r w:rsidR="001A6EA1" w:rsidRPr="009F7C6D">
        <w:rPr>
          <w:color w:val="auto"/>
          <w:sz w:val="24"/>
          <w:szCs w:val="24"/>
          <w:lang w:val="ru-RU"/>
        </w:rPr>
        <w:t xml:space="preserve">При этом любые </w:t>
      </w:r>
      <w:proofErr w:type="gramStart"/>
      <w:r w:rsidR="00F85B7E" w:rsidRPr="009F7C6D">
        <w:rPr>
          <w:color w:val="auto"/>
          <w:sz w:val="24"/>
          <w:szCs w:val="24"/>
          <w:lang w:val="ru-RU"/>
        </w:rPr>
        <w:t xml:space="preserve">принимаемые  </w:t>
      </w:r>
      <w:r w:rsidR="001727D9" w:rsidRPr="009F7C6D">
        <w:rPr>
          <w:color w:val="auto"/>
          <w:sz w:val="24"/>
          <w:szCs w:val="24"/>
          <w:lang w:val="ru-RU"/>
        </w:rPr>
        <w:t>управленческие</w:t>
      </w:r>
      <w:proofErr w:type="gramEnd"/>
      <w:r w:rsidR="001727D9" w:rsidRPr="009F7C6D">
        <w:rPr>
          <w:color w:val="auto"/>
          <w:sz w:val="24"/>
          <w:szCs w:val="24"/>
          <w:lang w:val="ru-RU"/>
        </w:rPr>
        <w:t xml:space="preserve"> </w:t>
      </w:r>
      <w:r w:rsidR="00F85B7E" w:rsidRPr="009F7C6D">
        <w:rPr>
          <w:color w:val="auto"/>
          <w:sz w:val="24"/>
          <w:szCs w:val="24"/>
          <w:lang w:val="ru-RU"/>
        </w:rPr>
        <w:t xml:space="preserve">решения, </w:t>
      </w:r>
      <w:proofErr w:type="gramStart"/>
      <w:r w:rsidR="00F85B7E" w:rsidRPr="009F7C6D">
        <w:rPr>
          <w:color w:val="auto"/>
          <w:sz w:val="24"/>
          <w:szCs w:val="24"/>
          <w:lang w:val="ru-RU"/>
        </w:rPr>
        <w:t>связанн</w:t>
      </w:r>
      <w:r w:rsidR="001727D9" w:rsidRPr="009F7C6D">
        <w:rPr>
          <w:color w:val="auto"/>
          <w:sz w:val="24"/>
          <w:szCs w:val="24"/>
          <w:lang w:val="ru-RU"/>
        </w:rPr>
        <w:t>ые</w:t>
      </w:r>
      <w:r w:rsidR="00F85B7E" w:rsidRPr="009F7C6D">
        <w:rPr>
          <w:color w:val="auto"/>
          <w:sz w:val="24"/>
          <w:szCs w:val="24"/>
          <w:lang w:val="ru-RU"/>
        </w:rPr>
        <w:t xml:space="preserve">  с</w:t>
      </w:r>
      <w:proofErr w:type="gramEnd"/>
      <w:r w:rsidR="00F85B7E" w:rsidRPr="009F7C6D">
        <w:rPr>
          <w:color w:val="auto"/>
          <w:sz w:val="24"/>
          <w:szCs w:val="24"/>
          <w:lang w:val="ru-RU"/>
        </w:rPr>
        <w:t xml:space="preserve">  </w:t>
      </w:r>
      <w:proofErr w:type="gramStart"/>
      <w:r w:rsidR="00F85B7E" w:rsidRPr="009F7C6D">
        <w:rPr>
          <w:color w:val="auto"/>
          <w:sz w:val="24"/>
          <w:szCs w:val="24"/>
          <w:lang w:val="ru-RU"/>
        </w:rPr>
        <w:t>предотвращением  и</w:t>
      </w:r>
      <w:proofErr w:type="gramEnd"/>
      <w:r w:rsidR="00F85B7E" w:rsidRPr="009F7C6D">
        <w:rPr>
          <w:color w:val="auto"/>
          <w:sz w:val="24"/>
          <w:szCs w:val="24"/>
          <w:lang w:val="ru-RU"/>
        </w:rPr>
        <w:t xml:space="preserve">  </w:t>
      </w:r>
      <w:proofErr w:type="gramStart"/>
      <w:r w:rsidR="00F85B7E" w:rsidRPr="009F7C6D">
        <w:rPr>
          <w:color w:val="auto"/>
          <w:sz w:val="24"/>
          <w:szCs w:val="24"/>
          <w:lang w:val="ru-RU"/>
        </w:rPr>
        <w:t>урегулированием  конфликта</w:t>
      </w:r>
      <w:proofErr w:type="gramEnd"/>
      <w:r w:rsidR="00F85B7E" w:rsidRPr="009F7C6D">
        <w:rPr>
          <w:color w:val="auto"/>
          <w:sz w:val="24"/>
          <w:szCs w:val="24"/>
          <w:lang w:val="ru-RU"/>
        </w:rPr>
        <w:t xml:space="preserve">  интересов</w:t>
      </w:r>
      <w:r w:rsidR="00C91927" w:rsidRPr="009F7C6D">
        <w:rPr>
          <w:color w:val="auto"/>
          <w:sz w:val="24"/>
          <w:szCs w:val="24"/>
          <w:lang w:val="ru-RU"/>
        </w:rPr>
        <w:t xml:space="preserve"> </w:t>
      </w:r>
      <w:r w:rsidR="003B78EC" w:rsidRPr="009F7C6D">
        <w:rPr>
          <w:color w:val="auto"/>
          <w:sz w:val="24"/>
          <w:szCs w:val="24"/>
          <w:lang w:val="ru-RU"/>
        </w:rPr>
        <w:t>данной категории работников</w:t>
      </w:r>
      <w:r w:rsidR="002F4FA6">
        <w:rPr>
          <w:color w:val="auto"/>
          <w:sz w:val="24"/>
          <w:szCs w:val="24"/>
          <w:lang w:val="ru-RU"/>
        </w:rPr>
        <w:t>,</w:t>
      </w:r>
      <w:r w:rsidR="003B78EC" w:rsidRPr="009F7C6D">
        <w:rPr>
          <w:color w:val="auto"/>
          <w:sz w:val="24"/>
          <w:szCs w:val="24"/>
          <w:lang w:val="ru-RU"/>
        </w:rPr>
        <w:t xml:space="preserve"> </w:t>
      </w:r>
      <w:proofErr w:type="gramStart"/>
      <w:r w:rsidR="00F85B7E" w:rsidRPr="009F7C6D">
        <w:rPr>
          <w:color w:val="auto"/>
          <w:sz w:val="24"/>
          <w:szCs w:val="24"/>
          <w:lang w:val="ru-RU"/>
        </w:rPr>
        <w:t xml:space="preserve">в  </w:t>
      </w:r>
      <w:r w:rsidR="001A6EA1" w:rsidRPr="009F7C6D">
        <w:rPr>
          <w:color w:val="auto"/>
          <w:sz w:val="24"/>
          <w:szCs w:val="24"/>
          <w:lang w:val="ru-RU"/>
        </w:rPr>
        <w:t>учреждении</w:t>
      </w:r>
      <w:proofErr w:type="gramEnd"/>
      <w:r w:rsidR="00F85B7E" w:rsidRPr="009F7C6D">
        <w:rPr>
          <w:color w:val="auto"/>
          <w:sz w:val="24"/>
          <w:szCs w:val="24"/>
          <w:lang w:val="ru-RU"/>
        </w:rPr>
        <w:t xml:space="preserve">  </w:t>
      </w:r>
      <w:proofErr w:type="gramStart"/>
      <w:r w:rsidR="00F85B7E" w:rsidRPr="009F7C6D">
        <w:rPr>
          <w:color w:val="auto"/>
          <w:sz w:val="24"/>
          <w:szCs w:val="24"/>
          <w:lang w:val="ru-RU"/>
        </w:rPr>
        <w:t>не  должны</w:t>
      </w:r>
      <w:proofErr w:type="gramEnd"/>
      <w:r w:rsidR="00F85B7E" w:rsidRPr="009F7C6D">
        <w:rPr>
          <w:color w:val="auto"/>
          <w:sz w:val="24"/>
          <w:szCs w:val="24"/>
          <w:lang w:val="ru-RU"/>
        </w:rPr>
        <w:t xml:space="preserve">  </w:t>
      </w:r>
      <w:proofErr w:type="gramStart"/>
      <w:r w:rsidR="00F85B7E" w:rsidRPr="009F7C6D">
        <w:rPr>
          <w:color w:val="auto"/>
          <w:sz w:val="24"/>
          <w:szCs w:val="24"/>
          <w:lang w:val="ru-RU"/>
        </w:rPr>
        <w:t>приводить  к</w:t>
      </w:r>
      <w:proofErr w:type="gramEnd"/>
      <w:r w:rsidR="00F85B7E" w:rsidRPr="009F7C6D">
        <w:rPr>
          <w:color w:val="auto"/>
          <w:sz w:val="24"/>
          <w:szCs w:val="24"/>
          <w:lang w:val="ru-RU"/>
        </w:rPr>
        <w:t xml:space="preserve">  </w:t>
      </w:r>
      <w:proofErr w:type="gramStart"/>
      <w:r w:rsidR="00F85B7E" w:rsidRPr="009F7C6D">
        <w:rPr>
          <w:color w:val="auto"/>
          <w:sz w:val="24"/>
          <w:szCs w:val="24"/>
          <w:lang w:val="ru-RU"/>
        </w:rPr>
        <w:t>ограничению  гарантированного</w:t>
      </w:r>
      <w:proofErr w:type="gramEnd"/>
      <w:r w:rsidR="00F85B7E" w:rsidRPr="009F7C6D">
        <w:rPr>
          <w:color w:val="auto"/>
          <w:sz w:val="24"/>
          <w:szCs w:val="24"/>
          <w:lang w:val="ru-RU"/>
        </w:rPr>
        <w:t xml:space="preserve">  </w:t>
      </w:r>
      <w:proofErr w:type="gramStart"/>
      <w:r w:rsidR="00F85B7E" w:rsidRPr="009F7C6D">
        <w:rPr>
          <w:color w:val="auto"/>
          <w:sz w:val="24"/>
          <w:szCs w:val="24"/>
          <w:lang w:val="ru-RU"/>
        </w:rPr>
        <w:t>Конституцией  Российской</w:t>
      </w:r>
      <w:proofErr w:type="gramEnd"/>
      <w:r w:rsidR="00F85B7E" w:rsidRPr="009F7C6D">
        <w:rPr>
          <w:color w:val="auto"/>
          <w:sz w:val="24"/>
          <w:szCs w:val="24"/>
          <w:lang w:val="ru-RU"/>
        </w:rPr>
        <w:t xml:space="preserve">  Федерации</w:t>
      </w:r>
      <w:r w:rsidR="00DC0EC6" w:rsidRPr="009F7C6D">
        <w:rPr>
          <w:color w:val="auto"/>
          <w:sz w:val="24"/>
          <w:szCs w:val="24"/>
          <w:lang w:val="ru-RU"/>
        </w:rPr>
        <w:t>, законодательством Российской Федерации</w:t>
      </w:r>
      <w:r w:rsidR="00F85B7E" w:rsidRPr="009F7C6D">
        <w:rPr>
          <w:color w:val="auto"/>
          <w:sz w:val="24"/>
          <w:szCs w:val="24"/>
          <w:lang w:val="ru-RU"/>
        </w:rPr>
        <w:t xml:space="preserve"> права на труд.</w:t>
      </w:r>
    </w:p>
    <w:p w14:paraId="3C0CD9C9" w14:textId="2426012D" w:rsidR="00CD7F88" w:rsidRPr="009F7C6D" w:rsidRDefault="00CD7F88" w:rsidP="001A6EA1">
      <w:pPr>
        <w:pStyle w:val="a9"/>
        <w:numPr>
          <w:ilvl w:val="1"/>
          <w:numId w:val="17"/>
        </w:numPr>
        <w:spacing w:after="0" w:line="240" w:lineRule="auto"/>
        <w:ind w:left="0" w:firstLine="0"/>
        <w:rPr>
          <w:color w:val="auto"/>
          <w:sz w:val="24"/>
          <w:szCs w:val="24"/>
          <w:lang w:val="ru-RU"/>
        </w:rPr>
      </w:pPr>
      <w:r w:rsidRPr="009F7C6D">
        <w:rPr>
          <w:color w:val="auto"/>
          <w:sz w:val="24"/>
          <w:szCs w:val="24"/>
          <w:lang w:val="ru-RU"/>
        </w:rPr>
        <w:t xml:space="preserve"> Типовые ситуации возникновения личной заинтересованности, приводящие к конфликту интересов указаны в приложении №1 к настоящему Порядку.</w:t>
      </w:r>
    </w:p>
    <w:p w14:paraId="65C9AA3D" w14:textId="77777777" w:rsidR="00602D92" w:rsidRPr="009F7C6D" w:rsidRDefault="00602D92" w:rsidP="00602D92">
      <w:pPr>
        <w:pStyle w:val="a9"/>
        <w:spacing w:after="0" w:line="240" w:lineRule="auto"/>
        <w:ind w:left="0" w:firstLine="0"/>
        <w:rPr>
          <w:color w:val="auto"/>
          <w:lang w:val="ru-RU"/>
        </w:rPr>
      </w:pPr>
    </w:p>
    <w:p w14:paraId="1DE4F674" w14:textId="6685DD22" w:rsidR="001A6EA1" w:rsidRPr="009F7C6D" w:rsidRDefault="00463F72" w:rsidP="003B78EC">
      <w:pPr>
        <w:pStyle w:val="a9"/>
        <w:numPr>
          <w:ilvl w:val="0"/>
          <w:numId w:val="17"/>
        </w:numPr>
        <w:spacing w:after="0" w:line="240" w:lineRule="auto"/>
        <w:jc w:val="center"/>
        <w:rPr>
          <w:b/>
          <w:bCs/>
          <w:color w:val="auto"/>
          <w:sz w:val="24"/>
          <w:szCs w:val="24"/>
          <w:lang w:val="ru-RU"/>
        </w:rPr>
      </w:pPr>
      <w:r w:rsidRPr="009F7C6D">
        <w:rPr>
          <w:b/>
          <w:bCs/>
          <w:color w:val="auto"/>
          <w:sz w:val="24"/>
          <w:szCs w:val="24"/>
          <w:lang w:val="ru-RU"/>
        </w:rPr>
        <w:t>Меры по регулированию условий потенциального возникновения конфликта интересов работников учреждения,</w:t>
      </w:r>
      <w:r w:rsidR="001B7347" w:rsidRPr="009F7C6D">
        <w:rPr>
          <w:b/>
          <w:bCs/>
          <w:color w:val="auto"/>
          <w:sz w:val="24"/>
          <w:szCs w:val="24"/>
          <w:lang w:val="ru-RU"/>
        </w:rPr>
        <w:t xml:space="preserve"> </w:t>
      </w:r>
      <w:r w:rsidRPr="009F7C6D">
        <w:rPr>
          <w:b/>
          <w:bCs/>
          <w:color w:val="auto"/>
          <w:sz w:val="24"/>
          <w:szCs w:val="24"/>
          <w:lang w:val="ru-RU"/>
        </w:rPr>
        <w:t>находящихся в близком родстве или свойстве</w:t>
      </w:r>
    </w:p>
    <w:p w14:paraId="5DB835DE" w14:textId="77777777" w:rsidR="00602D92" w:rsidRPr="009F7C6D" w:rsidRDefault="00602D92" w:rsidP="00602D92">
      <w:pPr>
        <w:spacing w:after="0" w:line="240" w:lineRule="auto"/>
        <w:jc w:val="center"/>
        <w:rPr>
          <w:b/>
          <w:bCs/>
          <w:color w:val="auto"/>
          <w:sz w:val="24"/>
          <w:szCs w:val="24"/>
          <w:lang w:val="ru-RU"/>
        </w:rPr>
      </w:pPr>
    </w:p>
    <w:p w14:paraId="69040BFD" w14:textId="0D3B1288" w:rsidR="00A13247" w:rsidRPr="009F7C6D" w:rsidRDefault="00145480" w:rsidP="00602D92">
      <w:pPr>
        <w:pStyle w:val="a9"/>
        <w:numPr>
          <w:ilvl w:val="1"/>
          <w:numId w:val="17"/>
        </w:numPr>
        <w:spacing w:after="0" w:line="240" w:lineRule="auto"/>
        <w:ind w:left="0" w:firstLine="0"/>
        <w:rPr>
          <w:color w:val="auto"/>
          <w:sz w:val="24"/>
          <w:szCs w:val="24"/>
          <w:lang w:val="ru-RU"/>
        </w:rPr>
      </w:pPr>
      <w:r w:rsidRPr="009F7C6D">
        <w:rPr>
          <w:color w:val="auto"/>
          <w:sz w:val="24"/>
          <w:szCs w:val="24"/>
          <w:lang w:val="ru-RU"/>
        </w:rPr>
        <w:t>Функция выяснени</w:t>
      </w:r>
      <w:r w:rsidR="001B7347" w:rsidRPr="009F7C6D">
        <w:rPr>
          <w:color w:val="auto"/>
          <w:sz w:val="24"/>
          <w:szCs w:val="24"/>
          <w:lang w:val="ru-RU"/>
        </w:rPr>
        <w:t>я</w:t>
      </w:r>
      <w:r w:rsidRPr="009F7C6D">
        <w:rPr>
          <w:color w:val="auto"/>
          <w:sz w:val="24"/>
          <w:szCs w:val="24"/>
          <w:lang w:val="ru-RU"/>
        </w:rPr>
        <w:t xml:space="preserve"> (уточнени</w:t>
      </w:r>
      <w:r w:rsidR="001B7347" w:rsidRPr="009F7C6D">
        <w:rPr>
          <w:color w:val="auto"/>
          <w:sz w:val="24"/>
          <w:szCs w:val="24"/>
          <w:lang w:val="ru-RU"/>
        </w:rPr>
        <w:t>я</w:t>
      </w:r>
      <w:r w:rsidRPr="009F7C6D">
        <w:rPr>
          <w:color w:val="auto"/>
          <w:sz w:val="24"/>
          <w:szCs w:val="24"/>
          <w:lang w:val="ru-RU"/>
        </w:rPr>
        <w:t xml:space="preserve">) родственных связей лица, принимаемого на работу, возлагается на специалиста по кадрам. </w:t>
      </w:r>
      <w:r w:rsidR="009D5168" w:rsidRPr="009F7C6D">
        <w:rPr>
          <w:color w:val="auto"/>
          <w:sz w:val="24"/>
          <w:szCs w:val="24"/>
          <w:lang w:val="ru-RU"/>
        </w:rPr>
        <w:t xml:space="preserve">При приеме на работу на </w:t>
      </w:r>
      <w:r w:rsidR="00A13247" w:rsidRPr="009F7C6D">
        <w:rPr>
          <w:color w:val="auto"/>
          <w:sz w:val="24"/>
          <w:szCs w:val="24"/>
          <w:lang w:val="ru-RU"/>
        </w:rPr>
        <w:t>работника</w:t>
      </w:r>
      <w:r w:rsidR="009D5168" w:rsidRPr="009F7C6D">
        <w:rPr>
          <w:color w:val="auto"/>
          <w:sz w:val="24"/>
          <w:szCs w:val="24"/>
          <w:lang w:val="ru-RU"/>
        </w:rPr>
        <w:t xml:space="preserve"> должна быть заполнена личная карточка работника (унифицированная форма Т-2). Пунктом 10 данной формы предусматривается указание сведений о составе семьи. Сведения заполняются со слов работника. </w:t>
      </w:r>
      <w:r w:rsidR="00F0311C" w:rsidRPr="009F7C6D">
        <w:rPr>
          <w:color w:val="auto"/>
          <w:sz w:val="24"/>
          <w:szCs w:val="24"/>
          <w:lang w:val="ru-RU"/>
        </w:rPr>
        <w:t xml:space="preserve">Не допускается </w:t>
      </w:r>
      <w:r w:rsidR="00C17330" w:rsidRPr="009F7C6D">
        <w:rPr>
          <w:color w:val="auto"/>
          <w:sz w:val="24"/>
          <w:szCs w:val="24"/>
          <w:lang w:val="ru-RU"/>
        </w:rPr>
        <w:t>требовать от</w:t>
      </w:r>
      <w:r w:rsidR="00F0311C" w:rsidRPr="009F7C6D">
        <w:rPr>
          <w:color w:val="auto"/>
          <w:sz w:val="24"/>
          <w:szCs w:val="24"/>
          <w:lang w:val="ru-RU"/>
        </w:rPr>
        <w:t xml:space="preserve"> работник</w:t>
      </w:r>
      <w:r w:rsidR="00C17330" w:rsidRPr="009F7C6D">
        <w:rPr>
          <w:color w:val="auto"/>
          <w:sz w:val="24"/>
          <w:szCs w:val="24"/>
          <w:lang w:val="ru-RU"/>
        </w:rPr>
        <w:t>а</w:t>
      </w:r>
      <w:r w:rsidR="00F0311C" w:rsidRPr="009F7C6D">
        <w:rPr>
          <w:color w:val="auto"/>
          <w:sz w:val="24"/>
          <w:szCs w:val="24"/>
          <w:lang w:val="ru-RU"/>
        </w:rPr>
        <w:t xml:space="preserve"> </w:t>
      </w:r>
      <w:r w:rsidR="004E7A64" w:rsidRPr="009F7C6D">
        <w:rPr>
          <w:color w:val="auto"/>
          <w:sz w:val="24"/>
          <w:szCs w:val="24"/>
          <w:lang w:val="ru-RU"/>
        </w:rPr>
        <w:t xml:space="preserve">предъявления </w:t>
      </w:r>
      <w:r w:rsidR="00F0311C" w:rsidRPr="009F7C6D">
        <w:rPr>
          <w:color w:val="auto"/>
          <w:sz w:val="24"/>
          <w:szCs w:val="24"/>
          <w:lang w:val="ru-RU"/>
        </w:rPr>
        <w:t>дополнительных документ</w:t>
      </w:r>
      <w:r w:rsidR="00C17330" w:rsidRPr="009F7C6D">
        <w:rPr>
          <w:color w:val="auto"/>
          <w:sz w:val="24"/>
          <w:szCs w:val="24"/>
          <w:lang w:val="ru-RU"/>
        </w:rPr>
        <w:t>ов</w:t>
      </w:r>
      <w:r w:rsidR="00F0311C" w:rsidRPr="009F7C6D">
        <w:rPr>
          <w:color w:val="auto"/>
          <w:sz w:val="24"/>
          <w:szCs w:val="24"/>
          <w:lang w:val="ru-RU"/>
        </w:rPr>
        <w:t xml:space="preserve"> или </w:t>
      </w:r>
      <w:r w:rsidR="00A24209" w:rsidRPr="009F7C6D">
        <w:rPr>
          <w:color w:val="auto"/>
          <w:sz w:val="24"/>
          <w:szCs w:val="24"/>
          <w:lang w:val="ru-RU"/>
        </w:rPr>
        <w:t xml:space="preserve">заполнения </w:t>
      </w:r>
      <w:r w:rsidR="00F0311C" w:rsidRPr="009F7C6D">
        <w:rPr>
          <w:color w:val="auto"/>
          <w:sz w:val="24"/>
          <w:szCs w:val="24"/>
          <w:lang w:val="ru-RU"/>
        </w:rPr>
        <w:t>анкет</w:t>
      </w:r>
      <w:r w:rsidR="00C17330" w:rsidRPr="009F7C6D">
        <w:rPr>
          <w:color w:val="auto"/>
          <w:sz w:val="24"/>
          <w:szCs w:val="24"/>
          <w:lang w:val="ru-RU"/>
        </w:rPr>
        <w:t>ы</w:t>
      </w:r>
      <w:r w:rsidR="00A13247" w:rsidRPr="009F7C6D">
        <w:rPr>
          <w:color w:val="auto"/>
          <w:sz w:val="24"/>
          <w:szCs w:val="24"/>
          <w:lang w:val="ru-RU"/>
        </w:rPr>
        <w:t xml:space="preserve"> о </w:t>
      </w:r>
      <w:r w:rsidR="00C17330" w:rsidRPr="009F7C6D">
        <w:rPr>
          <w:color w:val="auto"/>
          <w:sz w:val="24"/>
          <w:szCs w:val="24"/>
          <w:lang w:val="ru-RU"/>
        </w:rPr>
        <w:t>родственных связях с другими работниками учреждения</w:t>
      </w:r>
      <w:r w:rsidRPr="009F7C6D">
        <w:rPr>
          <w:color w:val="auto"/>
          <w:sz w:val="24"/>
          <w:szCs w:val="24"/>
          <w:lang w:val="ru-RU"/>
        </w:rPr>
        <w:t>, в связи с тем, что</w:t>
      </w:r>
      <w:r w:rsidR="00A13247" w:rsidRPr="009F7C6D">
        <w:rPr>
          <w:color w:val="auto"/>
          <w:sz w:val="24"/>
          <w:szCs w:val="24"/>
          <w:lang w:val="ru-RU"/>
        </w:rPr>
        <w:t xml:space="preserve"> в перечне документов, необходимых для приема на работу, такой документ отсутствует (ст. 65 ТК РФ).</w:t>
      </w:r>
      <w:r w:rsidRPr="009F7C6D">
        <w:rPr>
          <w:color w:val="auto"/>
          <w:sz w:val="24"/>
          <w:szCs w:val="24"/>
          <w:lang w:val="ru-RU"/>
        </w:rPr>
        <w:t xml:space="preserve"> </w:t>
      </w:r>
    </w:p>
    <w:p w14:paraId="0FAC2B90" w14:textId="48F47B84" w:rsidR="00145480" w:rsidRPr="009F7C6D" w:rsidRDefault="004E7A64" w:rsidP="008F015B">
      <w:pPr>
        <w:pStyle w:val="a9"/>
        <w:numPr>
          <w:ilvl w:val="2"/>
          <w:numId w:val="17"/>
        </w:numPr>
        <w:spacing w:after="0" w:line="240" w:lineRule="auto"/>
        <w:ind w:left="0" w:firstLine="0"/>
        <w:rPr>
          <w:color w:val="auto"/>
          <w:sz w:val="24"/>
          <w:szCs w:val="24"/>
          <w:lang w:val="ru-RU"/>
        </w:rPr>
      </w:pPr>
      <w:r w:rsidRPr="009F7C6D">
        <w:rPr>
          <w:color w:val="auto"/>
          <w:sz w:val="24"/>
          <w:szCs w:val="24"/>
          <w:lang w:val="ru-RU"/>
        </w:rPr>
        <w:t>Информация о том</w:t>
      </w:r>
      <w:r w:rsidR="00D96C87" w:rsidRPr="009F7C6D">
        <w:rPr>
          <w:color w:val="auto"/>
          <w:sz w:val="24"/>
          <w:szCs w:val="24"/>
          <w:lang w:val="ru-RU"/>
        </w:rPr>
        <w:t xml:space="preserve">, что у работника </w:t>
      </w:r>
      <w:r w:rsidR="006F164B" w:rsidRPr="009F7C6D">
        <w:rPr>
          <w:color w:val="auto"/>
          <w:sz w:val="24"/>
          <w:szCs w:val="24"/>
          <w:lang w:val="ru-RU"/>
        </w:rPr>
        <w:t xml:space="preserve">(в т.ч. у кандидата на работу) </w:t>
      </w:r>
      <w:r w:rsidR="00D96C87" w:rsidRPr="009F7C6D">
        <w:rPr>
          <w:color w:val="auto"/>
          <w:sz w:val="24"/>
          <w:szCs w:val="24"/>
          <w:lang w:val="ru-RU"/>
        </w:rPr>
        <w:t>имеются родственные связи с другими работниками учреждения</w:t>
      </w:r>
      <w:r w:rsidR="00015310" w:rsidRPr="009F7C6D">
        <w:rPr>
          <w:color w:val="auto"/>
          <w:sz w:val="24"/>
          <w:szCs w:val="24"/>
          <w:lang w:val="ru-RU"/>
        </w:rPr>
        <w:t xml:space="preserve">, </w:t>
      </w:r>
      <w:r w:rsidR="00DE397E" w:rsidRPr="009F7C6D">
        <w:rPr>
          <w:color w:val="auto"/>
          <w:sz w:val="24"/>
          <w:szCs w:val="24"/>
          <w:lang w:val="ru-RU"/>
        </w:rPr>
        <w:t xml:space="preserve">специалистом по кадрам </w:t>
      </w:r>
      <w:r w:rsidR="00015310" w:rsidRPr="009F7C6D">
        <w:rPr>
          <w:color w:val="auto"/>
          <w:sz w:val="24"/>
          <w:szCs w:val="24"/>
          <w:lang w:val="ru-RU"/>
        </w:rPr>
        <w:t>доводится должностному лицу, ответственному за организацию антикоррупционной деятельности в учреждении.</w:t>
      </w:r>
    </w:p>
    <w:p w14:paraId="4E923216" w14:textId="465E153F" w:rsidR="00442333" w:rsidRPr="009F7C6D" w:rsidRDefault="00442333" w:rsidP="00442333">
      <w:pPr>
        <w:pStyle w:val="a9"/>
        <w:numPr>
          <w:ilvl w:val="2"/>
          <w:numId w:val="17"/>
        </w:numPr>
        <w:spacing w:after="0" w:line="240" w:lineRule="auto"/>
        <w:ind w:left="0" w:firstLine="0"/>
        <w:rPr>
          <w:color w:val="auto"/>
          <w:sz w:val="24"/>
          <w:szCs w:val="24"/>
          <w:lang w:val="ru-RU"/>
        </w:rPr>
      </w:pPr>
      <w:r w:rsidRPr="009F7C6D">
        <w:rPr>
          <w:color w:val="auto"/>
          <w:sz w:val="24"/>
          <w:szCs w:val="24"/>
          <w:lang w:val="ru-RU"/>
        </w:rPr>
        <w:t>Работник, установленным порядком, в соответствии с «Порядком уведомления работодателя о фактах обращения в целях склонения работников к совершению коррупционных правонарушений» предоставляет должностному лицу, ответственному за организацию антикоррупционной деятельности в учреждении, информацию о</w:t>
      </w:r>
      <w:r w:rsidR="00E74018" w:rsidRPr="009F7C6D">
        <w:rPr>
          <w:color w:val="auto"/>
          <w:sz w:val="24"/>
          <w:szCs w:val="24"/>
          <w:lang w:val="ru-RU"/>
        </w:rPr>
        <w:t xml:space="preserve"> том, что у него</w:t>
      </w:r>
      <w:r w:rsidRPr="009F7C6D">
        <w:rPr>
          <w:color w:val="auto"/>
          <w:sz w:val="24"/>
          <w:szCs w:val="24"/>
          <w:lang w:val="ru-RU"/>
        </w:rPr>
        <w:t xml:space="preserve"> </w:t>
      </w:r>
      <w:r w:rsidR="00E74018" w:rsidRPr="009F7C6D">
        <w:rPr>
          <w:color w:val="auto"/>
          <w:sz w:val="24"/>
          <w:szCs w:val="24"/>
          <w:lang w:val="ru-RU"/>
        </w:rPr>
        <w:t>имеются родственные связи с другими работниками учреждения</w:t>
      </w:r>
      <w:r w:rsidRPr="009F7C6D">
        <w:rPr>
          <w:color w:val="auto"/>
          <w:sz w:val="24"/>
          <w:szCs w:val="24"/>
          <w:lang w:val="ru-RU"/>
        </w:rPr>
        <w:t xml:space="preserve">. </w:t>
      </w:r>
    </w:p>
    <w:p w14:paraId="233BD8E8" w14:textId="47F7B66A" w:rsidR="00015310" w:rsidRPr="009F7C6D" w:rsidRDefault="00015310" w:rsidP="007909BB">
      <w:pPr>
        <w:pStyle w:val="a9"/>
        <w:numPr>
          <w:ilvl w:val="2"/>
          <w:numId w:val="17"/>
        </w:numPr>
        <w:spacing w:after="0" w:line="240" w:lineRule="auto"/>
        <w:ind w:left="0" w:firstLine="0"/>
        <w:rPr>
          <w:color w:val="auto"/>
          <w:sz w:val="24"/>
          <w:szCs w:val="24"/>
          <w:lang w:val="ru-RU"/>
        </w:rPr>
      </w:pPr>
      <w:r w:rsidRPr="009F7C6D">
        <w:rPr>
          <w:color w:val="auto"/>
          <w:sz w:val="24"/>
          <w:szCs w:val="24"/>
          <w:lang w:val="ru-RU"/>
        </w:rPr>
        <w:t xml:space="preserve">В случае, если на работу </w:t>
      </w:r>
      <w:r w:rsidR="00325A9E" w:rsidRPr="009F7C6D">
        <w:rPr>
          <w:color w:val="auto"/>
          <w:sz w:val="24"/>
          <w:szCs w:val="24"/>
          <w:lang w:val="ru-RU"/>
        </w:rPr>
        <w:t>планируется к оформлению</w:t>
      </w:r>
      <w:r w:rsidRPr="009F7C6D">
        <w:rPr>
          <w:color w:val="auto"/>
          <w:sz w:val="24"/>
          <w:szCs w:val="24"/>
          <w:lang w:val="ru-RU"/>
        </w:rPr>
        <w:t xml:space="preserve"> работник, у которого </w:t>
      </w:r>
      <w:r w:rsidR="0033424F" w:rsidRPr="009F7C6D">
        <w:rPr>
          <w:color w:val="auto"/>
          <w:sz w:val="24"/>
          <w:szCs w:val="24"/>
          <w:lang w:val="ru-RU"/>
        </w:rPr>
        <w:t xml:space="preserve">имеются родственные связи с директором учреждения, </w:t>
      </w:r>
      <w:r w:rsidR="007909BB" w:rsidRPr="009F7C6D">
        <w:rPr>
          <w:color w:val="auto"/>
          <w:sz w:val="24"/>
          <w:szCs w:val="24"/>
          <w:lang w:val="ru-RU"/>
        </w:rPr>
        <w:t xml:space="preserve">информация </w:t>
      </w:r>
      <w:r w:rsidR="00936B5B" w:rsidRPr="009F7C6D">
        <w:rPr>
          <w:color w:val="auto"/>
          <w:sz w:val="24"/>
          <w:szCs w:val="24"/>
          <w:lang w:val="ru-RU"/>
        </w:rPr>
        <w:t xml:space="preserve">о соискателе работы </w:t>
      </w:r>
      <w:r w:rsidR="007909BB" w:rsidRPr="009F7C6D">
        <w:rPr>
          <w:color w:val="auto"/>
          <w:sz w:val="24"/>
          <w:szCs w:val="24"/>
          <w:lang w:val="ru-RU"/>
        </w:rPr>
        <w:t>директором</w:t>
      </w:r>
      <w:r w:rsidR="006F164B" w:rsidRPr="009F7C6D">
        <w:rPr>
          <w:color w:val="auto"/>
          <w:sz w:val="24"/>
          <w:szCs w:val="24"/>
          <w:lang w:val="ru-RU"/>
        </w:rPr>
        <w:t xml:space="preserve"> </w:t>
      </w:r>
      <w:r w:rsidR="00A61054" w:rsidRPr="009F7C6D">
        <w:rPr>
          <w:color w:val="auto"/>
          <w:sz w:val="24"/>
          <w:szCs w:val="24"/>
          <w:lang w:val="ru-RU"/>
        </w:rPr>
        <w:t>учреждения направляется</w:t>
      </w:r>
      <w:r w:rsidR="007909BB" w:rsidRPr="009F7C6D">
        <w:rPr>
          <w:color w:val="auto"/>
          <w:sz w:val="24"/>
          <w:szCs w:val="24"/>
          <w:lang w:val="ru-RU"/>
        </w:rPr>
        <w:t xml:space="preserve"> в вышестоящий орган управления.</w:t>
      </w:r>
    </w:p>
    <w:p w14:paraId="2F53622C" w14:textId="42B6E6EA" w:rsidR="00602D92" w:rsidRPr="009F7C6D" w:rsidRDefault="00B73C5F" w:rsidP="008F015B">
      <w:pPr>
        <w:pStyle w:val="a9"/>
        <w:numPr>
          <w:ilvl w:val="1"/>
          <w:numId w:val="17"/>
        </w:numPr>
        <w:spacing w:after="0" w:line="240" w:lineRule="auto"/>
        <w:ind w:left="0" w:firstLine="0"/>
        <w:rPr>
          <w:color w:val="auto"/>
          <w:sz w:val="24"/>
          <w:szCs w:val="24"/>
          <w:lang w:val="ru-RU"/>
        </w:rPr>
      </w:pPr>
      <w:r w:rsidRPr="009F7C6D">
        <w:rPr>
          <w:color w:val="auto"/>
          <w:sz w:val="24"/>
          <w:szCs w:val="24"/>
          <w:lang w:val="ru-RU"/>
        </w:rPr>
        <w:t>Должностное лицо, ответственное за организацию антикоррупционной деятельности, на основании информаци</w:t>
      </w:r>
      <w:r w:rsidR="006F7815" w:rsidRPr="009F7C6D">
        <w:rPr>
          <w:color w:val="auto"/>
          <w:sz w:val="24"/>
          <w:szCs w:val="24"/>
          <w:lang w:val="ru-RU"/>
        </w:rPr>
        <w:t>и</w:t>
      </w:r>
      <w:r w:rsidRPr="009F7C6D">
        <w:rPr>
          <w:color w:val="auto"/>
          <w:sz w:val="24"/>
          <w:szCs w:val="24"/>
          <w:lang w:val="ru-RU"/>
        </w:rPr>
        <w:t xml:space="preserve"> о том, что у </w:t>
      </w:r>
      <w:r w:rsidR="00936B5B" w:rsidRPr="009F7C6D">
        <w:rPr>
          <w:color w:val="auto"/>
          <w:sz w:val="24"/>
          <w:szCs w:val="24"/>
          <w:lang w:val="ru-RU"/>
        </w:rPr>
        <w:t xml:space="preserve">принимаемого на работу </w:t>
      </w:r>
      <w:r w:rsidRPr="009F7C6D">
        <w:rPr>
          <w:color w:val="auto"/>
          <w:sz w:val="24"/>
          <w:szCs w:val="24"/>
          <w:lang w:val="ru-RU"/>
        </w:rPr>
        <w:t>работника</w:t>
      </w:r>
      <w:r w:rsidR="00C76D22" w:rsidRPr="009F7C6D">
        <w:rPr>
          <w:color w:val="auto"/>
          <w:sz w:val="24"/>
          <w:szCs w:val="24"/>
          <w:lang w:val="ru-RU"/>
        </w:rPr>
        <w:t xml:space="preserve"> </w:t>
      </w:r>
      <w:r w:rsidRPr="009F7C6D">
        <w:rPr>
          <w:color w:val="auto"/>
          <w:sz w:val="24"/>
          <w:szCs w:val="24"/>
          <w:lang w:val="ru-RU"/>
        </w:rPr>
        <w:t>имеются родственные связи с другими работниками учреждения</w:t>
      </w:r>
      <w:r w:rsidR="00CE7018" w:rsidRPr="009F7C6D">
        <w:rPr>
          <w:color w:val="auto"/>
          <w:sz w:val="24"/>
          <w:szCs w:val="24"/>
          <w:lang w:val="ru-RU"/>
        </w:rPr>
        <w:t>,</w:t>
      </w:r>
      <w:r w:rsidR="006F7815" w:rsidRPr="009F7C6D">
        <w:rPr>
          <w:color w:val="auto"/>
          <w:sz w:val="24"/>
          <w:szCs w:val="24"/>
          <w:lang w:val="ru-RU"/>
        </w:rPr>
        <w:t xml:space="preserve"> организует и проводит следующие мероприятия</w:t>
      </w:r>
      <w:r w:rsidR="00007B26" w:rsidRPr="009F7C6D">
        <w:rPr>
          <w:color w:val="auto"/>
          <w:sz w:val="24"/>
          <w:szCs w:val="24"/>
          <w:lang w:val="ru-RU"/>
        </w:rPr>
        <w:t xml:space="preserve"> (действия)</w:t>
      </w:r>
      <w:r w:rsidR="006F7815" w:rsidRPr="009F7C6D">
        <w:rPr>
          <w:color w:val="auto"/>
          <w:sz w:val="24"/>
          <w:szCs w:val="24"/>
          <w:lang w:val="ru-RU"/>
        </w:rPr>
        <w:t>:</w:t>
      </w:r>
    </w:p>
    <w:p w14:paraId="55032183" w14:textId="6E7EA08F" w:rsidR="00C97F09" w:rsidRPr="009F7C6D" w:rsidRDefault="00345688" w:rsidP="00C97F09">
      <w:pPr>
        <w:pStyle w:val="a9"/>
        <w:numPr>
          <w:ilvl w:val="2"/>
          <w:numId w:val="17"/>
        </w:numPr>
        <w:spacing w:after="0" w:line="240" w:lineRule="auto"/>
        <w:ind w:left="0" w:firstLine="0"/>
        <w:rPr>
          <w:color w:val="auto"/>
          <w:sz w:val="24"/>
          <w:szCs w:val="24"/>
          <w:lang w:val="ru-RU"/>
        </w:rPr>
      </w:pPr>
      <w:r w:rsidRPr="009F7C6D">
        <w:rPr>
          <w:color w:val="auto"/>
          <w:sz w:val="24"/>
          <w:szCs w:val="24"/>
          <w:lang w:val="ru-RU"/>
        </w:rPr>
        <w:t>При приеме на работу о</w:t>
      </w:r>
      <w:r w:rsidR="00C97F09" w:rsidRPr="009F7C6D">
        <w:rPr>
          <w:color w:val="auto"/>
          <w:sz w:val="24"/>
          <w:szCs w:val="24"/>
          <w:lang w:val="ru-RU"/>
        </w:rPr>
        <w:t xml:space="preserve">рганизует </w:t>
      </w:r>
      <w:r w:rsidR="00534B14" w:rsidRPr="009F7C6D">
        <w:rPr>
          <w:color w:val="auto"/>
          <w:sz w:val="24"/>
          <w:szCs w:val="24"/>
          <w:lang w:val="ru-RU"/>
        </w:rPr>
        <w:t xml:space="preserve">ознакомление </w:t>
      </w:r>
      <w:r w:rsidRPr="009F7C6D">
        <w:rPr>
          <w:color w:val="auto"/>
          <w:sz w:val="24"/>
          <w:szCs w:val="24"/>
          <w:lang w:val="ru-RU"/>
        </w:rPr>
        <w:t xml:space="preserve">нового </w:t>
      </w:r>
      <w:r w:rsidR="00534B14" w:rsidRPr="009F7C6D">
        <w:rPr>
          <w:color w:val="auto"/>
          <w:sz w:val="24"/>
          <w:szCs w:val="24"/>
          <w:lang w:val="ru-RU"/>
        </w:rPr>
        <w:t xml:space="preserve">работника с основными требованиями антикоррупционного законодательства, а также </w:t>
      </w:r>
      <w:r w:rsidR="00C97F09" w:rsidRPr="009F7C6D">
        <w:rPr>
          <w:color w:val="auto"/>
          <w:sz w:val="24"/>
          <w:szCs w:val="24"/>
          <w:lang w:val="ru-RU"/>
        </w:rPr>
        <w:t xml:space="preserve">изучение работником </w:t>
      </w:r>
      <w:r w:rsidR="00534B14" w:rsidRPr="009F7C6D">
        <w:rPr>
          <w:color w:val="auto"/>
          <w:sz w:val="24"/>
          <w:szCs w:val="24"/>
          <w:lang w:val="ru-RU"/>
        </w:rPr>
        <w:t xml:space="preserve">(в части касающейся) </w:t>
      </w:r>
      <w:r w:rsidR="00C97F09" w:rsidRPr="009F7C6D">
        <w:rPr>
          <w:color w:val="auto"/>
          <w:sz w:val="24"/>
          <w:szCs w:val="24"/>
          <w:lang w:val="ru-RU"/>
        </w:rPr>
        <w:t xml:space="preserve">локальных </w:t>
      </w:r>
      <w:r w:rsidR="00534B14" w:rsidRPr="009F7C6D">
        <w:rPr>
          <w:color w:val="auto"/>
          <w:sz w:val="24"/>
          <w:szCs w:val="24"/>
          <w:lang w:val="ru-RU"/>
        </w:rPr>
        <w:t xml:space="preserve">нормативных актов учреждения, направленных на предупреждение коррупционных </w:t>
      </w:r>
      <w:r w:rsidR="00CE7018" w:rsidRPr="009F7C6D">
        <w:rPr>
          <w:color w:val="auto"/>
          <w:sz w:val="24"/>
          <w:szCs w:val="24"/>
          <w:lang w:val="ru-RU"/>
        </w:rPr>
        <w:t>правонарушений, в т.ч.:</w:t>
      </w:r>
    </w:p>
    <w:p w14:paraId="61885482" w14:textId="550D3B36" w:rsidR="00A95E92" w:rsidRPr="009F7C6D" w:rsidRDefault="001B4717" w:rsidP="00EE283C">
      <w:pPr>
        <w:pStyle w:val="a9"/>
        <w:numPr>
          <w:ilvl w:val="3"/>
          <w:numId w:val="23"/>
        </w:numPr>
        <w:spacing w:after="0" w:line="240" w:lineRule="auto"/>
        <w:ind w:left="284"/>
        <w:rPr>
          <w:color w:val="auto"/>
          <w:sz w:val="24"/>
          <w:szCs w:val="24"/>
          <w:lang w:val="ru-RU"/>
        </w:rPr>
      </w:pPr>
      <w:r w:rsidRPr="009F7C6D">
        <w:rPr>
          <w:color w:val="auto"/>
          <w:sz w:val="24"/>
          <w:szCs w:val="24"/>
          <w:lang w:val="ru-RU"/>
        </w:rPr>
        <w:lastRenderedPageBreak/>
        <w:t>ознакомление</w:t>
      </w:r>
      <w:r w:rsidR="006F7815" w:rsidRPr="009F7C6D">
        <w:rPr>
          <w:color w:val="auto"/>
          <w:sz w:val="24"/>
          <w:szCs w:val="24"/>
          <w:lang w:val="ru-RU"/>
        </w:rPr>
        <w:t xml:space="preserve"> работника </w:t>
      </w:r>
      <w:r w:rsidR="00007B26" w:rsidRPr="009F7C6D">
        <w:rPr>
          <w:color w:val="auto"/>
          <w:sz w:val="24"/>
          <w:szCs w:val="24"/>
          <w:lang w:val="ru-RU"/>
        </w:rPr>
        <w:t xml:space="preserve">с </w:t>
      </w:r>
      <w:r w:rsidR="003225A1" w:rsidRPr="009F7C6D">
        <w:rPr>
          <w:color w:val="auto"/>
          <w:sz w:val="24"/>
          <w:szCs w:val="24"/>
          <w:lang w:val="ru-RU"/>
        </w:rPr>
        <w:t>«</w:t>
      </w:r>
      <w:r w:rsidR="00CE7018" w:rsidRPr="009F7C6D">
        <w:rPr>
          <w:color w:val="auto"/>
          <w:sz w:val="24"/>
          <w:szCs w:val="24"/>
          <w:lang w:val="ru-RU"/>
        </w:rPr>
        <w:t xml:space="preserve">Положением об антикоррупционной политике в ГКУ «СРЦДПОВ», </w:t>
      </w:r>
      <w:r w:rsidR="00936B5B" w:rsidRPr="009F7C6D">
        <w:rPr>
          <w:color w:val="auto"/>
          <w:sz w:val="24"/>
          <w:szCs w:val="24"/>
          <w:lang w:val="ru-RU"/>
        </w:rPr>
        <w:t xml:space="preserve">с </w:t>
      </w:r>
      <w:r w:rsidR="003225A1" w:rsidRPr="009F7C6D">
        <w:rPr>
          <w:color w:val="auto"/>
          <w:sz w:val="24"/>
          <w:szCs w:val="24"/>
          <w:lang w:val="ru-RU"/>
        </w:rPr>
        <w:t>«</w:t>
      </w:r>
      <w:r w:rsidR="00936B5B" w:rsidRPr="009F7C6D">
        <w:rPr>
          <w:color w:val="auto"/>
          <w:sz w:val="24"/>
          <w:szCs w:val="24"/>
          <w:lang w:val="ru-RU"/>
        </w:rPr>
        <w:t>Кодексом этики и служебного поведения работников ГКУ «СРЦДПОВ»</w:t>
      </w:r>
      <w:r w:rsidR="003225A1" w:rsidRPr="009F7C6D">
        <w:rPr>
          <w:color w:val="auto"/>
          <w:sz w:val="24"/>
          <w:szCs w:val="24"/>
          <w:lang w:val="ru-RU"/>
        </w:rPr>
        <w:t>, с «Порядком уведомления работодателя о ставших известными работнику ГКУ «СРЦДПОВ» в связи с исполнением своих должностных обязанностей случаях коррупционных и иных правонарушений другими работниками, контрагентами или иными лицами для проведения проверки таких сведений», с «Порядком уведомления работодателя о фактах обращения в целях склонения работников к совершению коррупционных правонарушений»</w:t>
      </w:r>
      <w:r w:rsidR="006C346B" w:rsidRPr="009F7C6D">
        <w:rPr>
          <w:color w:val="auto"/>
          <w:sz w:val="24"/>
          <w:szCs w:val="24"/>
          <w:lang w:val="ru-RU"/>
        </w:rPr>
        <w:t>, с «Порядком защиты работников, сообщивших о коррупционных правонарушениях в деятельности учреждения, от формальных и неформальных санкций в ГКУ «СРЦДПОВ»</w:t>
      </w:r>
      <w:r w:rsidR="00A95E92" w:rsidRPr="009F7C6D">
        <w:rPr>
          <w:color w:val="auto"/>
          <w:sz w:val="24"/>
          <w:szCs w:val="24"/>
          <w:lang w:val="ru-RU"/>
        </w:rPr>
        <w:t>;</w:t>
      </w:r>
    </w:p>
    <w:p w14:paraId="781BF2B2" w14:textId="361DC6D4" w:rsidR="006F7815" w:rsidRPr="009F7C6D" w:rsidRDefault="001B4717" w:rsidP="00EE283C">
      <w:pPr>
        <w:pStyle w:val="a9"/>
        <w:numPr>
          <w:ilvl w:val="3"/>
          <w:numId w:val="23"/>
        </w:numPr>
        <w:spacing w:after="0" w:line="240" w:lineRule="auto"/>
        <w:ind w:left="284"/>
        <w:rPr>
          <w:color w:val="auto"/>
          <w:sz w:val="24"/>
          <w:szCs w:val="24"/>
          <w:lang w:val="ru-RU"/>
        </w:rPr>
      </w:pPr>
      <w:r w:rsidRPr="009F7C6D">
        <w:rPr>
          <w:color w:val="auto"/>
          <w:sz w:val="24"/>
          <w:szCs w:val="24"/>
          <w:lang w:val="ru-RU"/>
        </w:rPr>
        <w:t>ознакомление</w:t>
      </w:r>
      <w:r w:rsidR="00A95E92" w:rsidRPr="009F7C6D">
        <w:rPr>
          <w:color w:val="auto"/>
          <w:sz w:val="24"/>
          <w:szCs w:val="24"/>
          <w:lang w:val="ru-RU"/>
        </w:rPr>
        <w:t xml:space="preserve"> работника </w:t>
      </w:r>
      <w:r w:rsidR="00CE7018" w:rsidRPr="009F7C6D">
        <w:rPr>
          <w:color w:val="auto"/>
          <w:sz w:val="24"/>
          <w:szCs w:val="24"/>
          <w:lang w:val="ru-RU"/>
        </w:rPr>
        <w:t xml:space="preserve">с </w:t>
      </w:r>
      <w:r w:rsidR="00A95E92" w:rsidRPr="009F7C6D">
        <w:rPr>
          <w:color w:val="auto"/>
          <w:sz w:val="24"/>
          <w:szCs w:val="24"/>
          <w:lang w:val="ru-RU"/>
        </w:rPr>
        <w:t>«</w:t>
      </w:r>
      <w:r w:rsidR="00007B26" w:rsidRPr="009F7C6D">
        <w:rPr>
          <w:color w:val="auto"/>
          <w:sz w:val="24"/>
          <w:szCs w:val="24"/>
          <w:lang w:val="ru-RU"/>
        </w:rPr>
        <w:t>П</w:t>
      </w:r>
      <w:r w:rsidR="006F7815" w:rsidRPr="009F7C6D">
        <w:rPr>
          <w:color w:val="auto"/>
          <w:sz w:val="24"/>
          <w:szCs w:val="24"/>
          <w:lang w:val="ru-RU"/>
        </w:rPr>
        <w:t>оложение</w:t>
      </w:r>
      <w:r w:rsidR="00007B26" w:rsidRPr="009F7C6D">
        <w:rPr>
          <w:color w:val="auto"/>
          <w:sz w:val="24"/>
          <w:szCs w:val="24"/>
          <w:lang w:val="ru-RU"/>
        </w:rPr>
        <w:t>м</w:t>
      </w:r>
      <w:r w:rsidR="006F7815" w:rsidRPr="009F7C6D">
        <w:rPr>
          <w:color w:val="auto"/>
          <w:sz w:val="24"/>
          <w:szCs w:val="24"/>
          <w:lang w:val="ru-RU"/>
        </w:rPr>
        <w:t xml:space="preserve"> по предотвращению и урегулированию конфликта интересов</w:t>
      </w:r>
      <w:r w:rsidR="00007B26" w:rsidRPr="009F7C6D">
        <w:rPr>
          <w:color w:val="auto"/>
          <w:sz w:val="24"/>
          <w:szCs w:val="24"/>
          <w:lang w:val="ru-RU"/>
        </w:rPr>
        <w:t xml:space="preserve"> в ГКУ «Севастопольский реабилитационный центр для детей и подростков с ограниченными возможностями»</w:t>
      </w:r>
      <w:r w:rsidR="006F7815" w:rsidRPr="009F7C6D">
        <w:rPr>
          <w:color w:val="auto"/>
          <w:sz w:val="24"/>
          <w:szCs w:val="24"/>
          <w:lang w:val="ru-RU"/>
        </w:rPr>
        <w:t>, предусматривающ</w:t>
      </w:r>
      <w:r w:rsidR="00A95E92" w:rsidRPr="009F7C6D">
        <w:rPr>
          <w:color w:val="auto"/>
          <w:sz w:val="24"/>
          <w:szCs w:val="24"/>
          <w:lang w:val="ru-RU"/>
        </w:rPr>
        <w:t>им</w:t>
      </w:r>
      <w:r w:rsidR="006F7815" w:rsidRPr="009F7C6D">
        <w:rPr>
          <w:color w:val="auto"/>
          <w:sz w:val="24"/>
          <w:szCs w:val="24"/>
          <w:lang w:val="ru-RU"/>
        </w:rPr>
        <w:t xml:space="preserve"> необходимость принятия мер в случае возникновения у сотрудника личной заинтересованности с указанием возможных вариантов таких мер</w:t>
      </w:r>
      <w:r w:rsidR="00C97F09" w:rsidRPr="009F7C6D">
        <w:rPr>
          <w:color w:val="auto"/>
          <w:sz w:val="24"/>
          <w:szCs w:val="24"/>
          <w:lang w:val="ru-RU"/>
        </w:rPr>
        <w:t>;</w:t>
      </w:r>
    </w:p>
    <w:p w14:paraId="03A836B7" w14:textId="35EC316F" w:rsidR="007D7A3E" w:rsidRPr="009F7C6D" w:rsidRDefault="00C97F09" w:rsidP="00EE283C">
      <w:pPr>
        <w:pStyle w:val="a9"/>
        <w:numPr>
          <w:ilvl w:val="3"/>
          <w:numId w:val="21"/>
        </w:numPr>
        <w:spacing w:after="0" w:line="240" w:lineRule="auto"/>
        <w:ind w:left="284"/>
        <w:rPr>
          <w:b/>
          <w:bCs/>
          <w:color w:val="auto"/>
          <w:sz w:val="24"/>
          <w:szCs w:val="24"/>
          <w:lang w:val="ru-RU"/>
        </w:rPr>
      </w:pPr>
      <w:r w:rsidRPr="009F7C6D">
        <w:rPr>
          <w:color w:val="auto"/>
          <w:sz w:val="24"/>
          <w:szCs w:val="24"/>
          <w:lang w:val="ru-RU"/>
        </w:rPr>
        <w:t>информир</w:t>
      </w:r>
      <w:r w:rsidR="001B4717" w:rsidRPr="009F7C6D">
        <w:rPr>
          <w:color w:val="auto"/>
          <w:sz w:val="24"/>
          <w:szCs w:val="24"/>
          <w:lang w:val="ru-RU"/>
        </w:rPr>
        <w:t>ование</w:t>
      </w:r>
      <w:r w:rsidRPr="009F7C6D">
        <w:rPr>
          <w:color w:val="auto"/>
          <w:sz w:val="24"/>
          <w:szCs w:val="24"/>
          <w:lang w:val="ru-RU"/>
        </w:rPr>
        <w:t xml:space="preserve"> работника о </w:t>
      </w:r>
      <w:r w:rsidR="00602D92" w:rsidRPr="009F7C6D">
        <w:rPr>
          <w:color w:val="auto"/>
          <w:sz w:val="24"/>
          <w:szCs w:val="24"/>
          <w:lang w:val="ru-RU"/>
        </w:rPr>
        <w:t>необходимост</w:t>
      </w:r>
      <w:r w:rsidRPr="009F7C6D">
        <w:rPr>
          <w:color w:val="auto"/>
          <w:sz w:val="24"/>
          <w:szCs w:val="24"/>
          <w:lang w:val="ru-RU"/>
        </w:rPr>
        <w:t>и</w:t>
      </w:r>
      <w:r w:rsidR="00602D92" w:rsidRPr="009F7C6D">
        <w:rPr>
          <w:color w:val="auto"/>
          <w:sz w:val="24"/>
          <w:szCs w:val="24"/>
          <w:lang w:val="ru-RU"/>
        </w:rPr>
        <w:t xml:space="preserve"> уведомлять работодателя о возникновении личной заинтересованности</w:t>
      </w:r>
      <w:r w:rsidRPr="009F7C6D">
        <w:rPr>
          <w:color w:val="auto"/>
          <w:sz w:val="24"/>
          <w:szCs w:val="24"/>
          <w:lang w:val="ru-RU"/>
        </w:rPr>
        <w:t xml:space="preserve"> </w:t>
      </w:r>
      <w:r w:rsidR="00506A78" w:rsidRPr="009F7C6D">
        <w:rPr>
          <w:color w:val="auto"/>
          <w:sz w:val="24"/>
          <w:szCs w:val="24"/>
          <w:lang w:val="ru-RU"/>
        </w:rPr>
        <w:t xml:space="preserve">и </w:t>
      </w:r>
      <w:r w:rsidR="001B4717" w:rsidRPr="009F7C6D">
        <w:rPr>
          <w:color w:val="auto"/>
          <w:sz w:val="24"/>
          <w:szCs w:val="24"/>
          <w:lang w:val="ru-RU"/>
        </w:rPr>
        <w:t>ознакомление</w:t>
      </w:r>
      <w:r w:rsidR="00506A78" w:rsidRPr="009F7C6D">
        <w:rPr>
          <w:color w:val="auto"/>
          <w:sz w:val="24"/>
          <w:szCs w:val="24"/>
          <w:lang w:val="ru-RU"/>
        </w:rPr>
        <w:t xml:space="preserve"> с</w:t>
      </w:r>
      <w:r w:rsidR="00602D92" w:rsidRPr="009F7C6D">
        <w:rPr>
          <w:color w:val="auto"/>
          <w:sz w:val="24"/>
          <w:szCs w:val="24"/>
          <w:lang w:val="ru-RU"/>
        </w:rPr>
        <w:t xml:space="preserve"> </w:t>
      </w:r>
      <w:r w:rsidR="00484C27" w:rsidRPr="009F7C6D">
        <w:rPr>
          <w:color w:val="auto"/>
          <w:sz w:val="24"/>
          <w:szCs w:val="24"/>
          <w:lang w:val="ru-RU"/>
        </w:rPr>
        <w:t>«</w:t>
      </w:r>
      <w:r w:rsidR="00A95E92" w:rsidRPr="009F7C6D">
        <w:rPr>
          <w:color w:val="auto"/>
          <w:sz w:val="24"/>
          <w:szCs w:val="24"/>
          <w:lang w:val="ru-RU"/>
        </w:rPr>
        <w:t>Поряд</w:t>
      </w:r>
      <w:r w:rsidR="00484C27" w:rsidRPr="009F7C6D">
        <w:rPr>
          <w:color w:val="auto"/>
          <w:sz w:val="24"/>
          <w:szCs w:val="24"/>
          <w:lang w:val="ru-RU"/>
        </w:rPr>
        <w:t>ком</w:t>
      </w:r>
      <w:r w:rsidR="00A95E92" w:rsidRPr="009F7C6D">
        <w:rPr>
          <w:color w:val="auto"/>
          <w:sz w:val="24"/>
          <w:szCs w:val="24"/>
          <w:lang w:val="ru-RU"/>
        </w:rPr>
        <w:t xml:space="preserve"> уведомления работниками ГКУ «Севастопольский реабилитационный центр для детей и подростков с ограниченными возможностями» директора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484C27" w:rsidRPr="009F7C6D">
        <w:rPr>
          <w:color w:val="auto"/>
          <w:sz w:val="24"/>
          <w:szCs w:val="24"/>
          <w:lang w:val="ru-RU"/>
        </w:rPr>
        <w:t>».</w:t>
      </w:r>
    </w:p>
    <w:p w14:paraId="7F7B6343" w14:textId="7315DDE0" w:rsidR="00484C27" w:rsidRPr="009F7C6D" w:rsidRDefault="00920ADA" w:rsidP="00993D9B">
      <w:pPr>
        <w:pStyle w:val="a9"/>
        <w:numPr>
          <w:ilvl w:val="2"/>
          <w:numId w:val="17"/>
        </w:numPr>
        <w:spacing w:after="0" w:line="240" w:lineRule="auto"/>
        <w:ind w:left="0" w:firstLine="0"/>
        <w:rPr>
          <w:color w:val="auto"/>
          <w:sz w:val="24"/>
          <w:szCs w:val="24"/>
          <w:lang w:val="ru-RU"/>
        </w:rPr>
      </w:pPr>
      <w:r w:rsidRPr="009F7C6D">
        <w:rPr>
          <w:color w:val="auto"/>
          <w:sz w:val="24"/>
          <w:szCs w:val="24"/>
          <w:lang w:val="ru-RU"/>
        </w:rPr>
        <w:t>Осуществляет оценку</w:t>
      </w:r>
      <w:r w:rsidR="007A3FFD" w:rsidRPr="009F7C6D">
        <w:rPr>
          <w:color w:val="auto"/>
          <w:sz w:val="24"/>
          <w:szCs w:val="24"/>
          <w:lang w:val="ru-RU"/>
        </w:rPr>
        <w:t xml:space="preserve"> </w:t>
      </w:r>
      <w:r w:rsidR="00BC2898" w:rsidRPr="009F7C6D">
        <w:rPr>
          <w:color w:val="auto"/>
          <w:sz w:val="24"/>
          <w:szCs w:val="24"/>
          <w:lang w:val="ru-RU"/>
        </w:rPr>
        <w:t xml:space="preserve">факторов </w:t>
      </w:r>
      <w:r w:rsidR="007A3FFD" w:rsidRPr="009F7C6D">
        <w:rPr>
          <w:color w:val="auto"/>
          <w:sz w:val="24"/>
          <w:szCs w:val="24"/>
          <w:lang w:val="ru-RU"/>
        </w:rPr>
        <w:t xml:space="preserve">коррупционных рисков </w:t>
      </w:r>
      <w:r w:rsidR="00C60DE1" w:rsidRPr="009F7C6D">
        <w:rPr>
          <w:color w:val="auto"/>
          <w:sz w:val="24"/>
          <w:szCs w:val="24"/>
          <w:lang w:val="ru-RU"/>
        </w:rPr>
        <w:t xml:space="preserve">в связи с </w:t>
      </w:r>
      <w:r w:rsidR="007D7A3E" w:rsidRPr="009F7C6D">
        <w:rPr>
          <w:color w:val="auto"/>
          <w:sz w:val="24"/>
          <w:szCs w:val="24"/>
          <w:lang w:val="ru-RU"/>
        </w:rPr>
        <w:t>родственны</w:t>
      </w:r>
      <w:r w:rsidR="00C60DE1" w:rsidRPr="009F7C6D">
        <w:rPr>
          <w:color w:val="auto"/>
          <w:sz w:val="24"/>
          <w:szCs w:val="24"/>
          <w:lang w:val="ru-RU"/>
        </w:rPr>
        <w:t>ми</w:t>
      </w:r>
      <w:r w:rsidR="007D7A3E" w:rsidRPr="009F7C6D">
        <w:rPr>
          <w:color w:val="auto"/>
          <w:sz w:val="24"/>
          <w:szCs w:val="24"/>
          <w:lang w:val="ru-RU"/>
        </w:rPr>
        <w:t xml:space="preserve"> связ</w:t>
      </w:r>
      <w:r w:rsidR="00C60DE1" w:rsidRPr="009F7C6D">
        <w:rPr>
          <w:color w:val="auto"/>
          <w:sz w:val="24"/>
          <w:szCs w:val="24"/>
          <w:lang w:val="ru-RU"/>
        </w:rPr>
        <w:t>ями</w:t>
      </w:r>
      <w:r w:rsidR="007D7A3E" w:rsidRPr="009F7C6D">
        <w:rPr>
          <w:color w:val="auto"/>
          <w:sz w:val="24"/>
          <w:szCs w:val="24"/>
          <w:lang w:val="ru-RU"/>
        </w:rPr>
        <w:t xml:space="preserve"> </w:t>
      </w:r>
      <w:r w:rsidR="00C60DE1" w:rsidRPr="009F7C6D">
        <w:rPr>
          <w:color w:val="auto"/>
          <w:sz w:val="24"/>
          <w:szCs w:val="24"/>
          <w:lang w:val="ru-RU"/>
        </w:rPr>
        <w:t xml:space="preserve">работника </w:t>
      </w:r>
      <w:r w:rsidR="007D7A3E" w:rsidRPr="009F7C6D">
        <w:rPr>
          <w:color w:val="auto"/>
          <w:sz w:val="24"/>
          <w:szCs w:val="24"/>
          <w:lang w:val="ru-RU"/>
        </w:rPr>
        <w:t>с другими работниками учреждения</w:t>
      </w:r>
      <w:r w:rsidR="00C60DE1" w:rsidRPr="009F7C6D">
        <w:rPr>
          <w:color w:val="auto"/>
          <w:sz w:val="24"/>
          <w:szCs w:val="24"/>
          <w:lang w:val="ru-RU"/>
        </w:rPr>
        <w:t xml:space="preserve">, возможными пересечениями их зон ответственности и полномочий, рисков возникновения личной заинтересованности. </w:t>
      </w:r>
      <w:r w:rsidR="00993D9B" w:rsidRPr="009F7C6D">
        <w:rPr>
          <w:color w:val="auto"/>
          <w:sz w:val="24"/>
          <w:szCs w:val="24"/>
          <w:lang w:val="ru-RU"/>
        </w:rPr>
        <w:t xml:space="preserve">При оценке </w:t>
      </w:r>
      <w:r w:rsidR="00BC2898" w:rsidRPr="009F7C6D">
        <w:rPr>
          <w:color w:val="auto"/>
          <w:sz w:val="24"/>
          <w:szCs w:val="24"/>
          <w:lang w:val="ru-RU"/>
        </w:rPr>
        <w:t xml:space="preserve">факторов </w:t>
      </w:r>
      <w:r w:rsidR="00993D9B" w:rsidRPr="009F7C6D">
        <w:rPr>
          <w:color w:val="auto"/>
          <w:sz w:val="24"/>
          <w:szCs w:val="24"/>
          <w:lang w:val="ru-RU"/>
        </w:rPr>
        <w:t xml:space="preserve">коррупционных рисков </w:t>
      </w:r>
      <w:r w:rsidR="00C275A5" w:rsidRPr="009F7C6D">
        <w:rPr>
          <w:color w:val="auto"/>
          <w:sz w:val="24"/>
          <w:szCs w:val="24"/>
          <w:lang w:val="ru-RU"/>
        </w:rPr>
        <w:t>в связи с родственными связями работника с другими работниками учреждения учитываются следующие условия</w:t>
      </w:r>
      <w:r w:rsidR="003C7325" w:rsidRPr="009F7C6D">
        <w:rPr>
          <w:color w:val="auto"/>
          <w:sz w:val="24"/>
          <w:szCs w:val="24"/>
          <w:lang w:val="ru-RU"/>
        </w:rPr>
        <w:t xml:space="preserve"> и обстоятельства</w:t>
      </w:r>
      <w:r w:rsidR="00C275A5" w:rsidRPr="009F7C6D">
        <w:rPr>
          <w:color w:val="auto"/>
          <w:sz w:val="24"/>
          <w:szCs w:val="24"/>
          <w:lang w:val="ru-RU"/>
        </w:rPr>
        <w:t>:</w:t>
      </w:r>
    </w:p>
    <w:p w14:paraId="56EE2274" w14:textId="16CB903B" w:rsidR="0007525A" w:rsidRPr="009F7C6D" w:rsidRDefault="0007525A" w:rsidP="00C275A5">
      <w:pPr>
        <w:pStyle w:val="a9"/>
        <w:numPr>
          <w:ilvl w:val="3"/>
          <w:numId w:val="17"/>
        </w:numPr>
        <w:spacing w:after="0" w:line="240" w:lineRule="auto"/>
        <w:ind w:left="426"/>
        <w:rPr>
          <w:color w:val="auto"/>
          <w:sz w:val="24"/>
          <w:szCs w:val="24"/>
          <w:lang w:val="ru-RU"/>
        </w:rPr>
      </w:pPr>
      <w:r w:rsidRPr="009F7C6D">
        <w:rPr>
          <w:color w:val="auto"/>
          <w:sz w:val="24"/>
          <w:szCs w:val="24"/>
          <w:lang w:val="ru-RU"/>
        </w:rPr>
        <w:t>П</w:t>
      </w:r>
      <w:r w:rsidR="00C275A5" w:rsidRPr="009F7C6D">
        <w:rPr>
          <w:color w:val="auto"/>
          <w:sz w:val="24"/>
          <w:szCs w:val="24"/>
          <w:lang w:val="ru-RU"/>
        </w:rPr>
        <w:t xml:space="preserve">ри приеме данного лица на работу необходимо обратить внимание на должность, на которую принимается </w:t>
      </w:r>
      <w:r w:rsidR="00E32942" w:rsidRPr="009F7C6D">
        <w:rPr>
          <w:color w:val="auto"/>
          <w:sz w:val="24"/>
          <w:szCs w:val="24"/>
          <w:lang w:val="ru-RU"/>
        </w:rPr>
        <w:t>работник</w:t>
      </w:r>
      <w:r w:rsidR="00C275A5" w:rsidRPr="009F7C6D">
        <w:rPr>
          <w:color w:val="auto"/>
          <w:sz w:val="24"/>
          <w:szCs w:val="24"/>
          <w:lang w:val="ru-RU"/>
        </w:rPr>
        <w:t xml:space="preserve">, а также на то, в чьем подчинении </w:t>
      </w:r>
      <w:r w:rsidR="001B4717" w:rsidRPr="009F7C6D">
        <w:rPr>
          <w:color w:val="auto"/>
          <w:sz w:val="24"/>
          <w:szCs w:val="24"/>
          <w:lang w:val="ru-RU"/>
        </w:rPr>
        <w:t>в</w:t>
      </w:r>
      <w:r w:rsidR="00C275A5" w:rsidRPr="009F7C6D">
        <w:rPr>
          <w:color w:val="auto"/>
          <w:sz w:val="24"/>
          <w:szCs w:val="24"/>
          <w:lang w:val="ru-RU"/>
        </w:rPr>
        <w:t xml:space="preserve"> структуре </w:t>
      </w:r>
      <w:r w:rsidR="00E32942" w:rsidRPr="009F7C6D">
        <w:rPr>
          <w:color w:val="auto"/>
          <w:sz w:val="24"/>
          <w:szCs w:val="24"/>
          <w:lang w:val="ru-RU"/>
        </w:rPr>
        <w:t>учреждения</w:t>
      </w:r>
      <w:r w:rsidR="00C275A5" w:rsidRPr="009F7C6D">
        <w:rPr>
          <w:color w:val="auto"/>
          <w:sz w:val="24"/>
          <w:szCs w:val="24"/>
          <w:lang w:val="ru-RU"/>
        </w:rPr>
        <w:t xml:space="preserve"> она находится</w:t>
      </w:r>
      <w:r w:rsidRPr="009F7C6D">
        <w:rPr>
          <w:color w:val="auto"/>
          <w:sz w:val="24"/>
          <w:szCs w:val="24"/>
          <w:lang w:val="ru-RU"/>
        </w:rPr>
        <w:t>, при этом:</w:t>
      </w:r>
    </w:p>
    <w:p w14:paraId="73CF95FC" w14:textId="1A68EBFF" w:rsidR="00EE283C" w:rsidRPr="009F7C6D" w:rsidRDefault="0007525A" w:rsidP="0007525A">
      <w:pPr>
        <w:pStyle w:val="a9"/>
        <w:numPr>
          <w:ilvl w:val="4"/>
          <w:numId w:val="24"/>
        </w:numPr>
        <w:spacing w:after="0" w:line="240" w:lineRule="auto"/>
        <w:ind w:left="851"/>
        <w:rPr>
          <w:color w:val="auto"/>
          <w:sz w:val="24"/>
          <w:szCs w:val="24"/>
          <w:lang w:val="ru-RU"/>
        </w:rPr>
      </w:pPr>
      <w:r w:rsidRPr="009F7C6D">
        <w:rPr>
          <w:color w:val="auto"/>
          <w:sz w:val="24"/>
          <w:szCs w:val="24"/>
          <w:lang w:val="ru-RU"/>
        </w:rPr>
        <w:t>е</w:t>
      </w:r>
      <w:r w:rsidR="00C275A5" w:rsidRPr="009F7C6D">
        <w:rPr>
          <w:color w:val="auto"/>
          <w:sz w:val="24"/>
          <w:szCs w:val="24"/>
          <w:lang w:val="ru-RU"/>
        </w:rPr>
        <w:t>сли родственники будут трудиться в разных подразделениях, какое</w:t>
      </w:r>
      <w:r w:rsidR="00E32942" w:rsidRPr="009F7C6D">
        <w:rPr>
          <w:color w:val="auto"/>
          <w:sz w:val="24"/>
          <w:szCs w:val="24"/>
          <w:lang w:val="ru-RU"/>
        </w:rPr>
        <w:t>-</w:t>
      </w:r>
      <w:r w:rsidR="00C275A5" w:rsidRPr="009F7C6D">
        <w:rPr>
          <w:color w:val="auto"/>
          <w:sz w:val="24"/>
          <w:szCs w:val="24"/>
          <w:lang w:val="ru-RU"/>
        </w:rPr>
        <w:t xml:space="preserve">либо подчинение между ними отсутствует, </w:t>
      </w:r>
      <w:r w:rsidRPr="009F7C6D">
        <w:rPr>
          <w:color w:val="auto"/>
          <w:sz w:val="24"/>
          <w:szCs w:val="24"/>
          <w:lang w:val="ru-RU"/>
        </w:rPr>
        <w:t xml:space="preserve">взаимные </w:t>
      </w:r>
      <w:r w:rsidR="00C275A5" w:rsidRPr="009F7C6D">
        <w:rPr>
          <w:color w:val="auto"/>
          <w:sz w:val="24"/>
          <w:szCs w:val="24"/>
          <w:lang w:val="ru-RU"/>
        </w:rPr>
        <w:t xml:space="preserve">контролирующие </w:t>
      </w:r>
      <w:r w:rsidR="00920ADA" w:rsidRPr="009F7C6D">
        <w:rPr>
          <w:color w:val="auto"/>
          <w:sz w:val="24"/>
          <w:szCs w:val="24"/>
          <w:lang w:val="ru-RU"/>
        </w:rPr>
        <w:t xml:space="preserve">и распорядительные </w:t>
      </w:r>
      <w:r w:rsidR="004B4A79" w:rsidRPr="009F7C6D">
        <w:rPr>
          <w:color w:val="auto"/>
          <w:sz w:val="24"/>
          <w:szCs w:val="24"/>
          <w:lang w:val="ru-RU"/>
        </w:rPr>
        <w:t>функции отсутствуют</w:t>
      </w:r>
      <w:r w:rsidR="00C275A5" w:rsidRPr="009F7C6D">
        <w:rPr>
          <w:color w:val="auto"/>
          <w:sz w:val="24"/>
          <w:szCs w:val="24"/>
          <w:lang w:val="ru-RU"/>
        </w:rPr>
        <w:t xml:space="preserve">, </w:t>
      </w:r>
      <w:r w:rsidR="00EE283C" w:rsidRPr="009F7C6D">
        <w:rPr>
          <w:color w:val="auto"/>
          <w:sz w:val="24"/>
          <w:szCs w:val="24"/>
          <w:lang w:val="ru-RU"/>
        </w:rPr>
        <w:t xml:space="preserve">то </w:t>
      </w:r>
      <w:r w:rsidR="004B4A79" w:rsidRPr="009F7C6D">
        <w:rPr>
          <w:color w:val="auto"/>
          <w:sz w:val="24"/>
          <w:szCs w:val="24"/>
          <w:lang w:val="ru-RU"/>
        </w:rPr>
        <w:t xml:space="preserve">уровень коррупционных рисков минимальный, </w:t>
      </w:r>
      <w:r w:rsidR="00C275A5" w:rsidRPr="009F7C6D">
        <w:rPr>
          <w:color w:val="auto"/>
          <w:sz w:val="24"/>
          <w:szCs w:val="24"/>
          <w:lang w:val="ru-RU"/>
        </w:rPr>
        <w:t>принятие дополнительных мер не требуется</w:t>
      </w:r>
      <w:r w:rsidRPr="009F7C6D">
        <w:rPr>
          <w:color w:val="auto"/>
          <w:sz w:val="24"/>
          <w:szCs w:val="24"/>
          <w:lang w:val="ru-RU"/>
        </w:rPr>
        <w:t>;</w:t>
      </w:r>
      <w:r w:rsidR="00C275A5" w:rsidRPr="009F7C6D">
        <w:rPr>
          <w:color w:val="auto"/>
          <w:sz w:val="24"/>
          <w:szCs w:val="24"/>
          <w:lang w:val="ru-RU"/>
        </w:rPr>
        <w:t xml:space="preserve"> </w:t>
      </w:r>
    </w:p>
    <w:p w14:paraId="22C99EEF" w14:textId="326B1AB9" w:rsidR="00C275A5" w:rsidRPr="009F7C6D" w:rsidRDefault="0007525A" w:rsidP="0007525A">
      <w:pPr>
        <w:pStyle w:val="a9"/>
        <w:numPr>
          <w:ilvl w:val="4"/>
          <w:numId w:val="24"/>
        </w:numPr>
        <w:spacing w:after="0" w:line="240" w:lineRule="auto"/>
        <w:ind w:left="851"/>
        <w:rPr>
          <w:color w:val="auto"/>
          <w:sz w:val="24"/>
          <w:szCs w:val="24"/>
          <w:lang w:val="ru-RU"/>
        </w:rPr>
      </w:pPr>
      <w:r w:rsidRPr="009F7C6D">
        <w:rPr>
          <w:color w:val="auto"/>
          <w:sz w:val="24"/>
          <w:szCs w:val="24"/>
          <w:lang w:val="ru-RU"/>
        </w:rPr>
        <w:t>е</w:t>
      </w:r>
      <w:r w:rsidR="00C275A5" w:rsidRPr="009F7C6D">
        <w:rPr>
          <w:color w:val="auto"/>
          <w:sz w:val="24"/>
          <w:szCs w:val="24"/>
          <w:lang w:val="ru-RU"/>
        </w:rPr>
        <w:t xml:space="preserve">сли же гражданин поступает на должность, связанную с подчинением или руководством в отношении работника, находящегося с ним в отношениях родства или свойства, то </w:t>
      </w:r>
      <w:r w:rsidRPr="009F7C6D">
        <w:rPr>
          <w:color w:val="auto"/>
          <w:sz w:val="24"/>
          <w:szCs w:val="24"/>
          <w:lang w:val="ru-RU"/>
        </w:rPr>
        <w:t>имеется риск</w:t>
      </w:r>
      <w:r w:rsidR="00E32942" w:rsidRPr="009F7C6D">
        <w:rPr>
          <w:color w:val="auto"/>
          <w:sz w:val="24"/>
          <w:szCs w:val="24"/>
          <w:lang w:val="ru-RU"/>
        </w:rPr>
        <w:t xml:space="preserve"> возникновения какой-либо личной заинтересованности</w:t>
      </w:r>
      <w:r w:rsidR="00D06D01" w:rsidRPr="009F7C6D">
        <w:rPr>
          <w:color w:val="auto"/>
          <w:sz w:val="24"/>
          <w:szCs w:val="24"/>
          <w:lang w:val="ru-RU"/>
        </w:rPr>
        <w:t xml:space="preserve">, соответственно зоны </w:t>
      </w:r>
      <w:r w:rsidR="00E32942" w:rsidRPr="009F7C6D">
        <w:rPr>
          <w:color w:val="auto"/>
          <w:sz w:val="24"/>
          <w:szCs w:val="24"/>
          <w:lang w:val="ru-RU"/>
        </w:rPr>
        <w:t>повышенного ко</w:t>
      </w:r>
      <w:r w:rsidR="00D06D01" w:rsidRPr="009F7C6D">
        <w:rPr>
          <w:color w:val="auto"/>
          <w:sz w:val="24"/>
          <w:szCs w:val="24"/>
          <w:lang w:val="ru-RU"/>
        </w:rPr>
        <w:t>ррупционного риска</w:t>
      </w:r>
      <w:r w:rsidR="001B4717" w:rsidRPr="009F7C6D">
        <w:rPr>
          <w:color w:val="auto"/>
          <w:sz w:val="24"/>
          <w:szCs w:val="24"/>
          <w:lang w:val="ru-RU"/>
        </w:rPr>
        <w:t xml:space="preserve"> и конфликта интересов.</w:t>
      </w:r>
    </w:p>
    <w:p w14:paraId="0027BC88" w14:textId="45E9B8CF" w:rsidR="00A510AB" w:rsidRPr="009F7C6D" w:rsidRDefault="00023ED6" w:rsidP="003C7325">
      <w:pPr>
        <w:pStyle w:val="a9"/>
        <w:numPr>
          <w:ilvl w:val="3"/>
          <w:numId w:val="17"/>
        </w:numPr>
        <w:spacing w:after="0" w:line="240" w:lineRule="auto"/>
        <w:ind w:left="426"/>
        <w:rPr>
          <w:color w:val="auto"/>
          <w:sz w:val="24"/>
          <w:szCs w:val="24"/>
          <w:lang w:val="ru-RU"/>
        </w:rPr>
      </w:pPr>
      <w:r w:rsidRPr="009F7C6D">
        <w:rPr>
          <w:color w:val="auto"/>
          <w:sz w:val="24"/>
          <w:szCs w:val="24"/>
          <w:lang w:val="ru-RU"/>
        </w:rPr>
        <w:t>П</w:t>
      </w:r>
      <w:r w:rsidR="00532EF0" w:rsidRPr="009F7C6D">
        <w:rPr>
          <w:color w:val="auto"/>
          <w:sz w:val="24"/>
          <w:szCs w:val="24"/>
          <w:lang w:val="ru-RU"/>
        </w:rPr>
        <w:t xml:space="preserve">ри приеме данного лица на работу необходимо обратить внимание </w:t>
      </w:r>
      <w:r w:rsidR="005848F7" w:rsidRPr="009F7C6D">
        <w:rPr>
          <w:color w:val="auto"/>
          <w:sz w:val="24"/>
          <w:szCs w:val="24"/>
          <w:lang w:val="ru-RU"/>
        </w:rPr>
        <w:t>на функциональные обязанности работника</w:t>
      </w:r>
      <w:r w:rsidR="00E46103" w:rsidRPr="009F7C6D">
        <w:rPr>
          <w:color w:val="auto"/>
          <w:sz w:val="24"/>
          <w:szCs w:val="24"/>
          <w:lang w:val="ru-RU"/>
        </w:rPr>
        <w:t>,</w:t>
      </w:r>
      <w:r w:rsidR="005848F7" w:rsidRPr="009F7C6D">
        <w:rPr>
          <w:color w:val="auto"/>
          <w:sz w:val="24"/>
          <w:szCs w:val="24"/>
          <w:lang w:val="ru-RU"/>
        </w:rPr>
        <w:t xml:space="preserve"> </w:t>
      </w:r>
      <w:r w:rsidR="00A67112" w:rsidRPr="009F7C6D">
        <w:rPr>
          <w:color w:val="auto"/>
          <w:sz w:val="24"/>
          <w:szCs w:val="24"/>
          <w:lang w:val="ru-RU"/>
        </w:rPr>
        <w:t xml:space="preserve">его </w:t>
      </w:r>
      <w:r w:rsidR="005848F7" w:rsidRPr="009F7C6D">
        <w:rPr>
          <w:color w:val="auto"/>
          <w:sz w:val="24"/>
          <w:szCs w:val="24"/>
          <w:lang w:val="ru-RU"/>
        </w:rPr>
        <w:t>полномочи</w:t>
      </w:r>
      <w:r w:rsidR="00EB79D8" w:rsidRPr="009F7C6D">
        <w:rPr>
          <w:color w:val="auto"/>
          <w:sz w:val="24"/>
          <w:szCs w:val="24"/>
          <w:lang w:val="ru-RU"/>
        </w:rPr>
        <w:t>я</w:t>
      </w:r>
      <w:r w:rsidR="00A67112" w:rsidRPr="009F7C6D">
        <w:rPr>
          <w:color w:val="auto"/>
          <w:sz w:val="24"/>
          <w:szCs w:val="24"/>
          <w:lang w:val="ru-RU"/>
        </w:rPr>
        <w:t xml:space="preserve"> и ответственност</w:t>
      </w:r>
      <w:r w:rsidR="00EB79D8" w:rsidRPr="009F7C6D">
        <w:rPr>
          <w:color w:val="auto"/>
          <w:sz w:val="24"/>
          <w:szCs w:val="24"/>
          <w:lang w:val="ru-RU"/>
        </w:rPr>
        <w:t>ь</w:t>
      </w:r>
      <w:r w:rsidR="00E46103" w:rsidRPr="009F7C6D">
        <w:rPr>
          <w:color w:val="auto"/>
          <w:sz w:val="24"/>
          <w:szCs w:val="24"/>
          <w:lang w:val="ru-RU"/>
        </w:rPr>
        <w:t xml:space="preserve"> при взаимодействии</w:t>
      </w:r>
      <w:r w:rsidR="00A67112" w:rsidRPr="009F7C6D">
        <w:rPr>
          <w:color w:val="auto"/>
          <w:sz w:val="24"/>
          <w:szCs w:val="24"/>
          <w:lang w:val="ru-RU"/>
        </w:rPr>
        <w:t xml:space="preserve"> </w:t>
      </w:r>
      <w:r w:rsidR="00E46103" w:rsidRPr="009F7C6D">
        <w:rPr>
          <w:color w:val="auto"/>
          <w:sz w:val="24"/>
          <w:szCs w:val="24"/>
          <w:lang w:val="ru-RU"/>
        </w:rPr>
        <w:t>с родственником</w:t>
      </w:r>
      <w:r w:rsidRPr="009F7C6D">
        <w:rPr>
          <w:color w:val="auto"/>
          <w:sz w:val="24"/>
          <w:szCs w:val="24"/>
          <w:lang w:val="ru-RU"/>
        </w:rPr>
        <w:t xml:space="preserve"> </w:t>
      </w:r>
      <w:r w:rsidR="00EB79D8" w:rsidRPr="009F7C6D">
        <w:rPr>
          <w:color w:val="auto"/>
          <w:sz w:val="24"/>
          <w:szCs w:val="24"/>
          <w:lang w:val="ru-RU"/>
        </w:rPr>
        <w:t>по вопросам</w:t>
      </w:r>
      <w:r w:rsidRPr="009F7C6D">
        <w:rPr>
          <w:color w:val="auto"/>
          <w:sz w:val="24"/>
          <w:szCs w:val="24"/>
          <w:lang w:val="ru-RU"/>
        </w:rPr>
        <w:t xml:space="preserve">, связанным с осуществлением финансово-хозяйственных полномочий, в т.ч. </w:t>
      </w:r>
      <w:r w:rsidR="00532EF0" w:rsidRPr="009F7C6D">
        <w:rPr>
          <w:color w:val="auto"/>
          <w:sz w:val="24"/>
          <w:szCs w:val="24"/>
          <w:lang w:val="ru-RU"/>
        </w:rPr>
        <w:t>контрактн</w:t>
      </w:r>
      <w:r w:rsidR="00E46103" w:rsidRPr="009F7C6D">
        <w:rPr>
          <w:color w:val="auto"/>
          <w:sz w:val="24"/>
          <w:szCs w:val="24"/>
          <w:lang w:val="ru-RU"/>
        </w:rPr>
        <w:t>ым</w:t>
      </w:r>
      <w:r w:rsidR="00532EF0" w:rsidRPr="009F7C6D">
        <w:rPr>
          <w:color w:val="auto"/>
          <w:sz w:val="24"/>
          <w:szCs w:val="24"/>
          <w:lang w:val="ru-RU"/>
        </w:rPr>
        <w:t xml:space="preserve">  управляющ</w:t>
      </w:r>
      <w:r w:rsidR="00D21221" w:rsidRPr="009F7C6D">
        <w:rPr>
          <w:color w:val="auto"/>
          <w:sz w:val="24"/>
          <w:szCs w:val="24"/>
          <w:lang w:val="ru-RU"/>
        </w:rPr>
        <w:t xml:space="preserve">им либо </w:t>
      </w:r>
      <w:r w:rsidR="00532EF0" w:rsidRPr="009F7C6D">
        <w:rPr>
          <w:color w:val="auto"/>
          <w:sz w:val="24"/>
          <w:szCs w:val="24"/>
          <w:lang w:val="ru-RU"/>
        </w:rPr>
        <w:t>работник</w:t>
      </w:r>
      <w:r w:rsidR="00D21221" w:rsidRPr="009F7C6D">
        <w:rPr>
          <w:color w:val="auto"/>
          <w:sz w:val="24"/>
          <w:szCs w:val="24"/>
          <w:lang w:val="ru-RU"/>
        </w:rPr>
        <w:t>ом</w:t>
      </w:r>
      <w:r w:rsidR="00532EF0" w:rsidRPr="009F7C6D">
        <w:rPr>
          <w:color w:val="auto"/>
          <w:sz w:val="24"/>
          <w:szCs w:val="24"/>
          <w:lang w:val="ru-RU"/>
        </w:rPr>
        <w:t>,  являющ</w:t>
      </w:r>
      <w:r w:rsidR="00D21221" w:rsidRPr="009F7C6D">
        <w:rPr>
          <w:color w:val="auto"/>
          <w:sz w:val="24"/>
          <w:szCs w:val="24"/>
          <w:lang w:val="ru-RU"/>
        </w:rPr>
        <w:t>имся</w:t>
      </w:r>
      <w:r w:rsidR="00532EF0" w:rsidRPr="009F7C6D">
        <w:rPr>
          <w:color w:val="auto"/>
          <w:sz w:val="24"/>
          <w:szCs w:val="24"/>
          <w:lang w:val="ru-RU"/>
        </w:rPr>
        <w:t xml:space="preserve">  членом  комиссии  по  осуществлению закупок товаров, работ, услуг в соответствии с Федеральным законом от 5 апреля 2013  г.  </w:t>
      </w:r>
      <w:proofErr w:type="gramStart"/>
      <w:r w:rsidR="00532EF0" w:rsidRPr="009F7C6D">
        <w:rPr>
          <w:color w:val="auto"/>
          <w:sz w:val="24"/>
          <w:szCs w:val="24"/>
          <w:lang w:val="ru-RU"/>
        </w:rPr>
        <w:t>№  44</w:t>
      </w:r>
      <w:proofErr w:type="gramEnd"/>
      <w:r w:rsidR="00532EF0" w:rsidRPr="009F7C6D">
        <w:rPr>
          <w:color w:val="auto"/>
          <w:sz w:val="24"/>
          <w:szCs w:val="24"/>
          <w:lang w:val="ru-RU"/>
        </w:rPr>
        <w:t>-</w:t>
      </w:r>
      <w:proofErr w:type="gramStart"/>
      <w:r w:rsidR="00532EF0" w:rsidRPr="009F7C6D">
        <w:rPr>
          <w:color w:val="auto"/>
          <w:sz w:val="24"/>
          <w:szCs w:val="24"/>
          <w:lang w:val="ru-RU"/>
        </w:rPr>
        <w:t>ФЗ  "О  контрактной</w:t>
      </w:r>
      <w:proofErr w:type="gramEnd"/>
      <w:r w:rsidR="00532EF0" w:rsidRPr="009F7C6D">
        <w:rPr>
          <w:color w:val="auto"/>
          <w:sz w:val="24"/>
          <w:szCs w:val="24"/>
          <w:lang w:val="ru-RU"/>
        </w:rPr>
        <w:t xml:space="preserve">  </w:t>
      </w:r>
      <w:proofErr w:type="gramStart"/>
      <w:r w:rsidR="00532EF0" w:rsidRPr="009F7C6D">
        <w:rPr>
          <w:color w:val="auto"/>
          <w:sz w:val="24"/>
          <w:szCs w:val="24"/>
          <w:lang w:val="ru-RU"/>
        </w:rPr>
        <w:t>системе  в</w:t>
      </w:r>
      <w:proofErr w:type="gramEnd"/>
      <w:r w:rsidR="00532EF0" w:rsidRPr="009F7C6D">
        <w:rPr>
          <w:color w:val="auto"/>
          <w:sz w:val="24"/>
          <w:szCs w:val="24"/>
          <w:lang w:val="ru-RU"/>
        </w:rPr>
        <w:t xml:space="preserve">  </w:t>
      </w:r>
      <w:proofErr w:type="gramStart"/>
      <w:r w:rsidR="00532EF0" w:rsidRPr="009F7C6D">
        <w:rPr>
          <w:color w:val="auto"/>
          <w:sz w:val="24"/>
          <w:szCs w:val="24"/>
          <w:lang w:val="ru-RU"/>
        </w:rPr>
        <w:t>сфере  закупок</w:t>
      </w:r>
      <w:proofErr w:type="gramEnd"/>
      <w:r w:rsidR="00532EF0" w:rsidRPr="009F7C6D">
        <w:rPr>
          <w:color w:val="auto"/>
          <w:sz w:val="24"/>
          <w:szCs w:val="24"/>
          <w:lang w:val="ru-RU"/>
        </w:rPr>
        <w:t xml:space="preserve">  </w:t>
      </w:r>
      <w:proofErr w:type="gramStart"/>
      <w:r w:rsidR="00532EF0" w:rsidRPr="009F7C6D">
        <w:rPr>
          <w:color w:val="auto"/>
          <w:sz w:val="24"/>
          <w:szCs w:val="24"/>
          <w:lang w:val="ru-RU"/>
        </w:rPr>
        <w:t>товаров,  работ,  услуг</w:t>
      </w:r>
      <w:proofErr w:type="gramEnd"/>
      <w:r w:rsidR="00532EF0" w:rsidRPr="009F7C6D">
        <w:rPr>
          <w:color w:val="auto"/>
          <w:sz w:val="24"/>
          <w:szCs w:val="24"/>
          <w:lang w:val="ru-RU"/>
        </w:rPr>
        <w:t xml:space="preserve">  для обеспечения государственных и муниципальных нужд" и Федеральным </w:t>
      </w:r>
      <w:proofErr w:type="gramStart"/>
      <w:r w:rsidR="00532EF0" w:rsidRPr="009F7C6D">
        <w:rPr>
          <w:color w:val="auto"/>
          <w:sz w:val="24"/>
          <w:szCs w:val="24"/>
          <w:lang w:val="ru-RU"/>
        </w:rPr>
        <w:t xml:space="preserve">законом </w:t>
      </w:r>
      <w:r w:rsidR="00D21221" w:rsidRPr="009F7C6D">
        <w:rPr>
          <w:color w:val="auto"/>
          <w:sz w:val="24"/>
          <w:szCs w:val="24"/>
          <w:lang w:val="ru-RU"/>
        </w:rPr>
        <w:t xml:space="preserve"> </w:t>
      </w:r>
      <w:r w:rsidR="00532EF0" w:rsidRPr="009F7C6D">
        <w:rPr>
          <w:color w:val="auto"/>
          <w:sz w:val="24"/>
          <w:szCs w:val="24"/>
          <w:lang w:val="ru-RU"/>
        </w:rPr>
        <w:t>от</w:t>
      </w:r>
      <w:proofErr w:type="gramEnd"/>
      <w:r w:rsidR="00532EF0" w:rsidRPr="009F7C6D">
        <w:rPr>
          <w:color w:val="auto"/>
          <w:sz w:val="24"/>
          <w:szCs w:val="24"/>
          <w:lang w:val="ru-RU"/>
        </w:rPr>
        <w:t xml:space="preserve"> 18 июля 2011 г. № 223-ФЗ "О закупках товаров, работ, услуг отдельными видами юридических лиц"</w:t>
      </w:r>
      <w:r w:rsidR="00A510AB" w:rsidRPr="009F7C6D">
        <w:rPr>
          <w:color w:val="auto"/>
          <w:sz w:val="24"/>
          <w:szCs w:val="24"/>
          <w:lang w:val="ru-RU"/>
        </w:rPr>
        <w:t>:</w:t>
      </w:r>
    </w:p>
    <w:p w14:paraId="0F786262" w14:textId="07966F18" w:rsidR="00A510AB" w:rsidRPr="009F7C6D" w:rsidRDefault="00E16495" w:rsidP="00A510AB">
      <w:pPr>
        <w:pStyle w:val="a9"/>
        <w:numPr>
          <w:ilvl w:val="4"/>
          <w:numId w:val="24"/>
        </w:numPr>
        <w:spacing w:after="0" w:line="240" w:lineRule="auto"/>
        <w:ind w:left="851"/>
        <w:rPr>
          <w:color w:val="auto"/>
          <w:sz w:val="24"/>
          <w:szCs w:val="24"/>
          <w:lang w:val="ru-RU"/>
        </w:rPr>
      </w:pPr>
      <w:r w:rsidRPr="009F7C6D">
        <w:rPr>
          <w:color w:val="auto"/>
          <w:sz w:val="24"/>
          <w:szCs w:val="24"/>
          <w:lang w:val="ru-RU"/>
        </w:rPr>
        <w:t>если у работников</w:t>
      </w:r>
      <w:r w:rsidR="0068643C" w:rsidRPr="009F7C6D">
        <w:rPr>
          <w:color w:val="auto"/>
          <w:sz w:val="24"/>
          <w:szCs w:val="24"/>
          <w:lang w:val="ru-RU"/>
        </w:rPr>
        <w:t>-</w:t>
      </w:r>
      <w:r w:rsidRPr="009F7C6D">
        <w:rPr>
          <w:color w:val="auto"/>
          <w:sz w:val="24"/>
          <w:szCs w:val="24"/>
          <w:lang w:val="ru-RU"/>
        </w:rPr>
        <w:t xml:space="preserve">родственников, в соответствии с должностными обязанностями отсутствует </w:t>
      </w:r>
      <w:r w:rsidR="0068643C" w:rsidRPr="009F7C6D">
        <w:rPr>
          <w:color w:val="auto"/>
          <w:sz w:val="24"/>
          <w:szCs w:val="24"/>
          <w:lang w:val="ru-RU"/>
        </w:rPr>
        <w:t>взаимосвязанные функции</w:t>
      </w:r>
      <w:r w:rsidRPr="009F7C6D">
        <w:rPr>
          <w:color w:val="auto"/>
          <w:sz w:val="24"/>
          <w:szCs w:val="24"/>
          <w:lang w:val="ru-RU"/>
        </w:rPr>
        <w:t xml:space="preserve"> осуществлени</w:t>
      </w:r>
      <w:r w:rsidR="0068643C" w:rsidRPr="009F7C6D">
        <w:rPr>
          <w:color w:val="auto"/>
          <w:sz w:val="24"/>
          <w:szCs w:val="24"/>
          <w:lang w:val="ru-RU"/>
        </w:rPr>
        <w:t>я</w:t>
      </w:r>
      <w:r w:rsidRPr="009F7C6D">
        <w:rPr>
          <w:color w:val="auto"/>
          <w:sz w:val="24"/>
          <w:szCs w:val="24"/>
          <w:lang w:val="ru-RU"/>
        </w:rPr>
        <w:t xml:space="preserve"> финансово-хозяйственных полномочий</w:t>
      </w:r>
      <w:r w:rsidR="0068643C" w:rsidRPr="009F7C6D">
        <w:rPr>
          <w:color w:val="auto"/>
          <w:sz w:val="24"/>
          <w:szCs w:val="24"/>
          <w:lang w:val="ru-RU"/>
        </w:rPr>
        <w:t>, в т.ч. в сфере государственных закупок</w:t>
      </w:r>
      <w:r w:rsidR="00A510AB" w:rsidRPr="009F7C6D">
        <w:rPr>
          <w:color w:val="auto"/>
          <w:sz w:val="24"/>
          <w:szCs w:val="24"/>
          <w:lang w:val="ru-RU"/>
        </w:rPr>
        <w:t xml:space="preserve">, взаимные контролирующие </w:t>
      </w:r>
      <w:r w:rsidR="0068643C" w:rsidRPr="009F7C6D">
        <w:rPr>
          <w:color w:val="auto"/>
          <w:sz w:val="24"/>
          <w:szCs w:val="24"/>
          <w:lang w:val="ru-RU"/>
        </w:rPr>
        <w:t>и</w:t>
      </w:r>
      <w:r w:rsidR="00A510AB" w:rsidRPr="009F7C6D">
        <w:rPr>
          <w:color w:val="auto"/>
          <w:sz w:val="24"/>
          <w:szCs w:val="24"/>
          <w:lang w:val="ru-RU"/>
        </w:rPr>
        <w:t xml:space="preserve"> распорядительные функции </w:t>
      </w:r>
      <w:r w:rsidR="00CE3B06" w:rsidRPr="009F7C6D">
        <w:rPr>
          <w:color w:val="auto"/>
          <w:sz w:val="24"/>
          <w:szCs w:val="24"/>
          <w:lang w:val="ru-RU"/>
        </w:rPr>
        <w:t xml:space="preserve">в этой сфере </w:t>
      </w:r>
      <w:r w:rsidR="00A510AB" w:rsidRPr="009F7C6D">
        <w:rPr>
          <w:color w:val="auto"/>
          <w:sz w:val="24"/>
          <w:szCs w:val="24"/>
          <w:lang w:val="ru-RU"/>
        </w:rPr>
        <w:t xml:space="preserve">отсутствуют, то уровень коррупционных рисков минимальный, принятие дополнительных мер не требуется; </w:t>
      </w:r>
    </w:p>
    <w:p w14:paraId="4132ACA1" w14:textId="391B1F90" w:rsidR="0068643C" w:rsidRPr="009F7C6D" w:rsidRDefault="0068643C" w:rsidP="0068643C">
      <w:pPr>
        <w:pStyle w:val="a9"/>
        <w:numPr>
          <w:ilvl w:val="4"/>
          <w:numId w:val="24"/>
        </w:numPr>
        <w:spacing w:after="0" w:line="240" w:lineRule="auto"/>
        <w:ind w:left="851"/>
        <w:rPr>
          <w:color w:val="auto"/>
          <w:sz w:val="24"/>
          <w:szCs w:val="24"/>
          <w:lang w:val="ru-RU"/>
        </w:rPr>
      </w:pPr>
      <w:r w:rsidRPr="009F7C6D">
        <w:rPr>
          <w:color w:val="auto"/>
          <w:sz w:val="24"/>
          <w:szCs w:val="24"/>
          <w:lang w:val="ru-RU"/>
        </w:rPr>
        <w:t xml:space="preserve">если у работников-родственников, в соответствии с должностными обязанностями имеются взаимосвязанные функции осуществления финансово-хозяйственных </w:t>
      </w:r>
      <w:r w:rsidRPr="009F7C6D">
        <w:rPr>
          <w:color w:val="auto"/>
          <w:sz w:val="24"/>
          <w:szCs w:val="24"/>
          <w:lang w:val="ru-RU"/>
        </w:rPr>
        <w:lastRenderedPageBreak/>
        <w:t xml:space="preserve">полномочий, в т.ч. в сфере государственных закупок, то </w:t>
      </w:r>
      <w:r w:rsidR="006F5F18" w:rsidRPr="009F7C6D">
        <w:rPr>
          <w:color w:val="auto"/>
          <w:sz w:val="24"/>
          <w:szCs w:val="24"/>
          <w:lang w:val="ru-RU"/>
        </w:rPr>
        <w:t>имеется риск возникновения какой-либо личной заинтересованности, соответственно зоны повышенного коррупционного риска</w:t>
      </w:r>
      <w:r w:rsidR="004F15A3" w:rsidRPr="009F7C6D">
        <w:rPr>
          <w:color w:val="auto"/>
          <w:sz w:val="24"/>
          <w:szCs w:val="24"/>
          <w:lang w:val="ru-RU"/>
        </w:rPr>
        <w:t xml:space="preserve"> и конфликта интересов</w:t>
      </w:r>
      <w:r w:rsidR="006F5F18" w:rsidRPr="009F7C6D">
        <w:rPr>
          <w:color w:val="auto"/>
          <w:sz w:val="24"/>
          <w:szCs w:val="24"/>
          <w:lang w:val="ru-RU"/>
        </w:rPr>
        <w:t>.</w:t>
      </w:r>
      <w:r w:rsidRPr="009F7C6D">
        <w:rPr>
          <w:color w:val="auto"/>
          <w:sz w:val="24"/>
          <w:szCs w:val="24"/>
          <w:lang w:val="ru-RU"/>
        </w:rPr>
        <w:t xml:space="preserve"> </w:t>
      </w:r>
    </w:p>
    <w:p w14:paraId="09D43ACB" w14:textId="10C16650" w:rsidR="00567BDD" w:rsidRPr="009F7C6D" w:rsidRDefault="00567BDD" w:rsidP="004F15A3">
      <w:pPr>
        <w:pStyle w:val="a9"/>
        <w:numPr>
          <w:ilvl w:val="2"/>
          <w:numId w:val="17"/>
        </w:numPr>
        <w:spacing w:after="0" w:line="240" w:lineRule="auto"/>
        <w:ind w:left="0" w:firstLine="0"/>
        <w:rPr>
          <w:color w:val="auto"/>
          <w:sz w:val="24"/>
          <w:szCs w:val="24"/>
          <w:lang w:val="ru-RU"/>
        </w:rPr>
      </w:pPr>
      <w:r w:rsidRPr="009F7C6D">
        <w:rPr>
          <w:color w:val="auto"/>
          <w:sz w:val="24"/>
          <w:szCs w:val="24"/>
          <w:lang w:val="ru-RU"/>
        </w:rPr>
        <w:t xml:space="preserve">По результатам оценки факторов и условий для формирования коррупционных рисков в связи с родственными связями работника с другими работниками учреждения, возможными пересечениями их зон ответственности и полномочий, должностное лицо, ответственное за организацию антикоррупционной деятельности </w:t>
      </w:r>
      <w:r w:rsidR="004F15A3" w:rsidRPr="009F7C6D">
        <w:rPr>
          <w:color w:val="auto"/>
          <w:sz w:val="24"/>
          <w:szCs w:val="24"/>
          <w:lang w:val="ru-RU"/>
        </w:rPr>
        <w:t>п</w:t>
      </w:r>
      <w:r w:rsidR="00A902FB" w:rsidRPr="009F7C6D">
        <w:rPr>
          <w:color w:val="auto"/>
          <w:sz w:val="24"/>
          <w:szCs w:val="24"/>
          <w:lang w:val="ru-RU"/>
        </w:rPr>
        <w:t xml:space="preserve">редоставляет директору учреждения отчет (служебную записку) о </w:t>
      </w:r>
      <w:r w:rsidR="00C51BBA" w:rsidRPr="009F7C6D">
        <w:rPr>
          <w:color w:val="auto"/>
          <w:sz w:val="24"/>
          <w:szCs w:val="24"/>
          <w:lang w:val="ru-RU"/>
        </w:rPr>
        <w:t>результатах оценки факторов и условий для формирования коррупционных рисков в связи с родственными связями работника с другими работниками учреждения, при этом:</w:t>
      </w:r>
    </w:p>
    <w:p w14:paraId="6A8B5DF6" w14:textId="11029D5F" w:rsidR="00C51BBA" w:rsidRPr="009F7C6D" w:rsidRDefault="003D34C8" w:rsidP="003D34C8">
      <w:pPr>
        <w:pStyle w:val="a9"/>
        <w:numPr>
          <w:ilvl w:val="0"/>
          <w:numId w:val="28"/>
        </w:numPr>
        <w:spacing w:after="0" w:line="240" w:lineRule="auto"/>
        <w:rPr>
          <w:color w:val="auto"/>
          <w:sz w:val="24"/>
          <w:szCs w:val="24"/>
          <w:lang w:val="ru-RU"/>
        </w:rPr>
      </w:pPr>
      <w:r w:rsidRPr="009F7C6D">
        <w:rPr>
          <w:color w:val="auto"/>
          <w:sz w:val="24"/>
          <w:szCs w:val="24"/>
          <w:lang w:val="ru-RU"/>
        </w:rPr>
        <w:t>е</w:t>
      </w:r>
      <w:r w:rsidR="00C51BBA" w:rsidRPr="009F7C6D">
        <w:rPr>
          <w:color w:val="auto"/>
          <w:sz w:val="24"/>
          <w:szCs w:val="24"/>
          <w:lang w:val="ru-RU"/>
        </w:rPr>
        <w:t>сли у работников-родственников</w:t>
      </w:r>
      <w:r w:rsidR="008574E8" w:rsidRPr="009F7C6D">
        <w:rPr>
          <w:color w:val="auto"/>
          <w:sz w:val="24"/>
          <w:szCs w:val="24"/>
          <w:lang w:val="ru-RU"/>
        </w:rPr>
        <w:t xml:space="preserve"> отсутствует служебное подчинение, </w:t>
      </w:r>
      <w:r w:rsidR="001A2540" w:rsidRPr="009F7C6D">
        <w:rPr>
          <w:color w:val="auto"/>
          <w:sz w:val="24"/>
          <w:szCs w:val="24"/>
          <w:lang w:val="ru-RU"/>
        </w:rPr>
        <w:t xml:space="preserve">отсутствуют </w:t>
      </w:r>
      <w:r w:rsidR="008574E8" w:rsidRPr="009F7C6D">
        <w:rPr>
          <w:color w:val="auto"/>
          <w:sz w:val="24"/>
          <w:szCs w:val="24"/>
          <w:lang w:val="ru-RU"/>
        </w:rPr>
        <w:t>взаимные контролирующие и (или) распорядительные функции,</w:t>
      </w:r>
      <w:r w:rsidR="00C51BBA" w:rsidRPr="009F7C6D">
        <w:rPr>
          <w:color w:val="auto"/>
          <w:sz w:val="24"/>
          <w:szCs w:val="24"/>
          <w:lang w:val="ru-RU"/>
        </w:rPr>
        <w:t xml:space="preserve">  </w:t>
      </w:r>
      <w:r w:rsidR="001A2540" w:rsidRPr="009F7C6D">
        <w:rPr>
          <w:color w:val="auto"/>
          <w:sz w:val="24"/>
          <w:szCs w:val="24"/>
          <w:lang w:val="ru-RU"/>
        </w:rPr>
        <w:t>нет</w:t>
      </w:r>
      <w:r w:rsidR="008574E8" w:rsidRPr="009F7C6D">
        <w:rPr>
          <w:color w:val="auto"/>
          <w:sz w:val="24"/>
          <w:szCs w:val="24"/>
          <w:lang w:val="ru-RU"/>
        </w:rPr>
        <w:t xml:space="preserve"> </w:t>
      </w:r>
      <w:r w:rsidR="00C51BBA" w:rsidRPr="009F7C6D">
        <w:rPr>
          <w:color w:val="auto"/>
          <w:sz w:val="24"/>
          <w:szCs w:val="24"/>
          <w:lang w:val="ru-RU"/>
        </w:rPr>
        <w:t>взаимосвязанны</w:t>
      </w:r>
      <w:r w:rsidR="001A2540" w:rsidRPr="009F7C6D">
        <w:rPr>
          <w:color w:val="auto"/>
          <w:sz w:val="24"/>
          <w:szCs w:val="24"/>
          <w:lang w:val="ru-RU"/>
        </w:rPr>
        <w:t>х</w:t>
      </w:r>
      <w:r w:rsidR="00C51BBA" w:rsidRPr="009F7C6D">
        <w:rPr>
          <w:color w:val="auto"/>
          <w:sz w:val="24"/>
          <w:szCs w:val="24"/>
          <w:lang w:val="ru-RU"/>
        </w:rPr>
        <w:t xml:space="preserve"> функци</w:t>
      </w:r>
      <w:r w:rsidR="001A2540" w:rsidRPr="009F7C6D">
        <w:rPr>
          <w:color w:val="auto"/>
          <w:sz w:val="24"/>
          <w:szCs w:val="24"/>
          <w:lang w:val="ru-RU"/>
        </w:rPr>
        <w:t>й</w:t>
      </w:r>
      <w:r w:rsidR="00C51BBA" w:rsidRPr="009F7C6D">
        <w:rPr>
          <w:color w:val="auto"/>
          <w:sz w:val="24"/>
          <w:szCs w:val="24"/>
          <w:lang w:val="ru-RU"/>
        </w:rPr>
        <w:t xml:space="preserve"> осуществления финансово-хозяйственных полномочий, в т.ч. в сфере государственных закупок</w:t>
      </w:r>
      <w:r w:rsidR="001A2540" w:rsidRPr="009F7C6D">
        <w:rPr>
          <w:color w:val="auto"/>
          <w:sz w:val="24"/>
          <w:szCs w:val="24"/>
          <w:lang w:val="ru-RU"/>
        </w:rPr>
        <w:t xml:space="preserve">, в отчете (служебной записке) </w:t>
      </w:r>
      <w:r w:rsidR="004D40D2" w:rsidRPr="009F7C6D">
        <w:rPr>
          <w:color w:val="auto"/>
          <w:sz w:val="24"/>
          <w:szCs w:val="24"/>
          <w:lang w:val="ru-RU"/>
        </w:rPr>
        <w:t xml:space="preserve">в отношении работников- родственников </w:t>
      </w:r>
      <w:r w:rsidR="001A2540" w:rsidRPr="009F7C6D">
        <w:rPr>
          <w:color w:val="auto"/>
          <w:sz w:val="24"/>
          <w:szCs w:val="24"/>
          <w:lang w:val="ru-RU"/>
        </w:rPr>
        <w:t xml:space="preserve">указывается отсутствие условий повышенного коррупционного риска и </w:t>
      </w:r>
      <w:r w:rsidR="00AA0F48" w:rsidRPr="009F7C6D">
        <w:rPr>
          <w:color w:val="auto"/>
          <w:sz w:val="24"/>
          <w:szCs w:val="24"/>
          <w:lang w:val="ru-RU"/>
        </w:rPr>
        <w:t xml:space="preserve">причин </w:t>
      </w:r>
      <w:r w:rsidR="001A2540" w:rsidRPr="009F7C6D">
        <w:rPr>
          <w:color w:val="auto"/>
          <w:sz w:val="24"/>
          <w:szCs w:val="24"/>
          <w:lang w:val="ru-RU"/>
        </w:rPr>
        <w:t>возникновения личной заинтересованности</w:t>
      </w:r>
      <w:r w:rsidR="004D40D2" w:rsidRPr="009F7C6D">
        <w:rPr>
          <w:color w:val="auto"/>
          <w:sz w:val="24"/>
          <w:szCs w:val="24"/>
          <w:lang w:val="ru-RU"/>
        </w:rPr>
        <w:t xml:space="preserve"> при выполнении должностных  обязанностей и служебных полномочий;</w:t>
      </w:r>
      <w:r w:rsidR="00C51BBA" w:rsidRPr="009F7C6D">
        <w:rPr>
          <w:color w:val="auto"/>
          <w:sz w:val="24"/>
          <w:szCs w:val="24"/>
          <w:lang w:val="ru-RU"/>
        </w:rPr>
        <w:t xml:space="preserve"> </w:t>
      </w:r>
    </w:p>
    <w:p w14:paraId="127CF93C" w14:textId="4FDE92E3" w:rsidR="00623EA4" w:rsidRPr="009F7C6D" w:rsidRDefault="00623EA4" w:rsidP="00623EA4">
      <w:pPr>
        <w:pStyle w:val="a9"/>
        <w:numPr>
          <w:ilvl w:val="4"/>
          <w:numId w:val="24"/>
        </w:numPr>
        <w:spacing w:after="0" w:line="240" w:lineRule="auto"/>
        <w:ind w:left="426" w:firstLine="0"/>
        <w:rPr>
          <w:color w:val="auto"/>
          <w:sz w:val="24"/>
          <w:szCs w:val="24"/>
          <w:lang w:val="ru-RU"/>
        </w:rPr>
      </w:pPr>
      <w:r w:rsidRPr="009F7C6D">
        <w:rPr>
          <w:color w:val="auto"/>
          <w:sz w:val="24"/>
          <w:szCs w:val="24"/>
          <w:lang w:val="ru-RU"/>
        </w:rPr>
        <w:t>е</w:t>
      </w:r>
      <w:r w:rsidR="004D40D2" w:rsidRPr="009F7C6D">
        <w:rPr>
          <w:color w:val="auto"/>
          <w:sz w:val="24"/>
          <w:szCs w:val="24"/>
          <w:lang w:val="ru-RU"/>
        </w:rPr>
        <w:t>сли у работников-родственников имеется служебное подчинение, имеются взаимные контролирующие и (или) распорядительные функции,  имеются взаимосвязанные функции осуществления финансово-хозяйственных полномочий, в т.ч. в сфере государственных закупок, в отчете (служебной записке) в отношении работников-родственников указывается</w:t>
      </w:r>
      <w:r w:rsidRPr="009F7C6D">
        <w:rPr>
          <w:color w:val="auto"/>
          <w:sz w:val="24"/>
          <w:szCs w:val="24"/>
          <w:lang w:val="ru-RU"/>
        </w:rPr>
        <w:t xml:space="preserve"> перечень условий повышенного коррупционного риска и потенциальной возможности возникновения личной заинтересованности при выполнении ими должностных  обязанностей и служебных полномочий. </w:t>
      </w:r>
    </w:p>
    <w:p w14:paraId="4AC53D14" w14:textId="62EA3F67" w:rsidR="00753A9D" w:rsidRPr="009F7C6D" w:rsidRDefault="00753A9D" w:rsidP="00753A9D">
      <w:pPr>
        <w:pStyle w:val="a9"/>
        <w:numPr>
          <w:ilvl w:val="1"/>
          <w:numId w:val="17"/>
        </w:numPr>
        <w:spacing w:after="0" w:line="240" w:lineRule="auto"/>
        <w:ind w:left="0" w:firstLine="0"/>
        <w:rPr>
          <w:color w:val="auto"/>
          <w:sz w:val="24"/>
          <w:szCs w:val="24"/>
          <w:lang w:val="ru-RU"/>
        </w:rPr>
      </w:pPr>
      <w:r w:rsidRPr="009F7C6D">
        <w:rPr>
          <w:color w:val="auto"/>
          <w:sz w:val="24"/>
          <w:szCs w:val="24"/>
          <w:lang w:val="ru-RU"/>
        </w:rPr>
        <w:t>Директор, направляет уведомление</w:t>
      </w:r>
      <w:r w:rsidR="00623EA4" w:rsidRPr="009F7C6D">
        <w:rPr>
          <w:color w:val="auto"/>
          <w:sz w:val="24"/>
          <w:szCs w:val="24"/>
          <w:lang w:val="ru-RU"/>
        </w:rPr>
        <w:t xml:space="preserve"> и отчет</w:t>
      </w:r>
      <w:r w:rsidRPr="009F7C6D">
        <w:rPr>
          <w:color w:val="auto"/>
          <w:sz w:val="24"/>
          <w:szCs w:val="24"/>
          <w:lang w:val="ru-RU"/>
        </w:rPr>
        <w:t xml:space="preserve"> в комиссию по урегулированию конфликта интересов в ГКУ «СРЦДПОВ» для рассмотрения. В экстренных случаях директор принимает решение немедленно с дальнейшим информированием комиссии о принятом решении. Комиссия по результатам рассмотрения уведомления принимает и предоставляет директору одно из следующих решений:</w:t>
      </w:r>
    </w:p>
    <w:p w14:paraId="0BC4FB84" w14:textId="383E0692" w:rsidR="00753A9D" w:rsidRPr="009F7C6D" w:rsidRDefault="00E74018" w:rsidP="00E74018">
      <w:pPr>
        <w:pStyle w:val="ConsPlusNormal"/>
        <w:jc w:val="both"/>
        <w:rPr>
          <w:rFonts w:ascii="Times New Roman" w:hAnsi="Times New Roman" w:cs="Times New Roman"/>
          <w:sz w:val="24"/>
          <w:szCs w:val="24"/>
        </w:rPr>
      </w:pPr>
      <w:r w:rsidRPr="009F7C6D">
        <w:rPr>
          <w:rFonts w:ascii="Times New Roman" w:hAnsi="Times New Roman" w:cs="Times New Roman"/>
          <w:sz w:val="24"/>
          <w:szCs w:val="24"/>
        </w:rPr>
        <w:t>1</w:t>
      </w:r>
      <w:r w:rsidR="00753A9D" w:rsidRPr="009F7C6D">
        <w:rPr>
          <w:rFonts w:ascii="Times New Roman" w:hAnsi="Times New Roman" w:cs="Times New Roman"/>
          <w:sz w:val="24"/>
          <w:szCs w:val="24"/>
        </w:rPr>
        <w:t>)</w:t>
      </w:r>
      <w:r w:rsidRPr="009F7C6D">
        <w:rPr>
          <w:rFonts w:ascii="Times New Roman" w:hAnsi="Times New Roman" w:cs="Times New Roman"/>
          <w:sz w:val="24"/>
          <w:szCs w:val="24"/>
        </w:rPr>
        <w:t>.</w:t>
      </w:r>
      <w:r w:rsidR="00753A9D" w:rsidRPr="009F7C6D">
        <w:rPr>
          <w:rFonts w:ascii="Times New Roman" w:hAnsi="Times New Roman" w:cs="Times New Roman"/>
          <w:sz w:val="24"/>
          <w:szCs w:val="24"/>
        </w:rPr>
        <w:t xml:space="preserve"> </w:t>
      </w:r>
      <w:r w:rsidRPr="009F7C6D">
        <w:rPr>
          <w:rFonts w:ascii="Times New Roman" w:hAnsi="Times New Roman" w:cs="Times New Roman"/>
          <w:sz w:val="24"/>
          <w:szCs w:val="24"/>
        </w:rPr>
        <w:t>П</w:t>
      </w:r>
      <w:r w:rsidR="00753A9D" w:rsidRPr="009F7C6D">
        <w:rPr>
          <w:rFonts w:ascii="Times New Roman" w:hAnsi="Times New Roman" w:cs="Times New Roman"/>
          <w:sz w:val="24"/>
          <w:szCs w:val="24"/>
        </w:rPr>
        <w:t xml:space="preserve">ризнать, что при исполнении должностных обязанностей работником ГКУ «СРЦДПОВ», </w:t>
      </w:r>
      <w:r w:rsidR="00EE490F" w:rsidRPr="009F7C6D">
        <w:rPr>
          <w:rFonts w:ascii="Times New Roman" w:hAnsi="Times New Roman" w:cs="Times New Roman"/>
          <w:sz w:val="24"/>
          <w:szCs w:val="24"/>
        </w:rPr>
        <w:t>у которого имеются родственные связи с другим работником</w:t>
      </w:r>
      <w:r w:rsidR="00753A9D" w:rsidRPr="009F7C6D">
        <w:rPr>
          <w:rFonts w:ascii="Times New Roman" w:hAnsi="Times New Roman" w:cs="Times New Roman"/>
          <w:sz w:val="24"/>
          <w:szCs w:val="24"/>
        </w:rPr>
        <w:t xml:space="preserve">, признаки конфликта интересов отсутствуют. </w:t>
      </w:r>
    </w:p>
    <w:p w14:paraId="1EF1A2DD" w14:textId="4A69A011" w:rsidR="00753A9D" w:rsidRPr="009F7C6D" w:rsidRDefault="00E74018" w:rsidP="00E74018">
      <w:pPr>
        <w:pStyle w:val="ConsPlusNormal"/>
        <w:jc w:val="both"/>
        <w:rPr>
          <w:rFonts w:ascii="Times New Roman" w:hAnsi="Times New Roman" w:cs="Times New Roman"/>
          <w:sz w:val="24"/>
          <w:szCs w:val="24"/>
        </w:rPr>
      </w:pPr>
      <w:r w:rsidRPr="009F7C6D">
        <w:rPr>
          <w:rFonts w:ascii="Times New Roman" w:hAnsi="Times New Roman" w:cs="Times New Roman"/>
          <w:sz w:val="24"/>
          <w:szCs w:val="24"/>
        </w:rPr>
        <w:t>2.</w:t>
      </w:r>
      <w:r w:rsidR="00753A9D" w:rsidRPr="009F7C6D">
        <w:rPr>
          <w:rFonts w:ascii="Times New Roman" w:hAnsi="Times New Roman" w:cs="Times New Roman"/>
          <w:sz w:val="24"/>
          <w:szCs w:val="24"/>
        </w:rPr>
        <w:t xml:space="preserve">) </w:t>
      </w:r>
      <w:r w:rsidRPr="009F7C6D">
        <w:rPr>
          <w:rFonts w:ascii="Times New Roman" w:hAnsi="Times New Roman" w:cs="Times New Roman"/>
          <w:sz w:val="24"/>
          <w:szCs w:val="24"/>
        </w:rPr>
        <w:t>П</w:t>
      </w:r>
      <w:r w:rsidR="00753A9D" w:rsidRPr="009F7C6D">
        <w:rPr>
          <w:rFonts w:ascii="Times New Roman" w:hAnsi="Times New Roman" w:cs="Times New Roman"/>
          <w:sz w:val="24"/>
          <w:szCs w:val="24"/>
        </w:rPr>
        <w:t xml:space="preserve">ризнать, что при исполнении должностных обязанностей работником ГКУ «СРЦДПОВ», </w:t>
      </w:r>
      <w:r w:rsidR="00EE490F" w:rsidRPr="009F7C6D">
        <w:rPr>
          <w:rFonts w:ascii="Times New Roman" w:hAnsi="Times New Roman" w:cs="Times New Roman"/>
          <w:sz w:val="24"/>
          <w:szCs w:val="24"/>
        </w:rPr>
        <w:t>у которого имеются родственные связи с другим работником</w:t>
      </w:r>
      <w:r w:rsidR="00753A9D" w:rsidRPr="009F7C6D">
        <w:rPr>
          <w:rFonts w:ascii="Times New Roman" w:hAnsi="Times New Roman" w:cs="Times New Roman"/>
          <w:sz w:val="24"/>
          <w:szCs w:val="24"/>
        </w:rPr>
        <w:t xml:space="preserve">, имеются объективные признаки </w:t>
      </w:r>
      <w:r w:rsidR="00EE490F" w:rsidRPr="009F7C6D">
        <w:rPr>
          <w:rFonts w:ascii="Times New Roman" w:hAnsi="Times New Roman" w:cs="Times New Roman"/>
          <w:sz w:val="24"/>
          <w:szCs w:val="24"/>
        </w:rPr>
        <w:t xml:space="preserve">для условий </w:t>
      </w:r>
      <w:r w:rsidR="00753A9D" w:rsidRPr="009F7C6D">
        <w:rPr>
          <w:rFonts w:ascii="Times New Roman" w:hAnsi="Times New Roman" w:cs="Times New Roman"/>
          <w:sz w:val="24"/>
          <w:szCs w:val="24"/>
        </w:rPr>
        <w:t>личной заинтересованности, которая приводит или может привести к конфликту интересов</w:t>
      </w:r>
      <w:r w:rsidR="002649D9" w:rsidRPr="009F7C6D">
        <w:rPr>
          <w:rFonts w:ascii="Times New Roman" w:hAnsi="Times New Roman" w:cs="Times New Roman"/>
          <w:sz w:val="24"/>
          <w:szCs w:val="24"/>
        </w:rPr>
        <w:t>.</w:t>
      </w:r>
    </w:p>
    <w:p w14:paraId="4CCFC273" w14:textId="77777777" w:rsidR="00105794" w:rsidRPr="009F7C6D" w:rsidRDefault="00105794" w:rsidP="00105794">
      <w:pPr>
        <w:pStyle w:val="ConsPlusNormal"/>
        <w:jc w:val="both"/>
        <w:rPr>
          <w:rFonts w:ascii="Times New Roman" w:hAnsi="Times New Roman" w:cs="Times New Roman"/>
          <w:sz w:val="24"/>
          <w:szCs w:val="24"/>
        </w:rPr>
      </w:pPr>
      <w:r w:rsidRPr="009F7C6D">
        <w:rPr>
          <w:rFonts w:ascii="Times New Roman" w:hAnsi="Times New Roman" w:cs="Times New Roman"/>
          <w:sz w:val="24"/>
          <w:szCs w:val="24"/>
        </w:rPr>
        <w:t xml:space="preserve">В протокольном решении также указываются </w:t>
      </w:r>
      <w:proofErr w:type="gramStart"/>
      <w:r w:rsidRPr="009F7C6D">
        <w:rPr>
          <w:rFonts w:ascii="Times New Roman" w:hAnsi="Times New Roman" w:cs="Times New Roman"/>
          <w:sz w:val="24"/>
          <w:szCs w:val="24"/>
        </w:rPr>
        <w:t>рекомендации  комиссии</w:t>
      </w:r>
      <w:proofErr w:type="gramEnd"/>
      <w:r w:rsidRPr="009F7C6D">
        <w:rPr>
          <w:rFonts w:ascii="Times New Roman" w:hAnsi="Times New Roman" w:cs="Times New Roman"/>
          <w:sz w:val="24"/>
          <w:szCs w:val="24"/>
        </w:rPr>
        <w:t xml:space="preserve"> по нивелированию условий повышенного коррупционного риска и потенциальной возможности возникновения личной заинтересованности при выполнении </w:t>
      </w:r>
      <w:proofErr w:type="gramStart"/>
      <w:r w:rsidRPr="009F7C6D">
        <w:rPr>
          <w:rFonts w:ascii="Times New Roman" w:hAnsi="Times New Roman" w:cs="Times New Roman"/>
          <w:sz w:val="24"/>
          <w:szCs w:val="24"/>
        </w:rPr>
        <w:t>должностных  обязанностей</w:t>
      </w:r>
      <w:proofErr w:type="gramEnd"/>
      <w:r w:rsidRPr="009F7C6D">
        <w:rPr>
          <w:rFonts w:ascii="Times New Roman" w:hAnsi="Times New Roman" w:cs="Times New Roman"/>
          <w:sz w:val="24"/>
          <w:szCs w:val="24"/>
        </w:rPr>
        <w:t xml:space="preserve"> и служебных полномочий: </w:t>
      </w:r>
    </w:p>
    <w:p w14:paraId="5963A4D2" w14:textId="1A79DE48" w:rsidR="00105794" w:rsidRPr="009F7C6D" w:rsidRDefault="00105794" w:rsidP="00105794">
      <w:pPr>
        <w:pStyle w:val="a9"/>
        <w:numPr>
          <w:ilvl w:val="4"/>
          <w:numId w:val="24"/>
        </w:numPr>
        <w:spacing w:after="0" w:line="240" w:lineRule="auto"/>
        <w:ind w:left="426"/>
        <w:rPr>
          <w:color w:val="auto"/>
          <w:sz w:val="24"/>
          <w:szCs w:val="24"/>
          <w:lang w:val="ru-RU"/>
        </w:rPr>
      </w:pPr>
      <w:r w:rsidRPr="009F7C6D">
        <w:rPr>
          <w:color w:val="auto"/>
          <w:sz w:val="24"/>
          <w:szCs w:val="24"/>
          <w:lang w:val="ru-RU"/>
        </w:rPr>
        <w:t xml:space="preserve">предложения о внесении изменений в карту коррупционных рисков в ГКУ «Севастопольский реабилитационный центр для детей и подростков с ограниченными возможностями» на текущий год в отношении зоны повышенного коррупционного риска, связанной с наличием возможных пересечений зон ответственности и полномочий работника, </w:t>
      </w:r>
      <w:r w:rsidR="00BB1286" w:rsidRPr="009F7C6D">
        <w:rPr>
          <w:color w:val="auto"/>
          <w:sz w:val="24"/>
          <w:szCs w:val="24"/>
          <w:lang w:val="ru-RU"/>
        </w:rPr>
        <w:t>в связи с родственными связями работника с другими работниками учреждения</w:t>
      </w:r>
      <w:r w:rsidRPr="009F7C6D">
        <w:rPr>
          <w:color w:val="auto"/>
          <w:sz w:val="24"/>
          <w:szCs w:val="24"/>
          <w:lang w:val="ru-RU"/>
        </w:rPr>
        <w:t>;</w:t>
      </w:r>
    </w:p>
    <w:p w14:paraId="5EB6ED78" w14:textId="556BDD07" w:rsidR="00105794" w:rsidRPr="009F7C6D" w:rsidRDefault="00105794" w:rsidP="00105794">
      <w:pPr>
        <w:pStyle w:val="a9"/>
        <w:numPr>
          <w:ilvl w:val="4"/>
          <w:numId w:val="24"/>
        </w:numPr>
        <w:spacing w:after="0" w:line="240" w:lineRule="auto"/>
        <w:ind w:left="426"/>
        <w:rPr>
          <w:color w:val="auto"/>
          <w:sz w:val="24"/>
          <w:szCs w:val="24"/>
          <w:lang w:val="ru-RU"/>
        </w:rPr>
      </w:pPr>
      <w:r w:rsidRPr="009F7C6D">
        <w:rPr>
          <w:color w:val="auto"/>
          <w:sz w:val="24"/>
          <w:szCs w:val="24"/>
          <w:lang w:val="ru-RU"/>
        </w:rPr>
        <w:t>предложения о включении данного работника (</w:t>
      </w:r>
      <w:r w:rsidR="00BB1286" w:rsidRPr="009F7C6D">
        <w:rPr>
          <w:color w:val="auto"/>
          <w:sz w:val="24"/>
          <w:szCs w:val="24"/>
          <w:lang w:val="ru-RU"/>
        </w:rPr>
        <w:t>в связи с родственными связями работника с другими работниками учреждения</w:t>
      </w:r>
      <w:r w:rsidRPr="009F7C6D">
        <w:rPr>
          <w:color w:val="auto"/>
          <w:sz w:val="24"/>
          <w:szCs w:val="24"/>
          <w:lang w:val="ru-RU"/>
        </w:rPr>
        <w:t>) в перечень работников с повышенным коррупционным риском;</w:t>
      </w:r>
    </w:p>
    <w:p w14:paraId="2AC104FD" w14:textId="1445FE48" w:rsidR="00105794" w:rsidRPr="009F7C6D" w:rsidRDefault="00105794" w:rsidP="00105794">
      <w:pPr>
        <w:pStyle w:val="a9"/>
        <w:numPr>
          <w:ilvl w:val="4"/>
          <w:numId w:val="24"/>
        </w:numPr>
        <w:spacing w:after="0" w:line="240" w:lineRule="auto"/>
        <w:ind w:left="426"/>
        <w:rPr>
          <w:color w:val="auto"/>
          <w:sz w:val="24"/>
          <w:szCs w:val="24"/>
          <w:lang w:val="ru-RU"/>
        </w:rPr>
      </w:pPr>
      <w:r w:rsidRPr="009F7C6D">
        <w:rPr>
          <w:color w:val="auto"/>
          <w:sz w:val="24"/>
          <w:szCs w:val="24"/>
          <w:lang w:val="ru-RU"/>
        </w:rPr>
        <w:t xml:space="preserve">ходатайство (при необходимости) об исключении (выведении) работника из состава ответственных лиц и (или) действующих комиссий (полностью или при осуществлении отдельных операций), при выполнении им должностных функций, </w:t>
      </w:r>
      <w:r w:rsidR="00BB1286" w:rsidRPr="009F7C6D">
        <w:rPr>
          <w:color w:val="auto"/>
          <w:sz w:val="24"/>
          <w:szCs w:val="24"/>
          <w:lang w:val="ru-RU"/>
        </w:rPr>
        <w:t xml:space="preserve">в связи с родственными связями работника с другими работниками учреждения </w:t>
      </w:r>
      <w:r w:rsidRPr="009F7C6D">
        <w:rPr>
          <w:color w:val="auto"/>
          <w:sz w:val="24"/>
          <w:szCs w:val="24"/>
          <w:lang w:val="ru-RU"/>
        </w:rPr>
        <w:t xml:space="preserve">(в т.ч. ходатайство о не назначении </w:t>
      </w:r>
      <w:r w:rsidRPr="009F7C6D">
        <w:rPr>
          <w:color w:val="auto"/>
          <w:sz w:val="24"/>
          <w:szCs w:val="24"/>
          <w:lang w:val="ru-RU"/>
        </w:rPr>
        <w:lastRenderedPageBreak/>
        <w:t>в дальнейшем работника в состав ответственных должностных лиц или в состав соответствующих комиссий при этих же условиях).</w:t>
      </w:r>
    </w:p>
    <w:p w14:paraId="62AC6162" w14:textId="79835281" w:rsidR="00B20A82" w:rsidRPr="009F7C6D" w:rsidRDefault="00B20A82" w:rsidP="00B20A82">
      <w:pPr>
        <w:pStyle w:val="a9"/>
        <w:numPr>
          <w:ilvl w:val="1"/>
          <w:numId w:val="17"/>
        </w:numPr>
        <w:spacing w:after="0" w:line="240" w:lineRule="auto"/>
        <w:ind w:left="0" w:firstLine="0"/>
        <w:rPr>
          <w:color w:val="auto"/>
          <w:sz w:val="24"/>
          <w:szCs w:val="24"/>
          <w:lang w:val="ru-RU"/>
        </w:rPr>
      </w:pPr>
      <w:r w:rsidRPr="009F7C6D">
        <w:rPr>
          <w:color w:val="auto"/>
          <w:sz w:val="24"/>
          <w:szCs w:val="24"/>
          <w:lang w:val="ru-RU"/>
        </w:rPr>
        <w:t>Директор</w:t>
      </w:r>
      <w:r w:rsidR="00057D94" w:rsidRPr="009F7C6D">
        <w:rPr>
          <w:color w:val="auto"/>
          <w:sz w:val="24"/>
          <w:szCs w:val="24"/>
          <w:lang w:val="ru-RU"/>
        </w:rPr>
        <w:t>ом</w:t>
      </w:r>
      <w:r w:rsidRPr="009F7C6D">
        <w:rPr>
          <w:color w:val="auto"/>
          <w:sz w:val="24"/>
          <w:szCs w:val="24"/>
          <w:lang w:val="ru-RU"/>
        </w:rPr>
        <w:t xml:space="preserve"> учреждения, на основании информации о том, что у работников (работника) имеются родственные связи с другими работниками учреждения, </w:t>
      </w:r>
      <w:r w:rsidR="003228EC" w:rsidRPr="009F7C6D">
        <w:rPr>
          <w:color w:val="auto"/>
          <w:sz w:val="24"/>
          <w:szCs w:val="24"/>
          <w:lang w:val="ru-RU"/>
        </w:rPr>
        <w:t>ходатайств</w:t>
      </w:r>
      <w:r w:rsidR="00647D4A" w:rsidRPr="009F7C6D">
        <w:rPr>
          <w:color w:val="auto"/>
          <w:sz w:val="24"/>
          <w:szCs w:val="24"/>
          <w:lang w:val="ru-RU"/>
        </w:rPr>
        <w:t>а</w:t>
      </w:r>
      <w:r w:rsidR="003228EC" w:rsidRPr="009F7C6D">
        <w:rPr>
          <w:color w:val="auto"/>
          <w:sz w:val="24"/>
          <w:szCs w:val="24"/>
          <w:lang w:val="ru-RU"/>
        </w:rPr>
        <w:t xml:space="preserve"> должностного лица, ответственного за антикоррупционную деятельность</w:t>
      </w:r>
      <w:r w:rsidR="00647D4A" w:rsidRPr="009F7C6D">
        <w:rPr>
          <w:color w:val="auto"/>
          <w:sz w:val="24"/>
          <w:szCs w:val="24"/>
          <w:lang w:val="ru-RU"/>
        </w:rPr>
        <w:t>,</w:t>
      </w:r>
      <w:r w:rsidR="003228EC" w:rsidRPr="009F7C6D">
        <w:rPr>
          <w:color w:val="auto"/>
          <w:sz w:val="24"/>
          <w:szCs w:val="24"/>
          <w:lang w:val="ru-RU"/>
        </w:rPr>
        <w:t xml:space="preserve"> </w:t>
      </w:r>
      <w:r w:rsidR="00EE490F" w:rsidRPr="009F7C6D">
        <w:rPr>
          <w:color w:val="auto"/>
          <w:sz w:val="24"/>
          <w:szCs w:val="24"/>
          <w:lang w:val="ru-RU"/>
        </w:rPr>
        <w:t xml:space="preserve">решения комиссии по урегулированию конфликта интересов в ГКУ «СРЦДПОВ» </w:t>
      </w:r>
      <w:r w:rsidR="003228EC" w:rsidRPr="009F7C6D">
        <w:rPr>
          <w:color w:val="auto"/>
          <w:sz w:val="24"/>
          <w:szCs w:val="24"/>
          <w:lang w:val="ru-RU"/>
        </w:rPr>
        <w:t xml:space="preserve">принимаются распорядительные решения, оформленные приказом по учреждению, направленные на предупреждения риска возможного возникновения </w:t>
      </w:r>
      <w:r w:rsidR="00647D4A" w:rsidRPr="009F7C6D">
        <w:rPr>
          <w:color w:val="auto"/>
          <w:sz w:val="24"/>
          <w:szCs w:val="24"/>
          <w:lang w:val="ru-RU"/>
        </w:rPr>
        <w:t xml:space="preserve">личной заинтересованности и </w:t>
      </w:r>
      <w:r w:rsidR="003228EC" w:rsidRPr="009F7C6D">
        <w:rPr>
          <w:color w:val="auto"/>
          <w:sz w:val="24"/>
          <w:szCs w:val="24"/>
          <w:lang w:val="ru-RU"/>
        </w:rPr>
        <w:t>конфликта интересов.</w:t>
      </w:r>
      <w:r w:rsidR="00647D4A" w:rsidRPr="009F7C6D">
        <w:rPr>
          <w:color w:val="auto"/>
          <w:sz w:val="24"/>
          <w:szCs w:val="24"/>
          <w:lang w:val="ru-RU"/>
        </w:rPr>
        <w:t xml:space="preserve"> При этом какие-либо ограничения в трудовых правах и свободах или преимущества</w:t>
      </w:r>
      <w:r w:rsidR="00DE4133" w:rsidRPr="009F7C6D">
        <w:rPr>
          <w:color w:val="auto"/>
          <w:sz w:val="24"/>
          <w:szCs w:val="24"/>
          <w:lang w:val="ru-RU"/>
        </w:rPr>
        <w:t>х</w:t>
      </w:r>
      <w:r w:rsidR="00647D4A" w:rsidRPr="009F7C6D">
        <w:rPr>
          <w:color w:val="auto"/>
          <w:sz w:val="24"/>
          <w:szCs w:val="24"/>
          <w:lang w:val="ru-RU"/>
        </w:rPr>
        <w:t xml:space="preserve"> в зависимости от обстоятельств, не связанных с деловыми качествами работника, в зависимости от семейного положения работников не применяются.</w:t>
      </w:r>
      <w:r w:rsidR="00DE4133" w:rsidRPr="009F7C6D">
        <w:rPr>
          <w:color w:val="auto"/>
          <w:sz w:val="24"/>
          <w:szCs w:val="24"/>
          <w:lang w:val="ru-RU"/>
        </w:rPr>
        <w:t xml:space="preserve"> Любые кадровые операции осуществляются в строгом соответствии с требованиями Трудового кодекса Российской Федерации, федеральных законов. Распорядительные решения в обязательном порядке согласовываются с ответственными должностными лицами</w:t>
      </w:r>
      <w:r w:rsidR="006C0A0F" w:rsidRPr="009F7C6D">
        <w:rPr>
          <w:color w:val="auto"/>
          <w:sz w:val="24"/>
          <w:szCs w:val="24"/>
          <w:lang w:val="ru-RU"/>
        </w:rPr>
        <w:t xml:space="preserve"> и осуществляются с письменного согласия работников (в части касающейся).</w:t>
      </w:r>
    </w:p>
    <w:p w14:paraId="20AB2294" w14:textId="77777777" w:rsidR="006C0A0F" w:rsidRPr="009F7C6D" w:rsidRDefault="006C0A0F" w:rsidP="006C0A0F">
      <w:pPr>
        <w:pStyle w:val="a9"/>
        <w:spacing w:after="0" w:line="240" w:lineRule="auto"/>
        <w:ind w:left="0" w:firstLine="0"/>
        <w:rPr>
          <w:color w:val="auto"/>
          <w:sz w:val="24"/>
          <w:szCs w:val="24"/>
          <w:lang w:val="ru-RU"/>
        </w:rPr>
      </w:pPr>
    </w:p>
    <w:p w14:paraId="1A618A5E" w14:textId="13A8C779" w:rsidR="006C0A0F" w:rsidRPr="009F7C6D" w:rsidRDefault="00463F72" w:rsidP="006C0A0F">
      <w:pPr>
        <w:pStyle w:val="a9"/>
        <w:numPr>
          <w:ilvl w:val="0"/>
          <w:numId w:val="17"/>
        </w:numPr>
        <w:spacing w:after="0" w:line="240" w:lineRule="auto"/>
        <w:jc w:val="center"/>
        <w:rPr>
          <w:b/>
          <w:bCs/>
          <w:color w:val="auto"/>
          <w:sz w:val="24"/>
          <w:szCs w:val="24"/>
          <w:lang w:val="ru-RU"/>
        </w:rPr>
      </w:pPr>
      <w:r w:rsidRPr="009F7C6D">
        <w:rPr>
          <w:b/>
          <w:bCs/>
          <w:color w:val="auto"/>
          <w:sz w:val="24"/>
          <w:szCs w:val="24"/>
          <w:lang w:val="ru-RU"/>
        </w:rPr>
        <w:t>Меры по урегулированию возникновения личной заинтересованности, приводящей к конфликту интересов работников учреждения,</w:t>
      </w:r>
      <w:r w:rsidR="006C0A0F" w:rsidRPr="009F7C6D">
        <w:rPr>
          <w:b/>
          <w:bCs/>
          <w:color w:val="auto"/>
          <w:sz w:val="24"/>
          <w:szCs w:val="24"/>
          <w:lang w:val="ru-RU"/>
        </w:rPr>
        <w:t xml:space="preserve"> </w:t>
      </w:r>
      <w:r w:rsidRPr="009F7C6D">
        <w:rPr>
          <w:b/>
          <w:bCs/>
          <w:color w:val="auto"/>
          <w:sz w:val="24"/>
          <w:szCs w:val="24"/>
          <w:lang w:val="ru-RU"/>
        </w:rPr>
        <w:t>находящихся в близком родстве или свойстве</w:t>
      </w:r>
    </w:p>
    <w:p w14:paraId="0DEEE292" w14:textId="77777777" w:rsidR="006C0A0F" w:rsidRPr="009F7C6D" w:rsidRDefault="006C0A0F" w:rsidP="006C0A0F">
      <w:pPr>
        <w:pStyle w:val="a9"/>
        <w:spacing w:after="0" w:line="240" w:lineRule="auto"/>
        <w:ind w:left="360" w:firstLine="0"/>
        <w:rPr>
          <w:b/>
          <w:bCs/>
          <w:color w:val="auto"/>
          <w:sz w:val="24"/>
          <w:szCs w:val="24"/>
          <w:lang w:val="ru-RU"/>
        </w:rPr>
      </w:pPr>
    </w:p>
    <w:p w14:paraId="4FBAF787" w14:textId="77657C35" w:rsidR="000321C0" w:rsidRPr="009F7C6D" w:rsidRDefault="00395249" w:rsidP="006C0A0F">
      <w:pPr>
        <w:pStyle w:val="a9"/>
        <w:numPr>
          <w:ilvl w:val="1"/>
          <w:numId w:val="17"/>
        </w:numPr>
        <w:spacing w:after="0" w:line="240" w:lineRule="auto"/>
        <w:ind w:left="0" w:firstLine="0"/>
        <w:rPr>
          <w:color w:val="auto"/>
          <w:sz w:val="24"/>
          <w:szCs w:val="24"/>
          <w:lang w:val="ru-RU"/>
        </w:rPr>
      </w:pPr>
      <w:r w:rsidRPr="009F7C6D">
        <w:rPr>
          <w:color w:val="auto"/>
          <w:sz w:val="24"/>
          <w:szCs w:val="24"/>
          <w:lang w:val="ru-RU"/>
        </w:rPr>
        <w:t>Работник учреждения, п</w:t>
      </w:r>
      <w:r w:rsidR="00075071" w:rsidRPr="009F7C6D">
        <w:rPr>
          <w:color w:val="auto"/>
          <w:sz w:val="24"/>
          <w:szCs w:val="24"/>
          <w:lang w:val="ru-RU"/>
        </w:rPr>
        <w:t xml:space="preserve">ри возникновении </w:t>
      </w:r>
      <w:r w:rsidRPr="009F7C6D">
        <w:rPr>
          <w:color w:val="auto"/>
          <w:sz w:val="24"/>
          <w:szCs w:val="24"/>
          <w:lang w:val="ru-RU"/>
        </w:rPr>
        <w:t xml:space="preserve">у него в процессе трудовой деятельности в связи с отношениями с работником, находящимся в близком родстве или свойстве, </w:t>
      </w:r>
      <w:r w:rsidR="00075071" w:rsidRPr="009F7C6D">
        <w:rPr>
          <w:color w:val="auto"/>
          <w:sz w:val="24"/>
          <w:szCs w:val="24"/>
          <w:lang w:val="ru-RU"/>
        </w:rPr>
        <w:t xml:space="preserve">личной заинтересованности при исполнении должностных обязанностей, которая приводит или может привести к конфликту интересов» уведомляет </w:t>
      </w:r>
      <w:r w:rsidR="009C171A" w:rsidRPr="009F7C6D">
        <w:rPr>
          <w:color w:val="auto"/>
          <w:sz w:val="24"/>
          <w:szCs w:val="24"/>
          <w:lang w:val="ru-RU"/>
        </w:rPr>
        <w:t xml:space="preserve">работодателя </w:t>
      </w:r>
      <w:r w:rsidR="00075071" w:rsidRPr="009F7C6D">
        <w:rPr>
          <w:color w:val="auto"/>
          <w:sz w:val="24"/>
          <w:szCs w:val="24"/>
          <w:lang w:val="ru-RU"/>
        </w:rPr>
        <w:t>в соответствии  с Порядком уведомления работниками ГКУ «Севастопольский реабилитационный центр для детей и подростков с ограниченными возможностями» директора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9C171A" w:rsidRPr="009F7C6D">
        <w:rPr>
          <w:color w:val="auto"/>
          <w:sz w:val="24"/>
          <w:szCs w:val="24"/>
          <w:lang w:val="ru-RU"/>
        </w:rPr>
        <w:t>.</w:t>
      </w:r>
    </w:p>
    <w:p w14:paraId="622E7D99" w14:textId="782472F1" w:rsidR="009C171A" w:rsidRPr="009F7C6D" w:rsidRDefault="009C171A" w:rsidP="00A15674">
      <w:pPr>
        <w:pStyle w:val="a9"/>
        <w:numPr>
          <w:ilvl w:val="2"/>
          <w:numId w:val="17"/>
        </w:numPr>
        <w:spacing w:after="0" w:line="240" w:lineRule="auto"/>
        <w:ind w:left="0" w:firstLine="0"/>
        <w:rPr>
          <w:color w:val="auto"/>
          <w:sz w:val="24"/>
          <w:szCs w:val="24"/>
          <w:lang w:val="ru-RU"/>
        </w:rPr>
      </w:pPr>
      <w:r w:rsidRPr="009F7C6D">
        <w:rPr>
          <w:color w:val="auto"/>
          <w:sz w:val="24"/>
          <w:szCs w:val="24"/>
          <w:lang w:val="ru-RU"/>
        </w:rPr>
        <w:t xml:space="preserve">Работник </w:t>
      </w:r>
      <w:proofErr w:type="gramStart"/>
      <w:r w:rsidRPr="009F7C6D">
        <w:rPr>
          <w:color w:val="auto"/>
          <w:sz w:val="24"/>
          <w:szCs w:val="24"/>
          <w:lang w:val="ru-RU"/>
        </w:rPr>
        <w:t>учреждения</w:t>
      </w:r>
      <w:proofErr w:type="gramEnd"/>
      <w:r w:rsidRPr="009F7C6D">
        <w:rPr>
          <w:color w:val="auto"/>
          <w:sz w:val="24"/>
          <w:szCs w:val="24"/>
          <w:lang w:val="ru-RU"/>
        </w:rPr>
        <w:t xml:space="preserve"> у которого возникла личная заинтересованность при исполнении должностных обязанностей, которая приводит или может привести к конфликту интересов, составляет уведомление на имя директора учреждения и представляет его непосредственно директору, либо (при его временном отсутствии) ответственному должностному лицу, на которое приказом по учреждению возложены функции организации антикоррупционной работы. В случае если уведомление не может быть представлено работником лично, оно направляется по электронной почте.</w:t>
      </w:r>
      <w:r w:rsidR="00A15674" w:rsidRPr="009F7C6D">
        <w:rPr>
          <w:color w:val="auto"/>
          <w:sz w:val="24"/>
          <w:szCs w:val="24"/>
          <w:lang w:val="ru-RU"/>
        </w:rPr>
        <w:t xml:space="preserve"> </w:t>
      </w:r>
      <w:r w:rsidRPr="009F7C6D">
        <w:rPr>
          <w:color w:val="auto"/>
          <w:sz w:val="24"/>
          <w:szCs w:val="24"/>
          <w:lang w:val="ru-RU"/>
        </w:rPr>
        <w:t>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составляется в письменном виде согласно приложению № 1 (форма) к Порядку</w:t>
      </w:r>
      <w:r w:rsidR="00A15674" w:rsidRPr="009F7C6D">
        <w:rPr>
          <w:color w:val="auto"/>
          <w:sz w:val="24"/>
          <w:szCs w:val="24"/>
          <w:lang w:val="ru-RU"/>
        </w:rPr>
        <w:t xml:space="preserve"> уведомления работниками ГКУ «Севастопольский реабилитационный центр для детей и подростков с ограниченными возможностями» директора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утвержденному приказом по учреждению</w:t>
      </w:r>
      <w:r w:rsidRPr="009F7C6D">
        <w:rPr>
          <w:color w:val="auto"/>
          <w:sz w:val="24"/>
          <w:szCs w:val="24"/>
          <w:lang w:val="ru-RU"/>
        </w:rPr>
        <w:t>.</w:t>
      </w:r>
    </w:p>
    <w:p w14:paraId="780DD4BB" w14:textId="031D9766" w:rsidR="00A15674" w:rsidRPr="009F7C6D" w:rsidRDefault="00A15674" w:rsidP="00A15674">
      <w:pPr>
        <w:pStyle w:val="a9"/>
        <w:numPr>
          <w:ilvl w:val="1"/>
          <w:numId w:val="17"/>
        </w:numPr>
        <w:spacing w:after="0" w:line="240" w:lineRule="auto"/>
        <w:ind w:left="0" w:firstLine="0"/>
        <w:rPr>
          <w:color w:val="auto"/>
          <w:sz w:val="24"/>
          <w:szCs w:val="24"/>
          <w:lang w:val="ru-RU"/>
        </w:rPr>
      </w:pPr>
      <w:r w:rsidRPr="009F7C6D">
        <w:rPr>
          <w:color w:val="auto"/>
          <w:sz w:val="24"/>
          <w:szCs w:val="24"/>
          <w:lang w:val="ru-RU"/>
        </w:rPr>
        <w:t>Директор, направляет уведомление в комиссию по урегулированию конфликта интересов в ГКУ «СРЦДПОВ» для рассмотрения. В экстренных случаях директор принимает решение немедленно с дальнейшим информированием комиссии о принятом решении. Комиссия по результатам рассмотрения уведомления принимает и предоставляет директору одно из следующих решений:</w:t>
      </w:r>
    </w:p>
    <w:p w14:paraId="45A71227" w14:textId="77777777" w:rsidR="00A15674" w:rsidRPr="009F7C6D" w:rsidRDefault="00A15674" w:rsidP="002649D9">
      <w:pPr>
        <w:pStyle w:val="ConsPlusNormal"/>
        <w:ind w:left="426"/>
        <w:jc w:val="both"/>
        <w:rPr>
          <w:rFonts w:ascii="Times New Roman" w:hAnsi="Times New Roman" w:cs="Times New Roman"/>
          <w:sz w:val="24"/>
          <w:szCs w:val="24"/>
        </w:rPr>
      </w:pPr>
      <w:r w:rsidRPr="009F7C6D">
        <w:rPr>
          <w:rFonts w:ascii="Times New Roman" w:hAnsi="Times New Roman" w:cs="Times New Roman"/>
          <w:sz w:val="24"/>
          <w:szCs w:val="24"/>
        </w:rPr>
        <w:t xml:space="preserve">а) признать, что при исполнении должностных обязанностей работником ГКУ «СРЦДПОВ», представившим уведомление, признаки конфликта интересов отсутствуют. </w:t>
      </w:r>
    </w:p>
    <w:p w14:paraId="357044B3" w14:textId="77777777" w:rsidR="00A15674" w:rsidRPr="009F7C6D" w:rsidRDefault="00A15674" w:rsidP="002649D9">
      <w:pPr>
        <w:pStyle w:val="ConsPlusNormal"/>
        <w:ind w:left="426"/>
        <w:jc w:val="both"/>
        <w:rPr>
          <w:rFonts w:ascii="Times New Roman" w:hAnsi="Times New Roman" w:cs="Times New Roman"/>
          <w:sz w:val="24"/>
          <w:szCs w:val="24"/>
        </w:rPr>
      </w:pPr>
      <w:bookmarkStart w:id="0" w:name="P63"/>
      <w:bookmarkEnd w:id="0"/>
      <w:r w:rsidRPr="009F7C6D">
        <w:rPr>
          <w:rFonts w:ascii="Times New Roman" w:hAnsi="Times New Roman" w:cs="Times New Roman"/>
          <w:sz w:val="24"/>
          <w:szCs w:val="24"/>
        </w:rPr>
        <w:t>б) признать, что при исполнении должностных обязанностей работником ГКУ «СРЦДПОВ», представившим уведомление, имеются объективные признаки личной заинтересованности, которая приводит или может привести к конфликту интересов;</w:t>
      </w:r>
    </w:p>
    <w:p w14:paraId="2F085B66" w14:textId="77777777" w:rsidR="00A15674" w:rsidRPr="009F7C6D" w:rsidRDefault="00A15674" w:rsidP="002649D9">
      <w:pPr>
        <w:pStyle w:val="ConsPlusNormal"/>
        <w:ind w:left="426"/>
        <w:jc w:val="both"/>
        <w:rPr>
          <w:rFonts w:ascii="Times New Roman" w:hAnsi="Times New Roman" w:cs="Times New Roman"/>
          <w:sz w:val="24"/>
          <w:szCs w:val="24"/>
        </w:rPr>
      </w:pPr>
      <w:bookmarkStart w:id="1" w:name="P64"/>
      <w:bookmarkEnd w:id="1"/>
      <w:r w:rsidRPr="009F7C6D">
        <w:rPr>
          <w:rFonts w:ascii="Times New Roman" w:hAnsi="Times New Roman" w:cs="Times New Roman"/>
          <w:sz w:val="24"/>
          <w:szCs w:val="24"/>
        </w:rPr>
        <w:lastRenderedPageBreak/>
        <w:t>в) признать, что работником, представившим уведомление, не соблюдались требования об урегулировании конфликта интересов</w:t>
      </w:r>
      <w:bookmarkStart w:id="2" w:name="P65"/>
      <w:bookmarkEnd w:id="2"/>
      <w:r w:rsidRPr="009F7C6D">
        <w:rPr>
          <w:rFonts w:ascii="Times New Roman" w:hAnsi="Times New Roman" w:cs="Times New Roman"/>
          <w:sz w:val="24"/>
          <w:szCs w:val="24"/>
        </w:rPr>
        <w:t>.</w:t>
      </w:r>
    </w:p>
    <w:p w14:paraId="6EA71FC2" w14:textId="33C7D8BD" w:rsidR="00A15674" w:rsidRPr="009F7C6D" w:rsidRDefault="00A15674" w:rsidP="002649D9">
      <w:pPr>
        <w:pStyle w:val="a9"/>
        <w:numPr>
          <w:ilvl w:val="1"/>
          <w:numId w:val="17"/>
        </w:numPr>
        <w:spacing w:after="0" w:line="240" w:lineRule="auto"/>
        <w:ind w:left="0" w:firstLine="0"/>
        <w:rPr>
          <w:color w:val="auto"/>
          <w:sz w:val="24"/>
          <w:szCs w:val="24"/>
          <w:lang w:val="ru-RU"/>
        </w:rPr>
      </w:pPr>
      <w:r w:rsidRPr="009F7C6D">
        <w:rPr>
          <w:color w:val="auto"/>
          <w:sz w:val="24"/>
          <w:szCs w:val="24"/>
          <w:lang w:val="ru-RU"/>
        </w:rPr>
        <w:t>Директором учреждения по результатам рассмотрения уведомления комиссией и рекомендациями комиссии:</w:t>
      </w:r>
    </w:p>
    <w:p w14:paraId="1C7A4F2A" w14:textId="77777777" w:rsidR="00A15674" w:rsidRPr="009F7C6D" w:rsidRDefault="00A15674" w:rsidP="002649D9">
      <w:pPr>
        <w:pStyle w:val="ConsPlusNormal"/>
        <w:ind w:left="426"/>
        <w:jc w:val="both"/>
        <w:rPr>
          <w:rFonts w:ascii="Times New Roman" w:hAnsi="Times New Roman" w:cs="Times New Roman"/>
          <w:sz w:val="24"/>
          <w:szCs w:val="24"/>
        </w:rPr>
      </w:pPr>
      <w:r w:rsidRPr="009F7C6D">
        <w:rPr>
          <w:rFonts w:ascii="Times New Roman" w:hAnsi="Times New Roman" w:cs="Times New Roman"/>
          <w:sz w:val="24"/>
          <w:szCs w:val="24"/>
        </w:rPr>
        <w:t>а) В случае наличия, при исполнении должностных обязанностей работником ГКУ «СРЦДПОВ», представившим уведомление, объективных признаков (условий) личной заинтересованности, которая приводит или может привести к конфликту интересов,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вплоть до отстранения  (приказом по учреждению) этого работника от занимаемой должности или отдельных трудовых функций на период до урегулирования конфликта интересов с сохранением за ним  средней заработной платы на все время отстранения от исполнения должностных обязанностей.</w:t>
      </w:r>
    </w:p>
    <w:p w14:paraId="1B3BB123" w14:textId="769A6EDF" w:rsidR="00A15674" w:rsidRPr="009F7C6D" w:rsidRDefault="00A15674" w:rsidP="002649D9">
      <w:pPr>
        <w:pStyle w:val="ConsPlusNormal"/>
        <w:ind w:left="426"/>
        <w:jc w:val="both"/>
        <w:rPr>
          <w:rFonts w:ascii="Times New Roman" w:hAnsi="Times New Roman" w:cs="Times New Roman"/>
          <w:sz w:val="24"/>
          <w:szCs w:val="24"/>
        </w:rPr>
      </w:pPr>
      <w:r w:rsidRPr="009F7C6D">
        <w:rPr>
          <w:rFonts w:ascii="Times New Roman" w:hAnsi="Times New Roman" w:cs="Times New Roman"/>
          <w:sz w:val="24"/>
          <w:szCs w:val="24"/>
        </w:rPr>
        <w:t>б) В случае наличия, при исполнении должностных обязанностей работником ГКУ «СРЦДПОВ», представившим уведомление, объективных признаков (условий) личной заинтересованности, которая привела к конфликту интересов, а работником, представившим уведомление, не соблюдались требования об урегулировании конфликта интересов,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вплоть до отстранения (приказом по учреждению) этого работника от занимаемой должности или отдельных трудовых функций на период до урегулирования конфликта интересов с сохранением за ним  средней заработной платы на все время отстранения от исполнения должностных обязанностей. Кроме того, директор рассматривает вопрос о проведении проверки для решения вопроса о применении в отношении работника, представившего уведомление, мер юридической ответственности в порядке, установленном законодательством Российской Федерации.</w:t>
      </w:r>
    </w:p>
    <w:p w14:paraId="03B418FA" w14:textId="77777777" w:rsidR="00E24494" w:rsidRPr="009F7C6D" w:rsidRDefault="00E24494" w:rsidP="00E24494">
      <w:pPr>
        <w:pStyle w:val="a9"/>
        <w:numPr>
          <w:ilvl w:val="2"/>
          <w:numId w:val="17"/>
        </w:numPr>
        <w:spacing w:after="0" w:line="240" w:lineRule="auto"/>
        <w:ind w:left="0" w:firstLine="0"/>
        <w:rPr>
          <w:color w:val="auto"/>
          <w:sz w:val="24"/>
          <w:szCs w:val="24"/>
          <w:lang w:val="ru-RU"/>
        </w:rPr>
      </w:pPr>
      <w:r w:rsidRPr="009F7C6D">
        <w:rPr>
          <w:color w:val="auto"/>
          <w:sz w:val="24"/>
          <w:szCs w:val="24"/>
          <w:lang w:val="ru-RU"/>
        </w:rPr>
        <w:t xml:space="preserve">Распорядительное решение по предотвращение или урегулирование конфликта интересов осуществляется в соответствии с «Положением по предотвращению и урегулированию конфликта интересов в ГКУ «Севастопольский реабилитационный центр для детей и подростков с ограниченными возможностями», утвержденным приказом по учреждению, предусматривающим необходимость принятия мер в случае возникновения у сотрудника личной заинтересованности с указанием возможных вариантов </w:t>
      </w:r>
      <w:proofErr w:type="gramStart"/>
      <w:r w:rsidRPr="009F7C6D">
        <w:rPr>
          <w:color w:val="auto"/>
          <w:sz w:val="24"/>
          <w:szCs w:val="24"/>
          <w:lang w:val="ru-RU"/>
        </w:rPr>
        <w:t>таких мер</w:t>
      </w:r>
      <w:proofErr w:type="gramEnd"/>
      <w:r w:rsidRPr="009F7C6D">
        <w:rPr>
          <w:color w:val="auto"/>
          <w:sz w:val="24"/>
          <w:szCs w:val="24"/>
          <w:lang w:val="ru-RU"/>
        </w:rPr>
        <w:t xml:space="preserve"> и может включать:</w:t>
      </w:r>
    </w:p>
    <w:p w14:paraId="2F2EE5E5" w14:textId="77777777" w:rsidR="00E24494" w:rsidRPr="009F7C6D" w:rsidRDefault="00E24494" w:rsidP="00E24494">
      <w:pPr>
        <w:spacing w:after="0" w:line="240" w:lineRule="auto"/>
        <w:ind w:left="66" w:firstLine="0"/>
        <w:rPr>
          <w:color w:val="auto"/>
          <w:sz w:val="24"/>
          <w:szCs w:val="24"/>
          <w:lang w:val="ru-RU"/>
        </w:rPr>
      </w:pPr>
      <w:r w:rsidRPr="009F7C6D">
        <w:rPr>
          <w:color w:val="auto"/>
          <w:sz w:val="24"/>
          <w:szCs w:val="24"/>
          <w:lang w:val="ru-RU"/>
        </w:rPr>
        <w:t xml:space="preserve">1) </w:t>
      </w:r>
      <w:r w:rsidRPr="009F7C6D">
        <w:rPr>
          <w:color w:val="auto"/>
          <w:sz w:val="24"/>
          <w:szCs w:val="24"/>
          <w:u w:val="single"/>
          <w:lang w:val="ru-RU"/>
        </w:rPr>
        <w:t>Ограничение доступа работника к конкретной информации</w:t>
      </w:r>
      <w:r w:rsidRPr="009F7C6D">
        <w:rPr>
          <w:color w:val="auto"/>
          <w:sz w:val="24"/>
          <w:szCs w:val="24"/>
          <w:lang w:val="ru-RU"/>
        </w:rPr>
        <w:t>, которая может затрагивать личные интересы работника, ведущие к возникновению конфликта интересов. При этом не допускается ограничение доступа к служебной информации, являющейся основным содержанием трудовой деятельности работника, либо ущемляющим трудовые права работника и влияющим на эффективность его трудовой деятельности. Ограничение доступа к использованию работником конкретной информации обеспечивается письменным уведомлением работника с дальнейшим согласованием (заверением) его непосредственным руководителем оформленных работником решений и документов (в части касающейся ситуации конфликта интересов).</w:t>
      </w:r>
    </w:p>
    <w:p w14:paraId="35364913" w14:textId="77777777" w:rsidR="00E24494" w:rsidRPr="009F7C6D" w:rsidRDefault="00E24494" w:rsidP="00E24494">
      <w:pPr>
        <w:spacing w:after="0" w:line="240" w:lineRule="auto"/>
        <w:ind w:left="66" w:firstLine="0"/>
        <w:rPr>
          <w:color w:val="auto"/>
          <w:sz w:val="24"/>
          <w:szCs w:val="24"/>
          <w:lang w:val="ru-RU"/>
        </w:rPr>
      </w:pPr>
      <w:r w:rsidRPr="009F7C6D">
        <w:rPr>
          <w:color w:val="auto"/>
          <w:sz w:val="24"/>
          <w:szCs w:val="24"/>
          <w:lang w:val="ru-RU"/>
        </w:rPr>
        <w:t xml:space="preserve">2). Добровольном (письменном) </w:t>
      </w:r>
      <w:r w:rsidRPr="009F7C6D">
        <w:rPr>
          <w:color w:val="auto"/>
          <w:sz w:val="24"/>
          <w:szCs w:val="24"/>
          <w:u w:val="single"/>
          <w:lang w:val="ru-RU"/>
        </w:rPr>
        <w:t>отказе работника от участия в обсуждении и процессе принятия решений по конкретным вопросам</w:t>
      </w:r>
      <w:r w:rsidRPr="009F7C6D">
        <w:rPr>
          <w:color w:val="auto"/>
          <w:sz w:val="24"/>
          <w:szCs w:val="24"/>
          <w:lang w:val="ru-RU"/>
        </w:rPr>
        <w:t xml:space="preserve">, которые находятся или могут оказаться под влиянием конфликта интересов и поручением, в т.ч. с выведением работника из состава ответственных лиц и (или) состава действующих комиссий.  Выполнение этих отдельных задач при необходимости временно может быть возложено на других работников или на непосредственного руководителя работника. При этом не допускается ограничение полномочий и трудовых функций, являющихся основным содержанием трудовой деятельности работника, либо ущемляющим трудовые права работника и влияющим на эффективность его трудовой деятельности, и обеспечивается письменным согласованием (заверением) его </w:t>
      </w:r>
      <w:r w:rsidRPr="009F7C6D">
        <w:rPr>
          <w:color w:val="auto"/>
          <w:sz w:val="24"/>
          <w:szCs w:val="24"/>
          <w:lang w:val="ru-RU"/>
        </w:rPr>
        <w:lastRenderedPageBreak/>
        <w:t xml:space="preserve">непосредственным руководителем оформленных работником решений и документов (в части касающейся ситуации конфликта интересов). </w:t>
      </w:r>
    </w:p>
    <w:p w14:paraId="7E9E314B" w14:textId="77777777" w:rsidR="00E24494" w:rsidRPr="009F7C6D" w:rsidRDefault="00E24494" w:rsidP="00E24494">
      <w:pPr>
        <w:spacing w:after="0" w:line="240" w:lineRule="auto"/>
        <w:ind w:left="66" w:firstLine="0"/>
        <w:rPr>
          <w:color w:val="auto"/>
          <w:sz w:val="24"/>
          <w:szCs w:val="24"/>
          <w:lang w:val="ru-RU"/>
        </w:rPr>
      </w:pPr>
      <w:r w:rsidRPr="009F7C6D">
        <w:rPr>
          <w:color w:val="auto"/>
          <w:sz w:val="24"/>
          <w:szCs w:val="24"/>
          <w:lang w:val="ru-RU"/>
        </w:rPr>
        <w:t>3). Реализация кадровых решений, в т.ч.:</w:t>
      </w:r>
    </w:p>
    <w:p w14:paraId="15D610D2" w14:textId="77777777" w:rsidR="00E24494" w:rsidRPr="009F7C6D" w:rsidRDefault="00E24494" w:rsidP="00E24494">
      <w:pPr>
        <w:pStyle w:val="a9"/>
        <w:numPr>
          <w:ilvl w:val="4"/>
          <w:numId w:val="24"/>
        </w:numPr>
        <w:spacing w:after="0" w:line="240" w:lineRule="auto"/>
        <w:ind w:left="426"/>
        <w:rPr>
          <w:color w:val="auto"/>
          <w:sz w:val="24"/>
          <w:szCs w:val="24"/>
          <w:lang w:val="ru-RU"/>
        </w:rPr>
      </w:pPr>
      <w:r w:rsidRPr="009F7C6D">
        <w:rPr>
          <w:color w:val="auto"/>
          <w:sz w:val="24"/>
          <w:szCs w:val="24"/>
          <w:lang w:val="ru-RU"/>
        </w:rPr>
        <w:t>пересмотр и изменение (в части касающейся ситуации конфликта интересов) отдельных трудовых обязанностей работника (на основании заявления работника, с внесением соответствующих изменений в должностную инструкцию и трудовой договор, без изменения основных трудовых функций и существенных условий труда данного работника);</w:t>
      </w:r>
    </w:p>
    <w:p w14:paraId="50500475" w14:textId="77777777" w:rsidR="00E24494" w:rsidRPr="009F7C6D" w:rsidRDefault="00E24494" w:rsidP="00E24494">
      <w:pPr>
        <w:pStyle w:val="a9"/>
        <w:numPr>
          <w:ilvl w:val="4"/>
          <w:numId w:val="24"/>
        </w:numPr>
        <w:spacing w:after="0" w:line="240" w:lineRule="auto"/>
        <w:ind w:left="426"/>
        <w:rPr>
          <w:color w:val="auto"/>
          <w:sz w:val="24"/>
          <w:szCs w:val="24"/>
          <w:lang w:val="ru-RU"/>
        </w:rPr>
      </w:pPr>
      <w:r w:rsidRPr="009F7C6D">
        <w:rPr>
          <w:color w:val="auto"/>
          <w:sz w:val="24"/>
          <w:szCs w:val="24"/>
          <w:lang w:val="ru-RU"/>
        </w:rPr>
        <w:t>перевод работника на должность, предусматривающую выполнение иных трудовых обязанностей, не связанных с конфликтом интересов (на основании заявления работника, с изменением основных трудовых функций и существенных условий труда данного работника, с внесением изменений в трудовой договор данного работника);</w:t>
      </w:r>
    </w:p>
    <w:p w14:paraId="28C7D0E0" w14:textId="77777777" w:rsidR="00E24494" w:rsidRPr="009F7C6D" w:rsidRDefault="00E24494" w:rsidP="00E24494">
      <w:pPr>
        <w:pStyle w:val="a9"/>
        <w:numPr>
          <w:ilvl w:val="4"/>
          <w:numId w:val="24"/>
        </w:numPr>
        <w:spacing w:after="0" w:line="240" w:lineRule="auto"/>
        <w:ind w:left="426"/>
        <w:rPr>
          <w:color w:val="auto"/>
          <w:sz w:val="24"/>
          <w:szCs w:val="24"/>
          <w:lang w:val="ru-RU"/>
        </w:rPr>
      </w:pPr>
      <w:r w:rsidRPr="009F7C6D">
        <w:rPr>
          <w:color w:val="auto"/>
          <w:sz w:val="24"/>
          <w:szCs w:val="24"/>
          <w:lang w:val="ru-RU"/>
        </w:rPr>
        <w:t>в случае если работником не соблюдаются требования об урегулировании конфликта интересов, его личные интересы входят в противоречие с трудовыми обязанностями, но перевод работника на другую должность не представляется возможным, временное (на период до урегулирования конфликта интересов) отстранение (приказом по учреждению) работника от должности или от выполнения отдельных трудовых функций должности с сохранением за ним  средней заработной платы на все время отстранения от исполнения должностных обязанностей.  Кроме того, рассматривается вопрос о проведении проверки для решения вопроса о применении в отношении работника, мер юридической ответственности в порядке, установленном законодательством Российской Федерации.</w:t>
      </w:r>
    </w:p>
    <w:p w14:paraId="14A4E916" w14:textId="77777777" w:rsidR="00E24494" w:rsidRPr="009F7C6D" w:rsidRDefault="00E24494" w:rsidP="00E24494">
      <w:pPr>
        <w:pStyle w:val="a9"/>
        <w:numPr>
          <w:ilvl w:val="2"/>
          <w:numId w:val="17"/>
        </w:numPr>
        <w:spacing w:after="0" w:line="240" w:lineRule="auto"/>
        <w:ind w:left="0" w:firstLine="0"/>
        <w:rPr>
          <w:color w:val="auto"/>
          <w:sz w:val="24"/>
          <w:szCs w:val="24"/>
          <w:lang w:val="ru-RU"/>
        </w:rPr>
      </w:pPr>
      <w:r w:rsidRPr="009F7C6D">
        <w:rPr>
          <w:color w:val="auto"/>
          <w:sz w:val="24"/>
          <w:szCs w:val="24"/>
          <w:lang w:val="ru-RU"/>
        </w:rPr>
        <w:t xml:space="preserve">Реализация распорядительных и кадровых решений осуществляется в строгом соответствии с требованиями Трудового кодекса Российской Федерации, федеральных законов. Кадровые решения в обязательном порядке осуществляются с письменного согласия либо уведомления работника в установленном законодательством РФ порядке, согласовываются с ответственными должностными лицами (в части касающейся). При этом какие-либо ограничения в трудовых правах и свободах или преимуществах в зависимости от обстоятельств, не связанных с деловыми качествами </w:t>
      </w:r>
      <w:proofErr w:type="gramStart"/>
      <w:r w:rsidRPr="009F7C6D">
        <w:rPr>
          <w:color w:val="auto"/>
          <w:sz w:val="24"/>
          <w:szCs w:val="24"/>
          <w:lang w:val="ru-RU"/>
        </w:rPr>
        <w:t>работника</w:t>
      </w:r>
      <w:proofErr w:type="gramEnd"/>
      <w:r w:rsidRPr="009F7C6D">
        <w:rPr>
          <w:color w:val="auto"/>
          <w:sz w:val="24"/>
          <w:szCs w:val="24"/>
          <w:lang w:val="ru-RU"/>
        </w:rPr>
        <w:t xml:space="preserve"> не применяются. </w:t>
      </w:r>
    </w:p>
    <w:p w14:paraId="158E9DF4" w14:textId="77777777" w:rsidR="00E24494" w:rsidRPr="009F7C6D" w:rsidRDefault="00E24494" w:rsidP="00E24494">
      <w:pPr>
        <w:spacing w:after="0" w:line="240" w:lineRule="auto"/>
        <w:rPr>
          <w:color w:val="auto"/>
          <w:sz w:val="24"/>
          <w:szCs w:val="24"/>
          <w:lang w:val="ru-RU"/>
        </w:rPr>
      </w:pPr>
    </w:p>
    <w:p w14:paraId="087E35C4" w14:textId="77777777" w:rsidR="00CD7F88" w:rsidRPr="009F7C6D" w:rsidRDefault="00CD7F88" w:rsidP="00CD7F88">
      <w:pPr>
        <w:spacing w:after="0" w:line="240" w:lineRule="auto"/>
        <w:rPr>
          <w:color w:val="auto"/>
          <w:sz w:val="24"/>
          <w:szCs w:val="24"/>
          <w:lang w:val="ru-RU"/>
        </w:rPr>
      </w:pPr>
    </w:p>
    <w:p w14:paraId="541CFDA2" w14:textId="77777777" w:rsidR="00FB7043" w:rsidRPr="009F7C6D" w:rsidRDefault="00FB7043">
      <w:pPr>
        <w:spacing w:after="0" w:line="240" w:lineRule="auto"/>
        <w:ind w:left="0" w:firstLine="0"/>
        <w:jc w:val="left"/>
        <w:rPr>
          <w:bCs/>
          <w:color w:val="auto"/>
          <w:kern w:val="26"/>
          <w:sz w:val="24"/>
          <w:szCs w:val="24"/>
          <w:lang w:val="ru-RU"/>
        </w:rPr>
      </w:pPr>
      <w:bookmarkStart w:id="3" w:name="_Toc424284840"/>
      <w:r w:rsidRPr="009F7C6D">
        <w:rPr>
          <w:bCs/>
          <w:color w:val="auto"/>
          <w:kern w:val="26"/>
          <w:sz w:val="24"/>
          <w:szCs w:val="24"/>
          <w:lang w:val="ru-RU"/>
        </w:rPr>
        <w:br w:type="page"/>
      </w:r>
    </w:p>
    <w:p w14:paraId="51635087" w14:textId="5490DA8C" w:rsidR="00CD7F88" w:rsidRPr="009F7C6D" w:rsidRDefault="00CD7F88" w:rsidP="00463F72">
      <w:pPr>
        <w:keepNext/>
        <w:keepLines/>
        <w:spacing w:after="0" w:line="240" w:lineRule="auto"/>
        <w:jc w:val="right"/>
        <w:outlineLvl w:val="1"/>
        <w:rPr>
          <w:bCs/>
          <w:color w:val="auto"/>
          <w:kern w:val="26"/>
          <w:sz w:val="24"/>
          <w:szCs w:val="24"/>
          <w:lang w:val="ru-RU"/>
        </w:rPr>
      </w:pPr>
      <w:r w:rsidRPr="009F7C6D">
        <w:rPr>
          <w:bCs/>
          <w:color w:val="auto"/>
          <w:kern w:val="26"/>
          <w:sz w:val="24"/>
          <w:szCs w:val="24"/>
          <w:lang w:val="ru-RU"/>
        </w:rPr>
        <w:lastRenderedPageBreak/>
        <w:t>Приложение №1</w:t>
      </w:r>
    </w:p>
    <w:p w14:paraId="420D41C2" w14:textId="77777777" w:rsidR="00463F72" w:rsidRPr="009F7C6D" w:rsidRDefault="00463F72" w:rsidP="00CD7F88">
      <w:pPr>
        <w:keepNext/>
        <w:keepLines/>
        <w:spacing w:after="0" w:line="240" w:lineRule="auto"/>
        <w:jc w:val="center"/>
        <w:outlineLvl w:val="1"/>
        <w:rPr>
          <w:b/>
          <w:color w:val="auto"/>
          <w:kern w:val="26"/>
          <w:sz w:val="24"/>
          <w:szCs w:val="24"/>
          <w:lang w:val="ru-RU"/>
        </w:rPr>
      </w:pPr>
    </w:p>
    <w:p w14:paraId="1FB9DF46" w14:textId="388F3DB9" w:rsidR="00CD7F88" w:rsidRPr="009F7C6D" w:rsidRDefault="00CD7F88" w:rsidP="00CD7F88">
      <w:pPr>
        <w:keepNext/>
        <w:keepLines/>
        <w:spacing w:after="0" w:line="240" w:lineRule="auto"/>
        <w:jc w:val="center"/>
        <w:outlineLvl w:val="1"/>
        <w:rPr>
          <w:b/>
          <w:color w:val="auto"/>
          <w:sz w:val="24"/>
          <w:szCs w:val="24"/>
          <w:lang w:val="ru-RU"/>
        </w:rPr>
      </w:pPr>
      <w:r w:rsidRPr="009F7C6D">
        <w:rPr>
          <w:b/>
          <w:color w:val="auto"/>
          <w:kern w:val="26"/>
          <w:sz w:val="24"/>
          <w:szCs w:val="24"/>
          <w:lang w:val="ru-RU"/>
        </w:rPr>
        <w:t>Типовые ситуации конфликта интересов</w:t>
      </w:r>
      <w:bookmarkEnd w:id="3"/>
      <w:r w:rsidR="00463F72" w:rsidRPr="009F7C6D">
        <w:rPr>
          <w:b/>
          <w:color w:val="auto"/>
          <w:sz w:val="24"/>
          <w:szCs w:val="24"/>
          <w:lang w:val="ru-RU"/>
        </w:rPr>
        <w:t xml:space="preserve"> при трудовой деятельности работников, находящихся в близком родстве или свойстве</w:t>
      </w:r>
    </w:p>
    <w:p w14:paraId="27328BA8" w14:textId="77777777" w:rsidR="00463F72" w:rsidRPr="009F7C6D" w:rsidRDefault="00463F72" w:rsidP="00CD7F88">
      <w:pPr>
        <w:keepNext/>
        <w:keepLines/>
        <w:spacing w:after="0" w:line="240" w:lineRule="auto"/>
        <w:jc w:val="center"/>
        <w:outlineLvl w:val="1"/>
        <w:rPr>
          <w:b/>
          <w:color w:val="auto"/>
          <w:kern w:val="26"/>
          <w:sz w:val="24"/>
          <w:szCs w:val="24"/>
          <w:lang w:val="ru-RU"/>
        </w:rPr>
      </w:pPr>
    </w:p>
    <w:p w14:paraId="38B74F1B" w14:textId="6AB34182" w:rsidR="00CD7F88" w:rsidRPr="009F7C6D" w:rsidRDefault="00CD7F88" w:rsidP="00CD7F88">
      <w:pPr>
        <w:numPr>
          <w:ilvl w:val="0"/>
          <w:numId w:val="25"/>
        </w:numPr>
        <w:tabs>
          <w:tab w:val="clear" w:pos="720"/>
          <w:tab w:val="num" w:pos="0"/>
          <w:tab w:val="left" w:pos="1080"/>
        </w:tabs>
        <w:spacing w:after="0" w:line="240" w:lineRule="auto"/>
        <w:ind w:left="0" w:firstLine="709"/>
        <w:rPr>
          <w:color w:val="auto"/>
          <w:sz w:val="24"/>
          <w:szCs w:val="24"/>
          <w:lang w:val="ru-RU"/>
        </w:rPr>
      </w:pPr>
      <w:r w:rsidRPr="009F7C6D">
        <w:rPr>
          <w:color w:val="auto"/>
          <w:sz w:val="24"/>
          <w:szCs w:val="24"/>
          <w:lang w:val="ru-RU"/>
        </w:rPr>
        <w:t xml:space="preserve">Работник </w:t>
      </w:r>
      <w:proofErr w:type="gramStart"/>
      <w:r w:rsidR="00FB7043" w:rsidRPr="009F7C6D">
        <w:rPr>
          <w:color w:val="auto"/>
          <w:sz w:val="24"/>
          <w:szCs w:val="24"/>
          <w:lang w:val="ru-RU"/>
        </w:rPr>
        <w:t>учреждения</w:t>
      </w:r>
      <w:r w:rsidRPr="009F7C6D">
        <w:rPr>
          <w:color w:val="auto"/>
          <w:sz w:val="24"/>
          <w:szCs w:val="24"/>
        </w:rPr>
        <w:t> </w:t>
      </w:r>
      <w:r w:rsidRPr="009F7C6D">
        <w:rPr>
          <w:color w:val="auto"/>
          <w:sz w:val="24"/>
          <w:szCs w:val="24"/>
          <w:lang w:val="ru-RU"/>
        </w:rPr>
        <w:t xml:space="preserve"> в</w:t>
      </w:r>
      <w:proofErr w:type="gramEnd"/>
      <w:r w:rsidRPr="009F7C6D">
        <w:rPr>
          <w:color w:val="auto"/>
          <w:sz w:val="24"/>
          <w:szCs w:val="24"/>
          <w:lang w:val="ru-RU"/>
        </w:rPr>
        <w:t xml:space="preserve">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14:paraId="6B628E01" w14:textId="77777777" w:rsidR="00CD7F88" w:rsidRPr="009F7C6D" w:rsidRDefault="00CD7F88" w:rsidP="00CD7F88">
      <w:pPr>
        <w:spacing w:after="0" w:line="240" w:lineRule="auto"/>
        <w:rPr>
          <w:color w:val="auto"/>
          <w:sz w:val="24"/>
          <w:szCs w:val="24"/>
          <w:lang w:val="ru-RU"/>
        </w:rPr>
      </w:pPr>
      <w:r w:rsidRPr="009F7C6D">
        <w:rPr>
          <w:i/>
          <w:color w:val="auto"/>
          <w:sz w:val="24"/>
          <w:szCs w:val="24"/>
          <w:lang w:val="ru-RU"/>
        </w:rPr>
        <w:t>Возможные способы урегулирования:</w:t>
      </w:r>
      <w:r w:rsidRPr="009F7C6D">
        <w:rPr>
          <w:color w:val="auto"/>
          <w:sz w:val="24"/>
          <w:szCs w:val="24"/>
          <w:lang w:val="ru-RU"/>
        </w:rPr>
        <w:t xml:space="preserve"> отстранение работника от принятия того решения, которое является предметом конфликта интересов.</w:t>
      </w:r>
    </w:p>
    <w:p w14:paraId="3EEEBC57" w14:textId="6EF46022" w:rsidR="00CD7F88" w:rsidRPr="009F7C6D" w:rsidRDefault="00CD7F88" w:rsidP="00CD7F88">
      <w:pPr>
        <w:numPr>
          <w:ilvl w:val="0"/>
          <w:numId w:val="25"/>
        </w:numPr>
        <w:tabs>
          <w:tab w:val="clear" w:pos="720"/>
          <w:tab w:val="num" w:pos="0"/>
          <w:tab w:val="left" w:pos="1080"/>
        </w:tabs>
        <w:spacing w:after="0" w:line="240" w:lineRule="auto"/>
        <w:ind w:left="0" w:firstLine="709"/>
        <w:rPr>
          <w:color w:val="auto"/>
          <w:sz w:val="24"/>
          <w:szCs w:val="24"/>
          <w:lang w:val="ru-RU"/>
        </w:rPr>
      </w:pPr>
      <w:r w:rsidRPr="009F7C6D">
        <w:rPr>
          <w:color w:val="auto"/>
          <w:sz w:val="24"/>
          <w:szCs w:val="24"/>
          <w:lang w:val="ru-RU"/>
        </w:rPr>
        <w:t>Работник организации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14:paraId="67BC38BC" w14:textId="77777777" w:rsidR="00CD7F88" w:rsidRPr="009F7C6D" w:rsidRDefault="00CD7F88" w:rsidP="00CD7F88">
      <w:pPr>
        <w:tabs>
          <w:tab w:val="left" w:pos="0"/>
        </w:tabs>
        <w:spacing w:after="0" w:line="240" w:lineRule="auto"/>
        <w:rPr>
          <w:color w:val="auto"/>
          <w:sz w:val="24"/>
          <w:szCs w:val="24"/>
          <w:lang w:val="ru-RU"/>
        </w:rPr>
      </w:pPr>
      <w:r w:rsidRPr="009F7C6D">
        <w:rPr>
          <w:i/>
          <w:color w:val="auto"/>
          <w:sz w:val="24"/>
          <w:szCs w:val="24"/>
          <w:lang w:val="ru-RU"/>
        </w:rPr>
        <w:t>Пример:</w:t>
      </w:r>
      <w:r w:rsidRPr="009F7C6D">
        <w:rPr>
          <w:color w:val="auto"/>
          <w:sz w:val="24"/>
          <w:szCs w:val="24"/>
          <w:lang w:val="ru-RU"/>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14:paraId="3AD96A0D" w14:textId="77777777" w:rsidR="00CD7F88" w:rsidRPr="009F7C6D" w:rsidRDefault="00CD7F88" w:rsidP="00CD7F88">
      <w:pPr>
        <w:tabs>
          <w:tab w:val="left" w:pos="0"/>
        </w:tabs>
        <w:spacing w:after="0" w:line="240" w:lineRule="auto"/>
        <w:rPr>
          <w:color w:val="auto"/>
          <w:sz w:val="24"/>
          <w:szCs w:val="24"/>
          <w:lang w:val="ru-RU"/>
        </w:rPr>
      </w:pPr>
      <w:r w:rsidRPr="009F7C6D">
        <w:rPr>
          <w:i/>
          <w:color w:val="auto"/>
          <w:sz w:val="24"/>
          <w:szCs w:val="24"/>
          <w:lang w:val="ru-RU"/>
        </w:rPr>
        <w:t>Возможные способы урегулирования:</w:t>
      </w:r>
      <w:r w:rsidRPr="009F7C6D">
        <w:rPr>
          <w:color w:val="auto"/>
          <w:sz w:val="24"/>
          <w:szCs w:val="24"/>
          <w:lang w:val="ru-RU"/>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14:paraId="3AD5DB7A" w14:textId="77777777" w:rsidR="0045218A" w:rsidRPr="009F7C6D" w:rsidRDefault="0045218A" w:rsidP="00CD7F88">
      <w:pPr>
        <w:tabs>
          <w:tab w:val="left" w:pos="0"/>
        </w:tabs>
        <w:spacing w:after="0" w:line="240" w:lineRule="auto"/>
        <w:rPr>
          <w:color w:val="auto"/>
          <w:sz w:val="24"/>
          <w:szCs w:val="24"/>
          <w:lang w:val="ru-RU"/>
        </w:rPr>
      </w:pPr>
    </w:p>
    <w:p w14:paraId="0372529C" w14:textId="280EA306" w:rsidR="00CD7F88" w:rsidRPr="009F7C6D" w:rsidRDefault="00CD7F88" w:rsidP="00CD7F88">
      <w:pPr>
        <w:numPr>
          <w:ilvl w:val="0"/>
          <w:numId w:val="25"/>
        </w:numPr>
        <w:tabs>
          <w:tab w:val="clear" w:pos="720"/>
          <w:tab w:val="num" w:pos="0"/>
        </w:tabs>
        <w:spacing w:after="0" w:line="240" w:lineRule="auto"/>
        <w:ind w:left="0" w:firstLine="709"/>
        <w:rPr>
          <w:color w:val="auto"/>
          <w:sz w:val="24"/>
          <w:szCs w:val="24"/>
          <w:lang w:val="ru-RU"/>
        </w:rPr>
      </w:pPr>
      <w:r w:rsidRPr="009F7C6D">
        <w:rPr>
          <w:color w:val="auto"/>
          <w:sz w:val="24"/>
          <w:szCs w:val="24"/>
          <w:lang w:val="ru-RU"/>
        </w:rPr>
        <w:t xml:space="preserve">Работник </w:t>
      </w:r>
      <w:r w:rsidR="00FB7043" w:rsidRPr="009F7C6D">
        <w:rPr>
          <w:color w:val="auto"/>
          <w:sz w:val="24"/>
          <w:szCs w:val="24"/>
          <w:lang w:val="ru-RU"/>
        </w:rPr>
        <w:t>учреждения</w:t>
      </w:r>
      <w:r w:rsidRPr="009F7C6D">
        <w:rPr>
          <w:color w:val="auto"/>
          <w:sz w:val="24"/>
          <w:szCs w:val="24"/>
        </w:rPr>
        <w:t> </w:t>
      </w:r>
      <w:r w:rsidRPr="009F7C6D">
        <w:rPr>
          <w:color w:val="auto"/>
          <w:sz w:val="24"/>
          <w:szCs w:val="24"/>
          <w:lang w:val="ru-RU"/>
        </w:rPr>
        <w:t xml:space="preserve">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w:t>
      </w:r>
      <w:r w:rsidR="00FB7043" w:rsidRPr="009F7C6D">
        <w:rPr>
          <w:color w:val="auto"/>
          <w:sz w:val="24"/>
          <w:szCs w:val="24"/>
          <w:lang w:val="ru-RU"/>
        </w:rPr>
        <w:t>родственника</w:t>
      </w:r>
      <w:r w:rsidRPr="009F7C6D">
        <w:rPr>
          <w:color w:val="auto"/>
          <w:sz w:val="24"/>
          <w:szCs w:val="24"/>
          <w:lang w:val="ru-RU"/>
        </w:rPr>
        <w:t>, с которым связана личная заинтересованность работника.</w:t>
      </w:r>
    </w:p>
    <w:p w14:paraId="1B2A4CB6" w14:textId="77777777" w:rsidR="00CD7F88" w:rsidRPr="009F7C6D" w:rsidRDefault="00CD7F88" w:rsidP="00CD7F88">
      <w:pPr>
        <w:tabs>
          <w:tab w:val="left" w:pos="720"/>
        </w:tabs>
        <w:spacing w:after="0" w:line="240" w:lineRule="auto"/>
        <w:rPr>
          <w:color w:val="auto"/>
          <w:sz w:val="24"/>
          <w:szCs w:val="24"/>
          <w:lang w:val="ru-RU"/>
        </w:rPr>
      </w:pPr>
      <w:r w:rsidRPr="009F7C6D">
        <w:rPr>
          <w:i/>
          <w:color w:val="auto"/>
          <w:sz w:val="24"/>
          <w:szCs w:val="24"/>
          <w:lang w:val="ru-RU"/>
        </w:rPr>
        <w:t>Возможные способы урегулирования:</w:t>
      </w:r>
      <w:r w:rsidRPr="009F7C6D">
        <w:rPr>
          <w:color w:val="auto"/>
          <w:sz w:val="24"/>
          <w:szCs w:val="24"/>
          <w:lang w:val="ru-RU"/>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14:paraId="1C4860E5" w14:textId="77777777" w:rsidR="00CD7F88" w:rsidRPr="009F7C6D" w:rsidRDefault="00CD7F88" w:rsidP="00CD7F88">
      <w:pPr>
        <w:spacing w:after="0" w:line="240" w:lineRule="auto"/>
        <w:rPr>
          <w:color w:val="auto"/>
          <w:sz w:val="24"/>
          <w:szCs w:val="24"/>
          <w:lang w:val="ru-RU"/>
        </w:rPr>
      </w:pPr>
    </w:p>
    <w:sectPr w:rsidR="00CD7F88" w:rsidRPr="009F7C6D" w:rsidSect="00D358BD">
      <w:pgSz w:w="11900" w:h="16840"/>
      <w:pgMar w:top="1086" w:right="701" w:bottom="1179" w:left="1418" w:header="7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5AB3" w14:textId="77777777" w:rsidR="00DE721A" w:rsidRDefault="00DE721A">
      <w:pPr>
        <w:spacing w:after="0" w:line="240" w:lineRule="auto"/>
      </w:pPr>
      <w:r>
        <w:separator/>
      </w:r>
    </w:p>
  </w:endnote>
  <w:endnote w:type="continuationSeparator" w:id="0">
    <w:p w14:paraId="34A849C5" w14:textId="77777777" w:rsidR="00DE721A" w:rsidRDefault="00DE7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65259" w14:textId="77777777" w:rsidR="00DE721A" w:rsidRDefault="00DE721A">
      <w:pPr>
        <w:spacing w:after="0" w:line="240" w:lineRule="auto"/>
      </w:pPr>
      <w:r>
        <w:separator/>
      </w:r>
    </w:p>
  </w:footnote>
  <w:footnote w:type="continuationSeparator" w:id="0">
    <w:p w14:paraId="23C0FB49" w14:textId="77777777" w:rsidR="00DE721A" w:rsidRDefault="00DE7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0AE3"/>
    <w:multiLevelType w:val="multilevel"/>
    <w:tmpl w:val="FB8A69EA"/>
    <w:lvl w:ilvl="0">
      <w:start w:val="4"/>
      <w:numFmt w:val="decimal"/>
      <w:lvlText w:val="%1."/>
      <w:lvlJc w:val="left"/>
      <w:pPr>
        <w:ind w:left="675" w:hanging="675"/>
      </w:pPr>
      <w:rPr>
        <w:rFonts w:hint="default"/>
      </w:rPr>
    </w:lvl>
    <w:lvl w:ilvl="1">
      <w:start w:val="2"/>
      <w:numFmt w:val="decimal"/>
      <w:lvlText w:val="%1.%2."/>
      <w:lvlJc w:val="left"/>
      <w:pPr>
        <w:ind w:left="741" w:hanging="720"/>
      </w:pPr>
      <w:rPr>
        <w:rFonts w:hint="default"/>
      </w:rPr>
    </w:lvl>
    <w:lvl w:ilvl="2">
      <w:start w:val="2"/>
      <w:numFmt w:val="decimal"/>
      <w:lvlText w:val="%1.%2.%3."/>
      <w:lvlJc w:val="left"/>
      <w:pPr>
        <w:ind w:left="762" w:hanging="720"/>
      </w:pPr>
      <w:rPr>
        <w:rFonts w:hint="default"/>
      </w:rPr>
    </w:lvl>
    <w:lvl w:ilvl="3">
      <w:start w:val="1"/>
      <w:numFmt w:val="decimal"/>
      <w:lvlText w:val="%1.%2.%3.%4."/>
      <w:lvlJc w:val="left"/>
      <w:pPr>
        <w:ind w:left="1143" w:hanging="108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545" w:hanging="1440"/>
      </w:pPr>
      <w:rPr>
        <w:rFonts w:hint="default"/>
      </w:rPr>
    </w:lvl>
    <w:lvl w:ilvl="6">
      <w:start w:val="1"/>
      <w:numFmt w:val="decimal"/>
      <w:lvlText w:val="%1.%2.%3.%4.%5.%6.%7."/>
      <w:lvlJc w:val="left"/>
      <w:pPr>
        <w:ind w:left="1926" w:hanging="1800"/>
      </w:pPr>
      <w:rPr>
        <w:rFonts w:hint="default"/>
      </w:rPr>
    </w:lvl>
    <w:lvl w:ilvl="7">
      <w:start w:val="1"/>
      <w:numFmt w:val="decimal"/>
      <w:lvlText w:val="%1.%2.%3.%4.%5.%6.%7.%8."/>
      <w:lvlJc w:val="left"/>
      <w:pPr>
        <w:ind w:left="1947" w:hanging="1800"/>
      </w:pPr>
      <w:rPr>
        <w:rFonts w:hint="default"/>
      </w:rPr>
    </w:lvl>
    <w:lvl w:ilvl="8">
      <w:start w:val="1"/>
      <w:numFmt w:val="decimal"/>
      <w:lvlText w:val="%1.%2.%3.%4.%5.%6.%7.%8.%9."/>
      <w:lvlJc w:val="left"/>
      <w:pPr>
        <w:ind w:left="2328" w:hanging="2160"/>
      </w:pPr>
      <w:rPr>
        <w:rFonts w:hint="default"/>
      </w:rPr>
    </w:lvl>
  </w:abstractNum>
  <w:abstractNum w:abstractNumId="1" w15:restartNumberingAfterBreak="0">
    <w:nsid w:val="0D82791A"/>
    <w:multiLevelType w:val="hybridMultilevel"/>
    <w:tmpl w:val="2F1EDD6C"/>
    <w:lvl w:ilvl="0" w:tplc="FFFFFFFF">
      <w:start w:val="1"/>
      <w:numFmt w:val="decimal"/>
      <w:lvlText w:val="%1."/>
      <w:lvlJc w:val="left"/>
      <w:pPr>
        <w:ind w:left="1140" w:hanging="7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C44F62"/>
    <w:multiLevelType w:val="multilevel"/>
    <w:tmpl w:val="D46A6A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786"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732276"/>
    <w:multiLevelType w:val="hybridMultilevel"/>
    <w:tmpl w:val="2F1EDD6C"/>
    <w:lvl w:ilvl="0" w:tplc="70AE6196">
      <w:start w:val="1"/>
      <w:numFmt w:val="decimal"/>
      <w:lvlText w:val="%1."/>
      <w:lvlJc w:val="left"/>
      <w:pPr>
        <w:ind w:left="1140" w:hanging="7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9D2639"/>
    <w:multiLevelType w:val="hybridMultilevel"/>
    <w:tmpl w:val="1310C1EC"/>
    <w:lvl w:ilvl="0" w:tplc="C0BC9DD2">
      <w:start w:val="1"/>
      <w:numFmt w:val="decimal"/>
      <w:lvlText w:val="%1."/>
      <w:lvlJc w:val="left"/>
      <w:pPr>
        <w:ind w:left="1124" w:hanging="360"/>
      </w:pPr>
      <w:rPr>
        <w:rFonts w:hint="default"/>
      </w:rPr>
    </w:lvl>
    <w:lvl w:ilvl="1" w:tplc="04190019" w:tentative="1">
      <w:start w:val="1"/>
      <w:numFmt w:val="lowerLetter"/>
      <w:lvlText w:val="%2."/>
      <w:lvlJc w:val="left"/>
      <w:pPr>
        <w:ind w:left="1844" w:hanging="360"/>
      </w:pPr>
    </w:lvl>
    <w:lvl w:ilvl="2" w:tplc="0419001B" w:tentative="1">
      <w:start w:val="1"/>
      <w:numFmt w:val="lowerRoman"/>
      <w:lvlText w:val="%3."/>
      <w:lvlJc w:val="right"/>
      <w:pPr>
        <w:ind w:left="2564" w:hanging="180"/>
      </w:pPr>
    </w:lvl>
    <w:lvl w:ilvl="3" w:tplc="0419000F" w:tentative="1">
      <w:start w:val="1"/>
      <w:numFmt w:val="decimal"/>
      <w:lvlText w:val="%4."/>
      <w:lvlJc w:val="left"/>
      <w:pPr>
        <w:ind w:left="3284" w:hanging="360"/>
      </w:pPr>
    </w:lvl>
    <w:lvl w:ilvl="4" w:tplc="04190019" w:tentative="1">
      <w:start w:val="1"/>
      <w:numFmt w:val="lowerLetter"/>
      <w:lvlText w:val="%5."/>
      <w:lvlJc w:val="left"/>
      <w:pPr>
        <w:ind w:left="4004" w:hanging="360"/>
      </w:pPr>
    </w:lvl>
    <w:lvl w:ilvl="5" w:tplc="0419001B" w:tentative="1">
      <w:start w:val="1"/>
      <w:numFmt w:val="lowerRoman"/>
      <w:lvlText w:val="%6."/>
      <w:lvlJc w:val="right"/>
      <w:pPr>
        <w:ind w:left="4724" w:hanging="180"/>
      </w:pPr>
    </w:lvl>
    <w:lvl w:ilvl="6" w:tplc="0419000F" w:tentative="1">
      <w:start w:val="1"/>
      <w:numFmt w:val="decimal"/>
      <w:lvlText w:val="%7."/>
      <w:lvlJc w:val="left"/>
      <w:pPr>
        <w:ind w:left="5444" w:hanging="360"/>
      </w:pPr>
    </w:lvl>
    <w:lvl w:ilvl="7" w:tplc="04190019" w:tentative="1">
      <w:start w:val="1"/>
      <w:numFmt w:val="lowerLetter"/>
      <w:lvlText w:val="%8."/>
      <w:lvlJc w:val="left"/>
      <w:pPr>
        <w:ind w:left="6164" w:hanging="360"/>
      </w:pPr>
    </w:lvl>
    <w:lvl w:ilvl="8" w:tplc="0419001B" w:tentative="1">
      <w:start w:val="1"/>
      <w:numFmt w:val="lowerRoman"/>
      <w:lvlText w:val="%9."/>
      <w:lvlJc w:val="right"/>
      <w:pPr>
        <w:ind w:left="6884" w:hanging="180"/>
      </w:pPr>
    </w:lvl>
  </w:abstractNum>
  <w:abstractNum w:abstractNumId="5" w15:restartNumberingAfterBreak="0">
    <w:nsid w:val="1F775E8B"/>
    <w:multiLevelType w:val="hybridMultilevel"/>
    <w:tmpl w:val="9D30ABD8"/>
    <w:lvl w:ilvl="0" w:tplc="B666E4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FE78CE"/>
    <w:multiLevelType w:val="hybridMultilevel"/>
    <w:tmpl w:val="8482E290"/>
    <w:lvl w:ilvl="0" w:tplc="C01A24F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6BE0A07"/>
    <w:multiLevelType w:val="multilevel"/>
    <w:tmpl w:val="041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27B17287"/>
    <w:multiLevelType w:val="multilevel"/>
    <w:tmpl w:val="C8D65598"/>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5"/>
      <w:numFmt w:val="decimal"/>
      <w:lvlRestart w:val="0"/>
      <w:lvlText w:val="%1.%2.%3."/>
      <w:lvlJc w:val="left"/>
      <w:pPr>
        <w:ind w:left="1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5AC4491"/>
    <w:multiLevelType w:val="hybridMultilevel"/>
    <w:tmpl w:val="5CB628F0"/>
    <w:lvl w:ilvl="0" w:tplc="F85207E0">
      <w:start w:val="1"/>
      <w:numFmt w:val="bullet"/>
      <w:lvlText w:val="-"/>
      <w:lvlJc w:val="left"/>
      <w:pPr>
        <w:ind w:left="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032EB88">
      <w:start w:val="1"/>
      <w:numFmt w:val="bullet"/>
      <w:lvlText w:val="o"/>
      <w:lvlJc w:val="left"/>
      <w:pPr>
        <w:ind w:left="18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D90ABAC">
      <w:start w:val="1"/>
      <w:numFmt w:val="bullet"/>
      <w:lvlText w:val="▪"/>
      <w:lvlJc w:val="left"/>
      <w:pPr>
        <w:ind w:left="25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BC02D9C">
      <w:start w:val="1"/>
      <w:numFmt w:val="bullet"/>
      <w:lvlText w:val="•"/>
      <w:lvlJc w:val="left"/>
      <w:pPr>
        <w:ind w:left="32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7C00BF8">
      <w:start w:val="1"/>
      <w:numFmt w:val="bullet"/>
      <w:lvlText w:val="o"/>
      <w:lvlJc w:val="left"/>
      <w:pPr>
        <w:ind w:left="39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A59CE106">
      <w:start w:val="1"/>
      <w:numFmt w:val="bullet"/>
      <w:lvlText w:val="▪"/>
      <w:lvlJc w:val="left"/>
      <w:pPr>
        <w:ind w:left="46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FA4E942">
      <w:start w:val="1"/>
      <w:numFmt w:val="bullet"/>
      <w:lvlText w:val="•"/>
      <w:lvlJc w:val="left"/>
      <w:pPr>
        <w:ind w:left="54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61C7C50">
      <w:start w:val="1"/>
      <w:numFmt w:val="bullet"/>
      <w:lvlText w:val="o"/>
      <w:lvlJc w:val="left"/>
      <w:pPr>
        <w:ind w:left="61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7C02A42">
      <w:start w:val="1"/>
      <w:numFmt w:val="bullet"/>
      <w:lvlText w:val="▪"/>
      <w:lvlJc w:val="left"/>
      <w:pPr>
        <w:ind w:left="68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1" w15:restartNumberingAfterBreak="0">
    <w:nsid w:val="3B5B56BC"/>
    <w:multiLevelType w:val="hybridMultilevel"/>
    <w:tmpl w:val="CEE25434"/>
    <w:lvl w:ilvl="0" w:tplc="1E260DE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12" w15:restartNumberingAfterBreak="0">
    <w:nsid w:val="417E3871"/>
    <w:multiLevelType w:val="hybridMultilevel"/>
    <w:tmpl w:val="FCDAF28E"/>
    <w:lvl w:ilvl="0" w:tplc="F19EF38A">
      <w:start w:val="1"/>
      <w:numFmt w:val="decimal"/>
      <w:lvlText w:val="%1."/>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ACA8FE">
      <w:start w:val="1"/>
      <w:numFmt w:val="lowerLetter"/>
      <w:lvlText w:val="%2"/>
      <w:lvlJc w:val="left"/>
      <w:pPr>
        <w:ind w:left="1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2651F8">
      <w:start w:val="1"/>
      <w:numFmt w:val="lowerRoman"/>
      <w:lvlText w:val="%3"/>
      <w:lvlJc w:val="left"/>
      <w:pPr>
        <w:ind w:left="2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189806">
      <w:start w:val="1"/>
      <w:numFmt w:val="decimal"/>
      <w:lvlText w:val="%4"/>
      <w:lvlJc w:val="left"/>
      <w:pPr>
        <w:ind w:left="3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92E554">
      <w:start w:val="1"/>
      <w:numFmt w:val="lowerLetter"/>
      <w:lvlText w:val="%5"/>
      <w:lvlJc w:val="left"/>
      <w:pPr>
        <w:ind w:left="39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18FD2E">
      <w:start w:val="1"/>
      <w:numFmt w:val="lowerRoman"/>
      <w:lvlText w:val="%6"/>
      <w:lvlJc w:val="left"/>
      <w:pPr>
        <w:ind w:left="4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D149E18">
      <w:start w:val="1"/>
      <w:numFmt w:val="decimal"/>
      <w:lvlText w:val="%7"/>
      <w:lvlJc w:val="left"/>
      <w:pPr>
        <w:ind w:left="54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F021EA">
      <w:start w:val="1"/>
      <w:numFmt w:val="lowerLetter"/>
      <w:lvlText w:val="%8"/>
      <w:lvlJc w:val="left"/>
      <w:pPr>
        <w:ind w:left="6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EE937E">
      <w:start w:val="1"/>
      <w:numFmt w:val="lowerRoman"/>
      <w:lvlText w:val="%9"/>
      <w:lvlJc w:val="left"/>
      <w:pPr>
        <w:ind w:left="6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439F7079"/>
    <w:multiLevelType w:val="multilevel"/>
    <w:tmpl w:val="FDCC0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786" w:hanging="360"/>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6F40DA"/>
    <w:multiLevelType w:val="hybridMultilevel"/>
    <w:tmpl w:val="9CE2FEF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C01A24F6">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75716C"/>
    <w:multiLevelType w:val="hybridMultilevel"/>
    <w:tmpl w:val="27BEFDAC"/>
    <w:lvl w:ilvl="0" w:tplc="3BFA39E6">
      <w:start w:val="1"/>
      <w:numFmt w:val="bullet"/>
      <w:lvlText w:val="-"/>
      <w:lvlJc w:val="left"/>
      <w:pPr>
        <w:ind w:left="3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9ED5F0">
      <w:start w:val="1"/>
      <w:numFmt w:val="bullet"/>
      <w:lvlText w:val="o"/>
      <w:lvlJc w:val="left"/>
      <w:pPr>
        <w:ind w:left="1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941A90">
      <w:start w:val="1"/>
      <w:numFmt w:val="bullet"/>
      <w:lvlText w:val="▪"/>
      <w:lvlJc w:val="left"/>
      <w:pPr>
        <w:ind w:left="2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CC5ADA">
      <w:start w:val="1"/>
      <w:numFmt w:val="bullet"/>
      <w:lvlText w:val="•"/>
      <w:lvlJc w:val="left"/>
      <w:pPr>
        <w:ind w:left="3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6E091A">
      <w:start w:val="1"/>
      <w:numFmt w:val="bullet"/>
      <w:lvlText w:val="o"/>
      <w:lvlJc w:val="left"/>
      <w:pPr>
        <w:ind w:left="3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162024E">
      <w:start w:val="1"/>
      <w:numFmt w:val="bullet"/>
      <w:lvlText w:val="▪"/>
      <w:lvlJc w:val="left"/>
      <w:pPr>
        <w:ind w:left="4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E66B34">
      <w:start w:val="1"/>
      <w:numFmt w:val="bullet"/>
      <w:lvlText w:val="•"/>
      <w:lvlJc w:val="left"/>
      <w:pPr>
        <w:ind w:left="5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9C6894">
      <w:start w:val="1"/>
      <w:numFmt w:val="bullet"/>
      <w:lvlText w:val="o"/>
      <w:lvlJc w:val="left"/>
      <w:pPr>
        <w:ind w:left="59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9A62C0">
      <w:start w:val="1"/>
      <w:numFmt w:val="bullet"/>
      <w:lvlText w:val="▪"/>
      <w:lvlJc w:val="left"/>
      <w:pPr>
        <w:ind w:left="66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4CB87F14"/>
    <w:multiLevelType w:val="hybridMultilevel"/>
    <w:tmpl w:val="0D12B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C019C4"/>
    <w:multiLevelType w:val="multilevel"/>
    <w:tmpl w:val="BB4E591C"/>
    <w:lvl w:ilvl="0">
      <w:start w:val="4"/>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22"/>
      <w:numFmt w:val="decimal"/>
      <w:lvlRestart w:val="0"/>
      <w:lvlText w:val="%1.%2."/>
      <w:lvlJc w:val="left"/>
      <w:pPr>
        <w:ind w:left="43"/>
      </w:pPr>
      <w:rPr>
        <w:rFonts w:ascii="Times New Roman" w:eastAsia="Times New Roman" w:hAnsi="Times New Roman" w:cs="Times New Roman"/>
        <w:b w:val="0"/>
        <w:i w:val="0"/>
        <w:strike w:val="0"/>
        <w:dstrike w:val="0"/>
        <w:color w:val="000000"/>
        <w:sz w:val="28"/>
        <w:szCs w:val="32"/>
        <w:u w:val="none" w:color="000000"/>
        <w:bdr w:val="none" w:sz="0" w:space="0" w:color="auto"/>
        <w:shd w:val="clear" w:color="auto" w:fill="auto"/>
        <w:vertAlign w:val="baseline"/>
      </w:rPr>
    </w:lvl>
    <w:lvl w:ilvl="2">
      <w:start w:val="1"/>
      <w:numFmt w:val="lowerRoman"/>
      <w:lvlText w:val="%3"/>
      <w:lvlJc w:val="left"/>
      <w:pPr>
        <w:ind w:left="180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6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8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0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8" w15:restartNumberingAfterBreak="0">
    <w:nsid w:val="56B0574D"/>
    <w:multiLevelType w:val="hybridMultilevel"/>
    <w:tmpl w:val="F84036AE"/>
    <w:lvl w:ilvl="0" w:tplc="16D423F2">
      <w:start w:val="4"/>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2909B68">
      <w:start w:val="1"/>
      <w:numFmt w:val="lowerLetter"/>
      <w:lvlText w:val="%2"/>
      <w:lvlJc w:val="left"/>
      <w:pPr>
        <w:ind w:left="1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37A56EE">
      <w:start w:val="1"/>
      <w:numFmt w:val="lowerRoman"/>
      <w:lvlText w:val="%3"/>
      <w:lvlJc w:val="left"/>
      <w:pPr>
        <w:ind w:left="2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FC4E2E">
      <w:start w:val="1"/>
      <w:numFmt w:val="decimal"/>
      <w:lvlText w:val="%4"/>
      <w:lvlJc w:val="left"/>
      <w:pPr>
        <w:ind w:left="32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4F857AA">
      <w:start w:val="1"/>
      <w:numFmt w:val="lowerLetter"/>
      <w:lvlText w:val="%5"/>
      <w:lvlJc w:val="left"/>
      <w:pPr>
        <w:ind w:left="39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B4E8798">
      <w:start w:val="1"/>
      <w:numFmt w:val="lowerRoman"/>
      <w:lvlText w:val="%6"/>
      <w:lvlJc w:val="left"/>
      <w:pPr>
        <w:ind w:left="46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6DA2D5A">
      <w:start w:val="1"/>
      <w:numFmt w:val="decimal"/>
      <w:lvlText w:val="%7"/>
      <w:lvlJc w:val="left"/>
      <w:pPr>
        <w:ind w:left="54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5BE0070">
      <w:start w:val="1"/>
      <w:numFmt w:val="lowerLetter"/>
      <w:lvlText w:val="%8"/>
      <w:lvlJc w:val="left"/>
      <w:pPr>
        <w:ind w:left="61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ED0899C">
      <w:start w:val="1"/>
      <w:numFmt w:val="lowerRoman"/>
      <w:lvlText w:val="%9"/>
      <w:lvlJc w:val="left"/>
      <w:pPr>
        <w:ind w:left="68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9" w15:restartNumberingAfterBreak="0">
    <w:nsid w:val="5964144C"/>
    <w:multiLevelType w:val="multilevel"/>
    <w:tmpl w:val="C8C0077A"/>
    <w:lvl w:ilvl="0">
      <w:start w:val="7"/>
      <w:numFmt w:val="decimal"/>
      <w:lvlText w:val="%1."/>
      <w:lvlJc w:val="left"/>
      <w:pPr>
        <w:ind w:left="484"/>
      </w:pPr>
      <w:rPr>
        <w:rFonts w:ascii="Times New Roman" w:eastAsia="Times New Roman" w:hAnsi="Times New Roman" w:cs="Times New Roman"/>
        <w:b/>
        <w:i w:val="0"/>
        <w:strike w:val="0"/>
        <w:dstrike w:val="0"/>
        <w:color w:val="000000"/>
        <w:sz w:val="24"/>
        <w:szCs w:val="30"/>
        <w:u w:val="none" w:color="000000"/>
        <w:bdr w:val="none" w:sz="0" w:space="0" w:color="auto"/>
        <w:shd w:val="clear" w:color="auto" w:fill="auto"/>
        <w:vertAlign w:val="baseline"/>
      </w:rPr>
    </w:lvl>
    <w:lvl w:ilvl="1">
      <w:start w:val="1"/>
      <w:numFmt w:val="decimal"/>
      <w:lvlText w:val="%1.%2."/>
      <w:lvlJc w:val="left"/>
      <w:pPr>
        <w:ind w:left="914"/>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2">
      <w:start w:val="1"/>
      <w:numFmt w:val="lowerRoman"/>
      <w:lvlText w:val="%3"/>
      <w:lvlJc w:val="left"/>
      <w:pPr>
        <w:ind w:left="18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40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7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0" w15:restartNumberingAfterBreak="0">
    <w:nsid w:val="5C0032A8"/>
    <w:multiLevelType w:val="multilevel"/>
    <w:tmpl w:val="588E912A"/>
    <w:lvl w:ilvl="0">
      <w:start w:val="1"/>
      <w:numFmt w:val="decimal"/>
      <w:lvlText w:val="%1."/>
      <w:lvlJc w:val="left"/>
      <w:pPr>
        <w:ind w:left="836"/>
      </w:pPr>
      <w:rPr>
        <w:rFonts w:ascii="Times New Roman" w:eastAsia="Times New Roman" w:hAnsi="Times New Roman" w:cs="Times New Roman"/>
        <w:b/>
        <w:i w:val="0"/>
        <w:strike w:val="0"/>
        <w:dstrike w:val="0"/>
        <w:color w:val="000000"/>
        <w:sz w:val="24"/>
        <w:szCs w:val="30"/>
        <w:u w:val="none" w:color="000000"/>
        <w:bdr w:val="none" w:sz="0" w:space="0" w:color="auto"/>
        <w:shd w:val="clear" w:color="auto" w:fill="auto"/>
        <w:vertAlign w:val="baseline"/>
      </w:rPr>
    </w:lvl>
    <w:lvl w:ilvl="1">
      <w:start w:val="1"/>
      <w:numFmt w:val="decimal"/>
      <w:lvlText w:val="%1.%2."/>
      <w:lvlJc w:val="left"/>
      <w:pPr>
        <w:ind w:left="12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start w:val="1"/>
      <w:numFmt w:val="lowerRoman"/>
      <w:lvlText w:val="%3"/>
      <w:lvlJc w:val="left"/>
      <w:pPr>
        <w:ind w:left="1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D9B5D94"/>
    <w:multiLevelType w:val="hybridMultilevel"/>
    <w:tmpl w:val="9D322FF4"/>
    <w:lvl w:ilvl="0" w:tplc="04190019">
      <w:start w:val="1"/>
      <w:numFmt w:val="lowerLetter"/>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61205091"/>
    <w:multiLevelType w:val="hybridMultilevel"/>
    <w:tmpl w:val="22D012B2"/>
    <w:lvl w:ilvl="0" w:tplc="85BAA6FE">
      <w:start w:val="1"/>
      <w:numFmt w:val="bullet"/>
      <w:lvlText w:val="-"/>
      <w:lvlJc w:val="left"/>
      <w:pPr>
        <w:ind w:left="4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E996D81E">
      <w:start w:val="1"/>
      <w:numFmt w:val="bullet"/>
      <w:lvlText w:val="o"/>
      <w:lvlJc w:val="left"/>
      <w:pPr>
        <w:ind w:left="181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9FBEA80C">
      <w:start w:val="1"/>
      <w:numFmt w:val="bullet"/>
      <w:lvlText w:val="▪"/>
      <w:lvlJc w:val="left"/>
      <w:pPr>
        <w:ind w:left="253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40B02860">
      <w:start w:val="1"/>
      <w:numFmt w:val="bullet"/>
      <w:lvlText w:val="•"/>
      <w:lvlJc w:val="left"/>
      <w:pPr>
        <w:ind w:left="325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5AAC1256">
      <w:start w:val="1"/>
      <w:numFmt w:val="bullet"/>
      <w:lvlText w:val="o"/>
      <w:lvlJc w:val="left"/>
      <w:pPr>
        <w:ind w:left="397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E4A7B6E">
      <w:start w:val="1"/>
      <w:numFmt w:val="bullet"/>
      <w:lvlText w:val="▪"/>
      <w:lvlJc w:val="left"/>
      <w:pPr>
        <w:ind w:left="469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8A02EC76">
      <w:start w:val="1"/>
      <w:numFmt w:val="bullet"/>
      <w:lvlText w:val="•"/>
      <w:lvlJc w:val="left"/>
      <w:pPr>
        <w:ind w:left="541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0576E22A">
      <w:start w:val="1"/>
      <w:numFmt w:val="bullet"/>
      <w:lvlText w:val="o"/>
      <w:lvlJc w:val="left"/>
      <w:pPr>
        <w:ind w:left="613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F2E6F2CC">
      <w:start w:val="1"/>
      <w:numFmt w:val="bullet"/>
      <w:lvlText w:val="▪"/>
      <w:lvlJc w:val="left"/>
      <w:pPr>
        <w:ind w:left="685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3" w15:restartNumberingAfterBreak="0">
    <w:nsid w:val="6BCF31DA"/>
    <w:multiLevelType w:val="multilevel"/>
    <w:tmpl w:val="23E437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786"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10CDD"/>
    <w:multiLevelType w:val="hybridMultilevel"/>
    <w:tmpl w:val="8ED04954"/>
    <w:lvl w:ilvl="0" w:tplc="7BD62D3C">
      <w:start w:val="1"/>
      <w:numFmt w:val="decimal"/>
      <w:lvlText w:val="%1."/>
      <w:lvlJc w:val="left"/>
      <w:pPr>
        <w:ind w:left="43"/>
      </w:pPr>
      <w:rPr>
        <w:rFonts w:ascii="Times New Roman" w:eastAsia="Times New Roman" w:hAnsi="Times New Roman" w:cs="Times New Roman"/>
        <w:b w:val="0"/>
        <w:i w:val="0"/>
        <w:strike w:val="0"/>
        <w:dstrike w:val="0"/>
        <w:color w:val="000000"/>
        <w:sz w:val="24"/>
        <w:szCs w:val="32"/>
        <w:u w:val="none" w:color="000000"/>
        <w:bdr w:val="none" w:sz="0" w:space="0" w:color="auto"/>
        <w:shd w:val="clear" w:color="auto" w:fill="auto"/>
        <w:vertAlign w:val="baseline"/>
      </w:rPr>
    </w:lvl>
    <w:lvl w:ilvl="1" w:tplc="5708454E">
      <w:start w:val="1"/>
      <w:numFmt w:val="lowerLetter"/>
      <w:lvlText w:val="%2"/>
      <w:lvlJc w:val="left"/>
      <w:pPr>
        <w:ind w:left="183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F644682">
      <w:start w:val="1"/>
      <w:numFmt w:val="lowerRoman"/>
      <w:lvlText w:val="%3"/>
      <w:lvlJc w:val="left"/>
      <w:pPr>
        <w:ind w:left="255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63E7546">
      <w:start w:val="1"/>
      <w:numFmt w:val="decimal"/>
      <w:lvlText w:val="%4"/>
      <w:lvlJc w:val="left"/>
      <w:pPr>
        <w:ind w:left="327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026ADE0">
      <w:start w:val="1"/>
      <w:numFmt w:val="lowerLetter"/>
      <w:lvlText w:val="%5"/>
      <w:lvlJc w:val="left"/>
      <w:pPr>
        <w:ind w:left="399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E0AE13E4">
      <w:start w:val="1"/>
      <w:numFmt w:val="lowerRoman"/>
      <w:lvlText w:val="%6"/>
      <w:lvlJc w:val="left"/>
      <w:pPr>
        <w:ind w:left="47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39CB13C">
      <w:start w:val="1"/>
      <w:numFmt w:val="decimal"/>
      <w:lvlText w:val="%7"/>
      <w:lvlJc w:val="left"/>
      <w:pPr>
        <w:ind w:left="543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CB07B0E">
      <w:start w:val="1"/>
      <w:numFmt w:val="lowerLetter"/>
      <w:lvlText w:val="%8"/>
      <w:lvlJc w:val="left"/>
      <w:pPr>
        <w:ind w:left="615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830A90C">
      <w:start w:val="1"/>
      <w:numFmt w:val="lowerRoman"/>
      <w:lvlText w:val="%9"/>
      <w:lvlJc w:val="left"/>
      <w:pPr>
        <w:ind w:left="687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5" w15:restartNumberingAfterBreak="0">
    <w:nsid w:val="7F041D8E"/>
    <w:multiLevelType w:val="hybridMultilevel"/>
    <w:tmpl w:val="EE002A88"/>
    <w:lvl w:ilvl="0" w:tplc="B666E4E2">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6" w15:restartNumberingAfterBreak="0">
    <w:nsid w:val="7F3B500C"/>
    <w:multiLevelType w:val="multilevel"/>
    <w:tmpl w:val="B6C4193E"/>
    <w:lvl w:ilvl="0">
      <w:start w:val="5"/>
      <w:numFmt w:val="decimal"/>
      <w:lvlText w:val="%1."/>
      <w:lvlJc w:val="left"/>
      <w:pPr>
        <w:ind w:left="685"/>
      </w:pPr>
      <w:rPr>
        <w:rFonts w:ascii="Times New Roman" w:eastAsia="Times New Roman" w:hAnsi="Times New Roman" w:cs="Times New Roman"/>
        <w:b/>
        <w:i w:val="0"/>
        <w:strike w:val="0"/>
        <w:dstrike w:val="0"/>
        <w:color w:val="000000"/>
        <w:sz w:val="24"/>
        <w:szCs w:val="30"/>
        <w:u w:val="none" w:color="000000"/>
        <w:bdr w:val="none" w:sz="0" w:space="0" w:color="auto"/>
        <w:shd w:val="clear" w:color="auto" w:fill="auto"/>
        <w:vertAlign w:val="baseline"/>
      </w:rPr>
    </w:lvl>
    <w:lvl w:ilvl="1">
      <w:start w:val="1"/>
      <w:numFmt w:val="decimal"/>
      <w:lvlText w:val="%1.%2."/>
      <w:lvlJc w:val="left"/>
      <w:pPr>
        <w:ind w:left="1130"/>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2">
      <w:start w:val="1"/>
      <w:numFmt w:val="lowerRoman"/>
      <w:lvlText w:val="%3"/>
      <w:lvlJc w:val="left"/>
      <w:pPr>
        <w:ind w:left="1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40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7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7" w15:restartNumberingAfterBreak="0">
    <w:nsid w:val="7F7866BE"/>
    <w:multiLevelType w:val="multilevel"/>
    <w:tmpl w:val="F2B25FC8"/>
    <w:lvl w:ilvl="0">
      <w:start w:val="6"/>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3"/>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2">
      <w:start w:val="1"/>
      <w:numFmt w:val="lowerRoman"/>
      <w:lvlText w:val="%3"/>
      <w:lvlJc w:val="left"/>
      <w:pPr>
        <w:ind w:left="18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16cid:durableId="800730302">
    <w:abstractNumId w:val="12"/>
  </w:num>
  <w:num w:numId="2" w16cid:durableId="709886742">
    <w:abstractNumId w:val="20"/>
  </w:num>
  <w:num w:numId="3" w16cid:durableId="1268999220">
    <w:abstractNumId w:val="10"/>
  </w:num>
  <w:num w:numId="4" w16cid:durableId="210771590">
    <w:abstractNumId w:val="17"/>
  </w:num>
  <w:num w:numId="5" w16cid:durableId="735861143">
    <w:abstractNumId w:val="9"/>
  </w:num>
  <w:num w:numId="6" w16cid:durableId="1040395635">
    <w:abstractNumId w:val="26"/>
  </w:num>
  <w:num w:numId="7" w16cid:durableId="2111582694">
    <w:abstractNumId w:val="22"/>
  </w:num>
  <w:num w:numId="8" w16cid:durableId="1884512807">
    <w:abstractNumId w:val="27"/>
  </w:num>
  <w:num w:numId="9" w16cid:durableId="1245846747">
    <w:abstractNumId w:val="19"/>
  </w:num>
  <w:num w:numId="10" w16cid:durableId="2108885295">
    <w:abstractNumId w:val="24"/>
  </w:num>
  <w:num w:numId="11" w16cid:durableId="302734604">
    <w:abstractNumId w:val="18"/>
  </w:num>
  <w:num w:numId="12" w16cid:durableId="2070954625">
    <w:abstractNumId w:val="15"/>
  </w:num>
  <w:num w:numId="13" w16cid:durableId="954554863">
    <w:abstractNumId w:val="0"/>
  </w:num>
  <w:num w:numId="14" w16cid:durableId="1940141443">
    <w:abstractNumId w:val="4"/>
  </w:num>
  <w:num w:numId="15" w16cid:durableId="1160267235">
    <w:abstractNumId w:val="16"/>
  </w:num>
  <w:num w:numId="16" w16cid:durableId="1112439367">
    <w:abstractNumId w:val="3"/>
  </w:num>
  <w:num w:numId="17" w16cid:durableId="188223704">
    <w:abstractNumId w:val="23"/>
  </w:num>
  <w:num w:numId="18" w16cid:durableId="710034374">
    <w:abstractNumId w:val="1"/>
  </w:num>
  <w:num w:numId="19" w16cid:durableId="1652246273">
    <w:abstractNumId w:val="8"/>
  </w:num>
  <w:num w:numId="20" w16cid:durableId="1894736471">
    <w:abstractNumId w:val="6"/>
  </w:num>
  <w:num w:numId="21" w16cid:durableId="757292047">
    <w:abstractNumId w:val="2"/>
  </w:num>
  <w:num w:numId="22" w16cid:durableId="1910270052">
    <w:abstractNumId w:val="5"/>
  </w:num>
  <w:num w:numId="23" w16cid:durableId="455877765">
    <w:abstractNumId w:val="14"/>
  </w:num>
  <w:num w:numId="24" w16cid:durableId="886261113">
    <w:abstractNumId w:val="13"/>
  </w:num>
  <w:num w:numId="25" w16cid:durableId="1782919507">
    <w:abstractNumId w:val="7"/>
  </w:num>
  <w:num w:numId="26" w16cid:durableId="1972510934">
    <w:abstractNumId w:val="21"/>
  </w:num>
  <w:num w:numId="27" w16cid:durableId="2061007786">
    <w:abstractNumId w:val="11"/>
  </w:num>
  <w:num w:numId="28" w16cid:durableId="285741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DD2"/>
    <w:rsid w:val="00002D4C"/>
    <w:rsid w:val="00007B26"/>
    <w:rsid w:val="00013FF4"/>
    <w:rsid w:val="00015310"/>
    <w:rsid w:val="00020194"/>
    <w:rsid w:val="00023ED6"/>
    <w:rsid w:val="000321C0"/>
    <w:rsid w:val="000335AD"/>
    <w:rsid w:val="00055FBF"/>
    <w:rsid w:val="00057D94"/>
    <w:rsid w:val="000666D5"/>
    <w:rsid w:val="00066BD9"/>
    <w:rsid w:val="00075071"/>
    <w:rsid w:val="0007525A"/>
    <w:rsid w:val="0008580F"/>
    <w:rsid w:val="00086D96"/>
    <w:rsid w:val="000877A7"/>
    <w:rsid w:val="000922A3"/>
    <w:rsid w:val="000B1125"/>
    <w:rsid w:val="000C7735"/>
    <w:rsid w:val="000D3578"/>
    <w:rsid w:val="000F2EBC"/>
    <w:rsid w:val="00105794"/>
    <w:rsid w:val="001233E0"/>
    <w:rsid w:val="00132ED8"/>
    <w:rsid w:val="00134BE9"/>
    <w:rsid w:val="00145480"/>
    <w:rsid w:val="00152A40"/>
    <w:rsid w:val="001601D1"/>
    <w:rsid w:val="0017029B"/>
    <w:rsid w:val="0017114F"/>
    <w:rsid w:val="001727D9"/>
    <w:rsid w:val="001A2540"/>
    <w:rsid w:val="001A28D8"/>
    <w:rsid w:val="001A6EA1"/>
    <w:rsid w:val="001B2593"/>
    <w:rsid w:val="001B4717"/>
    <w:rsid w:val="001B7347"/>
    <w:rsid w:val="001D0C87"/>
    <w:rsid w:val="001D2BDF"/>
    <w:rsid w:val="001D3FEB"/>
    <w:rsid w:val="001F73A8"/>
    <w:rsid w:val="00207DC3"/>
    <w:rsid w:val="00216813"/>
    <w:rsid w:val="00220A5F"/>
    <w:rsid w:val="00222480"/>
    <w:rsid w:val="00223539"/>
    <w:rsid w:val="00255241"/>
    <w:rsid w:val="002649D9"/>
    <w:rsid w:val="002706B7"/>
    <w:rsid w:val="00285824"/>
    <w:rsid w:val="00296CE6"/>
    <w:rsid w:val="002B5541"/>
    <w:rsid w:val="002C2D79"/>
    <w:rsid w:val="002E68A3"/>
    <w:rsid w:val="002F4FA6"/>
    <w:rsid w:val="00322366"/>
    <w:rsid w:val="003225A1"/>
    <w:rsid w:val="003228EC"/>
    <w:rsid w:val="00325A9E"/>
    <w:rsid w:val="0033424F"/>
    <w:rsid w:val="003353A1"/>
    <w:rsid w:val="003419F8"/>
    <w:rsid w:val="00345688"/>
    <w:rsid w:val="00351639"/>
    <w:rsid w:val="00361E82"/>
    <w:rsid w:val="003707FB"/>
    <w:rsid w:val="00395249"/>
    <w:rsid w:val="003A695C"/>
    <w:rsid w:val="003B78EC"/>
    <w:rsid w:val="003C0337"/>
    <w:rsid w:val="003C4F8A"/>
    <w:rsid w:val="003C7325"/>
    <w:rsid w:val="003D34C8"/>
    <w:rsid w:val="003D5620"/>
    <w:rsid w:val="003E0398"/>
    <w:rsid w:val="003F4BAA"/>
    <w:rsid w:val="004052E4"/>
    <w:rsid w:val="00406525"/>
    <w:rsid w:val="00431FFB"/>
    <w:rsid w:val="00442333"/>
    <w:rsid w:val="00451AAB"/>
    <w:rsid w:val="0045218A"/>
    <w:rsid w:val="00463F72"/>
    <w:rsid w:val="004661A5"/>
    <w:rsid w:val="00484C27"/>
    <w:rsid w:val="00486EF3"/>
    <w:rsid w:val="004A3D57"/>
    <w:rsid w:val="004B2265"/>
    <w:rsid w:val="004B4166"/>
    <w:rsid w:val="004B4A79"/>
    <w:rsid w:val="004C0A39"/>
    <w:rsid w:val="004C67C6"/>
    <w:rsid w:val="004D40D2"/>
    <w:rsid w:val="004D7676"/>
    <w:rsid w:val="004E7530"/>
    <w:rsid w:val="004E7A64"/>
    <w:rsid w:val="004F15A3"/>
    <w:rsid w:val="004F4BB6"/>
    <w:rsid w:val="005015A1"/>
    <w:rsid w:val="0050493E"/>
    <w:rsid w:val="00506A78"/>
    <w:rsid w:val="00532EF0"/>
    <w:rsid w:val="00534B14"/>
    <w:rsid w:val="00544C61"/>
    <w:rsid w:val="005479C1"/>
    <w:rsid w:val="0056477E"/>
    <w:rsid w:val="00567BDD"/>
    <w:rsid w:val="00582B20"/>
    <w:rsid w:val="005848F7"/>
    <w:rsid w:val="00592F67"/>
    <w:rsid w:val="00592FD5"/>
    <w:rsid w:val="00602238"/>
    <w:rsid w:val="00602D92"/>
    <w:rsid w:val="00612C43"/>
    <w:rsid w:val="00623EA4"/>
    <w:rsid w:val="006443B8"/>
    <w:rsid w:val="00646B65"/>
    <w:rsid w:val="00647D4A"/>
    <w:rsid w:val="0068643C"/>
    <w:rsid w:val="006A3589"/>
    <w:rsid w:val="006B6AE1"/>
    <w:rsid w:val="006C0A0F"/>
    <w:rsid w:val="006C2AF2"/>
    <w:rsid w:val="006C346B"/>
    <w:rsid w:val="006F164B"/>
    <w:rsid w:val="006F5F18"/>
    <w:rsid w:val="006F7815"/>
    <w:rsid w:val="00753A9D"/>
    <w:rsid w:val="007903A6"/>
    <w:rsid w:val="007909BB"/>
    <w:rsid w:val="00794766"/>
    <w:rsid w:val="007A3FFD"/>
    <w:rsid w:val="007A6736"/>
    <w:rsid w:val="007D1FD0"/>
    <w:rsid w:val="007D7A3E"/>
    <w:rsid w:val="007E1738"/>
    <w:rsid w:val="008015FF"/>
    <w:rsid w:val="00822115"/>
    <w:rsid w:val="008310EB"/>
    <w:rsid w:val="0083256A"/>
    <w:rsid w:val="00835723"/>
    <w:rsid w:val="00851524"/>
    <w:rsid w:val="008574E8"/>
    <w:rsid w:val="008855E3"/>
    <w:rsid w:val="0089371C"/>
    <w:rsid w:val="008B7721"/>
    <w:rsid w:val="008C1B54"/>
    <w:rsid w:val="008C53D1"/>
    <w:rsid w:val="008C6FBA"/>
    <w:rsid w:val="008E63DD"/>
    <w:rsid w:val="008F015B"/>
    <w:rsid w:val="00920ADA"/>
    <w:rsid w:val="00927DC5"/>
    <w:rsid w:val="00931294"/>
    <w:rsid w:val="00936B5B"/>
    <w:rsid w:val="00942DBB"/>
    <w:rsid w:val="0094637B"/>
    <w:rsid w:val="00960F43"/>
    <w:rsid w:val="009933DF"/>
    <w:rsid w:val="00993D9B"/>
    <w:rsid w:val="009A38C5"/>
    <w:rsid w:val="009C171A"/>
    <w:rsid w:val="009D5168"/>
    <w:rsid w:val="009F4361"/>
    <w:rsid w:val="009F7C6D"/>
    <w:rsid w:val="00A00BC4"/>
    <w:rsid w:val="00A05DD9"/>
    <w:rsid w:val="00A13247"/>
    <w:rsid w:val="00A15674"/>
    <w:rsid w:val="00A24209"/>
    <w:rsid w:val="00A4039A"/>
    <w:rsid w:val="00A510AB"/>
    <w:rsid w:val="00A545F5"/>
    <w:rsid w:val="00A61054"/>
    <w:rsid w:val="00A67112"/>
    <w:rsid w:val="00A902FB"/>
    <w:rsid w:val="00A95E92"/>
    <w:rsid w:val="00AA0F48"/>
    <w:rsid w:val="00AB4DD2"/>
    <w:rsid w:val="00B162CB"/>
    <w:rsid w:val="00B16E3A"/>
    <w:rsid w:val="00B20A82"/>
    <w:rsid w:val="00B226B5"/>
    <w:rsid w:val="00B61266"/>
    <w:rsid w:val="00B64DF6"/>
    <w:rsid w:val="00B73C5F"/>
    <w:rsid w:val="00BA76F3"/>
    <w:rsid w:val="00BB0E0B"/>
    <w:rsid w:val="00BB1286"/>
    <w:rsid w:val="00BC2898"/>
    <w:rsid w:val="00C17330"/>
    <w:rsid w:val="00C275A5"/>
    <w:rsid w:val="00C30584"/>
    <w:rsid w:val="00C51BBA"/>
    <w:rsid w:val="00C60DE1"/>
    <w:rsid w:val="00C655D9"/>
    <w:rsid w:val="00C76D22"/>
    <w:rsid w:val="00C91927"/>
    <w:rsid w:val="00C97F09"/>
    <w:rsid w:val="00CA4595"/>
    <w:rsid w:val="00CB3930"/>
    <w:rsid w:val="00CD7F88"/>
    <w:rsid w:val="00CE3B06"/>
    <w:rsid w:val="00CE7018"/>
    <w:rsid w:val="00CF0A94"/>
    <w:rsid w:val="00D06D01"/>
    <w:rsid w:val="00D21221"/>
    <w:rsid w:val="00D358BD"/>
    <w:rsid w:val="00D72C62"/>
    <w:rsid w:val="00D96C87"/>
    <w:rsid w:val="00DA7F0B"/>
    <w:rsid w:val="00DB3BBD"/>
    <w:rsid w:val="00DC0EC6"/>
    <w:rsid w:val="00DC3C8D"/>
    <w:rsid w:val="00DE397E"/>
    <w:rsid w:val="00DE4133"/>
    <w:rsid w:val="00DE721A"/>
    <w:rsid w:val="00E16495"/>
    <w:rsid w:val="00E236DB"/>
    <w:rsid w:val="00E24494"/>
    <w:rsid w:val="00E31F79"/>
    <w:rsid w:val="00E32942"/>
    <w:rsid w:val="00E3632F"/>
    <w:rsid w:val="00E44699"/>
    <w:rsid w:val="00E46103"/>
    <w:rsid w:val="00E549DE"/>
    <w:rsid w:val="00E74018"/>
    <w:rsid w:val="00E75B9E"/>
    <w:rsid w:val="00E950F8"/>
    <w:rsid w:val="00E95A73"/>
    <w:rsid w:val="00EB79D8"/>
    <w:rsid w:val="00EC009D"/>
    <w:rsid w:val="00ED6659"/>
    <w:rsid w:val="00EE283C"/>
    <w:rsid w:val="00EE490F"/>
    <w:rsid w:val="00F0311C"/>
    <w:rsid w:val="00F30610"/>
    <w:rsid w:val="00F446E1"/>
    <w:rsid w:val="00F47090"/>
    <w:rsid w:val="00F61483"/>
    <w:rsid w:val="00F62EDA"/>
    <w:rsid w:val="00F72305"/>
    <w:rsid w:val="00F85B7E"/>
    <w:rsid w:val="00F94D5C"/>
    <w:rsid w:val="00FA6C78"/>
    <w:rsid w:val="00FB7043"/>
    <w:rsid w:val="00FD3404"/>
    <w:rsid w:val="00FF3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CAC91"/>
  <w15:docId w15:val="{124D9A48-D352-40D3-AC6E-02F247ED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620"/>
    <w:pPr>
      <w:spacing w:after="5" w:line="252" w:lineRule="auto"/>
      <w:ind w:left="51" w:firstLine="713"/>
      <w:jc w:val="both"/>
    </w:pPr>
    <w:rPr>
      <w:rFonts w:ascii="Times New Roman" w:hAnsi="Times New Roman"/>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3D5620"/>
    <w:rPr>
      <w:sz w:val="22"/>
      <w:szCs w:val="22"/>
      <w:lang w:val="en-US" w:eastAsia="en-US"/>
    </w:rPr>
    <w:tblPr>
      <w:tblCellMar>
        <w:top w:w="0" w:type="dxa"/>
        <w:left w:w="0" w:type="dxa"/>
        <w:bottom w:w="0" w:type="dxa"/>
        <w:right w:w="0" w:type="dxa"/>
      </w:tblCellMar>
    </w:tblPr>
  </w:style>
  <w:style w:type="paragraph" w:styleId="a3">
    <w:name w:val="footer"/>
    <w:basedOn w:val="a"/>
    <w:link w:val="a4"/>
    <w:uiPriority w:val="99"/>
    <w:semiHidden/>
    <w:unhideWhenUsed/>
    <w:rsid w:val="000B1125"/>
    <w:pPr>
      <w:tabs>
        <w:tab w:val="center" w:pos="4677"/>
        <w:tab w:val="right" w:pos="9355"/>
      </w:tabs>
    </w:pPr>
  </w:style>
  <w:style w:type="character" w:customStyle="1" w:styleId="a4">
    <w:name w:val="Нижний колонтитул Знак"/>
    <w:basedOn w:val="a0"/>
    <w:link w:val="a3"/>
    <w:uiPriority w:val="99"/>
    <w:semiHidden/>
    <w:rsid w:val="000B1125"/>
    <w:rPr>
      <w:rFonts w:ascii="Times New Roman" w:hAnsi="Times New Roman"/>
      <w:color w:val="000000"/>
      <w:sz w:val="28"/>
      <w:szCs w:val="22"/>
      <w:lang w:val="en-US" w:eastAsia="en-US"/>
    </w:rPr>
  </w:style>
  <w:style w:type="paragraph" w:styleId="a5">
    <w:name w:val="header"/>
    <w:basedOn w:val="a"/>
    <w:link w:val="a6"/>
    <w:uiPriority w:val="99"/>
    <w:semiHidden/>
    <w:unhideWhenUsed/>
    <w:rsid w:val="000B1125"/>
    <w:pPr>
      <w:tabs>
        <w:tab w:val="center" w:pos="4677"/>
        <w:tab w:val="right" w:pos="9355"/>
      </w:tabs>
    </w:pPr>
  </w:style>
  <w:style w:type="character" w:customStyle="1" w:styleId="a6">
    <w:name w:val="Верхний колонтитул Знак"/>
    <w:basedOn w:val="a0"/>
    <w:link w:val="a5"/>
    <w:uiPriority w:val="99"/>
    <w:semiHidden/>
    <w:rsid w:val="000B1125"/>
    <w:rPr>
      <w:rFonts w:ascii="Times New Roman" w:hAnsi="Times New Roman"/>
      <w:color w:val="000000"/>
      <w:sz w:val="28"/>
      <w:szCs w:val="22"/>
      <w:lang w:val="en-US" w:eastAsia="en-US"/>
    </w:rPr>
  </w:style>
  <w:style w:type="paragraph" w:styleId="a7">
    <w:name w:val="Balloon Text"/>
    <w:basedOn w:val="a"/>
    <w:link w:val="a8"/>
    <w:uiPriority w:val="99"/>
    <w:semiHidden/>
    <w:unhideWhenUsed/>
    <w:rsid w:val="00220A5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20A5F"/>
    <w:rPr>
      <w:rFonts w:ascii="Tahoma" w:hAnsi="Tahoma" w:cs="Tahoma"/>
      <w:color w:val="000000"/>
      <w:sz w:val="16"/>
      <w:szCs w:val="16"/>
      <w:lang w:val="en-US" w:eastAsia="en-US"/>
    </w:rPr>
  </w:style>
  <w:style w:type="paragraph" w:styleId="a9">
    <w:name w:val="List Paragraph"/>
    <w:basedOn w:val="a"/>
    <w:uiPriority w:val="34"/>
    <w:qFormat/>
    <w:rsid w:val="00B226B5"/>
    <w:pPr>
      <w:ind w:left="720"/>
      <w:contextualSpacing/>
    </w:pPr>
  </w:style>
  <w:style w:type="table" w:styleId="aa">
    <w:name w:val="Table Grid"/>
    <w:basedOn w:val="a1"/>
    <w:uiPriority w:val="39"/>
    <w:rsid w:val="002E6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DC3C8D"/>
    <w:pPr>
      <w:ind w:left="51" w:firstLine="713"/>
      <w:jc w:val="both"/>
    </w:pPr>
    <w:rPr>
      <w:rFonts w:ascii="Times New Roman" w:hAnsi="Times New Roman"/>
      <w:color w:val="000000"/>
      <w:sz w:val="28"/>
      <w:szCs w:val="22"/>
      <w:lang w:val="en-US" w:eastAsia="en-US"/>
    </w:rPr>
  </w:style>
  <w:style w:type="paragraph" w:customStyle="1" w:styleId="ConsPlusNormal">
    <w:name w:val="ConsPlusNormal"/>
    <w:rsid w:val="009C171A"/>
    <w:pPr>
      <w:widowControl w:val="0"/>
      <w:autoSpaceDE w:val="0"/>
      <w:autoSpaceDN w:val="0"/>
    </w:pPr>
    <w:rPr>
      <w:rFonts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4199</Words>
  <Characters>23935</Characters>
  <Application>Microsoft Office Word</Application>
  <DocSecurity>0</DocSecurity>
  <Lines>199</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director</cp:lastModifiedBy>
  <cp:revision>2</cp:revision>
  <cp:lastPrinted>2025-04-18T12:36:00Z</cp:lastPrinted>
  <dcterms:created xsi:type="dcterms:W3CDTF">2026-04-14T11:30:00Z</dcterms:created>
  <dcterms:modified xsi:type="dcterms:W3CDTF">2026-04-14T11:30:00Z</dcterms:modified>
</cp:coreProperties>
</file>