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11" w:rsidRPr="00A821A8" w:rsidRDefault="004F3F11" w:rsidP="00A821A8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1A8">
        <w:rPr>
          <w:rFonts w:ascii="Times New Roman" w:hAnsi="Times New Roman" w:cs="Times New Roman"/>
          <w:b/>
          <w:sz w:val="20"/>
          <w:szCs w:val="20"/>
        </w:rPr>
        <w:t>Уважаемые педагоги!</w:t>
      </w:r>
    </w:p>
    <w:p w:rsidR="004F3F11" w:rsidRPr="003C0E37" w:rsidRDefault="004F3F11" w:rsidP="00A821A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 xml:space="preserve">Приглашаем Вас принять участие в программе повышения квалификации «Интерактивные методики преподавания химии в среднем общем образовании». </w:t>
      </w:r>
    </w:p>
    <w:p w:rsidR="007F34D6" w:rsidRPr="003C0E37" w:rsidRDefault="007F34D6" w:rsidP="00A821A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>Пр</w:t>
      </w:r>
      <w:r w:rsidR="003C0E37" w:rsidRPr="003C0E37">
        <w:rPr>
          <w:rFonts w:ascii="Times New Roman" w:hAnsi="Times New Roman" w:cs="Times New Roman"/>
          <w:sz w:val="20"/>
          <w:szCs w:val="20"/>
        </w:rPr>
        <w:t xml:space="preserve">оект представляет собой цикл </w:t>
      </w:r>
      <w:r w:rsidRPr="003C0E37">
        <w:rPr>
          <w:rFonts w:ascii="Times New Roman" w:hAnsi="Times New Roman" w:cs="Times New Roman"/>
          <w:sz w:val="20"/>
          <w:szCs w:val="20"/>
        </w:rPr>
        <w:t xml:space="preserve">занятий </w:t>
      </w:r>
      <w:r w:rsidR="00A821A8">
        <w:rPr>
          <w:rFonts w:ascii="Times New Roman" w:hAnsi="Times New Roman" w:cs="Times New Roman"/>
          <w:sz w:val="20"/>
          <w:szCs w:val="20"/>
        </w:rPr>
        <w:t xml:space="preserve">с ноября 2016 года по апрель 2017 года </w:t>
      </w:r>
      <w:r w:rsidRPr="003C0E37">
        <w:rPr>
          <w:rFonts w:ascii="Times New Roman" w:hAnsi="Times New Roman" w:cs="Times New Roman"/>
          <w:sz w:val="20"/>
          <w:szCs w:val="20"/>
        </w:rPr>
        <w:t xml:space="preserve">для преподавателей химии общеобразовательных школ Свердловской области </w:t>
      </w:r>
      <w:r w:rsidR="001E32E0" w:rsidRPr="003C0E37">
        <w:rPr>
          <w:rFonts w:ascii="Times New Roman" w:hAnsi="Times New Roman" w:cs="Times New Roman"/>
          <w:sz w:val="20"/>
          <w:szCs w:val="20"/>
        </w:rPr>
        <w:t xml:space="preserve"> с целью </w:t>
      </w:r>
      <w:r w:rsidRPr="003C0E37">
        <w:rPr>
          <w:rFonts w:ascii="Times New Roman" w:hAnsi="Times New Roman" w:cs="Times New Roman"/>
          <w:sz w:val="20"/>
          <w:szCs w:val="20"/>
        </w:rPr>
        <w:t xml:space="preserve">обучения интерактивным форматам преподавания.  Занятия будут проходить как в очной форме, так </w:t>
      </w:r>
      <w:r w:rsidR="001E32E0" w:rsidRPr="003C0E37">
        <w:rPr>
          <w:rFonts w:ascii="Times New Roman" w:hAnsi="Times New Roman" w:cs="Times New Roman"/>
          <w:sz w:val="20"/>
          <w:szCs w:val="20"/>
        </w:rPr>
        <w:t xml:space="preserve"> и в виде </w:t>
      </w:r>
      <w:proofErr w:type="spellStart"/>
      <w:r w:rsidRPr="003C0E37">
        <w:rPr>
          <w:rFonts w:ascii="Times New Roman" w:hAnsi="Times New Roman" w:cs="Times New Roman"/>
          <w:sz w:val="20"/>
          <w:szCs w:val="20"/>
        </w:rPr>
        <w:t>вебинаров</w:t>
      </w:r>
      <w:proofErr w:type="spellEnd"/>
      <w:r w:rsidR="00F70E87">
        <w:rPr>
          <w:rFonts w:ascii="Times New Roman" w:hAnsi="Times New Roman" w:cs="Times New Roman"/>
          <w:sz w:val="20"/>
          <w:szCs w:val="20"/>
        </w:rPr>
        <w:t>.</w:t>
      </w:r>
      <w:r w:rsidRPr="003C0E37">
        <w:rPr>
          <w:rFonts w:ascii="Times New Roman" w:hAnsi="Times New Roman" w:cs="Times New Roman"/>
          <w:sz w:val="20"/>
          <w:szCs w:val="20"/>
        </w:rPr>
        <w:t xml:space="preserve"> </w:t>
      </w:r>
      <w:r w:rsidR="001E32E0" w:rsidRPr="003C0E37">
        <w:rPr>
          <w:rFonts w:ascii="Times New Roman" w:hAnsi="Times New Roman" w:cs="Times New Roman"/>
          <w:sz w:val="20"/>
          <w:szCs w:val="20"/>
        </w:rPr>
        <w:t xml:space="preserve"> Организаторы программы надеются создать </w:t>
      </w:r>
      <w:r w:rsidRPr="003C0E37">
        <w:rPr>
          <w:rFonts w:ascii="Times New Roman" w:hAnsi="Times New Roman" w:cs="Times New Roman"/>
          <w:sz w:val="20"/>
          <w:szCs w:val="20"/>
        </w:rPr>
        <w:t>сообщество учителей, стремящихся к положительным изменениям в области методики преподавания своего предмета.</w:t>
      </w:r>
    </w:p>
    <w:p w:rsidR="007F34D6" w:rsidRPr="003C0E37" w:rsidRDefault="001E32E0" w:rsidP="00A821A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 xml:space="preserve"> К</w:t>
      </w:r>
      <w:r w:rsidR="00A821A8">
        <w:rPr>
          <w:rFonts w:ascii="Times New Roman" w:hAnsi="Times New Roman" w:cs="Times New Roman"/>
          <w:sz w:val="20"/>
          <w:szCs w:val="20"/>
        </w:rPr>
        <w:t>урс состоит из следующих блоков</w:t>
      </w:r>
      <w:r w:rsidR="007F34D6" w:rsidRPr="003C0E37">
        <w:rPr>
          <w:rFonts w:ascii="Times New Roman" w:hAnsi="Times New Roman" w:cs="Times New Roman"/>
          <w:sz w:val="20"/>
          <w:szCs w:val="20"/>
        </w:rPr>
        <w:t>:</w:t>
      </w:r>
    </w:p>
    <w:p w:rsidR="007F34D6" w:rsidRPr="003C0E37" w:rsidRDefault="007F34D6" w:rsidP="00A821A8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>Химический эксперимент. Участники познакомятся и получат для использования набор демонстрационных</w:t>
      </w:r>
      <w:r w:rsidR="001E32E0" w:rsidRPr="003C0E37">
        <w:rPr>
          <w:rFonts w:ascii="Times New Roman" w:hAnsi="Times New Roman" w:cs="Times New Roman"/>
          <w:sz w:val="20"/>
          <w:szCs w:val="20"/>
        </w:rPr>
        <w:t xml:space="preserve"> опытов</w:t>
      </w:r>
      <w:r w:rsidRPr="003C0E37">
        <w:rPr>
          <w:rFonts w:ascii="Times New Roman" w:hAnsi="Times New Roman" w:cs="Times New Roman"/>
          <w:sz w:val="20"/>
          <w:szCs w:val="20"/>
        </w:rPr>
        <w:t xml:space="preserve">, сформированный на основе современных достижений химии, а так же методические пособия, 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 в которых описана </w:t>
      </w:r>
      <w:r w:rsidRPr="003C0E37">
        <w:rPr>
          <w:rFonts w:ascii="Times New Roman" w:hAnsi="Times New Roman" w:cs="Times New Roman"/>
          <w:sz w:val="20"/>
          <w:szCs w:val="20"/>
        </w:rPr>
        <w:t xml:space="preserve">связь экспериментов с технологиями и 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 практикой применения</w:t>
      </w:r>
      <w:r w:rsidRPr="003C0E37">
        <w:rPr>
          <w:rFonts w:ascii="Times New Roman" w:hAnsi="Times New Roman" w:cs="Times New Roman"/>
          <w:sz w:val="20"/>
          <w:szCs w:val="20"/>
        </w:rPr>
        <w:t xml:space="preserve">. </w:t>
      </w:r>
      <w:r w:rsidR="001E32E0" w:rsidRPr="003C0E37">
        <w:rPr>
          <w:rFonts w:ascii="Times New Roman" w:hAnsi="Times New Roman" w:cs="Times New Roman"/>
          <w:sz w:val="20"/>
          <w:szCs w:val="20"/>
        </w:rPr>
        <w:t xml:space="preserve">Будут </w:t>
      </w:r>
      <w:r w:rsidRPr="003C0E37">
        <w:rPr>
          <w:rFonts w:ascii="Times New Roman" w:hAnsi="Times New Roman" w:cs="Times New Roman"/>
          <w:sz w:val="20"/>
          <w:szCs w:val="20"/>
        </w:rPr>
        <w:t xml:space="preserve">обсуждены темы эффектной демонстрации опытов и уместности их применения 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в изучении </w:t>
      </w:r>
      <w:r w:rsidRPr="003C0E37">
        <w:rPr>
          <w:rFonts w:ascii="Times New Roman" w:hAnsi="Times New Roman" w:cs="Times New Roman"/>
          <w:sz w:val="20"/>
          <w:szCs w:val="20"/>
        </w:rPr>
        <w:t>конкретных тем.</w:t>
      </w:r>
    </w:p>
    <w:p w:rsidR="007F34D6" w:rsidRPr="003C0E37" w:rsidRDefault="007F34D6" w:rsidP="00A821A8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 xml:space="preserve">Турнир как форма обучения. Турниры – лично-командные соревнования по 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решению </w:t>
      </w:r>
      <w:r w:rsidRPr="003C0E37">
        <w:rPr>
          <w:rFonts w:ascii="Times New Roman" w:hAnsi="Times New Roman" w:cs="Times New Roman"/>
          <w:sz w:val="20"/>
          <w:szCs w:val="20"/>
        </w:rPr>
        <w:t>научно-практических задач, заведомо не имеющих точного ответа. Свои решения игроки защищают в ходе научной полемики с командами-соперницами перед лицом компетентного жюри из преподавателей высшей школы, молодыми учеными и представителями инновационных предприятий. Буд</w:t>
      </w:r>
      <w:r w:rsidR="007551C3" w:rsidRPr="003C0E37">
        <w:rPr>
          <w:rFonts w:ascii="Times New Roman" w:hAnsi="Times New Roman" w:cs="Times New Roman"/>
          <w:sz w:val="20"/>
          <w:szCs w:val="20"/>
        </w:rPr>
        <w:t>у</w:t>
      </w:r>
      <w:r w:rsidRPr="003C0E37">
        <w:rPr>
          <w:rFonts w:ascii="Times New Roman" w:hAnsi="Times New Roman" w:cs="Times New Roman"/>
          <w:sz w:val="20"/>
          <w:szCs w:val="20"/>
        </w:rPr>
        <w:t xml:space="preserve">т обсуждены вопросы 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по </w:t>
      </w:r>
      <w:r w:rsidRPr="003C0E37">
        <w:rPr>
          <w:rFonts w:ascii="Times New Roman" w:hAnsi="Times New Roman" w:cs="Times New Roman"/>
          <w:sz w:val="20"/>
          <w:szCs w:val="20"/>
        </w:rPr>
        <w:t>подготовк</w:t>
      </w:r>
      <w:r w:rsidR="002D2B8E" w:rsidRPr="003C0E37">
        <w:rPr>
          <w:rFonts w:ascii="Times New Roman" w:hAnsi="Times New Roman" w:cs="Times New Roman"/>
          <w:sz w:val="20"/>
          <w:szCs w:val="20"/>
        </w:rPr>
        <w:t>е</w:t>
      </w:r>
      <w:r w:rsidRPr="003C0E37">
        <w:rPr>
          <w:rFonts w:ascii="Times New Roman" w:hAnsi="Times New Roman" w:cs="Times New Roman"/>
          <w:sz w:val="20"/>
          <w:szCs w:val="20"/>
        </w:rPr>
        <w:t xml:space="preserve"> команд, 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участию </w:t>
      </w:r>
      <w:r w:rsidRPr="003C0E37">
        <w:rPr>
          <w:rFonts w:ascii="Times New Roman" w:hAnsi="Times New Roman" w:cs="Times New Roman"/>
          <w:sz w:val="20"/>
          <w:szCs w:val="20"/>
        </w:rPr>
        <w:t xml:space="preserve">в российских 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турнирах </w:t>
      </w:r>
      <w:r w:rsidRPr="003C0E37">
        <w:rPr>
          <w:rFonts w:ascii="Times New Roman" w:hAnsi="Times New Roman" w:cs="Times New Roman"/>
          <w:sz w:val="20"/>
          <w:szCs w:val="20"/>
        </w:rPr>
        <w:t>и организации локальных соревнований.</w:t>
      </w:r>
    </w:p>
    <w:p w:rsidR="007F34D6" w:rsidRPr="003C0E37" w:rsidRDefault="007F34D6" w:rsidP="00A821A8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 xml:space="preserve">Обучающие игры в химии. Обучающий потенциал образовательных игр </w:t>
      </w:r>
      <w:r w:rsidR="002D2B8E" w:rsidRPr="003C0E37">
        <w:rPr>
          <w:rFonts w:ascii="Times New Roman" w:hAnsi="Times New Roman" w:cs="Times New Roman"/>
          <w:sz w:val="20"/>
          <w:szCs w:val="20"/>
        </w:rPr>
        <w:t>многократно подтвержден на практике</w:t>
      </w:r>
      <w:r w:rsidRPr="003C0E37">
        <w:rPr>
          <w:rFonts w:ascii="Times New Roman" w:hAnsi="Times New Roman" w:cs="Times New Roman"/>
          <w:sz w:val="20"/>
          <w:szCs w:val="20"/>
        </w:rPr>
        <w:t xml:space="preserve">, однако не находит широкого применения в </w:t>
      </w:r>
      <w:r w:rsidR="00F70E87">
        <w:rPr>
          <w:rFonts w:ascii="Times New Roman" w:hAnsi="Times New Roman" w:cs="Times New Roman"/>
          <w:sz w:val="20"/>
          <w:szCs w:val="20"/>
        </w:rPr>
        <w:t>повседневной работе учителя химии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 по причине </w:t>
      </w:r>
      <w:r w:rsidRPr="003C0E37">
        <w:rPr>
          <w:rFonts w:ascii="Times New Roman" w:hAnsi="Times New Roman" w:cs="Times New Roman"/>
          <w:sz w:val="20"/>
          <w:szCs w:val="20"/>
        </w:rPr>
        <w:t>своей трудоемкости. Участники станут создателями собственной игры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 и убед</w:t>
      </w:r>
      <w:r w:rsidR="003C0E37" w:rsidRPr="003C0E37">
        <w:rPr>
          <w:rFonts w:ascii="Times New Roman" w:hAnsi="Times New Roman" w:cs="Times New Roman"/>
          <w:sz w:val="20"/>
          <w:szCs w:val="20"/>
        </w:rPr>
        <w:t>я</w:t>
      </w:r>
      <w:r w:rsidR="002D2B8E" w:rsidRPr="003C0E37">
        <w:rPr>
          <w:rFonts w:ascii="Times New Roman" w:hAnsi="Times New Roman" w:cs="Times New Roman"/>
          <w:sz w:val="20"/>
          <w:szCs w:val="20"/>
        </w:rPr>
        <w:t>тся</w:t>
      </w:r>
      <w:r w:rsidRPr="003C0E37">
        <w:rPr>
          <w:rFonts w:ascii="Times New Roman" w:hAnsi="Times New Roman" w:cs="Times New Roman"/>
          <w:sz w:val="20"/>
          <w:szCs w:val="20"/>
        </w:rPr>
        <w:t xml:space="preserve">, что создание игр не только 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вносит разнообразие в  </w:t>
      </w:r>
      <w:r w:rsidRPr="003C0E37">
        <w:rPr>
          <w:rFonts w:ascii="Times New Roman" w:hAnsi="Times New Roman" w:cs="Times New Roman"/>
          <w:sz w:val="20"/>
          <w:szCs w:val="20"/>
        </w:rPr>
        <w:t>образовательны</w:t>
      </w:r>
      <w:r w:rsidR="002D2B8E" w:rsidRPr="003C0E37">
        <w:rPr>
          <w:rFonts w:ascii="Times New Roman" w:hAnsi="Times New Roman" w:cs="Times New Roman"/>
          <w:sz w:val="20"/>
          <w:szCs w:val="20"/>
        </w:rPr>
        <w:t>й</w:t>
      </w:r>
      <w:r w:rsidRPr="003C0E37">
        <w:rPr>
          <w:rFonts w:ascii="Times New Roman" w:hAnsi="Times New Roman" w:cs="Times New Roman"/>
          <w:sz w:val="20"/>
          <w:szCs w:val="20"/>
        </w:rPr>
        <w:t xml:space="preserve"> процесс и 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пробуждает в учениках </w:t>
      </w:r>
      <w:r w:rsidRPr="003C0E37">
        <w:rPr>
          <w:rFonts w:ascii="Times New Roman" w:hAnsi="Times New Roman" w:cs="Times New Roman"/>
          <w:sz w:val="20"/>
          <w:szCs w:val="20"/>
        </w:rPr>
        <w:t xml:space="preserve">интерес к занятиям, но 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и </w:t>
      </w:r>
      <w:r w:rsidRPr="003C0E37">
        <w:rPr>
          <w:rFonts w:ascii="Times New Roman" w:hAnsi="Times New Roman" w:cs="Times New Roman"/>
          <w:sz w:val="20"/>
          <w:szCs w:val="20"/>
        </w:rPr>
        <w:t xml:space="preserve">позволяет достичь </w:t>
      </w:r>
      <w:r w:rsidR="002D2B8E" w:rsidRPr="003C0E37">
        <w:rPr>
          <w:rFonts w:ascii="Times New Roman" w:hAnsi="Times New Roman" w:cs="Times New Roman"/>
          <w:sz w:val="20"/>
          <w:szCs w:val="20"/>
        </w:rPr>
        <w:t>некоторы</w:t>
      </w:r>
      <w:r w:rsidR="003C0E37" w:rsidRPr="003C0E37">
        <w:rPr>
          <w:rFonts w:ascii="Times New Roman" w:hAnsi="Times New Roman" w:cs="Times New Roman"/>
          <w:sz w:val="20"/>
          <w:szCs w:val="20"/>
        </w:rPr>
        <w:t>х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 образовательны</w:t>
      </w:r>
      <w:r w:rsidR="003C0E37" w:rsidRPr="003C0E37">
        <w:rPr>
          <w:rFonts w:ascii="Times New Roman" w:hAnsi="Times New Roman" w:cs="Times New Roman"/>
          <w:sz w:val="20"/>
          <w:szCs w:val="20"/>
        </w:rPr>
        <w:t>х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 цел</w:t>
      </w:r>
      <w:r w:rsidR="003C0E37" w:rsidRPr="003C0E37">
        <w:rPr>
          <w:rFonts w:ascii="Times New Roman" w:hAnsi="Times New Roman" w:cs="Times New Roman"/>
          <w:sz w:val="20"/>
          <w:szCs w:val="20"/>
        </w:rPr>
        <w:t>ей</w:t>
      </w:r>
      <w:r w:rsidRPr="003C0E37">
        <w:rPr>
          <w:rFonts w:ascii="Times New Roman" w:hAnsi="Times New Roman" w:cs="Times New Roman"/>
          <w:sz w:val="20"/>
          <w:szCs w:val="20"/>
        </w:rPr>
        <w:t xml:space="preserve">, с трудом </w:t>
      </w:r>
      <w:r w:rsidR="002D2B8E" w:rsidRPr="003C0E37">
        <w:rPr>
          <w:rFonts w:ascii="Times New Roman" w:hAnsi="Times New Roman" w:cs="Times New Roman"/>
          <w:sz w:val="20"/>
          <w:szCs w:val="20"/>
        </w:rPr>
        <w:t>передаю</w:t>
      </w:r>
      <w:r w:rsidR="003C0E37" w:rsidRPr="003C0E37">
        <w:rPr>
          <w:rFonts w:ascii="Times New Roman" w:hAnsi="Times New Roman" w:cs="Times New Roman"/>
          <w:sz w:val="20"/>
          <w:szCs w:val="20"/>
        </w:rPr>
        <w:t>щих</w:t>
      </w:r>
      <w:r w:rsidR="002D2B8E" w:rsidRPr="003C0E37">
        <w:rPr>
          <w:rFonts w:ascii="Times New Roman" w:hAnsi="Times New Roman" w:cs="Times New Roman"/>
          <w:sz w:val="20"/>
          <w:szCs w:val="20"/>
        </w:rPr>
        <w:t xml:space="preserve">ся </w:t>
      </w:r>
      <w:r w:rsidRPr="003C0E37">
        <w:rPr>
          <w:rFonts w:ascii="Times New Roman" w:hAnsi="Times New Roman" w:cs="Times New Roman"/>
          <w:sz w:val="20"/>
          <w:szCs w:val="20"/>
        </w:rPr>
        <w:t>в лекционно-семинарской форме.</w:t>
      </w:r>
    </w:p>
    <w:p w:rsidR="004F3F11" w:rsidRPr="003C0E37" w:rsidRDefault="007551C3" w:rsidP="00A821A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>Программа р</w:t>
      </w:r>
      <w:r w:rsidR="004F3F11" w:rsidRPr="003C0E37">
        <w:rPr>
          <w:rFonts w:ascii="Times New Roman" w:hAnsi="Times New Roman" w:cs="Times New Roman"/>
          <w:sz w:val="20"/>
          <w:szCs w:val="20"/>
        </w:rPr>
        <w:t xml:space="preserve">еализуется </w:t>
      </w:r>
      <w:r w:rsidR="003C0E37" w:rsidRPr="003C0E37">
        <w:rPr>
          <w:rFonts w:ascii="Times New Roman" w:hAnsi="Times New Roman" w:cs="Times New Roman"/>
          <w:sz w:val="20"/>
          <w:szCs w:val="20"/>
        </w:rPr>
        <w:t>СРОО ЦОНИ «Развитие» (проектная команда</w:t>
      </w:r>
      <w:r w:rsidR="004F3F11" w:rsidRPr="003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3F11" w:rsidRPr="003C0E37">
        <w:rPr>
          <w:rFonts w:ascii="Times New Roman" w:hAnsi="Times New Roman" w:cs="Times New Roman"/>
          <w:sz w:val="20"/>
          <w:szCs w:val="20"/>
        </w:rPr>
        <w:t>EasyChe</w:t>
      </w:r>
      <w:r w:rsidR="003C0E37" w:rsidRPr="003C0E37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="003C0E37" w:rsidRPr="003C0E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F34D6" w:rsidRPr="003C0E37">
        <w:rPr>
          <w:rFonts w:ascii="Times New Roman" w:hAnsi="Times New Roman" w:cs="Times New Roman"/>
          <w:sz w:val="20"/>
          <w:szCs w:val="20"/>
          <w:lang w:val="en-US"/>
        </w:rPr>
        <w:t>easychem</w:t>
      </w:r>
      <w:proofErr w:type="spellEnd"/>
      <w:r w:rsidR="007F34D6" w:rsidRPr="003C0E3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7F34D6" w:rsidRPr="003C0E3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C0E37">
        <w:rPr>
          <w:rFonts w:ascii="Times New Roman" w:hAnsi="Times New Roman" w:cs="Times New Roman"/>
          <w:sz w:val="20"/>
          <w:szCs w:val="20"/>
        </w:rPr>
        <w:t>)</w:t>
      </w:r>
      <w:r w:rsidR="007F34D6" w:rsidRPr="003C0E37">
        <w:rPr>
          <w:rFonts w:ascii="Times New Roman" w:hAnsi="Times New Roman" w:cs="Times New Roman"/>
          <w:sz w:val="20"/>
          <w:szCs w:val="20"/>
        </w:rPr>
        <w:t xml:space="preserve">, совместно с Институтом по переподготовке и повышения квалификации </w:t>
      </w:r>
      <w:proofErr w:type="spellStart"/>
      <w:r w:rsidR="007F34D6" w:rsidRPr="003C0E37">
        <w:rPr>
          <w:rFonts w:ascii="Times New Roman" w:hAnsi="Times New Roman" w:cs="Times New Roman"/>
          <w:sz w:val="20"/>
          <w:szCs w:val="20"/>
        </w:rPr>
        <w:t>УрФУ</w:t>
      </w:r>
      <w:proofErr w:type="spellEnd"/>
      <w:r w:rsidR="004F3F11" w:rsidRPr="003C0E37">
        <w:rPr>
          <w:rFonts w:ascii="Times New Roman" w:hAnsi="Times New Roman" w:cs="Times New Roman"/>
          <w:sz w:val="20"/>
          <w:szCs w:val="20"/>
        </w:rPr>
        <w:t xml:space="preserve"> при поддержке Фонда В.Потанина. </w:t>
      </w:r>
    </w:p>
    <w:p w:rsidR="004F3F11" w:rsidRPr="003C0E37" w:rsidRDefault="004F3F11" w:rsidP="00A821A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 xml:space="preserve">По результатам обучения выдается сертификат установленного образца о прохождении профессиональной </w:t>
      </w:r>
      <w:r w:rsidR="003C0E37" w:rsidRPr="003C0E37">
        <w:rPr>
          <w:rFonts w:ascii="Times New Roman" w:hAnsi="Times New Roman" w:cs="Times New Roman"/>
          <w:sz w:val="20"/>
          <w:szCs w:val="20"/>
        </w:rPr>
        <w:t>пере</w:t>
      </w:r>
      <w:r w:rsidRPr="003C0E37">
        <w:rPr>
          <w:rFonts w:ascii="Times New Roman" w:hAnsi="Times New Roman" w:cs="Times New Roman"/>
          <w:sz w:val="20"/>
          <w:szCs w:val="20"/>
        </w:rPr>
        <w:t>подготовки по программе «Интерактивные методики преподавания химии в среднем общем образовании» в объеме 72 часов.</w:t>
      </w:r>
    </w:p>
    <w:p w:rsidR="004F3F11" w:rsidRPr="003C0E37" w:rsidRDefault="004F3F11" w:rsidP="00A821A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>Количество мест ограничено!</w:t>
      </w:r>
    </w:p>
    <w:p w:rsidR="004F3F11" w:rsidRPr="003C0E37" w:rsidRDefault="007F34D6" w:rsidP="00A821A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 xml:space="preserve">Если </w:t>
      </w:r>
      <w:r w:rsidR="00C47E0B" w:rsidRPr="003C0E37">
        <w:rPr>
          <w:rFonts w:ascii="Times New Roman" w:hAnsi="Times New Roman" w:cs="Times New Roman"/>
          <w:sz w:val="20"/>
          <w:szCs w:val="20"/>
        </w:rPr>
        <w:t xml:space="preserve">по каким-либо причинам </w:t>
      </w:r>
      <w:r w:rsidRPr="003C0E37">
        <w:rPr>
          <w:rFonts w:ascii="Times New Roman" w:hAnsi="Times New Roman" w:cs="Times New Roman"/>
          <w:sz w:val="20"/>
          <w:szCs w:val="20"/>
        </w:rPr>
        <w:t xml:space="preserve">Вы не успеете попасть в </w:t>
      </w:r>
      <w:r w:rsidR="00C47E0B" w:rsidRPr="003C0E37">
        <w:rPr>
          <w:rFonts w:ascii="Times New Roman" w:hAnsi="Times New Roman" w:cs="Times New Roman"/>
          <w:sz w:val="20"/>
          <w:szCs w:val="20"/>
        </w:rPr>
        <w:t xml:space="preserve">число </w:t>
      </w:r>
      <w:r w:rsidRPr="003C0E37">
        <w:rPr>
          <w:rFonts w:ascii="Times New Roman" w:hAnsi="Times New Roman" w:cs="Times New Roman"/>
          <w:sz w:val="20"/>
          <w:szCs w:val="20"/>
        </w:rPr>
        <w:t xml:space="preserve">40 участников программы, </w:t>
      </w:r>
      <w:r w:rsidR="00C47E0B" w:rsidRPr="003C0E37">
        <w:rPr>
          <w:rFonts w:ascii="Times New Roman" w:hAnsi="Times New Roman" w:cs="Times New Roman"/>
          <w:sz w:val="20"/>
          <w:szCs w:val="20"/>
        </w:rPr>
        <w:t>В</w:t>
      </w:r>
      <w:r w:rsidRPr="003C0E37">
        <w:rPr>
          <w:rFonts w:ascii="Times New Roman" w:hAnsi="Times New Roman" w:cs="Times New Roman"/>
          <w:sz w:val="20"/>
          <w:szCs w:val="20"/>
        </w:rPr>
        <w:t>ы</w:t>
      </w:r>
      <w:r w:rsidR="004F3F11" w:rsidRPr="003C0E37">
        <w:rPr>
          <w:rFonts w:ascii="Times New Roman" w:hAnsi="Times New Roman" w:cs="Times New Roman"/>
          <w:sz w:val="20"/>
          <w:szCs w:val="20"/>
        </w:rPr>
        <w:t xml:space="preserve"> </w:t>
      </w:r>
      <w:r w:rsidR="003C0E37" w:rsidRPr="003C0E37">
        <w:rPr>
          <w:rFonts w:ascii="Times New Roman" w:hAnsi="Times New Roman" w:cs="Times New Roman"/>
          <w:sz w:val="20"/>
          <w:szCs w:val="20"/>
        </w:rPr>
        <w:t>с</w:t>
      </w:r>
      <w:r w:rsidR="00C47E0B" w:rsidRPr="003C0E37">
        <w:rPr>
          <w:rFonts w:ascii="Times New Roman" w:hAnsi="Times New Roman" w:cs="Times New Roman"/>
          <w:sz w:val="20"/>
          <w:szCs w:val="20"/>
        </w:rPr>
        <w:t xml:space="preserve">можете </w:t>
      </w:r>
      <w:r w:rsidR="004F3F11" w:rsidRPr="003C0E37">
        <w:rPr>
          <w:rFonts w:ascii="Times New Roman" w:hAnsi="Times New Roman" w:cs="Times New Roman"/>
          <w:sz w:val="20"/>
          <w:szCs w:val="20"/>
        </w:rPr>
        <w:t>получи</w:t>
      </w:r>
      <w:r w:rsidR="00C47E0B" w:rsidRPr="003C0E37">
        <w:rPr>
          <w:rFonts w:ascii="Times New Roman" w:hAnsi="Times New Roman" w:cs="Times New Roman"/>
          <w:sz w:val="20"/>
          <w:szCs w:val="20"/>
        </w:rPr>
        <w:t>ть</w:t>
      </w:r>
      <w:r w:rsidR="004F3F11" w:rsidRPr="003C0E37">
        <w:rPr>
          <w:rFonts w:ascii="Times New Roman" w:hAnsi="Times New Roman" w:cs="Times New Roman"/>
          <w:sz w:val="20"/>
          <w:szCs w:val="20"/>
        </w:rPr>
        <w:t xml:space="preserve"> доступ ко всем материалам и </w:t>
      </w:r>
      <w:proofErr w:type="spellStart"/>
      <w:r w:rsidR="004F3F11" w:rsidRPr="003C0E37">
        <w:rPr>
          <w:rFonts w:ascii="Times New Roman" w:hAnsi="Times New Roman" w:cs="Times New Roman"/>
          <w:sz w:val="20"/>
          <w:szCs w:val="20"/>
        </w:rPr>
        <w:t>вебинарам</w:t>
      </w:r>
      <w:proofErr w:type="spellEnd"/>
      <w:r w:rsidRPr="003C0E37">
        <w:rPr>
          <w:rFonts w:ascii="Times New Roman" w:hAnsi="Times New Roman" w:cs="Times New Roman"/>
          <w:sz w:val="20"/>
          <w:szCs w:val="20"/>
        </w:rPr>
        <w:t xml:space="preserve"> </w:t>
      </w:r>
      <w:r w:rsidR="00C47E0B" w:rsidRPr="003C0E37">
        <w:rPr>
          <w:rFonts w:ascii="Times New Roman" w:hAnsi="Times New Roman" w:cs="Times New Roman"/>
          <w:sz w:val="20"/>
          <w:szCs w:val="20"/>
        </w:rPr>
        <w:t>курса</w:t>
      </w:r>
      <w:r w:rsidR="00113C66" w:rsidRPr="003C0E37">
        <w:rPr>
          <w:rFonts w:ascii="Times New Roman" w:hAnsi="Times New Roman" w:cs="Times New Roman"/>
          <w:sz w:val="20"/>
          <w:szCs w:val="20"/>
        </w:rPr>
        <w:t>, связавшись с организаторами</w:t>
      </w:r>
      <w:bookmarkStart w:id="0" w:name="_GoBack"/>
      <w:bookmarkEnd w:id="0"/>
      <w:r w:rsidRPr="003C0E37">
        <w:rPr>
          <w:rFonts w:ascii="Times New Roman" w:hAnsi="Times New Roman" w:cs="Times New Roman"/>
          <w:sz w:val="20"/>
          <w:szCs w:val="20"/>
        </w:rPr>
        <w:t>.</w:t>
      </w:r>
    </w:p>
    <w:p w:rsidR="007F34D6" w:rsidRPr="00A821A8" w:rsidRDefault="007F34D6" w:rsidP="00A821A8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1A8">
        <w:rPr>
          <w:rFonts w:ascii="Times New Roman" w:hAnsi="Times New Roman" w:cs="Times New Roman"/>
          <w:b/>
          <w:sz w:val="20"/>
          <w:szCs w:val="20"/>
        </w:rPr>
        <w:t>Контакты:</w:t>
      </w:r>
    </w:p>
    <w:p w:rsidR="003C0E37" w:rsidRPr="003C0E37" w:rsidRDefault="003C0E37" w:rsidP="00A821A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>Светлана Баскакова (по набору на программу)</w:t>
      </w:r>
      <w:r w:rsidR="00A821A8">
        <w:rPr>
          <w:rFonts w:ascii="Times New Roman" w:hAnsi="Times New Roman" w:cs="Times New Roman"/>
          <w:sz w:val="20"/>
          <w:szCs w:val="20"/>
        </w:rPr>
        <w:t xml:space="preserve"> </w:t>
      </w:r>
      <w:r w:rsidRPr="003C0E37">
        <w:rPr>
          <w:rFonts w:ascii="Times New Roman" w:hAnsi="Times New Roman" w:cs="Times New Roman"/>
          <w:sz w:val="20"/>
          <w:szCs w:val="20"/>
        </w:rPr>
        <w:t xml:space="preserve"> </w:t>
      </w:r>
      <w:r w:rsidR="00A821A8">
        <w:rPr>
          <w:rFonts w:ascii="Times New Roman" w:hAnsi="Times New Roman" w:cs="Times New Roman"/>
          <w:sz w:val="20"/>
          <w:szCs w:val="20"/>
        </w:rPr>
        <w:t>+7 (912) 27-23-647</w:t>
      </w:r>
    </w:p>
    <w:p w:rsidR="003C0E37" w:rsidRPr="003C0E37" w:rsidRDefault="003C0E37" w:rsidP="00A821A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E37">
        <w:rPr>
          <w:rFonts w:ascii="Times New Roman" w:hAnsi="Times New Roman" w:cs="Times New Roman"/>
          <w:sz w:val="20"/>
          <w:szCs w:val="20"/>
        </w:rPr>
        <w:t xml:space="preserve">Анна </w:t>
      </w:r>
      <w:proofErr w:type="spellStart"/>
      <w:r w:rsidRPr="003C0E37">
        <w:rPr>
          <w:rFonts w:ascii="Times New Roman" w:hAnsi="Times New Roman" w:cs="Times New Roman"/>
          <w:sz w:val="20"/>
          <w:szCs w:val="20"/>
        </w:rPr>
        <w:t>Ординарцева</w:t>
      </w:r>
      <w:proofErr w:type="spellEnd"/>
      <w:r w:rsidRPr="003C0E37">
        <w:rPr>
          <w:rFonts w:ascii="Times New Roman" w:hAnsi="Times New Roman" w:cs="Times New Roman"/>
          <w:sz w:val="20"/>
          <w:szCs w:val="20"/>
        </w:rPr>
        <w:t xml:space="preserve"> (по общим вопросам)</w:t>
      </w:r>
      <w:r w:rsidR="00A821A8">
        <w:rPr>
          <w:rFonts w:ascii="Times New Roman" w:hAnsi="Times New Roman" w:cs="Times New Roman"/>
          <w:sz w:val="20"/>
          <w:szCs w:val="20"/>
        </w:rPr>
        <w:t xml:space="preserve"> +7 (922) 61-85-742</w:t>
      </w:r>
    </w:p>
    <w:p w:rsidR="003C0E37" w:rsidRDefault="00A821A8" w:rsidP="00A821A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регистрации необходимо заполнить РЕГИСТРАЦИОННУЮ ФОРМУ  и выслать ее ответным письмом.</w:t>
      </w:r>
    </w:p>
    <w:p w:rsidR="00A821A8" w:rsidRDefault="00A821A8" w:rsidP="00A821A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встречи!</w:t>
      </w:r>
    </w:p>
    <w:p w:rsidR="003C0E37" w:rsidRDefault="003C0E37" w:rsidP="00A821A8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C0E37" w:rsidRDefault="003C0E37" w:rsidP="00A821A8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C0E37" w:rsidRDefault="003C0E37" w:rsidP="00A821A8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C0E37" w:rsidRPr="003C0E37" w:rsidRDefault="003C0E37" w:rsidP="00A821A8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3C0E37" w:rsidRPr="003C0E37" w:rsidRDefault="003C0E37" w:rsidP="00A821A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РЕГИСТРАЦИОННАЯ ФОРМА</w:t>
      </w:r>
    </w:p>
    <w:tbl>
      <w:tblPr>
        <w:tblStyle w:val="ab"/>
        <w:tblW w:w="0" w:type="auto"/>
        <w:tblInd w:w="720" w:type="dxa"/>
        <w:tblLook w:val="04A0"/>
      </w:tblPr>
      <w:tblGrid>
        <w:gridCol w:w="4425"/>
        <w:gridCol w:w="4426"/>
      </w:tblGrid>
      <w:tr w:rsidR="003C0E37" w:rsidTr="00A821A8">
        <w:trPr>
          <w:trHeight w:val="690"/>
        </w:trPr>
        <w:tc>
          <w:tcPr>
            <w:tcW w:w="4425" w:type="dxa"/>
            <w:vAlign w:val="center"/>
          </w:tcPr>
          <w:p w:rsidR="003C0E37" w:rsidRPr="00C86E5D" w:rsidRDefault="003C0E37" w:rsidP="00A821A8">
            <w:pPr>
              <w:pStyle w:val="a3"/>
              <w:numPr>
                <w:ilvl w:val="0"/>
                <w:numId w:val="2"/>
              </w:numPr>
              <w:ind w:left="-1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E5D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 участника</w:t>
            </w:r>
          </w:p>
        </w:tc>
        <w:tc>
          <w:tcPr>
            <w:tcW w:w="4426" w:type="dxa"/>
            <w:vAlign w:val="center"/>
          </w:tcPr>
          <w:p w:rsidR="003C0E37" w:rsidRDefault="003C0E37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37" w:rsidTr="00A821A8">
        <w:trPr>
          <w:trHeight w:val="690"/>
        </w:trPr>
        <w:tc>
          <w:tcPr>
            <w:tcW w:w="4425" w:type="dxa"/>
            <w:vAlign w:val="center"/>
          </w:tcPr>
          <w:p w:rsidR="003C0E37" w:rsidRPr="00C86E5D" w:rsidRDefault="003C0E37" w:rsidP="00A821A8">
            <w:pPr>
              <w:pStyle w:val="a3"/>
              <w:numPr>
                <w:ilvl w:val="0"/>
                <w:numId w:val="2"/>
              </w:numPr>
              <w:ind w:left="-1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E5D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4426" w:type="dxa"/>
            <w:vAlign w:val="center"/>
          </w:tcPr>
          <w:p w:rsidR="003C0E37" w:rsidRDefault="003C0E37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37" w:rsidTr="00A821A8">
        <w:trPr>
          <w:trHeight w:val="690"/>
        </w:trPr>
        <w:tc>
          <w:tcPr>
            <w:tcW w:w="4425" w:type="dxa"/>
            <w:vAlign w:val="center"/>
          </w:tcPr>
          <w:p w:rsidR="003C0E37" w:rsidRPr="00C86E5D" w:rsidRDefault="003C0E37" w:rsidP="00A821A8">
            <w:pPr>
              <w:pStyle w:val="a3"/>
              <w:numPr>
                <w:ilvl w:val="0"/>
                <w:numId w:val="2"/>
              </w:numPr>
              <w:ind w:left="-1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E5D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426" w:type="dxa"/>
            <w:vAlign w:val="center"/>
          </w:tcPr>
          <w:p w:rsidR="003C0E37" w:rsidRDefault="003C0E37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37" w:rsidTr="00A821A8">
        <w:trPr>
          <w:trHeight w:val="690"/>
        </w:trPr>
        <w:tc>
          <w:tcPr>
            <w:tcW w:w="4425" w:type="dxa"/>
            <w:vAlign w:val="center"/>
          </w:tcPr>
          <w:p w:rsidR="003C0E37" w:rsidRPr="00C86E5D" w:rsidRDefault="003C0E37" w:rsidP="00A821A8">
            <w:pPr>
              <w:pStyle w:val="a3"/>
              <w:numPr>
                <w:ilvl w:val="0"/>
                <w:numId w:val="2"/>
              </w:numPr>
              <w:ind w:left="-1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E5D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4426" w:type="dxa"/>
            <w:vAlign w:val="center"/>
          </w:tcPr>
          <w:p w:rsidR="003C0E37" w:rsidRDefault="003C0E37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37" w:rsidTr="00A821A8">
        <w:trPr>
          <w:trHeight w:val="690"/>
        </w:trPr>
        <w:tc>
          <w:tcPr>
            <w:tcW w:w="4425" w:type="dxa"/>
            <w:vAlign w:val="center"/>
          </w:tcPr>
          <w:p w:rsidR="003C0E37" w:rsidRPr="00C86E5D" w:rsidRDefault="003C0E37" w:rsidP="00A821A8">
            <w:pPr>
              <w:pStyle w:val="a3"/>
              <w:numPr>
                <w:ilvl w:val="0"/>
                <w:numId w:val="2"/>
              </w:numPr>
              <w:ind w:left="-1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E5D">
              <w:rPr>
                <w:rFonts w:ascii="Times New Roman" w:hAnsi="Times New Roman" w:cs="Times New Roman"/>
                <w:sz w:val="20"/>
                <w:szCs w:val="20"/>
              </w:rPr>
              <w:t>Стаж преподавания</w:t>
            </w:r>
          </w:p>
        </w:tc>
        <w:tc>
          <w:tcPr>
            <w:tcW w:w="4426" w:type="dxa"/>
            <w:vAlign w:val="center"/>
          </w:tcPr>
          <w:p w:rsidR="003C0E37" w:rsidRDefault="003C0E37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37" w:rsidTr="00A821A8">
        <w:trPr>
          <w:trHeight w:val="690"/>
        </w:trPr>
        <w:tc>
          <w:tcPr>
            <w:tcW w:w="4425" w:type="dxa"/>
            <w:vAlign w:val="center"/>
          </w:tcPr>
          <w:p w:rsidR="00A821A8" w:rsidRPr="00C86E5D" w:rsidRDefault="00A821A8" w:rsidP="00A821A8">
            <w:pPr>
              <w:pStyle w:val="a3"/>
              <w:numPr>
                <w:ilvl w:val="0"/>
                <w:numId w:val="2"/>
              </w:numPr>
              <w:ind w:left="-1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Вы решили принять участие в программе? (2-3 предложения)</w:t>
            </w:r>
          </w:p>
        </w:tc>
        <w:tc>
          <w:tcPr>
            <w:tcW w:w="4426" w:type="dxa"/>
            <w:vAlign w:val="center"/>
          </w:tcPr>
          <w:p w:rsidR="003C0E37" w:rsidRDefault="003C0E37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A8" w:rsidRDefault="00A821A8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A8" w:rsidRDefault="00A821A8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A8" w:rsidRDefault="00A821A8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A8" w:rsidRDefault="00A821A8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A8" w:rsidRDefault="00A821A8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A8" w:rsidRDefault="00A821A8" w:rsidP="00A821A8">
            <w:pPr>
              <w:pStyle w:val="a3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0E37" w:rsidRPr="003C0E37" w:rsidRDefault="003C0E37" w:rsidP="00A821A8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</w:p>
    <w:p w:rsidR="003C5981" w:rsidRPr="003C5981" w:rsidRDefault="00A821A8" w:rsidP="003C59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80" w:rightFromText="180" w:vertAnchor="text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367"/>
        <w:gridCol w:w="768"/>
        <w:gridCol w:w="1231"/>
        <w:gridCol w:w="1522"/>
        <w:gridCol w:w="1116"/>
        <w:gridCol w:w="1283"/>
      </w:tblGrid>
      <w:tr w:rsidR="003C5981" w:rsidRPr="009717A0" w:rsidTr="00F70E87">
        <w:trPr>
          <w:trHeight w:val="57"/>
        </w:trPr>
        <w:tc>
          <w:tcPr>
            <w:tcW w:w="546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№</w:t>
            </w:r>
          </w:p>
        </w:tc>
        <w:tc>
          <w:tcPr>
            <w:tcW w:w="3367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модуля</w:t>
            </w:r>
          </w:p>
        </w:tc>
        <w:tc>
          <w:tcPr>
            <w:tcW w:w="768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Всего, часов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1116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Сроки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3C5981" w:rsidRPr="003C5981" w:rsidRDefault="003C5981" w:rsidP="003C598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Формат</w:t>
            </w:r>
          </w:p>
        </w:tc>
      </w:tr>
      <w:tr w:rsidR="003C5981" w:rsidRPr="009717A0" w:rsidTr="00F70E87">
        <w:trPr>
          <w:trHeight w:val="57"/>
        </w:trPr>
        <w:tc>
          <w:tcPr>
            <w:tcW w:w="546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367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8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1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C5981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E6E6E6"/>
            <w:vAlign w:val="center"/>
          </w:tcPr>
          <w:p w:rsidR="003C5981" w:rsidRPr="003C5981" w:rsidRDefault="003C5981" w:rsidP="003C59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:rsidR="003C5981" w:rsidRPr="003C5981" w:rsidRDefault="003C5981" w:rsidP="003C598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C5981" w:rsidRPr="009717A0" w:rsidTr="00F70E87">
        <w:trPr>
          <w:trHeight w:val="480"/>
        </w:trPr>
        <w:tc>
          <w:tcPr>
            <w:tcW w:w="546" w:type="dxa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67" w:type="dxa"/>
            <w:vAlign w:val="center"/>
          </w:tcPr>
          <w:p w:rsidR="003C5981" w:rsidRPr="003C5981" w:rsidRDefault="003C5981" w:rsidP="003C5981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методики преподавания химии в школе</w:t>
            </w:r>
          </w:p>
        </w:tc>
        <w:tc>
          <w:tcPr>
            <w:tcW w:w="768" w:type="dxa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2" w:type="dxa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031C1B" w:rsidRDefault="00031C1B" w:rsidP="00031C1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25.11.2016</w:t>
            </w:r>
          </w:p>
          <w:p w:rsidR="003C5981" w:rsidRPr="003C5981" w:rsidRDefault="00031C1B" w:rsidP="00031C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15:00-15:30</w:t>
            </w:r>
          </w:p>
        </w:tc>
        <w:tc>
          <w:tcPr>
            <w:tcW w:w="0" w:type="auto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</w:tr>
      <w:tr w:rsidR="003C5981" w:rsidRPr="009717A0" w:rsidTr="00F70E87">
        <w:trPr>
          <w:trHeight w:val="57"/>
        </w:trPr>
        <w:tc>
          <w:tcPr>
            <w:tcW w:w="546" w:type="dxa"/>
            <w:shd w:val="clear" w:color="auto" w:fill="D9D9D9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67" w:type="dxa"/>
            <w:shd w:val="clear" w:color="auto" w:fill="D9D9D9"/>
            <w:vAlign w:val="center"/>
          </w:tcPr>
          <w:p w:rsidR="003C5981" w:rsidRPr="003C5981" w:rsidRDefault="003C5981" w:rsidP="003C5981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Турнир как образовательный формат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31" w:type="dxa"/>
            <w:shd w:val="clear" w:color="auto" w:fill="D9D9D9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22" w:type="dxa"/>
            <w:shd w:val="clear" w:color="auto" w:fill="D9D9D9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981" w:rsidRPr="009717A0" w:rsidTr="00F70E87">
        <w:trPr>
          <w:trHeight w:val="57"/>
        </w:trPr>
        <w:tc>
          <w:tcPr>
            <w:tcW w:w="546" w:type="dxa"/>
            <w:shd w:val="clear" w:color="auto" w:fill="FFFFFF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3C5981" w:rsidRPr="003C5981" w:rsidRDefault="003C5981" w:rsidP="003C5981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Система химических турниров в России и в мире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F70E87" w:rsidRDefault="00F70E87" w:rsidP="00F70E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25.11.2016</w:t>
            </w:r>
          </w:p>
          <w:p w:rsidR="00F70E87" w:rsidRPr="003C5981" w:rsidRDefault="00F70E87" w:rsidP="00F70E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15:30-18:30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</w:tr>
      <w:tr w:rsidR="003C5981" w:rsidRPr="009717A0" w:rsidTr="00F70E87">
        <w:trPr>
          <w:trHeight w:val="57"/>
        </w:trPr>
        <w:tc>
          <w:tcPr>
            <w:tcW w:w="546" w:type="dxa"/>
            <w:shd w:val="clear" w:color="auto" w:fill="FFFFFF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3C5981" w:rsidRPr="003C5981" w:rsidRDefault="003C5981" w:rsidP="003C5981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Подготовка команды школьников к игре в турнире.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3C5981" w:rsidRPr="003C5981" w:rsidRDefault="003C5981" w:rsidP="003C59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F70E87" w:rsidRDefault="00F70E87" w:rsidP="00F70E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25.11.2016</w:t>
            </w:r>
          </w:p>
          <w:p w:rsidR="003C5981" w:rsidRPr="003C5981" w:rsidRDefault="00F70E87" w:rsidP="00F70E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15:30-18:30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5981" w:rsidRPr="003C5981" w:rsidRDefault="003C5981" w:rsidP="003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Турнир: играем сами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F70E87" w:rsidRDefault="00F70E87" w:rsidP="00F70E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03.12.2016</w:t>
            </w:r>
          </w:p>
          <w:p w:rsidR="00F70E87" w:rsidRPr="003C5981" w:rsidRDefault="00F70E87" w:rsidP="00F70E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Блиц-турнир</w:t>
            </w:r>
            <w:proofErr w:type="spellEnd"/>
            <w:proofErr w:type="gramEnd"/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турнира локального уровня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F70E87" w:rsidRDefault="00F70E87" w:rsidP="00F70E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03.12.2016</w:t>
            </w:r>
          </w:p>
          <w:p w:rsidR="00F70E87" w:rsidRPr="003C5981" w:rsidRDefault="00F70E87" w:rsidP="00F70E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 xml:space="preserve">Турнирные задачи и их отличия </w:t>
            </w:r>
            <w:proofErr w:type="gramStart"/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C5981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олимпиадных.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F70E87" w:rsidRDefault="00F70E87" w:rsidP="00F70E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09.12.2016</w:t>
            </w:r>
          </w:p>
          <w:p w:rsidR="00F70E87" w:rsidRPr="003C5981" w:rsidRDefault="00F70E87" w:rsidP="00F70E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67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эксперимент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31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22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367" w:type="dxa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Набор современного химика: что показать на уроке?</w:t>
            </w:r>
          </w:p>
        </w:tc>
        <w:tc>
          <w:tcPr>
            <w:tcW w:w="768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F70E87" w:rsidRPr="003C5981" w:rsidRDefault="00031C1B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367" w:type="dxa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Демонстрационный эксперимент: удивить учеников.</w:t>
            </w:r>
          </w:p>
        </w:tc>
        <w:tc>
          <w:tcPr>
            <w:tcW w:w="768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2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F70E87" w:rsidRPr="003C5981" w:rsidRDefault="00031C1B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367" w:type="dxa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Использование химического эксперимента в игровых форматах</w:t>
            </w:r>
          </w:p>
        </w:tc>
        <w:tc>
          <w:tcPr>
            <w:tcW w:w="768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2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367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Эксперименты в промышленности или где применить свои знания.</w:t>
            </w:r>
          </w:p>
        </w:tc>
        <w:tc>
          <w:tcPr>
            <w:tcW w:w="768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Конгресс учителей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67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игры в химии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31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22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367" w:type="dxa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 xml:space="preserve">Игры как способы повышения </w:t>
            </w:r>
            <w:proofErr w:type="spellStart"/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аттрактивности</w:t>
            </w:r>
            <w:proofErr w:type="spellEnd"/>
            <w:r w:rsidRPr="003C5981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предмета</w:t>
            </w:r>
          </w:p>
        </w:tc>
        <w:tc>
          <w:tcPr>
            <w:tcW w:w="768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2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367" w:type="dxa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Образовательные игры: скрытый потенциал</w:t>
            </w:r>
          </w:p>
        </w:tc>
        <w:tc>
          <w:tcPr>
            <w:tcW w:w="768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F70E87" w:rsidRPr="009717A0" w:rsidTr="00F70E87">
        <w:trPr>
          <w:trHeight w:val="794"/>
        </w:trPr>
        <w:tc>
          <w:tcPr>
            <w:tcW w:w="546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367" w:type="dxa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массовых игр с образовательными целями</w:t>
            </w:r>
          </w:p>
        </w:tc>
        <w:tc>
          <w:tcPr>
            <w:tcW w:w="768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1" w:type="dxa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</w:tr>
      <w:tr w:rsidR="00F70E87" w:rsidRPr="009717A0" w:rsidTr="00F70E87">
        <w:trPr>
          <w:trHeight w:val="57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F70E87" w:rsidRPr="00A6502D" w:rsidTr="00F70E87">
        <w:trPr>
          <w:trHeight w:val="57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98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70E87" w:rsidRPr="003C5981" w:rsidRDefault="00F70E87" w:rsidP="00F7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3F11" w:rsidRPr="003C0E37" w:rsidRDefault="004F3F11" w:rsidP="003C5981">
      <w:pPr>
        <w:rPr>
          <w:rFonts w:ascii="Times New Roman" w:hAnsi="Times New Roman" w:cs="Times New Roman"/>
          <w:sz w:val="20"/>
          <w:szCs w:val="20"/>
        </w:rPr>
      </w:pPr>
    </w:p>
    <w:sectPr w:rsidR="004F3F11" w:rsidRPr="003C0E37" w:rsidSect="0057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D2" w:rsidRDefault="00D928D2" w:rsidP="003C5981">
      <w:pPr>
        <w:spacing w:after="0" w:line="240" w:lineRule="auto"/>
      </w:pPr>
      <w:r>
        <w:separator/>
      </w:r>
    </w:p>
  </w:endnote>
  <w:endnote w:type="continuationSeparator" w:id="0">
    <w:p w:rsidR="00D928D2" w:rsidRDefault="00D928D2" w:rsidP="003C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D2" w:rsidRDefault="00D928D2" w:rsidP="003C5981">
      <w:pPr>
        <w:spacing w:after="0" w:line="240" w:lineRule="auto"/>
      </w:pPr>
      <w:r>
        <w:separator/>
      </w:r>
    </w:p>
  </w:footnote>
  <w:footnote w:type="continuationSeparator" w:id="0">
    <w:p w:rsidR="00D928D2" w:rsidRDefault="00D928D2" w:rsidP="003C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E30"/>
    <w:multiLevelType w:val="hybridMultilevel"/>
    <w:tmpl w:val="E840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0138"/>
    <w:multiLevelType w:val="hybridMultilevel"/>
    <w:tmpl w:val="E660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F11"/>
    <w:rsid w:val="00031C1B"/>
    <w:rsid w:val="00113C66"/>
    <w:rsid w:val="001E32E0"/>
    <w:rsid w:val="002D2B8E"/>
    <w:rsid w:val="003C0E37"/>
    <w:rsid w:val="003C5981"/>
    <w:rsid w:val="004F3F11"/>
    <w:rsid w:val="00570E52"/>
    <w:rsid w:val="007551C3"/>
    <w:rsid w:val="0077621B"/>
    <w:rsid w:val="007F34D6"/>
    <w:rsid w:val="00A821A8"/>
    <w:rsid w:val="00C47E0B"/>
    <w:rsid w:val="00D928D2"/>
    <w:rsid w:val="00EA2425"/>
    <w:rsid w:val="00F70E87"/>
    <w:rsid w:val="00F7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D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E32E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32E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32E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32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32E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2E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C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9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C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C5981"/>
  </w:style>
  <w:style w:type="paragraph" w:styleId="ae">
    <w:name w:val="footer"/>
    <w:basedOn w:val="a"/>
    <w:link w:val="af"/>
    <w:uiPriority w:val="99"/>
    <w:semiHidden/>
    <w:unhideWhenUsed/>
    <w:rsid w:val="003C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5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2016-11-10T07:48:00Z</dcterms:created>
  <dcterms:modified xsi:type="dcterms:W3CDTF">2016-11-14T07:09:00Z</dcterms:modified>
</cp:coreProperties>
</file>