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52" w:rsidRDefault="00C64252" w:rsidP="00C642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64252" w:rsidRDefault="00C64252" w:rsidP="00C642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«Детский сад №1»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Тайгинского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городского округа</w:t>
      </w: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C64252">
      <w:pPr>
        <w:shd w:val="clear" w:color="auto" w:fill="FFFFFF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EC70E5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15875</wp:posOffset>
            </wp:positionV>
            <wp:extent cx="1257300" cy="1325702"/>
            <wp:effectExtent l="0" t="0" r="0" b="8255"/>
            <wp:wrapTight wrapText="bothSides">
              <wp:wrapPolygon edited="0">
                <wp:start x="0" y="0"/>
                <wp:lineTo x="0" y="21424"/>
                <wp:lineTo x="21273" y="21424"/>
                <wp:lineTo x="21273" y="0"/>
                <wp:lineTo x="0" y="0"/>
              </wp:wrapPolygon>
            </wp:wrapTight>
            <wp:docPr id="1" name="Рисунок 1" descr="D:\Users\Irina\Desktop\Резервное копирование\Документы\СЦЕНАРИИ\9 мая\2020\Оф эмбл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ina\Desktop\Резервное копирование\Документы\СЦЕНАРИИ\9 мая\2020\Оф эмблем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Pr="00EC70E5" w:rsidRDefault="00ED17F8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</w:t>
      </w:r>
    </w:p>
    <w:p w:rsidR="00C64252" w:rsidRPr="00EC70E5" w:rsidRDefault="00C64252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C70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«Память сердца»,</w:t>
      </w:r>
    </w:p>
    <w:p w:rsidR="00C64252" w:rsidRPr="00EC70E5" w:rsidRDefault="00C64252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70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посвященный</w:t>
      </w:r>
    </w:p>
    <w:p w:rsidR="00C64252" w:rsidRDefault="00C64252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70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75-летию Победы в ВОВ</w:t>
      </w:r>
    </w:p>
    <w:p w:rsidR="00ED17F8" w:rsidRDefault="00ED17F8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17F8" w:rsidRDefault="00ED17F8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17F8" w:rsidRDefault="00ED17F8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17F8" w:rsidRDefault="00ED17F8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17F8" w:rsidRDefault="00ED17F8" w:rsidP="00C6425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17F8" w:rsidRDefault="00ED17F8" w:rsidP="00ED17F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Составители:</w:t>
      </w:r>
    </w:p>
    <w:p w:rsidR="00ED17F8" w:rsidRPr="00EC70E5" w:rsidRDefault="00ED17F8" w:rsidP="00ED17F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Беляева Е.Е.,</w:t>
      </w:r>
    </w:p>
    <w:p w:rsidR="00ED17F8" w:rsidRDefault="00ED17F8" w:rsidP="00ED17F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Свининникова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Н.А.,</w:t>
      </w:r>
    </w:p>
    <w:p w:rsidR="00ED17F8" w:rsidRDefault="00ED17F8" w:rsidP="00ED17F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Ухарская Н.С.</w:t>
      </w:r>
    </w:p>
    <w:p w:rsidR="00ED17F8" w:rsidRDefault="00ED17F8" w:rsidP="00ED17F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64252" w:rsidRPr="00EC70E5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70E5" w:rsidRDefault="00EC70E5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17F8" w:rsidRDefault="00ED17F8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17F8" w:rsidRDefault="00ED17F8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4252" w:rsidRDefault="00C64252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17F8" w:rsidRDefault="00ED17F8" w:rsidP="00DD0C1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г.Тайга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2020 г.</w:t>
      </w:r>
    </w:p>
    <w:p w:rsidR="00C64252" w:rsidRPr="00CD4DFF" w:rsidRDefault="00CD4DFF" w:rsidP="00CD4DFF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lastRenderedPageBreak/>
        <w:t>Содержание</w:t>
      </w: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CD4DFF" w:rsidP="00CD4DFF">
      <w:pPr>
        <w:pStyle w:val="c1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Паспорт проекта……………………………………………………………………</w:t>
      </w:r>
      <w:proofErr w:type="gramStart"/>
      <w:r>
        <w:rPr>
          <w:rStyle w:val="c1"/>
          <w:color w:val="000000"/>
          <w:sz w:val="28"/>
          <w:szCs w:val="28"/>
        </w:rPr>
        <w:t>…</w:t>
      </w:r>
      <w:r w:rsidR="00BC02C4">
        <w:rPr>
          <w:rStyle w:val="c1"/>
          <w:color w:val="000000"/>
          <w:sz w:val="28"/>
          <w:szCs w:val="28"/>
        </w:rPr>
        <w:t>..</w:t>
      </w:r>
      <w:r>
        <w:rPr>
          <w:rStyle w:val="c1"/>
          <w:color w:val="000000"/>
          <w:sz w:val="28"/>
          <w:szCs w:val="28"/>
        </w:rPr>
        <w:t>..</w:t>
      </w:r>
      <w:proofErr w:type="gramEnd"/>
      <w:r>
        <w:rPr>
          <w:rStyle w:val="c1"/>
          <w:color w:val="000000"/>
          <w:sz w:val="28"/>
          <w:szCs w:val="28"/>
        </w:rPr>
        <w:t>.3</w:t>
      </w:r>
    </w:p>
    <w:p w:rsidR="00CD4DFF" w:rsidRDefault="00CD4DFF" w:rsidP="00CD4DFF">
      <w:pPr>
        <w:pStyle w:val="c1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Введение……………………………………………………………………………</w:t>
      </w:r>
      <w:proofErr w:type="gramStart"/>
      <w:r>
        <w:rPr>
          <w:rStyle w:val="c1"/>
          <w:color w:val="000000"/>
          <w:sz w:val="28"/>
          <w:szCs w:val="28"/>
        </w:rPr>
        <w:t>…</w:t>
      </w:r>
      <w:r w:rsidR="00BC02C4">
        <w:rPr>
          <w:rStyle w:val="c1"/>
          <w:color w:val="000000"/>
          <w:sz w:val="28"/>
          <w:szCs w:val="28"/>
        </w:rPr>
        <w:t>..</w:t>
      </w:r>
      <w:r>
        <w:rPr>
          <w:rStyle w:val="c1"/>
          <w:color w:val="000000"/>
          <w:sz w:val="28"/>
          <w:szCs w:val="28"/>
        </w:rPr>
        <w:t>..</w:t>
      </w:r>
      <w:proofErr w:type="gramEnd"/>
      <w:r>
        <w:rPr>
          <w:rStyle w:val="c1"/>
          <w:color w:val="000000"/>
          <w:sz w:val="28"/>
          <w:szCs w:val="28"/>
        </w:rPr>
        <w:t>.6</w:t>
      </w:r>
    </w:p>
    <w:p w:rsidR="00CD4DFF" w:rsidRDefault="00CD4DFF" w:rsidP="00CD4DFF">
      <w:pPr>
        <w:pStyle w:val="c1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CD4DFF">
        <w:rPr>
          <w:sz w:val="28"/>
          <w:szCs w:val="28"/>
        </w:rPr>
        <w:t>Этапы и сроки реализации проекта</w:t>
      </w:r>
      <w:proofErr w:type="gramStart"/>
      <w:r>
        <w:rPr>
          <w:sz w:val="28"/>
          <w:szCs w:val="28"/>
        </w:rPr>
        <w:t>…………………………………………………</w:t>
      </w:r>
      <w:r w:rsidR="00BC02C4">
        <w:rPr>
          <w:sz w:val="28"/>
          <w:szCs w:val="28"/>
        </w:rPr>
        <w:t>..</w:t>
      </w:r>
      <w:r>
        <w:rPr>
          <w:sz w:val="28"/>
          <w:szCs w:val="28"/>
        </w:rPr>
        <w:t>.8</w:t>
      </w:r>
      <w:proofErr w:type="gramEnd"/>
    </w:p>
    <w:p w:rsidR="00CD4DFF" w:rsidRDefault="00CD4DFF" w:rsidP="00CD4D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D4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II</w:t>
      </w:r>
      <w:r w:rsidRPr="00CD4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План реализации проекта «Память сердца», посвящённого 75–</w:t>
      </w:r>
      <w:proofErr w:type="spellStart"/>
      <w:r w:rsidRPr="00CD4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летию</w:t>
      </w:r>
      <w:proofErr w:type="spellEnd"/>
      <w:r w:rsidRPr="00CD4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Победы </w:t>
      </w:r>
    </w:p>
    <w:p w:rsidR="00CD4DFF" w:rsidRPr="00CD4DFF" w:rsidRDefault="00CD4DFF" w:rsidP="00CD4D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D4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Великой Отечественной войне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 w:rsidR="00BC02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</w:t>
      </w:r>
    </w:p>
    <w:p w:rsidR="00CD4DFF" w:rsidRPr="00CD4DFF" w:rsidRDefault="00CD4DFF" w:rsidP="00CD4DFF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4DFF">
        <w:rPr>
          <w:color w:val="000000"/>
          <w:sz w:val="28"/>
          <w:szCs w:val="28"/>
        </w:rPr>
        <w:t>III. Предполагаемые результаты проекта</w:t>
      </w:r>
      <w:r>
        <w:rPr>
          <w:color w:val="000000"/>
          <w:sz w:val="28"/>
          <w:szCs w:val="28"/>
        </w:rPr>
        <w:t>………………………………………</w:t>
      </w:r>
      <w:proofErr w:type="gramStart"/>
      <w:r>
        <w:rPr>
          <w:color w:val="000000"/>
          <w:sz w:val="28"/>
          <w:szCs w:val="28"/>
        </w:rPr>
        <w:t>……</w:t>
      </w:r>
      <w:r w:rsidR="00BC02C4">
        <w:rPr>
          <w:color w:val="000000"/>
          <w:sz w:val="28"/>
          <w:szCs w:val="28"/>
        </w:rPr>
        <w:t>.</w:t>
      </w:r>
      <w:proofErr w:type="gramEnd"/>
      <w:r w:rsidR="00BC02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EC70E5">
        <w:rPr>
          <w:color w:val="000000"/>
          <w:sz w:val="28"/>
          <w:szCs w:val="28"/>
        </w:rPr>
        <w:t>3</w:t>
      </w:r>
    </w:p>
    <w:p w:rsidR="001502D0" w:rsidRDefault="00CD4DFF" w:rsidP="00CD4DFF">
      <w:pPr>
        <w:pStyle w:val="c1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Список литературы……………………………………………………………</w:t>
      </w:r>
      <w:proofErr w:type="gramStart"/>
      <w:r>
        <w:rPr>
          <w:rStyle w:val="c1"/>
          <w:color w:val="000000"/>
          <w:sz w:val="28"/>
          <w:szCs w:val="28"/>
        </w:rPr>
        <w:t>……</w:t>
      </w:r>
      <w:r w:rsidR="00BC02C4">
        <w:rPr>
          <w:rStyle w:val="c1"/>
          <w:color w:val="000000"/>
          <w:sz w:val="28"/>
          <w:szCs w:val="28"/>
        </w:rPr>
        <w:t>.</w:t>
      </w:r>
      <w:proofErr w:type="gramEnd"/>
      <w:r w:rsidR="00BC02C4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…</w:t>
      </w:r>
      <w:r w:rsidR="00EC70E5">
        <w:rPr>
          <w:rStyle w:val="c1"/>
          <w:color w:val="000000"/>
          <w:sz w:val="28"/>
          <w:szCs w:val="28"/>
        </w:rPr>
        <w:t>13</w:t>
      </w:r>
    </w:p>
    <w:p w:rsidR="001502D0" w:rsidRDefault="001502D0" w:rsidP="00CD4DFF">
      <w:pPr>
        <w:pStyle w:val="c1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C70E5" w:rsidRDefault="00EC70E5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DFF" w:rsidRDefault="00CD4DFF" w:rsidP="00C6425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02D0" w:rsidRDefault="001502D0" w:rsidP="00C6425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502D0" w:rsidRPr="00575F90" w:rsidRDefault="001502D0" w:rsidP="001502D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проекта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13"/>
      </w:tblGrid>
      <w:tr w:rsidR="001502D0" w:rsidRPr="00575F90" w:rsidTr="00CD4DFF">
        <w:trPr>
          <w:trHeight w:val="329"/>
        </w:trPr>
        <w:tc>
          <w:tcPr>
            <w:tcW w:w="2972" w:type="dxa"/>
          </w:tcPr>
          <w:p w:rsidR="001502D0" w:rsidRPr="00575F90" w:rsidRDefault="001502D0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6913" w:type="dxa"/>
          </w:tcPr>
          <w:p w:rsidR="001502D0" w:rsidRPr="00F14B0E" w:rsidRDefault="001502D0" w:rsidP="00CD4DFF">
            <w:pPr>
              <w:spacing w:after="0" w:line="360" w:lineRule="auto"/>
              <w:ind w:left="142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4B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14B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4B0E" w:rsidRPr="00F14B0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proofErr w:type="gramEnd"/>
            <w:r w:rsidR="00F14B0E" w:rsidRPr="00F14B0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Память сердца»</w:t>
            </w:r>
          </w:p>
        </w:tc>
      </w:tr>
      <w:tr w:rsidR="001502D0" w:rsidRPr="00575F90" w:rsidTr="00F82D72">
        <w:trPr>
          <w:trHeight w:val="575"/>
        </w:trPr>
        <w:tc>
          <w:tcPr>
            <w:tcW w:w="2972" w:type="dxa"/>
          </w:tcPr>
          <w:p w:rsidR="001502D0" w:rsidRPr="00575F90" w:rsidRDefault="001502D0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913" w:type="dxa"/>
          </w:tcPr>
          <w:p w:rsidR="001502D0" w:rsidRPr="00575F90" w:rsidRDefault="00F14B0E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учитель-логопед, музыкальный руководитель</w:t>
            </w:r>
          </w:p>
        </w:tc>
      </w:tr>
      <w:tr w:rsidR="001502D0" w:rsidRPr="00575F90" w:rsidTr="00F82D72">
        <w:trPr>
          <w:trHeight w:val="139"/>
        </w:trPr>
        <w:tc>
          <w:tcPr>
            <w:tcW w:w="2972" w:type="dxa"/>
          </w:tcPr>
          <w:p w:rsidR="001502D0" w:rsidRPr="00575F90" w:rsidRDefault="001502D0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 проекта</w:t>
            </w:r>
          </w:p>
        </w:tc>
        <w:tc>
          <w:tcPr>
            <w:tcW w:w="6913" w:type="dxa"/>
          </w:tcPr>
          <w:p w:rsidR="008F74DA" w:rsidRDefault="008F74DA" w:rsidP="00CD4DFF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Формирование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воспитанников старшего дошкольного возраста </w:t>
            </w:r>
            <w:r w:rsidRPr="00225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представлений о Великой Отечественной войне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25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уважения к военной истории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670" w:rsidRPr="008B7670" w:rsidRDefault="008F74DA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47E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Задачи:</w:t>
            </w:r>
            <w:r w:rsidRPr="00225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B7670" w:rsidRPr="008B7670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 xml:space="preserve"> </w:t>
            </w:r>
            <w:r w:rsidR="008B7670" w:rsidRPr="008B76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Образовательные:</w:t>
            </w:r>
          </w:p>
          <w:p w:rsidR="008B7670" w:rsidRDefault="008B7670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7670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об истории ВОВ, используя различные виды деятельности;</w:t>
            </w:r>
          </w:p>
          <w:p w:rsidR="008B7670" w:rsidRDefault="008B7670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 - Пробуждать интерес к прошлому нашего города, района, страны; </w:t>
            </w:r>
          </w:p>
          <w:p w:rsidR="008B7670" w:rsidRPr="008B7670" w:rsidRDefault="008B7670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ходом военных действий во время Великой Отечественной войны, с городами - </w:t>
            </w:r>
            <w:proofErr w:type="gramStart"/>
            <w:r w:rsidRPr="008B7670">
              <w:rPr>
                <w:rFonts w:ascii="Times New Roman" w:hAnsi="Times New Roman" w:cs="Times New Roman"/>
                <w:sz w:val="28"/>
                <w:szCs w:val="28"/>
              </w:rPr>
              <w:t>героями;</w:t>
            </w:r>
            <w:r w:rsidRPr="008B7670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мужество и героизм людей в ходе Великой Отеч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ественной войны.</w:t>
            </w:r>
          </w:p>
          <w:p w:rsidR="008B7670" w:rsidRPr="008B7670" w:rsidRDefault="008B7670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B76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Развивающие:</w:t>
            </w:r>
          </w:p>
          <w:p w:rsidR="008B7670" w:rsidRPr="008B7670" w:rsidRDefault="008B7670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восприятие произведений литературы, живописи, </w:t>
            </w:r>
            <w:proofErr w:type="gramStart"/>
            <w:r w:rsidRPr="008B7670">
              <w:rPr>
                <w:rFonts w:ascii="Times New Roman" w:hAnsi="Times New Roman" w:cs="Times New Roman"/>
                <w:sz w:val="28"/>
                <w:szCs w:val="28"/>
              </w:rPr>
              <w:t>музыки;</w:t>
            </w:r>
            <w:r w:rsidRPr="008B7670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 Учить выражать свои чувства, обогащать словарный запас;</w:t>
            </w:r>
            <w:r w:rsidRPr="008B7670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чувство коллективизма;</w:t>
            </w:r>
          </w:p>
          <w:p w:rsidR="008B7670" w:rsidRPr="008B7670" w:rsidRDefault="008B7670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B76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Воспитательные:</w:t>
            </w:r>
          </w:p>
          <w:p w:rsidR="001502D0" w:rsidRPr="00883BB8" w:rsidRDefault="008B7670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духовно-нравственные и патриотические чувства, гордость за свою страну, любовь и заботливое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отношение  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поколению,</w:t>
            </w:r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  бережное отношение к семейным фотографиям и наградам</w:t>
            </w:r>
            <w:r w:rsidR="00CD4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02D0" w:rsidRPr="00575F90" w:rsidTr="00F82D72">
        <w:trPr>
          <w:trHeight w:val="265"/>
        </w:trPr>
        <w:tc>
          <w:tcPr>
            <w:tcW w:w="2972" w:type="dxa"/>
          </w:tcPr>
          <w:p w:rsidR="001502D0" w:rsidRPr="00575F90" w:rsidRDefault="001502D0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Исполнители проекта </w:t>
            </w:r>
          </w:p>
        </w:tc>
        <w:tc>
          <w:tcPr>
            <w:tcW w:w="6913" w:type="dxa"/>
          </w:tcPr>
          <w:p w:rsidR="001502D0" w:rsidRPr="00575F90" w:rsidRDefault="001502D0" w:rsidP="00BC02C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683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старшей </w:t>
            </w:r>
            <w:r w:rsidR="008B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подготовительной к</w:t>
            </w:r>
            <w:r w:rsidR="00683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83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</w:t>
            </w:r>
            <w:proofErr w:type="gramEnd"/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B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старший воспитатель, учитель-логопед, музыкальный руководитель,</w:t>
            </w: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воспитанники </w:t>
            </w:r>
            <w:r w:rsidR="008B7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лет, родители.</w:t>
            </w:r>
          </w:p>
        </w:tc>
      </w:tr>
      <w:tr w:rsidR="001502D0" w:rsidRPr="00575F90" w:rsidTr="00F82D72">
        <w:trPr>
          <w:trHeight w:val="4952"/>
        </w:trPr>
        <w:tc>
          <w:tcPr>
            <w:tcW w:w="2972" w:type="dxa"/>
          </w:tcPr>
          <w:p w:rsidR="001502D0" w:rsidRPr="009A0C8A" w:rsidRDefault="001502D0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Этапы и сроки </w:t>
            </w:r>
          </w:p>
          <w:p w:rsidR="001502D0" w:rsidRPr="00575F90" w:rsidRDefault="001502D0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 проекта</w:t>
            </w:r>
          </w:p>
        </w:tc>
        <w:tc>
          <w:tcPr>
            <w:tcW w:w="6913" w:type="dxa"/>
          </w:tcPr>
          <w:p w:rsidR="007F7E2B" w:rsidRDefault="001502D0" w:rsidP="00CD4DF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432CF6" w:rsidRP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 этап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одготовительный </w:t>
            </w:r>
            <w:r w:rsidR="00432CF6" w:rsidRP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январь</w:t>
            </w:r>
            <w:r w:rsidR="006835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 г.):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разработка </w:t>
            </w:r>
            <w:proofErr w:type="gramStart"/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="009D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D71B2" w:rsidRPr="009D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="009D71B2" w:rsidRPr="009D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2CF6" w:rsidRPr="009D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гипотезы и проблемы проекта;</w:t>
            </w:r>
            <w:r w:rsidR="00432CF6" w:rsidRPr="009D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постановка цели и задач;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определение основных форм работы;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сбор информации, литературы, дополнительных материалов;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работа по составлению этапов и плана по реализации проекта; </w:t>
            </w:r>
            <w:r w:rsidR="00432CF6"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Этап - о</w:t>
            </w:r>
            <w:r w:rsidR="00432CF6" w:rsidRP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сновной (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январь-май 2020 г.</w:t>
            </w:r>
            <w:r w:rsidR="00432CF6" w:rsidRP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432CF6" w:rsidRPr="00432CF6" w:rsidRDefault="00432CF6" w:rsidP="00CD4DF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 </w:t>
            </w:r>
            <w:r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</w:t>
            </w:r>
            <w:r w:rsidR="009D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432CF6" w:rsidRPr="00432CF6" w:rsidRDefault="00432CF6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 - заключительный</w:t>
            </w:r>
            <w:r w:rsidRPr="00432C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9D71B2" w:rsidRP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май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2020 г.</w:t>
            </w:r>
            <w:r w:rsidRP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9D71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9D71B2" w:rsidRDefault="009D71B2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участие в параде, посвященном ВОВ (</w:t>
            </w:r>
            <w:r w:rsidRP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возложение цветов павшим героям 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и «Бессмертном полке»;</w:t>
            </w:r>
          </w:p>
          <w:p w:rsidR="001502D0" w:rsidRPr="00575F90" w:rsidRDefault="009D71B2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32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защита проекта в детском саду.</w:t>
            </w:r>
          </w:p>
        </w:tc>
      </w:tr>
      <w:tr w:rsidR="009D71B2" w:rsidRPr="00575F90" w:rsidTr="00F82D72">
        <w:trPr>
          <w:trHeight w:val="2771"/>
        </w:trPr>
        <w:tc>
          <w:tcPr>
            <w:tcW w:w="2972" w:type="dxa"/>
          </w:tcPr>
          <w:p w:rsidR="009D71B2" w:rsidRPr="009A0C8A" w:rsidRDefault="009D71B2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проекта</w:t>
            </w:r>
          </w:p>
        </w:tc>
        <w:tc>
          <w:tcPr>
            <w:tcW w:w="6913" w:type="dxa"/>
          </w:tcPr>
          <w:p w:rsidR="009D71B2" w:rsidRPr="005D66AA" w:rsidRDefault="009D71B2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      </w:r>
          </w:p>
        </w:tc>
      </w:tr>
      <w:tr w:rsidR="001502D0" w:rsidRPr="00575F90" w:rsidTr="00F82D72">
        <w:trPr>
          <w:trHeight w:val="983"/>
        </w:trPr>
        <w:tc>
          <w:tcPr>
            <w:tcW w:w="2972" w:type="dxa"/>
          </w:tcPr>
          <w:p w:rsidR="001502D0" w:rsidRPr="00575F90" w:rsidRDefault="001502D0" w:rsidP="00CD4D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Pr="00575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6913" w:type="dxa"/>
          </w:tcPr>
          <w:p w:rsidR="00EF5060" w:rsidRPr="00EF5060" w:rsidRDefault="0042229F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в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оспитанник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EF5060" w:rsidRPr="00EF5060" w:rsidRDefault="00861D02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асшир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</w:t>
            </w:r>
            <w:r w:rsidR="00422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Великой Отечественной войне;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F5060" w:rsidRDefault="0042229F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уется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уважительное отношение к участникам войны, труженикам тыла,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детям войны, 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бережное отношение к семейным фотографиям и реликвиям (медали, ордена и др.)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229F" w:rsidRDefault="0042229F" w:rsidP="00CD4DF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повысится </w:t>
            </w:r>
            <w:r w:rsidRPr="008B7670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прошлому нашего города,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страны.</w:t>
            </w:r>
          </w:p>
          <w:p w:rsidR="00EF5060" w:rsidRPr="00EF5060" w:rsidRDefault="00EF5060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данного проекта предполагает обновление и обогащение старших групп </w:t>
            </w:r>
            <w:r w:rsidR="0042229F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методическими материалами</w:t>
            </w:r>
            <w:r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мультимедийными продуктами, посвященными 75-летию Победы в Великой Отечественной войне.</w:t>
            </w:r>
          </w:p>
          <w:p w:rsidR="00EF5060" w:rsidRPr="00EF5060" w:rsidRDefault="00EF5060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Родители:</w:t>
            </w:r>
          </w:p>
          <w:p w:rsidR="00EF5060" w:rsidRPr="00EF5060" w:rsidRDefault="0042229F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ктивные и заи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нтересованные участники проекта,</w:t>
            </w:r>
          </w:p>
          <w:p w:rsidR="00EF5060" w:rsidRPr="00EF5060" w:rsidRDefault="0042229F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риентированн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развитие у ребенка потребности к познанию, общению со взрослыми и сверстниками, через совместную – проектную деятельность.</w:t>
            </w:r>
          </w:p>
          <w:p w:rsidR="00EF5060" w:rsidRPr="00EF5060" w:rsidRDefault="00EF5060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Педагоги:</w:t>
            </w:r>
          </w:p>
          <w:p w:rsidR="00EF5060" w:rsidRPr="00EF5060" w:rsidRDefault="0042229F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существляют инновационную деятельно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сть;</w:t>
            </w:r>
          </w:p>
          <w:p w:rsidR="001502D0" w:rsidRPr="005926C7" w:rsidRDefault="0042229F" w:rsidP="00CD4D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</w:t>
            </w:r>
            <w:r w:rsidR="00EF5060" w:rsidRPr="00EF5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овышают профессиональный уровень.</w:t>
            </w:r>
          </w:p>
        </w:tc>
      </w:tr>
    </w:tbl>
    <w:p w:rsidR="00CD4DFF" w:rsidRDefault="00F82D72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4DFF" w:rsidRDefault="00CD4DFF" w:rsidP="00344B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D0C1F" w:rsidRPr="002251B7" w:rsidRDefault="00CD4DFF" w:rsidP="000D21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</w:t>
      </w:r>
      <w:r w:rsidR="00F82D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Введение</w:t>
      </w:r>
    </w:p>
    <w:p w:rsidR="00DC1E22" w:rsidRPr="00DC1E22" w:rsidRDefault="00DC1E22" w:rsidP="000D2191">
      <w:pPr>
        <w:spacing w:after="0" w:line="360" w:lineRule="auto"/>
        <w:ind w:lef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целях сохранения исторической памяти и в ознаменование 75-летия Победы в Великой Отечественной войне 1941–1945 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2020 год объявлен </w:t>
      </w:r>
      <w:r w:rsidRPr="00DC1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и славы.</w:t>
      </w:r>
    </w:p>
    <w:p w:rsidR="00820487" w:rsidRDefault="00820487" w:rsidP="000D2191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0487">
        <w:rPr>
          <w:rFonts w:ascii="Times New Roman" w:hAnsi="Times New Roman" w:cs="Times New Roman"/>
          <w:sz w:val="28"/>
          <w:szCs w:val="28"/>
        </w:rPr>
        <w:t xml:space="preserve">Патриотическая направленность Проекта обеспечивает воспитание в детях патриотических чувств, любви к Родине, гордости за ее достижения, уверенности в том, что Россия - великая многонациональная страна с героическим прошлым и счастливым будущим. </w:t>
      </w:r>
    </w:p>
    <w:p w:rsidR="00820487" w:rsidRDefault="00820487" w:rsidP="000D2191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0487">
        <w:rPr>
          <w:rFonts w:ascii="Times New Roman" w:hAnsi="Times New Roman" w:cs="Times New Roman"/>
          <w:sz w:val="28"/>
          <w:szCs w:val="28"/>
        </w:rPr>
        <w:t>Нравственная направленность Проекта обеспечивает воспитание уважения к традиционным ценностям: любовь и уважение к старшим, заботливое отношение к малышам, пожилым людям; воспитание у детей стремления в своих поступках следовать положительному примеру.</w:t>
      </w:r>
    </w:p>
    <w:p w:rsidR="00321268" w:rsidRPr="00321268" w:rsidRDefault="00321268" w:rsidP="000D2191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2126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21268" w:rsidRDefault="00321268" w:rsidP="000D2191">
      <w:pPr>
        <w:spacing w:after="0" w:line="360" w:lineRule="auto"/>
        <w:ind w:lef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исполняется знаменательная дата – 75-летие Победы в Великой Отечественной войне.</w:t>
      </w:r>
    </w:p>
    <w:p w:rsidR="00321268" w:rsidRDefault="00321268" w:rsidP="000D2191">
      <w:pPr>
        <w:spacing w:after="0" w:line="360" w:lineRule="auto"/>
        <w:ind w:lef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321268" w:rsidRDefault="00A26E17" w:rsidP="000D2191">
      <w:pPr>
        <w:spacing w:after="0" w:line="36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1268" w:rsidRPr="00321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сердца</w:t>
      </w:r>
      <w:r w:rsidR="00321268" w:rsidRPr="003212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 </w:t>
      </w:r>
    </w:p>
    <w:p w:rsidR="000D2191" w:rsidRDefault="000D2191" w:rsidP="00344B28">
      <w:pPr>
        <w:spacing w:after="0" w:line="36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91" w:rsidRDefault="000D2191" w:rsidP="00344B28">
      <w:pPr>
        <w:spacing w:after="0" w:line="36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91" w:rsidRPr="00820487" w:rsidRDefault="000D2191" w:rsidP="00344B28">
      <w:pPr>
        <w:spacing w:after="0" w:line="36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36" w:rsidRDefault="00C44A36" w:rsidP="00344B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Цель:</w:t>
      </w:r>
      <w:r w:rsidRPr="0022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старшего дошкольного возраста </w:t>
      </w:r>
      <w:r w:rsidRPr="0022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 Великой Отечественной войне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251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военной истории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A36" w:rsidRPr="008B7670" w:rsidRDefault="00C44A36" w:rsidP="00344B28">
      <w:pPr>
        <w:spacing w:after="0" w:line="36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 w:rsidRPr="00A26E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225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8B7670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r w:rsidRPr="008B7670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C44A36" w:rsidRDefault="00C44A36" w:rsidP="00344B28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670">
        <w:rPr>
          <w:rFonts w:ascii="Times New Roman" w:hAnsi="Times New Roman" w:cs="Times New Roman"/>
          <w:sz w:val="28"/>
          <w:szCs w:val="28"/>
        </w:rPr>
        <w:t>- Формировать представление об истории ВОВ, используя различные виды деятельности;</w:t>
      </w:r>
    </w:p>
    <w:p w:rsidR="00C44A36" w:rsidRDefault="00C44A36" w:rsidP="00344B28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7670">
        <w:rPr>
          <w:rFonts w:ascii="Times New Roman" w:hAnsi="Times New Roman" w:cs="Times New Roman"/>
          <w:sz w:val="28"/>
          <w:szCs w:val="28"/>
        </w:rPr>
        <w:t xml:space="preserve"> - Пробуждать интерес к прошлому нашего города, района, страны; </w:t>
      </w:r>
    </w:p>
    <w:p w:rsidR="00C44A36" w:rsidRPr="008B7670" w:rsidRDefault="00C44A36" w:rsidP="00344B28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670">
        <w:rPr>
          <w:rFonts w:ascii="Times New Roman" w:hAnsi="Times New Roman" w:cs="Times New Roman"/>
          <w:sz w:val="28"/>
          <w:szCs w:val="28"/>
        </w:rPr>
        <w:t xml:space="preserve">- Познакомить с ходом военных действий во время Великой Отечественной войны, с городами - </w:t>
      </w:r>
      <w:proofErr w:type="gramStart"/>
      <w:r w:rsidRPr="008B7670">
        <w:rPr>
          <w:rFonts w:ascii="Times New Roman" w:hAnsi="Times New Roman" w:cs="Times New Roman"/>
          <w:sz w:val="28"/>
          <w:szCs w:val="28"/>
        </w:rPr>
        <w:t>героями;</w:t>
      </w:r>
      <w:r w:rsidRPr="008B7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670">
        <w:rPr>
          <w:rFonts w:ascii="Times New Roman" w:hAnsi="Times New Roman" w:cs="Times New Roman"/>
          <w:sz w:val="28"/>
          <w:szCs w:val="28"/>
        </w:rPr>
        <w:t>- Показать мужество и героизм людей в ходе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войны.</w:t>
      </w:r>
    </w:p>
    <w:p w:rsidR="00C44A36" w:rsidRPr="008B7670" w:rsidRDefault="00C44A36" w:rsidP="00344B28">
      <w:pPr>
        <w:spacing w:after="0" w:line="36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2. </w:t>
      </w:r>
      <w:r w:rsidRPr="008B7670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C44A36" w:rsidRPr="008B7670" w:rsidRDefault="00C44A36" w:rsidP="00344B28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670">
        <w:rPr>
          <w:rFonts w:ascii="Times New Roman" w:hAnsi="Times New Roman" w:cs="Times New Roman"/>
          <w:sz w:val="28"/>
          <w:szCs w:val="28"/>
        </w:rPr>
        <w:t xml:space="preserve">- Развивать восприятие произведений литературы, живописи, </w:t>
      </w:r>
      <w:proofErr w:type="gramStart"/>
      <w:r w:rsidRPr="008B7670">
        <w:rPr>
          <w:rFonts w:ascii="Times New Roman" w:hAnsi="Times New Roman" w:cs="Times New Roman"/>
          <w:sz w:val="28"/>
          <w:szCs w:val="28"/>
        </w:rPr>
        <w:t>музыки;</w:t>
      </w:r>
      <w:r w:rsidRPr="008B7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670">
        <w:rPr>
          <w:rFonts w:ascii="Times New Roman" w:hAnsi="Times New Roman" w:cs="Times New Roman"/>
          <w:sz w:val="28"/>
          <w:szCs w:val="28"/>
        </w:rPr>
        <w:t>- Учить выражать свои чувства, обогащать словарный запас;</w:t>
      </w:r>
      <w:r w:rsidRPr="008B7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670">
        <w:rPr>
          <w:rFonts w:ascii="Times New Roman" w:hAnsi="Times New Roman" w:cs="Times New Roman"/>
          <w:sz w:val="28"/>
          <w:szCs w:val="28"/>
        </w:rPr>
        <w:t>- Развивать чувство коллективизма;</w:t>
      </w:r>
    </w:p>
    <w:p w:rsidR="00C44A36" w:rsidRPr="008B7670" w:rsidRDefault="00C44A36" w:rsidP="00344B28">
      <w:pPr>
        <w:spacing w:after="0" w:line="36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B7670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820487" w:rsidRDefault="00C44A36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670">
        <w:rPr>
          <w:rFonts w:ascii="Times New Roman" w:hAnsi="Times New Roman" w:cs="Times New Roman"/>
          <w:sz w:val="28"/>
          <w:szCs w:val="28"/>
        </w:rPr>
        <w:t xml:space="preserve">- Воспитывать духовно-нравственные и патриотические чувства, гордость за свою страну, любовь и заботливое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 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старшему поколению,</w:t>
      </w:r>
      <w:r w:rsidRPr="008B7670">
        <w:rPr>
          <w:rFonts w:ascii="Times New Roman" w:hAnsi="Times New Roman" w:cs="Times New Roman"/>
          <w:sz w:val="28"/>
          <w:szCs w:val="28"/>
        </w:rPr>
        <w:t xml:space="preserve">  бережное отношение к семейным фотографиям и наградам</w:t>
      </w:r>
    </w:p>
    <w:p w:rsidR="002251B7" w:rsidRPr="00B35004" w:rsidRDefault="00CE4F94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F94">
        <w:rPr>
          <w:rFonts w:ascii="Times New Roman" w:hAnsi="Times New Roman" w:cs="Times New Roman"/>
          <w:b/>
          <w:sz w:val="28"/>
          <w:szCs w:val="28"/>
        </w:rPr>
        <w:t>Вид</w:t>
      </w:r>
      <w:r w:rsidR="00B35004" w:rsidRPr="00CE4F94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1A5">
        <w:rPr>
          <w:rFonts w:ascii="Times New Roman" w:hAnsi="Times New Roman" w:cs="Times New Roman"/>
          <w:sz w:val="28"/>
          <w:szCs w:val="28"/>
        </w:rPr>
        <w:t>п</w:t>
      </w:r>
      <w:r w:rsidRPr="00CE4F94">
        <w:rPr>
          <w:rFonts w:ascii="Times New Roman" w:hAnsi="Times New Roman" w:cs="Times New Roman"/>
          <w:sz w:val="28"/>
          <w:szCs w:val="28"/>
        </w:rPr>
        <w:t xml:space="preserve">ознавательный, социально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4F94">
        <w:rPr>
          <w:rFonts w:ascii="Times New Roman" w:hAnsi="Times New Roman" w:cs="Times New Roman"/>
          <w:sz w:val="28"/>
          <w:szCs w:val="28"/>
        </w:rPr>
        <w:t xml:space="preserve"> значимый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A66AE5">
        <w:rPr>
          <w:rFonts w:ascii="Times New Roman" w:hAnsi="Times New Roman" w:cs="Times New Roman"/>
          <w:sz w:val="28"/>
          <w:szCs w:val="28"/>
        </w:rPr>
        <w:t>олг</w:t>
      </w:r>
      <w:r w:rsidR="00B35004">
        <w:rPr>
          <w:rFonts w:ascii="Times New Roman" w:hAnsi="Times New Roman" w:cs="Times New Roman"/>
          <w:sz w:val="28"/>
          <w:szCs w:val="28"/>
        </w:rPr>
        <w:t>осрочный</w:t>
      </w:r>
      <w:r w:rsidR="002251B7" w:rsidRPr="00B350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A66AE5">
        <w:rPr>
          <w:rFonts w:ascii="Times New Roman" w:hAnsi="Times New Roman" w:cs="Times New Roman"/>
          <w:sz w:val="28"/>
          <w:szCs w:val="28"/>
        </w:rPr>
        <w:t xml:space="preserve"> 2020 г. - май 2020</w:t>
      </w:r>
      <w:r w:rsidR="002251B7" w:rsidRPr="00B35004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7B6ED7" w:rsidRPr="007B6ED7" w:rsidRDefault="007B6ED7" w:rsidP="007B6ED7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6ED7">
        <w:rPr>
          <w:rFonts w:ascii="Times New Roman" w:hAnsi="Times New Roman" w:cs="Times New Roman"/>
          <w:b/>
          <w:bCs/>
          <w:sz w:val="28"/>
          <w:szCs w:val="28"/>
        </w:rPr>
        <w:t>Практическая значимость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ED7">
        <w:rPr>
          <w:rFonts w:ascii="Times New Roman" w:hAnsi="Times New Roman" w:cs="Times New Roman"/>
          <w:sz w:val="28"/>
          <w:szCs w:val="28"/>
        </w:rPr>
        <w:t>результатов исследования определяется тем, что его результаты составляют основу для решения таких актуальных задач практики непрерывного образования педагога, как повышение самооценки ребенка, воспитание чувства гордости за своих предков,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D7">
        <w:rPr>
          <w:rFonts w:ascii="Times New Roman" w:hAnsi="Times New Roman" w:cs="Times New Roman"/>
          <w:sz w:val="28"/>
          <w:szCs w:val="28"/>
        </w:rPr>
        <w:t>целенаправленном воздействии на детей, в познании исторического прошлого своего народа.</w:t>
      </w:r>
    </w:p>
    <w:p w:rsidR="002251B7" w:rsidRDefault="002251B7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71A5" w:rsidRDefault="001971A5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71A5" w:rsidRDefault="001971A5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71A5" w:rsidRDefault="001971A5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71A5" w:rsidRPr="001971A5" w:rsidRDefault="001971A5" w:rsidP="00344B2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71A5">
        <w:rPr>
          <w:rFonts w:ascii="Times New Roman" w:hAnsi="Times New Roman" w:cs="Times New Roman"/>
          <w:b/>
          <w:sz w:val="28"/>
          <w:szCs w:val="28"/>
        </w:rPr>
        <w:t>Этапы и сроки реализации проекта</w:t>
      </w:r>
    </w:p>
    <w:p w:rsidR="001971A5" w:rsidRPr="003B2245" w:rsidRDefault="001971A5" w:rsidP="00344B28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971A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</w:t>
      </w:r>
      <w:r w:rsidRPr="003B224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 этап –</w:t>
      </w:r>
      <w:r w:rsidRPr="003B22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B224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подготовительный (январь 2020 г.)</w:t>
      </w:r>
    </w:p>
    <w:p w:rsidR="001971A5" w:rsidRPr="001971A5" w:rsidRDefault="001971A5" w:rsidP="00344B28">
      <w:pPr>
        <w:shd w:val="clear" w:color="auto" w:fill="FFFFFF"/>
        <w:spacing w:after="0" w:line="36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реализации проекта необходимо:</w:t>
      </w:r>
    </w:p>
    <w:p w:rsidR="001971A5" w:rsidRDefault="001971A5" w:rsidP="00344B2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 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реализации проекта, посвященного7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5 -летию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 Великой Отечественной </w:t>
      </w:r>
      <w:proofErr w:type="gramStart"/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71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9D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9D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гипотез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Pr="009D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проекта;</w:t>
      </w:r>
      <w:r w:rsidRPr="009D71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и задач;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запланировать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проекта; 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запланировать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работы;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</w:t>
      </w:r>
      <w:r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информации, литературы, дополнительных материалов;</w:t>
      </w:r>
    </w:p>
    <w:p w:rsidR="001971A5" w:rsidRDefault="001971A5" w:rsidP="00344B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беседы в группах   о подвиге Великого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B28" w:rsidRPr="003B2245" w:rsidRDefault="00344B28" w:rsidP="00344B28">
      <w:pPr>
        <w:shd w:val="clear" w:color="auto" w:fill="FFFFFF"/>
        <w:spacing w:after="0" w:line="360" w:lineRule="auto"/>
        <w:ind w:left="720" w:hanging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Pr="003B224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2. Этап - основной (январь-май 2020 г.): - </w:t>
      </w:r>
      <w:r w:rsidRPr="003B22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реализация проекта. </w:t>
      </w:r>
    </w:p>
    <w:p w:rsidR="004B5315" w:rsidRPr="00542AD8" w:rsidRDefault="003B2245" w:rsidP="00D90A41">
      <w:pPr>
        <w:shd w:val="clear" w:color="auto" w:fill="FFFFFF"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971A5"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данном этапе проводятся </w:t>
      </w:r>
      <w:r w:rsidR="00542AD8"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4B5315"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мероприятия:</w:t>
      </w:r>
    </w:p>
    <w:p w:rsidR="00D90A41" w:rsidRPr="00542AD8" w:rsidRDefault="001F2856" w:rsidP="00D90A41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971A5"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 рисунков, посвященный Дню Победы</w:t>
      </w:r>
      <w:r w:rsidR="00D90A41"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«Никто не забыт, ни что не забыто»;</w:t>
      </w:r>
    </w:p>
    <w:p w:rsidR="001971A5" w:rsidRPr="00542AD8" w:rsidRDefault="001F2856" w:rsidP="00D90A41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971A5"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 чтецов «Строки, опаленные войной»</w:t>
      </w:r>
      <w:r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5315" w:rsidRPr="00542AD8" w:rsidRDefault="004B5315" w:rsidP="00D90A41">
      <w:pPr>
        <w:pStyle w:val="a7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для заочного консультирования родителей (памятки и др.); </w:t>
      </w:r>
    </w:p>
    <w:p w:rsidR="00542AD8" w:rsidRPr="00542AD8" w:rsidRDefault="00542AD8" w:rsidP="00DE47D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литературы, просмотр видеороликов, презентаций на военную тему;</w:t>
      </w:r>
    </w:p>
    <w:p w:rsidR="004B5315" w:rsidRPr="004B5315" w:rsidRDefault="00542AD8" w:rsidP="00D90A41">
      <w:pPr>
        <w:pStyle w:val="a7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B5315" w:rsidRPr="004B5315">
        <w:rPr>
          <w:rFonts w:ascii="Times New Roman" w:hAnsi="Times New Roman" w:cs="Times New Roman"/>
          <w:sz w:val="28"/>
          <w:szCs w:val="28"/>
        </w:rPr>
        <w:t>демонстрационн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4B5315" w:rsidRPr="004B5315">
        <w:rPr>
          <w:rFonts w:ascii="Times New Roman" w:hAnsi="Times New Roman" w:cs="Times New Roman"/>
          <w:sz w:val="28"/>
          <w:szCs w:val="28"/>
        </w:rPr>
        <w:t>материал (</w:t>
      </w:r>
      <w:r w:rsidR="008232A3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8232A3">
        <w:rPr>
          <w:rFonts w:ascii="Times New Roman" w:hAnsi="Times New Roman" w:cs="Times New Roman"/>
          <w:sz w:val="28"/>
          <w:szCs w:val="28"/>
        </w:rPr>
        <w:t>мультимидийн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232A3">
        <w:rPr>
          <w:rFonts w:ascii="Times New Roman" w:hAnsi="Times New Roman" w:cs="Times New Roman"/>
          <w:sz w:val="28"/>
          <w:szCs w:val="28"/>
        </w:rPr>
        <w:t>)</w:t>
      </w:r>
      <w:r w:rsidR="004B5315" w:rsidRPr="004B53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5315" w:rsidRPr="004B5315" w:rsidRDefault="004B5315" w:rsidP="00D90A41">
      <w:pPr>
        <w:pStyle w:val="a7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5315">
        <w:rPr>
          <w:rFonts w:ascii="Times New Roman" w:hAnsi="Times New Roman" w:cs="Times New Roman"/>
          <w:sz w:val="28"/>
          <w:szCs w:val="28"/>
        </w:rPr>
        <w:t xml:space="preserve">подборка художественно-публицистической литературы по теме; </w:t>
      </w:r>
    </w:p>
    <w:p w:rsidR="004B5315" w:rsidRPr="004B5315" w:rsidRDefault="008232A3" w:rsidP="00D90A41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создание </w:t>
      </w:r>
      <w:r w:rsidR="004B5315" w:rsidRPr="004B53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анка </w:t>
      </w:r>
      <w:r w:rsidR="00D90A41">
        <w:rPr>
          <w:rFonts w:ascii="Times New Roman" w:hAnsi="Times New Roman" w:cs="Times New Roman"/>
          <w:sz w:val="28"/>
          <w:szCs w:val="28"/>
        </w:rPr>
        <w:t>тематических занятий</w:t>
      </w:r>
      <w:r w:rsidR="004B5315" w:rsidRPr="004B5315">
        <w:rPr>
          <w:rFonts w:ascii="Times New Roman" w:hAnsi="Times New Roman" w:cs="Times New Roman"/>
          <w:sz w:val="28"/>
          <w:szCs w:val="28"/>
        </w:rPr>
        <w:t>;</w:t>
      </w:r>
    </w:p>
    <w:p w:rsidR="004B5315" w:rsidRPr="004B5315" w:rsidRDefault="00D90A41" w:rsidP="00D90A41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B5315" w:rsidRPr="004B5315">
        <w:rPr>
          <w:rFonts w:ascii="Times New Roman" w:hAnsi="Times New Roman" w:cs="Times New Roman"/>
          <w:sz w:val="28"/>
          <w:szCs w:val="28"/>
        </w:rPr>
        <w:t>банк</w:t>
      </w:r>
      <w:r w:rsidR="00542AD8">
        <w:rPr>
          <w:rFonts w:ascii="Times New Roman" w:hAnsi="Times New Roman" w:cs="Times New Roman"/>
          <w:sz w:val="28"/>
          <w:szCs w:val="28"/>
        </w:rPr>
        <w:t>а</w:t>
      </w:r>
      <w:r w:rsidR="004B5315" w:rsidRPr="004B5315">
        <w:rPr>
          <w:rFonts w:ascii="Times New Roman" w:hAnsi="Times New Roman" w:cs="Times New Roman"/>
          <w:sz w:val="28"/>
          <w:szCs w:val="28"/>
        </w:rPr>
        <w:t xml:space="preserve"> виртуальных экскурсий «Дороги Победы»;</w:t>
      </w:r>
    </w:p>
    <w:p w:rsidR="00542AD8" w:rsidRPr="00542AD8" w:rsidRDefault="004B5315" w:rsidP="00542AD8">
      <w:pPr>
        <w:pStyle w:val="a7"/>
        <w:numPr>
          <w:ilvl w:val="0"/>
          <w:numId w:val="1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A41">
        <w:rPr>
          <w:rFonts w:ascii="Times New Roman" w:hAnsi="Times New Roman" w:cs="Times New Roman"/>
          <w:sz w:val="28"/>
          <w:szCs w:val="28"/>
        </w:rPr>
        <w:t>создание альбома «Мой прадедушка - герой»;</w:t>
      </w:r>
    </w:p>
    <w:p w:rsidR="00542AD8" w:rsidRPr="00542AD8" w:rsidRDefault="00542AD8" w:rsidP="00542AD8">
      <w:pPr>
        <w:pStyle w:val="a7"/>
        <w:numPr>
          <w:ilvl w:val="0"/>
          <w:numId w:val="1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викторина «По страницам Великой отечественной войны»;</w:t>
      </w:r>
    </w:p>
    <w:p w:rsidR="004B5315" w:rsidRDefault="004B5315" w:rsidP="00D90A41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B5315">
        <w:rPr>
          <w:rFonts w:ascii="Times New Roman" w:hAnsi="Times New Roman" w:cs="Times New Roman"/>
          <w:sz w:val="28"/>
          <w:szCs w:val="28"/>
        </w:rPr>
        <w:t xml:space="preserve">оформление выставки детско-родительского творчества ко Дню </w:t>
      </w:r>
      <w:r w:rsidR="00D90A41" w:rsidRPr="004B5315">
        <w:rPr>
          <w:rFonts w:ascii="Times New Roman" w:hAnsi="Times New Roman" w:cs="Times New Roman"/>
          <w:sz w:val="28"/>
          <w:szCs w:val="28"/>
        </w:rPr>
        <w:t>Победы</w:t>
      </w:r>
    </w:p>
    <w:p w:rsidR="00D90A41" w:rsidRPr="004B5315" w:rsidRDefault="00D90A41" w:rsidP="00D90A41">
      <w:pPr>
        <w:pStyle w:val="a7"/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9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«Оружие и техника Великой Отечественной войны»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A41" w:rsidRPr="00D90A41" w:rsidRDefault="00542AD8" w:rsidP="00D90A41">
      <w:pPr>
        <w:pStyle w:val="a7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B5315" w:rsidRPr="004B5315">
        <w:rPr>
          <w:rFonts w:ascii="Times New Roman" w:hAnsi="Times New Roman" w:cs="Times New Roman"/>
          <w:sz w:val="28"/>
          <w:szCs w:val="28"/>
        </w:rPr>
        <w:t>стенда</w:t>
      </w:r>
      <w:r w:rsidR="00D90A41">
        <w:rPr>
          <w:rFonts w:ascii="Times New Roman" w:hAnsi="Times New Roman" w:cs="Times New Roman"/>
          <w:sz w:val="28"/>
          <w:szCs w:val="28"/>
        </w:rPr>
        <w:t xml:space="preserve"> </w:t>
      </w:r>
      <w:r w:rsidR="00D90A41" w:rsidRPr="00D90A4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«Стена памяти»</w:t>
      </w:r>
      <w:r w:rsidR="00D90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0A41" w:rsidRPr="00D9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315" w:rsidRPr="00542AD8" w:rsidRDefault="004B5315" w:rsidP="00542AD8">
      <w:pPr>
        <w:pStyle w:val="a7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31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42AD8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 «Память сердца»</w:t>
      </w:r>
      <w:r w:rsidR="00D90A41" w:rsidRPr="00542A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2AD8" w:rsidRPr="00542AD8" w:rsidRDefault="00542AD8" w:rsidP="00542AD8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4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«Памятных открыток» детям войны;</w:t>
      </w:r>
    </w:p>
    <w:p w:rsidR="00542AD8" w:rsidRPr="00542AD8" w:rsidRDefault="00542AD8" w:rsidP="00542AD8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42A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презентация проекта «Память сердца</w:t>
      </w:r>
      <w:r w:rsidRPr="00542AD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1971A5" w:rsidRPr="00267F95" w:rsidRDefault="00267F95" w:rsidP="00344B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   </w:t>
      </w:r>
      <w:r w:rsidR="001971A5" w:rsidRPr="00267F9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3. Этап - заключительный (май 2020 г.)</w:t>
      </w:r>
    </w:p>
    <w:p w:rsidR="00267F95" w:rsidRDefault="00267F95" w:rsidP="00267F9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реализации проекта, посвященного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годовщине Победы в 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Войне,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заключительн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1971A5" w:rsidRDefault="00267F95" w:rsidP="00344B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971A5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параде, посвященном ВОВ (</w:t>
      </w:r>
      <w:r w:rsidR="001971A5" w:rsidRPr="00432CF6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возложение цветов павшим героям ВО</w:t>
      </w:r>
      <w:r w:rsidR="001971A5">
        <w:rPr>
          <w:rFonts w:ascii="Times New Roman" w:hAnsi="Times New Roman" w:cs="Times New Roman"/>
          <w:color w:val="000000" w:themeColor="text1"/>
          <w:sz w:val="28"/>
          <w:szCs w:val="28"/>
        </w:rPr>
        <w:t>В) и «Бессмертном полке»;</w:t>
      </w:r>
    </w:p>
    <w:p w:rsidR="001971A5" w:rsidRDefault="001971A5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7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защита проекта в детском саду.</w:t>
      </w:r>
    </w:p>
    <w:p w:rsidR="001971A5" w:rsidRDefault="001971A5" w:rsidP="00344B28">
      <w:pPr>
        <w:spacing w:after="0" w:line="360" w:lineRule="auto"/>
        <w:ind w:left="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7F95" w:rsidRDefault="00267F95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67F95" w:rsidRDefault="00267F95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67F95" w:rsidRDefault="00267F95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Default="006C2E86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67F95" w:rsidRDefault="00267F95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67F95" w:rsidRDefault="00267F95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67F95" w:rsidRDefault="00267F95" w:rsidP="0019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6C2E86" w:rsidRPr="00B165F5" w:rsidRDefault="006C2E86" w:rsidP="006C2E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2E86" w:rsidRPr="00B165F5" w:rsidRDefault="006C2E86" w:rsidP="006C2E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C3387" w:rsidRDefault="006C2E86" w:rsidP="006C2E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DD0C1F" w:rsidRPr="00225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лан </w:t>
      </w:r>
      <w:r w:rsidR="00DD0C1F" w:rsidRPr="00225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реализации проекта «</w:t>
      </w:r>
      <w:r w:rsidR="003E51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Память сердца</w:t>
      </w:r>
      <w:r w:rsidR="00DD0C1F" w:rsidRPr="00225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3E51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F7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посвящённого 75–</w:t>
      </w:r>
      <w:proofErr w:type="spellStart"/>
      <w:r w:rsidR="00DD0C1F" w:rsidRPr="00225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летию</w:t>
      </w:r>
      <w:proofErr w:type="spellEnd"/>
      <w:r w:rsidR="00DD0C1F" w:rsidRPr="00225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Победы в Великой Отечественной войне</w:t>
      </w:r>
    </w:p>
    <w:p w:rsidR="002C3387" w:rsidRDefault="002C3387" w:rsidP="00DD0C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vertAnchor="page" w:horzAnchor="margin" w:tblpY="222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097"/>
        <w:gridCol w:w="1843"/>
        <w:gridCol w:w="2698"/>
      </w:tblGrid>
      <w:tr w:rsidR="00B165F5" w:rsidRPr="0002079E" w:rsidTr="00B165F5">
        <w:trPr>
          <w:trHeight w:val="694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№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п/п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Ответственный</w:t>
            </w:r>
          </w:p>
        </w:tc>
      </w:tr>
      <w:tr w:rsidR="00B165F5" w:rsidRPr="0002079E" w:rsidTr="00B165F5">
        <w:trPr>
          <w:trHeight w:val="279"/>
        </w:trPr>
        <w:tc>
          <w:tcPr>
            <w:tcW w:w="10348" w:type="dxa"/>
            <w:gridSpan w:val="4"/>
          </w:tcPr>
          <w:p w:rsidR="00B165F5" w:rsidRPr="001731D1" w:rsidRDefault="00B165F5" w:rsidP="00A7576F">
            <w:pPr>
              <w:pStyle w:val="Default"/>
              <w:spacing w:line="360" w:lineRule="auto"/>
              <w:ind w:left="7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1731D1">
              <w:rPr>
                <w:i/>
                <w:sz w:val="28"/>
                <w:szCs w:val="28"/>
              </w:rPr>
              <w:t>Организационная работа</w:t>
            </w:r>
          </w:p>
        </w:tc>
      </w:tr>
      <w:tr w:rsidR="00B165F5" w:rsidRPr="0002079E" w:rsidTr="00B165F5">
        <w:trPr>
          <w:trHeight w:val="468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rFonts w:eastAsia="Times New Roman"/>
                <w:sz w:val="28"/>
                <w:szCs w:val="28"/>
                <w:lang w:eastAsia="ru-RU"/>
              </w:rPr>
              <w:t>Запуск проекта «Память сердца»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13.01.2020 г.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Творческая группа</w:t>
            </w:r>
          </w:p>
        </w:tc>
      </w:tr>
      <w:tr w:rsidR="00B165F5" w:rsidRPr="0002079E" w:rsidTr="00B165F5">
        <w:trPr>
          <w:trHeight w:val="1075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2079E">
              <w:rPr>
                <w:rFonts w:eastAsia="Times New Roman"/>
                <w:sz w:val="28"/>
                <w:szCs w:val="28"/>
                <w:lang w:eastAsia="ru-RU"/>
              </w:rPr>
              <w:t>Открытие рубрики на сайте ДОУ «2020 – Год памяти и славы»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Старший воспи</w:t>
            </w:r>
            <w:r>
              <w:rPr>
                <w:sz w:val="28"/>
                <w:szCs w:val="28"/>
              </w:rPr>
              <w:t>т</w:t>
            </w:r>
            <w:r w:rsidRPr="0002079E">
              <w:rPr>
                <w:sz w:val="28"/>
                <w:szCs w:val="28"/>
              </w:rPr>
              <w:t>атель</w:t>
            </w:r>
          </w:p>
        </w:tc>
      </w:tr>
      <w:tr w:rsidR="00B165F5" w:rsidRPr="0002079E" w:rsidTr="00B165F5">
        <w:trPr>
          <w:trHeight w:val="1075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Чтение художественной литературы: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02079E">
              <w:rPr>
                <w:sz w:val="28"/>
                <w:szCs w:val="28"/>
              </w:rPr>
              <w:t>С.Алексеев</w:t>
            </w:r>
            <w:proofErr w:type="spellEnd"/>
            <w:r w:rsidRPr="0002079E">
              <w:rPr>
                <w:sz w:val="28"/>
                <w:szCs w:val="28"/>
              </w:rPr>
              <w:t xml:space="preserve"> «Первая колонна»,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«Первый ночной таран»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02079E">
              <w:rPr>
                <w:sz w:val="28"/>
                <w:szCs w:val="28"/>
              </w:rPr>
              <w:t>Е.Благинина</w:t>
            </w:r>
            <w:proofErr w:type="spellEnd"/>
            <w:r w:rsidRPr="0002079E">
              <w:rPr>
                <w:sz w:val="28"/>
                <w:szCs w:val="28"/>
              </w:rPr>
              <w:t xml:space="preserve"> «Шинель»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Л. </w:t>
            </w:r>
            <w:proofErr w:type="spellStart"/>
            <w:r w:rsidRPr="0002079E">
              <w:rPr>
                <w:sz w:val="28"/>
                <w:szCs w:val="28"/>
              </w:rPr>
              <w:t>Касссиль</w:t>
            </w:r>
            <w:proofErr w:type="spellEnd"/>
            <w:r w:rsidRPr="0002079E">
              <w:rPr>
                <w:sz w:val="28"/>
                <w:szCs w:val="28"/>
              </w:rPr>
              <w:t xml:space="preserve"> «Памятник советскому солдату»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М. </w:t>
            </w:r>
            <w:proofErr w:type="spellStart"/>
            <w:r w:rsidRPr="0002079E">
              <w:rPr>
                <w:sz w:val="28"/>
                <w:szCs w:val="28"/>
              </w:rPr>
              <w:t>Пляцковский</w:t>
            </w:r>
            <w:proofErr w:type="spellEnd"/>
            <w:r w:rsidRPr="0002079E">
              <w:rPr>
                <w:sz w:val="28"/>
                <w:szCs w:val="28"/>
              </w:rPr>
              <w:t xml:space="preserve"> «Май сорок пятого года»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02079E">
              <w:rPr>
                <w:sz w:val="28"/>
                <w:szCs w:val="28"/>
              </w:rPr>
              <w:t>А.Митяев</w:t>
            </w:r>
            <w:proofErr w:type="spellEnd"/>
            <w:r w:rsidRPr="0002079E">
              <w:rPr>
                <w:sz w:val="28"/>
                <w:szCs w:val="28"/>
              </w:rPr>
              <w:t xml:space="preserve"> «Мешок овсянки»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02079E">
              <w:rPr>
                <w:sz w:val="28"/>
                <w:szCs w:val="28"/>
              </w:rPr>
              <w:t>А.Твардовский</w:t>
            </w:r>
            <w:proofErr w:type="spellEnd"/>
            <w:r w:rsidRPr="0002079E">
              <w:rPr>
                <w:sz w:val="28"/>
                <w:szCs w:val="28"/>
              </w:rPr>
              <w:t xml:space="preserve"> «Рассказ танкиста»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2079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Воспитатели</w:t>
            </w:r>
          </w:p>
        </w:tc>
      </w:tr>
      <w:tr w:rsidR="00B165F5" w:rsidRPr="0002079E" w:rsidTr="00B165F5">
        <w:trPr>
          <w:trHeight w:val="523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0207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2079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Воспитатели</w:t>
            </w:r>
          </w:p>
        </w:tc>
      </w:tr>
      <w:tr w:rsidR="00B165F5" w:rsidRPr="0002079E" w:rsidTr="00B165F5">
        <w:trPr>
          <w:trHeight w:val="523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«День блокады Ленинграда»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27.01.2020 г.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65F5" w:rsidRPr="0002079E" w:rsidTr="00B165F5">
        <w:trPr>
          <w:trHeight w:val="523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Спортивный досуг «</w:t>
            </w:r>
            <w:proofErr w:type="spellStart"/>
            <w:r w:rsidRPr="0002079E">
              <w:rPr>
                <w:sz w:val="28"/>
                <w:szCs w:val="28"/>
              </w:rPr>
              <w:t>Аты</w:t>
            </w:r>
            <w:proofErr w:type="spellEnd"/>
            <w:r w:rsidRPr="0002079E">
              <w:rPr>
                <w:sz w:val="28"/>
                <w:szCs w:val="28"/>
              </w:rPr>
              <w:t>-баты шли солдаты»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2079E">
              <w:rPr>
                <w:sz w:val="28"/>
                <w:szCs w:val="28"/>
              </w:rPr>
              <w:t>евраль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Инструктор по физической </w:t>
            </w:r>
            <w:r w:rsidRPr="0002079E">
              <w:rPr>
                <w:sz w:val="28"/>
                <w:szCs w:val="28"/>
              </w:rPr>
              <w:lastRenderedPageBreak/>
              <w:t>культуре, воспитатели</w:t>
            </w:r>
          </w:p>
        </w:tc>
      </w:tr>
      <w:tr w:rsidR="00B165F5" w:rsidRPr="0002079E" w:rsidTr="00B165F5">
        <w:trPr>
          <w:trHeight w:val="523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Просмотр видеофильмов, мультфильмов, презентаций военной тематики, посвященных 75-й годовщине Победы в Великой Отечественной войне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2079E">
              <w:rPr>
                <w:sz w:val="28"/>
                <w:szCs w:val="28"/>
              </w:rPr>
              <w:t>арт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B165F5" w:rsidRPr="0002079E" w:rsidTr="00B165F5">
        <w:trPr>
          <w:trHeight w:val="523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Pr="004B5315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>а</w:t>
            </w:r>
            <w:r w:rsidRPr="004B5315">
              <w:rPr>
                <w:sz w:val="28"/>
                <w:szCs w:val="28"/>
              </w:rPr>
              <w:t xml:space="preserve"> виртуальных экскурсий «Дороги Победы</w:t>
            </w:r>
            <w:r w:rsidR="006835C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165F5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Старший воспитатель</w:t>
            </w:r>
          </w:p>
        </w:tc>
      </w:tr>
      <w:tr w:rsidR="00B165F5" w:rsidRPr="0002079E" w:rsidTr="00B165F5">
        <w:trPr>
          <w:trHeight w:val="661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Конкурс чтецов «Строки, опаленные войной», посвященный 75-ой годовщине Победы в Великой Отечественной войне 1941-1945 годов,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Учитель -логопед</w:t>
            </w:r>
          </w:p>
        </w:tc>
      </w:tr>
      <w:tr w:rsidR="00B165F5" w:rsidRPr="0002079E" w:rsidTr="00B165F5">
        <w:trPr>
          <w:trHeight w:val="390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Фотовыставка «Слава героям-землякам!»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25 апреля – 6 мая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Воспитатели,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старший воспитатель</w:t>
            </w:r>
          </w:p>
        </w:tc>
      </w:tr>
      <w:tr w:rsidR="00B165F5" w:rsidRPr="0002079E" w:rsidTr="00B165F5">
        <w:trPr>
          <w:trHeight w:val="661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542AD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икторина «По страницам Великой отечественной войны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логопед</w:t>
            </w:r>
          </w:p>
        </w:tc>
      </w:tr>
      <w:tr w:rsidR="00B165F5" w:rsidRPr="0002079E" w:rsidTr="00B165F5">
        <w:trPr>
          <w:trHeight w:val="661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90B9C">
              <w:rPr>
                <w:color w:val="000000" w:themeColor="text1"/>
                <w:sz w:val="28"/>
                <w:szCs w:val="28"/>
              </w:rPr>
              <w:t>Выставка рисунков детей «Никто не забыт, ни что не забыто»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2079E">
              <w:rPr>
                <w:sz w:val="28"/>
                <w:szCs w:val="28"/>
              </w:rPr>
              <w:t>ай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165F5" w:rsidRPr="0002079E" w:rsidTr="00B165F5">
        <w:trPr>
          <w:trHeight w:val="523"/>
        </w:trPr>
        <w:tc>
          <w:tcPr>
            <w:tcW w:w="710" w:type="dxa"/>
          </w:tcPr>
          <w:p w:rsidR="00B165F5" w:rsidRPr="0002079E" w:rsidRDefault="00B165F5" w:rsidP="006835C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835C8">
              <w:rPr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Памятная открытка</w:t>
            </w:r>
            <w:r w:rsidRPr="0002079E">
              <w:rPr>
                <w:sz w:val="28"/>
                <w:szCs w:val="28"/>
              </w:rPr>
              <w:t xml:space="preserve">» (изготовление поздравительных открыток и </w:t>
            </w:r>
            <w:proofErr w:type="spellStart"/>
            <w:r w:rsidRPr="0002079E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>детей</w:t>
            </w:r>
            <w:proofErr w:type="spellEnd"/>
            <w:r>
              <w:rPr>
                <w:sz w:val="28"/>
                <w:szCs w:val="28"/>
              </w:rPr>
              <w:t xml:space="preserve"> войны</w:t>
            </w:r>
            <w:r w:rsidRPr="0002079E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6 мая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165F5" w:rsidRPr="0002079E" w:rsidTr="00B165F5">
        <w:trPr>
          <w:trHeight w:val="661"/>
        </w:trPr>
        <w:tc>
          <w:tcPr>
            <w:tcW w:w="710" w:type="dxa"/>
          </w:tcPr>
          <w:p w:rsidR="00B165F5" w:rsidRPr="0002079E" w:rsidRDefault="00B165F5" w:rsidP="006835C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835C8">
              <w:rPr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B165F5" w:rsidRDefault="00B165F5" w:rsidP="00A7576F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90B9C">
              <w:rPr>
                <w:color w:val="000000" w:themeColor="text1"/>
                <w:sz w:val="28"/>
                <w:szCs w:val="28"/>
              </w:rPr>
              <w:t xml:space="preserve">Праздничная программа ««Память сердца»», посвященная 75-й годовщине Победы в ВОВ </w:t>
            </w:r>
          </w:p>
          <w:p w:rsidR="006835C8" w:rsidRDefault="006835C8" w:rsidP="00A7576F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835C8" w:rsidRDefault="006835C8" w:rsidP="00A7576F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835C8" w:rsidRDefault="006835C8" w:rsidP="00A7576F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835C8" w:rsidRPr="0002079E" w:rsidRDefault="006835C8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8 мая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Воспитатели, 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муз. руководитель,</w:t>
            </w:r>
          </w:p>
          <w:p w:rsidR="00B165F5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</w:t>
            </w:r>
          </w:p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  <w:r w:rsidRPr="0002079E">
              <w:rPr>
                <w:sz w:val="28"/>
                <w:szCs w:val="28"/>
              </w:rPr>
              <w:t xml:space="preserve"> </w:t>
            </w:r>
          </w:p>
        </w:tc>
      </w:tr>
      <w:tr w:rsidR="00B165F5" w:rsidRPr="0002079E" w:rsidTr="00B165F5">
        <w:trPr>
          <w:trHeight w:val="523"/>
        </w:trPr>
        <w:tc>
          <w:tcPr>
            <w:tcW w:w="710" w:type="dxa"/>
          </w:tcPr>
          <w:p w:rsidR="00B165F5" w:rsidRPr="0002079E" w:rsidRDefault="006835C8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2079E">
              <w:rPr>
                <w:sz w:val="28"/>
                <w:szCs w:val="28"/>
              </w:rPr>
              <w:t xml:space="preserve">кскурсии, целевые прогулки к памятным местам с возложением цветов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5 – 15 Мая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B165F5" w:rsidRPr="0002079E" w:rsidTr="00B165F5">
        <w:trPr>
          <w:trHeight w:val="107"/>
        </w:trPr>
        <w:tc>
          <w:tcPr>
            <w:tcW w:w="10348" w:type="dxa"/>
            <w:gridSpan w:val="4"/>
          </w:tcPr>
          <w:p w:rsidR="00B165F5" w:rsidRPr="001731D1" w:rsidRDefault="00B165F5" w:rsidP="00A7576F">
            <w:pPr>
              <w:pStyle w:val="Default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</w:t>
            </w:r>
            <w:r w:rsidRPr="001731D1">
              <w:rPr>
                <w:bCs/>
                <w:i/>
                <w:sz w:val="28"/>
                <w:szCs w:val="28"/>
              </w:rPr>
              <w:t>Работа с семьей</w:t>
            </w:r>
          </w:p>
        </w:tc>
      </w:tr>
      <w:tr w:rsidR="00B165F5" w:rsidRPr="0002079E" w:rsidTr="00B165F5">
        <w:trPr>
          <w:trHeight w:val="247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2.1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6347">
              <w:rPr>
                <w:sz w:val="28"/>
                <w:szCs w:val="28"/>
              </w:rPr>
              <w:t>ыставк</w:t>
            </w:r>
            <w:r>
              <w:rPr>
                <w:sz w:val="28"/>
                <w:szCs w:val="28"/>
              </w:rPr>
              <w:t>а</w:t>
            </w:r>
            <w:r w:rsidRPr="00BD6347">
              <w:rPr>
                <w:sz w:val="28"/>
                <w:szCs w:val="28"/>
              </w:rPr>
              <w:t xml:space="preserve"> детско-родительского творчества ко Дню Победы</w:t>
            </w:r>
            <w:r>
              <w:rPr>
                <w:sz w:val="28"/>
                <w:szCs w:val="28"/>
              </w:rPr>
              <w:t xml:space="preserve"> </w:t>
            </w:r>
            <w:r w:rsidRPr="00BD6347">
              <w:rPr>
                <w:sz w:val="28"/>
                <w:szCs w:val="28"/>
              </w:rPr>
              <w:t>«Оружие и техника</w:t>
            </w:r>
            <w:r>
              <w:rPr>
                <w:sz w:val="28"/>
                <w:szCs w:val="28"/>
              </w:rPr>
              <w:t xml:space="preserve"> Великой Отечественной войны»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165F5" w:rsidRPr="0002079E" w:rsidTr="00B165F5">
        <w:trPr>
          <w:trHeight w:val="252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2.2</w:t>
            </w:r>
          </w:p>
        </w:tc>
        <w:tc>
          <w:tcPr>
            <w:tcW w:w="5097" w:type="dxa"/>
          </w:tcPr>
          <w:p w:rsidR="00B165F5" w:rsidRDefault="00B165F5" w:rsidP="00A7576F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0A41">
              <w:rPr>
                <w:sz w:val="28"/>
                <w:szCs w:val="28"/>
              </w:rPr>
              <w:t>оздание альбома «Мой прадедушка - герой»</w:t>
            </w:r>
            <w:r>
              <w:rPr>
                <w:sz w:val="28"/>
                <w:szCs w:val="28"/>
              </w:rPr>
              <w:t xml:space="preserve"> </w:t>
            </w:r>
            <w:r w:rsidRPr="0002079E">
              <w:rPr>
                <w:sz w:val="28"/>
                <w:szCs w:val="28"/>
              </w:rPr>
              <w:t>(семейные фотохроники)</w:t>
            </w:r>
          </w:p>
        </w:tc>
        <w:tc>
          <w:tcPr>
            <w:tcW w:w="1843" w:type="dxa"/>
          </w:tcPr>
          <w:p w:rsidR="00B165F5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698" w:type="dxa"/>
          </w:tcPr>
          <w:p w:rsidR="00B165F5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165F5" w:rsidRPr="0002079E" w:rsidTr="00B165F5">
        <w:trPr>
          <w:trHeight w:val="252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97" w:type="dxa"/>
          </w:tcPr>
          <w:p w:rsidR="00B165F5" w:rsidRDefault="00B165F5" w:rsidP="00A757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Фото-выставка</w:t>
            </w:r>
            <w:proofErr w:type="gramEnd"/>
            <w:r>
              <w:rPr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1843" w:type="dxa"/>
          </w:tcPr>
          <w:p w:rsidR="00B165F5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2698" w:type="dxa"/>
          </w:tcPr>
          <w:p w:rsidR="00B165F5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165F5" w:rsidRPr="0002079E" w:rsidTr="00B165F5">
        <w:trPr>
          <w:trHeight w:val="107"/>
        </w:trPr>
        <w:tc>
          <w:tcPr>
            <w:tcW w:w="10348" w:type="dxa"/>
            <w:gridSpan w:val="4"/>
          </w:tcPr>
          <w:p w:rsidR="00B165F5" w:rsidRPr="001731D1" w:rsidRDefault="00B165F5" w:rsidP="00A7576F">
            <w:pPr>
              <w:pStyle w:val="Default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165F5">
              <w:rPr>
                <w:bCs/>
                <w:i/>
                <w:color w:val="000000" w:themeColor="text1"/>
                <w:sz w:val="28"/>
                <w:szCs w:val="28"/>
              </w:rPr>
              <w:t>3.Работа с педагогами</w:t>
            </w:r>
          </w:p>
        </w:tc>
      </w:tr>
      <w:tr w:rsidR="00B165F5" w:rsidRPr="0002079E" w:rsidTr="00B165F5">
        <w:trPr>
          <w:trHeight w:val="385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3.1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Разработка конспектов занятий, мероприятий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2079E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Воспитатели</w:t>
            </w:r>
          </w:p>
        </w:tc>
      </w:tr>
      <w:tr w:rsidR="00B165F5" w:rsidRPr="0002079E" w:rsidTr="00B165F5">
        <w:trPr>
          <w:trHeight w:val="247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3.2</w:t>
            </w:r>
          </w:p>
        </w:tc>
        <w:tc>
          <w:tcPr>
            <w:tcW w:w="5097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843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2079E">
              <w:rPr>
                <w:sz w:val="28"/>
                <w:szCs w:val="28"/>
              </w:rPr>
              <w:t xml:space="preserve">евраль-апрель </w:t>
            </w:r>
          </w:p>
        </w:tc>
        <w:tc>
          <w:tcPr>
            <w:tcW w:w="2698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Старший воспитатель</w:t>
            </w:r>
          </w:p>
        </w:tc>
      </w:tr>
      <w:tr w:rsidR="00B165F5" w:rsidRPr="0002079E" w:rsidTr="00B165F5">
        <w:trPr>
          <w:trHeight w:val="385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079E">
              <w:rPr>
                <w:sz w:val="28"/>
                <w:szCs w:val="28"/>
              </w:rPr>
              <w:t>3.3</w:t>
            </w:r>
          </w:p>
        </w:tc>
        <w:tc>
          <w:tcPr>
            <w:tcW w:w="5097" w:type="dxa"/>
          </w:tcPr>
          <w:p w:rsidR="00B165F5" w:rsidRDefault="00B165F5" w:rsidP="00A7576F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5134">
              <w:rPr>
                <w:rFonts w:ascii="Times New Roman" w:hAnsi="Times New Roman" w:cs="Times New Roman"/>
                <w:sz w:val="28"/>
                <w:szCs w:val="28"/>
              </w:rPr>
              <w:t xml:space="preserve">оздание демонстрационного материал (в том числе </w:t>
            </w:r>
            <w:proofErr w:type="spellStart"/>
            <w:r w:rsidRPr="00485134">
              <w:rPr>
                <w:rFonts w:ascii="Times New Roman" w:hAnsi="Times New Roman" w:cs="Times New Roman"/>
                <w:sz w:val="28"/>
                <w:szCs w:val="28"/>
              </w:rPr>
              <w:t>мультимидийного</w:t>
            </w:r>
            <w:proofErr w:type="spellEnd"/>
            <w:r w:rsidRPr="0048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165F5" w:rsidRPr="00740D8F" w:rsidRDefault="00B165F5" w:rsidP="00A75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D8F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698" w:type="dxa"/>
          </w:tcPr>
          <w:p w:rsidR="00B165F5" w:rsidRPr="00740D8F" w:rsidRDefault="00B165F5" w:rsidP="00A75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D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65F5" w:rsidRPr="0002079E" w:rsidTr="00B165F5">
        <w:trPr>
          <w:trHeight w:val="385"/>
        </w:trPr>
        <w:tc>
          <w:tcPr>
            <w:tcW w:w="710" w:type="dxa"/>
          </w:tcPr>
          <w:p w:rsidR="00B165F5" w:rsidRPr="0002079E" w:rsidRDefault="00B165F5" w:rsidP="00A7576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097" w:type="dxa"/>
          </w:tcPr>
          <w:p w:rsidR="00B165F5" w:rsidRDefault="00B165F5" w:rsidP="00A75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 о Великой Отечественно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D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войне</w:t>
            </w:r>
          </w:p>
        </w:tc>
        <w:tc>
          <w:tcPr>
            <w:tcW w:w="1843" w:type="dxa"/>
          </w:tcPr>
          <w:p w:rsidR="00B165F5" w:rsidRPr="00740D8F" w:rsidRDefault="00B165F5" w:rsidP="00A75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8" w:type="dxa"/>
          </w:tcPr>
          <w:p w:rsidR="00B165F5" w:rsidRPr="00740D8F" w:rsidRDefault="00B165F5" w:rsidP="00A75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27031" w:rsidRDefault="00327031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E" w:rsidRDefault="0002079E" w:rsidP="0002079E"/>
    <w:p w:rsidR="00327031" w:rsidRDefault="00327031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E" w:rsidRDefault="0002079E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35C8" w:rsidRDefault="006835C8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35C8" w:rsidRDefault="006835C8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1C6E" w:rsidRDefault="00911C6E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1C6E" w:rsidRDefault="00911C6E" w:rsidP="00DD0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2E86" w:rsidRDefault="00F90F82" w:rsidP="003574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C2E86" w:rsidRPr="00F9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</w:t>
      </w:r>
      <w:bookmarkStart w:id="0" w:name="_GoBack"/>
      <w:bookmarkEnd w:id="0"/>
      <w:r w:rsidR="006C2E86" w:rsidRPr="00F9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дполагаемые результаты проекта</w:t>
      </w:r>
    </w:p>
    <w:p w:rsidR="00357458" w:rsidRDefault="00F90F82" w:rsidP="003574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F9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проектной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повысится</w:t>
      </w:r>
      <w:r w:rsidR="006C2E86"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героям и событ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Великой Отечественной войны. Они осознают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35004">
        <w:rPr>
          <w:rFonts w:ascii="Times New Roman" w:hAnsi="Times New Roman" w:cs="Times New Roman"/>
          <w:sz w:val="28"/>
          <w:szCs w:val="28"/>
        </w:rPr>
        <w:t>онимание важности праздника – Дня Побед</w:t>
      </w:r>
      <w:r>
        <w:rPr>
          <w:rFonts w:ascii="Times New Roman" w:hAnsi="Times New Roman" w:cs="Times New Roman"/>
          <w:sz w:val="28"/>
          <w:szCs w:val="28"/>
        </w:rPr>
        <w:t>ы в жизни российского человека.</w:t>
      </w:r>
      <w:r w:rsidR="00357458">
        <w:rPr>
          <w:rFonts w:ascii="Times New Roman" w:hAnsi="Times New Roman" w:cs="Times New Roman"/>
          <w:sz w:val="28"/>
          <w:szCs w:val="28"/>
        </w:rPr>
        <w:t xml:space="preserve"> С помощью экскурсий, рассказов и презентаций о ВОВ систематизируются и закрепятся знания </w:t>
      </w:r>
      <w:proofErr w:type="gramStart"/>
      <w:r w:rsidR="00357458">
        <w:rPr>
          <w:rFonts w:ascii="Times New Roman" w:hAnsi="Times New Roman" w:cs="Times New Roman"/>
          <w:sz w:val="28"/>
          <w:szCs w:val="28"/>
        </w:rPr>
        <w:t xml:space="preserve">о  </w:t>
      </w:r>
      <w:r w:rsidR="00357458" w:rsidRPr="0019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героях</w:t>
      </w:r>
      <w:proofErr w:type="gramEnd"/>
      <w:r w:rsidR="00357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воевавших за Родину.</w:t>
      </w:r>
    </w:p>
    <w:p w:rsidR="00357458" w:rsidRDefault="00357458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рамках проекта укрепятся детско-родительские отношения</w:t>
      </w:r>
      <w:r>
        <w:rPr>
          <w:rFonts w:ascii="Times New Roman" w:hAnsi="Times New Roman" w:cs="Times New Roman"/>
          <w:sz w:val="28"/>
          <w:szCs w:val="28"/>
        </w:rPr>
        <w:t>, повысится заинтересованность в совместном участии родителей в тематических мероприятиях.</w:t>
      </w: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357458">
        <w:rPr>
          <w:rFonts w:ascii="Times New Roman" w:hAnsi="Times New Roman" w:cs="Times New Roman"/>
          <w:sz w:val="28"/>
          <w:szCs w:val="28"/>
        </w:rPr>
        <w:t>рививания чувств</w:t>
      </w:r>
      <w:r w:rsidR="00EC70E5">
        <w:rPr>
          <w:rFonts w:ascii="Times New Roman" w:hAnsi="Times New Roman" w:cs="Times New Roman"/>
          <w:sz w:val="28"/>
          <w:szCs w:val="28"/>
        </w:rPr>
        <w:t>о</w:t>
      </w:r>
      <w:r w:rsidRPr="00357458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DFF">
        <w:rPr>
          <w:rFonts w:ascii="Times New Roman" w:hAnsi="Times New Roman" w:cs="Times New Roman"/>
          <w:sz w:val="28"/>
          <w:szCs w:val="28"/>
        </w:rPr>
        <w:t xml:space="preserve"> </w:t>
      </w:r>
      <w:r w:rsidRPr="00357458">
        <w:rPr>
          <w:rFonts w:ascii="Times New Roman" w:hAnsi="Times New Roman" w:cs="Times New Roman"/>
          <w:sz w:val="28"/>
          <w:szCs w:val="28"/>
        </w:rPr>
        <w:t xml:space="preserve">благодарности и сопереживания героям </w:t>
      </w:r>
      <w:proofErr w:type="gramStart"/>
      <w:r w:rsidRPr="00357458">
        <w:rPr>
          <w:rFonts w:ascii="Times New Roman" w:hAnsi="Times New Roman" w:cs="Times New Roman"/>
          <w:sz w:val="28"/>
          <w:szCs w:val="28"/>
        </w:rPr>
        <w:t xml:space="preserve">войны, </w:t>
      </w:r>
      <w:r w:rsidR="00EC70E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C70E5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357458">
        <w:rPr>
          <w:rFonts w:ascii="Times New Roman" w:hAnsi="Times New Roman" w:cs="Times New Roman"/>
          <w:sz w:val="28"/>
          <w:szCs w:val="28"/>
        </w:rPr>
        <w:t xml:space="preserve">проявление подрастающим поколением внимания и уважения к </w:t>
      </w:r>
      <w:r>
        <w:rPr>
          <w:rFonts w:ascii="Times New Roman" w:hAnsi="Times New Roman" w:cs="Times New Roman"/>
          <w:sz w:val="28"/>
          <w:szCs w:val="28"/>
        </w:rPr>
        <w:t xml:space="preserve">ветеранам, пожилым людям </w:t>
      </w:r>
      <w:r w:rsidR="006835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способствует развитию духовно-нравственно</w:t>
      </w:r>
      <w:r w:rsidR="00EC70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6F" w:rsidRDefault="00A7576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3574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FF" w:rsidRDefault="00CD4DFF" w:rsidP="00CD4D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F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976BE" w:rsidRPr="003976BE" w:rsidRDefault="00A7576F" w:rsidP="00A7576F">
      <w:p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5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нтонов Ю.А. </w:t>
      </w:r>
      <w:r w:rsidR="003976BE" w:rsidRPr="003976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«Великой Победе посвящается»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/ Антонов Ю.А. – М.; ТЦ Сфера, 2010. 128с. – </w:t>
      </w:r>
      <w:r w:rsidR="003976BE" w:rsidRPr="003976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(Библиотека воспитателя)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976BE" w:rsidRPr="003976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(5)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76BE" w:rsidRPr="003976BE" w:rsidRDefault="00A7576F" w:rsidP="00A7576F">
      <w:p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Голицына Н.С. </w:t>
      </w:r>
      <w:r w:rsidR="003976BE" w:rsidRPr="003976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«Конспекты комплексно-тематических занятий. Старшая группа. Интегрированный подход.»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/ Голицына Н.С. – М.: </w:t>
      </w:r>
      <w:r w:rsidR="003976BE" w:rsidRPr="003976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«Скрипторий 2003»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2013. – 224с.</w:t>
      </w:r>
    </w:p>
    <w:p w:rsidR="003976BE" w:rsidRPr="003976BE" w:rsidRDefault="00A7576F" w:rsidP="00A7576F">
      <w:p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Дыбина О.В. </w:t>
      </w:r>
      <w:r w:rsidR="003976BE" w:rsidRPr="003976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«Ознакомление с предметным и социальным окружением. Старшая группа»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/ </w:t>
      </w:r>
      <w:proofErr w:type="spellStart"/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Дыбина</w:t>
      </w:r>
      <w:proofErr w:type="spellEnd"/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 — М.: МОЗАИКА-СИНТЕЗ, 2014. – 96с.</w:t>
      </w:r>
    </w:p>
    <w:p w:rsidR="003976BE" w:rsidRPr="003976BE" w:rsidRDefault="00A7576F" w:rsidP="00A7576F">
      <w:p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Торопцев А.П. </w:t>
      </w:r>
      <w:r w:rsidR="003976BE" w:rsidRPr="003976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«Чтобы знали и помнили»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/ </w:t>
      </w:r>
      <w:proofErr w:type="spellStart"/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Торопцев</w:t>
      </w:r>
      <w:proofErr w:type="spellEnd"/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А.П. – </w:t>
      </w:r>
      <w:proofErr w:type="spellStart"/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М.о</w:t>
      </w:r>
      <w:proofErr w:type="spellEnd"/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3976BE" w:rsidRPr="003976B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«Подмосковье»</w:t>
      </w:r>
      <w:r w:rsidR="003976BE"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2014. – 220с.</w:t>
      </w:r>
    </w:p>
    <w:p w:rsidR="003976BE" w:rsidRPr="003976BE" w:rsidRDefault="003976BE" w:rsidP="00A7576F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976B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Интернет ресурсы:</w:t>
      </w:r>
    </w:p>
    <w:p w:rsidR="003976BE" w:rsidRPr="003976BE" w:rsidRDefault="003976BE" w:rsidP="00A7576F">
      <w:pPr>
        <w:numPr>
          <w:ilvl w:val="0"/>
          <w:numId w:val="18"/>
        </w:num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Видеоролики http: //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youtube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com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3976BE" w:rsidRPr="003976BE" w:rsidRDefault="003976BE" w:rsidP="00A7576F">
      <w:pPr>
        <w:numPr>
          <w:ilvl w:val="0"/>
          <w:numId w:val="18"/>
        </w:num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</w:t>
      </w:r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https://yandex. 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/images/? 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clid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=1872363&amp;win=138&amp;redircnt=1428259088. </w:t>
      </w:r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1&amp;uinfo=sw-1093-sh-614-ww-1093-wh-514-pd-1. 25-wp-16x9_1366x768</w:t>
      </w:r>
    </w:p>
    <w:p w:rsidR="003976BE" w:rsidRPr="003976BE" w:rsidRDefault="003976BE" w:rsidP="00A7576F">
      <w:pPr>
        <w:numPr>
          <w:ilvl w:val="0"/>
          <w:numId w:val="18"/>
        </w:num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для детей о ВОВ http: //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tanyakiseleva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ru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stixi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dlya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detej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-o-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vojne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3976BE" w:rsidRPr="003976BE" w:rsidRDefault="003976BE" w:rsidP="00A7576F">
      <w:pPr>
        <w:numPr>
          <w:ilvl w:val="0"/>
          <w:numId w:val="18"/>
        </w:num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Детские песни о войне http: //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allforchildren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ru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songs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vov</w:t>
      </w:r>
      <w:proofErr w:type="spellEnd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9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php</w:t>
      </w:r>
      <w:proofErr w:type="spellEnd"/>
    </w:p>
    <w:p w:rsidR="00CD4DFF" w:rsidRPr="003976BE" w:rsidRDefault="00CD4DFF" w:rsidP="00A757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D4DFF" w:rsidRPr="003976BE" w:rsidSect="00F82D72">
      <w:headerReference w:type="default" r:id="rId9"/>
      <w:type w:val="continuous"/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A3" w:rsidRDefault="006D4CA3" w:rsidP="00CD4DFF">
      <w:pPr>
        <w:spacing w:after="0" w:line="240" w:lineRule="auto"/>
      </w:pPr>
      <w:r>
        <w:separator/>
      </w:r>
    </w:p>
  </w:endnote>
  <w:endnote w:type="continuationSeparator" w:id="0">
    <w:p w:rsidR="006D4CA3" w:rsidRDefault="006D4CA3" w:rsidP="00CD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A3" w:rsidRDefault="006D4CA3" w:rsidP="00CD4DFF">
      <w:pPr>
        <w:spacing w:after="0" w:line="240" w:lineRule="auto"/>
      </w:pPr>
      <w:r>
        <w:separator/>
      </w:r>
    </w:p>
  </w:footnote>
  <w:footnote w:type="continuationSeparator" w:id="0">
    <w:p w:rsidR="006D4CA3" w:rsidRDefault="006D4CA3" w:rsidP="00CD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35143"/>
      <w:docPartObj>
        <w:docPartGallery w:val="Page Numbers (Top of Page)"/>
        <w:docPartUnique/>
      </w:docPartObj>
    </w:sdtPr>
    <w:sdtEndPr/>
    <w:sdtContent>
      <w:p w:rsidR="00BC02C4" w:rsidRDefault="00BC02C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6D">
          <w:rPr>
            <w:noProof/>
          </w:rPr>
          <w:t>14</w:t>
        </w:r>
        <w:r>
          <w:fldChar w:fldCharType="end"/>
        </w:r>
      </w:p>
    </w:sdtContent>
  </w:sdt>
  <w:p w:rsidR="00CD4DFF" w:rsidRDefault="00CD4D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782"/>
    <w:multiLevelType w:val="multilevel"/>
    <w:tmpl w:val="01DE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6940"/>
    <w:multiLevelType w:val="multilevel"/>
    <w:tmpl w:val="082E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C0A"/>
    <w:multiLevelType w:val="hybridMultilevel"/>
    <w:tmpl w:val="29086C7E"/>
    <w:lvl w:ilvl="0" w:tplc="0E80B1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E03CC"/>
    <w:multiLevelType w:val="hybridMultilevel"/>
    <w:tmpl w:val="0EDA430C"/>
    <w:lvl w:ilvl="0" w:tplc="61207B6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89A0E81"/>
    <w:multiLevelType w:val="hybridMultilevel"/>
    <w:tmpl w:val="703654D4"/>
    <w:lvl w:ilvl="0" w:tplc="B61A8770">
      <w:start w:val="1"/>
      <w:numFmt w:val="upperRoman"/>
      <w:lvlText w:val="%1."/>
      <w:lvlJc w:val="left"/>
      <w:pPr>
        <w:ind w:left="13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24B72F3C"/>
    <w:multiLevelType w:val="multilevel"/>
    <w:tmpl w:val="A430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B6DF1"/>
    <w:multiLevelType w:val="multilevel"/>
    <w:tmpl w:val="2276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F53C1"/>
    <w:multiLevelType w:val="hybridMultilevel"/>
    <w:tmpl w:val="C6007DD2"/>
    <w:lvl w:ilvl="0" w:tplc="0E80B16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0DB0993"/>
    <w:multiLevelType w:val="multilevel"/>
    <w:tmpl w:val="DFB8264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86FE3"/>
    <w:multiLevelType w:val="multilevel"/>
    <w:tmpl w:val="391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8060E"/>
    <w:multiLevelType w:val="hybridMultilevel"/>
    <w:tmpl w:val="FAAE7C28"/>
    <w:lvl w:ilvl="0" w:tplc="0E80B16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6D9425D"/>
    <w:multiLevelType w:val="multilevel"/>
    <w:tmpl w:val="61D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B06F1"/>
    <w:multiLevelType w:val="multilevel"/>
    <w:tmpl w:val="15F2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522C8"/>
    <w:multiLevelType w:val="hybridMultilevel"/>
    <w:tmpl w:val="5256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3ADA"/>
    <w:multiLevelType w:val="hybridMultilevel"/>
    <w:tmpl w:val="DA466E1A"/>
    <w:lvl w:ilvl="0" w:tplc="0E80B1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98D4E6B"/>
    <w:multiLevelType w:val="multilevel"/>
    <w:tmpl w:val="355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96765"/>
    <w:multiLevelType w:val="multilevel"/>
    <w:tmpl w:val="BD8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E62F7"/>
    <w:multiLevelType w:val="hybridMultilevel"/>
    <w:tmpl w:val="D042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6"/>
  </w:num>
  <w:num w:numId="8">
    <w:abstractNumId w:val="11"/>
  </w:num>
  <w:num w:numId="9">
    <w:abstractNumId w:val="9"/>
  </w:num>
  <w:num w:numId="10">
    <w:abstractNumId w:val="15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F"/>
    <w:rsid w:val="000110A0"/>
    <w:rsid w:val="0002079E"/>
    <w:rsid w:val="000217DB"/>
    <w:rsid w:val="0002257D"/>
    <w:rsid w:val="00027B33"/>
    <w:rsid w:val="00031721"/>
    <w:rsid w:val="00033AC2"/>
    <w:rsid w:val="000369AA"/>
    <w:rsid w:val="00040B99"/>
    <w:rsid w:val="00041414"/>
    <w:rsid w:val="00042004"/>
    <w:rsid w:val="00047B07"/>
    <w:rsid w:val="00054A2A"/>
    <w:rsid w:val="0006066C"/>
    <w:rsid w:val="00065C98"/>
    <w:rsid w:val="00067103"/>
    <w:rsid w:val="000B5D5A"/>
    <w:rsid w:val="000C294A"/>
    <w:rsid w:val="000D2191"/>
    <w:rsid w:val="000D2BEE"/>
    <w:rsid w:val="000E4DEF"/>
    <w:rsid w:val="000F6249"/>
    <w:rsid w:val="001050CE"/>
    <w:rsid w:val="001056E9"/>
    <w:rsid w:val="00107182"/>
    <w:rsid w:val="001114D8"/>
    <w:rsid w:val="00113055"/>
    <w:rsid w:val="00133ECE"/>
    <w:rsid w:val="00137B6B"/>
    <w:rsid w:val="001502D0"/>
    <w:rsid w:val="00162A5A"/>
    <w:rsid w:val="00167000"/>
    <w:rsid w:val="00170D29"/>
    <w:rsid w:val="001729B1"/>
    <w:rsid w:val="001731D1"/>
    <w:rsid w:val="00176143"/>
    <w:rsid w:val="0017734A"/>
    <w:rsid w:val="00192734"/>
    <w:rsid w:val="001966C9"/>
    <w:rsid w:val="001971A5"/>
    <w:rsid w:val="001A09C0"/>
    <w:rsid w:val="001B0D13"/>
    <w:rsid w:val="001C16C3"/>
    <w:rsid w:val="001D07B4"/>
    <w:rsid w:val="001D7E4F"/>
    <w:rsid w:val="001E0348"/>
    <w:rsid w:val="001F2856"/>
    <w:rsid w:val="001F4B93"/>
    <w:rsid w:val="001F695D"/>
    <w:rsid w:val="0020139D"/>
    <w:rsid w:val="0021277F"/>
    <w:rsid w:val="00216348"/>
    <w:rsid w:val="002208DA"/>
    <w:rsid w:val="002251B7"/>
    <w:rsid w:val="00227483"/>
    <w:rsid w:val="00230895"/>
    <w:rsid w:val="00267F95"/>
    <w:rsid w:val="002726CD"/>
    <w:rsid w:val="00282E60"/>
    <w:rsid w:val="0028432B"/>
    <w:rsid w:val="00290B9C"/>
    <w:rsid w:val="0029333D"/>
    <w:rsid w:val="0029496D"/>
    <w:rsid w:val="002949B2"/>
    <w:rsid w:val="002A114C"/>
    <w:rsid w:val="002A29A7"/>
    <w:rsid w:val="002B1878"/>
    <w:rsid w:val="002B47A6"/>
    <w:rsid w:val="002C3387"/>
    <w:rsid w:val="002C6475"/>
    <w:rsid w:val="002C78A6"/>
    <w:rsid w:val="002D40AA"/>
    <w:rsid w:val="00300136"/>
    <w:rsid w:val="003200FF"/>
    <w:rsid w:val="00321268"/>
    <w:rsid w:val="00326368"/>
    <w:rsid w:val="00327031"/>
    <w:rsid w:val="0033423A"/>
    <w:rsid w:val="003366CC"/>
    <w:rsid w:val="0034119F"/>
    <w:rsid w:val="00342E55"/>
    <w:rsid w:val="003430ED"/>
    <w:rsid w:val="00344B28"/>
    <w:rsid w:val="003509CA"/>
    <w:rsid w:val="00357458"/>
    <w:rsid w:val="0039131A"/>
    <w:rsid w:val="003976BE"/>
    <w:rsid w:val="003A7135"/>
    <w:rsid w:val="003B2245"/>
    <w:rsid w:val="003C1202"/>
    <w:rsid w:val="003D5257"/>
    <w:rsid w:val="003D792F"/>
    <w:rsid w:val="003E19DB"/>
    <w:rsid w:val="003E516C"/>
    <w:rsid w:val="003F401A"/>
    <w:rsid w:val="00402765"/>
    <w:rsid w:val="004063A7"/>
    <w:rsid w:val="00410A14"/>
    <w:rsid w:val="0042229F"/>
    <w:rsid w:val="004259CB"/>
    <w:rsid w:val="00427E97"/>
    <w:rsid w:val="00432CF6"/>
    <w:rsid w:val="00442583"/>
    <w:rsid w:val="00444F81"/>
    <w:rsid w:val="00454588"/>
    <w:rsid w:val="00456CA3"/>
    <w:rsid w:val="00460C92"/>
    <w:rsid w:val="00464223"/>
    <w:rsid w:val="00486F59"/>
    <w:rsid w:val="00497F92"/>
    <w:rsid w:val="004A008E"/>
    <w:rsid w:val="004A240E"/>
    <w:rsid w:val="004B5315"/>
    <w:rsid w:val="004B595B"/>
    <w:rsid w:val="004C2425"/>
    <w:rsid w:val="004D0418"/>
    <w:rsid w:val="004D4EC6"/>
    <w:rsid w:val="004F32AD"/>
    <w:rsid w:val="004F3301"/>
    <w:rsid w:val="004F4250"/>
    <w:rsid w:val="004F45C3"/>
    <w:rsid w:val="0053361D"/>
    <w:rsid w:val="0053424C"/>
    <w:rsid w:val="00542AD8"/>
    <w:rsid w:val="00551A6A"/>
    <w:rsid w:val="00583823"/>
    <w:rsid w:val="005867AB"/>
    <w:rsid w:val="0059525B"/>
    <w:rsid w:val="0059616D"/>
    <w:rsid w:val="005A4A86"/>
    <w:rsid w:val="005A4AE2"/>
    <w:rsid w:val="005B61DF"/>
    <w:rsid w:val="005F69AD"/>
    <w:rsid w:val="006104EE"/>
    <w:rsid w:val="00644171"/>
    <w:rsid w:val="00656DCA"/>
    <w:rsid w:val="0065781D"/>
    <w:rsid w:val="006641EA"/>
    <w:rsid w:val="00671BC8"/>
    <w:rsid w:val="006835C8"/>
    <w:rsid w:val="0069139C"/>
    <w:rsid w:val="006B05B5"/>
    <w:rsid w:val="006B7F83"/>
    <w:rsid w:val="006C2E86"/>
    <w:rsid w:val="006C3756"/>
    <w:rsid w:val="006C79CD"/>
    <w:rsid w:val="006D4CA3"/>
    <w:rsid w:val="006F1EFC"/>
    <w:rsid w:val="006F7249"/>
    <w:rsid w:val="00700AD7"/>
    <w:rsid w:val="00712568"/>
    <w:rsid w:val="00712838"/>
    <w:rsid w:val="00714E48"/>
    <w:rsid w:val="00716F46"/>
    <w:rsid w:val="00740D8F"/>
    <w:rsid w:val="007525C3"/>
    <w:rsid w:val="0076056A"/>
    <w:rsid w:val="00762204"/>
    <w:rsid w:val="00775262"/>
    <w:rsid w:val="00792F75"/>
    <w:rsid w:val="00793983"/>
    <w:rsid w:val="007A2189"/>
    <w:rsid w:val="007B6ED7"/>
    <w:rsid w:val="007C0355"/>
    <w:rsid w:val="007C4722"/>
    <w:rsid w:val="007F360D"/>
    <w:rsid w:val="007F7DB6"/>
    <w:rsid w:val="007F7E2B"/>
    <w:rsid w:val="00816A4F"/>
    <w:rsid w:val="008173C7"/>
    <w:rsid w:val="00820487"/>
    <w:rsid w:val="008232A3"/>
    <w:rsid w:val="00832AE5"/>
    <w:rsid w:val="008547F9"/>
    <w:rsid w:val="00861D02"/>
    <w:rsid w:val="008713F0"/>
    <w:rsid w:val="008735F8"/>
    <w:rsid w:val="008763C3"/>
    <w:rsid w:val="008801DE"/>
    <w:rsid w:val="008804AC"/>
    <w:rsid w:val="008B0951"/>
    <w:rsid w:val="008B7670"/>
    <w:rsid w:val="008E6EDF"/>
    <w:rsid w:val="008F74DA"/>
    <w:rsid w:val="008F786A"/>
    <w:rsid w:val="00902A89"/>
    <w:rsid w:val="00911556"/>
    <w:rsid w:val="00911C6E"/>
    <w:rsid w:val="00913156"/>
    <w:rsid w:val="00913DCC"/>
    <w:rsid w:val="00926C35"/>
    <w:rsid w:val="00933B7C"/>
    <w:rsid w:val="009518BB"/>
    <w:rsid w:val="00954B8F"/>
    <w:rsid w:val="009619FC"/>
    <w:rsid w:val="00962E07"/>
    <w:rsid w:val="00962F19"/>
    <w:rsid w:val="00972F40"/>
    <w:rsid w:val="0097602C"/>
    <w:rsid w:val="0099530D"/>
    <w:rsid w:val="009B14C2"/>
    <w:rsid w:val="009B1C22"/>
    <w:rsid w:val="009D6C07"/>
    <w:rsid w:val="009D71B2"/>
    <w:rsid w:val="009D7658"/>
    <w:rsid w:val="009E44D2"/>
    <w:rsid w:val="00A03C00"/>
    <w:rsid w:val="00A25EB9"/>
    <w:rsid w:val="00A26E17"/>
    <w:rsid w:val="00A42615"/>
    <w:rsid w:val="00A520EE"/>
    <w:rsid w:val="00A52497"/>
    <w:rsid w:val="00A65060"/>
    <w:rsid w:val="00A66AE5"/>
    <w:rsid w:val="00A67C33"/>
    <w:rsid w:val="00A74A7D"/>
    <w:rsid w:val="00A7576F"/>
    <w:rsid w:val="00A87889"/>
    <w:rsid w:val="00AB04F5"/>
    <w:rsid w:val="00AB64D3"/>
    <w:rsid w:val="00AD2B9F"/>
    <w:rsid w:val="00AD377D"/>
    <w:rsid w:val="00AD44DE"/>
    <w:rsid w:val="00AD6299"/>
    <w:rsid w:val="00AE32EC"/>
    <w:rsid w:val="00AF0651"/>
    <w:rsid w:val="00B02E26"/>
    <w:rsid w:val="00B165F5"/>
    <w:rsid w:val="00B20678"/>
    <w:rsid w:val="00B20D5B"/>
    <w:rsid w:val="00B34E36"/>
    <w:rsid w:val="00B35004"/>
    <w:rsid w:val="00B415D3"/>
    <w:rsid w:val="00B616AA"/>
    <w:rsid w:val="00B6241E"/>
    <w:rsid w:val="00B8155B"/>
    <w:rsid w:val="00B85394"/>
    <w:rsid w:val="00B9552D"/>
    <w:rsid w:val="00BA14D6"/>
    <w:rsid w:val="00BA6172"/>
    <w:rsid w:val="00BA7EA2"/>
    <w:rsid w:val="00BB221C"/>
    <w:rsid w:val="00BC02C4"/>
    <w:rsid w:val="00BC6C82"/>
    <w:rsid w:val="00BD6347"/>
    <w:rsid w:val="00BF0B8E"/>
    <w:rsid w:val="00BF7158"/>
    <w:rsid w:val="00C034F8"/>
    <w:rsid w:val="00C03FB0"/>
    <w:rsid w:val="00C1388A"/>
    <w:rsid w:val="00C2237D"/>
    <w:rsid w:val="00C2643F"/>
    <w:rsid w:val="00C319F3"/>
    <w:rsid w:val="00C33AD9"/>
    <w:rsid w:val="00C44A36"/>
    <w:rsid w:val="00C64252"/>
    <w:rsid w:val="00C715B9"/>
    <w:rsid w:val="00CA0E19"/>
    <w:rsid w:val="00CA323B"/>
    <w:rsid w:val="00CB0BB0"/>
    <w:rsid w:val="00CD4DFF"/>
    <w:rsid w:val="00CE4F94"/>
    <w:rsid w:val="00D05722"/>
    <w:rsid w:val="00D15A8D"/>
    <w:rsid w:val="00D30D78"/>
    <w:rsid w:val="00D31322"/>
    <w:rsid w:val="00D44F27"/>
    <w:rsid w:val="00D46FC2"/>
    <w:rsid w:val="00D47AE8"/>
    <w:rsid w:val="00D52A93"/>
    <w:rsid w:val="00D55456"/>
    <w:rsid w:val="00D70724"/>
    <w:rsid w:val="00D90A41"/>
    <w:rsid w:val="00D954A6"/>
    <w:rsid w:val="00DA7085"/>
    <w:rsid w:val="00DB58DF"/>
    <w:rsid w:val="00DB6342"/>
    <w:rsid w:val="00DC1E22"/>
    <w:rsid w:val="00DD0C1F"/>
    <w:rsid w:val="00DD125D"/>
    <w:rsid w:val="00DD4215"/>
    <w:rsid w:val="00DE457A"/>
    <w:rsid w:val="00DE5E43"/>
    <w:rsid w:val="00E11E04"/>
    <w:rsid w:val="00E159CC"/>
    <w:rsid w:val="00E20A5F"/>
    <w:rsid w:val="00E2675C"/>
    <w:rsid w:val="00E320C3"/>
    <w:rsid w:val="00E506AA"/>
    <w:rsid w:val="00E5354B"/>
    <w:rsid w:val="00E5602F"/>
    <w:rsid w:val="00E57C3F"/>
    <w:rsid w:val="00E63496"/>
    <w:rsid w:val="00E67285"/>
    <w:rsid w:val="00E7698E"/>
    <w:rsid w:val="00E913C5"/>
    <w:rsid w:val="00E94FF1"/>
    <w:rsid w:val="00EA0BF7"/>
    <w:rsid w:val="00EA76AD"/>
    <w:rsid w:val="00EB2923"/>
    <w:rsid w:val="00EC429B"/>
    <w:rsid w:val="00EC5A47"/>
    <w:rsid w:val="00EC70E5"/>
    <w:rsid w:val="00ED17F8"/>
    <w:rsid w:val="00ED2A90"/>
    <w:rsid w:val="00ED5767"/>
    <w:rsid w:val="00EE2487"/>
    <w:rsid w:val="00EF352F"/>
    <w:rsid w:val="00EF5060"/>
    <w:rsid w:val="00F01820"/>
    <w:rsid w:val="00F14B0E"/>
    <w:rsid w:val="00F30ED2"/>
    <w:rsid w:val="00F31A3E"/>
    <w:rsid w:val="00F37421"/>
    <w:rsid w:val="00F7269F"/>
    <w:rsid w:val="00F7367C"/>
    <w:rsid w:val="00F747E3"/>
    <w:rsid w:val="00F76AF2"/>
    <w:rsid w:val="00F82D72"/>
    <w:rsid w:val="00F8755C"/>
    <w:rsid w:val="00F90F82"/>
    <w:rsid w:val="00F9679C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23025-A0F4-458E-B9EE-D1EFDC00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0C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C1F"/>
    <w:rPr>
      <w:b/>
      <w:bCs/>
    </w:rPr>
  </w:style>
  <w:style w:type="character" w:customStyle="1" w:styleId="apple-converted-space">
    <w:name w:val="apple-converted-space"/>
    <w:basedOn w:val="a0"/>
    <w:rsid w:val="00DD0C1F"/>
  </w:style>
  <w:style w:type="character" w:styleId="a6">
    <w:name w:val="Emphasis"/>
    <w:basedOn w:val="a0"/>
    <w:uiPriority w:val="20"/>
    <w:qFormat/>
    <w:rsid w:val="00DD0C1F"/>
    <w:rPr>
      <w:i/>
      <w:iCs/>
    </w:rPr>
  </w:style>
  <w:style w:type="paragraph" w:styleId="a7">
    <w:name w:val="List Paragraph"/>
    <w:basedOn w:val="a"/>
    <w:uiPriority w:val="34"/>
    <w:qFormat/>
    <w:rsid w:val="00DD0C1F"/>
    <w:pPr>
      <w:ind w:left="720"/>
      <w:contextualSpacing/>
    </w:pPr>
  </w:style>
  <w:style w:type="table" w:styleId="a8">
    <w:name w:val="Table Grid"/>
    <w:basedOn w:val="a1"/>
    <w:uiPriority w:val="59"/>
    <w:rsid w:val="002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16C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C6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64252"/>
  </w:style>
  <w:style w:type="paragraph" w:customStyle="1" w:styleId="c14">
    <w:name w:val="c14"/>
    <w:basedOn w:val="a"/>
    <w:rsid w:val="00C6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4252"/>
  </w:style>
  <w:style w:type="paragraph" w:customStyle="1" w:styleId="c9">
    <w:name w:val="c9"/>
    <w:basedOn w:val="a"/>
    <w:rsid w:val="00C6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0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D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4DFF"/>
  </w:style>
  <w:style w:type="paragraph" w:styleId="ad">
    <w:name w:val="footer"/>
    <w:basedOn w:val="a"/>
    <w:link w:val="ae"/>
    <w:uiPriority w:val="99"/>
    <w:unhideWhenUsed/>
    <w:rsid w:val="00CD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4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8A18-F1A0-4D38-B5B7-CD589A31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44</cp:revision>
  <cp:lastPrinted>2020-02-14T02:40:00Z</cp:lastPrinted>
  <dcterms:created xsi:type="dcterms:W3CDTF">2020-02-11T09:52:00Z</dcterms:created>
  <dcterms:modified xsi:type="dcterms:W3CDTF">2021-05-20T09:15:00Z</dcterms:modified>
</cp:coreProperties>
</file>