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2C" w:rsidRPr="00216D2C" w:rsidRDefault="00216D2C" w:rsidP="00216D2C">
      <w:pPr>
        <w:pStyle w:val="a3"/>
        <w:shd w:val="clear" w:color="auto" w:fill="F4F7F8"/>
        <w:spacing w:before="134" w:beforeAutospacing="0" w:after="134" w:afterAutospacing="0"/>
        <w:jc w:val="both"/>
        <w:rPr>
          <w:b/>
          <w:color w:val="000000"/>
          <w:sz w:val="28"/>
          <w:szCs w:val="28"/>
        </w:rPr>
      </w:pPr>
      <w:r w:rsidRPr="00216D2C">
        <w:rPr>
          <w:b/>
          <w:color w:val="000000"/>
          <w:sz w:val="28"/>
          <w:szCs w:val="28"/>
        </w:rPr>
        <w:t>Конспект занятия по физической культуре во второй младшей группе</w:t>
      </w:r>
    </w:p>
    <w:p w:rsidR="00216D2C" w:rsidRPr="00216D2C" w:rsidRDefault="00216D2C" w:rsidP="00216D2C">
      <w:pPr>
        <w:pStyle w:val="a3"/>
        <w:shd w:val="clear" w:color="auto" w:fill="F4F7F8"/>
        <w:spacing w:before="134" w:beforeAutospacing="0" w:after="134" w:afterAutospacing="0"/>
        <w:jc w:val="both"/>
        <w:rPr>
          <w:b/>
          <w:color w:val="000000"/>
          <w:sz w:val="28"/>
          <w:szCs w:val="28"/>
        </w:rPr>
      </w:pPr>
      <w:r w:rsidRPr="00216D2C">
        <w:rPr>
          <w:b/>
          <w:color w:val="000000"/>
          <w:sz w:val="28"/>
          <w:szCs w:val="28"/>
        </w:rPr>
        <w:t>                         «Мыши и кот Васька»</w:t>
      </w:r>
    </w:p>
    <w:p w:rsidR="00216D2C" w:rsidRPr="00216D2C" w:rsidRDefault="00216D2C" w:rsidP="00216D2C">
      <w:pPr>
        <w:pStyle w:val="a3"/>
        <w:shd w:val="clear" w:color="auto" w:fill="F4F7F8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Задачи: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16D2C">
        <w:rPr>
          <w:color w:val="000000"/>
          <w:sz w:val="28"/>
          <w:szCs w:val="28"/>
        </w:rPr>
        <w:t>) познакомить детей с выполнением упражнений в ролях;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2) научить детей ходить по гимнастической скамейке на высоких четвереньках;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3) упражнять в прыжках в длину с места с активным взмахом рук;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4) закрепить умение ловить мяч и бросать мяч, координируя направление и силу броска;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5) воспитывать интерес с совместной двигательной деятельности.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Инвентарь: кегли – 8 шт.; скамейка; шнуры – 2 шт.; мяч.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Вводная часть. Создание игровой мотивации. Построение в колонну. Перестроение из колонны по 1 в колонну 2 с места за направляющим. Ходьба парами в колонне, парами «змейкой», огибая предметы. </w:t>
      </w:r>
      <w:proofErr w:type="gramStart"/>
      <w:r w:rsidRPr="00216D2C">
        <w:rPr>
          <w:color w:val="000000"/>
          <w:sz w:val="28"/>
          <w:szCs w:val="28"/>
        </w:rPr>
        <w:t>Бег  парами</w:t>
      </w:r>
      <w:proofErr w:type="gramEnd"/>
      <w:r w:rsidRPr="00216D2C">
        <w:rPr>
          <w:color w:val="000000"/>
          <w:sz w:val="28"/>
          <w:szCs w:val="28"/>
        </w:rPr>
        <w:t xml:space="preserve"> в колонне со сменой направления по сигналу. Ходьба с восстановлением дыхания. </w:t>
      </w:r>
      <w:proofErr w:type="gramStart"/>
      <w:r w:rsidRPr="00216D2C">
        <w:rPr>
          <w:color w:val="000000"/>
          <w:sz w:val="28"/>
          <w:szCs w:val="28"/>
        </w:rPr>
        <w:t>Перестроение  в</w:t>
      </w:r>
      <w:proofErr w:type="gramEnd"/>
      <w:r w:rsidRPr="00216D2C">
        <w:rPr>
          <w:color w:val="000000"/>
          <w:sz w:val="28"/>
          <w:szCs w:val="28"/>
        </w:rPr>
        <w:t xml:space="preserve"> круг.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Основная часть.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ОРУ.  «Мыши играют в своих норках»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1)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 – лежа на животе, упор руками;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   1-4 – разгибая руки в упоре, повороты головы направо-налево;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   5-6 –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2) ползание по полу с поворотами головы вправо, влево;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3)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 – лежа на спине;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   1-4 – беспорядочные движения ногами и руками;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   5-6 –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4)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 – лежа на животе;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   1-3 – повороты на спину, затем на живот;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   4 –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5)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 – сидя, руки согнуты, кисти перед грудью;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   1-2 – поворот вправо, упор руками о пол справа;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   3-4 –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   5-6 – то же в другую сторону;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   7-8 – </w:t>
      </w:r>
      <w:proofErr w:type="spellStart"/>
      <w:r w:rsidRPr="00216D2C">
        <w:rPr>
          <w:color w:val="000000"/>
          <w:sz w:val="28"/>
          <w:szCs w:val="28"/>
        </w:rPr>
        <w:t>и.п</w:t>
      </w:r>
      <w:proofErr w:type="spellEnd"/>
      <w:r w:rsidRPr="00216D2C">
        <w:rPr>
          <w:color w:val="000000"/>
          <w:sz w:val="28"/>
          <w:szCs w:val="28"/>
        </w:rPr>
        <w:t>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ОВД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 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1. Ходьба по гимнастической скамейке на высоких четвереньках.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2. Прыжки в длину с места через две линии </w:t>
      </w:r>
      <w:proofErr w:type="gramStart"/>
      <w:r w:rsidRPr="00216D2C">
        <w:rPr>
          <w:color w:val="000000"/>
          <w:sz w:val="28"/>
          <w:szCs w:val="28"/>
        </w:rPr>
        <w:t xml:space="preserve">( </w:t>
      </w:r>
      <w:proofErr w:type="spellStart"/>
      <w:r w:rsidRPr="00216D2C">
        <w:rPr>
          <w:color w:val="000000"/>
          <w:sz w:val="28"/>
          <w:szCs w:val="28"/>
        </w:rPr>
        <w:t>расст</w:t>
      </w:r>
      <w:proofErr w:type="spellEnd"/>
      <w:proofErr w:type="gramEnd"/>
      <w:r w:rsidRPr="00216D2C">
        <w:rPr>
          <w:color w:val="000000"/>
          <w:sz w:val="28"/>
          <w:szCs w:val="28"/>
        </w:rPr>
        <w:t>. 15-20 см).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3. Ловля мяча, брошенного инструктором и бросок обратно (</w:t>
      </w:r>
      <w:proofErr w:type="spellStart"/>
      <w:r w:rsidRPr="00216D2C">
        <w:rPr>
          <w:color w:val="000000"/>
          <w:sz w:val="28"/>
          <w:szCs w:val="28"/>
        </w:rPr>
        <w:t>расст</w:t>
      </w:r>
      <w:proofErr w:type="spellEnd"/>
      <w:r w:rsidRPr="00216D2C">
        <w:rPr>
          <w:color w:val="000000"/>
          <w:sz w:val="28"/>
          <w:szCs w:val="28"/>
        </w:rPr>
        <w:t>. 1,5 м).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4. «Обезьянки» лазание по гимнастической стене.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5. </w:t>
      </w:r>
      <w:proofErr w:type="gramStart"/>
      <w:r w:rsidRPr="00216D2C">
        <w:rPr>
          <w:color w:val="000000"/>
          <w:sz w:val="28"/>
          <w:szCs w:val="28"/>
        </w:rPr>
        <w:t>Игра  «</w:t>
      </w:r>
      <w:proofErr w:type="gramEnd"/>
      <w:r w:rsidRPr="00216D2C">
        <w:rPr>
          <w:color w:val="000000"/>
          <w:sz w:val="28"/>
          <w:szCs w:val="28"/>
        </w:rPr>
        <w:t>Кот и мыши».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Дети-мышки на одной стороне зала, кот инструктор – на другой. Кот засыпает, мышки бегают по залу. Кот просыпается, мяукает и начинает ловить мышей. Они убегают. Когда игра усвоена, роль кота может выполнять ребенок.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lastRenderedPageBreak/>
        <w:t> 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Заключительная часть.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Ходьба с восстановлением дыхания.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Пальчиковая гимнастика (комплекс № 2):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1) «Коза». Вытянуть указательный палец и мизинец правой руки, затем левой.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2) «Козлята». То же упражнение, но одновременно выполняется пальцами обеих рук.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3) «Очки». Образовать два круга из большого и указательного пальца обеих рук, соединить их.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4) «Деревья». Поднять обе руки, ладонями к себе, широко расставив пальцы.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5) </w:t>
      </w:r>
      <w:proofErr w:type="spellStart"/>
      <w:r w:rsidRPr="00216D2C">
        <w:rPr>
          <w:color w:val="000000"/>
          <w:sz w:val="28"/>
          <w:szCs w:val="28"/>
        </w:rPr>
        <w:t>Потешка</w:t>
      </w:r>
      <w:proofErr w:type="spellEnd"/>
      <w:r w:rsidRPr="00216D2C">
        <w:rPr>
          <w:color w:val="000000"/>
          <w:sz w:val="28"/>
          <w:szCs w:val="28"/>
        </w:rPr>
        <w:t>: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Этот пальчик – дедушка,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Этот пальчик – бабушка,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Этот пальчик – папочка,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Этот пальчик – мамочка,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Этот пальчик – я.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Вот и вся моя семья!</w:t>
      </w:r>
      <w:bookmarkStart w:id="0" w:name="_GoBack"/>
      <w:bookmarkEnd w:id="0"/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(Дети загибают пальцы в кулачок, а потом разгибают по одному пальцу, начиная с большого пальца).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 xml:space="preserve">6) </w:t>
      </w:r>
      <w:proofErr w:type="spellStart"/>
      <w:r w:rsidRPr="00216D2C">
        <w:rPr>
          <w:color w:val="000000"/>
          <w:sz w:val="28"/>
          <w:szCs w:val="28"/>
        </w:rPr>
        <w:t>Потешка</w:t>
      </w:r>
      <w:proofErr w:type="spellEnd"/>
      <w:r w:rsidRPr="00216D2C">
        <w:rPr>
          <w:color w:val="000000"/>
          <w:sz w:val="28"/>
          <w:szCs w:val="28"/>
        </w:rPr>
        <w:t>: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Сидит белка на тележке, продает она орешки: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Лисичке-сестричке, воробью, синичке,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Мишке толстопятому, заиньке усатому.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(Дети правой руки загибают пальцы левой руки по очереди, начиная с большого пальца).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Построение. Сообщение итогов занятия.</w:t>
      </w:r>
    </w:p>
    <w:p w:rsidR="00216D2C" w:rsidRPr="00216D2C" w:rsidRDefault="00216D2C" w:rsidP="00216D2C">
      <w:pPr>
        <w:pStyle w:val="a3"/>
        <w:shd w:val="clear" w:color="auto" w:fill="F4F7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6D2C">
        <w:rPr>
          <w:color w:val="000000"/>
          <w:sz w:val="28"/>
          <w:szCs w:val="28"/>
        </w:rPr>
        <w:t>        </w:t>
      </w:r>
    </w:p>
    <w:p w:rsidR="008F6231" w:rsidRPr="00216D2C" w:rsidRDefault="008F6231" w:rsidP="0021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6231" w:rsidRPr="0021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F8"/>
    <w:rsid w:val="00216D2C"/>
    <w:rsid w:val="00764EF8"/>
    <w:rsid w:val="008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9CAEB-B09C-415A-B3A4-56A3245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2020-02-21T08:24:00Z</dcterms:created>
  <dcterms:modified xsi:type="dcterms:W3CDTF">2020-02-21T08:26:00Z</dcterms:modified>
</cp:coreProperties>
</file>