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1F" w:rsidRPr="00B64E26" w:rsidRDefault="006D7D1F" w:rsidP="006D7D1F">
      <w:pPr>
        <w:pStyle w:val="a6"/>
        <w:rPr>
          <w:rFonts w:ascii="Bookman Old Style" w:hAnsi="Bookman Old Style"/>
          <w:b/>
          <w:sz w:val="20"/>
          <w:szCs w:val="20"/>
        </w:rPr>
      </w:pPr>
      <w:r w:rsidRPr="00B64E26">
        <w:rPr>
          <w:rFonts w:ascii="Bookman Old Style" w:hAnsi="Bookman Old Style"/>
          <w:b/>
          <w:sz w:val="20"/>
          <w:szCs w:val="20"/>
        </w:rPr>
        <w:t xml:space="preserve">                                       </w:t>
      </w:r>
      <w:r>
        <w:rPr>
          <w:rFonts w:ascii="Bookman Old Style" w:hAnsi="Bookman Old Style"/>
          <w:b/>
          <w:sz w:val="20"/>
          <w:szCs w:val="20"/>
        </w:rPr>
        <w:t xml:space="preserve">    </w:t>
      </w:r>
      <w:r w:rsidRPr="00B64E26">
        <w:rPr>
          <w:rFonts w:ascii="Bookman Old Style" w:hAnsi="Bookman Old Style"/>
          <w:b/>
          <w:sz w:val="20"/>
          <w:szCs w:val="20"/>
        </w:rPr>
        <w:t>Общество с ограниченной ответственностью «МОНОЛИТ»</w:t>
      </w:r>
    </w:p>
    <w:p w:rsidR="006D7D1F" w:rsidRPr="00B64E26" w:rsidRDefault="006D7D1F" w:rsidP="006D7D1F">
      <w:pPr>
        <w:spacing w:after="5"/>
        <w:ind w:left="10" w:right="97" w:hanging="10"/>
        <w:jc w:val="right"/>
        <w:rPr>
          <w:rFonts w:ascii="Bookman Old Style" w:hAnsi="Bookman Old Style"/>
          <w:sz w:val="20"/>
          <w:szCs w:val="20"/>
        </w:rPr>
      </w:pPr>
      <w:r w:rsidRPr="00B64E26">
        <w:rPr>
          <w:rFonts w:ascii="Bookman Old Style" w:eastAsia="Bookman Old Style" w:hAnsi="Bookman Old Style" w:cs="Bookman Old Style"/>
          <w:b/>
          <w:i/>
          <w:sz w:val="20"/>
          <w:szCs w:val="20"/>
        </w:rPr>
        <w:t xml:space="preserve">ОГРН 1125027019050   ИНН/КПП 5027195733/502701001           </w:t>
      </w:r>
    </w:p>
    <w:p w:rsidR="006D7D1F" w:rsidRPr="00B02DE0" w:rsidRDefault="006D7D1F" w:rsidP="006D7D1F">
      <w:pPr>
        <w:spacing w:after="15"/>
        <w:ind w:left="3060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i/>
          <w:sz w:val="20"/>
        </w:rPr>
        <w:t>140000, Московская область, Люберцы, Октябрьский проспект, 127</w:t>
      </w:r>
      <w:r w:rsidRPr="00B02DE0">
        <w:rPr>
          <w:rFonts w:ascii="Bookman Old Style" w:hAnsi="Bookman Old Style"/>
          <w:b/>
          <w:i/>
          <w:sz w:val="20"/>
          <w:szCs w:val="20"/>
        </w:rPr>
        <w:t>, офис 407</w:t>
      </w:r>
    </w:p>
    <w:p w:rsidR="006D7D1F" w:rsidRDefault="006D7D1F" w:rsidP="006D7D1F">
      <w:pPr>
        <w:spacing w:after="2"/>
        <w:ind w:left="331"/>
      </w:pPr>
      <w:r>
        <w:rPr>
          <w:noProof/>
        </w:rPr>
      </w:r>
      <w:r>
        <w:pict>
          <v:group id="Group 3844" o:spid="_x0000_s1026" style="width:526.3pt;height:1.45pt;mso-position-horizontal-relative:char;mso-position-vertical-relative:line" coordsize="6684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">
            <v:shape id="Shape 4049" o:spid="_x0000_s1027" style="position:absolute;width:66842;height:182;visibility:visible;mso-wrap-style:square;v-text-anchor:top" coordsize="66842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" path="m,l6684264,r,18288l,18288,,e" fillcolor="black" stroked="f" strokeweight="0">
              <v:stroke miterlimit="83231f" joinstyle="miter"/>
              <v:path arrowok="t" textboxrect="0,0,6684264,18288"/>
            </v:shape>
            <w10:wrap type="none"/>
            <w10:anchorlock/>
          </v:group>
        </w:pict>
      </w:r>
    </w:p>
    <w:p w:rsidR="006D7D1F" w:rsidRDefault="006D7D1F" w:rsidP="006D7D1F">
      <w:pPr>
        <w:spacing w:after="124"/>
        <w:ind w:left="360"/>
      </w:pPr>
      <w:r>
        <w:t xml:space="preserve"> </w:t>
      </w:r>
    </w:p>
    <w:p w:rsidR="00FD33F6" w:rsidRDefault="00FD33F6" w:rsidP="00DB6B62">
      <w:pPr>
        <w:jc w:val="both"/>
        <w:rPr>
          <w:noProof/>
        </w:rPr>
      </w:pPr>
    </w:p>
    <w:p w:rsidR="002E2E3F" w:rsidRDefault="002E2E3F" w:rsidP="00DB6B62">
      <w:pPr>
        <w:jc w:val="both"/>
        <w:rPr>
          <w:noProof/>
        </w:rPr>
      </w:pPr>
    </w:p>
    <w:p w:rsidR="002E2E3F" w:rsidRPr="00DB6B62" w:rsidRDefault="002E2E3F" w:rsidP="00DB6B62">
      <w:pPr>
        <w:jc w:val="both"/>
      </w:pPr>
      <w:bookmarkStart w:id="0" w:name="_GoBack"/>
      <w:bookmarkEnd w:id="0"/>
    </w:p>
    <w:p w:rsidR="002B27FB" w:rsidRDefault="002B27FB"/>
    <w:p w:rsidR="002B27FB" w:rsidRDefault="002B27FB" w:rsidP="002B27FB">
      <w:pPr>
        <w:spacing w:before="100" w:beforeAutospacing="1" w:after="100" w:afterAutospacing="1"/>
        <w:jc w:val="center"/>
        <w:outlineLvl w:val="2"/>
        <w:rPr>
          <w:sz w:val="26"/>
          <w:szCs w:val="26"/>
        </w:rPr>
      </w:pPr>
      <w:r>
        <w:t>Прайс-лист оспариван</w:t>
      </w:r>
      <w:r w:rsidR="00BC14CA">
        <w:t>ие кадастровой стоимости на 2020/2021</w:t>
      </w:r>
      <w:r w:rsidR="00CD332D">
        <w:t xml:space="preserve"> 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5"/>
        <w:gridCol w:w="2086"/>
      </w:tblGrid>
      <w:tr w:rsidR="002B27FB" w:rsidTr="00392DA1">
        <w:tc>
          <w:tcPr>
            <w:tcW w:w="7650" w:type="dxa"/>
            <w:vAlign w:val="center"/>
          </w:tcPr>
          <w:p w:rsidR="002B27FB" w:rsidRPr="00010744" w:rsidRDefault="002B27FB" w:rsidP="00392DA1">
            <w:pPr>
              <w:spacing w:before="100" w:beforeAutospacing="1" w:after="100" w:afterAutospacing="1"/>
            </w:pPr>
            <w:r w:rsidRPr="00010744">
              <w:t>Оспаривание кадастровой стоимости земли</w:t>
            </w:r>
          </w:p>
        </w:tc>
        <w:tc>
          <w:tcPr>
            <w:tcW w:w="2126" w:type="dxa"/>
            <w:vAlign w:val="center"/>
          </w:tcPr>
          <w:p w:rsidR="002B27FB" w:rsidRPr="00010744" w:rsidRDefault="002B27FB" w:rsidP="00392DA1">
            <w:pPr>
              <w:spacing w:before="100" w:beforeAutospacing="1" w:after="100" w:afterAutospacing="1"/>
            </w:pPr>
            <w:r w:rsidRPr="00010744">
              <w:t>от 50 000</w:t>
            </w:r>
          </w:p>
        </w:tc>
      </w:tr>
      <w:tr w:rsidR="002B27FB" w:rsidTr="00392DA1">
        <w:tc>
          <w:tcPr>
            <w:tcW w:w="7650" w:type="dxa"/>
          </w:tcPr>
          <w:p w:rsidR="002B27FB" w:rsidRDefault="002B27FB" w:rsidP="00392DA1">
            <w:pPr>
              <w:spacing w:before="100" w:beforeAutospacing="1" w:after="100" w:afterAutospacing="1"/>
              <w:outlineLvl w:val="2"/>
              <w:rPr>
                <w:sz w:val="26"/>
                <w:szCs w:val="26"/>
              </w:rPr>
            </w:pPr>
            <w:r w:rsidRPr="00010744">
              <w:t>Изменение кадастровой стоимости земли (несудебный/ судебный порядок)</w:t>
            </w:r>
          </w:p>
        </w:tc>
        <w:tc>
          <w:tcPr>
            <w:tcW w:w="2126" w:type="dxa"/>
            <w:vAlign w:val="center"/>
          </w:tcPr>
          <w:p w:rsidR="002B27FB" w:rsidRPr="00010744" w:rsidRDefault="002B27FB" w:rsidP="00392DA1">
            <w:pPr>
              <w:spacing w:before="100" w:beforeAutospacing="1" w:after="100" w:afterAutospacing="1"/>
            </w:pPr>
            <w:r w:rsidRPr="00010744">
              <w:t>от 50 000/</w:t>
            </w:r>
          </w:p>
          <w:p w:rsidR="002B27FB" w:rsidRPr="00010744" w:rsidRDefault="002B27FB" w:rsidP="00392DA1">
            <w:pPr>
              <w:spacing w:before="100" w:beforeAutospacing="1" w:after="100" w:afterAutospacing="1"/>
            </w:pPr>
            <w:r w:rsidRPr="00010744">
              <w:t>от 60 000</w:t>
            </w:r>
          </w:p>
        </w:tc>
      </w:tr>
      <w:tr w:rsidR="002B27FB" w:rsidTr="00392DA1">
        <w:tc>
          <w:tcPr>
            <w:tcW w:w="7650" w:type="dxa"/>
            <w:vAlign w:val="center"/>
          </w:tcPr>
          <w:p w:rsidR="002B27FB" w:rsidRPr="00010744" w:rsidRDefault="002B27FB" w:rsidP="00392DA1">
            <w:pPr>
              <w:spacing w:before="100" w:beforeAutospacing="1" w:after="100" w:afterAutospacing="1"/>
            </w:pPr>
            <w:r w:rsidRPr="00010744">
              <w:t>Оценка земельного участка</w:t>
            </w:r>
          </w:p>
        </w:tc>
        <w:tc>
          <w:tcPr>
            <w:tcW w:w="2126" w:type="dxa"/>
            <w:vAlign w:val="center"/>
          </w:tcPr>
          <w:p w:rsidR="002B27FB" w:rsidRPr="00010744" w:rsidRDefault="002B27FB" w:rsidP="00392DA1">
            <w:pPr>
              <w:spacing w:before="100" w:beforeAutospacing="1" w:after="100" w:afterAutospacing="1"/>
            </w:pPr>
            <w:r w:rsidRPr="00010744">
              <w:t>от 30 000</w:t>
            </w:r>
          </w:p>
        </w:tc>
      </w:tr>
      <w:tr w:rsidR="002B27FB" w:rsidTr="00392DA1">
        <w:tc>
          <w:tcPr>
            <w:tcW w:w="7650" w:type="dxa"/>
            <w:vAlign w:val="center"/>
          </w:tcPr>
          <w:p w:rsidR="002B27FB" w:rsidRPr="00010744" w:rsidRDefault="002B27FB" w:rsidP="00392DA1">
            <w:pPr>
              <w:spacing w:before="100" w:beforeAutospacing="1" w:after="100" w:afterAutospacing="1"/>
            </w:pPr>
            <w:r w:rsidRPr="00010744">
              <w:t>Экспертиза на оценку земельного участка</w:t>
            </w:r>
          </w:p>
        </w:tc>
        <w:tc>
          <w:tcPr>
            <w:tcW w:w="2126" w:type="dxa"/>
            <w:vAlign w:val="center"/>
          </w:tcPr>
          <w:p w:rsidR="002B27FB" w:rsidRPr="00010744" w:rsidRDefault="002B27FB" w:rsidP="00392DA1">
            <w:pPr>
              <w:spacing w:before="100" w:beforeAutospacing="1" w:after="100" w:afterAutospacing="1"/>
            </w:pPr>
            <w:r w:rsidRPr="00010744">
              <w:t>от 30 000</w:t>
            </w:r>
          </w:p>
        </w:tc>
      </w:tr>
      <w:tr w:rsidR="002B27FB" w:rsidTr="00392DA1">
        <w:tc>
          <w:tcPr>
            <w:tcW w:w="7650" w:type="dxa"/>
            <w:vAlign w:val="center"/>
          </w:tcPr>
          <w:p w:rsidR="002B27FB" w:rsidRPr="00010744" w:rsidRDefault="002B27FB" w:rsidP="00392DA1">
            <w:pPr>
              <w:spacing w:before="100" w:beforeAutospacing="1" w:after="100" w:afterAutospacing="1"/>
            </w:pPr>
            <w:r w:rsidRPr="00010744">
              <w:t>Постановка земельного участка на кадастровый учет</w:t>
            </w:r>
          </w:p>
        </w:tc>
        <w:tc>
          <w:tcPr>
            <w:tcW w:w="2126" w:type="dxa"/>
            <w:vAlign w:val="center"/>
          </w:tcPr>
          <w:p w:rsidR="002B27FB" w:rsidRPr="00010744" w:rsidRDefault="002B27FB" w:rsidP="00392DA1">
            <w:pPr>
              <w:spacing w:before="100" w:beforeAutospacing="1" w:after="100" w:afterAutospacing="1"/>
            </w:pPr>
            <w:r w:rsidRPr="00010744">
              <w:t>от 40 000</w:t>
            </w:r>
          </w:p>
        </w:tc>
      </w:tr>
      <w:tr w:rsidR="002B27FB" w:rsidTr="00392DA1">
        <w:tc>
          <w:tcPr>
            <w:tcW w:w="7650" w:type="dxa"/>
            <w:vAlign w:val="center"/>
          </w:tcPr>
          <w:p w:rsidR="002B27FB" w:rsidRPr="00010744" w:rsidRDefault="002B27FB" w:rsidP="00392DA1">
            <w:pPr>
              <w:spacing w:before="100" w:beforeAutospacing="1" w:after="100" w:afterAutospacing="1"/>
            </w:pPr>
            <w:r w:rsidRPr="00010744">
              <w:t>Выписка из ЕГРП</w:t>
            </w:r>
          </w:p>
        </w:tc>
        <w:tc>
          <w:tcPr>
            <w:tcW w:w="2126" w:type="dxa"/>
            <w:vAlign w:val="center"/>
          </w:tcPr>
          <w:p w:rsidR="002B27FB" w:rsidRPr="00010744" w:rsidRDefault="002B27FB" w:rsidP="00392DA1">
            <w:pPr>
              <w:spacing w:before="100" w:beforeAutospacing="1" w:after="100" w:afterAutospacing="1"/>
            </w:pPr>
            <w:r w:rsidRPr="00010744">
              <w:t>от 2 000</w:t>
            </w:r>
          </w:p>
        </w:tc>
      </w:tr>
      <w:tr w:rsidR="002B27FB" w:rsidTr="00392DA1">
        <w:tc>
          <w:tcPr>
            <w:tcW w:w="7650" w:type="dxa"/>
            <w:vAlign w:val="center"/>
          </w:tcPr>
          <w:p w:rsidR="002B27FB" w:rsidRPr="00010744" w:rsidRDefault="002B27FB" w:rsidP="00392DA1">
            <w:pPr>
              <w:spacing w:before="100" w:beforeAutospacing="1" w:after="100" w:afterAutospacing="1"/>
            </w:pPr>
            <w:r w:rsidRPr="00010744">
              <w:t>Регистрация прав на землю</w:t>
            </w:r>
          </w:p>
        </w:tc>
        <w:tc>
          <w:tcPr>
            <w:tcW w:w="2126" w:type="dxa"/>
            <w:vAlign w:val="center"/>
          </w:tcPr>
          <w:p w:rsidR="002B27FB" w:rsidRPr="00010744" w:rsidRDefault="002B27FB" w:rsidP="00392DA1">
            <w:pPr>
              <w:spacing w:before="100" w:beforeAutospacing="1" w:after="100" w:afterAutospacing="1"/>
            </w:pPr>
            <w:r w:rsidRPr="00010744">
              <w:t>от 50 000</w:t>
            </w:r>
          </w:p>
        </w:tc>
      </w:tr>
      <w:tr w:rsidR="002B27FB" w:rsidTr="00392DA1">
        <w:tc>
          <w:tcPr>
            <w:tcW w:w="7650" w:type="dxa"/>
            <w:vAlign w:val="center"/>
          </w:tcPr>
          <w:p w:rsidR="002B27FB" w:rsidRPr="00010744" w:rsidRDefault="002B27FB" w:rsidP="00392DA1">
            <w:pPr>
              <w:spacing w:before="100" w:beforeAutospacing="1" w:after="100" w:afterAutospacing="1"/>
            </w:pPr>
            <w:r w:rsidRPr="00010744">
              <w:t>Составление искового заявления по оспариванию кадастровой стоимости</w:t>
            </w:r>
          </w:p>
        </w:tc>
        <w:tc>
          <w:tcPr>
            <w:tcW w:w="2126" w:type="dxa"/>
            <w:vAlign w:val="center"/>
          </w:tcPr>
          <w:p w:rsidR="002B27FB" w:rsidRPr="00010744" w:rsidRDefault="002B27FB" w:rsidP="00392DA1">
            <w:pPr>
              <w:spacing w:before="100" w:beforeAutospacing="1" w:after="100" w:afterAutospacing="1"/>
            </w:pPr>
            <w:r w:rsidRPr="00010744">
              <w:t>от 7 000</w:t>
            </w:r>
          </w:p>
        </w:tc>
      </w:tr>
      <w:tr w:rsidR="002B27FB" w:rsidTr="00392DA1">
        <w:tc>
          <w:tcPr>
            <w:tcW w:w="7650" w:type="dxa"/>
            <w:vAlign w:val="center"/>
          </w:tcPr>
          <w:p w:rsidR="002B27FB" w:rsidRPr="00010744" w:rsidRDefault="002B27FB" w:rsidP="00392DA1">
            <w:pPr>
              <w:spacing w:before="100" w:beforeAutospacing="1" w:after="100" w:afterAutospacing="1"/>
            </w:pPr>
            <w:r w:rsidRPr="00010744">
              <w:t>Ведение дел в суде для физических/ юридических лиц</w:t>
            </w:r>
          </w:p>
        </w:tc>
        <w:tc>
          <w:tcPr>
            <w:tcW w:w="2126" w:type="dxa"/>
            <w:vAlign w:val="center"/>
          </w:tcPr>
          <w:p w:rsidR="002B27FB" w:rsidRPr="00010744" w:rsidRDefault="002B27FB" w:rsidP="00392DA1">
            <w:pPr>
              <w:spacing w:before="100" w:beforeAutospacing="1" w:after="100" w:afterAutospacing="1"/>
            </w:pPr>
            <w:r w:rsidRPr="00010744">
              <w:t>от 30 000/ от 50 000</w:t>
            </w:r>
          </w:p>
        </w:tc>
      </w:tr>
    </w:tbl>
    <w:p w:rsidR="002B27FB" w:rsidRDefault="002B27FB"/>
    <w:sectPr w:rsidR="002B27FB" w:rsidSect="00FD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7FB"/>
    <w:rsid w:val="002B27FB"/>
    <w:rsid w:val="002E2E3F"/>
    <w:rsid w:val="006D7D1F"/>
    <w:rsid w:val="008A67C6"/>
    <w:rsid w:val="00BC14CA"/>
    <w:rsid w:val="00CD332D"/>
    <w:rsid w:val="00DB6B62"/>
    <w:rsid w:val="00F61F60"/>
    <w:rsid w:val="00FD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1549B7C-8FA2-45A9-99C9-2153EFB4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7F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6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B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D1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D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6</cp:revision>
  <dcterms:created xsi:type="dcterms:W3CDTF">2018-10-15T11:11:00Z</dcterms:created>
  <dcterms:modified xsi:type="dcterms:W3CDTF">2020-09-29T10:10:00Z</dcterms:modified>
</cp:coreProperties>
</file>