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2B" w:rsidRPr="000F1C8F" w:rsidRDefault="005D2F2B" w:rsidP="005D2F2B">
      <w:pPr>
        <w:suppressAutoHyphens/>
        <w:spacing w:after="0" w:line="240" w:lineRule="auto"/>
        <w:ind w:right="38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детского дорожно-транспортного травматизма на территории       </w:t>
      </w:r>
    </w:p>
    <w:p w:rsidR="005D2F2B" w:rsidRPr="000F1C8F" w:rsidRDefault="005D2F2B" w:rsidP="005D2F2B">
      <w:pPr>
        <w:suppressAutoHyphens/>
        <w:spacing w:after="0" w:line="240" w:lineRule="auto"/>
        <w:ind w:right="38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Алтайского края и </w:t>
      </w:r>
      <w:proofErr w:type="spellStart"/>
      <w:r w:rsidR="00CE362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Ельцов</w:t>
      </w:r>
      <w:r w:rsidR="006F119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E36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0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5D2F2B" w:rsidRPr="000F1C8F" w:rsidRDefault="005D2F2B" w:rsidP="005D2F2B">
      <w:pPr>
        <w:suppressAutoHyphens/>
        <w:spacing w:after="0" w:line="240" w:lineRule="auto"/>
        <w:ind w:right="38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F2B" w:rsidRPr="00D76324" w:rsidRDefault="005D2F2B" w:rsidP="006F1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C8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D76324">
        <w:rPr>
          <w:rFonts w:ascii="Times New Roman" w:hAnsi="Times New Roman" w:cs="Times New Roman"/>
          <w:sz w:val="28"/>
          <w:szCs w:val="28"/>
        </w:rPr>
        <w:t xml:space="preserve">За три месяца 2021 года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Алтайского </w:t>
      </w:r>
      <w:r w:rsidRPr="00D76324">
        <w:rPr>
          <w:rFonts w:ascii="Times New Roman" w:hAnsi="Times New Roman" w:cs="Times New Roman"/>
          <w:sz w:val="28"/>
          <w:szCs w:val="28"/>
        </w:rPr>
        <w:t>края зарегистрировано</w:t>
      </w:r>
    </w:p>
    <w:p w:rsidR="005D2F2B" w:rsidRPr="00D76324" w:rsidRDefault="005D2F2B" w:rsidP="006F1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324">
        <w:rPr>
          <w:rFonts w:ascii="Times New Roman" w:hAnsi="Times New Roman" w:cs="Times New Roman"/>
          <w:sz w:val="28"/>
          <w:szCs w:val="28"/>
        </w:rPr>
        <w:t xml:space="preserve">58 дорожно-транспортных происшествий (далее – ДТП) с участием </w:t>
      </w:r>
    </w:p>
    <w:p w:rsidR="005D2F2B" w:rsidRPr="00D76324" w:rsidRDefault="005D2F2B" w:rsidP="006F1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324">
        <w:rPr>
          <w:rFonts w:ascii="Times New Roman" w:hAnsi="Times New Roman" w:cs="Times New Roman"/>
          <w:sz w:val="28"/>
          <w:szCs w:val="28"/>
        </w:rPr>
        <w:t>несовершеннолетних,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324">
        <w:rPr>
          <w:rFonts w:ascii="Times New Roman" w:hAnsi="Times New Roman" w:cs="Times New Roman"/>
          <w:sz w:val="28"/>
          <w:szCs w:val="28"/>
        </w:rPr>
        <w:t>61 ребенок получил ранения различной степени тяжести.  ДТП с погибшими детьми не регистрировались (3 месяца</w:t>
      </w:r>
    </w:p>
    <w:p w:rsidR="005D2F2B" w:rsidRPr="00D76324" w:rsidRDefault="005D2F2B" w:rsidP="006F1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324">
        <w:rPr>
          <w:rFonts w:ascii="Times New Roman" w:hAnsi="Times New Roman" w:cs="Times New Roman"/>
          <w:sz w:val="28"/>
          <w:szCs w:val="28"/>
        </w:rPr>
        <w:t xml:space="preserve">2020 года – 0). </w:t>
      </w:r>
    </w:p>
    <w:p w:rsidR="005D2F2B" w:rsidRPr="00D76324" w:rsidRDefault="005D2F2B" w:rsidP="006F1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76324">
        <w:rPr>
          <w:rFonts w:ascii="Times New Roman" w:hAnsi="Times New Roman" w:cs="Times New Roman"/>
          <w:sz w:val="28"/>
          <w:szCs w:val="28"/>
        </w:rPr>
        <w:t>За текущий период произошло 20 ДТП</w:t>
      </w:r>
      <w:r w:rsidR="008435E2">
        <w:rPr>
          <w:rFonts w:ascii="Times New Roman" w:hAnsi="Times New Roman" w:cs="Times New Roman"/>
          <w:sz w:val="28"/>
          <w:szCs w:val="28"/>
        </w:rPr>
        <w:t xml:space="preserve"> с участием детей-пассажиров</w:t>
      </w:r>
      <w:bookmarkStart w:id="0" w:name="_GoBack"/>
      <w:bookmarkEnd w:id="0"/>
      <w:r w:rsidRPr="00D76324">
        <w:rPr>
          <w:rFonts w:ascii="Times New Roman" w:hAnsi="Times New Roman" w:cs="Times New Roman"/>
          <w:sz w:val="28"/>
          <w:szCs w:val="28"/>
        </w:rPr>
        <w:t xml:space="preserve">, в которых получили ранения 23 ребенка. В возрасте до 12 лет пострадали 18 детей, из них, 3 пассажира перевозились в транспортном средстве без детского удерживающего устройства.   </w:t>
      </w:r>
    </w:p>
    <w:p w:rsidR="005D2F2B" w:rsidRPr="00D76324" w:rsidRDefault="005D2F2B" w:rsidP="006F1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76324">
        <w:rPr>
          <w:rFonts w:ascii="Times New Roman" w:hAnsi="Times New Roman" w:cs="Times New Roman"/>
          <w:sz w:val="28"/>
          <w:szCs w:val="28"/>
        </w:rPr>
        <w:t xml:space="preserve">Не удалось снизить количество ДТП с участием детей-пешеходов по </w:t>
      </w:r>
    </w:p>
    <w:p w:rsidR="005D2F2B" w:rsidRPr="00D76324" w:rsidRDefault="005D2F2B" w:rsidP="006F1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324">
        <w:rPr>
          <w:rFonts w:ascii="Times New Roman" w:hAnsi="Times New Roman" w:cs="Times New Roman"/>
          <w:sz w:val="28"/>
          <w:szCs w:val="28"/>
        </w:rPr>
        <w:t>сравнению с аналогичным периодом прошлого года.  За 3 месяца 2021 года произошло 38 наездов на детей-пешеходов, что составило 65,5% от общего количества ДТП с участием детей.  В данных ДТП пострадали 38 детей, из них13 несовершеннолетних пешеходов получили ранения по собственной неосторожности.</w:t>
      </w:r>
    </w:p>
    <w:p w:rsidR="005D2F2B" w:rsidRPr="00D76324" w:rsidRDefault="005D2F2B" w:rsidP="006F1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76324">
        <w:rPr>
          <w:rFonts w:ascii="Times New Roman" w:hAnsi="Times New Roman" w:cs="Times New Roman"/>
          <w:sz w:val="28"/>
          <w:szCs w:val="28"/>
        </w:rPr>
        <w:t xml:space="preserve">В пяти случаях дети переходили проезжую часть вне пешеходного </w:t>
      </w:r>
    </w:p>
    <w:p w:rsidR="005D2F2B" w:rsidRDefault="005D2F2B" w:rsidP="006F1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324">
        <w:rPr>
          <w:rFonts w:ascii="Times New Roman" w:hAnsi="Times New Roman" w:cs="Times New Roman"/>
          <w:sz w:val="28"/>
          <w:szCs w:val="28"/>
        </w:rPr>
        <w:t>перехода, в зоне его видимости. Имели место 2 факта движения по краю проезжей части в попутном направлении с транспортным средством, а также по одному факту перехода в неустановленном месте, не убедившись в безопасности, неподчинения сигналам регулирования, неожиданного выхода из-за транспортного средства, неожиданного выхода перед близко идущим автомобилем и бесконтрольное нахождение ребенка на дороге без цели перехода проезжей части. Зарегистрировано 6 ДТП  с  участием несовершеннолетних  пешеходов  в  районе  расположения 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76324">
        <w:rPr>
          <w:rFonts w:ascii="Times New Roman" w:hAnsi="Times New Roman" w:cs="Times New Roman"/>
          <w:sz w:val="28"/>
          <w:szCs w:val="28"/>
        </w:rPr>
        <w:t xml:space="preserve"> На 175,0% (с 8 до 22) увеличилось количество наездов на детей на пешеходных переходах, при этом ранения получили 22 ребенка.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D2F2B" w:rsidRPr="00D76324" w:rsidRDefault="005D2F2B" w:rsidP="006F1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324">
        <w:rPr>
          <w:rFonts w:ascii="Times New Roman" w:hAnsi="Times New Roman" w:cs="Times New Roman"/>
          <w:sz w:val="28"/>
          <w:szCs w:val="28"/>
        </w:rPr>
        <w:t>На 366,7% (с 3 до 14) увеличилось количество ДТП с участием детей-пешеходов в темное время суток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76324">
        <w:rPr>
          <w:rFonts w:ascii="Times New Roman" w:hAnsi="Times New Roman" w:cs="Times New Roman"/>
          <w:sz w:val="28"/>
          <w:szCs w:val="28"/>
        </w:rPr>
        <w:t>Большинство пешеходов-участников ДТП в темное время суток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324">
        <w:rPr>
          <w:rFonts w:ascii="Times New Roman" w:hAnsi="Times New Roman" w:cs="Times New Roman"/>
          <w:sz w:val="28"/>
          <w:szCs w:val="28"/>
        </w:rPr>
        <w:t xml:space="preserve">не имели </w:t>
      </w:r>
      <w:proofErr w:type="spellStart"/>
      <w:r w:rsidRPr="00D76324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D76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D76324">
        <w:rPr>
          <w:rFonts w:ascii="Times New Roman" w:hAnsi="Times New Roman" w:cs="Times New Roman"/>
          <w:sz w:val="28"/>
          <w:szCs w:val="28"/>
        </w:rPr>
        <w:t>лементов. Кроме того, произошло увеличение показателей аварийности с участием детей по «собственной неосторожности», а также пострадавших по «собственной неосторожности» детей на 85,7% (с 6 до 13).  Особую озабоченность вызывают участившиеся факты нарушений Правил дорожного движения Российской Федерации (далее – ПДД РФ), допускаемые несовершеннолетними.  Так, в январе-марте текущего года сотрудниками Госавтоинспекции выявлено 884 факта нарушений ПДД РФ юными пешеходами.</w:t>
      </w:r>
    </w:p>
    <w:p w:rsidR="005D2F2B" w:rsidRPr="000F1C8F" w:rsidRDefault="005D2F2B" w:rsidP="006F119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CE362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Ельцовского</w:t>
      </w:r>
      <w:r w:rsidRPr="000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месяца </w:t>
      </w:r>
      <w:r w:rsidRPr="000F1C8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F1C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дорожно-транспортных происшествий с участием несовершеннолетних не зарегистрировано.</w:t>
      </w:r>
      <w:r w:rsidRPr="000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09B1" w:rsidRDefault="000F09B1"/>
    <w:sectPr w:rsidR="000F09B1" w:rsidSect="005D2F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DE"/>
    <w:rsid w:val="000F09B1"/>
    <w:rsid w:val="005D2F2B"/>
    <w:rsid w:val="006F119C"/>
    <w:rsid w:val="008435E2"/>
    <w:rsid w:val="00AE27DE"/>
    <w:rsid w:val="00CE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Манская</cp:lastModifiedBy>
  <cp:revision>3</cp:revision>
  <dcterms:created xsi:type="dcterms:W3CDTF">2021-04-14T08:55:00Z</dcterms:created>
  <dcterms:modified xsi:type="dcterms:W3CDTF">2021-04-26T14:10:00Z</dcterms:modified>
</cp:coreProperties>
</file>