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AB" w:rsidRPr="00E94B8C" w:rsidRDefault="00B95CAB" w:rsidP="00B95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E94B8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ВОЗРАСТНЫЕ НОРМЫ ПОЯВЛЕНИЯ ЗВУКОВ</w:t>
      </w:r>
    </w:p>
    <w:p w:rsidR="00B95CAB" w:rsidRPr="00CD4FAB" w:rsidRDefault="00B95CAB" w:rsidP="00B95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 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Особенности развития речи детей.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    Речь - тонкий психологический процесс, который формируется в первые годы жизни. </w:t>
      </w:r>
      <w:r w:rsidRPr="009B07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Речь не является врожденной способностью, а развивается в процессе индивидуального развития от момента рождения до конца жизни. </w:t>
      </w:r>
      <w:r w:rsidRPr="009B07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Речевое развитие рассматривается, как развитие умений понимать и пользоваться языком: развитие фонематического слуха и звукового анализа, словаря, осознание состава слов, формирование грамматических категорий, развитие коммуникативных умений, умений и навыков связной речи. Для того чтобы понять, все ли в порядке с речевым развитием вашего малыша, Вам необходимо знать этапы развития речи ребенка.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Этапы развития речи ребенка: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28544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1-2 месяца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Развитие речи ребенка начинается с 1,5 месяцев. 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начале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 появляетс</w:t>
      </w:r>
      <w:bookmarkStart w:id="0" w:name="_GoBack"/>
      <w:bookmarkEnd w:id="0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гуление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гласные звуки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аа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",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оо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", "ау".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2 месяца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Гуление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усложняется с включением согласных звуков -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гу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 или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", "хо".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3 месяца.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Начинает издавать звуки, подобные звуку "ф", "с", "в" или английской фонеме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th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4 месяца.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Протяжное произнесение звуков: "аль-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-е",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лы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-алы".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5 – 6 месяцев. 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Ребенок слышит звуки, видит у окружающих артикуляционные движения губ и пытается подражать. Многократное повторение какого-то определенного движения ведет к закреплению двигательного навыка. Это период лепета, ребенок подражания произносит отдельные слоги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: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ма-ма-ма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ба-ба-ба и т.д. Развивается понимание речи окружающих.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7-8 месяцев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Ребенок начинает повторять за взрослым все более и более разнообразные сочетания звуков. Из гласных чаще других производится звук "а", из согласных в основном звуки "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б, м, к, т" и некоторые другие. Малыши начинают различать интонацию, затем слова, обозначающие предметы и действия.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9-10 месяцев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Ребенок произносит отдельные слова, состоящие из однозначных парных слогов: "мама", "баба". К концу года появляются целые слова типа "мама", "папа", "дядя". 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Ребенок четко произносит гласные: "а", "о", "у", согласные: "м", "б", "к", "г".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 году в его словаре будет уже 10—15 осознанно произносимых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лепетных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слов: «мама», «папа», «баба», «дай», «на», «пить», «ко-ко», «би-би», «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ав-ав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», «пи-пи» и т. п.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1—2 года.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Малыши  начинают четко  произносить такие гласные звуки, как "а, у, и, о", но звуки "ы, э" заменяют звуком ".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Ряд твердых согласных заменяют мягкими. В основном это относится к переднеязычным звукам "г, д, с, з" («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дяй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вместо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дай, «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сянки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вместо санки). Отсутствуют также шипящие звуки, звуки "л,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".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речи крохи должны появиться предложения: «Мама, дай сок», «Мишка, сиди тут», «Хочу пить чай!» Можно отметить появление в активной речи ребенка первых прилагательных:  «хороший», «плохой», «большой», «маленький», «красный». Не огорчайтесь, если они будут звучать как «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хаёси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», «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пахой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», «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басёй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», «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маикий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», «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касий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». Активный словарь к 2-м годам составляет 300 -  400 слов.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3 года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 Речь ребенка начинает совершенствоваться: он начинает пользоваться 3-сложными словами ("машина", "ворона", "корова"), повторяет за взрослыми сложные слова, свободно связывает слова в предложения ("Мама, ты куда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пося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(пошла)?"). Правильно произносятся звуки "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б,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м,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ф,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в,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т,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д,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н,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ль, к,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г,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х,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". Физиологические недостатки - свистящие, шипящие, "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л". Возможны замены на более простые звуки или пропуск этих звуков.</w:t>
      </w:r>
      <w:r w:rsidRPr="009B07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Легко запоминает и рассказывает небольшие стишки. У детей оказывается сформированными основные грамматические категории. 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Словарный запас достигает 1000-1200 слов.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4 </w:t>
      </w:r>
      <w:proofErr w:type="spellStart"/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года</w:t>
      </w:r>
      <w:proofErr w:type="gramStart"/>
      <w:r w:rsidRPr="009B0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ктивный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словарь - 2000 слов. Ребенок начинает пользоваться развернутой фразой, строить сложные предложения. Растет его интерес к звучащему слову, к "устройству" речи. Он начинает создавать новые слова: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копатка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" (лопатка). Интересуется происхождением и значением слов ("Почему слона зовут слоном?"). Все звуки речи произносятся правильно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кроме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"ч</w:t>
      </w:r>
      <w:proofErr w:type="spellEnd"/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ц", которые могут пропускаться или заменяться на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с, щ", могут отсутствовать звуки "р, л" или заменяться на "й,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ль".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У некоторых детей сохраняется 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общая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смягченность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речи.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5 лет. 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этом возрасте речь становится правильнее, разнообразнее, 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богаче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.В</w:t>
      </w:r>
      <w:proofErr w:type="spellEnd"/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ответах появляются первые сложноподчиненные предложения. Активный словарь - 3000 слов. У ребенка совершенствуется звуковая сторона речи, артикуляционный аппарат достигает такой степени развития, что может правильно произносить все звуки. Многие начинают </w:t>
      </w:r>
      <w:proofErr w:type="gram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верно</w:t>
      </w:r>
      <w:proofErr w:type="gram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произносить шипящие "ш", "ж", "ч", "щ", "р", "</w:t>
      </w:r>
      <w:proofErr w:type="spellStart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рь</w:t>
      </w:r>
      <w:proofErr w:type="spellEnd"/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", "л". Почти не допускает в речи грамматических ошибок, может связно рассказать о том, что изображено на серии картинок или на одной картинке.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6 лет.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Нормально развивающийся ребенок правильно произносит все звуки родного языка, практически не допускает в речи грамматических ошибок, владеет всеми формами устной речи: диалогической и монологической, контекстной и ситуативной.</w:t>
      </w: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7 – 17 лет.  </w:t>
      </w: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овладевают звуковым анализом, усваивают грамматические правила построения высказывания. Ребенок овладевает письменной речью и постигнет все богатство родного языка в целом.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                                                                 </w:t>
      </w:r>
      <w:r w:rsidRPr="009B07AA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Учитель</w:t>
      </w:r>
      <w:r w:rsidRPr="009B07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-логопед: </w:t>
      </w:r>
      <w:proofErr w:type="spellStart"/>
      <w:r w:rsidRPr="009B07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Сунцова</w:t>
      </w:r>
      <w:proofErr w:type="spellEnd"/>
      <w:r w:rsidRPr="009B07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Ульяна Владимировна.</w:t>
      </w:r>
    </w:p>
    <w:p w:rsidR="00B95CAB" w:rsidRPr="009B07AA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bCs/>
          <w:color w:val="2A2723"/>
          <w:sz w:val="24"/>
          <w:szCs w:val="24"/>
          <w:lang w:eastAsia="ru-RU"/>
        </w:rPr>
        <w:t>При создании статьи использовался материал: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-900" w:right="85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285442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Лямина</w:t>
      </w:r>
      <w:proofErr w:type="spellEnd"/>
      <w:r w:rsidRPr="00285442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Г.М. Особенности развития речи детей дошкольного возраста.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Филичева Т.Б. Основы логопедии.</w:t>
      </w:r>
      <w:r w:rsidRPr="002854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95CAB" w:rsidRPr="00285442" w:rsidRDefault="00B95CAB" w:rsidP="00B95CAB">
      <w:pPr>
        <w:shd w:val="clear" w:color="auto" w:fill="FFFFFF"/>
        <w:spacing w:after="0" w:line="240" w:lineRule="auto"/>
        <w:ind w:left="142" w:right="-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85442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Гвоздев А.Н. Вопросы изучения детской речи.</w:t>
      </w:r>
    </w:p>
    <w:p w:rsidR="00B95CAB" w:rsidRPr="00285442" w:rsidRDefault="00B95CAB" w:rsidP="00B95CAB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AA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  </w:t>
      </w:r>
      <w:r w:rsidRPr="00285442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Рудковская Г.В. Статья "Этапы развития речи у ребенка".</w:t>
      </w:r>
    </w:p>
    <w:p w:rsidR="00B95CAB" w:rsidRPr="005C3076" w:rsidRDefault="00B95CAB" w:rsidP="00B95CAB">
      <w:pPr>
        <w:rPr>
          <w:rFonts w:ascii="Times New Roman" w:hAnsi="Times New Roman" w:cs="Times New Roman"/>
          <w:sz w:val="24"/>
          <w:szCs w:val="24"/>
        </w:rPr>
      </w:pPr>
    </w:p>
    <w:p w:rsidR="00223B50" w:rsidRDefault="00223B50"/>
    <w:sectPr w:rsidR="00223B50" w:rsidSect="00B95CAB">
      <w:pgSz w:w="11900" w:h="16840"/>
      <w:pgMar w:top="1293" w:right="1644" w:bottom="1026" w:left="476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F10"/>
    <w:rsid w:val="000358B7"/>
    <w:rsid w:val="00223B50"/>
    <w:rsid w:val="00B95CAB"/>
    <w:rsid w:val="00CD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2019-01-11T04:39:00Z</dcterms:created>
  <dcterms:modified xsi:type="dcterms:W3CDTF">2019-01-11T04:41:00Z</dcterms:modified>
</cp:coreProperties>
</file>