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34"/>
        </w:tabs>
        <w:spacing w:line="240" w:lineRule="auto"/>
        <w:ind w:left="567"/>
        <w:rPr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1198AD5" wp14:editId="2BEFEECA">
            <wp:extent cx="6624301" cy="9579935"/>
            <wp:effectExtent l="0" t="0" r="571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6336" cy="958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24"/>
          <w:szCs w:val="24"/>
        </w:rPr>
        <w:lastRenderedPageBreak/>
        <w:t xml:space="preserve">образования, в другие организации, осуществляющие образовательную деятельность по образовательным программам </w:t>
      </w:r>
      <w:proofErr w:type="gramStart"/>
      <w:r>
        <w:rPr>
          <w:sz w:val="24"/>
          <w:szCs w:val="24"/>
        </w:rPr>
        <w:t>соответствующих</w:t>
      </w:r>
      <w:proofErr w:type="gramEnd"/>
      <w:r>
        <w:rPr>
          <w:sz w:val="24"/>
          <w:szCs w:val="24"/>
        </w:rPr>
        <w:t xml:space="preserve"> уровня и направленности"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35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уставом;</w:t>
      </w:r>
    </w:p>
    <w:p w:rsidR="00366A87" w:rsidRDefault="00366A87" w:rsidP="00366A87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Правила приема в ДОУ на </w:t>
      </w:r>
      <w:proofErr w:type="gramStart"/>
      <w:r>
        <w:rPr>
          <w:sz w:val="24"/>
          <w:szCs w:val="24"/>
        </w:rPr>
        <w:t>обучение по</w:t>
      </w:r>
      <w:proofErr w:type="gramEnd"/>
      <w:r>
        <w:rPr>
          <w:sz w:val="24"/>
          <w:szCs w:val="24"/>
        </w:rPr>
        <w:t xml:space="preserve"> образовательным программам дошкольного образования обеспечивают прием в ДОУ граждан, имеющих право на получение дошкольного образования, и проживающих на территории, за которой закреплено ДОУ (далее - закрепленная территория).</w:t>
      </w:r>
    </w:p>
    <w:p w:rsidR="00366A87" w:rsidRDefault="00366A87" w:rsidP="00366A87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ДОУ размещает распорядительный акт органа местного самоуправления муниципального района о закреплении ДОУ за конкретными территориями муниципального района на официальном сайте ДОУ в сети Интернета (далее – распорядительный акт о закрепленной территории). </w:t>
      </w:r>
    </w:p>
    <w:p w:rsidR="00366A87" w:rsidRDefault="00366A87" w:rsidP="00366A87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Прием на обучение в ДОУ по образовательным программам  дошкольного образования проводится на общедоступной основе. В приеме в ДОУ может быть только отказано по причине отсутствия в нем свободных мест.</w:t>
      </w:r>
    </w:p>
    <w:p w:rsidR="00366A87" w:rsidRDefault="00366A87" w:rsidP="00366A87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ДОУ обязано ознакомить родителей (законных представителей) ребенка со своим уставом,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366A87" w:rsidRDefault="00366A87" w:rsidP="00366A87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Ознакомление родителей (законных представителей) ребенка с документами ДОУ, указанными в п.1.8 настоящих Правил, осуществляется путем размещения копий документов на официальном сайте ДОУ в сети Интернет, на информационном стенде в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7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ДОУ также представляет родителям (законным представителям) ребенка копии документов, указанных в п.1.8 Правил, при подаче заявления о приеме в ДОУ. Ответственным за предоставление документов и ознакомление с ними является заведующий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70"/>
        </w:tabs>
        <w:spacing w:line="240" w:lineRule="auto"/>
        <w:ind w:firstLine="567"/>
        <w:rPr>
          <w:sz w:val="24"/>
          <w:szCs w:val="24"/>
        </w:rPr>
      </w:pP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70"/>
        </w:tabs>
        <w:spacing w:line="24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Прием детей, впервые поступающих в 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proofErr w:type="gramStart"/>
      <w:r>
        <w:rPr>
          <w:sz w:val="24"/>
          <w:szCs w:val="24"/>
        </w:rPr>
        <w:t>Прием детей в ДОУ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г. №115-Ф3 2 «О правовом положении иностранных граждан в Российской Федерации».</w:t>
      </w:r>
      <w:proofErr w:type="gramEnd"/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7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Основанием для приема заявления родителей (законных представителей) ребенка в ОУ является направление Комитета Администрации </w:t>
      </w:r>
      <w:proofErr w:type="spellStart"/>
      <w:r>
        <w:rPr>
          <w:sz w:val="24"/>
          <w:szCs w:val="24"/>
        </w:rPr>
        <w:t>Ельцовского</w:t>
      </w:r>
      <w:proofErr w:type="spellEnd"/>
      <w:r>
        <w:rPr>
          <w:sz w:val="24"/>
          <w:szCs w:val="24"/>
        </w:rPr>
        <w:t xml:space="preserve"> района по образованию, а также перевод направляемого ребенка, в автоматизированной информационной системе «Сетевой регион. Образование» (далее – Система) в «Список детей, распределенных из очереди».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7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2.3. ДОУ осуществляет прием заявления родителей (законных представителей) ребенка:  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6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в форме документа на бумажном носителе.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374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В заявлении родителями (законными представителями) ребенка указываются следующие сведения: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16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а)</w:t>
      </w:r>
      <w:r>
        <w:rPr>
          <w:sz w:val="24"/>
          <w:szCs w:val="24"/>
        </w:rPr>
        <w:tab/>
        <w:t>фамилия, имя, отчество (последнее - при наличии) ребенка;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17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б)</w:t>
      </w:r>
      <w:r>
        <w:rPr>
          <w:sz w:val="24"/>
          <w:szCs w:val="24"/>
        </w:rPr>
        <w:tab/>
        <w:t>дата и место рождения ребенка;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134"/>
        </w:tabs>
        <w:spacing w:line="240" w:lineRule="auto"/>
        <w:ind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в) фамилия, имя, отчество (последнее - при наличии) родителей (законных представителей) ребенка;</w:t>
      </w:r>
      <w:proofErr w:type="gramEnd"/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7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г) адрес места жительства ребенка, его родителей (законных представителей);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187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д) контактные телефоны родителей (законных представителей) ребенка, место работы, должность.</w:t>
      </w:r>
    </w:p>
    <w:p w:rsidR="00366A87" w:rsidRDefault="00366A87" w:rsidP="00366A87">
      <w:pPr>
        <w:pStyle w:val="2"/>
        <w:widowControl w:val="0"/>
        <w:numPr>
          <w:ilvl w:val="0"/>
          <w:numId w:val="3"/>
        </w:numPr>
        <w:shd w:val="clear" w:color="auto" w:fill="auto"/>
        <w:tabs>
          <w:tab w:val="left" w:pos="993"/>
          <w:tab w:val="left" w:pos="1466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Для зачисления ребенка в ДОУ родители (законные представители) детей, проживающих на закрепленной территории, дополнительно предъявляют следующие документы:</w:t>
      </w:r>
    </w:p>
    <w:p w:rsidR="00366A87" w:rsidRDefault="00366A87" w:rsidP="00366A87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письменное заявление родителей (законных представителей) на имя руководителя ДОУ; </w:t>
      </w:r>
    </w:p>
    <w:p w:rsidR="00366A87" w:rsidRDefault="00366A87" w:rsidP="00366A87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медицинскую справку на ребенка впервые поступающего в ДОУ;</w:t>
      </w:r>
    </w:p>
    <w:p w:rsidR="00366A87" w:rsidRDefault="00366A87" w:rsidP="00366A87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документ, удостоверяющий личность одного из родителей (законных представителей) ребенка;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00"/>
        </w:tabs>
        <w:spacing w:line="240" w:lineRule="auto"/>
        <w:ind w:firstLine="567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 оригинал свидетельства о рождении ребенка или документ, подтверждающий родство заявителя (или законность прав представления ребенка);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Родители (законные представители) детей, являющихся иностранными гражданами или лицами без гражданства, дополнительно предъявляют следующие документы: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667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свидетельство о рождении ребенка;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3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документ, подтверждающий родство заявителя (или законность представления прав ребенка);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3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медицинское заключение, впервые </w:t>
      </w:r>
      <w:proofErr w:type="gramStart"/>
      <w:r>
        <w:rPr>
          <w:sz w:val="24"/>
          <w:szCs w:val="24"/>
        </w:rPr>
        <w:t>поступающего</w:t>
      </w:r>
      <w:proofErr w:type="gramEnd"/>
      <w:r>
        <w:rPr>
          <w:sz w:val="24"/>
          <w:szCs w:val="24"/>
        </w:rPr>
        <w:t xml:space="preserve"> в ДОУ.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Родители (законные представители) детей имеют право по своему усмотрению представлять другие документы.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Требование предоставления других документов в качестве основания для приема детей в ОУ не допускается.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Факт ознакомления родителей (законных представителей) ребенка с документами, указанными в п. 1.8 Правил, фиксируется в заявлении о приеме и заверяется личной подписью родителей (законных представителей) ребенка.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 (путем заполнения соответствующего заявления).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Документы, представленные родителями (законными представителями) детей, регистрируются в журнале учета заявлений о приеме детей.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ДОУ, о перечне представленных документов. Расписка заверяется подписью заведующего ДОУ и печатью ДОУ.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на момент подачи заявления о приеме в ДОУ предъявлены не все необходимые документы, указанные в </w:t>
      </w:r>
      <w:proofErr w:type="spellStart"/>
      <w:r>
        <w:rPr>
          <w:sz w:val="24"/>
          <w:szCs w:val="24"/>
        </w:rPr>
        <w:t>п.п</w:t>
      </w:r>
      <w:proofErr w:type="spellEnd"/>
      <w:r>
        <w:rPr>
          <w:sz w:val="24"/>
          <w:szCs w:val="24"/>
        </w:rPr>
        <w:t>. 2.5-2.7 настоящих Правил, в журнале регистрации делается соответствующая отметка. При регистрации подобных заявлений в журнале регистрации заявлений о приеме в ДОУ указываются две даты: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67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1-я - дата подачи заявления;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4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2-я - дата представления всех необходимых документов.</w:t>
      </w:r>
    </w:p>
    <w:p w:rsidR="00366A87" w:rsidRDefault="00366A87" w:rsidP="00366A87">
      <w:pPr>
        <w:pStyle w:val="2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Отсутствие документа (документов) не может быть основанием для отказа в приеме заявления. Однако приказ о зачислении детей в данном случае, а также при подаче заявления издается в течение 3 рабочих дней после представления всех необходимых документов.</w:t>
      </w:r>
    </w:p>
    <w:p w:rsidR="00366A87" w:rsidRDefault="00366A87" w:rsidP="00366A87">
      <w:pPr>
        <w:pStyle w:val="2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Заявление и документы для зачисления в ДОУ должны быть представлены родителями (законными представителями) детей в срок до 10 дней  после информирования заявителя о направлении в ДОУ и перевода  в Системе статуса « Список детей, распределенных из очереди».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После представления в ДОУ заявления и всех необходимых документов ДОУ заключает договор </w:t>
      </w:r>
      <w:r>
        <w:t>об образовании по образовательным программам дошкольного образования и оказанию услуг по присмотру и уходу</w:t>
      </w:r>
      <w:r>
        <w:rPr>
          <w:sz w:val="24"/>
          <w:szCs w:val="24"/>
        </w:rPr>
        <w:t>. Договор оформляется в письменной форме в двух экземплярах, один из которых хранится в личном деле воспитанника в ДОУ, другой - у родителей (законных представителей) воспитанника.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58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Основанием возникновения образовательных отношений является приказ ДОУ о зачислении ребенка в ДОУ. Приказ о зачислении в ДОУ издает директор школы в срок не позднее 3 рабочих дней после заключения договора.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Права и обязанности воспитанника, его родителей (законных представителей), предусмотренные законодательством об образовании и локальными нормативными актами ДОУ, возникают у лица, принятого на обучение, с даты, указанной в приказе о приеме лица на обучение в ДОУ.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На каждого ребенка, зачисленного в ДОУ, заводится личное дело, в котором хранятся копии предъявляемых при приеме документов.</w:t>
      </w:r>
    </w:p>
    <w:p w:rsidR="00366A87" w:rsidRDefault="00366A87" w:rsidP="00366A87">
      <w:pPr>
        <w:pStyle w:val="2"/>
        <w:numPr>
          <w:ilvl w:val="0"/>
          <w:numId w:val="3"/>
        </w:numPr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Сведения о воспитанниках, зачисленных в ДОУ, вносятся в Книгу учета движения детей, </w:t>
      </w:r>
      <w:proofErr w:type="gramStart"/>
      <w:r>
        <w:rPr>
          <w:sz w:val="24"/>
          <w:szCs w:val="24"/>
        </w:rPr>
        <w:t>которая</w:t>
      </w:r>
      <w:proofErr w:type="gramEnd"/>
      <w:r>
        <w:rPr>
          <w:sz w:val="24"/>
          <w:szCs w:val="24"/>
        </w:rPr>
        <w:t xml:space="preserve"> предназначена для регистрации сведений о детях и контроля за движением контингента детей в ДОУ. Книга учета движения детей ДОУ нумеруется постранично, прошнуровывается, скрепляется подписью директора школы и печатью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560"/>
        </w:tabs>
        <w:spacing w:line="240" w:lineRule="auto"/>
        <w:ind w:firstLine="567"/>
        <w:rPr>
          <w:sz w:val="24"/>
          <w:szCs w:val="24"/>
        </w:rPr>
      </w:pPr>
    </w:p>
    <w:p w:rsidR="00366A87" w:rsidRDefault="00366A87" w:rsidP="00366A87">
      <w:pPr>
        <w:pStyle w:val="40"/>
        <w:shd w:val="clear" w:color="auto" w:fill="auto"/>
        <w:tabs>
          <w:tab w:val="left" w:pos="993"/>
        </w:tabs>
        <w:spacing w:before="0" w:line="24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>
        <w:rPr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Прием детей в порядке перевода </w:t>
      </w:r>
    </w:p>
    <w:p w:rsidR="00366A87" w:rsidRDefault="00366A87" w:rsidP="00366A87">
      <w:pPr>
        <w:pStyle w:val="40"/>
        <w:shd w:val="clear" w:color="auto" w:fill="auto"/>
        <w:tabs>
          <w:tab w:val="left" w:pos="993"/>
        </w:tabs>
        <w:spacing w:before="0" w:line="24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из другой </w:t>
      </w:r>
      <w:bookmarkStart w:id="1" w:name="bookmark28"/>
      <w:r>
        <w:rPr>
          <w:b/>
          <w:bCs/>
          <w:sz w:val="24"/>
          <w:szCs w:val="24"/>
        </w:rPr>
        <w:t>образовательной организации.</w:t>
      </w:r>
      <w:bookmarkEnd w:id="1"/>
    </w:p>
    <w:p w:rsidR="00366A87" w:rsidRDefault="00366A87" w:rsidP="00366A87">
      <w:pPr>
        <w:pStyle w:val="2"/>
        <w:numPr>
          <w:ilvl w:val="0"/>
          <w:numId w:val="4"/>
        </w:numPr>
        <w:shd w:val="clear" w:color="auto" w:fill="auto"/>
        <w:tabs>
          <w:tab w:val="left" w:pos="1276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Прием в МКДОУ детский сад «Солнышко» детей, ранее посещавших другие дошкольные образовательные организации, осуществляется в соответствии с требованиями, установленными разделом 2 настоящих Правил.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случае перевода обучающегося по инициативе его родителей (законных представителей) родители (законные представители) обучающегося: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осуществляют выбор принимающей организации;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обращаются в выбранную организацию с запросом о наличии свободных мест соответствующей возрастной категории обучающегося и необходимой направленности группы, в том числе с использованием информационно-телекоммуникационной сети "Интернет" (далее - сеть Интернет);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отсутствии свободных мест в выбранной организации обращаются в органы местного самоуправления в сфере образования соответствующего муниципального района для определения принимающей организации из числа муниципальных образовательных организаций;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обращаются в исходную организацию с заявлением об отчислении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в связи с переводом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В заявлении родителей (законных представителей) обучающегося об отчислении в порядке перевода в принимающую организацию указываются: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а) фамилия, имя, отчество (при наличии)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>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б) дата рождения;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в) направленность группы;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г) наименование принимающей организации. В случае переезда в другую местность родителей (законных представителей) обучающегося указывается, в том числе населенный пункт, муниципальное образование, субъект Российской Федерации, в который осуществляется переезд.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основании заявления родителей (законных представителей) обучающегося об отчислении в порядке перевода исходная организация в трехдневный срок издает распорядительный акт об отчислении обучающегося в порядке перевода с указанием принимающей организации.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Исходная организация выдает родителям (законным представителям) медицинскую карту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(далее – медицинская карта).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Медицинская карта представляется родителями (законными представителями) обучающегося в принимающую организацию вместе с заявлением о зачислении обучающегося в указанную организацию в порядке перевода из исходной организации и </w:t>
      </w:r>
      <w:r>
        <w:rPr>
          <w:rFonts w:ascii="Times New Roman" w:eastAsia="Times New Roman" w:hAnsi="Times New Roman"/>
          <w:sz w:val="24"/>
          <w:szCs w:val="24"/>
        </w:rPr>
        <w:lastRenderedPageBreak/>
        <w:t>предъявлением оригинала документа, удостоверяющего личность родителя (законного представителя) обучающегося и документов, согласно п.2.6 настоящих Правил.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 приема заявления и медицинской карты принимающая организация заключает договор об образовании </w:t>
      </w:r>
      <w:r>
        <w:rPr>
          <w:rFonts w:ascii="Times New Roman" w:hAnsi="Times New Roman"/>
        </w:rPr>
        <w:t>по образовательным программам дошкольного образования и оказанию услуг по присмотру и уходу</w:t>
      </w:r>
      <w:r>
        <w:rPr>
          <w:rFonts w:ascii="Times New Roman" w:eastAsia="Times New Roman" w:hAnsi="Times New Roman"/>
          <w:sz w:val="24"/>
          <w:szCs w:val="24"/>
        </w:rPr>
        <w:t xml:space="preserve"> обучающегося и в течение трех рабочих дней после заключения договора издает распорядительный акт о зачислении обучающегося в порядке перевода.</w:t>
      </w:r>
    </w:p>
    <w:p w:rsidR="00366A87" w:rsidRDefault="00366A87" w:rsidP="00366A87">
      <w:pPr>
        <w:numPr>
          <w:ilvl w:val="0"/>
          <w:numId w:val="4"/>
        </w:num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Принимающая организация при зачислении обучающегося, отчисленного из исходной организации, в течение двух рабочих дней с даты издания распорядительного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акта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о зачислении обучающегося в порядке перевода письменно уведомляет исходную организацию о номере и дате распорядительного акта о зачислении обучающегося в принимающую организацию.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Перевод обучающегося в случае прекращения деятельности исходной организации, аннулирования лицензии, в случае приостановления действия лицензии: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3.11. При принятии решения о прекращении деятельности исходной организации в соответствующем распорядительном акте учредителя указывается принимающая организация либо перечень принимающих организаций (далее вместе - принимающая организация), в которую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ые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 будут переводиться обучающиеся на основании письменных согласий их родителей (законных представителей) на перевод.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 предстоящем переводе исходная организация в случае прекращения своей деятельности обязана уведомить родителей (законных представителей) обучающихся в письменной форме в течение пяти рабочих дней с момента издания распорядительного акта учредителя о прекращении деятельности исходной организации, а также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разместить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указанное уведомление на своем официальном сайте в сети Интернет. Данное уведомление должно содержать сроки предоставления письменных согласий родителей (законных представителей) обучающихся на перевод обучающихся в принимающую организацию.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3.12. О причине, влекущей за собой необходимость перевода обучающихся, исходная организация обязана уведомить учредителя, родителей (законных представителей) обучающихся в письменной форме, а также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разместить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указанное уведомление на своем официальном сайте в сети Интернет: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случае аннулирования лицензии - в течение пяти рабочих дней с момента вступления в законную силу решения суда;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в случае приостановления действия лицензии - в течение пяти рабочих дней с момента внесения в Реестр лицензий сведений, содержащих информацию о принятом федеральным органом исполнительной власти, осуществляющим функции по контролю и надзору в сфере образования, или органом исполнительной власти субъекта Российской Федерации, осуществляющим переданные Российской Федерацией полномочия в сфере образования, решении о приостановлении действия лицензии.</w:t>
      </w:r>
      <w:proofErr w:type="gramEnd"/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3.14. Учредитель, за исключением случая, указанного в пункте 3.11 настоящего Порядка, осуществляет выбор принимающей организации с использованием информации, предварительно полученной от исходной организации, о списочном составе обучающихся с указанием возрастной категории обучающихся, направленности группы и осваиваемых ими образовательных программ дошкольного образования.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3.15. Учредитель запрашивает выбранные им организации, осуществляющие образовательную деятельность по образовательным программам дошкольного образования, о возможности перевода в них обучающихся.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Руководители указанных организаций или уполномоченные ими лица должны в течение десяти рабочих дней с момента получения соответствующего запроса письменно проинформировать о возможности перевода обучающихся.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3.16. Исходная организация доводит до сведения родителей (законных представителей) обучающихся полученную от учредителя информацию об организациях, реализующих </w:t>
      </w:r>
      <w:r>
        <w:rPr>
          <w:rFonts w:ascii="Times New Roman" w:eastAsia="Times New Roman" w:hAnsi="Times New Roman"/>
          <w:sz w:val="24"/>
          <w:szCs w:val="24"/>
        </w:rPr>
        <w:lastRenderedPageBreak/>
        <w:t>образовательные программы дошкольного образования, которые дали согласие на перевод обучающихся из исходной организации, а также о сроках предоставления письменных согласий родителей (законных представителей) обучающихся на перевод обучающихся в принимающую организацию. Указанная информация доводится в течение десяти рабочих дней с момента ее получения и включает в себя: наименование принимающей организации, перечень реализуемых образовательных программ дошкольного образования, возрастную категорию обучающихся, направленность группы, количество свободных мест.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3.17. После получения письменных согласий родителей (законных представителей) обучающихся исходная организация издает распорядительный акт об отчислении обучающихся в порядке перевода в принимающую организацию с указанием основания такого перевода (прекращение деятельности исходной организации, аннулирование лицензии, приостановление деятельности лицензии).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3.18. В случае отказа от перевода в предлагаемую принимающую организацию родители (законные представители) обучающегося указывают об этом в письменном заявлении.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3.19. Исходная организация передает в принимающую организацию списочный состав обучающихся, письменные согласия родителей (законных представителей) обучающихся, личные дела.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3.20. На основании представленных документов принимающая организация заключает договор с родителями (законными представителями) обучающихся и в течение трех рабочих дней после заключения договора издает распорядительный акт о зачислении обучающегося в порядке перевода в связи с прекращением деятельности исходной организации, аннулированием лицензии, приостановлением действия лицензии.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распорядительном акте о зачислении делается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запись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о зачислении обучающегося в порядке перевода с указанием исходной организации, в которой он обучался до перевода, возрастной категории обучающегося и направленности группы.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3.21. В принимающей организации на основании переданных личных дел на обучающихся формируются новые личные дела,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включающие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том числе выписку из распорядительного акта о зачислении в порядке перевода, соответствующие письменные согласия родителей (законных представителей) обучающихся.</w:t>
      </w:r>
    </w:p>
    <w:p w:rsidR="00366A87" w:rsidRDefault="00366A87" w:rsidP="00366A87">
      <w:pPr>
        <w:tabs>
          <w:tab w:val="left" w:pos="127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449"/>
        </w:tabs>
        <w:spacing w:line="240" w:lineRule="auto"/>
        <w:ind w:firstLine="567"/>
        <w:jc w:val="center"/>
        <w:rPr>
          <w:b/>
          <w:sz w:val="24"/>
          <w:szCs w:val="24"/>
        </w:rPr>
      </w:pPr>
    </w:p>
    <w:p w:rsidR="00366A87" w:rsidRDefault="00366A87" w:rsidP="00366A87">
      <w:pPr>
        <w:pStyle w:val="10"/>
        <w:keepNext/>
        <w:keepLines/>
        <w:shd w:val="clear" w:color="auto" w:fill="auto"/>
        <w:tabs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  <w:bookmarkStart w:id="2" w:name="bookmark29"/>
      <w:r>
        <w:rPr>
          <w:b/>
          <w:sz w:val="24"/>
          <w:szCs w:val="24"/>
        </w:rPr>
        <w:t xml:space="preserve">4. Порядок перевода воспитанников </w:t>
      </w:r>
    </w:p>
    <w:p w:rsidR="00366A87" w:rsidRDefault="00366A87" w:rsidP="00366A87">
      <w:pPr>
        <w:pStyle w:val="10"/>
        <w:keepNext/>
        <w:keepLines/>
        <w:shd w:val="clear" w:color="auto" w:fill="auto"/>
        <w:tabs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 одной разновозрастной группы в другую</w:t>
      </w:r>
      <w:bookmarkEnd w:id="2"/>
    </w:p>
    <w:p w:rsidR="00366A87" w:rsidRDefault="00366A87" w:rsidP="00366A87">
      <w:pPr>
        <w:pStyle w:val="2"/>
        <w:numPr>
          <w:ilvl w:val="1"/>
          <w:numId w:val="5"/>
        </w:numPr>
        <w:shd w:val="clear" w:color="auto" w:fill="auto"/>
        <w:tabs>
          <w:tab w:val="left" w:pos="993"/>
          <w:tab w:val="left" w:pos="1276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Перевод воспитанников из одной возрастной группы в другую осуществляет директором школы на основании приказа.</w:t>
      </w:r>
    </w:p>
    <w:p w:rsidR="00366A87" w:rsidRDefault="00366A87" w:rsidP="00366A87">
      <w:pPr>
        <w:pStyle w:val="2"/>
        <w:numPr>
          <w:ilvl w:val="1"/>
          <w:numId w:val="5"/>
        </w:numPr>
        <w:shd w:val="clear" w:color="auto" w:fill="auto"/>
        <w:tabs>
          <w:tab w:val="left" w:pos="993"/>
          <w:tab w:val="left" w:pos="1276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Воспитанники ДОУ переводятся из одной разновозрастной группы в другую в следующих случаях: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134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ежегодно в конце мая при массовом переводе из одной разновозрастной группы в другую, в связи с достижением соответствующего возраста для перевода, либо наполняемостью групп;</w:t>
      </w:r>
    </w:p>
    <w:p w:rsidR="00366A87" w:rsidRDefault="00366A87" w:rsidP="00366A87">
      <w:pPr>
        <w:pStyle w:val="2"/>
        <w:numPr>
          <w:ilvl w:val="1"/>
          <w:numId w:val="5"/>
        </w:numPr>
        <w:shd w:val="clear" w:color="auto" w:fill="auto"/>
        <w:tabs>
          <w:tab w:val="left" w:pos="993"/>
          <w:tab w:val="left" w:pos="1276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Временное объединение детей в одну группу осуществляется при необходимости в случаях сокращения количества детей в группе (карантин, летний период, период ремонтных работ) и не является переводом из одной разновозрастной группы в другую.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Порядок взаимодействия ДОУ с Комитетом Администрации </w:t>
      </w:r>
      <w:proofErr w:type="spellStart"/>
      <w:r>
        <w:rPr>
          <w:b/>
          <w:sz w:val="24"/>
          <w:szCs w:val="24"/>
        </w:rPr>
        <w:t>Ельцовского</w:t>
      </w:r>
      <w:proofErr w:type="spellEnd"/>
      <w:r>
        <w:rPr>
          <w:b/>
          <w:sz w:val="24"/>
          <w:szCs w:val="24"/>
        </w:rPr>
        <w:t xml:space="preserve"> района по образованию по вопросам комплектования контингента ДОУ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5.1. В целях комплектования ДОУ воспитанниками на очередной учебный год до 15 мая текущего года ДОУ предоставляет в Комитет Администрации </w:t>
      </w:r>
      <w:proofErr w:type="spellStart"/>
      <w:r>
        <w:rPr>
          <w:sz w:val="24"/>
          <w:szCs w:val="24"/>
        </w:rPr>
        <w:t>Ельцовского</w:t>
      </w:r>
      <w:proofErr w:type="spellEnd"/>
      <w:r>
        <w:rPr>
          <w:sz w:val="24"/>
          <w:szCs w:val="24"/>
        </w:rPr>
        <w:t xml:space="preserve"> района по образованию информацию о количестве свободных мест в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5.2. Старший воспитатель ДОУ в течение 3 рабочих дней с момента обращения родителей (законных представителей) с заявлением о зачислении в ДОУ зачисляет воспитанника в Системе </w:t>
      </w:r>
      <w:proofErr w:type="gramStart"/>
      <w:r>
        <w:rPr>
          <w:sz w:val="24"/>
          <w:szCs w:val="24"/>
        </w:rPr>
        <w:t>из</w:t>
      </w:r>
      <w:proofErr w:type="gramEnd"/>
      <w:r>
        <w:rPr>
          <w:sz w:val="24"/>
          <w:szCs w:val="24"/>
        </w:rPr>
        <w:t xml:space="preserve"> «</w:t>
      </w:r>
      <w:proofErr w:type="gramStart"/>
      <w:r>
        <w:rPr>
          <w:sz w:val="24"/>
          <w:szCs w:val="24"/>
        </w:rPr>
        <w:t>Список</w:t>
      </w:r>
      <w:proofErr w:type="gramEnd"/>
      <w:r>
        <w:rPr>
          <w:sz w:val="24"/>
          <w:szCs w:val="24"/>
        </w:rPr>
        <w:t xml:space="preserve"> детей, распределенных из очереди».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5.3. В случае неявки родителей (законных представителей) в ДОУ в срок до 10 дней после присвоения заявлению в Системе статуса « Список детей, распределенных из очереди», старший воспитатель ДОУ уведомляет по телефону Комитет Администрации </w:t>
      </w:r>
      <w:proofErr w:type="spellStart"/>
      <w:r>
        <w:rPr>
          <w:sz w:val="24"/>
          <w:szCs w:val="24"/>
        </w:rPr>
        <w:t>Ельцовского</w:t>
      </w:r>
      <w:proofErr w:type="spellEnd"/>
      <w:r>
        <w:rPr>
          <w:sz w:val="24"/>
          <w:szCs w:val="24"/>
        </w:rPr>
        <w:t xml:space="preserve"> района по образованию о воспитанниках, не поступивших в ДОУ для зачисления. 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5.4. В целях доукомплектования ДОУ воспитанниками в текущем учебном году при наличии (появлении) свободных мест в ДОУ проводятся следующие мероприятия: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359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до 20 числа каждого месяца ДОУ по телефону уведомляет Комитет Администрации </w:t>
      </w:r>
      <w:proofErr w:type="spellStart"/>
      <w:r>
        <w:rPr>
          <w:sz w:val="24"/>
          <w:szCs w:val="24"/>
        </w:rPr>
        <w:t>Ельцовского</w:t>
      </w:r>
      <w:proofErr w:type="spellEnd"/>
      <w:r>
        <w:rPr>
          <w:sz w:val="24"/>
          <w:szCs w:val="24"/>
        </w:rPr>
        <w:t xml:space="preserve"> района по образованию о зачислении и выбытии воспитанников, наличии свободных мест в соответствии с каждой категорией воспитанников;  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285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ДОУ уведомляет Комитет Администрации </w:t>
      </w:r>
      <w:proofErr w:type="spellStart"/>
      <w:r>
        <w:rPr>
          <w:sz w:val="24"/>
          <w:szCs w:val="24"/>
        </w:rPr>
        <w:t>Ельцовского</w:t>
      </w:r>
      <w:proofErr w:type="spellEnd"/>
      <w:r>
        <w:rPr>
          <w:sz w:val="24"/>
          <w:szCs w:val="24"/>
        </w:rPr>
        <w:t xml:space="preserve"> района по образованию по телефону о зачислении воспитанника в ДОУ,  не </w:t>
      </w:r>
      <w:proofErr w:type="gramStart"/>
      <w:r>
        <w:rPr>
          <w:sz w:val="24"/>
          <w:szCs w:val="24"/>
        </w:rPr>
        <w:t>явившихся</w:t>
      </w:r>
      <w:proofErr w:type="gramEnd"/>
      <w:r>
        <w:rPr>
          <w:sz w:val="24"/>
          <w:szCs w:val="24"/>
        </w:rPr>
        <w:t xml:space="preserve"> в установленные сроки.</w:t>
      </w:r>
    </w:p>
    <w:p w:rsidR="00366A87" w:rsidRDefault="00366A87" w:rsidP="00366A87">
      <w:pPr>
        <w:pStyle w:val="2"/>
        <w:numPr>
          <w:ilvl w:val="0"/>
          <w:numId w:val="2"/>
        </w:numPr>
        <w:shd w:val="clear" w:color="auto" w:fill="auto"/>
        <w:tabs>
          <w:tab w:val="left" w:pos="993"/>
          <w:tab w:val="left" w:pos="1285"/>
        </w:tabs>
        <w:spacing w:line="240" w:lineRule="auto"/>
        <w:ind w:firstLine="567"/>
        <w:rPr>
          <w:sz w:val="24"/>
          <w:szCs w:val="24"/>
        </w:rPr>
      </w:pPr>
    </w:p>
    <w:p w:rsidR="00366A87" w:rsidRDefault="00366A87" w:rsidP="00366A87">
      <w:pPr>
        <w:pStyle w:val="10"/>
        <w:keepNext/>
        <w:keepLines/>
        <w:shd w:val="clear" w:color="auto" w:fill="auto"/>
        <w:tabs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  <w:bookmarkStart w:id="3" w:name="bookmark31"/>
      <w:r>
        <w:rPr>
          <w:b/>
          <w:sz w:val="24"/>
          <w:szCs w:val="24"/>
        </w:rPr>
        <w:t>6. Изменение образовательных отношений</w:t>
      </w:r>
      <w:bookmarkEnd w:id="3"/>
    </w:p>
    <w:p w:rsidR="00366A87" w:rsidRDefault="00366A87" w:rsidP="00366A87">
      <w:pPr>
        <w:pStyle w:val="1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6.1. </w:t>
      </w:r>
      <w:r>
        <w:rPr>
          <w:sz w:val="24"/>
          <w:szCs w:val="24"/>
        </w:rPr>
        <w:t>Образовательные отношения изменяются в случае изменения условий получения учащимся образования по основной образовательной программе дошкольного образования, повлекшего за собой изменение взаимных прав и обязанностей воспитанника, родителей (законных представителей) воспитанника и ДОУ.</w:t>
      </w:r>
    </w:p>
    <w:p w:rsidR="00366A87" w:rsidRDefault="00366A87" w:rsidP="00366A87">
      <w:pPr>
        <w:pStyle w:val="1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6.2. Образовательные отношения изменяются по инициативе родителей (законных представителей) воспитанника в следующих случаях:</w:t>
      </w:r>
    </w:p>
    <w:p w:rsidR="00366A87" w:rsidRDefault="00366A87" w:rsidP="00366A87">
      <w:pPr>
        <w:pStyle w:val="10"/>
        <w:keepNext/>
        <w:keepLines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6.2.1. При прекращении освоения ребенком общеразвивающей программы.</w:t>
      </w:r>
    </w:p>
    <w:p w:rsidR="00366A87" w:rsidRDefault="00366A87" w:rsidP="00366A87">
      <w:pPr>
        <w:pStyle w:val="2"/>
        <w:numPr>
          <w:ilvl w:val="1"/>
          <w:numId w:val="6"/>
        </w:numPr>
        <w:shd w:val="clear" w:color="auto" w:fill="auto"/>
        <w:tabs>
          <w:tab w:val="left" w:pos="85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Изменение образовательных отношений осуществляется на основании заявления родителей (законных представителей) воспитанника.</w:t>
      </w:r>
    </w:p>
    <w:p w:rsidR="00366A87" w:rsidRDefault="00366A87" w:rsidP="00366A87">
      <w:pPr>
        <w:pStyle w:val="2"/>
        <w:numPr>
          <w:ilvl w:val="1"/>
          <w:numId w:val="6"/>
        </w:numPr>
        <w:shd w:val="clear" w:color="auto" w:fill="auto"/>
        <w:tabs>
          <w:tab w:val="left" w:pos="426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Основанием для изменения образовательных отношений в случае, указанном в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 6.2.1 настоящих Правил, является приказ заведующего ДОУ.</w:t>
      </w:r>
    </w:p>
    <w:p w:rsidR="00366A87" w:rsidRDefault="00366A87" w:rsidP="00366A87">
      <w:pPr>
        <w:pStyle w:val="2"/>
        <w:numPr>
          <w:ilvl w:val="1"/>
          <w:numId w:val="6"/>
        </w:numPr>
        <w:shd w:val="clear" w:color="auto" w:fill="auto"/>
        <w:tabs>
          <w:tab w:val="left" w:pos="426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Образовательные отношения изменяются по инициативе ДОУ в следующих случаях:</w:t>
      </w:r>
    </w:p>
    <w:p w:rsidR="00366A87" w:rsidRDefault="00366A87" w:rsidP="00366A87">
      <w:pPr>
        <w:pStyle w:val="2"/>
        <w:numPr>
          <w:ilvl w:val="2"/>
          <w:numId w:val="6"/>
        </w:numPr>
        <w:shd w:val="clear" w:color="auto" w:fill="auto"/>
        <w:tabs>
          <w:tab w:val="left" w:pos="426"/>
          <w:tab w:val="left" w:pos="156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При прекращении реализации в ДОУ общеразвивающей программы;</w:t>
      </w:r>
    </w:p>
    <w:p w:rsidR="00366A87" w:rsidRDefault="00366A87" w:rsidP="00366A87">
      <w:pPr>
        <w:pStyle w:val="2"/>
        <w:numPr>
          <w:ilvl w:val="1"/>
          <w:numId w:val="6"/>
        </w:numPr>
        <w:shd w:val="clear" w:color="auto" w:fill="auto"/>
        <w:tabs>
          <w:tab w:val="left" w:pos="426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Права и обязанности воспитанника, предусмотренные законодательством об образовании и локальными нормативными актами ДОУ, изменяются </w:t>
      </w:r>
      <w:proofErr w:type="gramStart"/>
      <w:r>
        <w:rPr>
          <w:sz w:val="24"/>
          <w:szCs w:val="24"/>
        </w:rPr>
        <w:t>с даты издания</w:t>
      </w:r>
      <w:proofErr w:type="gramEnd"/>
      <w:r>
        <w:rPr>
          <w:sz w:val="24"/>
          <w:szCs w:val="24"/>
        </w:rPr>
        <w:t xml:space="preserve"> приказа или с иной указанной в нем даты.</w:t>
      </w:r>
    </w:p>
    <w:p w:rsidR="00366A87" w:rsidRDefault="00366A87" w:rsidP="00366A87">
      <w:pPr>
        <w:pStyle w:val="2"/>
        <w:shd w:val="clear" w:color="auto" w:fill="auto"/>
        <w:tabs>
          <w:tab w:val="left" w:pos="1418"/>
        </w:tabs>
        <w:spacing w:line="240" w:lineRule="auto"/>
        <w:ind w:left="567"/>
        <w:rPr>
          <w:sz w:val="24"/>
          <w:szCs w:val="24"/>
        </w:rPr>
      </w:pPr>
    </w:p>
    <w:p w:rsidR="00366A87" w:rsidRDefault="00366A87" w:rsidP="00366A87">
      <w:pPr>
        <w:pStyle w:val="2"/>
        <w:shd w:val="clear" w:color="auto" w:fill="auto"/>
        <w:tabs>
          <w:tab w:val="left" w:pos="0"/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 Прекращение образовательных отношений – отчисление воспитанника.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proofErr w:type="gramStart"/>
      <w:r>
        <w:rPr>
          <w:sz w:val="24"/>
          <w:szCs w:val="24"/>
        </w:rPr>
        <w:t>Образовательные отношения прекращаются в связи с отчислением обучающегося из ДОУ:</w:t>
      </w:r>
      <w:proofErr w:type="gramEnd"/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в связи с получением образования по основной общеобразовательной программе дошкольного образования и поступлении воспитанника в общеобразовательную организацию для получения начального общего образования;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досрочно.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418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7.2.  Образовательные отношения прекращаются досрочно по инициативе родителей (законных представителей) воспитанника.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7.3. В случаях, указанных в п. 8.2 настоящих Правил, отчисление воспитанника осуществляется на основании заявления родителей (законных представителей) воспитанника. 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7.4. Основанием для прекращения образовательных отношений является приказ директора школы ДОУ об отчислении воспитанника из ДОУ, изданный им на основании расторжения ранее заключенного договора при приеме ребенка в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7.5. Досрочное прекращение образовательных отношений родителей (законных представителей) воспитанника не влечет за собой возникновение каких-либо дополнительных, в том числе материальных, обязательств родителей (законных представителей) ребенка перед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7.6. Образовательные отношения прекращаются по обстоятельствам, не зависящим от воли воспитанника или родителей (законных представителей) воспитанника и ДОУ, в том числе в случае ликвидации ДОУ.</w:t>
      </w:r>
    </w:p>
    <w:p w:rsidR="00366A87" w:rsidRDefault="00366A87" w:rsidP="00366A87">
      <w:pPr>
        <w:pStyle w:val="2"/>
        <w:shd w:val="clear" w:color="auto" w:fill="auto"/>
        <w:tabs>
          <w:tab w:val="left" w:pos="993"/>
          <w:tab w:val="left" w:pos="1810"/>
        </w:tabs>
        <w:spacing w:line="240" w:lineRule="auto"/>
        <w:ind w:firstLine="567"/>
        <w:rPr>
          <w:sz w:val="28"/>
          <w:szCs w:val="28"/>
        </w:rPr>
      </w:pPr>
      <w:r>
        <w:rPr>
          <w:sz w:val="24"/>
          <w:szCs w:val="24"/>
        </w:rPr>
        <w:t xml:space="preserve">7.7. Права и обязанности воспитанника, родителей (законных представителей) воспитанника, предусмотренные законодательством об образовании и локальными нормативными актами ДОУ, прекращаются </w:t>
      </w:r>
      <w:proofErr w:type="gramStart"/>
      <w:r>
        <w:rPr>
          <w:sz w:val="24"/>
          <w:szCs w:val="24"/>
        </w:rPr>
        <w:t>с даты</w:t>
      </w:r>
      <w:proofErr w:type="gramEnd"/>
      <w:r>
        <w:rPr>
          <w:sz w:val="24"/>
          <w:szCs w:val="24"/>
        </w:rPr>
        <w:t xml:space="preserve"> его отчисления из ДОУ</w:t>
      </w:r>
      <w:r>
        <w:rPr>
          <w:sz w:val="28"/>
          <w:szCs w:val="28"/>
        </w:rPr>
        <w:t xml:space="preserve">.      </w:t>
      </w:r>
    </w:p>
    <w:p w:rsidR="00223B50" w:rsidRPr="00366A87" w:rsidRDefault="00223B50">
      <w:pPr>
        <w:rPr>
          <w:rFonts w:ascii="Times New Roman" w:hAnsi="Times New Roman"/>
          <w:sz w:val="28"/>
          <w:szCs w:val="28"/>
        </w:rPr>
      </w:pPr>
    </w:p>
    <w:sectPr w:rsidR="00223B50" w:rsidRPr="00366A87" w:rsidSect="00366A87">
      <w:pgSz w:w="11900" w:h="16840"/>
      <w:pgMar w:top="1293" w:right="1644" w:bottom="1026" w:left="476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412D"/>
    <w:multiLevelType w:val="multilevel"/>
    <w:tmpl w:val="47B4410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321344D4"/>
    <w:multiLevelType w:val="multilevel"/>
    <w:tmpl w:val="239EBEFE"/>
    <w:lvl w:ilvl="0">
      <w:start w:val="4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401B7C06"/>
    <w:multiLevelType w:val="multilevel"/>
    <w:tmpl w:val="8F12358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60196B4F"/>
    <w:multiLevelType w:val="multilevel"/>
    <w:tmpl w:val="02D87DF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6C1F2327"/>
    <w:multiLevelType w:val="multilevel"/>
    <w:tmpl w:val="115AE9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x-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EC63E78"/>
    <w:multiLevelType w:val="multilevel"/>
    <w:tmpl w:val="2C8C5AB6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22"/>
    <w:rsid w:val="000358B7"/>
    <w:rsid w:val="00223B50"/>
    <w:rsid w:val="00366A87"/>
    <w:rsid w:val="00A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A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366A87"/>
    <w:pPr>
      <w:spacing w:after="60" w:line="240" w:lineRule="auto"/>
      <w:jc w:val="center"/>
      <w:outlineLvl w:val="1"/>
    </w:pPr>
    <w:rPr>
      <w:rFonts w:ascii="Cambria" w:eastAsia="Times New Roman" w:hAnsi="Cambria"/>
      <w:color w:val="000000"/>
      <w:sz w:val="24"/>
      <w:szCs w:val="24"/>
      <w:lang w:val="x-none" w:eastAsia="ru-RU"/>
    </w:rPr>
  </w:style>
  <w:style w:type="character" w:customStyle="1" w:styleId="a4">
    <w:name w:val="Подзаголовок Знак"/>
    <w:basedOn w:val="a0"/>
    <w:link w:val="a3"/>
    <w:uiPriority w:val="11"/>
    <w:rsid w:val="00366A87"/>
    <w:rPr>
      <w:rFonts w:ascii="Cambria" w:eastAsia="Times New Roman" w:hAnsi="Cambria" w:cs="Times New Roman"/>
      <w:color w:val="000000"/>
      <w:sz w:val="24"/>
      <w:szCs w:val="24"/>
      <w:lang w:val="x-none" w:eastAsia="ru-RU"/>
    </w:rPr>
  </w:style>
  <w:style w:type="paragraph" w:styleId="a5">
    <w:name w:val="List Paragraph"/>
    <w:basedOn w:val="a"/>
    <w:uiPriority w:val="34"/>
    <w:qFormat/>
    <w:rsid w:val="00366A87"/>
    <w:pPr>
      <w:ind w:left="708"/>
    </w:pPr>
  </w:style>
  <w:style w:type="character" w:customStyle="1" w:styleId="1">
    <w:name w:val="Заголовок №1_"/>
    <w:link w:val="10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366A87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/>
      <w:sz w:val="26"/>
      <w:szCs w:val="26"/>
    </w:rPr>
  </w:style>
  <w:style w:type="character" w:customStyle="1" w:styleId="a6">
    <w:name w:val="Основной текст_"/>
    <w:link w:val="2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6"/>
    <w:rsid w:val="00366A87"/>
    <w:pPr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4">
    <w:name w:val="Основной текст (4)_"/>
    <w:link w:val="40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66A87"/>
    <w:pPr>
      <w:shd w:val="clear" w:color="auto" w:fill="FFFFFF"/>
      <w:spacing w:before="300" w:after="0" w:line="336" w:lineRule="exact"/>
    </w:pPr>
    <w:rPr>
      <w:rFonts w:ascii="Times New Roman" w:eastAsia="Times New Roman" w:hAnsi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6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6A8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A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366A87"/>
    <w:pPr>
      <w:spacing w:after="60" w:line="240" w:lineRule="auto"/>
      <w:jc w:val="center"/>
      <w:outlineLvl w:val="1"/>
    </w:pPr>
    <w:rPr>
      <w:rFonts w:ascii="Cambria" w:eastAsia="Times New Roman" w:hAnsi="Cambria"/>
      <w:color w:val="000000"/>
      <w:sz w:val="24"/>
      <w:szCs w:val="24"/>
      <w:lang w:val="x-none" w:eastAsia="ru-RU"/>
    </w:rPr>
  </w:style>
  <w:style w:type="character" w:customStyle="1" w:styleId="a4">
    <w:name w:val="Подзаголовок Знак"/>
    <w:basedOn w:val="a0"/>
    <w:link w:val="a3"/>
    <w:uiPriority w:val="11"/>
    <w:rsid w:val="00366A87"/>
    <w:rPr>
      <w:rFonts w:ascii="Cambria" w:eastAsia="Times New Roman" w:hAnsi="Cambria" w:cs="Times New Roman"/>
      <w:color w:val="000000"/>
      <w:sz w:val="24"/>
      <w:szCs w:val="24"/>
      <w:lang w:val="x-none" w:eastAsia="ru-RU"/>
    </w:rPr>
  </w:style>
  <w:style w:type="paragraph" w:styleId="a5">
    <w:name w:val="List Paragraph"/>
    <w:basedOn w:val="a"/>
    <w:uiPriority w:val="34"/>
    <w:qFormat/>
    <w:rsid w:val="00366A87"/>
    <w:pPr>
      <w:ind w:left="708"/>
    </w:pPr>
  </w:style>
  <w:style w:type="character" w:customStyle="1" w:styleId="1">
    <w:name w:val="Заголовок №1_"/>
    <w:link w:val="10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366A87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/>
      <w:sz w:val="26"/>
      <w:szCs w:val="26"/>
    </w:rPr>
  </w:style>
  <w:style w:type="character" w:customStyle="1" w:styleId="a6">
    <w:name w:val="Основной текст_"/>
    <w:link w:val="2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6"/>
    <w:rsid w:val="00366A87"/>
    <w:pPr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4">
    <w:name w:val="Основной текст (4)_"/>
    <w:link w:val="40"/>
    <w:locked/>
    <w:rsid w:val="00366A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66A87"/>
    <w:pPr>
      <w:shd w:val="clear" w:color="auto" w:fill="FFFFFF"/>
      <w:spacing w:before="300" w:after="0" w:line="336" w:lineRule="exact"/>
    </w:pPr>
    <w:rPr>
      <w:rFonts w:ascii="Times New Roman" w:eastAsia="Times New Roman" w:hAnsi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6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6A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3035</Words>
  <Characters>17304</Characters>
  <Application>Microsoft Office Word</Application>
  <DocSecurity>0</DocSecurity>
  <Lines>144</Lines>
  <Paragraphs>40</Paragraphs>
  <ScaleCrop>false</ScaleCrop>
  <Company/>
  <LinksUpToDate>false</LinksUpToDate>
  <CharactersWithSpaces>20299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2018-09-29T10:27:00Z</dcterms:created>
  <dcterms:modified xsi:type="dcterms:W3CDTF">2018-09-29T10:28:00Z</dcterms:modified>
</cp:coreProperties>
</file>