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4E120CF" w14:textId="27F3802F" w:rsidR="00487893" w:rsidRPr="003D1F15" w:rsidRDefault="00487893" w:rsidP="00487893">
      <w:pPr>
        <w:pStyle w:val="a9"/>
        <w:spacing w:before="200" w:beforeAutospacing="0" w:after="0" w:afterAutospacing="0" w:line="216" w:lineRule="auto"/>
        <w:jc w:val="right"/>
        <w:rPr>
          <w:b/>
          <w:i/>
          <w:sz w:val="36"/>
          <w:szCs w:val="36"/>
        </w:rPr>
      </w:pPr>
      <w:r w:rsidRPr="003D1F15">
        <w:rPr>
          <w:rFonts w:eastAsiaTheme="minorEastAsia"/>
          <w:b/>
          <w:bCs/>
          <w:i/>
          <w:noProof/>
          <w:color w:val="000000" w:themeColor="text1"/>
          <w:kern w:val="24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EEEDE4F" wp14:editId="709B2927">
            <wp:simplePos x="0" y="0"/>
            <wp:positionH relativeFrom="margin">
              <wp:posOffset>8954135</wp:posOffset>
            </wp:positionH>
            <wp:positionV relativeFrom="paragraph">
              <wp:posOffset>0</wp:posOffset>
            </wp:positionV>
            <wp:extent cx="1371600" cy="1170940"/>
            <wp:effectExtent l="0" t="0" r="0" b="0"/>
            <wp:wrapTight wrapText="bothSides">
              <wp:wrapPolygon edited="0">
                <wp:start x="0" y="0"/>
                <wp:lineTo x="0" y="21085"/>
                <wp:lineTo x="21300" y="21085"/>
                <wp:lineTo x="213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big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F15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Прокуратура Алтайского </w:t>
      </w:r>
    </w:p>
    <w:p w14:paraId="741BEF97" w14:textId="70DC1F58" w:rsidR="00487893" w:rsidRPr="003D1F15" w:rsidRDefault="00487893" w:rsidP="00B05053">
      <w:pPr>
        <w:pStyle w:val="a9"/>
        <w:spacing w:before="200" w:beforeAutospacing="0" w:after="0" w:afterAutospacing="0" w:line="216" w:lineRule="auto"/>
        <w:jc w:val="right"/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</w:pPr>
      <w:r w:rsidRPr="003D1F15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края информирует</w:t>
      </w:r>
    </w:p>
    <w:p w14:paraId="62E0C36F" w14:textId="77777777" w:rsidR="003D1F15" w:rsidRPr="003D1F15" w:rsidRDefault="003D1F15" w:rsidP="003D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1F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БЕЗОПАСНОСТЬ НЕСОВЕРШЕННОЛЕТНИХ</w:t>
      </w:r>
    </w:p>
    <w:p w14:paraId="63B65243" w14:textId="77777777" w:rsidR="003D1F15" w:rsidRPr="003D1F15" w:rsidRDefault="003D1F15" w:rsidP="003D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1F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ВОДНЫХ ОБЪЕКТАХ</w:t>
      </w:r>
    </w:p>
    <w:p w14:paraId="647EC57B" w14:textId="77777777" w:rsidR="003D1F15" w:rsidRPr="003D1F15" w:rsidRDefault="003D1F15" w:rsidP="003D1F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2CA23B" w14:textId="77777777" w:rsidR="003D1F15" w:rsidRDefault="003D1F15" w:rsidP="003D1F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1F1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УВАЖАЕМЫЕ РОДИТЕЛИ!</w:t>
      </w:r>
    </w:p>
    <w:p w14:paraId="15BFE8FD" w14:textId="0665B710" w:rsidR="003D1F15" w:rsidRPr="003D1F15" w:rsidRDefault="003D1F15" w:rsidP="003D1F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1F1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НЕОБХОДИМО ВОВРЕМЯ ОБЪЯСНИТЬ РЕБЕНКУ, ЧТО НЕЛЬЗЯ:</w:t>
      </w:r>
    </w:p>
    <w:p w14:paraId="1BE730F1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находиться одним около водоёмов и в водоемах без постоянного контроля родителей или других взрослых;</w:t>
      </w:r>
    </w:p>
    <w:p w14:paraId="02AEAC8A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14:paraId="52FA0935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заплывать за буйки или иные ограничительные знаки, ограждающие места для купания;</w:t>
      </w:r>
    </w:p>
    <w:p w14:paraId="7B05B3DD" w14:textId="24D21FF2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подплывать близко к проходящим гидроциклам, катерам, весельным лодкам, катамаранам;</w:t>
      </w:r>
    </w:p>
    <w:p w14:paraId="26C23E8F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прыгать в воду с катеров, лодок и других плавательных средств; </w:t>
      </w:r>
    </w:p>
    <w:p w14:paraId="2BCE8BDD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нырять с крутых и высоких берегов; </w:t>
      </w:r>
    </w:p>
    <w:p w14:paraId="50ABC650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купаться в темное время суток;</w:t>
      </w:r>
    </w:p>
    <w:p w14:paraId="2D3A9F70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купаться в водоёмах с сильным течением;</w:t>
      </w:r>
    </w:p>
    <w:p w14:paraId="0C06BC88" w14:textId="77777777" w:rsid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 находится в воде, чтобы не допустить переохлаждения, которое может вызвать судороги, остановку дыхания или потерю сознания;</w:t>
      </w:r>
    </w:p>
    <w:p w14:paraId="2B0A9659" w14:textId="797B6D04" w:rsidR="003D1F15" w:rsidRPr="003D1F15" w:rsidRDefault="003D1F15" w:rsidP="003D1F1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плавать на самодельных плотах или других плавательных средствах.</w:t>
      </w:r>
    </w:p>
    <w:p w14:paraId="5036A22F" w14:textId="77777777" w:rsidR="003D1F15" w:rsidRPr="003D1F15" w:rsidRDefault="003D1F15" w:rsidP="003D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8B459" w14:textId="21D770DD" w:rsidR="003D1F15" w:rsidRPr="003D1F15" w:rsidRDefault="003D1F15" w:rsidP="003D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1F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Закон Алтайского края от 07.12.2009 № 99-ЗС «Об ограничении пребывания несовершеннолетних в общественных местах на территории Алтайского края» внесены изменения, в соответствии с которыми не допускается нахождение детей на водных объектах без сопровождения взрослых.</w:t>
      </w:r>
    </w:p>
    <w:p w14:paraId="122B9AEB" w14:textId="77777777" w:rsidR="003D1F15" w:rsidRPr="003D1F15" w:rsidRDefault="003D1F15" w:rsidP="003D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14:paraId="2DE2E205" w14:textId="77777777" w:rsidR="003D1F15" w:rsidRPr="003D1F15" w:rsidRDefault="003D1F15" w:rsidP="003D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 них на основании </w:t>
      </w:r>
      <w:proofErr w:type="spellStart"/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3D1F15">
        <w:rPr>
          <w:rFonts w:ascii="Times New Roman" w:eastAsia="Times New Roman" w:hAnsi="Times New Roman" w:cs="Times New Roman"/>
          <w:sz w:val="26"/>
          <w:szCs w:val="26"/>
          <w:lang w:eastAsia="ru-RU"/>
        </w:rPr>
        <w:t>. 69 и 73 Семейного кодекса РФ.</w:t>
      </w:r>
      <w:r w:rsidRPr="003D1F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6B6040A" w14:textId="77777777" w:rsidR="00AE23A0" w:rsidRDefault="003D1F15" w:rsidP="003D1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1F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Родители, помните, что безопасность детей зависит от вас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</w:p>
    <w:p w14:paraId="4088623A" w14:textId="77777777" w:rsidR="00AE23A0" w:rsidRDefault="00AE23A0">
      <w:pPr>
        <w:spacing w:after="160" w:line="259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14:paraId="4B2D2223" w14:textId="0A610B75" w:rsidR="00AE23A0" w:rsidRPr="00AE23A0" w:rsidRDefault="000860FB" w:rsidP="00AE23A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D1F15">
        <w:rPr>
          <w:rFonts w:eastAsiaTheme="minorEastAsia"/>
          <w:b/>
          <w:bCs/>
          <w:i/>
          <w:noProof/>
          <w:color w:val="000000" w:themeColor="text1"/>
          <w:kern w:val="24"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564EFB6E" wp14:editId="7BB275B1">
            <wp:simplePos x="0" y="0"/>
            <wp:positionH relativeFrom="margin">
              <wp:posOffset>381000</wp:posOffset>
            </wp:positionH>
            <wp:positionV relativeFrom="paragraph">
              <wp:posOffset>0</wp:posOffset>
            </wp:positionV>
            <wp:extent cx="1371600" cy="1170940"/>
            <wp:effectExtent l="0" t="0" r="0" b="0"/>
            <wp:wrapTight wrapText="bothSides">
              <wp:wrapPolygon edited="0">
                <wp:start x="0" y="0"/>
                <wp:lineTo x="0" y="21085"/>
                <wp:lineTo x="21300" y="21085"/>
                <wp:lineTo x="213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big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F15" w:rsidRPr="003D1F15">
        <w:rPr>
          <w:b/>
          <w:sz w:val="32"/>
          <w:szCs w:val="32"/>
        </w:rPr>
        <w:t xml:space="preserve">  </w:t>
      </w:r>
    </w:p>
    <w:p w14:paraId="57303EDC" w14:textId="2CE5A2BC" w:rsidR="00AE23A0" w:rsidRPr="000860FB" w:rsidRDefault="000860FB" w:rsidP="000860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860F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Прокуратура Алтайского края информирует</w:t>
      </w:r>
    </w:p>
    <w:p w14:paraId="23983DBF" w14:textId="77777777" w:rsidR="00AE23A0" w:rsidRDefault="00AE23A0" w:rsidP="00AE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8FFE33" w14:textId="77777777" w:rsidR="00AE23A0" w:rsidRDefault="00AE23A0" w:rsidP="00AE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4C1823" w14:textId="77777777" w:rsidR="000860FB" w:rsidRDefault="000860FB" w:rsidP="00AE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36C23C" w14:textId="77777777" w:rsidR="000860FB" w:rsidRPr="000860FB" w:rsidRDefault="000860FB" w:rsidP="00AE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70E864A5" w14:textId="00A0D5CD" w:rsidR="00AE23A0" w:rsidRPr="000860FB" w:rsidRDefault="00AE23A0" w:rsidP="00AE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860F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БЕЗОПАСНОСТЬ НЕСОВЕРШЕННОЛЕТНИХ</w:t>
      </w:r>
    </w:p>
    <w:p w14:paraId="1E6A0F45" w14:textId="77777777" w:rsidR="00AE23A0" w:rsidRPr="000860FB" w:rsidRDefault="00AE23A0" w:rsidP="00AE2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0860FB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НА ВОДНЫХ ОБЪЕКТАХ</w:t>
      </w:r>
    </w:p>
    <w:p w14:paraId="65D89152" w14:textId="77777777" w:rsidR="00AE23A0" w:rsidRPr="000860FB" w:rsidRDefault="00AE23A0" w:rsidP="00AE23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404BED07" w14:textId="47348217" w:rsidR="00AE23A0" w:rsidRPr="000860FB" w:rsidRDefault="00AE23A0" w:rsidP="00AE23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ПОМНИ, ЧТО НЕЛЬЗЯ:</w:t>
      </w:r>
    </w:p>
    <w:p w14:paraId="727A666C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находиться одним около водоёмов и в водоемах без постоянного контроля родителей или других взрослых;</w:t>
      </w:r>
    </w:p>
    <w:p w14:paraId="2AF10D74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купаться в местах, специально не оборудованных для этих целей, в том числе у плотин, в карьерах, котлованах, бассейнах для промышленных нужд т.д.; </w:t>
      </w:r>
    </w:p>
    <w:p w14:paraId="0DE98DD4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заплывать за буйки или иные ограничительные знаки, ограждающие места для купания;</w:t>
      </w:r>
    </w:p>
    <w:p w14:paraId="1C7CD67F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подплывать близко к проходящим гидроциклам, катерам, весельным лодкам, катамаранам;</w:t>
      </w:r>
    </w:p>
    <w:p w14:paraId="790D9F4E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прыгать в воду с катеров, лодок и других плавательных средств; </w:t>
      </w:r>
    </w:p>
    <w:p w14:paraId="56AAB122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нырять с крутых и высоких берегов; </w:t>
      </w:r>
    </w:p>
    <w:p w14:paraId="331FB620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купаться в темное время суток;</w:t>
      </w:r>
    </w:p>
    <w:p w14:paraId="4A3EF913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купаться в водоёмах с сильным течением;</w:t>
      </w:r>
    </w:p>
    <w:p w14:paraId="72AA1442" w14:textId="77777777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долго находится в воде, чтобы не допустить переохлаждения, которое может вызвать судороги, остановку дыхания или потерю сознания;</w:t>
      </w:r>
    </w:p>
    <w:p w14:paraId="6E9C46A6" w14:textId="31039CFB" w:rsidR="00AE23A0" w:rsidRPr="000860FB" w:rsidRDefault="00AE23A0" w:rsidP="00AE23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860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плавать на самодельных плотах или других плавательных средствах.</w:t>
      </w:r>
    </w:p>
    <w:p w14:paraId="7C4F36FA" w14:textId="77777777" w:rsidR="00AE23A0" w:rsidRPr="000860FB" w:rsidRDefault="00AE23A0" w:rsidP="00AE2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FD0B96" w14:textId="77777777" w:rsidR="00AE23A0" w:rsidRPr="000860FB" w:rsidRDefault="00AE23A0" w:rsidP="00AE2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860F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Если угрожает опасность либо случилась беда необходимо срочно позвать на помощь взрослых. </w:t>
      </w:r>
    </w:p>
    <w:p w14:paraId="57B22938" w14:textId="77777777" w:rsidR="00AE23A0" w:rsidRPr="000860FB" w:rsidRDefault="00AE23A0" w:rsidP="00AE2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8E43E3B" w14:textId="77777777" w:rsidR="00AE23A0" w:rsidRPr="00AE23A0" w:rsidRDefault="00AE23A0" w:rsidP="00AE2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E66BAE" w14:textId="38A05687" w:rsidR="00090EBA" w:rsidRPr="008D5C13" w:rsidRDefault="00090EBA" w:rsidP="003D1F15">
      <w:pPr>
        <w:pStyle w:val="a9"/>
        <w:spacing w:before="200" w:beforeAutospacing="0" w:after="0" w:afterAutospacing="0" w:line="216" w:lineRule="auto"/>
        <w:jc w:val="right"/>
        <w:rPr>
          <w:rFonts w:eastAsiaTheme="minorEastAsia"/>
          <w:b/>
          <w:bCs/>
          <w:color w:val="000000" w:themeColor="text1"/>
          <w:kern w:val="24"/>
          <w:sz w:val="48"/>
          <w:szCs w:val="48"/>
        </w:rPr>
      </w:pPr>
      <w:bookmarkStart w:id="0" w:name="_GoBack"/>
      <w:bookmarkEnd w:id="0"/>
    </w:p>
    <w:sectPr w:rsidR="00090EBA" w:rsidRPr="008D5C13" w:rsidSect="00487893">
      <w:head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4628" w14:textId="77777777" w:rsidR="00AA2E34" w:rsidRDefault="00AA2E34" w:rsidP="0044172D">
      <w:pPr>
        <w:spacing w:after="0" w:line="240" w:lineRule="auto"/>
      </w:pPr>
      <w:r>
        <w:separator/>
      </w:r>
    </w:p>
  </w:endnote>
  <w:endnote w:type="continuationSeparator" w:id="0">
    <w:p w14:paraId="6ADAF9A7" w14:textId="77777777" w:rsidR="00AA2E34" w:rsidRDefault="00AA2E34" w:rsidP="0044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5012" w14:textId="77777777" w:rsidR="00AA2E34" w:rsidRDefault="00AA2E34" w:rsidP="0044172D">
      <w:pPr>
        <w:spacing w:after="0" w:line="240" w:lineRule="auto"/>
      </w:pPr>
      <w:r>
        <w:separator/>
      </w:r>
    </w:p>
  </w:footnote>
  <w:footnote w:type="continuationSeparator" w:id="0">
    <w:p w14:paraId="486723EF" w14:textId="77777777" w:rsidR="00AA2E34" w:rsidRDefault="00AA2E34" w:rsidP="0044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E6265" w14:textId="384CAAEB" w:rsidR="00226E01" w:rsidRDefault="00226E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2772"/>
    <w:multiLevelType w:val="hybridMultilevel"/>
    <w:tmpl w:val="069E1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5904"/>
    <w:multiLevelType w:val="hybridMultilevel"/>
    <w:tmpl w:val="9A622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855FD"/>
    <w:multiLevelType w:val="hybridMultilevel"/>
    <w:tmpl w:val="1A2C6D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0F3780"/>
    <w:multiLevelType w:val="hybridMultilevel"/>
    <w:tmpl w:val="F656E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EE"/>
    <w:rsid w:val="000860FB"/>
    <w:rsid w:val="00086456"/>
    <w:rsid w:val="00090EBA"/>
    <w:rsid w:val="00226E01"/>
    <w:rsid w:val="003B2517"/>
    <w:rsid w:val="003D1F15"/>
    <w:rsid w:val="003D405E"/>
    <w:rsid w:val="0044172D"/>
    <w:rsid w:val="00480DB8"/>
    <w:rsid w:val="00487893"/>
    <w:rsid w:val="005038D3"/>
    <w:rsid w:val="0068439B"/>
    <w:rsid w:val="007610F1"/>
    <w:rsid w:val="008D5C13"/>
    <w:rsid w:val="0099706F"/>
    <w:rsid w:val="009F18E7"/>
    <w:rsid w:val="00A72361"/>
    <w:rsid w:val="00AA2E34"/>
    <w:rsid w:val="00AE23A0"/>
    <w:rsid w:val="00B05053"/>
    <w:rsid w:val="00DB25C0"/>
    <w:rsid w:val="00E907C2"/>
    <w:rsid w:val="00F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A8DE"/>
  <w15:chartTrackingRefBased/>
  <w15:docId w15:val="{04560F13-7BF3-47E2-9803-2B97129E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7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7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1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72D"/>
  </w:style>
  <w:style w:type="paragraph" w:styleId="a7">
    <w:name w:val="footer"/>
    <w:basedOn w:val="a"/>
    <w:link w:val="a8"/>
    <w:uiPriority w:val="99"/>
    <w:unhideWhenUsed/>
    <w:rsid w:val="00441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72D"/>
  </w:style>
  <w:style w:type="paragraph" w:styleId="a9">
    <w:name w:val="Normal (Web)"/>
    <w:basedOn w:val="a"/>
    <w:uiPriority w:val="99"/>
    <w:unhideWhenUsed/>
    <w:rsid w:val="0022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80F6-5F1A-4C37-B3C4-3F5EF49A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Багмут Мария Федоровна</dc:creator>
  <cp:keywords/>
  <dc:description/>
  <cp:lastModifiedBy>Багмут Мария Федоровна</cp:lastModifiedBy>
  <cp:revision>12</cp:revision>
  <dcterms:created xsi:type="dcterms:W3CDTF">2023-08-25T03:57:00Z</dcterms:created>
  <dcterms:modified xsi:type="dcterms:W3CDTF">2024-04-08T04:04:00Z</dcterms:modified>
</cp:coreProperties>
</file>