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b/>
          <w:bCs/>
          <w:color w:val="020802"/>
          <w:sz w:val="21"/>
          <w:szCs w:val="21"/>
        </w:rPr>
        <w:br/>
      </w:r>
      <w:r>
        <w:rPr>
          <w:rStyle w:val="a5"/>
          <w:rFonts w:ascii="Arial" w:hAnsi="Arial" w:cs="Arial"/>
          <w:color w:val="020802"/>
          <w:sz w:val="21"/>
          <w:szCs w:val="21"/>
        </w:rPr>
        <w:t>Дорогие  родители!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Дорога не терпит шалости - наказывает без жалости!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ПАМЯТКА РОДИТЕЛЯМ №1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Безопасные шаги на пути к безопасности на дороге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I. Что должны знать родители о своем ребенке?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В 3-4 года ребенок может отличить движущуюся машину от стоя щей, но он уверен, что машина останавливается  мгновенно.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В 6 лет - боковым зрением он видит примерно 2/3 того, что видят взрослые; не умеет определить, что движется быстрее: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 xml:space="preserve">вело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сипед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или спортивная машина; не умеет правильно распределять внимание и отделять существенное от  незначительного.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В 7 лет - более уверенно отличает правую сторону дороги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от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 левой.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В 8 лет - может мгновенно отреагировать на оклик и т. п.;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име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ет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II. Что должны и чего не должны делать сами родители при движении?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Не спешите, переходите дорогу всегда размеренным шагом.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Выходя на проезжую часть, прекратите разговаривать -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 xml:space="preserve">ре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бенок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должен привыкнуть, что при переходе дороги нужно сосредоточиться.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Не переходите дорогу на красный или желтый сигнал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све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тофора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>, переходить нужно только на зеленый свет.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Переходите дорогу только в местах, обозначенных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дорож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ным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знаком «Пешеходный переход».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•  Не разрешайте детям играть вблизи дорог и на проезжей части.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Привлекайте ребенка к участию в ваших наблюдениях за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 xml:space="preserve">об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становкой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на дороге: показывайте ему те машины, которые готовятся поворачивать, едут с большой скоростью и  т. д.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 xml:space="preserve">ре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бенку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необходимо двигаться.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ознаком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ления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с правилами дорожного движения, спокойно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призна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вайте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и свои собственные ошибки.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lastRenderedPageBreak/>
        <w:t xml:space="preserve">Успехов вам! Ведь отличное знание и выполнение правил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 xml:space="preserve">до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рожного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движения - залог безопасности юного покорителя жизненных дорог.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ПАМЯТКА РОДИТЕЛЯМ №2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Безопасность  дорожного движения во многом зависит от вас самих!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Вместе научим ребенка безопасно жить в этом мире!</w:t>
      </w:r>
    </w:p>
    <w:p w:rsidR="000F423A" w:rsidRDefault="000F423A" w:rsidP="000F423A">
      <w:pPr>
        <w:pStyle w:val="a4"/>
        <w:numPr>
          <w:ilvl w:val="0"/>
          <w:numId w:val="1"/>
        </w:numPr>
        <w:shd w:val="clear" w:color="auto" w:fill="B4CDF3"/>
        <w:spacing w:before="134" w:beforeAutospacing="0" w:after="134" w:afterAutospacing="0"/>
        <w:ind w:left="300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При выходе из дома: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2. При движении по тротуару: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 придерживайтесь правой стороны тротуара; не ведите ребенка по краю тротуара: взрослый должен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 xml:space="preserve">на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ходиться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со стороны проезжей части; крепко держите малыша за руку;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приучите ребенка, идя по тротуару, внимательно наблюдать за выездом со двора и т. п.;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разъясните ребенку, что забрасывание проезжей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 xml:space="preserve">части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кам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нями</w:t>
      </w:r>
      <w:proofErr w:type="spellEnd"/>
      <w:r>
        <w:rPr>
          <w:rFonts w:ascii="Arial" w:hAnsi="Arial" w:cs="Arial"/>
          <w:color w:val="020802"/>
          <w:sz w:val="21"/>
          <w:szCs w:val="21"/>
        </w:rPr>
        <w:t>, стеклом и т. п., повреждение дорожных знаков могут привести к несчастному случаю;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не приучайте ребенка выходить на проезжую часть; коляски и санки с детьми возите только по тротуару;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3. Готовясь перейти дорогу: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остановитесь или замедлите движение, осмотрите проезжую часть;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привлеките ребенка к наблюдению за обстановкой на дороге;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подчеркивайте свои движения: поворот головы для осмотра улицы, остановку для осмотра дороги, остановку для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про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пуска автомобилей;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учите ребенка различать приближающиеся транспортные средства;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обратите внимание ребенка на транспортное средство,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го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товящееся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к повороту, расскажите о сигналах указателей поворота у автомобиля и жестах мотоциклиста и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велосипе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диста</w:t>
      </w:r>
      <w:proofErr w:type="spellEnd"/>
      <w:r>
        <w:rPr>
          <w:rFonts w:ascii="Arial" w:hAnsi="Arial" w:cs="Arial"/>
          <w:color w:val="020802"/>
          <w:sz w:val="21"/>
          <w:szCs w:val="21"/>
        </w:rPr>
        <w:t>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4. При переходе проезжей части: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ным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шагом;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не переходите дорогу наискосок; подчеркивайте, показы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вайте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о-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мототранспортными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lastRenderedPageBreak/>
        <w:t>• не начинайте переходить улицу, по которой редко проезжает транспорт, не посмотрев вокруг;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объясните ребенку, что автомобили могут неожиданно вы ехать из переулка, со двора дома;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при переходе проезжей части по нерегулируемому переходу в группе людей учите ребенка внимательно следить за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нача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лом движения транспорта, иначе он может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привыкнуть при переходе подражать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поведению спутников, не наблюдающих за движением транспорта.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ПАМЯТКА РОДИТЕЛЯМ  № 3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Родители должны знать, что...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ули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це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>, в транспорте и т. д.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Ребенок-дошкольник не должен гулять без родителей, если через двор проезжает транспорт.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Родители обязаны доводить детей до детского сада и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пере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давать их воспитателям.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В общественном транспорте…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При посадке и высадке из общественного транспорта (автобуса, троллейбуса, трамвая и такси):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 xml:space="preserve"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няя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дверь, так как можно попасть под колеса транспортного средства;</w:t>
      </w:r>
      <w:proofErr w:type="gramEnd"/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научите ребенка быть внимательным в зоне остановки -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осо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бо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опасном месте для него: стоящий автобус сокращает об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зор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дороги в этой зоне, пешеходы здесь часто спешат и могут случайно вытолкнуть ребенка на проезжую часть и т. п.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При ожидании общественного транспорта: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стойте вместе с детьми только на посадочных площадках, а при их отсутствии - на тротуаре или обочине.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При движении автомобиля: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приучайте детей сидеть в автомобиле только на заднем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сиде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нье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; не разрешайте сидеть рядом с водителем, если переднее сиденье не оборудовано специальным детским креслом;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объ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ясните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не разрешайте малолетнему ребенку во время движения стоять на заднем сиденье: при столкновении или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внезап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ной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остановке он может перелететь через спинку сиденья и </w:t>
      </w:r>
      <w:r>
        <w:rPr>
          <w:rFonts w:ascii="Arial" w:hAnsi="Arial" w:cs="Arial"/>
          <w:color w:val="020802"/>
          <w:sz w:val="21"/>
          <w:szCs w:val="21"/>
        </w:rPr>
        <w:lastRenderedPageBreak/>
        <w:t>удариться о переднее стекло или панель;  не разрешайте детям находиться в автомобиле без присмотра.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При проезде в общественном транспорте: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приучите ребенка крепко держаться за поручни, чтобы при торможении он не получил травму от удара;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•  объясните ребенку, что входить в любой вид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транспорта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и вы ходить из него можно только при полной его остановке.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5"/>
          <w:rFonts w:ascii="Arial" w:hAnsi="Arial" w:cs="Arial"/>
          <w:color w:val="020802"/>
          <w:sz w:val="21"/>
          <w:szCs w:val="21"/>
        </w:rPr>
        <w:t>Родитель-водитель, помни!!!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    Малыши дошкольного и младшего школьного возраста не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вос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принимают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опасности транспорта. Они еще не знают, что такое боль и смерть. Игрушки и мяч для них гораздо важнее жизни и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здо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ровья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. Отсюда правило: если на дорогу выкатился мяч -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обязатель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но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появится ребенок. Знай это и заранее притормози.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    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 xml:space="preserve">по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лучает</w:t>
      </w:r>
      <w:proofErr w:type="spellEnd"/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</w:t>
      </w:r>
      <w:proofErr w:type="spellStart"/>
      <w:proofErr w:type="gramStart"/>
      <w:r>
        <w:rPr>
          <w:rFonts w:ascii="Arial" w:hAnsi="Arial" w:cs="Arial"/>
          <w:color w:val="020802"/>
          <w:sz w:val="21"/>
          <w:szCs w:val="21"/>
        </w:rPr>
        <w:t>внутрен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них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органов и переломы.</w:t>
      </w:r>
    </w:p>
    <w:p w:rsidR="000F423A" w:rsidRDefault="000F423A" w:rsidP="000F423A">
      <w:pPr>
        <w:pStyle w:val="a4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   Чем больше скорость автомобиля, тем сильнее удар и серьезные последствия!</w:t>
      </w:r>
    </w:p>
    <w:p w:rsidR="00CB6348" w:rsidRDefault="00CB6348">
      <w:bookmarkStart w:id="0" w:name="_GoBack"/>
      <w:bookmarkEnd w:id="0"/>
    </w:p>
    <w:sectPr w:rsidR="00CB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386B"/>
    <w:multiLevelType w:val="multilevel"/>
    <w:tmpl w:val="2370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6"/>
    <w:rsid w:val="000F423A"/>
    <w:rsid w:val="00412EBB"/>
    <w:rsid w:val="005A4276"/>
    <w:rsid w:val="00C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42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42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2017-09-18T04:38:00Z</dcterms:created>
  <dcterms:modified xsi:type="dcterms:W3CDTF">2017-09-18T04:38:00Z</dcterms:modified>
</cp:coreProperties>
</file>