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E68" w:rsidRDefault="00125E68" w:rsidP="00125E68">
      <w:pPr>
        <w:pStyle w:val="a4"/>
        <w:spacing w:after="0" w:line="240" w:lineRule="auto"/>
        <w:jc w:val="right"/>
        <w:outlineLvl w:val="9"/>
      </w:pPr>
      <w:r>
        <w:rPr>
          <w:rFonts w:ascii="Times New Roman" w:hAnsi="Times New Roman"/>
        </w:rPr>
        <w:t>Утверждаю:</w:t>
      </w:r>
    </w:p>
    <w:p w:rsidR="00125E68" w:rsidRDefault="00125E68" w:rsidP="00125E68">
      <w:pPr>
        <w:pStyle w:val="a3"/>
        <w:jc w:val="right"/>
      </w:pPr>
      <w:r>
        <w:rPr>
          <w:rFonts w:ascii="Times New Roman" w:hAnsi="Times New Roman"/>
          <w:sz w:val="24"/>
          <w:szCs w:val="24"/>
        </w:rPr>
        <w:t>Директор МБУ</w:t>
      </w:r>
    </w:p>
    <w:p w:rsidR="00125E68" w:rsidRDefault="00125E68" w:rsidP="00125E68">
      <w:pPr>
        <w:pStyle w:val="a3"/>
        <w:jc w:val="right"/>
      </w:pPr>
      <w:r>
        <w:rPr>
          <w:rFonts w:ascii="Times New Roman" w:hAnsi="Times New Roman"/>
          <w:sz w:val="24"/>
          <w:szCs w:val="24"/>
        </w:rPr>
        <w:t xml:space="preserve"> «Центр </w:t>
      </w:r>
      <w:proofErr w:type="gramStart"/>
      <w:r>
        <w:rPr>
          <w:rFonts w:ascii="Times New Roman" w:hAnsi="Times New Roman"/>
          <w:sz w:val="24"/>
          <w:szCs w:val="24"/>
        </w:rPr>
        <w:t>хореографического</w:t>
      </w:r>
      <w:proofErr w:type="gramEnd"/>
    </w:p>
    <w:p w:rsidR="00125E68" w:rsidRDefault="00125E68" w:rsidP="00125E68">
      <w:pPr>
        <w:pStyle w:val="a3"/>
        <w:jc w:val="right"/>
      </w:pPr>
      <w:r>
        <w:rPr>
          <w:rFonts w:ascii="Times New Roman" w:hAnsi="Times New Roman"/>
          <w:sz w:val="24"/>
          <w:szCs w:val="24"/>
        </w:rPr>
        <w:t>искусства г. Пензы»</w:t>
      </w:r>
    </w:p>
    <w:p w:rsidR="00125E68" w:rsidRDefault="00125E68" w:rsidP="00125E68">
      <w:pPr>
        <w:pStyle w:val="a3"/>
        <w:jc w:val="right"/>
      </w:pPr>
      <w:r>
        <w:rPr>
          <w:rFonts w:ascii="Times New Roman" w:hAnsi="Times New Roman"/>
          <w:sz w:val="24"/>
          <w:szCs w:val="24"/>
        </w:rPr>
        <w:t>______________ Ануфриев В.Н.</w:t>
      </w:r>
    </w:p>
    <w:p w:rsidR="00125E68" w:rsidRDefault="00125E68" w:rsidP="00125E68">
      <w:pPr>
        <w:pStyle w:val="a3"/>
        <w:jc w:val="center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_____ _______________  2020 г.</w:t>
      </w:r>
    </w:p>
    <w:p w:rsidR="00125E68" w:rsidRDefault="00125E68" w:rsidP="00125E68">
      <w:pPr>
        <w:pStyle w:val="a3"/>
        <w:jc w:val="right"/>
      </w:pPr>
    </w:p>
    <w:p w:rsidR="00125E68" w:rsidRDefault="00125E68" w:rsidP="00125E68">
      <w:pPr>
        <w:pStyle w:val="Standard"/>
        <w:jc w:val="right"/>
        <w:rPr>
          <w:rFonts w:ascii="yandex-sans" w:hAnsi="yandex-sans" w:hint="eastAsia"/>
          <w:color w:val="000000"/>
        </w:rPr>
      </w:pPr>
    </w:p>
    <w:p w:rsidR="00125E68" w:rsidRDefault="00125E68" w:rsidP="00125E68">
      <w:pPr>
        <w:pStyle w:val="a3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25E68" w:rsidRDefault="00125E68" w:rsidP="00125E68">
      <w:pPr>
        <w:pStyle w:val="a3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B816B8">
        <w:rPr>
          <w:rFonts w:ascii="Times New Roman" w:hAnsi="Times New Roman" w:cs="Times New Roman"/>
          <w:b/>
          <w:sz w:val="28"/>
          <w:szCs w:val="28"/>
        </w:rPr>
        <w:t xml:space="preserve"> открытом Межрегиональном</w:t>
      </w:r>
      <w:r>
        <w:rPr>
          <w:rFonts w:ascii="Times New Roman" w:hAnsi="Times New Roman" w:cs="Times New Roman"/>
          <w:b/>
          <w:sz w:val="28"/>
          <w:szCs w:val="28"/>
        </w:rPr>
        <w:t xml:space="preserve">  конкурсе чтецов</w:t>
      </w:r>
    </w:p>
    <w:p w:rsidR="00125E68" w:rsidRDefault="00125E68" w:rsidP="00125E68">
      <w:pPr>
        <w:pStyle w:val="a3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имени</w:t>
      </w:r>
      <w:r w:rsidR="00B816B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заслуженной артистки Северной Осетии Ирины Дубровиной</w:t>
      </w: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</w:pPr>
      <w:r>
        <w:rPr>
          <w:rFonts w:ascii="Times New Roman" w:hAnsi="Times New Roman" w:cs="Times New Roman"/>
          <w:b/>
          <w:sz w:val="28"/>
          <w:szCs w:val="28"/>
        </w:rPr>
        <w:t>I. Общие положения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125E68" w:rsidRDefault="00125E68" w:rsidP="00125E68">
      <w:pPr>
        <w:pStyle w:val="a3"/>
      </w:pPr>
      <w:r>
        <w:rPr>
          <w:rFonts w:ascii="Times New Roman" w:hAnsi="Times New Roman" w:cs="Times New Roman"/>
          <w:sz w:val="28"/>
          <w:szCs w:val="28"/>
        </w:rPr>
        <w:t>1.1. Организаторы Конкурса:</w:t>
      </w:r>
      <w:r>
        <w:rPr>
          <w:rFonts w:ascii="Times New Roman" w:hAnsi="Times New Roman" w:cs="Times New Roman"/>
          <w:sz w:val="28"/>
          <w:szCs w:val="28"/>
        </w:rPr>
        <w:br/>
        <w:t>• Управление культуры города Пензы;</w:t>
      </w:r>
      <w:r>
        <w:rPr>
          <w:rFonts w:ascii="Times New Roman" w:hAnsi="Times New Roman" w:cs="Times New Roman"/>
          <w:sz w:val="28"/>
          <w:szCs w:val="28"/>
        </w:rPr>
        <w:br/>
        <w:t>• Пензенское отделение «Союза российских писателей»;</w:t>
      </w:r>
      <w:r>
        <w:rPr>
          <w:rFonts w:ascii="Times New Roman" w:hAnsi="Times New Roman" w:cs="Times New Roman"/>
          <w:sz w:val="28"/>
          <w:szCs w:val="28"/>
        </w:rPr>
        <w:br/>
        <w:t>• МБУ «Центр хореографического искусства г. Пензы».</w:t>
      </w: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B816B8" w:rsidP="00125E6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>1.2. Открытый Межрегиональный</w:t>
      </w:r>
      <w:r w:rsidR="00125E68">
        <w:rPr>
          <w:rFonts w:ascii="Times New Roman" w:hAnsi="Times New Roman" w:cs="Times New Roman"/>
          <w:sz w:val="28"/>
          <w:szCs w:val="28"/>
        </w:rPr>
        <w:t xml:space="preserve">  конкурс чтецов проводится в память о заслуженной артистке Северной Осетии, пропагандисте русского языка и литературы в городе Пензе  и Пензенской области, руководителе Народного камерного литературно-поэтического театра</w:t>
      </w:r>
      <w:proofErr w:type="gramStart"/>
      <w:r w:rsidR="00125E68">
        <w:rPr>
          <w:rFonts w:ascii="Times New Roman" w:hAnsi="Times New Roman" w:cs="Times New Roman"/>
          <w:sz w:val="28"/>
          <w:szCs w:val="28"/>
        </w:rPr>
        <w:t>«Г</w:t>
      </w:r>
      <w:proofErr w:type="gramEnd"/>
      <w:r w:rsidR="00125E68">
        <w:rPr>
          <w:rFonts w:ascii="Times New Roman" w:hAnsi="Times New Roman" w:cs="Times New Roman"/>
          <w:sz w:val="28"/>
          <w:szCs w:val="28"/>
        </w:rPr>
        <w:t xml:space="preserve">олос поэта» Ирине Львовне Дубровиной. </w:t>
      </w:r>
    </w:p>
    <w:p w:rsidR="00125E68" w:rsidRDefault="00125E68" w:rsidP="00125E6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br/>
        <w:t xml:space="preserve">1.3. </w:t>
      </w:r>
      <w:r>
        <w:rPr>
          <w:rFonts w:ascii="Times New Roman" w:hAnsi="Times New Roman" w:cs="Times New Roman"/>
          <w:b/>
          <w:sz w:val="28"/>
          <w:szCs w:val="28"/>
        </w:rPr>
        <w:t>Цель Конкурса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5E68" w:rsidRDefault="00125E68" w:rsidP="00125E68">
      <w:pPr>
        <w:pStyle w:val="a3"/>
        <w:numPr>
          <w:ilvl w:val="0"/>
          <w:numId w:val="2"/>
        </w:numPr>
        <w:jc w:val="both"/>
      </w:pPr>
      <w:r>
        <w:rPr>
          <w:rFonts w:ascii="Times New Roman" w:hAnsi="Times New Roman" w:cs="Times New Roman"/>
          <w:sz w:val="28"/>
          <w:szCs w:val="28"/>
        </w:rPr>
        <w:t>популяризация произведений русской и мировой литературы среди населения;</w:t>
      </w:r>
    </w:p>
    <w:p w:rsidR="00125E68" w:rsidRDefault="00125E68" w:rsidP="00125E68">
      <w:pPr>
        <w:pStyle w:val="Standard"/>
        <w:spacing w:after="0" w:line="240" w:lineRule="auto"/>
      </w:pPr>
      <w:r>
        <w:rPr>
          <w:rFonts w:ascii="Times New Roman" w:hAnsi="Times New Roman" w:cs="Times New Roman"/>
          <w:color w:val="00CC33"/>
          <w:sz w:val="28"/>
          <w:szCs w:val="28"/>
        </w:rPr>
        <w:tab/>
      </w:r>
    </w:p>
    <w:p w:rsidR="00125E68" w:rsidRDefault="00125E68" w:rsidP="00125E6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b/>
          <w:sz w:val="28"/>
          <w:szCs w:val="28"/>
        </w:rPr>
        <w:t>Задачи Конкурса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5E68" w:rsidRDefault="00125E68" w:rsidP="00125E68">
      <w:pPr>
        <w:pStyle w:val="a3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sz w:val="28"/>
          <w:szCs w:val="28"/>
        </w:rPr>
        <w:t>содействовать развитию творческого и интеллектуального потенциала участников Конкурса, формированию их нравственно-мировоззренческих, гражданско-патриотических позиций;</w:t>
      </w:r>
    </w:p>
    <w:p w:rsidR="00125E68" w:rsidRDefault="00125E68" w:rsidP="00125E6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>- способствовать формированию речевых навыков для реальной практики общения, выразительного чтения, культуры речи и стиля публичного выступления;</w:t>
      </w:r>
    </w:p>
    <w:p w:rsidR="00125E68" w:rsidRDefault="00125E68" w:rsidP="00125E6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>- способствовать развитию художественных и артистических дарований участников Конкурса, а также их литературного вкуса;</w:t>
      </w:r>
    </w:p>
    <w:p w:rsidR="00125E68" w:rsidRDefault="00125E68" w:rsidP="00125E6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>- повысить в целом интерес к чтению.</w:t>
      </w: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</w:pPr>
      <w:r>
        <w:rPr>
          <w:rFonts w:ascii="Times New Roman" w:hAnsi="Times New Roman" w:cs="Times New Roman"/>
          <w:b/>
          <w:sz w:val="28"/>
          <w:szCs w:val="28"/>
        </w:rPr>
        <w:t>II. Тема конкурса и требования к выступлению</w:t>
      </w:r>
    </w:p>
    <w:p w:rsidR="00125E68" w:rsidRDefault="00125E68" w:rsidP="00125E6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br/>
        <w:t xml:space="preserve">2.1. </w:t>
      </w:r>
      <w:r>
        <w:rPr>
          <w:rFonts w:ascii="Times New Roman" w:hAnsi="Times New Roman" w:cs="Times New Roman"/>
          <w:sz w:val="28"/>
          <w:szCs w:val="28"/>
          <w:u w:val="single"/>
        </w:rPr>
        <w:t>Темы Конкурса в 2020 году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Номинация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ЧТЕЦЫ»:</w:t>
      </w:r>
      <w:r>
        <w:rPr>
          <w:rFonts w:ascii="Times New Roman" w:hAnsi="Times New Roman" w:cs="Times New Roman"/>
          <w:sz w:val="28"/>
          <w:szCs w:val="28"/>
        </w:rPr>
        <w:t>произведения (отрывки из произведений) С.А. Есенина (125 лет со дня рождения поэта).</w:t>
      </w: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jc w:val="both"/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Номинация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ПОЭТЫ»:</w:t>
      </w:r>
      <w:r>
        <w:rPr>
          <w:rFonts w:ascii="Times New Roman" w:hAnsi="Times New Roman" w:cs="Times New Roman"/>
          <w:sz w:val="28"/>
          <w:szCs w:val="28"/>
        </w:rPr>
        <w:t>представляют произведения собственного сочинения по теме «Россия. Родина. Победа!» (стихи, посвященные родным краям, России, Великой Отечественной войне 1941-45 гг.)</w:t>
      </w:r>
    </w:p>
    <w:p w:rsidR="00125E68" w:rsidRDefault="00125E68" w:rsidP="00125E6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br/>
        <w:t>2.2. Продолжительность выступления не должна превышать 5 минут. Приветствуются музыкальное сопровождение номера и театрализованные композиции по теме конкурса.</w:t>
      </w:r>
    </w:p>
    <w:p w:rsidR="00125E68" w:rsidRDefault="00125E68" w:rsidP="00125E68">
      <w:pPr>
        <w:pStyle w:val="a3"/>
      </w:pPr>
      <w:r>
        <w:rPr>
          <w:rFonts w:ascii="Times New Roman" w:hAnsi="Times New Roman" w:cs="Times New Roman"/>
          <w:sz w:val="28"/>
          <w:szCs w:val="28"/>
        </w:rPr>
        <w:br/>
        <w:t xml:space="preserve">2.3. </w:t>
      </w:r>
      <w:r>
        <w:rPr>
          <w:rFonts w:ascii="Times New Roman" w:hAnsi="Times New Roman" w:cs="Times New Roman"/>
          <w:sz w:val="28"/>
          <w:szCs w:val="28"/>
          <w:u w:val="single"/>
        </w:rPr>
        <w:t>Критерии оценки исполнительского мастерства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br/>
        <w:t>1. Зрительское восприятие:</w:t>
      </w:r>
      <w:r>
        <w:rPr>
          <w:rFonts w:ascii="Times New Roman" w:hAnsi="Times New Roman" w:cs="Times New Roman"/>
          <w:sz w:val="28"/>
          <w:szCs w:val="28"/>
        </w:rPr>
        <w:br/>
        <w:t>- внешний вид;</w:t>
      </w:r>
      <w:r>
        <w:rPr>
          <w:rFonts w:ascii="Times New Roman" w:hAnsi="Times New Roman" w:cs="Times New Roman"/>
          <w:sz w:val="28"/>
          <w:szCs w:val="28"/>
        </w:rPr>
        <w:br/>
        <w:t>- мышечная свобода, активность позы;</w:t>
      </w:r>
      <w:r>
        <w:rPr>
          <w:rFonts w:ascii="Times New Roman" w:hAnsi="Times New Roman" w:cs="Times New Roman"/>
          <w:sz w:val="28"/>
          <w:szCs w:val="28"/>
        </w:rPr>
        <w:br/>
        <w:t>- жестикуляция и мимика.</w:t>
      </w:r>
      <w:r>
        <w:rPr>
          <w:rFonts w:ascii="Times New Roman" w:hAnsi="Times New Roman" w:cs="Times New Roman"/>
          <w:sz w:val="28"/>
          <w:szCs w:val="28"/>
        </w:rPr>
        <w:br/>
        <w:t>2. Слуховое восприятие:</w:t>
      </w:r>
      <w:r>
        <w:rPr>
          <w:rFonts w:ascii="Times New Roman" w:hAnsi="Times New Roman" w:cs="Times New Roman"/>
          <w:sz w:val="28"/>
          <w:szCs w:val="28"/>
        </w:rPr>
        <w:br/>
        <w:t>- свобода звучания голоса;</w:t>
      </w:r>
      <w:r>
        <w:rPr>
          <w:rFonts w:ascii="Times New Roman" w:hAnsi="Times New Roman" w:cs="Times New Roman"/>
          <w:sz w:val="28"/>
          <w:szCs w:val="28"/>
        </w:rPr>
        <w:br/>
        <w:t>- дикционная четкость;</w:t>
      </w:r>
      <w:r>
        <w:rPr>
          <w:rFonts w:ascii="Times New Roman" w:hAnsi="Times New Roman" w:cs="Times New Roman"/>
          <w:sz w:val="28"/>
          <w:szCs w:val="28"/>
        </w:rPr>
        <w:br/>
        <w:t>- интонирование;</w:t>
      </w:r>
      <w:r>
        <w:rPr>
          <w:rFonts w:ascii="Times New Roman" w:hAnsi="Times New Roman" w:cs="Times New Roman"/>
          <w:sz w:val="28"/>
          <w:szCs w:val="28"/>
        </w:rPr>
        <w:br/>
        <w:t>- культура произношения;</w:t>
      </w:r>
      <w:r>
        <w:rPr>
          <w:rFonts w:ascii="Times New Roman" w:hAnsi="Times New Roman" w:cs="Times New Roman"/>
          <w:sz w:val="28"/>
          <w:szCs w:val="28"/>
        </w:rPr>
        <w:br/>
        <w:t>- темпо-ритмическое разнообразие.</w:t>
      </w:r>
      <w:r>
        <w:rPr>
          <w:rFonts w:ascii="Times New Roman" w:hAnsi="Times New Roman" w:cs="Times New Roman"/>
          <w:sz w:val="28"/>
          <w:szCs w:val="28"/>
        </w:rPr>
        <w:br/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Стиходействие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br/>
        <w:t xml:space="preserve">-знание правил выхода и ухода со сцены; </w:t>
      </w:r>
      <w:r>
        <w:rPr>
          <w:rFonts w:ascii="Times New Roman" w:hAnsi="Times New Roman" w:cs="Times New Roman"/>
          <w:sz w:val="28"/>
          <w:szCs w:val="28"/>
        </w:rPr>
        <w:br/>
        <w:t>- контакт со зрителем;</w:t>
      </w:r>
      <w:r>
        <w:rPr>
          <w:rFonts w:ascii="Times New Roman" w:hAnsi="Times New Roman" w:cs="Times New Roman"/>
          <w:sz w:val="28"/>
          <w:szCs w:val="28"/>
        </w:rPr>
        <w:br/>
        <w:t>- степень эмоционального воздействия на восприятие исполняемого произведения.</w:t>
      </w:r>
    </w:p>
    <w:p w:rsidR="00125E68" w:rsidRDefault="00125E68" w:rsidP="00125E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6"/>
        <w:spacing w:before="0" w:after="0"/>
        <w:jc w:val="both"/>
      </w:pPr>
      <w:r>
        <w:rPr>
          <w:sz w:val="28"/>
          <w:szCs w:val="28"/>
        </w:rPr>
        <w:t>2.4. Критерии оценки авторских произведений.</w:t>
      </w:r>
    </w:p>
    <w:p w:rsidR="00125E68" w:rsidRDefault="00125E68" w:rsidP="00125E68">
      <w:pPr>
        <w:pStyle w:val="a6"/>
        <w:spacing w:before="0" w:after="0"/>
        <w:jc w:val="both"/>
      </w:pPr>
      <w:r>
        <w:rPr>
          <w:sz w:val="28"/>
          <w:szCs w:val="28"/>
        </w:rPr>
        <w:t>1. Соответствие авторских произведений теме номинации.</w:t>
      </w:r>
    </w:p>
    <w:p w:rsidR="00125E68" w:rsidRDefault="00125E68" w:rsidP="00125E68">
      <w:pPr>
        <w:pStyle w:val="a6"/>
        <w:spacing w:before="0" w:after="0"/>
        <w:jc w:val="both"/>
      </w:pPr>
      <w:r>
        <w:rPr>
          <w:sz w:val="28"/>
          <w:szCs w:val="28"/>
        </w:rPr>
        <w:t>2. Умение автора с помощью выразительных средств поэтического жанра донести до слушателей главную мысль произведения.</w:t>
      </w:r>
    </w:p>
    <w:p w:rsidR="00125E68" w:rsidRDefault="00125E68" w:rsidP="00125E68">
      <w:pPr>
        <w:pStyle w:val="a6"/>
        <w:spacing w:before="0" w:after="0"/>
        <w:jc w:val="both"/>
      </w:pPr>
      <w:r>
        <w:rPr>
          <w:sz w:val="28"/>
          <w:szCs w:val="28"/>
        </w:rPr>
        <w:t>3. Художественный уровень произведения.</w:t>
      </w:r>
    </w:p>
    <w:p w:rsidR="00125E68" w:rsidRDefault="00125E68" w:rsidP="00125E68">
      <w:pPr>
        <w:pStyle w:val="a6"/>
        <w:spacing w:before="0" w:after="0"/>
        <w:jc w:val="both"/>
      </w:pPr>
      <w:r>
        <w:rPr>
          <w:sz w:val="28"/>
          <w:szCs w:val="28"/>
        </w:rPr>
        <w:t>4. Степень отражения общественно-значимых тем.</w:t>
      </w:r>
    </w:p>
    <w:p w:rsidR="00125E68" w:rsidRDefault="00125E68" w:rsidP="00125E68">
      <w:pPr>
        <w:pStyle w:val="a6"/>
        <w:spacing w:before="0" w:after="0"/>
        <w:jc w:val="both"/>
      </w:pPr>
      <w:r>
        <w:rPr>
          <w:sz w:val="28"/>
          <w:szCs w:val="28"/>
        </w:rPr>
        <w:t>5. Оригинальность подачи.</w:t>
      </w:r>
    </w:p>
    <w:p w:rsidR="00125E68" w:rsidRDefault="00125E68" w:rsidP="00125E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III. Порядок проведения конкурса и условия участия</w:t>
      </w:r>
    </w:p>
    <w:p w:rsidR="00125E68" w:rsidRDefault="00125E68" w:rsidP="00125E68">
      <w:pPr>
        <w:pStyle w:val="a3"/>
      </w:pPr>
      <w:r>
        <w:rPr>
          <w:rFonts w:ascii="Times New Roman" w:hAnsi="Times New Roman" w:cs="Times New Roman"/>
          <w:sz w:val="28"/>
          <w:szCs w:val="28"/>
        </w:rPr>
        <w:br/>
        <w:t>3.1. В конкурсе принимают участие все желающие по следующим возрастным группам:</w:t>
      </w:r>
      <w:r>
        <w:rPr>
          <w:rFonts w:ascii="Times New Roman" w:hAnsi="Times New Roman" w:cs="Times New Roman"/>
          <w:sz w:val="28"/>
          <w:szCs w:val="28"/>
        </w:rPr>
        <w:br/>
        <w:t>- младшие школьники: 1-4 классы;</w:t>
      </w:r>
      <w:r>
        <w:rPr>
          <w:rFonts w:ascii="Times New Roman" w:hAnsi="Times New Roman" w:cs="Times New Roman"/>
          <w:sz w:val="28"/>
          <w:szCs w:val="28"/>
        </w:rPr>
        <w:br/>
        <w:t>- средние школьники: 5-8 классы;</w:t>
      </w:r>
      <w:r>
        <w:rPr>
          <w:rFonts w:ascii="Times New Roman" w:hAnsi="Times New Roman" w:cs="Times New Roman"/>
          <w:sz w:val="28"/>
          <w:szCs w:val="28"/>
        </w:rPr>
        <w:br/>
        <w:t>- старшие школьники: 9-11 классы;</w:t>
      </w:r>
    </w:p>
    <w:p w:rsidR="00125E68" w:rsidRDefault="00125E68" w:rsidP="00125E6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студенты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СУЗов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ВУЗов;</w:t>
      </w:r>
    </w:p>
    <w:p w:rsidR="00125E68" w:rsidRDefault="00125E68" w:rsidP="00125E6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>- взрослая возрастная группа;</w:t>
      </w: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пенсионеры;</w:t>
      </w:r>
      <w:r>
        <w:rPr>
          <w:rFonts w:ascii="Times New Roman" w:hAnsi="Times New Roman" w:cs="Times New Roman"/>
          <w:sz w:val="28"/>
          <w:szCs w:val="28"/>
        </w:rPr>
        <w:br/>
        <w:t>- профессиональная группа: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1)  студенты высших и средних учебных заведений в сфере культуры;</w:t>
      </w:r>
      <w:r>
        <w:rPr>
          <w:rFonts w:ascii="Times New Roman" w:hAnsi="Times New Roman" w:cs="Times New Roman"/>
          <w:sz w:val="28"/>
          <w:szCs w:val="28"/>
        </w:rPr>
        <w:br/>
        <w:t>2) студенты вузов по специальности «Педагог русского языка и литературы»;</w:t>
      </w:r>
    </w:p>
    <w:p w:rsidR="00FF0CE8" w:rsidRDefault="00FF0CE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0CE8" w:rsidRDefault="00FF0CE8" w:rsidP="00125E68">
      <w:pPr>
        <w:pStyle w:val="a3"/>
      </w:pPr>
      <w:r>
        <w:rPr>
          <w:rFonts w:ascii="Times New Roman" w:hAnsi="Times New Roman" w:cs="Times New Roman"/>
          <w:sz w:val="28"/>
          <w:szCs w:val="28"/>
        </w:rPr>
        <w:t>3.2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1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связи со сложной эпидемиологической обстановкой конкурсные прослушивания будут проходить в двух форматах (по желанию участников)</w:t>
      </w:r>
      <w:r w:rsidR="0014016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 видеозаписи.</w:t>
      </w:r>
    </w:p>
    <w:p w:rsidR="00125E68" w:rsidRDefault="00125E68" w:rsidP="00125E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E68" w:rsidRDefault="00FF0CE8" w:rsidP="00125E6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>3.3</w:t>
      </w:r>
      <w:r w:rsidR="00125E68">
        <w:rPr>
          <w:rFonts w:ascii="Times New Roman" w:hAnsi="Times New Roman" w:cs="Times New Roman"/>
          <w:sz w:val="28"/>
          <w:szCs w:val="28"/>
        </w:rPr>
        <w:t>. Конкурс проводится 6 ноября 2020 года в МБУ «Центр хореографического искусства г. Пензы».</w:t>
      </w:r>
    </w:p>
    <w:p w:rsidR="00125E68" w:rsidRDefault="00125E68" w:rsidP="00125E68">
      <w:pPr>
        <w:pStyle w:val="a3"/>
        <w:jc w:val="both"/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125E68" w:rsidRDefault="00FF0CE8" w:rsidP="00125E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125E68">
        <w:rPr>
          <w:rFonts w:ascii="Times New Roman" w:hAnsi="Times New Roman" w:cs="Times New Roman"/>
          <w:sz w:val="28"/>
          <w:szCs w:val="28"/>
        </w:rPr>
        <w:t>.Целевой взнос за участие в конкурсе составляет 300 рублей (для пенсионеров бесплатно).</w:t>
      </w:r>
    </w:p>
    <w:p w:rsidR="00140160" w:rsidRDefault="00140160" w:rsidP="00125E68">
      <w:pPr>
        <w:pStyle w:val="a3"/>
        <w:jc w:val="both"/>
      </w:pPr>
    </w:p>
    <w:p w:rsidR="00125E68" w:rsidRDefault="00FF0CE8" w:rsidP="00125E6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>3.5</w:t>
      </w:r>
      <w:r w:rsidR="00125E68">
        <w:rPr>
          <w:rFonts w:ascii="Times New Roman" w:hAnsi="Times New Roman" w:cs="Times New Roman"/>
          <w:sz w:val="28"/>
          <w:szCs w:val="28"/>
        </w:rPr>
        <w:t xml:space="preserve">. Прием заявок </w:t>
      </w:r>
      <w:r>
        <w:rPr>
          <w:rFonts w:ascii="Times New Roman" w:hAnsi="Times New Roman" w:cs="Times New Roman"/>
          <w:sz w:val="28"/>
          <w:szCs w:val="28"/>
        </w:rPr>
        <w:t xml:space="preserve"> и видеоматериала </w:t>
      </w:r>
      <w:r w:rsidR="00125E68">
        <w:rPr>
          <w:rFonts w:ascii="Times New Roman" w:hAnsi="Times New Roman" w:cs="Times New Roman"/>
          <w:sz w:val="28"/>
          <w:szCs w:val="28"/>
        </w:rPr>
        <w:t>на участие в конкурсе.</w:t>
      </w:r>
    </w:p>
    <w:p w:rsidR="00125E68" w:rsidRDefault="00140160" w:rsidP="00125E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 принимаются до 2 ноября</w:t>
      </w:r>
      <w:r w:rsidR="00125E68">
        <w:rPr>
          <w:rFonts w:ascii="Times New Roman" w:hAnsi="Times New Roman" w:cs="Times New Roman"/>
          <w:sz w:val="28"/>
          <w:szCs w:val="28"/>
        </w:rPr>
        <w:t xml:space="preserve"> 2020 года. </w:t>
      </w:r>
    </w:p>
    <w:p w:rsidR="00125E68" w:rsidRDefault="00125E68" w:rsidP="00125E68">
      <w:pPr>
        <w:pStyle w:val="a3"/>
        <w:jc w:val="both"/>
        <w:rPr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5" w:history="1">
        <w:r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venzelia</w:t>
        </w:r>
      </w:hyperlink>
      <w:hyperlink r:id="rId6" w:history="1">
        <w:r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@</w:t>
        </w:r>
      </w:hyperlink>
      <w:hyperlink r:id="rId7" w:history="1">
        <w:r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</w:hyperlink>
      <w:hyperlink r:id="rId8" w:history="1">
        <w:r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.</w:t>
        </w:r>
      </w:hyperlink>
      <w:hyperlink r:id="rId9" w:history="1">
        <w:proofErr w:type="gramStart"/>
        <w:r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gramEnd"/>
      </w:hyperlink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25E68" w:rsidRDefault="00125E68" w:rsidP="00125E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200-757.</w:t>
      </w:r>
    </w:p>
    <w:p w:rsidR="00125E68" w:rsidRDefault="00125E68" w:rsidP="00125E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Пенза, ул. Леонова, 1а. </w:t>
      </w:r>
    </w:p>
    <w:p w:rsidR="00CA108D" w:rsidRPr="00CA108D" w:rsidRDefault="00CA108D" w:rsidP="00125E6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08D">
        <w:rPr>
          <w:rFonts w:ascii="Times New Roman" w:hAnsi="Times New Roman" w:cs="Times New Roman"/>
          <w:b/>
          <w:sz w:val="28"/>
          <w:szCs w:val="28"/>
        </w:rPr>
        <w:t>Требования к видеоматериалам:</w:t>
      </w:r>
    </w:p>
    <w:p w:rsidR="00CA108D" w:rsidRPr="00F61206" w:rsidRDefault="00CA108D" w:rsidP="00CA108D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1206">
        <w:rPr>
          <w:rFonts w:ascii="Times New Roman" w:hAnsi="Times New Roman"/>
          <w:sz w:val="28"/>
          <w:szCs w:val="28"/>
        </w:rPr>
        <w:t xml:space="preserve">Разрешение кадра 1920 </w:t>
      </w:r>
      <w:proofErr w:type="spellStart"/>
      <w:r w:rsidRPr="00F61206">
        <w:rPr>
          <w:rFonts w:ascii="Times New Roman" w:hAnsi="Times New Roman"/>
          <w:sz w:val="28"/>
          <w:szCs w:val="28"/>
        </w:rPr>
        <w:t>х</w:t>
      </w:r>
      <w:proofErr w:type="spellEnd"/>
      <w:r w:rsidRPr="00F61206">
        <w:rPr>
          <w:rFonts w:ascii="Times New Roman" w:hAnsi="Times New Roman"/>
          <w:sz w:val="28"/>
          <w:szCs w:val="28"/>
        </w:rPr>
        <w:t xml:space="preserve"> 1080 или 1280х720, соотношение сторон видео 16:9  (горизонтальная ориентация экрана).</w:t>
      </w:r>
    </w:p>
    <w:p w:rsidR="00CA108D" w:rsidRPr="00F61206" w:rsidRDefault="00CA108D" w:rsidP="00CA108D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1206">
        <w:rPr>
          <w:rFonts w:ascii="Times New Roman" w:hAnsi="Times New Roman"/>
          <w:sz w:val="28"/>
          <w:szCs w:val="28"/>
        </w:rPr>
        <w:t>Звук стерео, хорошего качества, без посторонних шумов.</w:t>
      </w:r>
    </w:p>
    <w:p w:rsidR="00CA108D" w:rsidRPr="00F61206" w:rsidRDefault="00CA108D" w:rsidP="00CA108D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1206">
        <w:rPr>
          <w:rFonts w:ascii="Times New Roman" w:hAnsi="Times New Roman"/>
          <w:sz w:val="28"/>
          <w:szCs w:val="28"/>
        </w:rPr>
        <w:t xml:space="preserve">Видеоматериалы должны быть направлены в виде ссылок на облачные сервисы и </w:t>
      </w:r>
      <w:proofErr w:type="spellStart"/>
      <w:r w:rsidRPr="00F61206">
        <w:rPr>
          <w:rFonts w:ascii="Times New Roman" w:hAnsi="Times New Roman"/>
          <w:sz w:val="28"/>
          <w:szCs w:val="28"/>
        </w:rPr>
        <w:t>файлообменники</w:t>
      </w:r>
      <w:proofErr w:type="spellEnd"/>
      <w:r w:rsidRPr="00F61206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F61206">
        <w:rPr>
          <w:rFonts w:ascii="Times New Roman" w:hAnsi="Times New Roman"/>
          <w:sz w:val="28"/>
          <w:szCs w:val="28"/>
        </w:rPr>
        <w:t>Google</w:t>
      </w:r>
      <w:proofErr w:type="spellEnd"/>
      <w:r w:rsidRPr="00F61206">
        <w:rPr>
          <w:rFonts w:ascii="Times New Roman" w:hAnsi="Times New Roman"/>
          <w:sz w:val="28"/>
          <w:szCs w:val="28"/>
        </w:rPr>
        <w:t xml:space="preserve"> диск, </w:t>
      </w:r>
      <w:proofErr w:type="spellStart"/>
      <w:r w:rsidRPr="00F61206">
        <w:rPr>
          <w:rFonts w:ascii="Times New Roman" w:hAnsi="Times New Roman"/>
          <w:sz w:val="28"/>
          <w:szCs w:val="28"/>
        </w:rPr>
        <w:t>Яндекс</w:t>
      </w:r>
      <w:proofErr w:type="spellEnd"/>
      <w:r w:rsidRPr="00F61206">
        <w:rPr>
          <w:rFonts w:ascii="Times New Roman" w:hAnsi="Times New Roman"/>
          <w:sz w:val="28"/>
          <w:szCs w:val="28"/>
        </w:rPr>
        <w:t xml:space="preserve"> диск, Облако </w:t>
      </w:r>
      <w:proofErr w:type="spellStart"/>
      <w:r w:rsidRPr="00F61206">
        <w:rPr>
          <w:rFonts w:ascii="Times New Roman" w:hAnsi="Times New Roman"/>
          <w:sz w:val="28"/>
          <w:szCs w:val="28"/>
        </w:rPr>
        <w:t>Mail.ru</w:t>
      </w:r>
      <w:proofErr w:type="spellEnd"/>
      <w:r w:rsidRPr="00F612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61206">
        <w:rPr>
          <w:rFonts w:ascii="Times New Roman" w:hAnsi="Times New Roman"/>
          <w:sz w:val="28"/>
          <w:szCs w:val="28"/>
        </w:rPr>
        <w:t>DropBox</w:t>
      </w:r>
      <w:proofErr w:type="spellEnd"/>
      <w:r w:rsidRPr="00F61206">
        <w:rPr>
          <w:rFonts w:ascii="Times New Roman" w:hAnsi="Times New Roman"/>
          <w:sz w:val="28"/>
          <w:szCs w:val="28"/>
        </w:rPr>
        <w:t>.</w:t>
      </w:r>
    </w:p>
    <w:p w:rsidR="00CA108D" w:rsidRPr="00F61206" w:rsidRDefault="00CA108D" w:rsidP="00CA108D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1206">
        <w:rPr>
          <w:rFonts w:ascii="Times New Roman" w:hAnsi="Times New Roman"/>
          <w:sz w:val="28"/>
          <w:szCs w:val="28"/>
        </w:rPr>
        <w:t>НЕ ПРИНИМАЮТСЯ ссылки на видео, размещенное в любых социальных сетях или скачанное из социальных сетей «</w:t>
      </w:r>
      <w:proofErr w:type="spellStart"/>
      <w:r w:rsidRPr="00F61206">
        <w:rPr>
          <w:rFonts w:ascii="Times New Roman" w:hAnsi="Times New Roman"/>
          <w:sz w:val="28"/>
          <w:szCs w:val="28"/>
        </w:rPr>
        <w:t>Вконтакте</w:t>
      </w:r>
      <w:proofErr w:type="spellEnd"/>
      <w:r w:rsidRPr="00F61206">
        <w:rPr>
          <w:rFonts w:ascii="Times New Roman" w:hAnsi="Times New Roman"/>
          <w:sz w:val="28"/>
          <w:szCs w:val="28"/>
        </w:rPr>
        <w:t>», «</w:t>
      </w:r>
      <w:proofErr w:type="spellStart"/>
      <w:r w:rsidRPr="00F61206">
        <w:rPr>
          <w:rFonts w:ascii="Times New Roman" w:hAnsi="Times New Roman"/>
          <w:sz w:val="28"/>
          <w:szCs w:val="28"/>
        </w:rPr>
        <w:t>YouTube</w:t>
      </w:r>
      <w:proofErr w:type="spellEnd"/>
      <w:r w:rsidRPr="00F61206">
        <w:rPr>
          <w:rFonts w:ascii="Times New Roman" w:hAnsi="Times New Roman"/>
          <w:sz w:val="28"/>
          <w:szCs w:val="28"/>
        </w:rPr>
        <w:t>», «</w:t>
      </w:r>
      <w:proofErr w:type="spellStart"/>
      <w:r w:rsidRPr="00F61206">
        <w:rPr>
          <w:rFonts w:ascii="Times New Roman" w:hAnsi="Times New Roman"/>
          <w:sz w:val="28"/>
          <w:szCs w:val="28"/>
        </w:rPr>
        <w:t>Vimeo</w:t>
      </w:r>
      <w:proofErr w:type="spellEnd"/>
      <w:r w:rsidRPr="00F61206">
        <w:rPr>
          <w:rFonts w:ascii="Times New Roman" w:hAnsi="Times New Roman"/>
          <w:sz w:val="28"/>
          <w:szCs w:val="28"/>
        </w:rPr>
        <w:t>», «Одноклассники» и т.д</w:t>
      </w:r>
      <w:proofErr w:type="gramStart"/>
      <w:r w:rsidRPr="00F61206">
        <w:rPr>
          <w:rFonts w:ascii="Times New Roman" w:hAnsi="Times New Roman"/>
          <w:sz w:val="28"/>
          <w:szCs w:val="28"/>
        </w:rPr>
        <w:t>..</w:t>
      </w:r>
      <w:proofErr w:type="gramEnd"/>
    </w:p>
    <w:p w:rsidR="00CA108D" w:rsidRPr="00F61206" w:rsidRDefault="00CA108D" w:rsidP="00CA108D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1206">
        <w:rPr>
          <w:rFonts w:ascii="Times New Roman" w:hAnsi="Times New Roman"/>
          <w:sz w:val="28"/>
          <w:szCs w:val="28"/>
        </w:rPr>
        <w:t xml:space="preserve">Каждый номер, должен быть представлен отдельным файлом, в названии </w:t>
      </w:r>
      <w:proofErr w:type="spellStart"/>
      <w:r w:rsidRPr="00F61206">
        <w:rPr>
          <w:rFonts w:ascii="Times New Roman" w:hAnsi="Times New Roman"/>
          <w:sz w:val="28"/>
          <w:szCs w:val="28"/>
        </w:rPr>
        <w:t>видеофайла</w:t>
      </w:r>
      <w:proofErr w:type="spellEnd"/>
      <w:r w:rsidRPr="00F61206">
        <w:rPr>
          <w:rFonts w:ascii="Times New Roman" w:hAnsi="Times New Roman"/>
          <w:sz w:val="28"/>
          <w:szCs w:val="28"/>
        </w:rPr>
        <w:t xml:space="preserve"> необходимо указать наименование композиции и коллектива.</w:t>
      </w:r>
    </w:p>
    <w:p w:rsidR="00CA108D" w:rsidRPr="00F61206" w:rsidRDefault="00CA108D" w:rsidP="00CA108D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1206">
        <w:rPr>
          <w:rFonts w:ascii="Times New Roman" w:hAnsi="Times New Roman"/>
          <w:sz w:val="28"/>
          <w:szCs w:val="28"/>
        </w:rPr>
        <w:t>Видео не должно содержать титров, логотипов и других знаков.</w:t>
      </w:r>
    </w:p>
    <w:p w:rsidR="00CA108D" w:rsidRDefault="00CA108D" w:rsidP="00125E68">
      <w:pPr>
        <w:pStyle w:val="a3"/>
        <w:jc w:val="both"/>
      </w:pPr>
    </w:p>
    <w:p w:rsidR="00125E68" w:rsidRDefault="00125E68" w:rsidP="00125E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jc w:val="right"/>
      </w:pPr>
      <w:r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125E68" w:rsidRDefault="00125E68" w:rsidP="00125E68">
      <w:pPr>
        <w:pStyle w:val="a3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 xml:space="preserve"> открытом городском  конкурсе чтецов</w:t>
      </w:r>
    </w:p>
    <w:p w:rsidR="00125E68" w:rsidRDefault="00125E68" w:rsidP="00125E68">
      <w:pPr>
        <w:pStyle w:val="a3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имени Ирины Дубровиной</w:t>
      </w:r>
    </w:p>
    <w:p w:rsidR="00125E68" w:rsidRDefault="00125E68" w:rsidP="00125E68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125E68" w:rsidRDefault="00125E68" w:rsidP="00125E68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10740" w:type="dxa"/>
        <w:tblInd w:w="-127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953"/>
        <w:gridCol w:w="1514"/>
        <w:gridCol w:w="1297"/>
        <w:gridCol w:w="2582"/>
        <w:gridCol w:w="1683"/>
        <w:gridCol w:w="1711"/>
      </w:tblGrid>
      <w:tr w:rsidR="00125E68" w:rsidTr="00125E68"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a3"/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a3"/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Паспортные данные</w:t>
            </w:r>
          </w:p>
        </w:tc>
        <w:tc>
          <w:tcPr>
            <w:tcW w:w="12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a3"/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125E68" w:rsidRDefault="00125E68">
            <w:pPr>
              <w:pStyle w:val="a3"/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рождения)</w:t>
            </w:r>
          </w:p>
        </w:tc>
        <w:tc>
          <w:tcPr>
            <w:tcW w:w="2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a3"/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учебного заведения,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класс, 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учащихся общеобразовательных  и средних профессиональных учебных учреждений и студентов вузов)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a3"/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Название произведения, автор</w:t>
            </w:r>
          </w:p>
        </w:tc>
        <w:tc>
          <w:tcPr>
            <w:tcW w:w="1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a3"/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телефон,</w:t>
            </w:r>
          </w:p>
          <w:p w:rsidR="00125E68" w:rsidRDefault="00125E68">
            <w:pPr>
              <w:pStyle w:val="a3"/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</w:tr>
      <w:tr w:rsidR="00125E68" w:rsidTr="00125E68"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5E68" w:rsidTr="00125E68">
        <w:tc>
          <w:tcPr>
            <w:tcW w:w="1073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a3"/>
              <w:spacing w:line="276" w:lineRule="auto"/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Участники  в номинации ПОЭТЫ вместе с заявкой направляют текст конкурсного произведения. Без текста заявка не принимается!</w:t>
            </w:r>
          </w:p>
        </w:tc>
      </w:tr>
    </w:tbl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E68" w:rsidRDefault="00125E68" w:rsidP="00125E68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10110" w:type="dxa"/>
        <w:tblInd w:w="-90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703"/>
        <w:gridCol w:w="284"/>
        <w:gridCol w:w="1694"/>
        <w:gridCol w:w="581"/>
        <w:gridCol w:w="1104"/>
        <w:gridCol w:w="187"/>
        <w:gridCol w:w="188"/>
        <w:gridCol w:w="60"/>
        <w:gridCol w:w="1250"/>
        <w:gridCol w:w="2059"/>
      </w:tblGrid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pacing w:val="40"/>
                <w:sz w:val="16"/>
                <w:szCs w:val="16"/>
              </w:rPr>
              <w:t>Квитанция</w:t>
            </w: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spacing w:val="40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Финансовое управление города Пензы (Муниципальное бюджетное учреждение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 xml:space="preserve">  «Центр хореографического искусства г. Пензы» л/с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u w:val="single"/>
              </w:rPr>
              <w:t xml:space="preserve"> 209572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val="en-US"/>
              </w:rPr>
              <w:t>D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u w:val="single"/>
              </w:rPr>
              <w:t>1323</w:t>
            </w:r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 xml:space="preserve">)                                                                   </w:t>
            </w:r>
            <w:proofErr w:type="gramStart"/>
            <w:r>
              <w:rPr>
                <w:rFonts w:ascii="Arial" w:eastAsia="Times New Roman" w:hAnsi="Arial" w:cs="Arial"/>
                <w:color w:val="FFFFFF"/>
                <w:sz w:val="16"/>
                <w:szCs w:val="16"/>
                <w:u w:val="single"/>
              </w:rPr>
              <w:t>п</w:t>
            </w:r>
            <w:proofErr w:type="gramEnd"/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</w:tr>
      <w:tr w:rsidR="00125E68" w:rsidTr="00125E68">
        <w:trPr>
          <w:trHeight w:val="65"/>
        </w:trPr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5835028083/583501001</w:t>
            </w:r>
          </w:p>
        </w:tc>
        <w:tc>
          <w:tcPr>
            <w:tcW w:w="1291" w:type="dxa"/>
            <w:gridSpan w:val="2"/>
            <w:tcBorders>
              <w:top w:val="nil"/>
              <w:left w:val="single" w:sz="6" w:space="0" w:color="00000A"/>
              <w:bottom w:val="nil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5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40701810856553000001</w:t>
            </w: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(ИНН/КПП получателя платежа)                                      (номер счета получателя платежа)</w:t>
            </w: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066" w:type="dxa"/>
            <w:gridSpan w:val="7"/>
            <w:tcBorders>
              <w:top w:val="nil"/>
              <w:left w:val="nil"/>
              <w:bottom w:val="nil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в  </w:t>
            </w:r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 xml:space="preserve">     Отделении Пенза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>г</w:t>
            </w:r>
            <w:proofErr w:type="gramStart"/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>.П</w:t>
            </w:r>
            <w:proofErr w:type="gramEnd"/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>енза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БИК</w:t>
            </w:r>
            <w:proofErr w:type="spellEnd"/>
          </w:p>
        </w:tc>
        <w:tc>
          <w:tcPr>
            <w:tcW w:w="2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045655001</w:t>
            </w: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(наименование банка получателя платежа) ОКАТО                                  56701000                </w:t>
            </w: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380" w:type="dxa"/>
            <w:gridSpan w:val="3"/>
            <w:tcBorders>
              <w:top w:val="nil"/>
              <w:left w:val="nil"/>
              <w:bottom w:val="nil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КБК</w:t>
            </w:r>
          </w:p>
        </w:tc>
        <w:tc>
          <w:tcPr>
            <w:tcW w:w="3746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95700000000000000131</w:t>
            </w: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>Орг. взнос за участие</w:t>
            </w:r>
          </w:p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 xml:space="preserve">в </w:t>
            </w:r>
            <w:r>
              <w:rPr>
                <w:rFonts w:ascii="Arial" w:eastAsia="Times New Roman" w:hAnsi="Arial" w:cs="Arial"/>
                <w:sz w:val="16"/>
                <w:szCs w:val="16"/>
                <w:u w:val="single"/>
                <w:lang w:val="en-US"/>
              </w:rPr>
              <w:t>V</w:t>
            </w:r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 xml:space="preserve"> открытом городском конкурсе чтецов им. И. Дубровиной________________________                                   </w:t>
            </w: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(наименование платежа)                                   (номер лицевого счета (код) плательщика)</w:t>
            </w: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25E68" w:rsidTr="00125E68">
        <w:trPr>
          <w:trHeight w:val="327"/>
        </w:trPr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Кассир</w:t>
            </w: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25E68" w:rsidRDefault="00125E6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25E68" w:rsidRDefault="00125E68">
            <w:pPr>
              <w:pStyle w:val="Standard"/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Дата</w:t>
            </w:r>
          </w:p>
        </w:tc>
        <w:tc>
          <w:tcPr>
            <w:tcW w:w="206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25E68" w:rsidRDefault="00125E68">
            <w:pPr>
              <w:pStyle w:val="Standard"/>
              <w:spacing w:after="0" w:line="240" w:lineRule="auto"/>
            </w:pPr>
            <w:proofErr w:type="gramStart"/>
            <w:r>
              <w:rPr>
                <w:rFonts w:ascii="Arial" w:eastAsia="Times New Roman" w:hAnsi="Arial" w:cs="Arial"/>
                <w:b/>
                <w:color w:val="FFFFFF"/>
                <w:sz w:val="16"/>
                <w:szCs w:val="16"/>
                <w:u w:val="single"/>
              </w:rPr>
              <w:t>п</w:t>
            </w:r>
            <w:proofErr w:type="gramEnd"/>
          </w:p>
        </w:tc>
        <w:tc>
          <w:tcPr>
            <w:tcW w:w="3371" w:type="dxa"/>
            <w:gridSpan w:val="3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Сумма платежа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u w:val="single"/>
              </w:rPr>
              <w:t xml:space="preserve">     300,00                               </w:t>
            </w:r>
            <w:proofErr w:type="gramStart"/>
            <w:r>
              <w:rPr>
                <w:rFonts w:ascii="Arial" w:eastAsia="Times New Roman" w:hAnsi="Arial" w:cs="Arial"/>
                <w:b/>
                <w:color w:val="FFFFFF"/>
                <w:sz w:val="16"/>
                <w:szCs w:val="16"/>
                <w:u w:val="single"/>
              </w:rPr>
              <w:t>п</w:t>
            </w:r>
            <w:proofErr w:type="gramEnd"/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15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311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25E68" w:rsidRDefault="00125E68">
            <w:pPr>
              <w:pStyle w:val="Standard"/>
              <w:spacing w:after="0" w:line="240" w:lineRule="auto"/>
              <w:ind w:left="-76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Подпись плательщика   _______________</w:t>
            </w: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single" w:sz="4" w:space="0" w:color="00000A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15" w:type="dxa"/>
            <w:gridSpan w:val="6"/>
            <w:tcBorders>
              <w:top w:val="nil"/>
              <w:left w:val="nil"/>
              <w:bottom w:val="single" w:sz="4" w:space="0" w:color="00000A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311" w:type="dxa"/>
            <w:gridSpan w:val="2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25E68" w:rsidTr="00125E68">
        <w:trPr>
          <w:trHeight w:val="163"/>
        </w:trPr>
        <w:tc>
          <w:tcPr>
            <w:tcW w:w="2704" w:type="dxa"/>
            <w:tcBorders>
              <w:top w:val="single" w:sz="4" w:space="0" w:color="00000A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spacing w:val="4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A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spacing w:val="40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single" w:sz="4" w:space="0" w:color="00000A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E745B7">
            <w:pPr>
              <w:pStyle w:val="Standard"/>
              <w:spacing w:after="0" w:line="240" w:lineRule="auto"/>
              <w:jc w:val="right"/>
            </w:pPr>
            <w:hyperlink r:id="rId10" w:history="1">
              <w:r w:rsidR="00125E68">
                <w:rPr>
                  <w:rStyle w:val="a7"/>
                  <w:rFonts w:ascii="Arial" w:eastAsia="Times New Roman" w:hAnsi="Arial" w:cs="Arial"/>
                  <w:i/>
                  <w:sz w:val="16"/>
                  <w:szCs w:val="16"/>
                </w:rPr>
                <w:t>Форма № ПД-4</w:t>
              </w:r>
            </w:hyperlink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  <w:jc w:val="right"/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  <w:jc w:val="right"/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  <w:jc w:val="right"/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  <w:jc w:val="right"/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  <w:jc w:val="right"/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  <w:jc w:val="right"/>
            </w:pPr>
          </w:p>
        </w:tc>
      </w:tr>
      <w:tr w:rsidR="00125E68" w:rsidTr="00125E68">
        <w:trPr>
          <w:trHeight w:val="70"/>
        </w:trPr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pacing w:val="40"/>
                <w:sz w:val="16"/>
                <w:szCs w:val="16"/>
              </w:rPr>
              <w:t>Квитанция</w:t>
            </w: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spacing w:val="40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Финансовое управление города Пензы (Муниципальное бюджетное учреждение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 xml:space="preserve">  «Центр хореографического искусства </w:t>
            </w:r>
            <w:proofErr w:type="gramStart"/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>г</w:t>
            </w:r>
            <w:proofErr w:type="gramEnd"/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>. Пензы» л/с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u w:val="single"/>
              </w:rPr>
              <w:t xml:space="preserve"> 209572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val="en-US"/>
              </w:rPr>
              <w:t>D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u w:val="single"/>
              </w:rPr>
              <w:t>1323</w:t>
            </w:r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 xml:space="preserve">)                                                                   </w:t>
            </w: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</w:tr>
      <w:tr w:rsidR="00125E68" w:rsidTr="00125E68">
        <w:trPr>
          <w:trHeight w:val="65"/>
        </w:trPr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5835028083/583501001</w:t>
            </w:r>
          </w:p>
        </w:tc>
        <w:tc>
          <w:tcPr>
            <w:tcW w:w="1291" w:type="dxa"/>
            <w:gridSpan w:val="2"/>
            <w:tcBorders>
              <w:top w:val="nil"/>
              <w:left w:val="single" w:sz="6" w:space="0" w:color="00000A"/>
              <w:bottom w:val="nil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5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40701810856553000001</w:t>
            </w: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(ИНН/КПП получателя платежа)                                      (номер счета получателя платежа)</w:t>
            </w: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066" w:type="dxa"/>
            <w:gridSpan w:val="7"/>
            <w:tcBorders>
              <w:top w:val="nil"/>
              <w:left w:val="nil"/>
              <w:bottom w:val="nil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в  </w:t>
            </w:r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 xml:space="preserve">     Отделении Пенза г. Пенза                                   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БИК</w:t>
            </w:r>
          </w:p>
        </w:tc>
        <w:tc>
          <w:tcPr>
            <w:tcW w:w="2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045655001</w:t>
            </w: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(наименование банка получателя платежа) ОКАТО                                  56701000                </w:t>
            </w: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380" w:type="dxa"/>
            <w:gridSpan w:val="3"/>
            <w:tcBorders>
              <w:top w:val="nil"/>
              <w:left w:val="nil"/>
              <w:bottom w:val="nil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КБК</w:t>
            </w:r>
          </w:p>
        </w:tc>
        <w:tc>
          <w:tcPr>
            <w:tcW w:w="3746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95700000000000000131</w:t>
            </w: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>Орг. взнос за участие</w:t>
            </w:r>
          </w:p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 xml:space="preserve">в </w:t>
            </w:r>
            <w:r>
              <w:rPr>
                <w:rFonts w:ascii="Arial" w:eastAsia="Times New Roman" w:hAnsi="Arial" w:cs="Arial"/>
                <w:sz w:val="16"/>
                <w:szCs w:val="16"/>
                <w:u w:val="single"/>
                <w:lang w:val="en-US"/>
              </w:rPr>
              <w:t>V</w:t>
            </w:r>
            <w:r>
              <w:rPr>
                <w:rFonts w:ascii="Arial" w:eastAsia="Times New Roman" w:hAnsi="Arial" w:cs="Arial"/>
                <w:sz w:val="16"/>
                <w:szCs w:val="16"/>
                <w:u w:val="single"/>
              </w:rPr>
              <w:t xml:space="preserve"> открытом городском конкурсе чтецов им. И. Дубровиной________________________                                     </w:t>
            </w: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(наименование платежа)                                   (номер лицевого счета (код) плательщика)</w:t>
            </w: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</w:pP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25E68" w:rsidTr="00125E68">
        <w:trPr>
          <w:trHeight w:val="327"/>
        </w:trPr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25E68" w:rsidRDefault="00125E68">
            <w:pPr>
              <w:pStyle w:val="Standard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Кассир</w:t>
            </w: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25E68" w:rsidRDefault="00125E6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25E68" w:rsidRDefault="00125E68">
            <w:pPr>
              <w:pStyle w:val="Standard"/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Дата</w:t>
            </w:r>
          </w:p>
        </w:tc>
        <w:tc>
          <w:tcPr>
            <w:tcW w:w="206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25E68" w:rsidRDefault="00125E68">
            <w:pPr>
              <w:pStyle w:val="Standard"/>
              <w:spacing w:after="0" w:line="240" w:lineRule="auto"/>
            </w:pPr>
            <w:proofErr w:type="gramStart"/>
            <w:r>
              <w:rPr>
                <w:rFonts w:ascii="Arial" w:eastAsia="Times New Roman" w:hAnsi="Arial" w:cs="Arial"/>
                <w:b/>
                <w:color w:val="FFFFFF"/>
                <w:sz w:val="16"/>
                <w:szCs w:val="16"/>
                <w:u w:val="single"/>
              </w:rPr>
              <w:t>п</w:t>
            </w:r>
            <w:proofErr w:type="gramEnd"/>
          </w:p>
        </w:tc>
        <w:tc>
          <w:tcPr>
            <w:tcW w:w="3371" w:type="dxa"/>
            <w:gridSpan w:val="3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25E68" w:rsidRDefault="00125E68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Сумма платежа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u w:val="single"/>
              </w:rPr>
              <w:t xml:space="preserve">             300,00                       </w:t>
            </w:r>
            <w:proofErr w:type="gramStart"/>
            <w:r>
              <w:rPr>
                <w:rFonts w:ascii="Arial" w:eastAsia="Times New Roman" w:hAnsi="Arial" w:cs="Arial"/>
                <w:b/>
                <w:color w:val="FFFFFF"/>
                <w:sz w:val="16"/>
                <w:szCs w:val="16"/>
                <w:u w:val="single"/>
              </w:rPr>
              <w:t>п</w:t>
            </w:r>
            <w:proofErr w:type="gramEnd"/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04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7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8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0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51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60" w:type="dxa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nil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15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311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25E68" w:rsidRDefault="00125E68">
            <w:pPr>
              <w:pStyle w:val="Standard"/>
              <w:spacing w:after="0" w:line="240" w:lineRule="auto"/>
              <w:ind w:left="-76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Подпись плательщика   _______________</w:t>
            </w:r>
          </w:p>
        </w:tc>
      </w:tr>
      <w:tr w:rsidR="00125E68" w:rsidTr="00125E68">
        <w:tc>
          <w:tcPr>
            <w:tcW w:w="2704" w:type="dxa"/>
            <w:tcBorders>
              <w:top w:val="nil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00000A"/>
              <w:bottom w:val="single" w:sz="4" w:space="0" w:color="00000A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15" w:type="dxa"/>
            <w:gridSpan w:val="6"/>
            <w:tcBorders>
              <w:top w:val="nil"/>
              <w:left w:val="nil"/>
              <w:bottom w:val="single" w:sz="4" w:space="0" w:color="00000A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311" w:type="dxa"/>
            <w:gridSpan w:val="2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25E68" w:rsidRDefault="00125E6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125E68" w:rsidRDefault="00125E68" w:rsidP="00125E68">
      <w:pPr>
        <w:pStyle w:val="a3"/>
      </w:pPr>
    </w:p>
    <w:p w:rsidR="00137D2B" w:rsidRDefault="00137D2B">
      <w:bookmarkStart w:id="0" w:name="_GoBack"/>
      <w:bookmarkEnd w:id="0"/>
    </w:p>
    <w:sectPr w:rsidR="00137D2B" w:rsidSect="00BC6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yandex-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34769"/>
    <w:multiLevelType w:val="hybridMultilevel"/>
    <w:tmpl w:val="B164C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F257EA"/>
    <w:multiLevelType w:val="multilevel"/>
    <w:tmpl w:val="F42AA0AA"/>
    <w:styleLink w:val="WWNum5"/>
    <w:lvl w:ilvl="0"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2">
    <w:nsid w:val="6E31242A"/>
    <w:multiLevelType w:val="multilevel"/>
    <w:tmpl w:val="49F82C8E"/>
    <w:styleLink w:val="WWNum4"/>
    <w:lvl w:ilvl="0"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5E68"/>
    <w:rsid w:val="00125E68"/>
    <w:rsid w:val="00137D2B"/>
    <w:rsid w:val="00140160"/>
    <w:rsid w:val="00A623D2"/>
    <w:rsid w:val="00B816B8"/>
    <w:rsid w:val="00BC6C24"/>
    <w:rsid w:val="00CA108D"/>
    <w:rsid w:val="00E745B7"/>
    <w:rsid w:val="00FF0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E68"/>
    <w:pPr>
      <w:widowControl w:val="0"/>
      <w:suppressAutoHyphens/>
      <w:autoSpaceDN w:val="0"/>
    </w:pPr>
    <w:rPr>
      <w:rFonts w:ascii="Calibri" w:eastAsia="SimSun" w:hAnsi="Calibri" w:cs="F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25E68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  <w:lang w:eastAsia="ru-RU"/>
    </w:rPr>
  </w:style>
  <w:style w:type="paragraph" w:customStyle="1" w:styleId="Standard">
    <w:name w:val="Standard"/>
    <w:rsid w:val="00125E68"/>
    <w:pPr>
      <w:suppressAutoHyphens/>
      <w:autoSpaceDN w:val="0"/>
    </w:pPr>
    <w:rPr>
      <w:rFonts w:ascii="Calibri" w:eastAsia="SimSun" w:hAnsi="Calibri" w:cs="F"/>
      <w:kern w:val="3"/>
      <w:lang w:eastAsia="ru-RU"/>
    </w:rPr>
  </w:style>
  <w:style w:type="paragraph" w:styleId="a4">
    <w:name w:val="Subtitle"/>
    <w:basedOn w:val="Standard"/>
    <w:next w:val="a"/>
    <w:link w:val="a5"/>
    <w:qFormat/>
    <w:rsid w:val="00125E68"/>
    <w:pPr>
      <w:spacing w:after="60"/>
      <w:jc w:val="center"/>
      <w:outlineLvl w:val="1"/>
    </w:pPr>
    <w:rPr>
      <w:rFonts w:ascii="Cambria" w:eastAsia="Times New Roman" w:hAnsi="Cambria" w:cs="Times New Roman"/>
      <w:i/>
      <w:iCs/>
      <w:sz w:val="24"/>
      <w:szCs w:val="24"/>
    </w:rPr>
  </w:style>
  <w:style w:type="character" w:customStyle="1" w:styleId="a5">
    <w:name w:val="Подзаголовок Знак"/>
    <w:basedOn w:val="a0"/>
    <w:link w:val="a4"/>
    <w:rsid w:val="00125E68"/>
    <w:rPr>
      <w:rFonts w:ascii="Cambria" w:eastAsia="Times New Roman" w:hAnsi="Cambria" w:cs="Times New Roman"/>
      <w:i/>
      <w:iCs/>
      <w:kern w:val="3"/>
      <w:sz w:val="24"/>
      <w:szCs w:val="24"/>
      <w:lang w:eastAsia="ru-RU"/>
    </w:rPr>
  </w:style>
  <w:style w:type="paragraph" w:styleId="a6">
    <w:name w:val="Normal (Web)"/>
    <w:basedOn w:val="Standard"/>
    <w:semiHidden/>
    <w:unhideWhenUsed/>
    <w:rsid w:val="00125E6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125E68"/>
    <w:rPr>
      <w:color w:val="0000FF"/>
      <w:u w:val="single"/>
    </w:rPr>
  </w:style>
  <w:style w:type="numbering" w:customStyle="1" w:styleId="WWNum5">
    <w:name w:val="WWNum5"/>
    <w:rsid w:val="00125E68"/>
    <w:pPr>
      <w:numPr>
        <w:numId w:val="1"/>
      </w:numPr>
    </w:pPr>
  </w:style>
  <w:style w:type="numbering" w:customStyle="1" w:styleId="WWNum4">
    <w:name w:val="WWNum4"/>
    <w:rsid w:val="00125E68"/>
    <w:pPr>
      <w:numPr>
        <w:numId w:val="3"/>
      </w:numPr>
    </w:pPr>
  </w:style>
  <w:style w:type="paragraph" w:styleId="a8">
    <w:name w:val="List Paragraph"/>
    <w:basedOn w:val="a"/>
    <w:uiPriority w:val="34"/>
    <w:qFormat/>
    <w:rsid w:val="00CA108D"/>
    <w:pPr>
      <w:widowControl/>
      <w:suppressAutoHyphens w:val="0"/>
      <w:autoSpaceDN/>
      <w:ind w:left="720"/>
      <w:contextualSpacing/>
    </w:pPr>
    <w:rPr>
      <w:rFonts w:eastAsia="Calibri" w:cs="Times New Roman"/>
      <w:kern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E68"/>
    <w:pPr>
      <w:widowControl w:val="0"/>
      <w:suppressAutoHyphens/>
      <w:autoSpaceDN w:val="0"/>
    </w:pPr>
    <w:rPr>
      <w:rFonts w:ascii="Calibri" w:eastAsia="SimSun" w:hAnsi="Calibri" w:cs="F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25E68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  <w:lang w:eastAsia="ru-RU"/>
    </w:rPr>
  </w:style>
  <w:style w:type="paragraph" w:customStyle="1" w:styleId="Standard">
    <w:name w:val="Standard"/>
    <w:rsid w:val="00125E68"/>
    <w:pPr>
      <w:suppressAutoHyphens/>
      <w:autoSpaceDN w:val="0"/>
    </w:pPr>
    <w:rPr>
      <w:rFonts w:ascii="Calibri" w:eastAsia="SimSun" w:hAnsi="Calibri" w:cs="F"/>
      <w:kern w:val="3"/>
      <w:lang w:eastAsia="ru-RU"/>
    </w:rPr>
  </w:style>
  <w:style w:type="paragraph" w:styleId="a4">
    <w:name w:val="Subtitle"/>
    <w:basedOn w:val="Standard"/>
    <w:next w:val="a"/>
    <w:link w:val="a5"/>
    <w:qFormat/>
    <w:rsid w:val="00125E68"/>
    <w:pPr>
      <w:spacing w:after="60"/>
      <w:jc w:val="center"/>
      <w:outlineLvl w:val="1"/>
    </w:pPr>
    <w:rPr>
      <w:rFonts w:ascii="Cambria" w:eastAsia="Times New Roman" w:hAnsi="Cambria" w:cs="Times New Roman"/>
      <w:i/>
      <w:iCs/>
      <w:sz w:val="24"/>
      <w:szCs w:val="24"/>
    </w:rPr>
  </w:style>
  <w:style w:type="character" w:customStyle="1" w:styleId="a5">
    <w:name w:val="Подзаголовок Знак"/>
    <w:basedOn w:val="a0"/>
    <w:link w:val="a4"/>
    <w:rsid w:val="00125E68"/>
    <w:rPr>
      <w:rFonts w:ascii="Cambria" w:eastAsia="Times New Roman" w:hAnsi="Cambria" w:cs="Times New Roman"/>
      <w:i/>
      <w:iCs/>
      <w:kern w:val="3"/>
      <w:sz w:val="24"/>
      <w:szCs w:val="24"/>
      <w:lang w:eastAsia="ru-RU"/>
    </w:rPr>
  </w:style>
  <w:style w:type="paragraph" w:styleId="a6">
    <w:name w:val="Normal (Web)"/>
    <w:basedOn w:val="Standard"/>
    <w:semiHidden/>
    <w:unhideWhenUsed/>
    <w:rsid w:val="00125E6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125E68"/>
    <w:rPr>
      <w:color w:val="0000FF"/>
      <w:u w:val="single"/>
    </w:rPr>
  </w:style>
  <w:style w:type="numbering" w:customStyle="1" w:styleId="WWNum5">
    <w:name w:val="WWNum5"/>
    <w:rsid w:val="00125E68"/>
    <w:pPr>
      <w:numPr>
        <w:numId w:val="1"/>
      </w:numPr>
    </w:pPr>
  </w:style>
  <w:style w:type="numbering" w:customStyle="1" w:styleId="WWNum4">
    <w:name w:val="WWNum4"/>
    <w:rsid w:val="00125E68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7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nzelia@mail.ru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mailto:venzelia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nzelia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venzelia@mail.ru" TargetMode="External"/><Relationship Id="rId10" Type="http://schemas.openxmlformats.org/officeDocument/2006/relationships/hyperlink" Target="http://blanker.ru/doc/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enzeli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МБУ ЦХИ</dc:creator>
  <cp:lastModifiedBy>WS26</cp:lastModifiedBy>
  <cp:revision>6</cp:revision>
  <dcterms:created xsi:type="dcterms:W3CDTF">2020-10-28T09:04:00Z</dcterms:created>
  <dcterms:modified xsi:type="dcterms:W3CDTF">2020-10-28T10:00:00Z</dcterms:modified>
</cp:coreProperties>
</file>