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1F" w:rsidRPr="00A9081F" w:rsidRDefault="00A9081F" w:rsidP="00A9081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«Применение игровых технологий на уроках математики в начальной школе»</w:t>
      </w:r>
    </w:p>
    <w:p w:rsidR="00886AB9" w:rsidRPr="00A9081F" w:rsidRDefault="00886AB9" w:rsidP="00500AD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докладе представлено теоретическое содержание, включающее способы организации разнообразных игр на уроках математики, требования к проведению игр на уроке, классификацию игр в зависимости от игровой цели, виды дидактических игр.</w:t>
      </w:r>
    </w:p>
    <w:p w:rsidR="00886AB9" w:rsidRPr="00A9081F" w:rsidRDefault="00886AB9" w:rsidP="00500AD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908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«Игровые технологии на уроках математики».</w:t>
      </w:r>
    </w:p>
    <w:p w:rsidR="00886AB9" w:rsidRPr="00A9081F" w:rsidRDefault="00886AB9" w:rsidP="00500AD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умственной нагрузки на уроках математики заставляет задуматься над тем, как поддержать у учащихся интерес к изучаемому предмету.</w:t>
      </w:r>
    </w:p>
    <w:p w:rsidR="00886AB9" w:rsidRPr="00A9081F" w:rsidRDefault="00886AB9" w:rsidP="00500AD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использую игровые моменты при обобщении, закреплении, повторении различных тем и вопросов. Обращаясь к игровым формам обучения на уроках, даже самые пассивные обучающиеся включаются в игру, прилагая все усилия.</w:t>
      </w:r>
    </w:p>
    <w:p w:rsidR="00886AB9" w:rsidRPr="00A9081F" w:rsidRDefault="00886AB9" w:rsidP="00500AD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игровые формы обучения на уроках создают возможности эффективной организации взаимодействия учителя и учащихся</w:t>
      </w: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продуктивной формы их общения с присущими им элементами соревнования, непосредственности, неподдельного интереса; 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в игре заложены огромные воспитательные и </w:t>
      </w:r>
      <w:r w:rsidR="00DE2A67"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возможности; </w:t>
      </w:r>
      <w:r w:rsidR="00DE2A67"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 развивает наблюдательность и способность определять свойства предметов, выявлять их существенные признаки;  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материала; 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игры оказывают большое влияние на умственное развитие детей, совершенствуя их мышление, внимание, творческое воображение.</w:t>
      </w: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886AB9" w:rsidRPr="00A9081F" w:rsidRDefault="00886AB9" w:rsidP="00500ADA">
      <w:pPr>
        <w:pStyle w:val="a3"/>
        <w:ind w:left="360"/>
        <w:rPr>
          <w:color w:val="000000"/>
          <w:sz w:val="28"/>
          <w:szCs w:val="28"/>
        </w:rPr>
      </w:pPr>
      <w:r w:rsidRPr="00A9081F">
        <w:rPr>
          <w:color w:val="333333"/>
          <w:sz w:val="28"/>
          <w:szCs w:val="28"/>
        </w:rPr>
        <w:br/>
      </w:r>
      <w:r w:rsidRPr="00A9081F">
        <w:rPr>
          <w:color w:val="000000"/>
          <w:sz w:val="28"/>
          <w:szCs w:val="28"/>
        </w:rPr>
        <w:t>В практике моей работы игра как технология проведения урока заняла прочное место и у меня выработались определенные принципы ее проведения:</w:t>
      </w:r>
    </w:p>
    <w:p w:rsidR="00886AB9" w:rsidRPr="00A9081F" w:rsidRDefault="00886AB9" w:rsidP="00500ADA">
      <w:pPr>
        <w:pStyle w:val="a3"/>
        <w:ind w:left="360"/>
        <w:rPr>
          <w:color w:val="000000"/>
          <w:sz w:val="28"/>
          <w:szCs w:val="28"/>
        </w:rPr>
      </w:pPr>
      <w:r w:rsidRPr="00A9081F">
        <w:rPr>
          <w:color w:val="000000"/>
          <w:sz w:val="28"/>
          <w:szCs w:val="28"/>
        </w:rPr>
        <w:t>1. Игра не должна оказаться обычным упражнением с </w:t>
      </w:r>
      <w:r w:rsidRPr="00A9081F">
        <w:rPr>
          <w:b/>
          <w:bCs/>
          <w:color w:val="000000"/>
          <w:sz w:val="28"/>
          <w:szCs w:val="28"/>
        </w:rPr>
        <w:t>использованием наглядных пособий</w:t>
      </w:r>
    </w:p>
    <w:p w:rsidR="00886AB9" w:rsidRPr="00A9081F" w:rsidRDefault="00886AB9" w:rsidP="00500ADA">
      <w:pPr>
        <w:pStyle w:val="a3"/>
        <w:ind w:left="360"/>
        <w:rPr>
          <w:color w:val="000000"/>
          <w:sz w:val="28"/>
          <w:szCs w:val="28"/>
        </w:rPr>
      </w:pPr>
      <w:r w:rsidRPr="00A9081F">
        <w:rPr>
          <w:color w:val="000000"/>
          <w:sz w:val="28"/>
          <w:szCs w:val="28"/>
        </w:rPr>
        <w:t>2. При выборе правил игры, учитываются особенности детей;</w:t>
      </w:r>
    </w:p>
    <w:p w:rsidR="00886AB9" w:rsidRPr="00A9081F" w:rsidRDefault="00886AB9" w:rsidP="00500ADA">
      <w:pPr>
        <w:pStyle w:val="a3"/>
        <w:ind w:left="360"/>
        <w:rPr>
          <w:color w:val="000000"/>
          <w:sz w:val="28"/>
          <w:szCs w:val="28"/>
        </w:rPr>
      </w:pPr>
      <w:r w:rsidRPr="00A9081F">
        <w:rPr>
          <w:color w:val="000000"/>
          <w:sz w:val="28"/>
          <w:szCs w:val="28"/>
        </w:rPr>
        <w:t>3. Игра не должна выпадать из общих целей </w:t>
      </w:r>
      <w:r w:rsidRPr="00A9081F">
        <w:rPr>
          <w:b/>
          <w:bCs/>
          <w:color w:val="000000"/>
          <w:sz w:val="28"/>
          <w:szCs w:val="28"/>
        </w:rPr>
        <w:t>урока</w:t>
      </w:r>
      <w:r w:rsidRPr="00A9081F">
        <w:rPr>
          <w:color w:val="000000"/>
          <w:sz w:val="28"/>
          <w:szCs w:val="28"/>
        </w:rPr>
        <w:t>, содействовать их </w:t>
      </w:r>
      <w:r w:rsidRPr="00A9081F">
        <w:rPr>
          <w:b/>
          <w:bCs/>
          <w:color w:val="000000"/>
          <w:sz w:val="28"/>
          <w:szCs w:val="28"/>
        </w:rPr>
        <w:t>реализации</w:t>
      </w:r>
      <w:r w:rsidRPr="00A9081F">
        <w:rPr>
          <w:color w:val="000000"/>
          <w:sz w:val="28"/>
          <w:szCs w:val="28"/>
        </w:rPr>
        <w:t>;</w:t>
      </w:r>
    </w:p>
    <w:p w:rsidR="00886AB9" w:rsidRPr="00A9081F" w:rsidRDefault="00886AB9" w:rsidP="00500ADA">
      <w:pPr>
        <w:pStyle w:val="a3"/>
        <w:ind w:left="360"/>
        <w:rPr>
          <w:color w:val="000000"/>
          <w:sz w:val="28"/>
          <w:szCs w:val="28"/>
        </w:rPr>
      </w:pPr>
      <w:r w:rsidRPr="00A9081F">
        <w:rPr>
          <w:color w:val="000000"/>
          <w:sz w:val="28"/>
          <w:szCs w:val="28"/>
        </w:rPr>
        <w:lastRenderedPageBreak/>
        <w:t>4. Обязательно подводить итоги игры и выявлять победителя;</w:t>
      </w:r>
    </w:p>
    <w:p w:rsidR="00886AB9" w:rsidRPr="00A9081F" w:rsidRDefault="00886AB9" w:rsidP="00500ADA">
      <w:pPr>
        <w:pStyle w:val="a3"/>
        <w:ind w:left="720"/>
        <w:rPr>
          <w:color w:val="000000"/>
          <w:sz w:val="28"/>
          <w:szCs w:val="28"/>
        </w:rPr>
      </w:pPr>
      <w:r w:rsidRPr="00A9081F">
        <w:rPr>
          <w:color w:val="000000"/>
          <w:sz w:val="28"/>
          <w:szCs w:val="28"/>
        </w:rPr>
        <w:t>5. Мыслительные операции в игре должны быть дозированными.</w:t>
      </w:r>
    </w:p>
    <w:p w:rsidR="00886AB9" w:rsidRPr="00A9081F" w:rsidRDefault="00886AB9" w:rsidP="00500ADA">
      <w:pPr>
        <w:pStyle w:val="a4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В процессе игры </w:t>
      </w:r>
    </w:p>
    <w:p w:rsidR="00886AB9" w:rsidRPr="00A9081F" w:rsidRDefault="001579BE" w:rsidP="00500ADA">
      <w:pPr>
        <w:pStyle w:val="a4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- </w:t>
      </w:r>
      <w:r w:rsidR="00886AB9" w:rsidRPr="00A9081F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осваиваются правила поведения; </w:t>
      </w:r>
    </w:p>
    <w:p w:rsidR="001579BE" w:rsidRPr="00A9081F" w:rsidRDefault="001579BE" w:rsidP="00500ADA">
      <w:pPr>
        <w:pStyle w:val="a4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- </w:t>
      </w:r>
      <w:r w:rsidR="00886AB9" w:rsidRPr="00A9081F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приобретаются навыки совместной коллективной деятельности, </w:t>
      </w:r>
      <w:proofErr w:type="gramStart"/>
      <w:r w:rsidRPr="00A9081F">
        <w:rPr>
          <w:rFonts w:ascii="Times New Roman" w:hAnsi="Times New Roman" w:cs="Times New Roman"/>
          <w:sz w:val="28"/>
          <w:szCs w:val="28"/>
          <w:shd w:val="clear" w:color="auto" w:fill="F3F3F3"/>
        </w:rPr>
        <w:t>-</w:t>
      </w:r>
      <w:r w:rsidR="00886AB9" w:rsidRPr="00A9081F">
        <w:rPr>
          <w:rFonts w:ascii="Times New Roman" w:hAnsi="Times New Roman" w:cs="Times New Roman"/>
          <w:sz w:val="28"/>
          <w:szCs w:val="28"/>
          <w:shd w:val="clear" w:color="auto" w:fill="F3F3F3"/>
        </w:rPr>
        <w:t>о</w:t>
      </w:r>
      <w:proofErr w:type="gramEnd"/>
      <w:r w:rsidR="00886AB9" w:rsidRPr="00A9081F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трабатываются индивидуальные характеристики учащихся; </w:t>
      </w:r>
    </w:p>
    <w:p w:rsidR="00886AB9" w:rsidRPr="00A9081F" w:rsidRDefault="00886AB9" w:rsidP="00500ADA">
      <w:pPr>
        <w:pStyle w:val="a4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накапливаются культурные традиции, внесенные в игру участниками, учителями, привлеченными дополнительными средствами — наглядными пособиями. </w:t>
      </w:r>
    </w:p>
    <w:p w:rsidR="00886AB9" w:rsidRPr="00A9081F" w:rsidRDefault="00886AB9" w:rsidP="00500ADA">
      <w:pPr>
        <w:pStyle w:val="a4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886AB9" w:rsidRPr="00A9081F" w:rsidRDefault="00886AB9" w:rsidP="00500ADA">
      <w:p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Классифицируя математические игры в зависимости от игровой цели, можно выделить 3 типа игр:</w:t>
      </w:r>
    </w:p>
    <w:p w:rsidR="00886AB9" w:rsidRPr="00A9081F" w:rsidRDefault="00886AB9" w:rsidP="00500ADA">
      <w:pPr>
        <w:numPr>
          <w:ilvl w:val="0"/>
          <w:numId w:val="4"/>
        </w:num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творческие игры;</w:t>
      </w:r>
    </w:p>
    <w:p w:rsidR="00886AB9" w:rsidRPr="00A9081F" w:rsidRDefault="00886AB9" w:rsidP="00500ADA">
      <w:pPr>
        <w:numPr>
          <w:ilvl w:val="0"/>
          <w:numId w:val="4"/>
        </w:num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игры с раздаточным материалом;</w:t>
      </w:r>
    </w:p>
    <w:p w:rsidR="00886AB9" w:rsidRPr="00A9081F" w:rsidRDefault="00886AB9" w:rsidP="00500ADA">
      <w:pPr>
        <w:numPr>
          <w:ilvl w:val="0"/>
          <w:numId w:val="4"/>
        </w:num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игры - соревнования.</w:t>
      </w:r>
    </w:p>
    <w:p w:rsidR="00886AB9" w:rsidRPr="00A9081F" w:rsidRDefault="00886AB9" w:rsidP="00500ADA">
      <w:pPr>
        <w:numPr>
          <w:ilvl w:val="0"/>
          <w:numId w:val="4"/>
        </w:num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Игры-путешествия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6AB9" w:rsidRPr="00A9081F" w:rsidRDefault="00886AB9" w:rsidP="00500ADA">
      <w:pPr>
        <w:numPr>
          <w:ilvl w:val="0"/>
          <w:numId w:val="4"/>
        </w:num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Игры-поручения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6AB9" w:rsidRPr="00A9081F" w:rsidRDefault="00886AB9" w:rsidP="00500ADA">
      <w:pPr>
        <w:numPr>
          <w:ilvl w:val="0"/>
          <w:numId w:val="4"/>
        </w:num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Игры-предположения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6AB9" w:rsidRPr="00A9081F" w:rsidRDefault="00886AB9" w:rsidP="00500ADA">
      <w:pPr>
        <w:numPr>
          <w:ilvl w:val="0"/>
          <w:numId w:val="4"/>
        </w:num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Игры-загадки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6AB9" w:rsidRPr="00A9081F" w:rsidRDefault="003E2310" w:rsidP="00500ADA">
      <w:pPr>
        <w:pStyle w:val="a3"/>
        <w:ind w:left="720"/>
        <w:rPr>
          <w:color w:val="000000"/>
          <w:sz w:val="28"/>
          <w:szCs w:val="28"/>
        </w:rPr>
      </w:pPr>
      <w:r w:rsidRPr="00A9081F">
        <w:rPr>
          <w:color w:val="000000"/>
          <w:sz w:val="28"/>
          <w:szCs w:val="28"/>
        </w:rPr>
        <w:t>привожу некоторые примеры использования дидактических игр на уроках математики</w:t>
      </w:r>
    </w:p>
    <w:p w:rsidR="00886AB9" w:rsidRPr="00A9081F" w:rsidRDefault="00886AB9" w:rsidP="00500AD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Типы дидактических игр</w:t>
      </w:r>
    </w:p>
    <w:p w:rsidR="00886AB9" w:rsidRPr="00A9081F" w:rsidRDefault="00DE2A67" w:rsidP="00500AD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использую на своих уроках математики и других уроках тоже </w:t>
      </w:r>
      <w:r w:rsidR="00886AB9"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типов дидактических игр:</w:t>
      </w:r>
    </w:p>
    <w:p w:rsidR="00886AB9" w:rsidRPr="00A9081F" w:rsidRDefault="00886AB9" w:rsidP="00500AD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Игры-путешествия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(имеют сходство со сказкой, ее развитием, чудесами. </w:t>
      </w:r>
      <w:proofErr w:type="gramEnd"/>
    </w:p>
    <w:p w:rsidR="00886AB9" w:rsidRPr="00A9081F" w:rsidRDefault="00886AB9" w:rsidP="00500ADA">
      <w:pPr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Игры-путешествия обостряют внимание, наблюдательность, осмысление игровых задач, облегчают преодоление трудностей и достижение успеха. </w:t>
      </w:r>
    </w:p>
    <w:p w:rsidR="00886AB9" w:rsidRPr="00A9081F" w:rsidRDefault="00886AB9" w:rsidP="00500ADA">
      <w:pPr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«Путешествие  на сказочный остров», «Космическое путешествие », «Веселый математический поезд»);</w:t>
      </w:r>
      <w:proofErr w:type="gramEnd"/>
    </w:p>
    <w:p w:rsidR="00886AB9" w:rsidRPr="00A9081F" w:rsidRDefault="00886AB9" w:rsidP="00500AD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Игры-поручения</w:t>
      </w: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основе их лежат действия с предметами, игрушками, словесные поручения. Игровая задача и игровые действия в них основаны на предположении, что-то сделать: </w:t>
      </w: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«Помоги Буратино расставить знаки в примерах», «Проверь домашнее задание у Незнайки»;</w:t>
      </w:r>
      <w:proofErr w:type="gramEnd"/>
    </w:p>
    <w:p w:rsidR="00886AB9" w:rsidRPr="00A9081F" w:rsidRDefault="00886AB9" w:rsidP="00500AD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Игры-предположения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(«Что было бы…?» или «Что бы я сделал…», «Как я решил  и почему?», и др. </w:t>
      </w:r>
      <w:proofErr w:type="gramEnd"/>
    </w:p>
    <w:p w:rsidR="00886AB9" w:rsidRPr="00A9081F" w:rsidRDefault="00886AB9" w:rsidP="00500AD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Игры-загадки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(Педагогическая направленность загадок заключается в проверке знаний учащихся.</w:t>
      </w:r>
      <w:proofErr w:type="gramEnd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настоящее время загадки, загадывание и отгадывание рассматриваются как вид обучающей игры. </w:t>
      </w: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признаком загадки является замысловатое описание, которое нужно расшифровать (отгадать и доказать.</w:t>
      </w:r>
      <w:proofErr w:type="gramEnd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Разгадывание загадок развивает способность к анализу, обобщению, формирует умение рассуждать, делать выводы, умозаключения);</w:t>
      </w:r>
      <w:proofErr w:type="gramEnd"/>
    </w:p>
    <w:p w:rsidR="00886AB9" w:rsidRPr="00A9081F" w:rsidRDefault="00886AB9" w:rsidP="00500AD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Игры-беседы</w:t>
      </w: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(игры-диалоги) (В основе игры-беседы лежит общение педагога с детьми, детей с педагогом и детей друг с другом. </w:t>
      </w:r>
      <w:proofErr w:type="gramEnd"/>
    </w:p>
    <w:p w:rsidR="00886AB9" w:rsidRPr="00A9081F" w:rsidRDefault="00886AB9" w:rsidP="00500AD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сказанное, высказывать суждение).</w:t>
      </w:r>
    </w:p>
    <w:p w:rsidR="00886AB9" w:rsidRPr="00A9081F" w:rsidRDefault="00886AB9" w:rsidP="00500ADA">
      <w:pPr>
        <w:pStyle w:val="a3"/>
        <w:ind w:left="720"/>
        <w:rPr>
          <w:color w:val="000000"/>
          <w:sz w:val="28"/>
          <w:szCs w:val="28"/>
          <w:shd w:val="clear" w:color="auto" w:fill="FFFFFF"/>
        </w:rPr>
      </w:pPr>
      <w:r w:rsidRPr="00A9081F">
        <w:rPr>
          <w:color w:val="000000"/>
          <w:sz w:val="28"/>
          <w:szCs w:val="28"/>
          <w:shd w:val="clear" w:color="auto" w:fill="FFFFFF"/>
        </w:rPr>
        <w:t>В своей практике я применяю и другие дидактические игры, например: «Магические квадраты», различные схемы в виде цепочек и лабиринтов, викторины, числовые мельницы, числовые фейерверки, математические ребусы и кроссворды, игра «Кто быстрее», «Геометрический аукцион», математическая эстафета и т. д.</w:t>
      </w:r>
    </w:p>
    <w:p w:rsidR="00500ADA" w:rsidRPr="00A9081F" w:rsidRDefault="00500ADA" w:rsidP="00500ADA">
      <w:pPr>
        <w:pStyle w:val="a3"/>
        <w:ind w:left="720"/>
        <w:rPr>
          <w:color w:val="000000"/>
          <w:sz w:val="28"/>
          <w:szCs w:val="28"/>
        </w:rPr>
      </w:pPr>
      <w:r w:rsidRPr="00A9081F">
        <w:rPr>
          <w:color w:val="000000"/>
          <w:sz w:val="28"/>
          <w:szCs w:val="28"/>
          <w:shd w:val="clear" w:color="auto" w:fill="FFFFFF"/>
        </w:rPr>
        <w:t>Творческие игры</w:t>
      </w:r>
    </w:p>
    <w:p w:rsidR="004D2454" w:rsidRPr="00A9081F" w:rsidRDefault="004D2454" w:rsidP="00500A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«10 пальцев» «Кости цифр» «Плоды математики» «Светофор» Игры:</w:t>
      </w:r>
    </w:p>
    <w:p w:rsidR="00DD62F2" w:rsidRPr="00A9081F" w:rsidRDefault="004D2454" w:rsidP="00500A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Игра предполагает развитие моторики ребенка. Материал: напальчники с цифрами от 0 до 9 на каждого ребенка в классе. Инструкция: учащиеся </w:t>
      </w:r>
      <w:proofErr w:type="gramStart"/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одевают напальчники</w:t>
      </w:r>
      <w:proofErr w:type="gramEnd"/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с 10 цифрами по порядку с 0 до 9. Учитель дает задание на устный счет. Дети должны поднять те пальцы, на которых даны цифры ответа. «10 пальцев»</w:t>
      </w:r>
    </w:p>
    <w:p w:rsidR="004D2454" w:rsidRPr="00A9081F" w:rsidRDefault="004D2454" w:rsidP="00500A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Игра предполагает развитие не только умственных математических действий, но и коммуникативных УУД. Материал: кубики с цифрами. Инструкция: два ребенка бросают кости, например на сложение, и говорят цифры, которые выпали, дети в классе дают ответ. «Кости цифр»</w:t>
      </w:r>
    </w:p>
    <w:p w:rsidR="003E2310" w:rsidRPr="00A9081F" w:rsidRDefault="003E2310" w:rsidP="00500A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3E2310" w:rsidRPr="00A9081F" w:rsidRDefault="003E2310" w:rsidP="00500A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Игра предполагает развитие математического мышления. Материал: дерево с «плодами» на магнитах, плоды – это ответы; примеры для устного счета, записанные на доске. Инструкция: ребенок должен установить соответствие между ответом на пример и плодом. «Плоды математики»</w:t>
      </w:r>
    </w:p>
    <w:p w:rsidR="00500ADA" w:rsidRPr="00A9081F" w:rsidRDefault="00500ADA" w:rsidP="00500A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Игры с раздаточным материалом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3. Игра «Третий лишний»</w:t>
      </w:r>
      <w:r w:rsidRPr="00A9081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(игра индивидуальная)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lastRenderedPageBreak/>
        <w:t>Цель:</w:t>
      </w:r>
      <w:r w:rsidRPr="00A9081F">
        <w:rPr>
          <w:rStyle w:val="apple-converted-space"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проверка знаний математических понятий (математических; единиц измерения; геометрических и т.п.)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Материал:</w:t>
      </w:r>
      <w:r w:rsidRPr="00A9081F">
        <w:rPr>
          <w:rStyle w:val="apple-converted-space"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заранее заготовленные карточки со словами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Ход игры:</w:t>
      </w:r>
      <w:r w:rsidRPr="00A9081F">
        <w:rPr>
          <w:rStyle w:val="apple-converted-space"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вычеркнуть слово лишнее в ряду (не подходящее по смыслу). Выигрывает тот, кто быстрее вычеркнет лишние слова во всех строчках (обычно 5-6 строк)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Усложненный вариант:</w:t>
      </w:r>
      <w:r w:rsidRPr="00A9081F">
        <w:rPr>
          <w:rStyle w:val="apple-converted-space"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1) ограничение во времени; 2) дать объяснение принципа выбора лишнего слова.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Например: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A9081F">
        <w:rPr>
          <w:color w:val="333333"/>
          <w:sz w:val="28"/>
          <w:szCs w:val="28"/>
        </w:rPr>
        <w:t>Единицы, десятки, сотни, тысячи (тысячи – такого разряда единиц не существует)</w:t>
      </w:r>
      <w:r w:rsidRPr="00A9081F">
        <w:rPr>
          <w:color w:val="333333"/>
          <w:sz w:val="28"/>
          <w:szCs w:val="28"/>
        </w:rPr>
        <w:br/>
        <w:t>Прямоугольник, куб,  квадрат, треугольник  (куб – объемная фигура)</w:t>
      </w:r>
      <w:r w:rsidRPr="00A9081F">
        <w:rPr>
          <w:color w:val="333333"/>
          <w:sz w:val="28"/>
          <w:szCs w:val="28"/>
        </w:rPr>
        <w:br/>
        <w:t>Линейка, циркуль, угол, транспортир (угол – не является геометрическим инструментом)</w:t>
      </w:r>
      <w:r w:rsidRPr="00A9081F">
        <w:rPr>
          <w:color w:val="333333"/>
          <w:sz w:val="28"/>
          <w:szCs w:val="28"/>
        </w:rPr>
        <w:br/>
        <w:t>Алтын,  пядь,  пятак, четвертак (пядь не является  монетой.)</w:t>
      </w:r>
      <w:proofErr w:type="gramEnd"/>
      <w:r w:rsidRPr="00A9081F">
        <w:rPr>
          <w:color w:val="333333"/>
          <w:sz w:val="28"/>
          <w:szCs w:val="28"/>
        </w:rPr>
        <w:br/>
      </w:r>
      <w:proofErr w:type="gramStart"/>
      <w:r w:rsidRPr="00A9081F">
        <w:rPr>
          <w:color w:val="333333"/>
          <w:sz w:val="28"/>
          <w:szCs w:val="28"/>
        </w:rPr>
        <w:t>Ведро, вершок, локоть, сажень (ведро – является мерой объема, а не длины)</w:t>
      </w:r>
      <w:proofErr w:type="gramEnd"/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4. Игра «Исправь ошибку»</w:t>
      </w:r>
      <w:r w:rsidRPr="00A9081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(индивидуальная игра)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Цель:</w:t>
      </w:r>
      <w:r w:rsidRPr="00A9081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проверка математических знаний; отработка умений быстрого и рационального счета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Материал:</w:t>
      </w:r>
      <w:r w:rsidRPr="00A9081F">
        <w:rPr>
          <w:rStyle w:val="apple-converted-space"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не требует подготовки.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Ход игры:</w:t>
      </w:r>
      <w:r w:rsidRPr="00A9081F">
        <w:rPr>
          <w:rStyle w:val="apple-converted-space"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учитель пишет на доске несколько примеров, часть из которых вычислена с ошибками. За 5-6 минут ученики должны исправить ошибки. Выигрывает тот, кто найдет больше ошибок.</w:t>
      </w:r>
    </w:p>
    <w:p w:rsidR="003E2310" w:rsidRPr="00A9081F" w:rsidRDefault="003E2310" w:rsidP="00500ADA">
      <w:pPr>
        <w:rPr>
          <w:rFonts w:ascii="Times New Roman" w:hAnsi="Times New Roman" w:cs="Times New Roman"/>
          <w:sz w:val="28"/>
          <w:szCs w:val="28"/>
        </w:rPr>
      </w:pP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6. Игра «Игра в теннис»</w:t>
      </w:r>
      <w:r w:rsidRPr="00A9081F">
        <w:rPr>
          <w:rStyle w:val="apple-converted-space"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(игра командная)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Цель:</w:t>
      </w:r>
      <w:r w:rsidRPr="00A9081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повторение математических терминов по определенной теме.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Материал:</w:t>
      </w:r>
      <w:r w:rsidRPr="00A9081F">
        <w:rPr>
          <w:rStyle w:val="apple-converted-space"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не требует особой подготовки.</w:t>
      </w:r>
    </w:p>
    <w:p w:rsidR="003E2310" w:rsidRPr="00A9081F" w:rsidRDefault="003E2310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rStyle w:val="a5"/>
          <w:color w:val="333333"/>
          <w:sz w:val="28"/>
          <w:szCs w:val="28"/>
        </w:rPr>
        <w:t>Ход игры.</w:t>
      </w:r>
      <w:r w:rsidRPr="00A9081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9081F">
        <w:rPr>
          <w:color w:val="333333"/>
          <w:sz w:val="28"/>
          <w:szCs w:val="28"/>
        </w:rPr>
        <w:t>Формируются две команды (можно больше). Учитель выбирает тему, по которой команды должны назвать термины (или выражения, теоремы…). Команда</w:t>
      </w:r>
      <w:proofErr w:type="gramStart"/>
      <w:r w:rsidRPr="00A9081F">
        <w:rPr>
          <w:color w:val="333333"/>
          <w:sz w:val="28"/>
          <w:szCs w:val="28"/>
        </w:rPr>
        <w:t xml:space="preserve"> А</w:t>
      </w:r>
      <w:proofErr w:type="gramEnd"/>
      <w:r w:rsidRPr="00A9081F">
        <w:rPr>
          <w:color w:val="333333"/>
          <w:sz w:val="28"/>
          <w:szCs w:val="28"/>
        </w:rPr>
        <w:t xml:space="preserve"> называет первый термин. Команда</w:t>
      </w:r>
      <w:proofErr w:type="gramStart"/>
      <w:r w:rsidRPr="00A9081F">
        <w:rPr>
          <w:color w:val="333333"/>
          <w:sz w:val="28"/>
          <w:szCs w:val="28"/>
        </w:rPr>
        <w:t xml:space="preserve"> В</w:t>
      </w:r>
      <w:proofErr w:type="gramEnd"/>
      <w:r w:rsidRPr="00A9081F">
        <w:rPr>
          <w:color w:val="333333"/>
          <w:sz w:val="28"/>
          <w:szCs w:val="28"/>
        </w:rPr>
        <w:t xml:space="preserve"> за 5-7 секунд должна «отбить удар» и дать определение данного термина, формулировку теоремы; при правильном ответе дает следующее задание по этой теме. Игра продолжается до тех пор, пока одна из команд не сможет вспомнить или расшифровать термин (выражение, теорему).</w:t>
      </w:r>
    </w:p>
    <w:p w:rsidR="003E2310" w:rsidRPr="00A9081F" w:rsidRDefault="00500ADA" w:rsidP="00500ADA">
      <w:pPr>
        <w:rPr>
          <w:rFonts w:ascii="Times New Roman" w:hAnsi="Times New Roman" w:cs="Times New Roman"/>
          <w:sz w:val="28"/>
          <w:szCs w:val="28"/>
        </w:rPr>
      </w:pPr>
      <w:r w:rsidRPr="00A9081F">
        <w:rPr>
          <w:rFonts w:ascii="Times New Roman" w:hAnsi="Times New Roman" w:cs="Times New Roman"/>
          <w:sz w:val="28"/>
          <w:szCs w:val="28"/>
        </w:rPr>
        <w:t xml:space="preserve">Игры соревнования 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b/>
          <w:bCs/>
          <w:color w:val="333333"/>
          <w:sz w:val="28"/>
          <w:szCs w:val="28"/>
        </w:rPr>
        <w:t>«Хлопки»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lastRenderedPageBreak/>
        <w:t xml:space="preserve">Содержание игры: учитель на </w:t>
      </w:r>
      <w:proofErr w:type="gramStart"/>
      <w:r w:rsidRPr="00A9081F">
        <w:rPr>
          <w:color w:val="333333"/>
          <w:sz w:val="28"/>
          <w:szCs w:val="28"/>
        </w:rPr>
        <w:t>магнитном</w:t>
      </w:r>
      <w:proofErr w:type="gramEnd"/>
      <w:r w:rsidRPr="00A9081F">
        <w:rPr>
          <w:color w:val="333333"/>
          <w:sz w:val="28"/>
          <w:szCs w:val="28"/>
        </w:rPr>
        <w:t xml:space="preserve"> </w:t>
      </w:r>
      <w:proofErr w:type="spellStart"/>
      <w:r w:rsidRPr="00A9081F">
        <w:rPr>
          <w:color w:val="333333"/>
          <w:sz w:val="28"/>
          <w:szCs w:val="28"/>
        </w:rPr>
        <w:t>моделеграфе</w:t>
      </w:r>
      <w:proofErr w:type="spellEnd"/>
      <w:r w:rsidRPr="00A9081F">
        <w:rPr>
          <w:color w:val="333333"/>
          <w:sz w:val="28"/>
          <w:szCs w:val="28"/>
        </w:rPr>
        <w:t xml:space="preserve"> размещает по секторам от 1 до 10 рисунков. Открывая по очереди сектор за сектором, предлагает сосчитать число рисунков и по его сигналу похлопать столько же раз, сколько открыто рисунков, и показать нужную цифру. (Учитель задает ритм хлопков).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b/>
          <w:bCs/>
          <w:color w:val="333333"/>
          <w:sz w:val="28"/>
          <w:szCs w:val="28"/>
        </w:rPr>
        <w:t>«Числа, бегущие навстречу друг другу»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Дидактическая цель: знакомство с составом числа 10.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Содержание игры: учитель предлагает детям записать в тетради числа от 1 до 10 по порядку и дугами показать два числа, которые бегут навстречу друг другу, образуя в сумме число 10. Затем просит записать примеры на сложение с этими числами.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Например: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0 1 2 3 4 5 6 7 8 9 10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0 +10 = 10 - 10 + 0 = 10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1 + 9 = 10 - 9 + 1 = 10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Учитель спрашивает: «Что интересного вы заметили при составлении примеров? Дети отвечают, что числа, стоящие на одинаковых местах справа и слева в числовом ряду, составляют в сумме число 10»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b/>
          <w:bCs/>
          <w:color w:val="333333"/>
          <w:sz w:val="28"/>
          <w:szCs w:val="28"/>
        </w:rPr>
        <w:t>«Математическая эстафета»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Дидактическая цель: ознакомление с образованием чисел из десятка и единиц.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A9081F">
        <w:rPr>
          <w:color w:val="333333"/>
          <w:sz w:val="28"/>
          <w:szCs w:val="28"/>
        </w:rPr>
        <w:t>Средства обучения: 10 кругов и 10 треугольников из приложенных к учебнику математики для 1 класса.</w:t>
      </w:r>
      <w:proofErr w:type="gramEnd"/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Содержание игры: учитель делит класс на 3 команды по рядам и проводит игру-соревнование. Первый ученик из первой команды иллюстрирует число с помощью кругов и треугольников, второй из этой же команды называет обозначенной число, третий – его состав, четвертый показывает число на карточках.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Аналогичные упражнения выполняют из второй и третий команд. Победит та команда, которая не допустит ни одной ошибки или допустит меньшее их число.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>При изучении нумерации чисел в пределах 100 задача состоит в том, чтобы научить считать и записывать числа. Установлению связи между устной и письменной нумерацией поможет известная игра</w:t>
      </w:r>
      <w:r w:rsidRPr="00A9081F">
        <w:rPr>
          <w:rStyle w:val="apple-converted-space"/>
          <w:color w:val="333333"/>
          <w:sz w:val="28"/>
          <w:szCs w:val="28"/>
        </w:rPr>
        <w:t> </w:t>
      </w:r>
      <w:r w:rsidRPr="00A9081F">
        <w:rPr>
          <w:b/>
          <w:bCs/>
          <w:color w:val="333333"/>
          <w:sz w:val="28"/>
          <w:szCs w:val="28"/>
        </w:rPr>
        <w:t>«Молчанка»</w:t>
      </w:r>
      <w:r w:rsidRPr="00A9081F">
        <w:rPr>
          <w:color w:val="333333"/>
          <w:sz w:val="28"/>
          <w:szCs w:val="28"/>
        </w:rPr>
        <w:t>.</w:t>
      </w:r>
    </w:p>
    <w:p w:rsidR="00500ADA" w:rsidRPr="00A9081F" w:rsidRDefault="00500ADA" w:rsidP="00500ADA">
      <w:pPr>
        <w:pStyle w:val="a3"/>
        <w:spacing w:before="0" w:beforeAutospacing="0" w:after="135" w:afterAutospacing="0"/>
        <w:rPr>
          <w:color w:val="333333"/>
          <w:sz w:val="28"/>
          <w:szCs w:val="28"/>
        </w:rPr>
      </w:pPr>
      <w:r w:rsidRPr="00A9081F">
        <w:rPr>
          <w:color w:val="333333"/>
          <w:sz w:val="28"/>
          <w:szCs w:val="28"/>
        </w:rPr>
        <w:t xml:space="preserve">Содержание игры: учитель иллюстрирует на карточках двузначные числа, а учащиеся обозначают их с помощью разрезных цифр и показывают </w:t>
      </w:r>
      <w:proofErr w:type="gramStart"/>
      <w:r w:rsidRPr="00A9081F">
        <w:rPr>
          <w:color w:val="333333"/>
          <w:sz w:val="28"/>
          <w:szCs w:val="28"/>
        </w:rPr>
        <w:t>их</w:t>
      </w:r>
      <w:proofErr w:type="gramEnd"/>
      <w:r w:rsidRPr="00A9081F">
        <w:rPr>
          <w:color w:val="333333"/>
          <w:sz w:val="28"/>
          <w:szCs w:val="28"/>
        </w:rPr>
        <w:t xml:space="preserve"> молча учителю или записывают в тетради.</w:t>
      </w:r>
    </w:p>
    <w:p w:rsidR="00DE2A67" w:rsidRPr="00A9081F" w:rsidRDefault="00DE2A67" w:rsidP="00157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DE2A67" w:rsidRPr="00A9081F" w:rsidRDefault="00DE2A67" w:rsidP="00157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DE2A67" w:rsidRPr="00A9081F" w:rsidRDefault="00DE2A67" w:rsidP="00157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DE2A67" w:rsidRPr="00A9081F" w:rsidRDefault="001579BE" w:rsidP="00157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Опыт работы в данном направлении показал динамику роста активности</w:t>
      </w:r>
      <w:r w:rsidR="00DE2A67"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 детей на </w:t>
      </w:r>
      <w:proofErr w:type="spellStart"/>
      <w:r w:rsidR="00DE2A67"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уроке</w:t>
      </w:r>
      <w:proofErr w:type="gramStart"/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.</w:t>
      </w:r>
      <w:r w:rsidR="00DE2A67"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В</w:t>
      </w:r>
      <w:proofErr w:type="gramEnd"/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едь</w:t>
      </w:r>
      <w:proofErr w:type="spellEnd"/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не случайно отечественный психолог Даниил </w:t>
      </w:r>
      <w:proofErr w:type="spellStart"/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Эльконин</w:t>
      </w:r>
      <w:proofErr w:type="spellEnd"/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говорил том, что обучение должно входить в мир ребенка через ворота детской игры. </w:t>
      </w:r>
      <w:r w:rsidR="00DE2A67"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Я </w:t>
      </w:r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в свою очередь, име</w:t>
      </w:r>
      <w:r w:rsidR="00DE2A67"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ю</w:t>
      </w:r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возможность с помощью игры привлечь интерес учащихся и активизировать их познавательные способности. </w:t>
      </w:r>
    </w:p>
    <w:p w:rsidR="001579BE" w:rsidRPr="00500ADA" w:rsidRDefault="001579BE" w:rsidP="00157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9081F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Активность на уроке предполагает его проведение в более динамичной атмосфере, что соответствует быстрому темпу мышления современного ребенка</w:t>
      </w:r>
    </w:p>
    <w:p w:rsidR="00500ADA" w:rsidRPr="00500ADA" w:rsidRDefault="00500ADA" w:rsidP="00500ADA">
      <w:pPr>
        <w:rPr>
          <w:rFonts w:ascii="Times New Roman" w:hAnsi="Times New Roman" w:cs="Times New Roman"/>
          <w:sz w:val="28"/>
          <w:szCs w:val="28"/>
        </w:rPr>
      </w:pPr>
    </w:p>
    <w:sectPr w:rsidR="00500ADA" w:rsidRPr="00500ADA" w:rsidSect="00DD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550"/>
    <w:multiLevelType w:val="multilevel"/>
    <w:tmpl w:val="748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73118"/>
    <w:multiLevelType w:val="multilevel"/>
    <w:tmpl w:val="4ED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C006B7"/>
    <w:multiLevelType w:val="multilevel"/>
    <w:tmpl w:val="EBC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C48F1"/>
    <w:multiLevelType w:val="multilevel"/>
    <w:tmpl w:val="1376DE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6AB9"/>
    <w:rsid w:val="001579BE"/>
    <w:rsid w:val="003E2310"/>
    <w:rsid w:val="004D2454"/>
    <w:rsid w:val="00500ADA"/>
    <w:rsid w:val="00606E5D"/>
    <w:rsid w:val="00886AB9"/>
    <w:rsid w:val="00A9081F"/>
    <w:rsid w:val="00B57B7A"/>
    <w:rsid w:val="00DD62F2"/>
    <w:rsid w:val="00DE2A67"/>
    <w:rsid w:val="00E71EFE"/>
    <w:rsid w:val="00F6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AB9"/>
  </w:style>
  <w:style w:type="paragraph" w:styleId="a4">
    <w:name w:val="No Spacing"/>
    <w:uiPriority w:val="1"/>
    <w:qFormat/>
    <w:rsid w:val="00886AB9"/>
    <w:pPr>
      <w:spacing w:after="0" w:line="240" w:lineRule="auto"/>
    </w:pPr>
  </w:style>
  <w:style w:type="character" w:styleId="a5">
    <w:name w:val="Strong"/>
    <w:basedOn w:val="a0"/>
    <w:uiPriority w:val="22"/>
    <w:qFormat/>
    <w:rsid w:val="003E2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D5734-872D-43DA-B356-71AEA6CB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</dc:creator>
  <cp:lastModifiedBy>777</cp:lastModifiedBy>
  <cp:revision>3</cp:revision>
  <dcterms:created xsi:type="dcterms:W3CDTF">2017-03-08T08:31:00Z</dcterms:created>
  <dcterms:modified xsi:type="dcterms:W3CDTF">2017-03-12T10:40:00Z</dcterms:modified>
</cp:coreProperties>
</file>