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86" w:rsidRDefault="00E71286" w:rsidP="00E7128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bookmark1"/>
      <w:bookmarkEnd w:id="0"/>
      <w:r>
        <w:rPr>
          <w:rFonts w:ascii="Times New Roman" w:hAnsi="Times New Roman" w:cs="Times New Roman"/>
          <w:b/>
          <w:sz w:val="28"/>
        </w:rPr>
        <w:t>ОПРОСНЫЙ Л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</w:rPr>
        <w:t>ИСТ ОЧИСТНЫЕ СООРУЖЕНИЯ ПОВЕРХНОСТНЫХ СТОЧНЫХ ВОД</w:t>
      </w: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9A4394">
      <w:pPr>
        <w:shd w:val="clear" w:color="auto" w:fill="F7964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E71286" w:rsidRDefault="00E71286" w:rsidP="00E712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56"/>
        <w:gridCol w:w="4607"/>
      </w:tblGrid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 лицо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9A4394">
      <w:pPr>
        <w:shd w:val="clear" w:color="auto" w:fill="F7964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Характеристика территории водосбора</w:t>
      </w:r>
    </w:p>
    <w:p w:rsidR="00E71286" w:rsidRDefault="00E71286" w:rsidP="00E712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856"/>
        <w:gridCol w:w="4607"/>
      </w:tblGrid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строительства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 территории водосбора 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(селитебная территория,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магистральные дороги,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предприятия I группы,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предприятия II группы)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водосборная площадь, га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асфальтобетонных покрытий,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кровли,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Брусчатые мостовые и щебеночные покрытия, 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Булыжные мостовые,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Гравийные садово-парковые дорожки,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Грунтовые поверхности (спланированные), га/%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Газоны, га / %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pageBreakBefore/>
        <w:rPr>
          <w:rFonts w:ascii="Times New Roman" w:hAnsi="Times New Roman" w:cs="Times New Roman"/>
        </w:rPr>
      </w:pPr>
    </w:p>
    <w:p w:rsidR="00E71286" w:rsidRDefault="00E71286" w:rsidP="009A4394">
      <w:pPr>
        <w:shd w:val="clear" w:color="auto" w:fill="F79646"/>
        <w:ind w:righ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Характеристики очистных сооружений</w:t>
      </w:r>
    </w:p>
    <w:p w:rsidR="00E71286" w:rsidRDefault="00E71286" w:rsidP="00E712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414"/>
        <w:gridCol w:w="4157"/>
      </w:tblGrid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Отведение на очистку поверхностного стока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(проточная схема с использованием аккумулирующего резервуара/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регулирующего резервуара)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очистных сооружений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(наземное (блочно-модульное здание)</w:t>
            </w:r>
          </w:p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подземное (заглубленные сооружения))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изготовления очистных сооружений </w:t>
            </w:r>
          </w:p>
          <w:p w:rsidR="00E71286" w:rsidRDefault="00E71286" w:rsidP="009A4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(стеклопластик, полипропилен, железобетон</w:t>
            </w:r>
            <w:r w:rsidR="009A4394">
              <w:rPr>
                <w:rFonts w:ascii="Times New Roman" w:hAnsi="Times New Roman" w:cs="Times New Roman"/>
              </w:rPr>
              <w:t>, металл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расход поверхностного стока, отводимого на очистку (при проточной схеме), л/с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Обеззараживание очищенного стока (да/нет)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shd w:val="clear" w:color="auto" w:fill="F79646"/>
        <w:ind w:right="-28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Показатели состава поступающих сточных вод и требования к качеству очистки</w:t>
      </w:r>
    </w:p>
    <w:p w:rsidR="00E71286" w:rsidRDefault="00E71286" w:rsidP="00E712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388"/>
        <w:gridCol w:w="2235"/>
        <w:gridCol w:w="1948"/>
      </w:tblGrid>
      <w:tr w:rsidR="00E71286" w:rsidTr="00270AA5">
        <w:trPr>
          <w:trHeight w:val="489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Взвешенные вещества, 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Нефтепродукты, 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БПК20, 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параметры: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1286" w:rsidRDefault="00E71286" w:rsidP="00270AA5">
            <w:pPr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9A4394">
      <w:pPr>
        <w:shd w:val="clear" w:color="auto" w:fill="F79646"/>
        <w:ind w:right="-14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Специальные требования</w:t>
      </w:r>
    </w:p>
    <w:tbl>
      <w:tblPr>
        <w:tblW w:w="0" w:type="auto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571"/>
      </w:tblGrid>
      <w:tr w:rsidR="00E71286" w:rsidTr="00270AA5">
        <w:tc>
          <w:tcPr>
            <w:tcW w:w="974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86" w:rsidTr="00270AA5">
        <w:tc>
          <w:tcPr>
            <w:tcW w:w="974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1286" w:rsidRDefault="00E71286" w:rsidP="0027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286" w:rsidRDefault="00E71286" w:rsidP="00E71286">
      <w:pPr>
        <w:jc w:val="center"/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</w:p>
    <w:p w:rsidR="00E71286" w:rsidRDefault="00E71286" w:rsidP="00E71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опросного листа: 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ab/>
        <w:t xml:space="preserve">             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г.</w:t>
      </w:r>
    </w:p>
    <w:p w:rsidR="00A2731B" w:rsidRPr="00E71286" w:rsidRDefault="00A2731B" w:rsidP="00E71286"/>
    <w:sectPr w:rsidR="00A2731B" w:rsidRPr="00E71286" w:rsidSect="00E164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10" w:rsidRDefault="00227910" w:rsidP="00AD5671">
      <w:r>
        <w:separator/>
      </w:r>
    </w:p>
  </w:endnote>
  <w:endnote w:type="continuationSeparator" w:id="0">
    <w:p w:rsidR="00227910" w:rsidRDefault="00227910" w:rsidP="00AD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10" w:rsidRDefault="00227910" w:rsidP="00AD5671">
      <w:r>
        <w:separator/>
      </w:r>
    </w:p>
  </w:footnote>
  <w:footnote w:type="continuationSeparator" w:id="0">
    <w:p w:rsidR="00227910" w:rsidRDefault="00227910" w:rsidP="00AD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4C27"/>
    <w:multiLevelType w:val="hybridMultilevel"/>
    <w:tmpl w:val="E842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37A"/>
    <w:rsid w:val="000204FD"/>
    <w:rsid w:val="00033309"/>
    <w:rsid w:val="00072321"/>
    <w:rsid w:val="000F54BC"/>
    <w:rsid w:val="0013138B"/>
    <w:rsid w:val="001613BD"/>
    <w:rsid w:val="00163A1F"/>
    <w:rsid w:val="00193DA1"/>
    <w:rsid w:val="001C0094"/>
    <w:rsid w:val="001C76BE"/>
    <w:rsid w:val="00227910"/>
    <w:rsid w:val="00236C78"/>
    <w:rsid w:val="0029226E"/>
    <w:rsid w:val="002D037A"/>
    <w:rsid w:val="002D4FF9"/>
    <w:rsid w:val="002D7D08"/>
    <w:rsid w:val="002F2732"/>
    <w:rsid w:val="0032734F"/>
    <w:rsid w:val="0034691D"/>
    <w:rsid w:val="00374322"/>
    <w:rsid w:val="00380722"/>
    <w:rsid w:val="0039643B"/>
    <w:rsid w:val="003C2384"/>
    <w:rsid w:val="003D5BB5"/>
    <w:rsid w:val="00421D62"/>
    <w:rsid w:val="0046184F"/>
    <w:rsid w:val="005110AC"/>
    <w:rsid w:val="00516CA5"/>
    <w:rsid w:val="0052722F"/>
    <w:rsid w:val="00541000"/>
    <w:rsid w:val="00543429"/>
    <w:rsid w:val="00566AAB"/>
    <w:rsid w:val="00580E93"/>
    <w:rsid w:val="00596888"/>
    <w:rsid w:val="005D0344"/>
    <w:rsid w:val="005E2F13"/>
    <w:rsid w:val="005E54F9"/>
    <w:rsid w:val="006549FF"/>
    <w:rsid w:val="00656A6F"/>
    <w:rsid w:val="00662826"/>
    <w:rsid w:val="00663B0D"/>
    <w:rsid w:val="006671AB"/>
    <w:rsid w:val="00686114"/>
    <w:rsid w:val="006E608A"/>
    <w:rsid w:val="006F1BA9"/>
    <w:rsid w:val="006F7275"/>
    <w:rsid w:val="00733216"/>
    <w:rsid w:val="00765081"/>
    <w:rsid w:val="00823C72"/>
    <w:rsid w:val="0084601E"/>
    <w:rsid w:val="00864D4C"/>
    <w:rsid w:val="008D0F96"/>
    <w:rsid w:val="008E0097"/>
    <w:rsid w:val="008E2DCA"/>
    <w:rsid w:val="00992CC7"/>
    <w:rsid w:val="009A4394"/>
    <w:rsid w:val="00A2731B"/>
    <w:rsid w:val="00AC4BCF"/>
    <w:rsid w:val="00AD0A28"/>
    <w:rsid w:val="00AD0BC5"/>
    <w:rsid w:val="00AD5671"/>
    <w:rsid w:val="00B50D2D"/>
    <w:rsid w:val="00B63744"/>
    <w:rsid w:val="00B869B4"/>
    <w:rsid w:val="00BB1195"/>
    <w:rsid w:val="00BD29F3"/>
    <w:rsid w:val="00BF4FAA"/>
    <w:rsid w:val="00C12FDD"/>
    <w:rsid w:val="00C70DF7"/>
    <w:rsid w:val="00CE1397"/>
    <w:rsid w:val="00D256F2"/>
    <w:rsid w:val="00DA1D0B"/>
    <w:rsid w:val="00DA5EBD"/>
    <w:rsid w:val="00DB114D"/>
    <w:rsid w:val="00E1647E"/>
    <w:rsid w:val="00E71286"/>
    <w:rsid w:val="00E77F91"/>
    <w:rsid w:val="00EB42AC"/>
    <w:rsid w:val="00EB5945"/>
    <w:rsid w:val="00ED5C86"/>
    <w:rsid w:val="00EE4C2E"/>
    <w:rsid w:val="00F8617B"/>
    <w:rsid w:val="00F914C4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29415-5953-44BE-8273-B53133A5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3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7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D5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6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D5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6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0204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Hyperlink"/>
    <w:basedOn w:val="a0"/>
    <w:uiPriority w:val="99"/>
    <w:unhideWhenUsed/>
    <w:rsid w:val="00BB1195"/>
    <w:rPr>
      <w:rFonts w:ascii="Verdana" w:hAnsi="Verdana" w:hint="default"/>
      <w:color w:val="888888"/>
      <w:sz w:val="18"/>
      <w:szCs w:val="18"/>
      <w:u w:val="single"/>
    </w:rPr>
  </w:style>
  <w:style w:type="character" w:styleId="ac">
    <w:name w:val="Strong"/>
    <w:basedOn w:val="a0"/>
    <w:uiPriority w:val="22"/>
    <w:qFormat/>
    <w:rsid w:val="00BB1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Орлов</cp:lastModifiedBy>
  <cp:revision>10</cp:revision>
  <dcterms:created xsi:type="dcterms:W3CDTF">2015-07-20T03:56:00Z</dcterms:created>
  <dcterms:modified xsi:type="dcterms:W3CDTF">2017-10-14T14:52:00Z</dcterms:modified>
</cp:coreProperties>
</file>