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72"/>
          <w:szCs w:val="72"/>
        </w:rPr>
      </w:sdtEndPr>
      <w:sdtContent>
        <w:p w:rsidR="00461836" w:rsidRDefault="00461836" w:rsidP="00461836">
          <w:pPr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84FB3">
            <w:rPr>
              <w:rFonts w:ascii="Calibri" w:hAnsi="Calibri"/>
              <w:noProof/>
              <w:lang w:eastAsia="ru-RU"/>
            </w:rPr>
            <w:drawing>
              <wp:inline distT="0" distB="0" distL="0" distR="0" wp14:anchorId="114E69D8" wp14:editId="083F3BBE">
                <wp:extent cx="3556635" cy="1371600"/>
                <wp:effectExtent l="0" t="0" r="571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Инструкция по охране труда </w:t>
          </w: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  <w:r w:rsidRPr="00937B70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 xml:space="preserve">Компетенция «Ветеринария» </w:t>
          </w: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  <w:r w:rsidRPr="00937B70"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  <w:t>Регионального Чемпионата по профессиональному мастерству «Профессионалы» в 2024 г.</w:t>
          </w: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position w:val="-1"/>
              <w:sz w:val="40"/>
              <w:szCs w:val="40"/>
              <w:lang w:eastAsia="ru-RU"/>
            </w:rPr>
          </w:pPr>
        </w:p>
        <w:p w:rsidR="00461836" w:rsidRDefault="00461836" w:rsidP="0046183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color w:val="FF0000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61836" w:rsidRDefault="00461836" w:rsidP="0046183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jc w:val="center"/>
            <w:rPr>
              <w:rFonts w:eastAsia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2024</w:t>
          </w:r>
        </w:p>
        <w:p w:rsidR="00AB5F6E" w:rsidRDefault="00AB5F6E" w:rsidP="00461836">
          <w:pPr>
            <w:rPr>
              <w:b/>
              <w:bCs/>
            </w:rPr>
          </w:pPr>
        </w:p>
        <w:p w:rsidR="00461836" w:rsidRDefault="00461836">
          <w:pP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  <w:p w:rsidR="00AB5F6E" w:rsidRPr="001C75B5" w:rsidRDefault="009F38A0" w:rsidP="009F38A0">
          <w:pPr>
            <w:pStyle w:val="Default"/>
            <w:jc w:val="center"/>
            <w:rPr>
              <w:b/>
              <w:bCs/>
              <w:sz w:val="28"/>
              <w:szCs w:val="28"/>
            </w:rPr>
          </w:pPr>
          <w:bookmarkStart w:id="0" w:name="_GoBack"/>
          <w:bookmarkEnd w:id="0"/>
          <w:r w:rsidRPr="001C75B5">
            <w:rPr>
              <w:b/>
              <w:bCs/>
              <w:sz w:val="28"/>
              <w:szCs w:val="28"/>
            </w:rPr>
            <w:lastRenderedPageBreak/>
            <w:t>Содержание</w:t>
          </w:r>
        </w:p>
        <w:p w:rsidR="00714615" w:rsidRDefault="00714615" w:rsidP="009F38A0">
          <w:pPr>
            <w:pStyle w:val="Default"/>
            <w:jc w:val="center"/>
            <w:rPr>
              <w:b/>
              <w:bCs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-1792731441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1C75B5" w:rsidRPr="001C75B5" w:rsidRDefault="001C75B5" w:rsidP="001C75B5">
              <w:pPr>
                <w:pStyle w:val="ae"/>
                <w:spacing w:before="0" w:line="36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</w:p>
            <w:p w:rsidR="001C75B5" w:rsidRPr="001C75B5" w:rsidRDefault="001C75B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begin"/>
              </w: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nstrText xml:space="preserve"> TOC \o "1-3" \h \z \u </w:instrText>
              </w: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separate"/>
              </w:r>
              <w:hyperlink w:anchor="_Toc126680442" w:history="1">
                <w:r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1. Область применения</w: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_Toc126680442 \h </w:instrTex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3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2. Нормативные ссылки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_Toc126680443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4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3. Общие требования охраны труда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_Toc126680444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5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4. Требования охраны труда перед началом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_Toc126680445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7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5. Требования охраны труда во время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_Toc126680447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10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8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6. Требования охраны в аварийных ситуациях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_Toc126680448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14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Pr="001C75B5" w:rsidRDefault="003026D5" w:rsidP="001C75B5">
              <w:pPr>
                <w:pStyle w:val="21"/>
                <w:tabs>
                  <w:tab w:val="right" w:leader="dot" w:pos="9345"/>
                </w:tabs>
                <w:spacing w:after="0" w:line="360" w:lineRule="auto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hyperlink w:anchor="_Toc126680449" w:history="1">
                <w:r w:rsidR="001C75B5" w:rsidRPr="001C75B5">
                  <w:rPr>
                    <w:rStyle w:val="af"/>
                    <w:rFonts w:ascii="Times New Roman" w:hAnsi="Times New Roman" w:cs="Times New Roman"/>
                    <w:noProof/>
                    <w:sz w:val="28"/>
                    <w:szCs w:val="28"/>
                  </w:rPr>
                  <w:t>7. Требования охраны труда по окончании работы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_Toc126680449 \h </w:instrTex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15</w:t>
                </w:r>
                <w:r w:rsidR="001C75B5" w:rsidRPr="001C75B5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1C75B5" w:rsidRDefault="001C75B5" w:rsidP="001C75B5">
              <w:pPr>
                <w:spacing w:after="0" w:line="360" w:lineRule="auto"/>
              </w:pPr>
              <w:r w:rsidRPr="001C75B5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end"/>
              </w:r>
            </w:p>
          </w:sdtContent>
        </w:sdt>
        <w:p w:rsidR="00AB5F6E" w:rsidRDefault="00AB5F6E" w:rsidP="00AB5F6E">
          <w:pPr>
            <w:pStyle w:val="Default"/>
            <w:rPr>
              <w:b/>
              <w:bCs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:rsidR="00AB5F6E" w:rsidRDefault="00AB5F6E" w:rsidP="00AB5F6E">
          <w:pPr>
            <w:pStyle w:val="Default"/>
            <w:rPr>
              <w:b/>
              <w:bCs/>
            </w:rPr>
            <w:sectPr w:rsidR="00AB5F6E" w:rsidSect="009F38A0">
              <w:footerReference w:type="default" r:id="rId9"/>
              <w:pgSz w:w="11906" w:h="16838"/>
              <w:pgMar w:top="1134" w:right="850" w:bottom="1134" w:left="1701" w:header="708" w:footer="708" w:gutter="0"/>
              <w:cols w:space="708"/>
              <w:titlePg/>
              <w:docGrid w:linePitch="360"/>
            </w:sectPr>
          </w:pPr>
        </w:p>
        <w:p w:rsidR="009F38A0" w:rsidRPr="00714615" w:rsidRDefault="009F38A0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1" w:name="_Toc126680442"/>
          <w:r w:rsidRPr="00714615">
            <w:rPr>
              <w:i w:val="0"/>
            </w:rPr>
            <w:lastRenderedPageBreak/>
            <w:t>1. Область применения</w:t>
          </w:r>
          <w:bookmarkEnd w:id="1"/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при выполнении электросварочных работ и предназначена для участников Чемпионата по профессиональному мастерству «Профессионал».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1.2 Выполнение требований настоящих правил обязательны для всех участников Чемпионата по профессиональному мастерству «Профессионал» (далее Чемпионат) компетенции «Ветеринария». </w:t>
          </w:r>
        </w:p>
        <w:p w:rsidR="009F38A0" w:rsidRPr="00714615" w:rsidRDefault="009F38A0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2" w:name="_Toc126680443"/>
          <w:r w:rsidRPr="00714615">
            <w:rPr>
              <w:i w:val="0"/>
            </w:rPr>
            <w:t>2. Нормативные ссылки</w:t>
          </w:r>
          <w:bookmarkEnd w:id="2"/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 Правила разработаны на основании следующих документов и источников: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2.1.1 Трудовой кодекс Российской Федерации от 30.12.2001 № 197-ФЗ.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2.1.2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ФГОС СПО по специальности 36.02.01 Ветеринария, утвержден приказом Министерства просвещения Российской Федерации от 23.11.2020 № 657</w:t>
          </w:r>
        </w:p>
        <w:p w:rsidR="009F38A0" w:rsidRDefault="009F38A0" w:rsidP="009F38A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2.1.4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Правил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а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по охране труда в сельском хозяйстве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Приказ Минтруда России от 27.10.2020 N 746н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; </w:t>
          </w:r>
        </w:p>
        <w:p w:rsidR="009F38A0" w:rsidRDefault="009F38A0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bookmarkStart w:id="3" w:name="_heading=h.3znysh7"/>
          <w:bookmarkEnd w:id="3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2.1.5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Правила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9F38A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работы и охраны труда в ветеринарных лаборатория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, </w:t>
          </w:r>
          <w:r w:rsidR="00F845A9" w:rsidRP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Приказу Минсельхоза России</w:t>
          </w:r>
          <w:r w:rsid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845A9" w:rsidRPr="00F845A9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от 5 ноября 2008 г. N 490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714615" w:rsidRDefault="00F845A9" w:rsidP="001C75B5">
          <w:pPr>
            <w:pStyle w:val="2"/>
            <w:spacing w:before="0" w:after="0" w:line="360" w:lineRule="auto"/>
            <w:jc w:val="center"/>
            <w:rPr>
              <w:b w:val="0"/>
              <w:bCs w:val="0"/>
            </w:rPr>
          </w:pPr>
          <w:r>
            <w:rPr>
              <w:b w:val="0"/>
              <w:bCs w:val="0"/>
            </w:rPr>
            <w:tab/>
          </w:r>
        </w:p>
        <w:p w:rsidR="00714615" w:rsidRDefault="00714615" w:rsidP="001C75B5">
          <w:pPr>
            <w:spacing w:after="0" w:line="360" w:lineRule="auto"/>
            <w:rPr>
              <w:rFonts w:ascii="Cambria" w:eastAsia="Times New Roman" w:hAnsi="Cambria" w:cs="Times New Roman"/>
              <w:i/>
              <w:iCs/>
              <w:sz w:val="28"/>
              <w:szCs w:val="28"/>
              <w:lang w:eastAsia="ru-RU"/>
            </w:rPr>
          </w:pPr>
          <w:r>
            <w:rPr>
              <w:b/>
              <w:bCs/>
            </w:rPr>
            <w:br w:type="page"/>
          </w:r>
        </w:p>
        <w:p w:rsidR="00F845A9" w:rsidRDefault="00F845A9" w:rsidP="001C75B5">
          <w:pPr>
            <w:pStyle w:val="2"/>
            <w:spacing w:before="0" w:after="0" w:line="360" w:lineRule="auto"/>
            <w:jc w:val="center"/>
            <w:rPr>
              <w:i w:val="0"/>
            </w:rPr>
          </w:pPr>
          <w:bookmarkStart w:id="4" w:name="_Toc126680444"/>
          <w:r w:rsidRPr="00714615">
            <w:rPr>
              <w:i w:val="0"/>
            </w:rPr>
            <w:lastRenderedPageBreak/>
            <w:t>3. Общие требования охраны труда</w:t>
          </w:r>
          <w:bookmarkEnd w:id="4"/>
        </w:p>
        <w:p w:rsidR="00714615" w:rsidRPr="00714615" w:rsidRDefault="00714615" w:rsidP="001C75B5">
          <w:pPr>
            <w:spacing w:after="0" w:line="360" w:lineRule="auto"/>
            <w:rPr>
              <w:lang w:eastAsia="ru-RU"/>
            </w:rPr>
          </w:pPr>
        </w:p>
        <w:p w:rsidR="00F845A9" w:rsidRDefault="00F845A9" w:rsidP="001C75B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3.1 К самостоятельной работе по выполнению ветеринарных работ допускаются участники Чемпионата,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Ветеринария, профессиональные навыки по ветеринарии и имеющие необходимые навыки по лабораторным исследованиям, проведению ветеринарно-санитарной экспертизы продуктов животноводства и растениеводства, проведению клинического осмотра сельскохозяйственных животных и птицы, хирургическим манипуляциям.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 Участник Чемпионата обязан: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3.2.1 Выполнять только ту работу, которая определена его ролью на Чемпионате.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3.2.2 Правильно применять средства индивидуальной и коллективной защиты.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3.3.3 Соблюдать требования охраны труда.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3.3.4 Немедленно извещать своего непосредственного или вышестоящего руководителя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3.3.5 Применять безопасные методы и приёмы выполнения работ и оказания первой помощи, инструктаж по охране труда.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lastRenderedPageBreak/>
            <w:t>3.3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-медицинский халат;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-маска индивидуальная;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-бахилы одноразовые;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-защитные очки;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-костюм одноразовый «Каспер»;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-медицинский чепчик;</w:t>
          </w:r>
        </w:p>
        <w:p w:rsidR="00A9624F" w:rsidRPr="00A9624F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-перчатки латексные нестерильные;</w:t>
          </w:r>
        </w:p>
        <w:p w:rsidR="00714615" w:rsidRDefault="00A9624F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A9624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-перчатки хлопчатобумажные;</w:t>
          </w:r>
        </w:p>
        <w:p w:rsidR="00F845A9" w:rsidRDefault="00F845A9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3.5 Участникам Чемпионата необходимо знать и соблюдать требования по охране труда, пожарной безопасности, производственной санитарии.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3.6 При выполнении электросварочных работ участниками Чемпионата должны выполняться требования пожарной безопасности.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3.7. Конкурсные работы должны проводиться в соответствии с технической документацией задания Чемпионата.</w:t>
          </w:r>
        </w:p>
        <w:p w:rsidR="00F845A9" w:rsidRPr="00A9624F" w:rsidRDefault="00F845A9" w:rsidP="00A9624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3.8</w:t>
          </w:r>
          <w:r w:rsidR="00A9624F" w:rsidRPr="00A9624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9624F">
            <w:rPr>
              <w:rFonts w:ascii="Times New Roman" w:hAnsi="Times New Roman" w:cs="Times New Roman"/>
              <w:sz w:val="28"/>
              <w:szCs w:val="28"/>
            </w:rPr>
            <w:t>При выполнении конкурсного задания на участника могут воздействовать следующие вредные и (или) опасные факторы: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Физические: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-высокие и низкие температуры;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-животные;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-режущие и колющие предметы;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Химические: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-препараты щелочей; 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-растворы кислот; 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-седативное средство «Ксила»;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-спирт этиловый, ректификованный массовой долей 96%-ный;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-спирт-эфирная смесь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Психологические: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-высокая стрессовая нагрузка;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-высокая умственная нагрузка;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-множество отвлекающих факторов;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-повышенное внимание сторонних наблюдателей;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-негативное сравнение себя с соперниками;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-усиленная нагрузка на зрение;</w:t>
          </w:r>
        </w:p>
        <w:p w:rsidR="00F845A9" w:rsidRPr="00A9624F" w:rsidRDefault="00F845A9" w:rsidP="00F845A9">
          <w:pPr>
            <w:tabs>
              <w:tab w:val="left" w:pos="253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-чрезмерное напряжение внимания;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3.9.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    </w:r>
        </w:p>
        <w:p w:rsidR="00F845A9" w:rsidRDefault="00F845A9" w:rsidP="00F845A9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3.10. В случаях травмирования или недомогания необходимо прекратить работу, известить об этом непосредственного руководителя работ и обратиться в медицинское учреждение.</w:t>
          </w:r>
        </w:p>
        <w:p w:rsidR="00F845A9" w:rsidRDefault="00F845A9" w:rsidP="0071461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360" w:lineRule="auto"/>
            <w:ind w:firstLine="709"/>
            <w:jc w:val="both"/>
            <w:rPr>
              <w:rFonts w:eastAsia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3.11. Лица, не соблюдающие настоящие Правила, привлекаются к ответственности согласно действующему законодательству.</w:t>
          </w:r>
        </w:p>
        <w:p w:rsidR="00AB5F6E" w:rsidRPr="00A9624F" w:rsidRDefault="00A9624F" w:rsidP="00714615">
          <w:p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bookmarkStart w:id="5" w:name="_heading=h.tyjcwt"/>
          <w:bookmarkEnd w:id="5"/>
          <w:r w:rsidRPr="00A9624F">
            <w:rPr>
              <w:rFonts w:ascii="Times New Roman" w:hAnsi="Times New Roman" w:cs="Times New Roman"/>
              <w:sz w:val="28"/>
              <w:szCs w:val="28"/>
            </w:rPr>
            <w:t>3.12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. Участник для выполнения конкурсного задания использует инструмент: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Гемостатический зажим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Иглодержатель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Иглы хирургические круглые и треугольные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Ножницы Купера, прямые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lastRenderedPageBreak/>
            <w:t>Ножницы остроконечные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Ножницы прямые тупоконечные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Перкуссионный молоточек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Петля бактериологическая, стерильная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Пинцет анатомический общего назначения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Пипетка стерильная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Пипетки глазные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Плессиметр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Препаровальная игла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Фонендоскоп с часами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Цапки для хирургического белья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Шпатель Дригальского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Шпатель металлический двусторонний </w:t>
          </w:r>
        </w:p>
        <w:p w:rsidR="00A9624F" w:rsidRPr="00A9624F" w:rsidRDefault="00A9624F" w:rsidP="00714615">
          <w:pPr>
            <w:pStyle w:val="ad"/>
            <w:numPr>
              <w:ilvl w:val="0"/>
              <w:numId w:val="3"/>
            </w:numPr>
            <w:tabs>
              <w:tab w:val="left" w:pos="2535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Шприцы инсулиновые</w:t>
          </w:r>
        </w:p>
        <w:p w:rsidR="00AB5F6E" w:rsidRPr="00A9624F" w:rsidRDefault="00A9624F" w:rsidP="00714615">
          <w:p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3.13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 xml:space="preserve"> При несчастном случае пострадавший или очевидец несчастного случая обязан немедленно сообщить о случившемся Экспертам. </w:t>
          </w:r>
        </w:p>
        <w:p w:rsidR="00AB5F6E" w:rsidRPr="00A9624F" w:rsidRDefault="00AB5F6E" w:rsidP="00A9624F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 комнате Главного эксперта</w:t>
          </w:r>
          <w:r w:rsidR="00A9624F" w:rsidRPr="00A9624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9624F">
            <w:rPr>
              <w:rFonts w:ascii="Times New Roman" w:hAnsi="Times New Roman" w:cs="Times New Roman"/>
              <w:sz w:val="28"/>
              <w:szCs w:val="28"/>
            </w:rPr>
            <w:t>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B5F6E" w:rsidRPr="00A9624F" w:rsidRDefault="00AB5F6E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    </w:r>
        </w:p>
        <w:p w:rsidR="00AB5F6E" w:rsidRPr="00A9624F" w:rsidRDefault="00AB5F6E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Вышеуказанные случаи подлежат обязательной регистрации в Форме регистрации несчастных случаев и в Форме регистрации перерывов в работе.</w:t>
          </w:r>
        </w:p>
        <w:p w:rsidR="00AB5F6E" w:rsidRPr="00714615" w:rsidRDefault="00A9624F" w:rsidP="001C75B5">
          <w:pPr>
            <w:pStyle w:val="2"/>
            <w:spacing w:line="360" w:lineRule="auto"/>
            <w:jc w:val="center"/>
            <w:rPr>
              <w:i w:val="0"/>
            </w:rPr>
          </w:pPr>
          <w:bookmarkStart w:id="6" w:name="_Toc126680445"/>
          <w:r w:rsidRPr="00714615">
            <w:rPr>
              <w:i w:val="0"/>
            </w:rPr>
            <w:lastRenderedPageBreak/>
            <w:t xml:space="preserve">4. </w:t>
          </w:r>
          <w:r w:rsidR="00AB5F6E" w:rsidRPr="00714615">
            <w:rPr>
              <w:i w:val="0"/>
            </w:rPr>
            <w:t>Требования охраны труда перед началом работы</w:t>
          </w:r>
          <w:bookmarkEnd w:id="6"/>
        </w:p>
        <w:p w:rsidR="00AB5F6E" w:rsidRPr="00A9624F" w:rsidRDefault="00A9624F" w:rsidP="001C75B5">
          <w:pPr>
            <w:tabs>
              <w:tab w:val="left" w:pos="253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4.1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Перед началом работы участники должны выполнить следующее:</w:t>
          </w:r>
        </w:p>
        <w:p w:rsidR="00AB5F6E" w:rsidRPr="00A9624F" w:rsidRDefault="00AB5F6E" w:rsidP="001C75B5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tabs>
              <w:tab w:val="left" w:pos="2535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    </w:r>
        </w:p>
        <w:p w:rsidR="00AB5F6E" w:rsidRPr="00A9624F" w:rsidRDefault="00A9624F" w:rsidP="00A9624F">
          <w:pPr>
            <w:pStyle w:val="ad"/>
            <w:numPr>
              <w:ilvl w:val="0"/>
              <w:numId w:val="4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одготовить рабочее место: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правильность установки стола, стула;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расположить оборудование и инструмент согласно требований охраны труда и техники безопасности;</w:t>
          </w:r>
        </w:p>
        <w:p w:rsidR="00AB5F6E" w:rsidRPr="00A9624F" w:rsidRDefault="00AB5F6E" w:rsidP="00A9624F">
          <w:pPr>
            <w:pStyle w:val="ad"/>
            <w:numPr>
              <w:ilvl w:val="0"/>
              <w:numId w:val="5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надежность фиксации животных в стойлах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4.2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 xml:space="preserve"> Подготовить инструмент и оборудование, разрешенное к самостоятельной работе: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67"/>
            <w:gridCol w:w="6204"/>
          </w:tblGrid>
          <w:tr w:rsidR="00AB5F6E" w:rsidRPr="00F5222F" w:rsidTr="009F38A0">
            <w:trPr>
              <w:tblHeader/>
            </w:trPr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инструмента или оборудования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Правила подготовки к выполнению конкурсного задания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Весы лабораторные 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</w:pPr>
                <w:r w:rsidRPr="00F5222F">
                  <w:t>Установить весы на чистой, ровной и устойчивой поверхности так, чтобы они не подвергались воздействию прямого солнечного света, сильных магнитных полей и влаги; удостовериться, что розетка, в которую включен прибор, имеет хорошее заземление. Осмотреть шнур и вилку прибора на предмет их повреждений. Включить прибор в сеть, проверить его исправность. Настроить весы, выбрав нужные единицы измерения.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lastRenderedPageBreak/>
                  <w:t xml:space="preserve">Машинка для стрижки животных 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</w:pPr>
                <w:r w:rsidRPr="00F5222F">
                  <w:t>Осмотреть шнур и вилку инструмента на предмет их повреждений; отрегулировать нож надлежащим образом; смазать нож маслом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Микроскоп для биохимических исследований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pStyle w:val="aa"/>
                  <w:shd w:val="clear" w:color="auto" w:fill="FFFFFF"/>
                  <w:spacing w:before="0" w:beforeAutospacing="0" w:after="0" w:afterAutospacing="0"/>
                  <w:textAlignment w:val="baseline"/>
                  <w:rPr>
                    <w:shd w:val="clear" w:color="auto" w:fill="FFFFFF"/>
                  </w:rPr>
                </w:pPr>
                <w:r w:rsidRPr="00F5222F">
                  <w:t>Установить прибор на чистой, ровной и устойчивой поверхности так, чтобы он не подвергался воздействию прямого солнечного света, влаги; удостовериться, что розетка, в которую включен прибор, имеет хорошее заземление. Осмотреть шнур и вилку прибора на предмет их повреждений. Осмотреть микроскоп на комплектность прибора, целостность и исправность его структурных элементов. Настроить прибор.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Удостовериться, что розетка, в которую включен прибор, имеет хорошее заземление. Осмотреть шнур и вилку аппарата на предмет их повреждений. Осмотреть прибор на наличие повреждений корпуса, рабочей камеры. Проверить исправность прибора, включив его в сеть с помощью сетевого шнура и тумблера. Шкаф перед закладкой в них изделий протереть двукратно с интервалом 15 мин. рабочим дезинфицирующим раствором. Инструменты в лотках и на решетках располагать в один ряд. Лотки в шкаф устанавливать в шахматном порядке. Индикаторы закладывать в каждый лоток, на каждую решетку не менее 5 штук (по середине и по бокам решетки шкафа). Настроить нужный режим.</w:t>
                </w:r>
              </w:p>
            </w:tc>
          </w:tr>
          <w:tr w:rsidR="00AB5F6E" w:rsidRPr="00F5222F" w:rsidTr="009F38A0">
            <w:tc>
              <w:tcPr>
                <w:tcW w:w="3367" w:type="dxa"/>
                <w:shd w:val="clear" w:color="auto" w:fill="auto"/>
              </w:tcPr>
              <w:p w:rsidR="00AB5F6E" w:rsidRPr="00F5222F" w:rsidRDefault="00AB5F6E" w:rsidP="009F38A0">
                <w:pPr>
                  <w:pStyle w:val="1"/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  <w:bookmarkStart w:id="7" w:name="_Toc126680284"/>
                <w:bookmarkStart w:id="8" w:name="_Toc126680446"/>
                <w:r w:rsidRPr="00F5222F"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  <w:t>Термостат электрический суховоздушый</w:t>
                </w:r>
                <w:bookmarkEnd w:id="7"/>
                <w:bookmarkEnd w:id="8"/>
                <w:r w:rsidRPr="00F5222F"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  <w:t xml:space="preserve"> </w:t>
                </w:r>
              </w:p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</w:p>
            </w:tc>
            <w:tc>
              <w:tcPr>
                <w:tcW w:w="6204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  <w:shd w:val="clear" w:color="auto" w:fill="FFFFFF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Удостовериться, что розетка, в которую включен прибор, имеет хорошее заземление. Осмотреть шнур и вилку аппарата на предмет их повреждений. Осмотреть термостат на наличие повреждений корпуса, рабочей камеры. Проверить исправность прибора, включив его в сеть с помощью сетевого шнура и тумблера. Настроить нужный режим.</w:t>
                </w:r>
              </w:p>
            </w:tc>
          </w:tr>
        </w:tbl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4.3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4.4 И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lastRenderedPageBreak/>
            <w:t xml:space="preserve">4.5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Надеть специальную одежду: медицинский халат или одноразовый защитный костюм, колпак, бахилы, подготовить перчатки, защитные очки, индивидуальную маску.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4.6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Ежедневно, перед началом выполнения конкурсного задания, в процессе подготовки рабочего места: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осмотреть и привести в порядок рабочее место, средства индивидуальной защиты;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убедиться в достаточности освещенности;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(визуально) правильность подключения инструмента и оборудования в электросеть;</w:t>
          </w:r>
        </w:p>
        <w:p w:rsidR="00AB5F6E" w:rsidRPr="00A9624F" w:rsidRDefault="00AB5F6E" w:rsidP="00A9624F">
          <w:pPr>
            <w:pStyle w:val="ad"/>
            <w:numPr>
              <w:ilvl w:val="0"/>
              <w:numId w:val="7"/>
            </w:num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    </w:r>
        </w:p>
        <w:p w:rsidR="00AB5F6E" w:rsidRPr="00A9624F" w:rsidRDefault="00A9624F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4.7 </w:t>
          </w:r>
          <w:r w:rsidR="00AB5F6E" w:rsidRPr="00A9624F">
            <w:rPr>
              <w:rFonts w:ascii="Times New Roman" w:hAnsi="Times New Roman" w:cs="Times New Roman"/>
              <w:sz w:val="28"/>
              <w:szCs w:val="28"/>
            </w:rPr>
            <w:t>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B5F6E" w:rsidRPr="00A9624F" w:rsidRDefault="00AB5F6E" w:rsidP="00A9624F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9624F">
            <w:rPr>
              <w:rFonts w:ascii="Times New Roman" w:hAnsi="Times New Roman" w:cs="Times New Roman"/>
              <w:sz w:val="28"/>
              <w:szCs w:val="28"/>
            </w:rPr>
            <w:t>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    </w:r>
        </w:p>
        <w:p w:rsidR="00A9624F" w:rsidRPr="00714615" w:rsidRDefault="00A9624F" w:rsidP="00714615">
          <w:pPr>
            <w:pStyle w:val="2"/>
            <w:jc w:val="center"/>
            <w:rPr>
              <w:i w:val="0"/>
            </w:rPr>
          </w:pPr>
          <w:bookmarkStart w:id="9" w:name="_Toc126680447"/>
          <w:r w:rsidRPr="00714615">
            <w:rPr>
              <w:i w:val="0"/>
            </w:rPr>
            <w:t>5. Требования охраны труда во время работы</w:t>
          </w:r>
          <w:bookmarkEnd w:id="9"/>
        </w:p>
        <w:p w:rsidR="00AB5F6E" w:rsidRPr="004F1FEE" w:rsidRDefault="00A9624F" w:rsidP="004F1FEE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493"/>
            <w:gridCol w:w="7078"/>
          </w:tblGrid>
          <w:tr w:rsidR="00AB5F6E" w:rsidRPr="00F5222F" w:rsidTr="009F38A0">
            <w:trPr>
              <w:tblHeader/>
            </w:trPr>
            <w:tc>
              <w:tcPr>
                <w:tcW w:w="2493" w:type="dxa"/>
                <w:shd w:val="clear" w:color="auto" w:fill="auto"/>
                <w:vAlign w:val="center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инструмента/ оборудования</w:t>
                </w:r>
              </w:p>
            </w:tc>
            <w:tc>
              <w:tcPr>
                <w:tcW w:w="7078" w:type="dxa"/>
                <w:shd w:val="clear" w:color="auto" w:fill="auto"/>
                <w:vAlign w:val="center"/>
              </w:tcPr>
              <w:p w:rsidR="00AB5F6E" w:rsidRPr="00F5222F" w:rsidRDefault="00AB5F6E" w:rsidP="009F38A0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Требования безопасности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Иглы хирургические круглые и треугольные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lastRenderedPageBreak/>
                  <w:t>Бесконтактный термометр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Весы лабораторные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не требуется специальных мер безопасности по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 12.2.007.0-75 (к весам предусмотрен сетевой адаптер, выходное напряжение которого 9В, относящееся к сверхнизким напряжениям).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допускается разборка весов и проведение ремонтных работ при включенных весах. При проведении указанных работ необходимо отключить весы от сети и аккумулятора.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Гемостатический зажим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Иглодержатель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Корнцанг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4F1FEE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Микроскоп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пользоваться несправным оборудованием.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работе с микроскопом источником опасности является электрический ток.</w:t>
                </w: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cr/>
                  <w:t>После окончания работы микроскоп необходимо отключить от сети.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рекомендуется оставлять без присмотра включенный в сеть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микроскоп.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Ремонтные и профилактические работы производить после отключения микроскопа от сети.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Купера, прямые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остроконечные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Ножницы прямые тупоконечные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 xml:space="preserve">Перкуссионный молоточек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Пинцет анатомический общего назначения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оборудование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Плессиметр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 xml:space="preserve">Препаровальная игла 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назначению. Аккуратно обращаться с инструментом для предотвращения самотравмирования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pStyle w:val="Default"/>
                  <w:rPr>
                    <w:bCs/>
                    <w:color w:val="auto"/>
                  </w:rPr>
                </w:pPr>
                <w:r w:rsidRPr="00F5222F">
                  <w:rPr>
                    <w:bCs/>
                    <w:color w:val="auto"/>
                  </w:rPr>
                  <w:t>Сухожаровый шкаф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Общие требования безопасности: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 работе с электронагревательными приборами допускаются лица прошедшие инструктаж по правилам их безопасной эксплуатации.  Работник должен знать инструкцию по эксплуатации каждого прибора.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Плитку необходимо устанавливать на подставке из асбеста или другого теплоизолирующего материала.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Травмоопасность: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включении электронагревательных приборов в сеть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выключении их из электросети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работе с неисправными приборами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-при несоблюдении инструкции по их эксплуатации;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Включать электронагревательные приборы в сеть в соответствии с потребляемым напряжением.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Соблюдать личную гигиену и чистоту рабочего места.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включать электро-, водонагревательные приборы в сеть без воды. Запрещается оставлять без присмотра включенные электронагревательные приборы и зажженные горелки, держать вблизи них вату, марлю, спирт и другие легко воспламеняющиеся вещества.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эксплуатации прибора необходимо строго руководствоваться правилами (инструкциями), изложенными в технических паспортах, прилагаемых к приборам и оборудованию заводом-изготовителем.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Требования безопасности по окончании работы: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-отключить прибор от электросети, не дергать за электрошнур;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-после полного остывания произвести очистку прибора;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-не допускать падения электронагревательных приборов; 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-не допускать воздействия на подводящие кабели, электрошнуры горячих жидкостей, падения тяжёлых предметов;</w:t>
                </w:r>
              </w:p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- о всех недостатках, отмеченных в работе электронагревательных </w:t>
                </w: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приборов, сообщить администрации.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Фонендоскоп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 по назначению</w:t>
                </w:r>
              </w:p>
            </w:tc>
          </w:tr>
          <w:tr w:rsidR="00AB5F6E" w:rsidRPr="00F5222F" w:rsidTr="009F38A0"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Цапки для хирургического белья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Использовать инструмент по назначению</w:t>
                </w:r>
              </w:p>
            </w:tc>
          </w:tr>
          <w:tr w:rsidR="00AB5F6E" w:rsidRPr="00F5222F" w:rsidTr="009F38A0">
            <w:trPr>
              <w:trHeight w:val="902"/>
            </w:trPr>
            <w:tc>
              <w:tcPr>
                <w:tcW w:w="2493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Шпатель металлический двусторонний</w:t>
                </w:r>
              </w:p>
            </w:tc>
            <w:tc>
              <w:tcPr>
                <w:tcW w:w="7078" w:type="dxa"/>
                <w:shd w:val="clear" w:color="auto" w:fill="auto"/>
              </w:tcPr>
              <w:p w:rsidR="00AB5F6E" w:rsidRPr="00F5222F" w:rsidRDefault="00AB5F6E" w:rsidP="009F38A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5222F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инструмент только по назначению</w:t>
                </w:r>
              </w:p>
            </w:tc>
          </w:tr>
        </w:tbl>
        <w:p w:rsidR="00AB5F6E" w:rsidRPr="004F1FEE" w:rsidRDefault="00A92CDA" w:rsidP="004F1FEE">
          <w:pPr>
            <w:spacing w:before="120"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.2. При выполнении конкурсных заданий и уборке рабочих мест: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необходимо быть внимательным, не отвлекаться посторонними разговорами и делами, не отвлекать других участников;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соблюдать настоящую инструкцию;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соблюдать правила эксплуатации оборудования, механизмов и инструментов, не подвергать их механическим ударам, не допускать падений;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поддерживать порядок и чистоту на рабочем месте;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рабочий инструмент располагать таким образом, чтобы исключалась возможность его скатывания и падения;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выполнять конкурсные задания только исправным инструментом;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подходить к животным аккуратно, так, чтобы животное видело приближающегося человека;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использовать необходимые способы фиксации животных для их обездвиживания, усмирения;</w:t>
          </w:r>
        </w:p>
        <w:p w:rsidR="00AB5F6E" w:rsidRPr="004F1FEE" w:rsidRDefault="00AB5F6E" w:rsidP="004F1FEE">
          <w:pPr>
            <w:pStyle w:val="ad"/>
            <w:numPr>
              <w:ilvl w:val="0"/>
              <w:numId w:val="8"/>
            </w:numPr>
            <w:spacing w:before="120"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F1FEE">
            <w:rPr>
              <w:rFonts w:ascii="Times New Roman" w:hAnsi="Times New Roman" w:cs="Times New Roman"/>
              <w:sz w:val="28"/>
              <w:szCs w:val="28"/>
            </w:rPr>
            <w:t>при необходимости прибегать к помощи волонтеров для фиксации животных</w:t>
          </w:r>
        </w:p>
        <w:p w:rsidR="00AB5F6E" w:rsidRPr="004F1FEE" w:rsidRDefault="00A92CDA" w:rsidP="004F1FEE">
          <w:pPr>
            <w:spacing w:before="120"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B5F6E" w:rsidRPr="004F1FEE">
            <w:rPr>
              <w:rFonts w:ascii="Times New Roman" w:hAnsi="Times New Roman" w:cs="Times New Roman"/>
              <w:sz w:val="28"/>
              <w:szCs w:val="28"/>
            </w:rPr>
            <w:t>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    </w:r>
        </w:p>
        <w:p w:rsidR="004F1FEE" w:rsidRPr="00714615" w:rsidRDefault="004F1FEE" w:rsidP="00714615">
          <w:pPr>
            <w:pStyle w:val="2"/>
            <w:jc w:val="center"/>
            <w:rPr>
              <w:i w:val="0"/>
            </w:rPr>
          </w:pPr>
          <w:bookmarkStart w:id="10" w:name="_Toc126680448"/>
          <w:r w:rsidRPr="00714615">
            <w:rPr>
              <w:i w:val="0"/>
            </w:rPr>
            <w:lastRenderedPageBreak/>
            <w:t>6. Требования охраны в аварийных ситуациях</w:t>
          </w:r>
          <w:bookmarkEnd w:id="10"/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.2. В случае возникновения у участника плохого самочувствия или получения травмы сообщить об этом эксперту.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    </w:r>
        </w:p>
        <w:p w:rsidR="00AB5F6E" w:rsidRPr="000E1988" w:rsidRDefault="004F1FE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lastRenderedPageBreak/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714615" w:rsidRPr="00714615" w:rsidRDefault="00714615" w:rsidP="00714615">
          <w:pPr>
            <w:pStyle w:val="2"/>
            <w:jc w:val="center"/>
            <w:rPr>
              <w:i w:val="0"/>
            </w:rPr>
          </w:pPr>
          <w:bookmarkStart w:id="11" w:name="_Toc126680449"/>
          <w:r w:rsidRPr="00714615">
            <w:rPr>
              <w:i w:val="0"/>
            </w:rPr>
            <w:t>7. Требования охраны труда по окончании работы</w:t>
          </w:r>
          <w:bookmarkEnd w:id="11"/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После окончания работ каждый участник обязан: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 xml:space="preserve">.1. Привести в порядок рабочее место. 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.2. Убрать средства индивидуальной защиты в отведенное для хранений место.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.3. Отключить инструмент и оборудование от сети.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.4. Инструмент убрать в специально предназначенное для хранений место.</w:t>
          </w:r>
        </w:p>
        <w:p w:rsidR="00AB5F6E" w:rsidRPr="000E1988" w:rsidRDefault="00714615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AB5F6E" w:rsidRPr="000E1988">
            <w:rPr>
              <w:rFonts w:ascii="Times New Roman" w:hAnsi="Times New Roman" w:cs="Times New Roman"/>
              <w:sz w:val="28"/>
              <w:szCs w:val="28"/>
            </w:rPr>
            <w:t>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    </w:r>
        </w:p>
        <w:p w:rsidR="00AB5F6E" w:rsidRPr="000E1988" w:rsidRDefault="00AB5F6E" w:rsidP="000E1988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-спирт этиловый, ректификованный массовой долей 96%-ный;</w:t>
          </w:r>
        </w:p>
        <w:p w:rsidR="00E961FB" w:rsidRPr="00714615" w:rsidRDefault="00AB5F6E" w:rsidP="00714615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E1988">
            <w:rPr>
              <w:rFonts w:ascii="Times New Roman" w:hAnsi="Times New Roman" w:cs="Times New Roman"/>
              <w:sz w:val="28"/>
              <w:szCs w:val="28"/>
            </w:rPr>
            <w:t>-спирт-эфирная смесь</w:t>
          </w:r>
          <w:r w:rsidR="00714615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E961FB" w:rsidRPr="009955F8" w:rsidRDefault="00E961FB" w:rsidP="00E961FB">
      <w:pPr>
        <w:ind w:left="-1701"/>
        <w:rPr>
          <w:rFonts w:ascii="Times New Roman" w:eastAsia="Arial Unicode MS" w:hAnsi="Times New Roman" w:cs="Times New Roman"/>
        </w:rPr>
      </w:pPr>
    </w:p>
    <w:p w:rsidR="00E961FB" w:rsidRDefault="00E961FB" w:rsidP="00E961FB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9D5F75" w:rsidRPr="00E961FB" w:rsidRDefault="009D5F75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sectPr w:rsidR="009D5F75" w:rsidRPr="00E961FB" w:rsidSect="00C1642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D5" w:rsidRDefault="003026D5" w:rsidP="004D6E23">
      <w:pPr>
        <w:spacing w:after="0" w:line="240" w:lineRule="auto"/>
      </w:pPr>
      <w:r>
        <w:separator/>
      </w:r>
    </w:p>
  </w:endnote>
  <w:endnote w:type="continuationSeparator" w:id="0">
    <w:p w:rsidR="003026D5" w:rsidRDefault="003026D5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038509"/>
      <w:docPartObj>
        <w:docPartGallery w:val="Page Numbers (Bottom of Page)"/>
        <w:docPartUnique/>
      </w:docPartObj>
    </w:sdtPr>
    <w:sdtEndPr/>
    <w:sdtContent>
      <w:p w:rsidR="009F38A0" w:rsidRDefault="009F38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36">
          <w:rPr>
            <w:noProof/>
          </w:rPr>
          <w:t>2</w:t>
        </w:r>
        <w:r>
          <w:fldChar w:fldCharType="end"/>
        </w:r>
      </w:p>
    </w:sdtContent>
  </w:sdt>
  <w:p w:rsidR="009F38A0" w:rsidRDefault="009F38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A0" w:rsidRDefault="009F38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D5" w:rsidRDefault="003026D5" w:rsidP="004D6E23">
      <w:pPr>
        <w:spacing w:after="0" w:line="240" w:lineRule="auto"/>
      </w:pPr>
      <w:r>
        <w:separator/>
      </w:r>
    </w:p>
  </w:footnote>
  <w:footnote w:type="continuationSeparator" w:id="0">
    <w:p w:rsidR="003026D5" w:rsidRDefault="003026D5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A0" w:rsidRDefault="009F38A0">
    <w:pPr>
      <w:pStyle w:val="a6"/>
    </w:pPr>
  </w:p>
  <w:p w:rsidR="009F38A0" w:rsidRDefault="009F38A0">
    <w:pPr>
      <w:pStyle w:val="a6"/>
    </w:pPr>
  </w:p>
  <w:p w:rsidR="009F38A0" w:rsidRDefault="009F38A0">
    <w:pPr>
      <w:pStyle w:val="a6"/>
    </w:pPr>
  </w:p>
  <w:p w:rsidR="009F38A0" w:rsidRDefault="009F38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66C"/>
    <w:multiLevelType w:val="hybridMultilevel"/>
    <w:tmpl w:val="4DD4127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D6"/>
    <w:multiLevelType w:val="hybridMultilevel"/>
    <w:tmpl w:val="30686014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A9325C"/>
    <w:multiLevelType w:val="hybridMultilevel"/>
    <w:tmpl w:val="C6089300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87CA5"/>
    <w:multiLevelType w:val="hybridMultilevel"/>
    <w:tmpl w:val="26B439CE"/>
    <w:lvl w:ilvl="0" w:tplc="0B260A5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7F9265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8EF26FE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845C404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164AB5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605E6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378EDB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D048B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0CAE57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14C7350"/>
    <w:multiLevelType w:val="hybridMultilevel"/>
    <w:tmpl w:val="362CC8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A5205D"/>
    <w:multiLevelType w:val="hybridMultilevel"/>
    <w:tmpl w:val="7F36971A"/>
    <w:lvl w:ilvl="0" w:tplc="5700EE1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64A3D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17AC4B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92C38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5E6838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0D81A86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00BC940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96CEE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F7A771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77600B"/>
    <w:multiLevelType w:val="hybridMultilevel"/>
    <w:tmpl w:val="7FD6D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A40DCE"/>
    <w:multiLevelType w:val="hybridMultilevel"/>
    <w:tmpl w:val="A1B63622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1FB"/>
    <w:rsid w:val="000E1988"/>
    <w:rsid w:val="001C75B5"/>
    <w:rsid w:val="001F08D2"/>
    <w:rsid w:val="00250F13"/>
    <w:rsid w:val="002C57E1"/>
    <w:rsid w:val="003026D5"/>
    <w:rsid w:val="003E7D31"/>
    <w:rsid w:val="00435F60"/>
    <w:rsid w:val="00461836"/>
    <w:rsid w:val="004D6E23"/>
    <w:rsid w:val="004F1FEE"/>
    <w:rsid w:val="005317BF"/>
    <w:rsid w:val="006248A9"/>
    <w:rsid w:val="00714615"/>
    <w:rsid w:val="007529EA"/>
    <w:rsid w:val="00823846"/>
    <w:rsid w:val="008C3F36"/>
    <w:rsid w:val="009D5F75"/>
    <w:rsid w:val="009F38A0"/>
    <w:rsid w:val="00A92CDA"/>
    <w:rsid w:val="00A9624F"/>
    <w:rsid w:val="00AB5F6E"/>
    <w:rsid w:val="00C16424"/>
    <w:rsid w:val="00D21E37"/>
    <w:rsid w:val="00E961FB"/>
    <w:rsid w:val="00F5222F"/>
    <w:rsid w:val="00F8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85CEA-3A8F-48F0-8AC2-42E0BEC0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FB"/>
  </w:style>
  <w:style w:type="paragraph" w:styleId="1">
    <w:name w:val="heading 1"/>
    <w:basedOn w:val="a"/>
    <w:next w:val="a"/>
    <w:link w:val="10"/>
    <w:uiPriority w:val="9"/>
    <w:qFormat/>
    <w:rsid w:val="00AB5F6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B5F6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  <w:style w:type="character" w:customStyle="1" w:styleId="10">
    <w:name w:val="Заголовок 1 Знак"/>
    <w:basedOn w:val="a0"/>
    <w:link w:val="1"/>
    <w:uiPriority w:val="9"/>
    <w:rsid w:val="00AB5F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B5F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AB5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AB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Gen0">
    <w:name w:val="StGen0"/>
    <w:basedOn w:val="a1"/>
    <w:rsid w:val="009F38A0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character" w:customStyle="1" w:styleId="ab">
    <w:name w:val="Подзаголовок Знак"/>
    <w:link w:val="ac"/>
    <w:uiPriority w:val="11"/>
    <w:rsid w:val="009F38A0"/>
    <w:rPr>
      <w:sz w:val="24"/>
      <w:szCs w:val="24"/>
    </w:rPr>
  </w:style>
  <w:style w:type="paragraph" w:styleId="ac">
    <w:name w:val="Subtitle"/>
    <w:basedOn w:val="a"/>
    <w:next w:val="a"/>
    <w:link w:val="ab"/>
    <w:uiPriority w:val="11"/>
    <w:rsid w:val="009F38A0"/>
    <w:pPr>
      <w:keepNext/>
      <w:keepLines/>
      <w:spacing w:before="360" w:after="80" w:line="1" w:lineRule="atLeast"/>
      <w:outlineLvl w:val="0"/>
    </w:pPr>
    <w:rPr>
      <w:sz w:val="24"/>
      <w:szCs w:val="24"/>
    </w:rPr>
  </w:style>
  <w:style w:type="character" w:customStyle="1" w:styleId="11">
    <w:name w:val="Подзаголовок Знак1"/>
    <w:basedOn w:val="a0"/>
    <w:uiPriority w:val="11"/>
    <w:rsid w:val="009F38A0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845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List Paragraph"/>
    <w:basedOn w:val="a"/>
    <w:uiPriority w:val="34"/>
    <w:qFormat/>
    <w:rsid w:val="00A9624F"/>
    <w:pPr>
      <w:ind w:left="720"/>
      <w:contextualSpacing/>
    </w:pPr>
  </w:style>
  <w:style w:type="paragraph" w:styleId="ae">
    <w:name w:val="TOC Heading"/>
    <w:basedOn w:val="1"/>
    <w:next w:val="a"/>
    <w:uiPriority w:val="39"/>
    <w:unhideWhenUsed/>
    <w:qFormat/>
    <w:rsid w:val="00714615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14615"/>
    <w:pPr>
      <w:spacing w:after="100"/>
    </w:pPr>
  </w:style>
  <w:style w:type="character" w:styleId="af">
    <w:name w:val="Hyperlink"/>
    <w:basedOn w:val="a0"/>
    <w:uiPriority w:val="99"/>
    <w:unhideWhenUsed/>
    <w:rsid w:val="00714615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C75B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E5DC-8304-4D94-8F77-C9F0AABE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User</cp:lastModifiedBy>
  <cp:revision>9</cp:revision>
  <cp:lastPrinted>2018-05-07T10:16:00Z</cp:lastPrinted>
  <dcterms:created xsi:type="dcterms:W3CDTF">2018-08-27T19:34:00Z</dcterms:created>
  <dcterms:modified xsi:type="dcterms:W3CDTF">2024-01-12T06:24:00Z</dcterms:modified>
</cp:coreProperties>
</file>