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D7" w:rsidRDefault="000A19D7" w:rsidP="000A19D7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0"/>
        <w:rPr>
          <w:bCs/>
          <w:szCs w:val="28"/>
        </w:rPr>
      </w:pPr>
      <w:r w:rsidRPr="000A19D7">
        <w:rPr>
          <w:bCs/>
          <w:noProof/>
          <w:szCs w:val="28"/>
        </w:rPr>
        <w:drawing>
          <wp:inline distT="0" distB="0" distL="0" distR="0">
            <wp:extent cx="6562725" cy="9230366"/>
            <wp:effectExtent l="0" t="0" r="0" b="8890"/>
            <wp:docPr id="2" name="Рисунок 2" descr="D:\4. Фото (1 полугодие) с 01.09.2018-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 Фото (1 полугодие) с 01.09.2018-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52" cy="923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9D7" w:rsidRDefault="000A19D7" w:rsidP="000A19D7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</w:p>
    <w:tbl>
      <w:tblPr>
        <w:tblStyle w:val="TableGrid"/>
        <w:tblW w:w="9573" w:type="dxa"/>
        <w:tblInd w:w="-108" w:type="dxa"/>
        <w:tblCellMar>
          <w:top w:w="4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3"/>
        <w:gridCol w:w="5184"/>
        <w:gridCol w:w="1474"/>
        <w:gridCol w:w="2382"/>
      </w:tblGrid>
      <w:tr w:rsidR="0031362E" w:rsidTr="0031362E">
        <w:trPr>
          <w:trHeight w:val="1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Подбор и систематизация дидактического материала для проведения учебных занятий. Создание электронных ресурсов УМК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Зав отделением ПССЗ, председатели МЦК </w:t>
            </w:r>
          </w:p>
        </w:tc>
      </w:tr>
      <w:tr w:rsidR="0031362E" w:rsidTr="0031362E"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Организация взаимопосещений уроков педагогами с последующим анализом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Председатели МЦК, </w:t>
            </w:r>
          </w:p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Зав.отделом по МР</w:t>
            </w:r>
          </w:p>
        </w:tc>
      </w:tr>
      <w:tr w:rsidR="0031362E" w:rsidTr="0031362E"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Устранение педагогических затруднений и образовательных потребностей педагогических работников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Председатели МЦК</w:t>
            </w:r>
          </w:p>
        </w:tc>
      </w:tr>
      <w:tr w:rsidR="0031362E" w:rsidTr="0031362E">
        <w:trPr>
          <w:trHeight w:val="5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Разработка сценариев мероприятий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Председатели МЦК</w:t>
            </w:r>
          </w:p>
        </w:tc>
      </w:tr>
      <w:tr w:rsidR="0031362E" w:rsidTr="0031362E">
        <w:trPr>
          <w:trHeight w:val="15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Проведение мониторинга профессиональных затруднений педагога (в том числе молодых специалистов, принятых на работу в колледж), составление индивидуальной образовательной педагогической траектории педагога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Pr="0072126D" w:rsidRDefault="0031362E" w:rsidP="004C161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72126D">
              <w:rPr>
                <w:sz w:val="24"/>
                <w:szCs w:val="24"/>
              </w:rPr>
              <w:t>Зав.отделом по МР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Составление графика проведения отрытых уроков, мастер-классов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председатели МЦК 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10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Составление графика прохождения аттестации на квалификационные категории и на соответствие занимаемой должности в 2018−2019 уч. г. педагогических работников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Зав.отделом по МР, начальник отдела кадров 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10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Семинар для аттестующихся педагогов «Обобщение педагогического опыта работы, создание электронных портфолио результатов профессиональной деятельности»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Зав.отделом по МР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10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Индивидуальное консультирование педагогов и мастеров п/о по вопросам аттестации на квалификационные категории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24" w:lineRule="auto"/>
              <w:ind w:firstLine="0"/>
              <w:jc w:val="center"/>
            </w:pPr>
            <w:r>
              <w:rPr>
                <w:sz w:val="24"/>
              </w:rPr>
              <w:t xml:space="preserve">По плану работы в </w:t>
            </w:r>
          </w:p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Зав.отделом по МР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15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Организация контрольных посещений и анализ учебных занятий, учебной и производственной практик, открытых мероприятий педагогов с целью оценки качества обучения и определения необходимой методической помощи педагогу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Зав.отделом по МР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Подготовка документов на прохождение аттестации педагогических работников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По графику 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Зав.отделом по МР начальник отдела кадров 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Проведение процедуры аттестации педагогических работников на соответствие занимаемой должности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По графику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Аттестационная комиссия 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7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Составление плана повышения квалификации педагогического коллектива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Зав.отделом по МР начальник отдела кадров 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5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Проведение семинара «Планирование деятельности МЦК на 2018−2019 уч. год»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Зав.отделом по МР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10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Организация и методическое сопровождение открытых уроков, мастер– классов, предметных недель и конкурсов профессионального мастерства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По графику </w:t>
            </w:r>
          </w:p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2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Зам. директора, зав. </w:t>
            </w:r>
          </w:p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отделением ПССЗ </w:t>
            </w:r>
          </w:p>
        </w:tc>
      </w:tr>
      <w:tr w:rsidR="0031362E" w:rsidTr="0031362E">
        <w:tblPrEx>
          <w:tblCellMar>
            <w:top w:w="46" w:type="dxa"/>
            <w:right w:w="50" w:type="dxa"/>
          </w:tblCellMar>
        </w:tblPrEx>
        <w:trPr>
          <w:trHeight w:val="1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Оказание методической помощи преподавателям в подготовке к участию в областных конкурсах, конференциях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По графику </w:t>
            </w:r>
          </w:p>
          <w:p w:rsidR="0031362E" w:rsidRDefault="0031362E" w:rsidP="004C161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Зав.отделом по МР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Организация тематических выставок методической литературы «В мире педагогических инноваций»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Педагог-библиотекарь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5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Экспертиза программ ГИА, согласование со специалистами предприятий тематики дипломных и письменных экзаменационных работ, производственных заданий для демонстрационного и квалификационных экзаменов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Зав. отделением ПССЗ, председатели МЦК, 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5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56" w:firstLine="0"/>
            </w:pPr>
            <w:r>
              <w:rPr>
                <w:sz w:val="24"/>
              </w:rPr>
              <w:t xml:space="preserve">Оказание методической помощи в подготовке к изданию научных статей, учебных, учебно-методических, методических пособий педагогов, осуществление издательской деятельности педагогов на различных уровнях, пополнении учебными материалами личных сайтов педагогов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2" w:line="224" w:lineRule="auto"/>
              <w:ind w:firstLine="0"/>
              <w:jc w:val="left"/>
            </w:pPr>
            <w:r>
              <w:rPr>
                <w:sz w:val="24"/>
              </w:rPr>
              <w:t xml:space="preserve">зав. отделением </w:t>
            </w:r>
          </w:p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ПССЗ, председатели МЦК 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Организация и проведение семинара-практикума «Создание современных информационных и цифровых образовательных ресурсов»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Pr="00625E67" w:rsidRDefault="0031362E" w:rsidP="004C161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625E67">
              <w:rPr>
                <w:sz w:val="24"/>
                <w:szCs w:val="24"/>
              </w:rPr>
              <w:t>Зав. Информационного центра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0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Методическое сопровождение инновационных образовательных технологий и передовых педагогических практик (демонстрационный экзамен)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Зам. директора по УР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0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Разработка совместно со специалистами предприятий реальных производственных заданий для квалификационных экзаменов по профессиональным модулям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2" w:line="224" w:lineRule="auto"/>
              <w:ind w:firstLine="0"/>
              <w:jc w:val="left"/>
            </w:pPr>
            <w:r>
              <w:rPr>
                <w:sz w:val="24"/>
              </w:rPr>
              <w:t xml:space="preserve">зав. практикой, зав. отделением </w:t>
            </w:r>
          </w:p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ПССЗ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Методическое сопровождение подготовки педагогов и студентов к участию в Региональном   чемпионате «Молодые профессионалы» WSR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Зам. директора по УР, председатели МЦК 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0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Организация участия педагогов в вебинарах, онлайн-конференциях, форумах, интернет– конкурсах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Зав. отделением ПССЗ, зав.отделом по МР 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Подготовка аналитических справок по вопросам внутриколледжного контроля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Согласно плану внутриколледжного контроля 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0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>Подготовка и проведение научно-практической конференции студентов «Образование. Наука. Профессия</w:t>
            </w:r>
            <w:r w:rsidRPr="003273CB">
              <w:rPr>
                <w:sz w:val="24"/>
              </w:rPr>
              <w:t>: взгляд молодых исследователей</w:t>
            </w:r>
            <w:r>
              <w:rPr>
                <w:sz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председатели МЦК, преподаватели 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7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tabs>
                <w:tab w:val="center" w:pos="1894"/>
                <w:tab w:val="center" w:pos="3401"/>
                <w:tab w:val="right" w:pos="5186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Издание </w:t>
            </w:r>
            <w:r>
              <w:rPr>
                <w:sz w:val="24"/>
              </w:rPr>
              <w:tab/>
              <w:t xml:space="preserve">материалов </w:t>
            </w:r>
            <w:r>
              <w:rPr>
                <w:sz w:val="24"/>
              </w:rPr>
              <w:tab/>
              <w:t xml:space="preserve">сборника </w:t>
            </w:r>
            <w:r>
              <w:rPr>
                <w:sz w:val="24"/>
              </w:rPr>
              <w:tab/>
              <w:t>научно-</w:t>
            </w:r>
          </w:p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практической конференции студентов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Pr="00EC2BC1" w:rsidRDefault="0031362E" w:rsidP="004C161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Зав.отделом по МР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Сбор и представление экспресс-информации о новых направлениях в развитии системы профессионального образования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1 раз в  квартал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Pr="00EC2BC1" w:rsidRDefault="0031362E" w:rsidP="004C161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EC2BC1">
              <w:rPr>
                <w:sz w:val="24"/>
                <w:szCs w:val="24"/>
              </w:rPr>
              <w:t>Педагог-библиотекарь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0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4" w:firstLine="0"/>
            </w:pPr>
            <w:r>
              <w:rPr>
                <w:sz w:val="24"/>
              </w:rPr>
              <w:t xml:space="preserve">Обеспечение организации образовательного процесса нормативной, научной, учебной и методической литературой согласно специфики многопрофильности колледжа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 w:rsidRPr="00EC2BC1">
              <w:rPr>
                <w:sz w:val="24"/>
                <w:szCs w:val="24"/>
              </w:rPr>
              <w:t>Педагог-библиотекарь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0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>Подготовка и проведение он-лайн-олимпиады «Эрудит»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Зав. информационного центра, </w:t>
            </w:r>
          </w:p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председатели МЦК 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5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Pr="00EC2BC1" w:rsidRDefault="0031362E" w:rsidP="004C1619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EC2BC1">
              <w:rPr>
                <w:sz w:val="24"/>
                <w:szCs w:val="24"/>
              </w:rPr>
              <w:t xml:space="preserve">Подготовка и проведение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C2BC1">
              <w:rPr>
                <w:sz w:val="24"/>
                <w:szCs w:val="24"/>
              </w:rPr>
              <w:t xml:space="preserve"> региональной олимпиады по ветеринарии и Круглого стола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Зав. отделением ПССЗ, зам.директора по УР, зав.отделом по МР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Выставка методических разработок педагогов колледжа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председатели МЦК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7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Планирование внутриколледжного контроля на 2019−2020 уч. г.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Зав. отделением ПССЗ, председатели МЦК, зав. отделом воспитательной работы 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Создание электронной базы методических материалов педагогов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председатели МЦК 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10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Подготовка и проведение заседаний педсовета, заседаний научно-методического совета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По плану работы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Секретарь педсовета, зав.отделом по МР,  председатели МЦК </w:t>
            </w:r>
          </w:p>
        </w:tc>
      </w:tr>
      <w:tr w:rsidR="0031362E" w:rsidTr="0031362E">
        <w:tblPrEx>
          <w:tblCellMar>
            <w:top w:w="46" w:type="dxa"/>
          </w:tblCellMar>
        </w:tblPrEx>
        <w:trPr>
          <w:trHeight w:val="7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40.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Оформление отчетной документации о работе МЦК, методических объединений, заседания НМС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председатели МЦК,</w:t>
            </w:r>
          </w:p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зав.отделом по МР</w:t>
            </w:r>
          </w:p>
        </w:tc>
      </w:tr>
    </w:tbl>
    <w:p w:rsidR="0031362E" w:rsidRDefault="0031362E" w:rsidP="0031362E">
      <w:pPr>
        <w:spacing w:after="7" w:line="259" w:lineRule="auto"/>
        <w:ind w:right="4623" w:firstLine="0"/>
        <w:jc w:val="right"/>
      </w:pPr>
      <w:r>
        <w:rPr>
          <w:b/>
        </w:rPr>
        <w:t xml:space="preserve"> </w:t>
      </w:r>
    </w:p>
    <w:p w:rsidR="0031362E" w:rsidRDefault="0031362E" w:rsidP="0031362E">
      <w:pPr>
        <w:spacing w:after="0" w:line="259" w:lineRule="auto"/>
        <w:ind w:firstLine="0"/>
        <w:jc w:val="left"/>
      </w:pPr>
      <w:r>
        <w:lastRenderedPageBreak/>
        <w:t xml:space="preserve"> </w:t>
      </w:r>
      <w:r>
        <w:tab/>
      </w:r>
      <w:r>
        <w:rPr>
          <w:b/>
        </w:rPr>
        <w:t xml:space="preserve"> </w:t>
      </w:r>
    </w:p>
    <w:p w:rsidR="0031362E" w:rsidRDefault="0031362E" w:rsidP="0031362E">
      <w:pPr>
        <w:pStyle w:val="1"/>
        <w:ind w:right="24"/>
      </w:pPr>
    </w:p>
    <w:p w:rsidR="0031362E" w:rsidRDefault="0031362E" w:rsidP="0031362E"/>
    <w:p w:rsidR="0031362E" w:rsidRDefault="0031362E" w:rsidP="0031362E">
      <w:pPr>
        <w:pStyle w:val="1"/>
        <w:ind w:right="24"/>
      </w:pPr>
      <w:r>
        <w:t xml:space="preserve">Тематика заседаний НМС  </w:t>
      </w:r>
    </w:p>
    <w:p w:rsidR="0031362E" w:rsidRDefault="0031362E" w:rsidP="0031362E">
      <w:pPr>
        <w:spacing w:after="14"/>
        <w:ind w:left="10" w:right="24" w:hanging="10"/>
        <w:jc w:val="center"/>
      </w:pPr>
      <w:r>
        <w:rPr>
          <w:b/>
        </w:rPr>
        <w:t xml:space="preserve">Заседание № 1 (август-сентябрь) </w:t>
      </w:r>
    </w:p>
    <w:p w:rsidR="0031362E" w:rsidRDefault="0031362E" w:rsidP="0031362E">
      <w:pPr>
        <w:numPr>
          <w:ilvl w:val="0"/>
          <w:numId w:val="1"/>
        </w:numPr>
        <w:ind w:right="14"/>
      </w:pPr>
      <w:r>
        <w:t xml:space="preserve">Рассмотрение плана научно-методической работы на 2018-2019 учебный год. </w:t>
      </w:r>
    </w:p>
    <w:p w:rsidR="0031362E" w:rsidRDefault="0031362E" w:rsidP="0031362E">
      <w:pPr>
        <w:numPr>
          <w:ilvl w:val="0"/>
          <w:numId w:val="1"/>
        </w:numPr>
        <w:ind w:right="14"/>
      </w:pPr>
      <w:r>
        <w:t xml:space="preserve">Рассмотрение и утверждение планов работы МЦК на 2018-2019 учебный год. </w:t>
      </w:r>
    </w:p>
    <w:p w:rsidR="0031362E" w:rsidRDefault="0031362E" w:rsidP="0031362E">
      <w:pPr>
        <w:numPr>
          <w:ilvl w:val="0"/>
          <w:numId w:val="1"/>
        </w:numPr>
        <w:ind w:right="14"/>
      </w:pPr>
      <w:r>
        <w:t xml:space="preserve">Утверждение графиков открытых уроков, предметных недель. </w:t>
      </w:r>
    </w:p>
    <w:p w:rsidR="0031362E" w:rsidRDefault="0031362E" w:rsidP="0031362E">
      <w:pPr>
        <w:numPr>
          <w:ilvl w:val="0"/>
          <w:numId w:val="1"/>
        </w:numPr>
        <w:ind w:right="14"/>
      </w:pPr>
      <w:r>
        <w:t xml:space="preserve">Результаты экспертизы учебно-программной документации, ее методическое обеспечение. </w:t>
      </w:r>
    </w:p>
    <w:p w:rsidR="0031362E" w:rsidRDefault="0031362E" w:rsidP="0031362E">
      <w:pPr>
        <w:pStyle w:val="1"/>
        <w:ind w:right="24"/>
      </w:pPr>
      <w:r>
        <w:t xml:space="preserve">Заседание № 2 (октябрь-ноябрь) </w:t>
      </w:r>
    </w:p>
    <w:p w:rsidR="0031362E" w:rsidRDefault="0031362E" w:rsidP="0031362E">
      <w:pPr>
        <w:numPr>
          <w:ilvl w:val="0"/>
          <w:numId w:val="2"/>
        </w:numPr>
        <w:ind w:right="14"/>
      </w:pPr>
      <w:r>
        <w:t xml:space="preserve">О ходе реализации профессиональных образовательных программ из списка ТОП-50 (специальность «Информационные сети и программирование»). </w:t>
      </w:r>
    </w:p>
    <w:p w:rsidR="0031362E" w:rsidRDefault="0031362E" w:rsidP="0031362E">
      <w:pPr>
        <w:numPr>
          <w:ilvl w:val="0"/>
          <w:numId w:val="2"/>
        </w:numPr>
        <w:ind w:right="14"/>
      </w:pPr>
      <w:r>
        <w:t xml:space="preserve">Организация подготовки обучающихся к региональному чемпионату WSR, к конкурсам профессионального мастерства. </w:t>
      </w:r>
    </w:p>
    <w:p w:rsidR="0031362E" w:rsidRDefault="0031362E" w:rsidP="0031362E">
      <w:pPr>
        <w:numPr>
          <w:ilvl w:val="0"/>
          <w:numId w:val="2"/>
        </w:numPr>
        <w:ind w:right="14"/>
      </w:pPr>
      <w:r>
        <w:t xml:space="preserve">Организация промежуточной аттестации. </w:t>
      </w:r>
    </w:p>
    <w:p w:rsidR="0031362E" w:rsidRDefault="0031362E" w:rsidP="0031362E">
      <w:pPr>
        <w:pStyle w:val="1"/>
        <w:ind w:right="22"/>
      </w:pPr>
      <w:r>
        <w:t xml:space="preserve">Заседание № 3 (декабрь-январь) </w:t>
      </w:r>
    </w:p>
    <w:p w:rsidR="0031362E" w:rsidRDefault="0031362E" w:rsidP="0031362E">
      <w:pPr>
        <w:numPr>
          <w:ilvl w:val="0"/>
          <w:numId w:val="3"/>
        </w:numPr>
        <w:ind w:right="14"/>
      </w:pPr>
      <w:r>
        <w:t xml:space="preserve">Рассмотрение программы ГИА по специальностям. </w:t>
      </w:r>
    </w:p>
    <w:p w:rsidR="0031362E" w:rsidRDefault="0031362E" w:rsidP="0031362E">
      <w:pPr>
        <w:numPr>
          <w:ilvl w:val="0"/>
          <w:numId w:val="3"/>
        </w:numPr>
        <w:ind w:right="14"/>
      </w:pPr>
      <w:r>
        <w:t xml:space="preserve">Результаты мониторинга по вопросам обеспечения практической направленности обучения (качество ЛПЗ, уроков учебной практики, производственной (преддипломной) практики, качество уроков по МДК) </w:t>
      </w:r>
    </w:p>
    <w:p w:rsidR="0031362E" w:rsidRDefault="0031362E" w:rsidP="0031362E">
      <w:pPr>
        <w:numPr>
          <w:ilvl w:val="0"/>
          <w:numId w:val="3"/>
        </w:numPr>
        <w:ind w:right="14"/>
      </w:pPr>
      <w:r>
        <w:t xml:space="preserve">О подготовке к студенческой научно-практической конференции </w:t>
      </w:r>
      <w:r w:rsidRPr="00017CB8">
        <w:rPr>
          <w:szCs w:val="28"/>
        </w:rPr>
        <w:t>«Образование. Наука. Профессия: взгляд молодых исследователей</w:t>
      </w:r>
      <w:r>
        <w:t xml:space="preserve">. </w:t>
      </w:r>
    </w:p>
    <w:p w:rsidR="0031362E" w:rsidRDefault="0031362E" w:rsidP="0031362E">
      <w:pPr>
        <w:pStyle w:val="1"/>
        <w:ind w:right="25"/>
      </w:pPr>
      <w:r>
        <w:t xml:space="preserve">Заседание № 4 (февраль-март) </w:t>
      </w:r>
    </w:p>
    <w:p w:rsidR="0031362E" w:rsidRDefault="0031362E" w:rsidP="0031362E">
      <w:pPr>
        <w:numPr>
          <w:ilvl w:val="0"/>
          <w:numId w:val="4"/>
        </w:numPr>
        <w:ind w:right="14"/>
      </w:pPr>
      <w:r>
        <w:t xml:space="preserve">Об итогах проведения предметных недель и конкурсов профессионального мастерства. </w:t>
      </w:r>
    </w:p>
    <w:p w:rsidR="0031362E" w:rsidRDefault="0031362E" w:rsidP="0031362E">
      <w:pPr>
        <w:numPr>
          <w:ilvl w:val="0"/>
          <w:numId w:val="4"/>
        </w:numPr>
        <w:ind w:right="14"/>
      </w:pPr>
      <w:r>
        <w:t xml:space="preserve">Рассмотрение методических материалов, разработанных преподавателями колледжа. </w:t>
      </w:r>
    </w:p>
    <w:p w:rsidR="0031362E" w:rsidRDefault="0031362E" w:rsidP="0031362E">
      <w:pPr>
        <w:numPr>
          <w:ilvl w:val="0"/>
          <w:numId w:val="4"/>
        </w:numPr>
        <w:ind w:right="14"/>
      </w:pPr>
      <w:r>
        <w:t xml:space="preserve">О контроле за организацией производственной (преддипломной) практик. </w:t>
      </w:r>
    </w:p>
    <w:p w:rsidR="0031362E" w:rsidRDefault="0031362E" w:rsidP="0031362E">
      <w:pPr>
        <w:pStyle w:val="1"/>
        <w:ind w:right="24"/>
      </w:pPr>
      <w:r>
        <w:t xml:space="preserve">Заседание № 5 (апрель-май) </w:t>
      </w:r>
    </w:p>
    <w:p w:rsidR="0031362E" w:rsidRDefault="0031362E" w:rsidP="0031362E">
      <w:pPr>
        <w:numPr>
          <w:ilvl w:val="0"/>
          <w:numId w:val="5"/>
        </w:numPr>
        <w:ind w:right="14" w:firstLine="20"/>
      </w:pPr>
      <w:r>
        <w:t xml:space="preserve">О работе по подготовке к аттестации педагогических работников на квалификационные категории и на соответствие занимаемой должности. </w:t>
      </w:r>
    </w:p>
    <w:p w:rsidR="0031362E" w:rsidRDefault="0031362E" w:rsidP="0031362E">
      <w:pPr>
        <w:numPr>
          <w:ilvl w:val="0"/>
          <w:numId w:val="5"/>
        </w:numPr>
        <w:spacing w:after="27"/>
        <w:ind w:right="14" w:firstLine="20"/>
      </w:pPr>
      <w:r>
        <w:t xml:space="preserve">Анализ выполнения решений педсоветов. </w:t>
      </w:r>
    </w:p>
    <w:p w:rsidR="0031362E" w:rsidRDefault="0031362E" w:rsidP="0031362E">
      <w:pPr>
        <w:numPr>
          <w:ilvl w:val="0"/>
          <w:numId w:val="5"/>
        </w:numPr>
        <w:ind w:right="14" w:firstLine="20"/>
      </w:pPr>
      <w:r>
        <w:t xml:space="preserve">Подведение итогов научно-методической работы за 2018-2019 учебный год. Рассмотрение материалов плана на 2018-2019 учебный год. </w:t>
      </w:r>
    </w:p>
    <w:p w:rsidR="0031362E" w:rsidRDefault="0031362E" w:rsidP="0031362E">
      <w:pPr>
        <w:numPr>
          <w:ilvl w:val="0"/>
          <w:numId w:val="5"/>
        </w:numPr>
        <w:spacing w:after="0" w:line="259" w:lineRule="auto"/>
        <w:ind w:right="14" w:firstLine="0"/>
        <w:jc w:val="left"/>
      </w:pPr>
      <w:r>
        <w:t>Отчеты о работе МЦК.</w:t>
      </w:r>
      <w:r w:rsidRPr="00017CB8">
        <w:rPr>
          <w:b/>
        </w:rPr>
        <w:t xml:space="preserve"> </w:t>
      </w:r>
      <w:r w:rsidRPr="00017CB8">
        <w:rPr>
          <w:b/>
        </w:rPr>
        <w:tab/>
        <w:t xml:space="preserve"> </w:t>
      </w:r>
    </w:p>
    <w:p w:rsidR="0031362E" w:rsidRDefault="0031362E" w:rsidP="0031362E">
      <w:pPr>
        <w:spacing w:after="0" w:line="259" w:lineRule="auto"/>
        <w:ind w:left="10" w:right="1114" w:hanging="10"/>
        <w:jc w:val="right"/>
        <w:rPr>
          <w:b/>
        </w:rPr>
      </w:pPr>
    </w:p>
    <w:p w:rsidR="0031362E" w:rsidRDefault="0031362E" w:rsidP="0031362E">
      <w:pPr>
        <w:spacing w:after="0" w:line="259" w:lineRule="auto"/>
        <w:ind w:left="10" w:right="1114" w:hanging="10"/>
        <w:jc w:val="right"/>
        <w:rPr>
          <w:b/>
        </w:rPr>
      </w:pPr>
    </w:p>
    <w:p w:rsidR="0031362E" w:rsidRDefault="0031362E" w:rsidP="0031362E">
      <w:pPr>
        <w:spacing w:after="0" w:line="259" w:lineRule="auto"/>
        <w:ind w:left="10" w:right="1114" w:hanging="10"/>
        <w:jc w:val="right"/>
        <w:rPr>
          <w:b/>
        </w:rPr>
      </w:pPr>
    </w:p>
    <w:p w:rsidR="0031362E" w:rsidRDefault="0031362E" w:rsidP="0031362E">
      <w:pPr>
        <w:spacing w:after="0" w:line="259" w:lineRule="auto"/>
        <w:ind w:left="10" w:right="1114" w:hanging="10"/>
        <w:jc w:val="right"/>
        <w:rPr>
          <w:b/>
        </w:rPr>
      </w:pPr>
    </w:p>
    <w:p w:rsidR="0031362E" w:rsidRDefault="0031362E" w:rsidP="0031362E">
      <w:pPr>
        <w:spacing w:after="0" w:line="259" w:lineRule="auto"/>
        <w:ind w:left="10" w:right="1114" w:hanging="10"/>
        <w:jc w:val="right"/>
        <w:rPr>
          <w:b/>
        </w:rPr>
      </w:pPr>
    </w:p>
    <w:p w:rsidR="0031362E" w:rsidRDefault="0031362E" w:rsidP="0031362E">
      <w:pPr>
        <w:pStyle w:val="1"/>
        <w:spacing w:after="18"/>
        <w:ind w:left="0" w:right="574" w:firstLine="0"/>
      </w:pPr>
      <w:r w:rsidRPr="00CC743F">
        <w:t xml:space="preserve">План работы с педагогическими работниками, </w:t>
      </w:r>
      <w:r>
        <w:t>аттестующих</w:t>
      </w:r>
      <w:r w:rsidRPr="00CC743F">
        <w:t xml:space="preserve">ся  </w:t>
      </w:r>
    </w:p>
    <w:p w:rsidR="0031362E" w:rsidRDefault="0031362E" w:rsidP="0031362E">
      <w:pPr>
        <w:pStyle w:val="1"/>
        <w:spacing w:after="18"/>
        <w:ind w:left="0" w:right="574" w:firstLine="0"/>
      </w:pPr>
      <w:r w:rsidRPr="00CC743F">
        <w:t>на квалификационную категорию  и на соответствие занимаемой должности</w:t>
      </w:r>
    </w:p>
    <w:tbl>
      <w:tblPr>
        <w:tblStyle w:val="TableGrid"/>
        <w:tblW w:w="9573" w:type="dxa"/>
        <w:tblInd w:w="-108" w:type="dxa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564"/>
        <w:gridCol w:w="5214"/>
        <w:gridCol w:w="1985"/>
        <w:gridCol w:w="1810"/>
      </w:tblGrid>
      <w:tr w:rsidR="0031362E" w:rsidTr="004C1619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31362E" w:rsidRDefault="0031362E" w:rsidP="004C1619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105" w:firstLine="0"/>
              <w:jc w:val="center"/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Ответственные </w:t>
            </w:r>
          </w:p>
        </w:tc>
      </w:tr>
      <w:tr w:rsidR="0031362E" w:rsidTr="004C1619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Составление графика индивидуальных консультаций с аттестующимися педагогическими работниками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CC743F">
              <w:rPr>
                <w:sz w:val="24"/>
                <w:szCs w:val="24"/>
              </w:rPr>
              <w:t>Белоколодова Т.Э.</w:t>
            </w:r>
          </w:p>
          <w:p w:rsidR="0031362E" w:rsidRPr="003A1E99" w:rsidRDefault="0031362E" w:rsidP="004C1619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362E" w:rsidTr="004C1619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Методический семинар «Аттестация педагогических работников на квалификационную категорию. Регламент. Требования к процедуре аттестации. Критерии и показатели оценки результатов профессиональной деятельности педагогического работника»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105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CC743F">
              <w:rPr>
                <w:sz w:val="24"/>
                <w:szCs w:val="24"/>
              </w:rPr>
              <w:t>Белоколодова Т.Э.</w:t>
            </w:r>
          </w:p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аттестующиеся  педагоги </w:t>
            </w:r>
          </w:p>
        </w:tc>
      </w:tr>
      <w:tr w:rsidR="0031362E" w:rsidTr="004C1619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Методический семинар «Ознакомление с «Порядком проведения аттестации педагогических работников в целях соответствия занимаемой должности»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105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CC743F">
              <w:rPr>
                <w:sz w:val="24"/>
                <w:szCs w:val="24"/>
              </w:rPr>
              <w:t>Белоколодова Т.Э.</w:t>
            </w:r>
          </w:p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аттестующиеся  педагоги </w:t>
            </w:r>
          </w:p>
        </w:tc>
      </w:tr>
      <w:tr w:rsidR="0031362E" w:rsidTr="004C1619">
        <w:trPr>
          <w:trHeight w:val="11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Индивидуальные консультации для аттестующихся педагогов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Согласно графика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CC743F">
              <w:rPr>
                <w:sz w:val="24"/>
                <w:szCs w:val="24"/>
              </w:rPr>
              <w:t>Белоколодова Т.Э.</w:t>
            </w:r>
          </w:p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аттестующиеся  педагоги </w:t>
            </w:r>
          </w:p>
        </w:tc>
      </w:tr>
      <w:tr w:rsidR="0031362E" w:rsidTr="004C1619">
        <w:trPr>
          <w:trHeight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38" w:lineRule="auto"/>
              <w:ind w:firstLine="0"/>
            </w:pPr>
            <w:r>
              <w:rPr>
                <w:sz w:val="24"/>
              </w:rPr>
              <w:t>Работа аттестующихся педагогов по сбору информационных и информационно-</w:t>
            </w:r>
          </w:p>
          <w:p w:rsidR="0031362E" w:rsidRDefault="0031362E" w:rsidP="004C1619">
            <w:pPr>
              <w:spacing w:after="0" w:line="238" w:lineRule="auto"/>
              <w:ind w:right="109" w:firstLine="0"/>
            </w:pPr>
            <w:r>
              <w:rPr>
                <w:sz w:val="24"/>
              </w:rPr>
              <w:t xml:space="preserve">аналитических справок согласно критериям и показателям оценки результатов профессиональной деятельности педагогического работника: </w:t>
            </w:r>
          </w:p>
          <w:p w:rsidR="0031362E" w:rsidRDefault="0031362E" w:rsidP="004C1619">
            <w:pPr>
              <w:spacing w:after="0" w:line="259" w:lineRule="auto"/>
              <w:ind w:right="113" w:firstLine="0"/>
            </w:pPr>
            <w:r>
              <w:rPr>
                <w:sz w:val="24"/>
              </w:rPr>
              <w:t xml:space="preserve">Работа над Критерием 1. «Результаты освоения обучающимися образовательных программ  (по направлению деятельности аттестуемого)»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Аттестационный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CC743F">
              <w:rPr>
                <w:sz w:val="24"/>
                <w:szCs w:val="24"/>
              </w:rPr>
              <w:t>Белоколодова Т.Э.</w:t>
            </w:r>
          </w:p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аттестующиеся педагоги </w:t>
            </w:r>
          </w:p>
        </w:tc>
      </w:tr>
      <w:tr w:rsidR="0031362E" w:rsidTr="004C1619">
        <w:trPr>
          <w:trHeight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Работа над Критерием 3: </w:t>
            </w:r>
          </w:p>
          <w:p w:rsidR="0031362E" w:rsidRDefault="0031362E" w:rsidP="0031362E">
            <w:pPr>
              <w:numPr>
                <w:ilvl w:val="0"/>
                <w:numId w:val="6"/>
              </w:numPr>
              <w:spacing w:after="1" w:line="238" w:lineRule="auto"/>
              <w:ind w:firstLine="0"/>
            </w:pPr>
            <w:r>
              <w:rPr>
                <w:sz w:val="24"/>
              </w:rPr>
              <w:t xml:space="preserve">Подготовка педагогами обучающихся для участия конкурсных мероприятиях различного уровня. </w:t>
            </w:r>
          </w:p>
          <w:p w:rsidR="0031362E" w:rsidRDefault="0031362E" w:rsidP="0031362E">
            <w:pPr>
              <w:numPr>
                <w:ilvl w:val="0"/>
                <w:numId w:val="6"/>
              </w:numPr>
              <w:spacing w:after="0" w:line="238" w:lineRule="auto"/>
              <w:ind w:firstLine="0"/>
            </w:pPr>
            <w:r>
              <w:rPr>
                <w:sz w:val="24"/>
              </w:rPr>
              <w:t xml:space="preserve">Реализация программ внеурочной деятельности предметной направленности. </w:t>
            </w:r>
          </w:p>
          <w:p w:rsidR="0031362E" w:rsidRDefault="0031362E" w:rsidP="0031362E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Вовлечение студентов в техническое творчество, проектную и исследовательскую деятельность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Аттестационный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CC743F">
              <w:rPr>
                <w:sz w:val="24"/>
                <w:szCs w:val="24"/>
              </w:rPr>
              <w:t>Белоколодова Т.Э.</w:t>
            </w:r>
          </w:p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аттестуемые педагоги </w:t>
            </w:r>
          </w:p>
        </w:tc>
      </w:tr>
      <w:tr w:rsidR="0031362E" w:rsidTr="004C1619">
        <w:trPr>
          <w:trHeight w:val="30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7 </w:t>
            </w:r>
          </w:p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38" w:lineRule="auto"/>
              <w:ind w:right="111" w:firstLine="0"/>
            </w:pPr>
            <w:r>
              <w:rPr>
                <w:sz w:val="24"/>
              </w:rPr>
              <w:t xml:space="preserve">Работа над критерием 4. «Личный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инновационной». </w:t>
            </w:r>
          </w:p>
          <w:p w:rsidR="0031362E" w:rsidRDefault="0031362E" w:rsidP="004C1619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– Проведение открытых уроков, мастер–классов.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Аттестационный </w:t>
            </w:r>
          </w:p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период </w:t>
            </w:r>
          </w:p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38" w:lineRule="auto"/>
              <w:ind w:left="2" w:firstLine="0"/>
              <w:jc w:val="left"/>
              <w:rPr>
                <w:sz w:val="24"/>
              </w:rPr>
            </w:pPr>
            <w:r w:rsidRPr="00CC743F">
              <w:rPr>
                <w:sz w:val="24"/>
                <w:szCs w:val="24"/>
              </w:rPr>
              <w:t>Белоколодова Т.Э.</w:t>
            </w:r>
          </w:p>
          <w:p w:rsidR="0031362E" w:rsidRDefault="0031362E" w:rsidP="004C1619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аттестующиеся </w:t>
            </w:r>
          </w:p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1362E" w:rsidTr="004C1619">
        <w:trPr>
          <w:trHeight w:val="36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Pr="003A1E99" w:rsidRDefault="0031362E" w:rsidP="004C161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 w:rsidRPr="003A1E99">
              <w:rPr>
                <w:sz w:val="24"/>
                <w:szCs w:val="24"/>
              </w:rPr>
              <w:t>8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31362E">
            <w:pPr>
              <w:numPr>
                <w:ilvl w:val="0"/>
                <w:numId w:val="7"/>
              </w:numPr>
              <w:spacing w:after="0" w:line="238" w:lineRule="auto"/>
              <w:ind w:right="63" w:firstLine="0"/>
            </w:pPr>
            <w:r>
              <w:rPr>
                <w:sz w:val="24"/>
              </w:rPr>
              <w:t xml:space="preserve">Распространение методического опыта работы в форме печатных публикаций и в сетевых сообществах и на личном сайте. </w:t>
            </w:r>
          </w:p>
          <w:p w:rsidR="0031362E" w:rsidRDefault="0031362E" w:rsidP="0031362E">
            <w:pPr>
              <w:numPr>
                <w:ilvl w:val="0"/>
                <w:numId w:val="7"/>
              </w:numPr>
              <w:spacing w:after="0" w:line="238" w:lineRule="auto"/>
              <w:ind w:right="63" w:firstLine="0"/>
            </w:pPr>
            <w:r>
              <w:rPr>
                <w:sz w:val="24"/>
              </w:rPr>
              <w:t xml:space="preserve">Участие аттестуемых педагогов в конкурсах профессионального мастерства, конференциях, семинарах, круглых столах. </w:t>
            </w:r>
          </w:p>
          <w:p w:rsidR="0031362E" w:rsidRDefault="0031362E" w:rsidP="0031362E">
            <w:pPr>
              <w:numPr>
                <w:ilvl w:val="0"/>
                <w:numId w:val="7"/>
              </w:num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Распространение аттестующимися педагогами собственного педагогического опыта на всероссийском, региональном, муниципальном уровнях, уровне образовательной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160" w:line="259" w:lineRule="auto"/>
              <w:ind w:firstLine="0"/>
              <w:jc w:val="left"/>
            </w:pPr>
            <w:r w:rsidRPr="00CC743F">
              <w:rPr>
                <w:sz w:val="24"/>
                <w:szCs w:val="24"/>
              </w:rPr>
              <w:t>Белоколодова Т.Э.</w:t>
            </w:r>
            <w:r>
              <w:rPr>
                <w:sz w:val="24"/>
                <w:szCs w:val="24"/>
              </w:rPr>
              <w:t xml:space="preserve">,   </w:t>
            </w:r>
            <w:r>
              <w:rPr>
                <w:sz w:val="24"/>
              </w:rPr>
              <w:t>аттестуемые педагоги</w:t>
            </w:r>
          </w:p>
        </w:tc>
      </w:tr>
      <w:tr w:rsidR="0031362E" w:rsidTr="004C1619">
        <w:trPr>
          <w:trHeight w:val="33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38" w:lineRule="auto"/>
              <w:ind w:right="63" w:firstLine="0"/>
            </w:pPr>
            <w:r>
              <w:rPr>
                <w:sz w:val="24"/>
              </w:rPr>
              <w:t xml:space="preserve">Работа над критерием 5.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 </w:t>
            </w:r>
          </w:p>
          <w:p w:rsidR="0031362E" w:rsidRPr="003A1E99" w:rsidRDefault="0031362E" w:rsidP="0031362E">
            <w:pPr>
              <w:numPr>
                <w:ilvl w:val="0"/>
                <w:numId w:val="8"/>
              </w:numPr>
              <w:spacing w:after="0" w:line="238" w:lineRule="auto"/>
              <w:ind w:right="63" w:firstLine="0"/>
            </w:pPr>
            <w:r>
              <w:rPr>
                <w:sz w:val="24"/>
              </w:rPr>
              <w:t xml:space="preserve">Участие в работе методических объединений. </w:t>
            </w:r>
          </w:p>
          <w:p w:rsidR="0031362E" w:rsidRDefault="0031362E" w:rsidP="004C1619">
            <w:pPr>
              <w:spacing w:after="0" w:line="238" w:lineRule="auto"/>
              <w:ind w:right="63" w:firstLine="0"/>
            </w:pPr>
            <w:r>
              <w:rPr>
                <w:sz w:val="24"/>
              </w:rPr>
              <w:t xml:space="preserve">– Участие в профессиональных конкурсах на различном уровне. </w:t>
            </w:r>
          </w:p>
          <w:p w:rsidR="0031362E" w:rsidRDefault="0031362E" w:rsidP="0031362E">
            <w:pPr>
              <w:numPr>
                <w:ilvl w:val="0"/>
                <w:numId w:val="8"/>
              </w:num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Участие в разработке программно-методического сопровождения образовательного процесса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Аттестационный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 w:rsidRPr="00CC743F">
              <w:rPr>
                <w:sz w:val="24"/>
                <w:szCs w:val="24"/>
              </w:rPr>
              <w:t>Белоколодова Т.Э.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аттестуемые педагоги </w:t>
            </w:r>
          </w:p>
        </w:tc>
      </w:tr>
      <w:tr w:rsidR="0031362E" w:rsidTr="004C1619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Работа аттестующихся педагогов с личным портфолио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Аттестационный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аттестуемые педагоги </w:t>
            </w:r>
          </w:p>
        </w:tc>
      </w:tr>
      <w:tr w:rsidR="0031362E" w:rsidTr="004C1619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Обновление информационного списка аттестованных на сайте колледжа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A1E99">
              <w:rPr>
                <w:sz w:val="24"/>
                <w:szCs w:val="24"/>
              </w:rPr>
              <w:t xml:space="preserve">Белоколодова Т.Э., </w:t>
            </w:r>
          </w:p>
          <w:p w:rsidR="0031362E" w:rsidRPr="003A1E99" w:rsidRDefault="0031362E" w:rsidP="004C1619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A1E99">
              <w:rPr>
                <w:sz w:val="24"/>
                <w:szCs w:val="24"/>
              </w:rPr>
              <w:t>Фомичева О.Ю.</w:t>
            </w:r>
          </w:p>
        </w:tc>
      </w:tr>
      <w:tr w:rsidR="0031362E" w:rsidTr="004C1619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64" w:firstLine="0"/>
            </w:pPr>
            <w:r>
              <w:rPr>
                <w:sz w:val="24"/>
              </w:rPr>
              <w:t>Составление графика прохождения аттестации педагогическими работниками на квалификационную категорию и на соответствие занимаемой должности на следующий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Pr="00CC743F" w:rsidRDefault="0031362E" w:rsidP="004C1619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C743F">
              <w:rPr>
                <w:sz w:val="24"/>
                <w:szCs w:val="24"/>
              </w:rPr>
              <w:t>Белоколодова Т.Э.</w:t>
            </w:r>
          </w:p>
        </w:tc>
      </w:tr>
    </w:tbl>
    <w:p w:rsidR="0031362E" w:rsidRDefault="0031362E" w:rsidP="0031362E">
      <w:pPr>
        <w:spacing w:after="0" w:line="259" w:lineRule="auto"/>
        <w:ind w:firstLine="0"/>
        <w:jc w:val="left"/>
      </w:pPr>
      <w:r>
        <w:t xml:space="preserve"> </w:t>
      </w:r>
    </w:p>
    <w:p w:rsidR="0031362E" w:rsidRPr="0031362E" w:rsidRDefault="0031362E" w:rsidP="0031362E">
      <w:pPr>
        <w:pStyle w:val="2"/>
        <w:ind w:left="10" w:hanging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362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График проведения индивидуальных консультаций с аттестующимися педагогическими работниками</w:t>
      </w:r>
    </w:p>
    <w:tbl>
      <w:tblPr>
        <w:tblStyle w:val="TableGrid"/>
        <w:tblW w:w="9573" w:type="dxa"/>
        <w:tblInd w:w="-108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9"/>
        <w:gridCol w:w="4864"/>
      </w:tblGrid>
      <w:tr w:rsidR="0031362E" w:rsidTr="004C1619">
        <w:trPr>
          <w:trHeight w:val="562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 xml:space="preserve">Время проведения 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Аттестующиеся педагогические  работники </w:t>
            </w:r>
          </w:p>
        </w:tc>
      </w:tr>
      <w:tr w:rsidR="0031362E" w:rsidTr="004C1619">
        <w:trPr>
          <w:trHeight w:val="286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Еженедельно по вторникам в 15.00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Преподаватели </w:t>
            </w:r>
          </w:p>
        </w:tc>
      </w:tr>
      <w:tr w:rsidR="0031362E" w:rsidTr="004C1619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Еженедельно по четвергам в 15.00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E" w:rsidRDefault="0031362E" w:rsidP="004C1619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Резервный день </w:t>
            </w:r>
          </w:p>
        </w:tc>
      </w:tr>
    </w:tbl>
    <w:p w:rsidR="0031362E" w:rsidRDefault="0031362E" w:rsidP="0031362E">
      <w:pPr>
        <w:spacing w:after="14" w:line="259" w:lineRule="auto"/>
        <w:ind w:firstLine="0"/>
        <w:jc w:val="left"/>
      </w:pPr>
      <w:r>
        <w:t xml:space="preserve"> </w:t>
      </w:r>
    </w:p>
    <w:p w:rsidR="0031362E" w:rsidRDefault="0031362E" w:rsidP="0031362E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1362E" w:rsidRDefault="0031362E" w:rsidP="0031362E">
      <w:pPr>
        <w:spacing w:after="0" w:line="259" w:lineRule="auto"/>
        <w:ind w:firstLine="0"/>
        <w:jc w:val="left"/>
      </w:pPr>
      <w:r>
        <w:rPr>
          <w:b/>
        </w:rPr>
        <w:tab/>
      </w:r>
    </w:p>
    <w:sectPr w:rsidR="0031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B6" w:rsidRDefault="00CA4AB6" w:rsidP="0031362E">
      <w:pPr>
        <w:spacing w:after="0" w:line="240" w:lineRule="auto"/>
      </w:pPr>
      <w:r>
        <w:separator/>
      </w:r>
    </w:p>
  </w:endnote>
  <w:endnote w:type="continuationSeparator" w:id="0">
    <w:p w:rsidR="00CA4AB6" w:rsidRDefault="00CA4AB6" w:rsidP="0031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B6" w:rsidRDefault="00CA4AB6" w:rsidP="0031362E">
      <w:pPr>
        <w:spacing w:after="0" w:line="240" w:lineRule="auto"/>
      </w:pPr>
      <w:r>
        <w:separator/>
      </w:r>
    </w:p>
  </w:footnote>
  <w:footnote w:type="continuationSeparator" w:id="0">
    <w:p w:rsidR="00CA4AB6" w:rsidRDefault="00CA4AB6" w:rsidP="0031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B9B"/>
    <w:multiLevelType w:val="hybridMultilevel"/>
    <w:tmpl w:val="99BC4B3A"/>
    <w:lvl w:ilvl="0" w:tplc="508A3F6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6C41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85E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8928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42B8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2064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EB32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CADC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40FF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4492B"/>
    <w:multiLevelType w:val="hybridMultilevel"/>
    <w:tmpl w:val="920A146C"/>
    <w:lvl w:ilvl="0" w:tplc="DF6CD06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A88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410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0E4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6D4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806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03A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E08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EAB6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E5A3B"/>
    <w:multiLevelType w:val="hybridMultilevel"/>
    <w:tmpl w:val="AA585F70"/>
    <w:lvl w:ilvl="0" w:tplc="E668D44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ACE1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685C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4245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0AE8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277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C6AA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EC7C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A57A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C168D"/>
    <w:multiLevelType w:val="hybridMultilevel"/>
    <w:tmpl w:val="BD7E1D8E"/>
    <w:lvl w:ilvl="0" w:tplc="394C6ADC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FEA236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062A00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C6C82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FEA724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C2EA6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A23E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8C76A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40C5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2519C"/>
    <w:multiLevelType w:val="hybridMultilevel"/>
    <w:tmpl w:val="2968CF78"/>
    <w:lvl w:ilvl="0" w:tplc="B6AA073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8E6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EFB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2F6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E70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C0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8E69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A634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02F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47DEE"/>
    <w:multiLevelType w:val="hybridMultilevel"/>
    <w:tmpl w:val="ABF8C74C"/>
    <w:lvl w:ilvl="0" w:tplc="52B41A4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67ED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6014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CED0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E75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8C5E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2B6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C44F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8C9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237BF1"/>
    <w:multiLevelType w:val="hybridMultilevel"/>
    <w:tmpl w:val="4720E5EC"/>
    <w:lvl w:ilvl="0" w:tplc="1C900DC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54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4A3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87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224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6AB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147D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45A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A93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E35891"/>
    <w:multiLevelType w:val="hybridMultilevel"/>
    <w:tmpl w:val="FB6E4C40"/>
    <w:lvl w:ilvl="0" w:tplc="BDAAC6F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CD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26B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25F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6C5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A8D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885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A0ED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AD2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E"/>
    <w:rsid w:val="000A19D7"/>
    <w:rsid w:val="0031362E"/>
    <w:rsid w:val="00340824"/>
    <w:rsid w:val="00761E41"/>
    <w:rsid w:val="008B7B11"/>
    <w:rsid w:val="00C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29F62"/>
  <w15:chartTrackingRefBased/>
  <w15:docId w15:val="{3D328707-804B-44F3-8A40-E2EC725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2E"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1362E"/>
    <w:pPr>
      <w:keepNext/>
      <w:keepLines/>
      <w:spacing w:after="14" w:line="24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62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3136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136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31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62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31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62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82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БЕЛОКОЛОДОВА</dc:creator>
  <cp:keywords/>
  <dc:description/>
  <cp:lastModifiedBy>Михаил Рыбалкин</cp:lastModifiedBy>
  <cp:revision>2</cp:revision>
  <cp:lastPrinted>2018-10-01T06:04:00Z</cp:lastPrinted>
  <dcterms:created xsi:type="dcterms:W3CDTF">2018-10-01T13:39:00Z</dcterms:created>
  <dcterms:modified xsi:type="dcterms:W3CDTF">2018-10-01T13:39:00Z</dcterms:modified>
</cp:coreProperties>
</file>