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5" w:rsidRPr="00AC13F4" w:rsidRDefault="00AC13F4" w:rsidP="00AC13F4">
      <w:pPr>
        <w:jc w:val="center"/>
        <w:rPr>
          <w:rFonts w:ascii="Mistral" w:hAnsi="Mistral"/>
          <w:b/>
          <w:color w:val="0066FF"/>
          <w:sz w:val="40"/>
          <w:szCs w:val="40"/>
        </w:rPr>
      </w:pPr>
      <w:r w:rsidRPr="00AC13F4">
        <w:rPr>
          <w:rFonts w:ascii="Mistral" w:hAnsi="Mistral"/>
          <w:b/>
          <w:color w:val="0066FF"/>
          <w:sz w:val="40"/>
          <w:szCs w:val="40"/>
        </w:rPr>
        <w:t>АСТРОЛОГИЯ</w:t>
      </w:r>
      <w:r w:rsidRPr="00AC13F4">
        <w:rPr>
          <w:rFonts w:ascii="Harlow Solid Italic" w:hAnsi="Harlow Solid Italic"/>
          <w:b/>
          <w:color w:val="0066FF"/>
          <w:sz w:val="40"/>
          <w:szCs w:val="40"/>
        </w:rPr>
        <w:t xml:space="preserve"> </w:t>
      </w:r>
      <w:r w:rsidRPr="00AC13F4">
        <w:rPr>
          <w:rFonts w:ascii="Mistral" w:hAnsi="Mistral"/>
          <w:b/>
          <w:color w:val="0066FF"/>
          <w:sz w:val="40"/>
          <w:szCs w:val="40"/>
        </w:rPr>
        <w:t>ДЛЯ</w:t>
      </w:r>
      <w:r w:rsidRPr="00AC13F4">
        <w:rPr>
          <w:rFonts w:ascii="Harlow Solid Italic" w:hAnsi="Harlow Solid Italic"/>
          <w:b/>
          <w:color w:val="0066FF"/>
          <w:sz w:val="40"/>
          <w:szCs w:val="40"/>
        </w:rPr>
        <w:t xml:space="preserve"> </w:t>
      </w:r>
      <w:r w:rsidRPr="00AC13F4">
        <w:rPr>
          <w:rFonts w:ascii="Mistral" w:hAnsi="Mistral"/>
          <w:b/>
          <w:color w:val="0066FF"/>
          <w:sz w:val="40"/>
          <w:szCs w:val="40"/>
        </w:rPr>
        <w:t>ПРОДВИНУТЫХ</w:t>
      </w:r>
    </w:p>
    <w:p w:rsidR="00AC13F4" w:rsidRPr="00452E46" w:rsidRDefault="00AC13F4" w:rsidP="00AC13F4">
      <w:pPr>
        <w:jc w:val="center"/>
        <w:rPr>
          <w:b/>
          <w:color w:val="FF0000"/>
          <w:sz w:val="36"/>
          <w:szCs w:val="36"/>
        </w:rPr>
      </w:pPr>
      <w:r w:rsidRPr="00AC13F4">
        <w:rPr>
          <w:rFonts w:ascii="Chiller" w:hAnsi="Chiller"/>
          <w:b/>
          <w:color w:val="FF0000"/>
          <w:sz w:val="36"/>
          <w:szCs w:val="36"/>
          <w:lang w:val="en-US"/>
        </w:rPr>
        <w:t>astrotatianalegasova.ru</w:t>
      </w:r>
      <w:r w:rsidR="00452E46">
        <w:rPr>
          <w:b/>
          <w:color w:val="FF0000"/>
          <w:sz w:val="36"/>
          <w:szCs w:val="36"/>
        </w:rPr>
        <w:t xml:space="preserve"> </w:t>
      </w:r>
      <w:r w:rsidR="00452E46" w:rsidRPr="00452E46">
        <w:rPr>
          <w:rFonts w:ascii="Blackadder ITC" w:hAnsi="Blackadder ITC"/>
          <w:b/>
          <w:color w:val="7030A0"/>
          <w:sz w:val="36"/>
          <w:szCs w:val="36"/>
          <w:lang w:val="en-US"/>
        </w:rPr>
        <w:t xml:space="preserve">Skype </w:t>
      </w:r>
      <w:proofErr w:type="spellStart"/>
      <w:r w:rsidR="00452E46" w:rsidRPr="00452E46">
        <w:rPr>
          <w:rFonts w:ascii="Blackadder ITC" w:hAnsi="Blackadder ITC"/>
          <w:b/>
          <w:color w:val="7030A0"/>
          <w:sz w:val="36"/>
          <w:szCs w:val="36"/>
          <w:lang w:val="en-US"/>
        </w:rPr>
        <w:t>amirasvet</w:t>
      </w:r>
      <w:proofErr w:type="spellEnd"/>
    </w:p>
    <w:p w:rsidR="00AC13F4" w:rsidRPr="00750F27" w:rsidRDefault="00AC13F4" w:rsidP="00AC13F4">
      <w:pPr>
        <w:jc w:val="center"/>
        <w:rPr>
          <w:rFonts w:ascii="Mistral" w:hAnsi="Mistral" w:cs="Times New Roman"/>
          <w:b/>
          <w:color w:val="76923C" w:themeColor="accent3" w:themeShade="BF"/>
          <w:sz w:val="40"/>
          <w:szCs w:val="40"/>
        </w:rPr>
      </w:pPr>
      <w:r w:rsidRPr="00750F27">
        <w:rPr>
          <w:rFonts w:ascii="Mistral" w:hAnsi="Mistral" w:cs="Times New Roman"/>
          <w:b/>
          <w:color w:val="76923C" w:themeColor="accent3" w:themeShade="BF"/>
          <w:sz w:val="40"/>
          <w:szCs w:val="40"/>
        </w:rPr>
        <w:t>Программа курса</w:t>
      </w:r>
    </w:p>
    <w:tbl>
      <w:tblPr>
        <w:tblStyle w:val="2-2"/>
        <w:tblW w:w="0" w:type="auto"/>
        <w:tblLook w:val="04A0"/>
      </w:tblPr>
      <w:tblGrid>
        <w:gridCol w:w="3705"/>
        <w:gridCol w:w="2594"/>
        <w:gridCol w:w="3272"/>
      </w:tblGrid>
      <w:tr w:rsidR="00244431" w:rsidTr="00244431">
        <w:trPr>
          <w:cnfStyle w:val="100000000000"/>
        </w:trPr>
        <w:tc>
          <w:tcPr>
            <w:cnfStyle w:val="001000000100"/>
            <w:tcW w:w="3705" w:type="dxa"/>
          </w:tcPr>
          <w:p w:rsidR="00244431" w:rsidRDefault="00244431" w:rsidP="00AC13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лекции</w:t>
            </w:r>
          </w:p>
        </w:tc>
        <w:tc>
          <w:tcPr>
            <w:tcW w:w="2594" w:type="dxa"/>
          </w:tcPr>
          <w:p w:rsidR="00244431" w:rsidRDefault="00244431" w:rsidP="00AC13F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1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</w:tr>
      <w:tr w:rsidR="00244431" w:rsidTr="00244431">
        <w:trPr>
          <w:cnfStyle w:val="000000100000"/>
        </w:trPr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Вторичные прогрессии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Вега,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Сотис</w:t>
            </w:r>
            <w:proofErr w:type="spellEnd"/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 мин.</w:t>
            </w:r>
          </w:p>
        </w:tc>
      </w:tr>
      <w:tr w:rsidR="00244431" w:rsidTr="00244431"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Символические дирекции лекция 1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Вега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мин</w:t>
            </w:r>
          </w:p>
        </w:tc>
      </w:tr>
      <w:tr w:rsidR="00244431" w:rsidTr="00244431">
        <w:trPr>
          <w:cnfStyle w:val="000000100000"/>
        </w:trPr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Символические дирекции лекция 2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Вега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мин</w:t>
            </w:r>
          </w:p>
        </w:tc>
      </w:tr>
      <w:tr w:rsidR="00244431" w:rsidTr="00244431"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Ректификация лекция 1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Зет 9, Вега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 минут</w:t>
            </w:r>
          </w:p>
        </w:tc>
      </w:tr>
      <w:tr w:rsidR="00244431" w:rsidTr="00244431">
        <w:trPr>
          <w:cnfStyle w:val="000000100000"/>
        </w:trPr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Ректификация лекция 2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Зет 9, Вега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 минут</w:t>
            </w:r>
          </w:p>
        </w:tc>
      </w:tr>
      <w:tr w:rsidR="00244431" w:rsidTr="00244431"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 xml:space="preserve">Ректификация лекция 3 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Зет 9, Вега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минут</w:t>
            </w:r>
          </w:p>
        </w:tc>
      </w:tr>
      <w:tr w:rsidR="00244431" w:rsidTr="00244431">
        <w:trPr>
          <w:cnfStyle w:val="000000100000"/>
        </w:trPr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Техника "Солнце на АСЦ" - дополнение по ректификации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Сотис</w:t>
            </w:r>
            <w:proofErr w:type="spellEnd"/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минут</w:t>
            </w:r>
          </w:p>
        </w:tc>
      </w:tr>
      <w:tr w:rsidR="00244431" w:rsidTr="00244431"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</w:pPr>
            <w:proofErr w:type="spellStart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>Астрогеография</w:t>
            </w:r>
            <w:proofErr w:type="spellEnd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 xml:space="preserve"> 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Астрогеография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2.7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минут</w:t>
            </w:r>
          </w:p>
        </w:tc>
      </w:tr>
      <w:tr w:rsidR="00244431" w:rsidTr="00244431">
        <w:trPr>
          <w:cnfStyle w:val="000000100000"/>
        </w:trPr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</w:pPr>
            <w:proofErr w:type="spellStart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>Астрогеография</w:t>
            </w:r>
            <w:proofErr w:type="spellEnd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 xml:space="preserve"> </w:t>
            </w:r>
            <w:proofErr w:type="spellStart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>параны</w:t>
            </w:r>
            <w:proofErr w:type="spellEnd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 xml:space="preserve"> </w:t>
            </w:r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Астрогеография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2.7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минут</w:t>
            </w:r>
          </w:p>
        </w:tc>
      </w:tr>
      <w:tr w:rsidR="00244431" w:rsidTr="00244431">
        <w:tc>
          <w:tcPr>
            <w:cnfStyle w:val="001000000000"/>
            <w:tcW w:w="3705" w:type="dxa"/>
          </w:tcPr>
          <w:p w:rsidR="00244431" w:rsidRPr="000A5D89" w:rsidRDefault="00244431" w:rsidP="00AC1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</w:pPr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 xml:space="preserve">Затмения исследования по некоторым затмениям по книге </w:t>
            </w:r>
            <w:proofErr w:type="spellStart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>Рэмси</w:t>
            </w:r>
            <w:proofErr w:type="spellEnd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 xml:space="preserve"> </w:t>
            </w:r>
            <w:proofErr w:type="spellStart"/>
            <w:r w:rsidRPr="000A5D89">
              <w:rPr>
                <w:rFonts w:ascii="Times New Roman" w:hAnsi="Times New Roman" w:cs="Times New Roman"/>
                <w:b/>
                <w:sz w:val="32"/>
                <w:szCs w:val="32"/>
                <w:highlight w:val="magenta"/>
              </w:rPr>
              <w:t>иЛилли</w:t>
            </w:r>
            <w:proofErr w:type="spellEnd"/>
          </w:p>
        </w:tc>
        <w:tc>
          <w:tcPr>
            <w:tcW w:w="2594" w:type="dxa"/>
            <w:shd w:val="clear" w:color="auto" w:fill="CCFF33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Астрогеография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2.7, Зет 9</w:t>
            </w:r>
          </w:p>
        </w:tc>
        <w:tc>
          <w:tcPr>
            <w:tcW w:w="3272" w:type="dxa"/>
          </w:tcPr>
          <w:p w:rsidR="00244431" w:rsidRDefault="00244431" w:rsidP="00AC13F4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35 минут </w:t>
            </w:r>
          </w:p>
        </w:tc>
      </w:tr>
    </w:tbl>
    <w:p w:rsidR="00976A2F" w:rsidRPr="00976A2F" w:rsidRDefault="00976A2F" w:rsidP="00AC13F4">
      <w:pPr>
        <w:jc w:val="center"/>
        <w:rPr>
          <w:rFonts w:ascii="Mistral" w:hAnsi="Mistral" w:cs="Times New Roman"/>
          <w:b/>
          <w:color w:val="FF0000"/>
          <w:sz w:val="28"/>
          <w:szCs w:val="28"/>
        </w:rPr>
      </w:pPr>
      <w:r w:rsidRPr="00976A2F">
        <w:rPr>
          <w:rFonts w:ascii="Mistral" w:hAnsi="Mistral" w:cs="Times New Roman"/>
          <w:b/>
          <w:color w:val="FF0000"/>
          <w:sz w:val="28"/>
          <w:szCs w:val="28"/>
        </w:rPr>
        <w:t>СТОИМОСТЬ КУРСА 6000 р.</w:t>
      </w:r>
    </w:p>
    <w:p w:rsidR="00AC13F4" w:rsidRPr="00750F27" w:rsidRDefault="00976A2F" w:rsidP="00AC1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2F">
        <w:rPr>
          <w:rFonts w:ascii="Times New Roman" w:hAnsi="Times New Roman" w:cs="Times New Roman"/>
          <w:b/>
          <w:color w:val="669900"/>
          <w:sz w:val="28"/>
          <w:szCs w:val="28"/>
        </w:rPr>
        <w:t>СТОИМОСТЬ</w:t>
      </w:r>
      <w:r w:rsidRPr="00976A2F">
        <w:rPr>
          <w:rFonts w:ascii="Jokerman" w:hAnsi="Jokerman" w:cs="Times New Roman"/>
          <w:b/>
          <w:color w:val="669900"/>
          <w:sz w:val="28"/>
          <w:szCs w:val="28"/>
        </w:rPr>
        <w:t xml:space="preserve"> 1 </w:t>
      </w:r>
      <w:r w:rsidRPr="00976A2F">
        <w:rPr>
          <w:rFonts w:ascii="Times New Roman" w:hAnsi="Times New Roman" w:cs="Times New Roman"/>
          <w:b/>
          <w:color w:val="669900"/>
          <w:sz w:val="28"/>
          <w:szCs w:val="28"/>
        </w:rPr>
        <w:t>БЛОКА</w:t>
      </w:r>
      <w:r w:rsidRPr="00976A2F">
        <w:rPr>
          <w:rFonts w:ascii="Jokerman" w:hAnsi="Jokerman" w:cs="Times New Roman"/>
          <w:b/>
          <w:color w:val="669900"/>
          <w:sz w:val="28"/>
          <w:szCs w:val="28"/>
        </w:rPr>
        <w:t xml:space="preserve"> 2000 </w:t>
      </w:r>
      <w:r w:rsidRPr="00976A2F">
        <w:rPr>
          <w:rFonts w:ascii="Times New Roman" w:hAnsi="Times New Roman" w:cs="Times New Roman"/>
          <w:b/>
          <w:color w:val="669900"/>
          <w:sz w:val="28"/>
          <w:szCs w:val="28"/>
        </w:rPr>
        <w:t>Р</w:t>
      </w:r>
      <w:r w:rsidRPr="00976A2F">
        <w:rPr>
          <w:rFonts w:ascii="Jokerman" w:hAnsi="Jokerman" w:cs="Times New Roman"/>
          <w:b/>
          <w:color w:val="669900"/>
          <w:sz w:val="28"/>
          <w:szCs w:val="28"/>
        </w:rPr>
        <w:t xml:space="preserve">. </w:t>
      </w:r>
    </w:p>
    <w:sectPr w:rsidR="00AC13F4" w:rsidRPr="00750F27" w:rsidSect="00AC13F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CA6"/>
    <w:multiLevelType w:val="hybridMultilevel"/>
    <w:tmpl w:val="E14C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AC13F4"/>
    <w:rsid w:val="000A5D89"/>
    <w:rsid w:val="00244431"/>
    <w:rsid w:val="00452E46"/>
    <w:rsid w:val="00750F27"/>
    <w:rsid w:val="00800A5A"/>
    <w:rsid w:val="00962073"/>
    <w:rsid w:val="00976A2F"/>
    <w:rsid w:val="00A31391"/>
    <w:rsid w:val="00AC13F4"/>
    <w:rsid w:val="00BF3574"/>
    <w:rsid w:val="00D06344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3F4"/>
    <w:pPr>
      <w:ind w:left="720"/>
      <w:contextualSpacing/>
    </w:pPr>
  </w:style>
  <w:style w:type="table" w:styleId="2-2">
    <w:name w:val="Medium List 2 Accent 2"/>
    <w:basedOn w:val="a1"/>
    <w:uiPriority w:val="66"/>
    <w:rsid w:val="000A5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5</cp:revision>
  <dcterms:created xsi:type="dcterms:W3CDTF">2015-10-22T06:35:00Z</dcterms:created>
  <dcterms:modified xsi:type="dcterms:W3CDTF">2015-10-22T07:14:00Z</dcterms:modified>
</cp:coreProperties>
</file>