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F3" w:rsidRDefault="007452F3" w:rsidP="007452F3">
      <w:pPr>
        <w:pStyle w:val="a3"/>
        <w:rPr>
          <w:sz w:val="32"/>
          <w:szCs w:val="32"/>
        </w:rPr>
      </w:pPr>
      <w:r w:rsidRPr="007452F3">
        <w:rPr>
          <w:sz w:val="32"/>
          <w:szCs w:val="32"/>
        </w:rPr>
        <w:t xml:space="preserve">Некоммерческое  партнерство  по завершению   строительства </w:t>
      </w:r>
    </w:p>
    <w:p w:rsidR="007452F3" w:rsidRPr="007452F3" w:rsidRDefault="007452F3" w:rsidP="007452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7452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7452F3">
        <w:rPr>
          <w:sz w:val="32"/>
          <w:szCs w:val="32"/>
        </w:rPr>
        <w:t xml:space="preserve">многоквартирного </w:t>
      </w:r>
      <w:r>
        <w:rPr>
          <w:sz w:val="32"/>
          <w:szCs w:val="32"/>
        </w:rPr>
        <w:t xml:space="preserve">жилого дома   </w:t>
      </w:r>
      <w:r w:rsidR="00BF7C09" w:rsidRPr="007452F3">
        <w:rPr>
          <w:sz w:val="32"/>
          <w:szCs w:val="32"/>
        </w:rPr>
        <w:t xml:space="preserve">   </w:t>
      </w:r>
    </w:p>
    <w:p w:rsidR="007452F3" w:rsidRDefault="007452F3" w:rsidP="00BF7C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« У С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Е Х  »</w:t>
      </w:r>
    </w:p>
    <w:p w:rsidR="007452F3" w:rsidRDefault="007452F3" w:rsidP="00BF7C09">
      <w:pPr>
        <w:pStyle w:val="a3"/>
        <w:rPr>
          <w:sz w:val="32"/>
          <w:szCs w:val="32"/>
        </w:rPr>
      </w:pPr>
    </w:p>
    <w:p w:rsidR="00FB2160" w:rsidRPr="007452F3" w:rsidRDefault="007452F3" w:rsidP="00BF7C0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BF7C09" w:rsidRDefault="007452F3" w:rsidP="00BF7C09">
      <w:pPr>
        <w:pStyle w:val="a3"/>
      </w:pPr>
      <w:r>
        <w:t xml:space="preserve">                      </w:t>
      </w:r>
      <w:r w:rsidR="00BF7C09">
        <w:t xml:space="preserve">    заседания ревизионной комиссии  НП «Успех»</w:t>
      </w:r>
    </w:p>
    <w:p w:rsidR="00BF7C09" w:rsidRDefault="00BF7C09" w:rsidP="00BF7C09">
      <w:pPr>
        <w:pStyle w:val="a3"/>
      </w:pPr>
    </w:p>
    <w:p w:rsidR="00BF7C09" w:rsidRDefault="00BF7C09" w:rsidP="00BF7C09">
      <w:pPr>
        <w:pStyle w:val="a3"/>
      </w:pPr>
      <w:r>
        <w:t>Нижний Новгород                                                                                          26 января  2016 г</w:t>
      </w:r>
    </w:p>
    <w:p w:rsidR="00BF7C09" w:rsidRDefault="00BF7C09" w:rsidP="00BF7C09">
      <w:pPr>
        <w:pStyle w:val="a3"/>
      </w:pPr>
    </w:p>
    <w:p w:rsidR="007452F3" w:rsidRDefault="00BF7C09" w:rsidP="00BF7C09">
      <w:pPr>
        <w:pStyle w:val="a3"/>
      </w:pPr>
      <w:r>
        <w:t>Место проведения  заседания</w:t>
      </w:r>
      <w:proofErr w:type="gramStart"/>
      <w:r>
        <w:t xml:space="preserve"> :</w:t>
      </w:r>
      <w:proofErr w:type="gramEnd"/>
      <w:r>
        <w:t xml:space="preserve">  Н.Новгород, ул</w:t>
      </w:r>
      <w:proofErr w:type="gramStart"/>
      <w:r>
        <w:t>.М</w:t>
      </w:r>
      <w:proofErr w:type="gramEnd"/>
      <w:r>
        <w:t>ашинная,12</w:t>
      </w:r>
      <w:r w:rsidR="007452F3">
        <w:t xml:space="preserve">   </w:t>
      </w:r>
    </w:p>
    <w:p w:rsidR="00BF7C09" w:rsidRDefault="00BF7C09" w:rsidP="00BF7C09">
      <w:pPr>
        <w:pStyle w:val="a3"/>
      </w:pPr>
    </w:p>
    <w:p w:rsidR="00BF7C09" w:rsidRDefault="005A1EE1" w:rsidP="00BF7C09">
      <w:pPr>
        <w:pStyle w:val="a3"/>
      </w:pPr>
      <w:r>
        <w:t>Присутствовали:   ч</w:t>
      </w:r>
      <w:r w:rsidR="00BF7C09">
        <w:t xml:space="preserve">лены ревизионной комиссии:  Рогожин Ю.А.,  </w:t>
      </w:r>
      <w:proofErr w:type="gramStart"/>
      <w:r w:rsidR="00BF7C09">
        <w:t>Голубев</w:t>
      </w:r>
      <w:proofErr w:type="gramEnd"/>
      <w:r w:rsidR="00BF7C09">
        <w:t xml:space="preserve">  Н.Х.,  </w:t>
      </w:r>
      <w:proofErr w:type="spellStart"/>
      <w:r w:rsidR="00BF7C09">
        <w:t>Заусова</w:t>
      </w:r>
      <w:proofErr w:type="spellEnd"/>
      <w:r w:rsidR="00BF7C09">
        <w:t xml:space="preserve">  З.В., </w:t>
      </w:r>
    </w:p>
    <w:p w:rsidR="00BF7C09" w:rsidRDefault="00BF7C09" w:rsidP="00BF7C09">
      <w:pPr>
        <w:pStyle w:val="a3"/>
      </w:pPr>
      <w:r>
        <w:t xml:space="preserve">               </w:t>
      </w:r>
      <w:r w:rsidR="007452F3">
        <w:t xml:space="preserve">                   </w:t>
      </w:r>
    </w:p>
    <w:p w:rsidR="007452F3" w:rsidRDefault="007452F3" w:rsidP="00BF7C09">
      <w:pPr>
        <w:pStyle w:val="a3"/>
      </w:pPr>
      <w:r>
        <w:t>На заседании присутствовали</w:t>
      </w:r>
      <w:r w:rsidR="005A1EE1">
        <w:t xml:space="preserve"> </w:t>
      </w:r>
      <w:r w:rsidR="00355717">
        <w:t xml:space="preserve"> наблюдатели</w:t>
      </w:r>
      <w:r>
        <w:t>:</w:t>
      </w:r>
      <w:r w:rsidR="00355717">
        <w:t xml:space="preserve">   Тимофеева А.Г.,   </w:t>
      </w:r>
      <w:proofErr w:type="spellStart"/>
      <w:r w:rsidR="00355717">
        <w:t>Обмелюхина</w:t>
      </w:r>
      <w:proofErr w:type="spellEnd"/>
      <w:r w:rsidR="00355717">
        <w:t xml:space="preserve">  Л.Б.</w:t>
      </w:r>
    </w:p>
    <w:p w:rsidR="00D30114" w:rsidRDefault="00D30114" w:rsidP="00BF7C09">
      <w:pPr>
        <w:pStyle w:val="a3"/>
      </w:pPr>
    </w:p>
    <w:p w:rsidR="00D30114" w:rsidRDefault="00D30114" w:rsidP="00BF7C09">
      <w:pPr>
        <w:pStyle w:val="a3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Рогожин А.Ю.</w:t>
      </w:r>
    </w:p>
    <w:p w:rsidR="00BF7C09" w:rsidRDefault="00BF7C09" w:rsidP="00BF7C09">
      <w:pPr>
        <w:pStyle w:val="a3"/>
      </w:pPr>
    </w:p>
    <w:p w:rsidR="00BF7C09" w:rsidRDefault="00BF7C09" w:rsidP="00BF7C09">
      <w:pPr>
        <w:pStyle w:val="a3"/>
      </w:pPr>
      <w:r>
        <w:t xml:space="preserve">                                        </w:t>
      </w:r>
      <w:r w:rsidR="005E5C0A">
        <w:t xml:space="preserve">           </w:t>
      </w:r>
      <w:r>
        <w:t xml:space="preserve">  Повестка  дня</w:t>
      </w:r>
    </w:p>
    <w:p w:rsidR="007452F3" w:rsidRDefault="007452F3" w:rsidP="00BF7C09">
      <w:pPr>
        <w:pStyle w:val="a3"/>
      </w:pPr>
    </w:p>
    <w:p w:rsidR="00BF7C09" w:rsidRDefault="00BF7C09" w:rsidP="00BF7C09">
      <w:pPr>
        <w:pStyle w:val="a3"/>
        <w:numPr>
          <w:ilvl w:val="0"/>
          <w:numId w:val="1"/>
        </w:numPr>
      </w:pPr>
      <w:r>
        <w:t>Проверка финансовой деятель</w:t>
      </w:r>
      <w:r w:rsidR="007452F3">
        <w:t>ности  НП «Успех»   з</w:t>
      </w:r>
      <w:r w:rsidR="00CF6633">
        <w:t>а 2015 год .</w:t>
      </w:r>
    </w:p>
    <w:p w:rsidR="00BF7C09" w:rsidRDefault="00BF7C09" w:rsidP="00BF7C09">
      <w:pPr>
        <w:pStyle w:val="a3"/>
        <w:ind w:left="720"/>
      </w:pPr>
    </w:p>
    <w:p w:rsidR="00BF7C09" w:rsidRDefault="00BF7C09" w:rsidP="00BF7C09">
      <w:pPr>
        <w:pStyle w:val="a3"/>
        <w:ind w:left="720"/>
      </w:pPr>
      <w:r>
        <w:t xml:space="preserve">                    </w:t>
      </w:r>
      <w:r w:rsidR="007A33EB">
        <w:t xml:space="preserve">     </w:t>
      </w:r>
      <w:r>
        <w:t xml:space="preserve">      Проверкой </w:t>
      </w:r>
      <w:r w:rsidR="00D47145">
        <w:t xml:space="preserve">  </w:t>
      </w:r>
      <w:r>
        <w:t>установлено:</w:t>
      </w:r>
    </w:p>
    <w:p w:rsidR="00BF7C09" w:rsidRDefault="00BF7C09" w:rsidP="00BF7C09">
      <w:pPr>
        <w:pStyle w:val="a3"/>
        <w:ind w:left="720"/>
      </w:pPr>
    </w:p>
    <w:p w:rsidR="00DC659E" w:rsidRDefault="00110967" w:rsidP="00110967">
      <w:pPr>
        <w:pStyle w:val="a3"/>
        <w:ind w:left="720"/>
      </w:pPr>
      <w:r>
        <w:t xml:space="preserve"> По  предоставленным  документам  следует, что  д</w:t>
      </w:r>
      <w:r w:rsidR="00BF7C09">
        <w:t>еятельность   Партнерства</w:t>
      </w:r>
      <w:r w:rsidR="007452F3">
        <w:t>, зарегистрированного  16.05.2013 г,</w:t>
      </w:r>
      <w:r w:rsidR="00BF7C09">
        <w:t xml:space="preserve">  началась  с  04.06.2015 года.   Денежные  средства </w:t>
      </w:r>
      <w:r w:rsidR="005F7EDB">
        <w:t xml:space="preserve"> в Партнерство  поступали </w:t>
      </w:r>
      <w:r w:rsidR="00BF7C09">
        <w:t xml:space="preserve"> от физических лиц  в  виде  членских взносов, целевых взносов и пожертвований</w:t>
      </w:r>
      <w:r w:rsidR="00355717">
        <w:t xml:space="preserve"> на расчетный счет Партнерства.   Оплата  за  строительные материалы и выполненные строительно-монтажные  работы  производились  с</w:t>
      </w:r>
      <w:r w:rsidR="003211CD">
        <w:t xml:space="preserve"> </w:t>
      </w:r>
      <w:r w:rsidR="00355717">
        <w:t xml:space="preserve"> расчетного </w:t>
      </w:r>
      <w:r w:rsidR="003211CD">
        <w:t xml:space="preserve"> </w:t>
      </w:r>
      <w:r w:rsidR="00355717">
        <w:t>счета  Партн</w:t>
      </w:r>
      <w:r w:rsidR="005F7EDB">
        <w:t>ерства</w:t>
      </w:r>
      <w:r w:rsidR="003211CD">
        <w:t xml:space="preserve">  безналичным  платежом  </w:t>
      </w:r>
      <w:r w:rsidR="005F7EDB">
        <w:t xml:space="preserve"> на  основании  писем  об оплате от</w:t>
      </w:r>
      <w:r w:rsidR="003211CD">
        <w:t xml:space="preserve">  </w:t>
      </w:r>
      <w:r w:rsidR="005F7EDB">
        <w:t xml:space="preserve"> Фонда «Жизнь после войны».</w:t>
      </w:r>
    </w:p>
    <w:p w:rsidR="00DC659E" w:rsidRDefault="00DC659E" w:rsidP="00DC659E">
      <w:pPr>
        <w:pStyle w:val="a3"/>
        <w:ind w:left="720"/>
      </w:pPr>
    </w:p>
    <w:p w:rsidR="00DC659E" w:rsidRDefault="00DC659E" w:rsidP="00DC659E">
      <w:pPr>
        <w:pStyle w:val="a3"/>
        <w:ind w:left="720"/>
      </w:pPr>
      <w:r>
        <w:t xml:space="preserve">  За период  с  04.06.2015  по  31.12.2015 на расчетный счет  Партнерства поступило:</w:t>
      </w:r>
    </w:p>
    <w:p w:rsidR="00D47145" w:rsidRDefault="00D47145" w:rsidP="00DC659E">
      <w:pPr>
        <w:pStyle w:val="a3"/>
        <w:ind w:left="720"/>
      </w:pPr>
    </w:p>
    <w:p w:rsidR="00DC659E" w:rsidRDefault="00DC659E" w:rsidP="00DC659E">
      <w:pPr>
        <w:pStyle w:val="a3"/>
        <w:ind w:left="720"/>
      </w:pPr>
      <w:r>
        <w:t>-  членских взносов     -</w:t>
      </w:r>
      <w:r w:rsidR="00424800">
        <w:t xml:space="preserve">  41455  руб.</w:t>
      </w:r>
    </w:p>
    <w:p w:rsidR="00DC659E" w:rsidRDefault="00DC659E" w:rsidP="00DC659E">
      <w:pPr>
        <w:pStyle w:val="a3"/>
        <w:ind w:left="720"/>
      </w:pPr>
      <w:r>
        <w:t>-  пожертвований         -</w:t>
      </w:r>
      <w:r w:rsidR="00424800">
        <w:t xml:space="preserve">  3750    руб.</w:t>
      </w:r>
    </w:p>
    <w:p w:rsidR="00DC659E" w:rsidRDefault="00DC659E" w:rsidP="00DC659E">
      <w:pPr>
        <w:pStyle w:val="a3"/>
        <w:ind w:left="720"/>
      </w:pPr>
      <w:r>
        <w:t xml:space="preserve">-  целевых  </w:t>
      </w:r>
      <w:r w:rsidR="00724306">
        <w:t xml:space="preserve">взносов    </w:t>
      </w:r>
      <w:r>
        <w:t xml:space="preserve">  -</w:t>
      </w:r>
      <w:r w:rsidR="00424800">
        <w:t xml:space="preserve">  33 449 383,99 руб.</w:t>
      </w:r>
    </w:p>
    <w:p w:rsidR="00DC659E" w:rsidRDefault="00DC659E" w:rsidP="00DC659E">
      <w:pPr>
        <w:pStyle w:val="a3"/>
        <w:ind w:left="720"/>
      </w:pPr>
    </w:p>
    <w:p w:rsidR="00DC659E" w:rsidRDefault="00DC659E" w:rsidP="00DC659E">
      <w:pPr>
        <w:pStyle w:val="a3"/>
      </w:pPr>
      <w:r>
        <w:t xml:space="preserve">                Итого:  </w:t>
      </w:r>
      <w:r w:rsidR="00424800">
        <w:t xml:space="preserve">                              33 494 588,99 руб.</w:t>
      </w:r>
    </w:p>
    <w:p w:rsidR="00D47145" w:rsidRDefault="00D47145" w:rsidP="00DC659E">
      <w:pPr>
        <w:pStyle w:val="a3"/>
      </w:pPr>
    </w:p>
    <w:p w:rsidR="00DC659E" w:rsidRDefault="00DC659E" w:rsidP="00DC659E">
      <w:pPr>
        <w:pStyle w:val="a3"/>
      </w:pPr>
      <w:r>
        <w:t xml:space="preserve">              </w:t>
      </w:r>
      <w:r w:rsidR="00807A05">
        <w:t>Расходы  Партнерства  за период с 04.06.2015 г  по 31.12 2015  составили:</w:t>
      </w:r>
    </w:p>
    <w:p w:rsidR="00807A05" w:rsidRDefault="00807A05" w:rsidP="00DC659E">
      <w:pPr>
        <w:pStyle w:val="a3"/>
      </w:pPr>
      <w:r>
        <w:t xml:space="preserve">               </w:t>
      </w:r>
    </w:p>
    <w:p w:rsidR="00DC659E" w:rsidRDefault="00807A05" w:rsidP="00DC659E">
      <w:pPr>
        <w:pStyle w:val="a3"/>
        <w:ind w:left="720"/>
      </w:pPr>
      <w:r>
        <w:t>-  расходы на  обслуживание банка   -</w:t>
      </w:r>
      <w:r w:rsidR="00CF6633">
        <w:t xml:space="preserve">  13643</w:t>
      </w:r>
      <w:r w:rsidR="00424800">
        <w:t xml:space="preserve">  руб.</w:t>
      </w:r>
    </w:p>
    <w:p w:rsidR="00807A05" w:rsidRDefault="00807A05" w:rsidP="00DC659E">
      <w:pPr>
        <w:pStyle w:val="a3"/>
        <w:ind w:left="720"/>
      </w:pPr>
      <w:r>
        <w:t xml:space="preserve">-  </w:t>
      </w:r>
      <w:proofErr w:type="spellStart"/>
      <w:r>
        <w:t>хознужды</w:t>
      </w:r>
      <w:proofErr w:type="spellEnd"/>
      <w:r>
        <w:t xml:space="preserve">                                               -</w:t>
      </w:r>
      <w:r w:rsidR="00424800">
        <w:t xml:space="preserve">    4000  руб.</w:t>
      </w:r>
    </w:p>
    <w:p w:rsidR="00807A05" w:rsidRDefault="00807A05" w:rsidP="00DC659E">
      <w:pPr>
        <w:pStyle w:val="a3"/>
        <w:ind w:left="720"/>
      </w:pPr>
      <w:r>
        <w:t>-  строительно-монтажные работы    -</w:t>
      </w:r>
      <w:r w:rsidR="00424800">
        <w:t xml:space="preserve">  32 342 371,33  руб.</w:t>
      </w:r>
    </w:p>
    <w:p w:rsidR="00BF7C09" w:rsidRDefault="00BF7C09" w:rsidP="00BF7C09">
      <w:pPr>
        <w:pStyle w:val="a3"/>
        <w:ind w:left="720"/>
      </w:pPr>
    </w:p>
    <w:p w:rsidR="00807A05" w:rsidRDefault="00BF7C09" w:rsidP="00BF7C09">
      <w:pPr>
        <w:pStyle w:val="a3"/>
        <w:ind w:left="720"/>
      </w:pPr>
      <w:r>
        <w:t xml:space="preserve">  </w:t>
      </w:r>
      <w:r w:rsidR="00807A05">
        <w:t>Итого:</w:t>
      </w:r>
      <w:r w:rsidR="00424800">
        <w:t xml:space="preserve">                                    32</w:t>
      </w:r>
      <w:r w:rsidR="00CF6633">
        <w:t> 360 014</w:t>
      </w:r>
      <w:r w:rsidR="00424800">
        <w:t>,33 руб.</w:t>
      </w:r>
    </w:p>
    <w:p w:rsidR="00724306" w:rsidRDefault="00724306" w:rsidP="00BF7C09">
      <w:pPr>
        <w:pStyle w:val="a3"/>
        <w:ind w:left="720"/>
      </w:pPr>
    </w:p>
    <w:p w:rsidR="00807A05" w:rsidRDefault="00724306" w:rsidP="007A33EB">
      <w:pPr>
        <w:pStyle w:val="a3"/>
      </w:pPr>
      <w:r>
        <w:t xml:space="preserve">  Остаток  денежных  средств  на 01.01.2016 на расчетном счете составил</w:t>
      </w:r>
      <w:proofErr w:type="gramStart"/>
      <w:r>
        <w:t xml:space="preserve"> :</w:t>
      </w:r>
      <w:proofErr w:type="gramEnd"/>
      <w:r>
        <w:t xml:space="preserve"> </w:t>
      </w:r>
      <w:r w:rsidR="00424800">
        <w:t xml:space="preserve"> 1 134 </w:t>
      </w:r>
      <w:r w:rsidR="00CF6633">
        <w:t>574</w:t>
      </w:r>
      <w:r w:rsidR="00424800">
        <w:t>,66</w:t>
      </w:r>
      <w:r w:rsidR="00CF6633">
        <w:t xml:space="preserve"> руб.</w:t>
      </w:r>
    </w:p>
    <w:p w:rsidR="00724306" w:rsidRDefault="00724306" w:rsidP="00BF7C09">
      <w:pPr>
        <w:pStyle w:val="a3"/>
        <w:ind w:left="720"/>
      </w:pPr>
    </w:p>
    <w:p w:rsidR="00FD0824" w:rsidRDefault="005E5C0A" w:rsidP="005E5C0A">
      <w:pPr>
        <w:pStyle w:val="a3"/>
        <w:ind w:left="720"/>
      </w:pPr>
      <w:r>
        <w:t xml:space="preserve"> За  период  с 04.06.2015  по 31.12.2015 г  д</w:t>
      </w:r>
      <w:r w:rsidR="00FD0824">
        <w:t xml:space="preserve">енежные средства  с расчетного счета Партнерства перечислялись </w:t>
      </w:r>
      <w:r w:rsidR="00724306">
        <w:t xml:space="preserve">  на  расчетный  счет </w:t>
      </w:r>
      <w:r w:rsidR="00FD0824">
        <w:t xml:space="preserve"> ООО «Декор»  и </w:t>
      </w:r>
      <w:r w:rsidR="00724306">
        <w:t xml:space="preserve"> в </w:t>
      </w:r>
      <w:r w:rsidR="00FD0824">
        <w:t>орг</w:t>
      </w:r>
      <w:r w:rsidR="00724306">
        <w:t xml:space="preserve">анизации, которые  предоставляли </w:t>
      </w:r>
      <w:r w:rsidR="00FD0824">
        <w:t xml:space="preserve"> услуги</w:t>
      </w:r>
      <w:proofErr w:type="gramStart"/>
      <w:r w:rsidR="00FD0824">
        <w:t xml:space="preserve"> ,</w:t>
      </w:r>
      <w:proofErr w:type="gramEnd"/>
      <w:r w:rsidR="00FD0824">
        <w:t xml:space="preserve"> необходимые для сдачи дома в эксплуатацию (  ООО «Графит –</w:t>
      </w:r>
      <w:r w:rsidR="00FD0824">
        <w:lastRenderedPageBreak/>
        <w:t>Про»,  ООО  «</w:t>
      </w:r>
      <w:proofErr w:type="spellStart"/>
      <w:r w:rsidR="00FD0824">
        <w:t>Зиверт</w:t>
      </w:r>
      <w:proofErr w:type="spellEnd"/>
      <w:r w:rsidR="00FD0824">
        <w:t xml:space="preserve">»,   ИП </w:t>
      </w:r>
      <w:proofErr w:type="spellStart"/>
      <w:r w:rsidR="00FD0824">
        <w:t>Сизова</w:t>
      </w:r>
      <w:proofErr w:type="spellEnd"/>
      <w:r w:rsidR="00FD0824">
        <w:t xml:space="preserve"> Е.В.,   ООО  УПЦ «</w:t>
      </w:r>
      <w:proofErr w:type="spellStart"/>
      <w:r w:rsidR="00FD0824">
        <w:t>Волжскэнергонадзор</w:t>
      </w:r>
      <w:proofErr w:type="spellEnd"/>
      <w:r w:rsidR="00FD0824">
        <w:t>»,   Нижегородский филиал   ПАО «</w:t>
      </w:r>
      <w:proofErr w:type="spellStart"/>
      <w:r w:rsidR="00FD0824">
        <w:t>Ростелеком</w:t>
      </w:r>
      <w:proofErr w:type="spellEnd"/>
      <w:r w:rsidR="00FD0824">
        <w:t>»,     ОАО «</w:t>
      </w:r>
      <w:proofErr w:type="spellStart"/>
      <w:r w:rsidR="00FD0824">
        <w:t>Теплоэнерго</w:t>
      </w:r>
      <w:proofErr w:type="spellEnd"/>
      <w:r w:rsidR="00FD0824">
        <w:t xml:space="preserve">»,     МУП   «Центр обеспечения градостроительной деятельности»,    ООО  </w:t>
      </w:r>
      <w:proofErr w:type="spellStart"/>
      <w:r w:rsidR="00FD0824">
        <w:t>Инвестиционо-строительный</w:t>
      </w:r>
      <w:proofErr w:type="spellEnd"/>
      <w:r w:rsidR="00FD0824">
        <w:t xml:space="preserve"> концерн «Возрождение» </w:t>
      </w:r>
      <w:r w:rsidR="005F7EDB">
        <w:t xml:space="preserve">,  </w:t>
      </w:r>
      <w:r w:rsidR="00FD0824">
        <w:t>)</w:t>
      </w:r>
    </w:p>
    <w:p w:rsidR="00463261" w:rsidRDefault="00807A05" w:rsidP="00BF7C09">
      <w:pPr>
        <w:pStyle w:val="a3"/>
        <w:ind w:left="720"/>
      </w:pPr>
      <w:r>
        <w:t>Строител</w:t>
      </w:r>
      <w:r w:rsidR="005E5C0A">
        <w:t xml:space="preserve">ьно-монтажные работы осуществлялись </w:t>
      </w:r>
      <w:r>
        <w:t xml:space="preserve"> </w:t>
      </w:r>
      <w:r w:rsidR="00463261">
        <w:t xml:space="preserve"> Генподрядчик</w:t>
      </w:r>
      <w:r w:rsidR="005E5C0A">
        <w:t>ом</w:t>
      </w:r>
      <w:r w:rsidR="00463261">
        <w:t xml:space="preserve"> </w:t>
      </w:r>
      <w:r>
        <w:t xml:space="preserve">  ООО  «Декор».  Оплата  произ</w:t>
      </w:r>
      <w:r w:rsidR="005E5C0A">
        <w:t xml:space="preserve">водилась </w:t>
      </w:r>
      <w:r>
        <w:t xml:space="preserve"> следующим образом:  </w:t>
      </w:r>
      <w:r w:rsidR="00463261">
        <w:t xml:space="preserve"> </w:t>
      </w:r>
      <w:r>
        <w:t xml:space="preserve">ООО   « Декор»  выставляет  </w:t>
      </w:r>
      <w:r w:rsidR="00FD0824">
        <w:t xml:space="preserve">авансовые </w:t>
      </w:r>
      <w:r>
        <w:t>счета  на оплату з</w:t>
      </w:r>
      <w:r w:rsidR="00463261">
        <w:t xml:space="preserve">а строительно-монтажные </w:t>
      </w:r>
      <w:r>
        <w:t xml:space="preserve"> материалы</w:t>
      </w:r>
      <w:r w:rsidR="00463261">
        <w:t xml:space="preserve">  </w:t>
      </w:r>
      <w:r>
        <w:t xml:space="preserve">  Фонду «Жизнь после войны» </w:t>
      </w:r>
      <w:r w:rsidR="00463261">
        <w:t xml:space="preserve"> </w:t>
      </w:r>
      <w:r>
        <w:t xml:space="preserve">с копиями  счетов </w:t>
      </w:r>
      <w:r w:rsidR="00463261">
        <w:t xml:space="preserve">на материалы </w:t>
      </w:r>
      <w:r>
        <w:t xml:space="preserve"> от субподрядчиков</w:t>
      </w:r>
      <w:proofErr w:type="gramStart"/>
      <w:r w:rsidR="00463261">
        <w:t xml:space="preserve"> .</w:t>
      </w:r>
      <w:proofErr w:type="gramEnd"/>
      <w:r w:rsidR="00463261">
        <w:t xml:space="preserve">  Фонд  письмом об оплате обращается  к </w:t>
      </w:r>
      <w:r w:rsidR="005E5C0A">
        <w:t xml:space="preserve"> </w:t>
      </w:r>
      <w:r w:rsidR="00463261">
        <w:t>Партнерству с приложением    копией  счетов  от  ООО  «Декор»   и к</w:t>
      </w:r>
      <w:r w:rsidR="00FD0824">
        <w:t>о</w:t>
      </w:r>
      <w:r w:rsidR="005E5C0A">
        <w:t xml:space="preserve">пиями счетов от субподрядчиков .   После  получения всех документов </w:t>
      </w:r>
      <w:r w:rsidR="00FD0824">
        <w:t xml:space="preserve"> </w:t>
      </w:r>
      <w:r w:rsidR="005E5C0A">
        <w:t xml:space="preserve">  от  Фонда «Жизнь после войны»  </w:t>
      </w:r>
      <w:r w:rsidR="00FD0824">
        <w:t xml:space="preserve"> Партнерство  перечисляет  денежные средства  со  своего  расчетного счета   на  расчетный  счет  ООО</w:t>
      </w:r>
      <w:r w:rsidR="005E5C0A">
        <w:t xml:space="preserve"> «</w:t>
      </w:r>
      <w:r w:rsidR="00FD0824">
        <w:t>Декор</w:t>
      </w:r>
      <w:r w:rsidR="005E5C0A">
        <w:t>».</w:t>
      </w:r>
    </w:p>
    <w:p w:rsidR="005E5C0A" w:rsidRDefault="00463261" w:rsidP="00BF7C09">
      <w:pPr>
        <w:pStyle w:val="a3"/>
        <w:ind w:left="720"/>
      </w:pPr>
      <w:r>
        <w:t>Та</w:t>
      </w:r>
      <w:r w:rsidR="005E5C0A">
        <w:t xml:space="preserve">ким же образом  производилась </w:t>
      </w:r>
      <w:r>
        <w:t xml:space="preserve"> оплата за выполненные работы  Генподрядчиком  и  ин</w:t>
      </w:r>
      <w:r w:rsidR="005E5C0A">
        <w:t>ыми организациями.   После  принятия  выполненных  работ</w:t>
      </w:r>
      <w:r w:rsidR="00724306">
        <w:t xml:space="preserve">  Фондом  «Жизнь после войны»</w:t>
      </w:r>
      <w:proofErr w:type="gramStart"/>
      <w:r w:rsidR="00724306">
        <w:t xml:space="preserve">  ,</w:t>
      </w:r>
      <w:proofErr w:type="gramEnd"/>
      <w:r w:rsidR="00724306">
        <w:t xml:space="preserve"> подписыв</w:t>
      </w:r>
      <w:r w:rsidR="00D47145">
        <w:t>а</w:t>
      </w:r>
      <w:r w:rsidR="00724306">
        <w:t xml:space="preserve">лись </w:t>
      </w:r>
      <w:r>
        <w:t xml:space="preserve"> акты , справки  и  все копии</w:t>
      </w:r>
      <w:r w:rsidR="00724306">
        <w:t xml:space="preserve">, подписанных  документов, </w:t>
      </w:r>
      <w:r>
        <w:t xml:space="preserve"> </w:t>
      </w:r>
      <w:r w:rsidR="00724306">
        <w:t xml:space="preserve">предоставлялись </w:t>
      </w:r>
      <w:r>
        <w:t xml:space="preserve">  Партнерству вместе с  письмом на оплат</w:t>
      </w:r>
      <w:r w:rsidR="005E5C0A">
        <w:t>у от Фонда и</w:t>
      </w:r>
      <w:r w:rsidR="007A33EB">
        <w:t xml:space="preserve"> тогда </w:t>
      </w:r>
      <w:r w:rsidR="005E5C0A">
        <w:t xml:space="preserve">  денежные средства перечислись  с расчетного счета  Партнерства на расчетные  счета   ООО «Декор»   и организаций, оказавших услуги</w:t>
      </w:r>
      <w:r w:rsidR="00BF7C09">
        <w:t xml:space="preserve"> </w:t>
      </w:r>
      <w:r w:rsidR="005E5C0A">
        <w:t>.</w:t>
      </w:r>
      <w:r w:rsidR="00BF7C09">
        <w:t xml:space="preserve">  </w:t>
      </w:r>
      <w:r w:rsidR="00110967">
        <w:t xml:space="preserve">Таким образом </w:t>
      </w:r>
      <w:r w:rsidR="007A33EB">
        <w:t xml:space="preserve"> Партнерство </w:t>
      </w:r>
      <w:r w:rsidR="00110967">
        <w:t xml:space="preserve"> наглядно</w:t>
      </w:r>
      <w:r w:rsidR="007A33EB">
        <w:t xml:space="preserve">  видело</w:t>
      </w:r>
      <w:r w:rsidR="00110967">
        <w:t xml:space="preserve">  какие  конкретно  материалы  и услуги  </w:t>
      </w:r>
      <w:r w:rsidR="007A33EB">
        <w:t>оплачивало.</w:t>
      </w:r>
    </w:p>
    <w:p w:rsidR="00D47145" w:rsidRDefault="005E5C0A" w:rsidP="00BF7C09">
      <w:pPr>
        <w:pStyle w:val="a3"/>
        <w:ind w:left="720"/>
      </w:pPr>
      <w:r>
        <w:t xml:space="preserve">  На расчетный счет  Фонда  «Жизнь после войны»</w:t>
      </w:r>
      <w:r w:rsidR="00C4606B">
        <w:t xml:space="preserve">   Партн</w:t>
      </w:r>
      <w:r>
        <w:t xml:space="preserve">ерство  денежных средств не </w:t>
      </w:r>
      <w:r w:rsidR="00C4606B">
        <w:t xml:space="preserve"> перечисляло.   Заработная плата  и ин</w:t>
      </w:r>
      <w:r w:rsidR="00724306">
        <w:t>ые вознаграждения физическим лицам не начислялись  и не выплачивались.</w:t>
      </w:r>
      <w:r w:rsidR="00BF7C09">
        <w:t xml:space="preserve">  </w:t>
      </w:r>
    </w:p>
    <w:p w:rsidR="00D47145" w:rsidRDefault="00D47145" w:rsidP="00BF7C09">
      <w:pPr>
        <w:pStyle w:val="a3"/>
        <w:ind w:left="720"/>
      </w:pPr>
    </w:p>
    <w:p w:rsidR="005A1EE1" w:rsidRDefault="00D47145" w:rsidP="00BF7C09">
      <w:pPr>
        <w:pStyle w:val="a3"/>
        <w:ind w:left="720"/>
      </w:pPr>
      <w:r>
        <w:t xml:space="preserve"> </w:t>
      </w:r>
      <w:r w:rsidR="007452F3">
        <w:t xml:space="preserve"> Вывод:    </w:t>
      </w:r>
      <w:proofErr w:type="gramStart"/>
      <w:r w:rsidR="007452F3">
        <w:t xml:space="preserve">Подтверждаем целевое использование поступивших </w:t>
      </w:r>
      <w:r w:rsidR="005A1EE1">
        <w:t xml:space="preserve"> от физических лиц  </w:t>
      </w:r>
      <w:proofErr w:type="gramEnd"/>
    </w:p>
    <w:p w:rsidR="005A1EE1" w:rsidRDefault="005A1EE1" w:rsidP="005A1EE1">
      <w:pPr>
        <w:pStyle w:val="a3"/>
      </w:pPr>
      <w:r>
        <w:t xml:space="preserve">                                   денежных средств  </w:t>
      </w:r>
      <w:r w:rsidR="007452F3">
        <w:t>в НП  «Успех»</w:t>
      </w:r>
      <w:proofErr w:type="gramStart"/>
      <w:r w:rsidR="007452F3">
        <w:t xml:space="preserve"> </w:t>
      </w:r>
      <w:r>
        <w:t>,</w:t>
      </w:r>
      <w:proofErr w:type="gramEnd"/>
      <w:r w:rsidR="007452F3">
        <w:t xml:space="preserve"> так как  они </w:t>
      </w:r>
      <w:r w:rsidR="0097047E">
        <w:t>н</w:t>
      </w:r>
      <w:r w:rsidR="00D47145">
        <w:t xml:space="preserve">аправлялись  </w:t>
      </w:r>
      <w:r>
        <w:t>только</w:t>
      </w:r>
      <w:r w:rsidR="00110967">
        <w:t xml:space="preserve"> </w:t>
      </w:r>
    </w:p>
    <w:p w:rsidR="0097047E" w:rsidRDefault="005A1EE1" w:rsidP="005A1EE1">
      <w:pPr>
        <w:pStyle w:val="a3"/>
      </w:pPr>
      <w:r>
        <w:t xml:space="preserve">                                   </w:t>
      </w:r>
      <w:r w:rsidR="00110967">
        <w:t xml:space="preserve">на  </w:t>
      </w:r>
      <w:r w:rsidR="00D47145">
        <w:t>основной вид деятельности</w:t>
      </w:r>
      <w:proofErr w:type="gramStart"/>
      <w:r w:rsidR="00D47145">
        <w:t xml:space="preserve"> :</w:t>
      </w:r>
      <w:proofErr w:type="gramEnd"/>
      <w:r w:rsidR="00D47145">
        <w:t xml:space="preserve"> </w:t>
      </w:r>
      <w:r w:rsidR="0097047E">
        <w:t xml:space="preserve"> </w:t>
      </w:r>
      <w:r w:rsidR="00D47145">
        <w:t xml:space="preserve">завершение строительства </w:t>
      </w:r>
      <w:r w:rsidR="0097047E">
        <w:t xml:space="preserve"> </w:t>
      </w:r>
    </w:p>
    <w:p w:rsidR="00BF7C09" w:rsidRDefault="0097047E" w:rsidP="00BF7C09">
      <w:pPr>
        <w:pStyle w:val="a3"/>
        <w:ind w:left="720"/>
      </w:pPr>
      <w:r>
        <w:t xml:space="preserve">                </w:t>
      </w:r>
      <w:r w:rsidR="00110967">
        <w:t xml:space="preserve">  </w:t>
      </w:r>
      <w:r>
        <w:t xml:space="preserve">  </w:t>
      </w:r>
      <w:r w:rsidR="00D47145">
        <w:t xml:space="preserve">жилого многоквартирного дома № 12 ул. </w:t>
      </w:r>
      <w:proofErr w:type="gramStart"/>
      <w:r w:rsidR="00D47145">
        <w:t>Машинная</w:t>
      </w:r>
      <w:proofErr w:type="gramEnd"/>
      <w:r w:rsidR="00D47145">
        <w:t>, Н.Новгород.</w:t>
      </w:r>
      <w:r w:rsidR="00BF7C09">
        <w:t xml:space="preserve"> </w:t>
      </w:r>
    </w:p>
    <w:p w:rsidR="00D47145" w:rsidRDefault="00D47145" w:rsidP="00BF7C09">
      <w:pPr>
        <w:pStyle w:val="a3"/>
        <w:ind w:left="720"/>
      </w:pPr>
    </w:p>
    <w:p w:rsidR="00D47145" w:rsidRDefault="007A33EB" w:rsidP="00BF7C09">
      <w:pPr>
        <w:pStyle w:val="a3"/>
        <w:ind w:left="720"/>
      </w:pPr>
      <w:r>
        <w:t xml:space="preserve">Протокол составлен в  2-х экземплярах </w:t>
      </w:r>
      <w:r w:rsidR="00D47145">
        <w:t xml:space="preserve"> на 2-х листах.</w:t>
      </w:r>
    </w:p>
    <w:p w:rsidR="00D47145" w:rsidRDefault="00D47145" w:rsidP="00BF7C09">
      <w:pPr>
        <w:pStyle w:val="a3"/>
        <w:ind w:left="720"/>
      </w:pPr>
    </w:p>
    <w:p w:rsidR="00D47145" w:rsidRDefault="00D47145" w:rsidP="00BF7C09">
      <w:pPr>
        <w:pStyle w:val="a3"/>
        <w:ind w:left="720"/>
      </w:pPr>
      <w:r>
        <w:t>Подписи:</w:t>
      </w:r>
    </w:p>
    <w:p w:rsidR="00D47145" w:rsidRDefault="00D47145" w:rsidP="00BF7C09">
      <w:pPr>
        <w:pStyle w:val="a3"/>
        <w:ind w:left="720"/>
      </w:pPr>
    </w:p>
    <w:p w:rsidR="00D47145" w:rsidRDefault="00D47145" w:rsidP="00BF7C09">
      <w:pPr>
        <w:pStyle w:val="a3"/>
        <w:ind w:left="720"/>
      </w:pPr>
      <w:r>
        <w:t>Члены ревизионной комиссии:    Рогожин А.Ю.</w:t>
      </w:r>
    </w:p>
    <w:p w:rsidR="00D47145" w:rsidRDefault="00D47145" w:rsidP="00BF7C09">
      <w:pPr>
        <w:pStyle w:val="a3"/>
        <w:ind w:left="720"/>
      </w:pPr>
      <w:r>
        <w:t xml:space="preserve">                                                               </w:t>
      </w:r>
    </w:p>
    <w:p w:rsidR="00D47145" w:rsidRDefault="00D47145" w:rsidP="00BF7C09">
      <w:pPr>
        <w:pStyle w:val="a3"/>
        <w:ind w:left="720"/>
      </w:pPr>
      <w:r>
        <w:t xml:space="preserve">                                                               </w:t>
      </w:r>
      <w:proofErr w:type="gramStart"/>
      <w:r>
        <w:t>Голубев</w:t>
      </w:r>
      <w:proofErr w:type="gramEnd"/>
      <w:r>
        <w:t xml:space="preserve"> Н.Х.</w:t>
      </w:r>
    </w:p>
    <w:p w:rsidR="00D47145" w:rsidRDefault="00D47145" w:rsidP="00BF7C09">
      <w:pPr>
        <w:pStyle w:val="a3"/>
        <w:ind w:left="720"/>
      </w:pPr>
    </w:p>
    <w:p w:rsidR="00D47145" w:rsidRDefault="00D47145" w:rsidP="00BF7C09">
      <w:pPr>
        <w:pStyle w:val="a3"/>
        <w:ind w:left="720"/>
      </w:pPr>
      <w:r>
        <w:t xml:space="preserve">                                                               </w:t>
      </w:r>
      <w:proofErr w:type="spellStart"/>
      <w:r>
        <w:t>Заусова</w:t>
      </w:r>
      <w:proofErr w:type="spellEnd"/>
      <w:r>
        <w:t xml:space="preserve">  З.В.</w:t>
      </w:r>
    </w:p>
    <w:p w:rsidR="00D47145" w:rsidRDefault="00D47145" w:rsidP="00BF7C09">
      <w:pPr>
        <w:pStyle w:val="a3"/>
        <w:ind w:left="720"/>
      </w:pPr>
    </w:p>
    <w:p w:rsidR="00D47145" w:rsidRDefault="00110967" w:rsidP="00110967">
      <w:pPr>
        <w:pStyle w:val="a3"/>
      </w:pPr>
      <w:r>
        <w:t xml:space="preserve">               Приглашенные:</w:t>
      </w:r>
    </w:p>
    <w:p w:rsidR="00BF7C09" w:rsidRDefault="00BF7C09" w:rsidP="00BF7C09">
      <w:pPr>
        <w:pStyle w:val="a3"/>
      </w:pPr>
    </w:p>
    <w:p w:rsidR="00BF7C09" w:rsidRDefault="00BF7C09" w:rsidP="00BF7C09">
      <w:pPr>
        <w:pStyle w:val="a3"/>
      </w:pPr>
      <w:r>
        <w:t xml:space="preserve">                                 </w:t>
      </w:r>
    </w:p>
    <w:p w:rsidR="00BF7C09" w:rsidRDefault="00BF7C09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7A33EB" w:rsidP="00BF7C09">
      <w:pPr>
        <w:pStyle w:val="a3"/>
      </w:pPr>
    </w:p>
    <w:p w:rsidR="007A33EB" w:rsidRDefault="005A1EE1" w:rsidP="00BF7C09">
      <w:pPr>
        <w:pStyle w:val="a3"/>
      </w:pPr>
      <w:r>
        <w:t xml:space="preserve">                     603127, Нижний Новгород                               ИНН    5263985206</w:t>
      </w:r>
    </w:p>
    <w:p w:rsidR="005A1EE1" w:rsidRDefault="005A1EE1" w:rsidP="00BF7C09">
      <w:pPr>
        <w:pStyle w:val="a3"/>
      </w:pPr>
      <w:r>
        <w:t xml:space="preserve">                     </w:t>
      </w:r>
      <w:proofErr w:type="spellStart"/>
      <w:r>
        <w:t>ул</w:t>
      </w:r>
      <w:proofErr w:type="gramStart"/>
      <w:r>
        <w:t>.Ф</w:t>
      </w:r>
      <w:proofErr w:type="gramEnd"/>
      <w:r>
        <w:t>едосеенко</w:t>
      </w:r>
      <w:proofErr w:type="spellEnd"/>
      <w:r>
        <w:t xml:space="preserve"> 4-49                                            ОГРН  1135200001826</w:t>
      </w:r>
    </w:p>
    <w:sectPr w:rsidR="005A1EE1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C28"/>
    <w:multiLevelType w:val="hybridMultilevel"/>
    <w:tmpl w:val="18AC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74A1"/>
    <w:multiLevelType w:val="hybridMultilevel"/>
    <w:tmpl w:val="E4BE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09"/>
    <w:rsid w:val="000C4831"/>
    <w:rsid w:val="00110967"/>
    <w:rsid w:val="003211CD"/>
    <w:rsid w:val="00355717"/>
    <w:rsid w:val="003E14BF"/>
    <w:rsid w:val="00424800"/>
    <w:rsid w:val="00463261"/>
    <w:rsid w:val="004B09EE"/>
    <w:rsid w:val="00542C27"/>
    <w:rsid w:val="005A1EE1"/>
    <w:rsid w:val="005E5C0A"/>
    <w:rsid w:val="005F7EDB"/>
    <w:rsid w:val="006C59A0"/>
    <w:rsid w:val="00724306"/>
    <w:rsid w:val="007452F3"/>
    <w:rsid w:val="007A33EB"/>
    <w:rsid w:val="00807A05"/>
    <w:rsid w:val="008D6E61"/>
    <w:rsid w:val="0097047E"/>
    <w:rsid w:val="00A9143B"/>
    <w:rsid w:val="00BF7C09"/>
    <w:rsid w:val="00C438C8"/>
    <w:rsid w:val="00C4606B"/>
    <w:rsid w:val="00C60D72"/>
    <w:rsid w:val="00C93EF5"/>
    <w:rsid w:val="00CF6633"/>
    <w:rsid w:val="00D30114"/>
    <w:rsid w:val="00D47145"/>
    <w:rsid w:val="00DC659E"/>
    <w:rsid w:val="00FB2160"/>
    <w:rsid w:val="00FD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2016-01-27T10:33:00Z</cp:lastPrinted>
  <dcterms:created xsi:type="dcterms:W3CDTF">2016-01-25T08:28:00Z</dcterms:created>
  <dcterms:modified xsi:type="dcterms:W3CDTF">2016-01-29T07:16:00Z</dcterms:modified>
</cp:coreProperties>
</file>