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64" w:rsidRPr="00907F22" w:rsidRDefault="00FC0FE1" w:rsidP="00FC0FE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E6A8A">
        <w:rPr>
          <w:rFonts w:ascii="Times New Roman" w:hAnsi="Times New Roman" w:cs="Times New Roman"/>
          <w:u w:val="single"/>
        </w:rPr>
        <w:t xml:space="preserve">ПРОТОКОЛ </w:t>
      </w:r>
    </w:p>
    <w:p w:rsidR="00FC0FE1" w:rsidRPr="00907F22" w:rsidRDefault="00FC0FE1" w:rsidP="00FC0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 xml:space="preserve">       </w:t>
      </w:r>
      <w:r w:rsidR="00D43C6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07F22">
        <w:rPr>
          <w:rFonts w:ascii="Times New Roman" w:hAnsi="Times New Roman" w:cs="Times New Roman"/>
          <w:sz w:val="20"/>
          <w:szCs w:val="20"/>
        </w:rPr>
        <w:t xml:space="preserve">    внеочередного  общего собрания  участников  строительства  многоквартирного  дом</w:t>
      </w:r>
    </w:p>
    <w:p w:rsidR="00FC0FE1" w:rsidRPr="00907F22" w:rsidRDefault="00FC0FE1" w:rsidP="00FC0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 xml:space="preserve">                                             ул.Машинная, 12  ( адрес  строительный )</w:t>
      </w:r>
    </w:p>
    <w:p w:rsidR="0070572E" w:rsidRPr="00907F22" w:rsidRDefault="00FC0FE1" w:rsidP="00FC0FE1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Нижний  Новгород                                                                                                   20  сентября 2016 г</w:t>
      </w:r>
    </w:p>
    <w:p w:rsidR="00FC0FE1" w:rsidRPr="00907F22" w:rsidRDefault="00FC0FE1" w:rsidP="00FC0FE1">
      <w:pPr>
        <w:pStyle w:val="a4"/>
        <w:rPr>
          <w:sz w:val="20"/>
          <w:szCs w:val="20"/>
        </w:rPr>
      </w:pPr>
    </w:p>
    <w:p w:rsidR="003B4C35" w:rsidRPr="00907F22" w:rsidRDefault="0070572E" w:rsidP="0070572E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  <w:u w:val="single"/>
        </w:rPr>
        <w:t>Место проведения собрания</w:t>
      </w:r>
      <w:r w:rsidRPr="00907F22">
        <w:rPr>
          <w:rFonts w:ascii="Times New Roman" w:hAnsi="Times New Roman" w:cs="Times New Roman"/>
          <w:sz w:val="20"/>
          <w:szCs w:val="20"/>
        </w:rPr>
        <w:t>: г.Н.Новгород ул.Коминтерна,   к/т  «Буревестник»  Сормовский райо</w:t>
      </w:r>
      <w:r w:rsidR="00D43C6E">
        <w:rPr>
          <w:rFonts w:ascii="Times New Roman" w:hAnsi="Times New Roman" w:cs="Times New Roman"/>
          <w:sz w:val="20"/>
          <w:szCs w:val="20"/>
        </w:rPr>
        <w:t>н</w:t>
      </w:r>
    </w:p>
    <w:p w:rsidR="003B4C35" w:rsidRPr="00907F22" w:rsidRDefault="003B4C35" w:rsidP="0070572E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Соинвес</w:t>
      </w:r>
      <w:r w:rsidR="00FC0FE1" w:rsidRPr="00907F22">
        <w:rPr>
          <w:rFonts w:ascii="Times New Roman" w:hAnsi="Times New Roman" w:cs="Times New Roman"/>
          <w:sz w:val="20"/>
          <w:szCs w:val="20"/>
        </w:rPr>
        <w:t xml:space="preserve">торов  всего </w:t>
      </w:r>
      <w:r w:rsidR="00D43C6E">
        <w:rPr>
          <w:rFonts w:ascii="Times New Roman" w:hAnsi="Times New Roman" w:cs="Times New Roman"/>
          <w:sz w:val="20"/>
          <w:szCs w:val="20"/>
        </w:rPr>
        <w:t xml:space="preserve">: </w:t>
      </w:r>
      <w:r w:rsidR="00FC0FE1" w:rsidRPr="00907F22">
        <w:rPr>
          <w:rFonts w:ascii="Times New Roman" w:hAnsi="Times New Roman" w:cs="Times New Roman"/>
          <w:sz w:val="20"/>
          <w:szCs w:val="20"/>
        </w:rPr>
        <w:t xml:space="preserve">  272</w:t>
      </w:r>
    </w:p>
    <w:p w:rsidR="00A660C0" w:rsidRPr="00907F22" w:rsidRDefault="00A660C0" w:rsidP="00A660C0">
      <w:pPr>
        <w:rPr>
          <w:rFonts w:ascii="Times New Roman" w:hAnsi="Times New Roman" w:cs="Times New Roman"/>
          <w:sz w:val="20"/>
          <w:szCs w:val="20"/>
          <w:u w:val="single"/>
        </w:rPr>
      </w:pPr>
      <w:r w:rsidRPr="00907F22">
        <w:rPr>
          <w:rFonts w:ascii="Times New Roman" w:hAnsi="Times New Roman" w:cs="Times New Roman"/>
          <w:sz w:val="20"/>
          <w:szCs w:val="20"/>
          <w:u w:val="single"/>
        </w:rPr>
        <w:t>На собрании присутствовали:</w:t>
      </w:r>
      <w:r w:rsidR="000546BA" w:rsidRPr="00907F2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F3730" w:rsidRPr="00907F22">
        <w:rPr>
          <w:rFonts w:ascii="Times New Roman" w:hAnsi="Times New Roman" w:cs="Times New Roman"/>
          <w:sz w:val="20"/>
          <w:szCs w:val="20"/>
          <w:u w:val="single"/>
        </w:rPr>
        <w:t xml:space="preserve">   178</w:t>
      </w:r>
    </w:p>
    <w:p w:rsidR="00A660C0" w:rsidRPr="00907F22" w:rsidRDefault="00A660C0" w:rsidP="00A660C0">
      <w:p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От Застройщика: Директор Фонда «Жизнь после во</w:t>
      </w:r>
      <w:r w:rsidR="000546BA" w:rsidRPr="00907F22">
        <w:rPr>
          <w:rFonts w:ascii="Times New Roman" w:hAnsi="Times New Roman" w:cs="Times New Roman"/>
          <w:sz w:val="20"/>
          <w:szCs w:val="20"/>
        </w:rPr>
        <w:t>йны» - Гришин Сергей Николаевич;</w:t>
      </w:r>
    </w:p>
    <w:p w:rsidR="000546BA" w:rsidRPr="00907F22" w:rsidRDefault="000546BA" w:rsidP="00A660C0">
      <w:p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От Генподрядчика: Директор ООО «Декор» - Щуров Владимир Михайлович</w:t>
      </w:r>
    </w:p>
    <w:p w:rsidR="008518F3" w:rsidRPr="00907F22" w:rsidRDefault="008518F3" w:rsidP="00A660C0">
      <w:p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На собрание приглашен представитель Домоуправляющей компании Сормовского района г.Н.Новгорода Семенычев Н.П.</w:t>
      </w:r>
    </w:p>
    <w:p w:rsidR="00FE794A" w:rsidRPr="00907F22" w:rsidRDefault="00EC1C08" w:rsidP="00A660C0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07F22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Присутствовало членов  Партнерства  </w:t>
      </w:r>
      <w:r w:rsidR="000546BA" w:rsidRPr="00907F22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>_</w:t>
      </w:r>
      <w:r w:rsidR="00BA3297" w:rsidRPr="00907F22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>65</w:t>
      </w:r>
      <w:r w:rsidR="000546BA" w:rsidRPr="00907F22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>___</w:t>
      </w:r>
      <w:r w:rsidR="00FE794A" w:rsidRPr="00907F22">
        <w:rPr>
          <w:rFonts w:ascii="Times New Roman" w:hAnsi="Times New Roman" w:cs="Times New Roman"/>
          <w:i/>
          <w:sz w:val="20"/>
          <w:szCs w:val="20"/>
          <w:u w:val="single"/>
        </w:rPr>
        <w:t xml:space="preserve"> % голосов (кворум имеется)</w:t>
      </w:r>
    </w:p>
    <w:p w:rsidR="000546BA" w:rsidRPr="00907F22" w:rsidRDefault="000546BA" w:rsidP="00A660C0">
      <w:pPr>
        <w:rPr>
          <w:rFonts w:ascii="Times New Roman" w:hAnsi="Times New Roman" w:cs="Times New Roman"/>
          <w:sz w:val="20"/>
          <w:szCs w:val="20"/>
          <w:u w:val="single"/>
        </w:rPr>
      </w:pPr>
      <w:r w:rsidRPr="00907F22">
        <w:rPr>
          <w:rFonts w:ascii="Times New Roman" w:hAnsi="Times New Roman" w:cs="Times New Roman"/>
          <w:sz w:val="20"/>
          <w:szCs w:val="20"/>
          <w:u w:val="single"/>
        </w:rPr>
        <w:t>Избран Президиум общего собрания в составе:</w:t>
      </w:r>
    </w:p>
    <w:p w:rsidR="000546BA" w:rsidRPr="00907F22" w:rsidRDefault="000546BA" w:rsidP="000546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Денисова Т.Н.;</w:t>
      </w:r>
    </w:p>
    <w:p w:rsidR="000546BA" w:rsidRPr="00907F22" w:rsidRDefault="000546BA" w:rsidP="000546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Щуров В.М;</w:t>
      </w:r>
    </w:p>
    <w:p w:rsidR="000546BA" w:rsidRPr="00907F22" w:rsidRDefault="000546BA" w:rsidP="000546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Гришин С.Н.;</w:t>
      </w:r>
    </w:p>
    <w:p w:rsidR="000546BA" w:rsidRPr="00907F22" w:rsidRDefault="000546BA" w:rsidP="000546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Костерина Т.М.;</w:t>
      </w:r>
    </w:p>
    <w:p w:rsidR="000546BA" w:rsidRPr="00907F22" w:rsidRDefault="000546BA" w:rsidP="000546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Носова Н.Г.</w:t>
      </w:r>
    </w:p>
    <w:p w:rsidR="00FE794A" w:rsidRPr="00907F22" w:rsidRDefault="00FE794A" w:rsidP="00A660C0">
      <w:p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  <w:u w:val="single"/>
        </w:rPr>
        <w:t>Председателем собрания</w:t>
      </w:r>
      <w:r w:rsidRPr="00907F22">
        <w:rPr>
          <w:rFonts w:ascii="Times New Roman" w:hAnsi="Times New Roman" w:cs="Times New Roman"/>
          <w:sz w:val="20"/>
          <w:szCs w:val="20"/>
        </w:rPr>
        <w:t xml:space="preserve"> избрана Денисова Татьяна Николаевна;</w:t>
      </w:r>
    </w:p>
    <w:p w:rsidR="00FE794A" w:rsidRPr="00907F22" w:rsidRDefault="00FE794A" w:rsidP="00A660C0">
      <w:p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  <w:u w:val="single"/>
        </w:rPr>
        <w:t>Секретарем собрания</w:t>
      </w:r>
      <w:r w:rsidRPr="00907F22">
        <w:rPr>
          <w:rFonts w:ascii="Times New Roman" w:hAnsi="Times New Roman" w:cs="Times New Roman"/>
          <w:sz w:val="20"/>
          <w:szCs w:val="20"/>
        </w:rPr>
        <w:t xml:space="preserve"> избрана Носова Надежда Георгиевна.</w:t>
      </w:r>
    </w:p>
    <w:p w:rsidR="00CC62F4" w:rsidRPr="00907F22" w:rsidRDefault="00CC62F4" w:rsidP="00A660C0">
      <w:p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При подготовке к собранию Денисова Т.Н. предложила:</w:t>
      </w:r>
    </w:p>
    <w:p w:rsidR="00CC62F4" w:rsidRPr="00907F22" w:rsidRDefault="00CC62F4" w:rsidP="00CC62F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 xml:space="preserve">Избрать счетную комиссию в составе 3 чел: </w:t>
      </w:r>
      <w:r w:rsidR="008518F3" w:rsidRPr="00907F22">
        <w:rPr>
          <w:rFonts w:ascii="Times New Roman" w:hAnsi="Times New Roman" w:cs="Times New Roman"/>
          <w:sz w:val="20"/>
          <w:szCs w:val="20"/>
        </w:rPr>
        <w:t>Сорокина, Лазаренко, Пичурова.</w:t>
      </w:r>
    </w:p>
    <w:p w:rsidR="00CC62F4" w:rsidRPr="00907F22" w:rsidRDefault="00CC62F4" w:rsidP="00CC62F4">
      <w:p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 xml:space="preserve">              Голосовали: единогласно.</w:t>
      </w:r>
    </w:p>
    <w:p w:rsidR="0070572E" w:rsidRPr="00907F22" w:rsidRDefault="0070572E" w:rsidP="00A660C0">
      <w:p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Начало собрания: 19 часов 00 минут.</w:t>
      </w:r>
    </w:p>
    <w:p w:rsidR="0070572E" w:rsidRPr="00907F22" w:rsidRDefault="0070572E" w:rsidP="00A660C0">
      <w:pPr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Окончание собрания: 2</w:t>
      </w:r>
      <w:r w:rsidR="008870CE" w:rsidRPr="00907F22">
        <w:rPr>
          <w:rFonts w:ascii="Times New Roman" w:hAnsi="Times New Roman" w:cs="Times New Roman"/>
          <w:sz w:val="20"/>
          <w:szCs w:val="20"/>
        </w:rPr>
        <w:t>1</w:t>
      </w:r>
      <w:r w:rsidRPr="00907F22">
        <w:rPr>
          <w:rFonts w:ascii="Times New Roman" w:hAnsi="Times New Roman" w:cs="Times New Roman"/>
          <w:sz w:val="20"/>
          <w:szCs w:val="20"/>
        </w:rPr>
        <w:t xml:space="preserve"> час </w:t>
      </w:r>
      <w:r w:rsidR="000546BA" w:rsidRPr="00907F22">
        <w:rPr>
          <w:rFonts w:ascii="Times New Roman" w:hAnsi="Times New Roman" w:cs="Times New Roman"/>
          <w:sz w:val="20"/>
          <w:szCs w:val="20"/>
        </w:rPr>
        <w:t>00</w:t>
      </w:r>
      <w:r w:rsidRPr="00907F22">
        <w:rPr>
          <w:rFonts w:ascii="Times New Roman" w:hAnsi="Times New Roman" w:cs="Times New Roman"/>
          <w:sz w:val="20"/>
          <w:szCs w:val="20"/>
        </w:rPr>
        <w:t xml:space="preserve"> минут.</w:t>
      </w:r>
      <w:r w:rsidR="00F2006F" w:rsidRPr="00907F2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794A" w:rsidRPr="00907F22" w:rsidRDefault="00FE794A" w:rsidP="00FE79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F22">
        <w:rPr>
          <w:rFonts w:ascii="Times New Roman" w:hAnsi="Times New Roman" w:cs="Times New Roman"/>
          <w:b/>
          <w:sz w:val="20"/>
          <w:szCs w:val="20"/>
        </w:rPr>
        <w:t>Повестка дня собрания:</w:t>
      </w:r>
    </w:p>
    <w:p w:rsidR="008518F3" w:rsidRPr="00907F22" w:rsidRDefault="008518F3" w:rsidP="008518F3">
      <w:pPr>
        <w:pStyle w:val="a9"/>
        <w:shd w:val="clear" w:color="auto" w:fill="FFFFFF"/>
        <w:spacing w:before="0" w:beforeAutospacing="0" w:after="0" w:afterAutospacing="0" w:line="218" w:lineRule="atLeast"/>
        <w:textAlignment w:val="baseline"/>
        <w:rPr>
          <w:color w:val="000000"/>
          <w:sz w:val="20"/>
          <w:szCs w:val="20"/>
        </w:rPr>
      </w:pPr>
      <w:r w:rsidRPr="00907F22">
        <w:rPr>
          <w:color w:val="000000"/>
          <w:sz w:val="20"/>
          <w:szCs w:val="20"/>
        </w:rPr>
        <w:t>1.  Отчет о выполненной работе (СМР)  по завершению строительства и устранение недостатков.</w:t>
      </w:r>
    </w:p>
    <w:p w:rsidR="008518F3" w:rsidRPr="00907F22" w:rsidRDefault="008518F3" w:rsidP="008518F3">
      <w:pPr>
        <w:pStyle w:val="a9"/>
        <w:shd w:val="clear" w:color="auto" w:fill="FFFFFF"/>
        <w:spacing w:before="0" w:beforeAutospacing="0" w:after="0" w:afterAutospacing="0" w:line="218" w:lineRule="atLeast"/>
        <w:textAlignment w:val="baseline"/>
        <w:rPr>
          <w:color w:val="000000"/>
          <w:sz w:val="20"/>
          <w:szCs w:val="20"/>
        </w:rPr>
      </w:pPr>
      <w:r w:rsidRPr="00907F22">
        <w:rPr>
          <w:color w:val="000000"/>
          <w:sz w:val="20"/>
          <w:szCs w:val="20"/>
        </w:rPr>
        <w:t>2.  Отчет о поступлении  и расходованию  целевых  взносов.</w:t>
      </w:r>
    </w:p>
    <w:p w:rsidR="008518F3" w:rsidRPr="00907F22" w:rsidRDefault="008518F3" w:rsidP="008518F3">
      <w:pPr>
        <w:pStyle w:val="a9"/>
        <w:shd w:val="clear" w:color="auto" w:fill="FFFFFF"/>
        <w:spacing w:before="0" w:beforeAutospacing="0" w:after="0" w:afterAutospacing="0" w:line="218" w:lineRule="atLeast"/>
        <w:textAlignment w:val="baseline"/>
        <w:rPr>
          <w:color w:val="000000"/>
          <w:sz w:val="20"/>
          <w:szCs w:val="20"/>
        </w:rPr>
      </w:pPr>
      <w:r w:rsidRPr="00907F22">
        <w:rPr>
          <w:color w:val="000000"/>
          <w:sz w:val="20"/>
          <w:szCs w:val="20"/>
        </w:rPr>
        <w:t>3.  Доклад о работе по получению акта  ввода в эксплуатацию, о порядке передачи квартир участникам строительства, о порядке передачи дома  Управляющей компании, об  оплате  за  готовые квартиры и т.д.</w:t>
      </w:r>
    </w:p>
    <w:p w:rsidR="008518F3" w:rsidRPr="00907F22" w:rsidRDefault="008518F3" w:rsidP="008518F3">
      <w:pPr>
        <w:pStyle w:val="a9"/>
        <w:shd w:val="clear" w:color="auto" w:fill="FFFFFF"/>
        <w:spacing w:before="0" w:beforeAutospacing="0" w:after="0" w:afterAutospacing="0" w:line="218" w:lineRule="atLeast"/>
        <w:textAlignment w:val="baseline"/>
        <w:rPr>
          <w:color w:val="000000"/>
          <w:sz w:val="20"/>
          <w:szCs w:val="20"/>
        </w:rPr>
      </w:pPr>
      <w:r w:rsidRPr="00907F22">
        <w:rPr>
          <w:color w:val="000000"/>
          <w:sz w:val="20"/>
          <w:szCs w:val="20"/>
        </w:rPr>
        <w:t>4.  Постановка жилого дома на кадастровый учет и дальнейшие действия  собственников по оформлению квартир.</w:t>
      </w:r>
    </w:p>
    <w:p w:rsidR="008518F3" w:rsidRPr="00907F22" w:rsidRDefault="008518F3" w:rsidP="008518F3">
      <w:pPr>
        <w:pStyle w:val="a9"/>
        <w:shd w:val="clear" w:color="auto" w:fill="FFFFFF"/>
        <w:spacing w:before="0" w:beforeAutospacing="0" w:after="0" w:afterAutospacing="0" w:line="218" w:lineRule="atLeast"/>
        <w:textAlignment w:val="baseline"/>
        <w:rPr>
          <w:color w:val="000000"/>
          <w:sz w:val="20"/>
          <w:szCs w:val="20"/>
        </w:rPr>
      </w:pPr>
      <w:r w:rsidRPr="00907F22">
        <w:rPr>
          <w:color w:val="000000"/>
          <w:sz w:val="20"/>
          <w:szCs w:val="20"/>
        </w:rPr>
        <w:t>5.  Оплата  за  теплоснабжение  во время строительства -  голосование. </w:t>
      </w:r>
    </w:p>
    <w:p w:rsidR="000546BA" w:rsidRPr="00907F22" w:rsidRDefault="000546BA" w:rsidP="000546BA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8518F3" w:rsidRPr="00907F22" w:rsidRDefault="008518F3" w:rsidP="00C9669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7F22">
        <w:rPr>
          <w:rFonts w:ascii="Times New Roman" w:hAnsi="Times New Roman" w:cs="Times New Roman"/>
          <w:b/>
          <w:sz w:val="20"/>
          <w:szCs w:val="20"/>
          <w:u w:val="single"/>
        </w:rPr>
        <w:t>С вступительным словом выступила Денисова Т.Н., которая предложила перейти сначала к вопросу №3 по повестке и заслушать представителя домоуправляющей компании.</w:t>
      </w:r>
    </w:p>
    <w:p w:rsidR="008518F3" w:rsidRPr="00907F22" w:rsidRDefault="008518F3" w:rsidP="00C9669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7F22">
        <w:rPr>
          <w:rFonts w:ascii="Times New Roman" w:hAnsi="Times New Roman" w:cs="Times New Roman"/>
          <w:b/>
          <w:sz w:val="20"/>
          <w:szCs w:val="20"/>
          <w:u w:val="single"/>
        </w:rPr>
        <w:t>Решили начать собрание с обсуждения вопроса №3 по повестке единогласно.</w:t>
      </w:r>
    </w:p>
    <w:p w:rsidR="00C9669B" w:rsidRPr="00907F22" w:rsidRDefault="008518F3" w:rsidP="00C9669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7F22">
        <w:rPr>
          <w:rFonts w:ascii="Times New Roman" w:hAnsi="Times New Roman" w:cs="Times New Roman"/>
          <w:b/>
          <w:sz w:val="20"/>
          <w:szCs w:val="20"/>
          <w:u w:val="single"/>
        </w:rPr>
        <w:t>По третьему</w:t>
      </w:r>
      <w:r w:rsidR="00C9669B" w:rsidRPr="00907F22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вопросу повестки дня:</w:t>
      </w:r>
    </w:p>
    <w:p w:rsidR="00016246" w:rsidRPr="00907F22" w:rsidRDefault="00C9669B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lastRenderedPageBreak/>
        <w:t>Выступил</w:t>
      </w:r>
      <w:r w:rsidR="008518F3" w:rsidRPr="00907F22">
        <w:rPr>
          <w:rFonts w:ascii="Times New Roman" w:hAnsi="Times New Roman" w:cs="Times New Roman"/>
          <w:sz w:val="20"/>
          <w:szCs w:val="20"/>
        </w:rPr>
        <w:t xml:space="preserve"> Семенычев Н.П.</w:t>
      </w:r>
      <w:r w:rsidR="000546BA" w:rsidRPr="00907F22">
        <w:rPr>
          <w:rFonts w:ascii="Times New Roman" w:hAnsi="Times New Roman" w:cs="Times New Roman"/>
          <w:sz w:val="20"/>
          <w:szCs w:val="20"/>
        </w:rPr>
        <w:t xml:space="preserve"> – </w:t>
      </w:r>
      <w:r w:rsidR="008518F3" w:rsidRPr="00907F22">
        <w:rPr>
          <w:rFonts w:ascii="Times New Roman" w:hAnsi="Times New Roman" w:cs="Times New Roman"/>
          <w:sz w:val="20"/>
          <w:szCs w:val="20"/>
        </w:rPr>
        <w:t>представитель Домоуправляющей компании Сормовского района</w:t>
      </w:r>
      <w:r w:rsidR="00ED6CF0" w:rsidRPr="00907F22">
        <w:rPr>
          <w:rFonts w:ascii="Times New Roman" w:hAnsi="Times New Roman" w:cs="Times New Roman"/>
          <w:sz w:val="20"/>
          <w:szCs w:val="20"/>
        </w:rPr>
        <w:t>, который доложил, что управляющая компания может приступить к управлению введенного в эксплуатацию жилого дома с момента заключения договора управления с собственниками помещений многоквартирного жилого дома. Для утверждения условий договора управления собственники помещений должны принять соответствующее решения путем голосования. При голосовании собственникам помещений необходимо также принять решение по следующим вопросам: 1. Оборудование центральной антенной; 2. Установка домофона; 3. Наделе</w:t>
      </w:r>
      <w:r w:rsidR="00016246">
        <w:rPr>
          <w:rFonts w:ascii="Times New Roman" w:hAnsi="Times New Roman" w:cs="Times New Roman"/>
          <w:sz w:val="20"/>
          <w:szCs w:val="20"/>
        </w:rPr>
        <w:t>ние домоуправляющей  компании</w:t>
      </w:r>
      <w:r w:rsidR="00ED6CF0" w:rsidRPr="00907F22">
        <w:rPr>
          <w:rFonts w:ascii="Times New Roman" w:hAnsi="Times New Roman" w:cs="Times New Roman"/>
          <w:sz w:val="20"/>
          <w:szCs w:val="20"/>
        </w:rPr>
        <w:t xml:space="preserve"> правом использования общего</w:t>
      </w:r>
      <w:r w:rsidR="00016246">
        <w:rPr>
          <w:rFonts w:ascii="Times New Roman" w:hAnsi="Times New Roman" w:cs="Times New Roman"/>
          <w:sz w:val="20"/>
          <w:szCs w:val="20"/>
        </w:rPr>
        <w:t xml:space="preserve"> имущества многоквартирного дома.</w:t>
      </w:r>
    </w:p>
    <w:p w:rsidR="00ED6CF0" w:rsidRPr="00907F22" w:rsidRDefault="00ED6CF0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Вопрос (Агашин А.П.): На каких условиях будет заключен договор с управляющей организацией и почему дом будет управляться именно управляющей организацией?</w:t>
      </w:r>
    </w:p>
    <w:p w:rsidR="00ED6CF0" w:rsidRPr="00907F22" w:rsidRDefault="00ED6CF0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Ответ (Семенычев Н.П): Договор управления типовой, вы можете с ним ознакомиться. В любое время собственники помещений могут избрать иной способ управления многоквартирным домом и расторгнуть до</w:t>
      </w:r>
      <w:r w:rsidR="004D2D08">
        <w:rPr>
          <w:rFonts w:ascii="Times New Roman" w:hAnsi="Times New Roman" w:cs="Times New Roman"/>
          <w:sz w:val="20"/>
          <w:szCs w:val="20"/>
        </w:rPr>
        <w:t>говор с управляющей  компанией</w:t>
      </w:r>
      <w:r w:rsidRPr="00907F22">
        <w:rPr>
          <w:rFonts w:ascii="Times New Roman" w:hAnsi="Times New Roman" w:cs="Times New Roman"/>
          <w:sz w:val="20"/>
          <w:szCs w:val="20"/>
        </w:rPr>
        <w:t>.</w:t>
      </w:r>
    </w:p>
    <w:p w:rsidR="00ED6CF0" w:rsidRPr="00907F22" w:rsidRDefault="00ED6CF0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CF0" w:rsidRPr="00907F22" w:rsidRDefault="00ED6CF0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Вопрос (Макарычева): Будут ли установлены почтовые ящики?</w:t>
      </w:r>
    </w:p>
    <w:p w:rsidR="00ED6CF0" w:rsidRPr="00907F22" w:rsidRDefault="00ED6CF0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Ответ (Щуров В</w:t>
      </w:r>
      <w:r w:rsidR="0079259A" w:rsidRPr="00907F22">
        <w:rPr>
          <w:rFonts w:ascii="Times New Roman" w:hAnsi="Times New Roman" w:cs="Times New Roman"/>
          <w:sz w:val="20"/>
          <w:szCs w:val="20"/>
        </w:rPr>
        <w:t>.М.): Вопрос взят под контроль, по поводу установки почтовых ящиков будет уточнено позже.</w:t>
      </w:r>
    </w:p>
    <w:p w:rsidR="0079259A" w:rsidRPr="00907F22" w:rsidRDefault="0079259A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0989" w:rsidRPr="00907F22" w:rsidRDefault="002A0989" w:rsidP="002D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7F22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79259A" w:rsidRPr="00907F22">
        <w:rPr>
          <w:rFonts w:ascii="Times New Roman" w:hAnsi="Times New Roman" w:cs="Times New Roman"/>
          <w:b/>
          <w:sz w:val="20"/>
          <w:szCs w:val="20"/>
          <w:u w:val="single"/>
        </w:rPr>
        <w:t>первому</w:t>
      </w:r>
      <w:r w:rsidRPr="00907F22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вопросу повестки дня:</w:t>
      </w:r>
    </w:p>
    <w:p w:rsidR="002A4357" w:rsidRPr="00907F22" w:rsidRDefault="002A4357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259A" w:rsidRPr="00907F22" w:rsidRDefault="0079259A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Выступил Щуров В.М., который поздравил всех участников собрания с завершением строительства жилого дома.</w:t>
      </w:r>
    </w:p>
    <w:p w:rsidR="0079259A" w:rsidRPr="00907F22" w:rsidRDefault="0079259A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Пояснил, что свои обязательства генподрядчика ООО «Декор» выполнило в полном объеме: строительство дома завершено, Инспекция государственного строительного надзора Нижегородской области дом приняла, Разрешение на ввод объекта в эксплуатацию получено. Домоуправляющая компания принимает дом на управление, выносит замечания по объекту, но они являются незначительными и устраняются в текущем режиме.</w:t>
      </w:r>
    </w:p>
    <w:p w:rsidR="0079259A" w:rsidRPr="00907F22" w:rsidRDefault="0079259A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Пояснил, что при приемке каждого помещения собственники будут получать для установки индивидуальные приборы учета холодной, горячей воды и электроэнергии. В дальнейшем приборы учета будут приниматься управляющей организацией для последующего расчета за потребляемые коммунальные услуги. Установка приборов будет происходить централизованно на несколько помещений в день сразу, поэтому при установке и опломбировке необходимо присутствие собственника помещения.</w:t>
      </w:r>
    </w:p>
    <w:p w:rsidR="006E3B83" w:rsidRPr="00907F22" w:rsidRDefault="006E3B83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Вопрос ( Григорян):  почему я должен присутствовать при установке  приборов учета, я должен получить свое помещение с установленными  счетчиками</w:t>
      </w:r>
      <w:r w:rsidR="00BA3297" w:rsidRPr="00907F22">
        <w:rPr>
          <w:rFonts w:ascii="Times New Roman" w:hAnsi="Times New Roman" w:cs="Times New Roman"/>
          <w:sz w:val="20"/>
          <w:szCs w:val="20"/>
        </w:rPr>
        <w:t>;</w:t>
      </w:r>
    </w:p>
    <w:p w:rsidR="00BA3297" w:rsidRPr="00907F22" w:rsidRDefault="00BA3297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Ответ: (Щуров В.М.): Так как опломбирование приборов</w:t>
      </w:r>
      <w:r w:rsidR="00E57492">
        <w:rPr>
          <w:rFonts w:ascii="Times New Roman" w:hAnsi="Times New Roman" w:cs="Times New Roman"/>
          <w:sz w:val="20"/>
          <w:szCs w:val="20"/>
        </w:rPr>
        <w:t xml:space="preserve"> учета  происходит в присутсвии</w:t>
      </w:r>
      <w:r w:rsidRPr="00907F22">
        <w:rPr>
          <w:rFonts w:ascii="Times New Roman" w:hAnsi="Times New Roman" w:cs="Times New Roman"/>
          <w:sz w:val="20"/>
          <w:szCs w:val="20"/>
        </w:rPr>
        <w:t xml:space="preserve"> собственника помещения, при нем записывается   № паспорта и начальные показания приборов.</w:t>
      </w:r>
    </w:p>
    <w:p w:rsidR="00781B68" w:rsidRPr="00907F22" w:rsidRDefault="00781B68" w:rsidP="003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696" w:rsidRPr="00907F22" w:rsidRDefault="00944301" w:rsidP="002D259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7F22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322696" w:rsidRPr="00907F22">
        <w:rPr>
          <w:rFonts w:ascii="Times New Roman" w:hAnsi="Times New Roman" w:cs="Times New Roman"/>
          <w:b/>
          <w:sz w:val="20"/>
          <w:szCs w:val="20"/>
          <w:u w:val="single"/>
        </w:rPr>
        <w:t xml:space="preserve">о </w:t>
      </w:r>
      <w:r w:rsidR="00A26B4B" w:rsidRPr="00907F22">
        <w:rPr>
          <w:rFonts w:ascii="Times New Roman" w:hAnsi="Times New Roman" w:cs="Times New Roman"/>
          <w:b/>
          <w:sz w:val="20"/>
          <w:szCs w:val="20"/>
          <w:u w:val="single"/>
        </w:rPr>
        <w:t>второму</w:t>
      </w:r>
      <w:r w:rsidR="00322696" w:rsidRPr="00907F22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вопросу повестки дня:</w:t>
      </w:r>
    </w:p>
    <w:p w:rsidR="00D44A69" w:rsidRPr="00907F22" w:rsidRDefault="00376E0B" w:rsidP="00393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 xml:space="preserve">Выступила </w:t>
      </w:r>
      <w:r w:rsidR="00944301" w:rsidRPr="00907F22">
        <w:rPr>
          <w:rFonts w:ascii="Times New Roman" w:hAnsi="Times New Roman" w:cs="Times New Roman"/>
          <w:sz w:val="20"/>
          <w:szCs w:val="20"/>
        </w:rPr>
        <w:t>Никитина Т.С.</w:t>
      </w:r>
      <w:r w:rsidRPr="00907F22">
        <w:rPr>
          <w:rFonts w:ascii="Times New Roman" w:hAnsi="Times New Roman" w:cs="Times New Roman"/>
          <w:sz w:val="20"/>
          <w:szCs w:val="20"/>
        </w:rPr>
        <w:t xml:space="preserve">, которая </w:t>
      </w:r>
      <w:r w:rsidR="00944301" w:rsidRPr="00907F22">
        <w:rPr>
          <w:rFonts w:ascii="Times New Roman" w:hAnsi="Times New Roman" w:cs="Times New Roman"/>
          <w:sz w:val="20"/>
          <w:szCs w:val="20"/>
        </w:rPr>
        <w:t>доложила следующее:</w:t>
      </w:r>
    </w:p>
    <w:p w:rsidR="00DF3730" w:rsidRPr="00907F22" w:rsidRDefault="003E2EB3" w:rsidP="00DF3730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0;margin-top:0;width:453.55pt;height:127.9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:rsidR="00877431" w:rsidRDefault="00877431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EC63C6" w:rsidRPr="00907F22" w:rsidRDefault="00907F22" w:rsidP="00EC63C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EC63C6" w:rsidRPr="00907F22">
        <w:rPr>
          <w:sz w:val="20"/>
          <w:szCs w:val="20"/>
        </w:rPr>
        <w:t>Отчет о поступлении и расходовании  целевых  взносов на  20 сентября  2016 г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                      </w:t>
      </w:r>
      <w:r w:rsidR="00907F22">
        <w:rPr>
          <w:sz w:val="20"/>
          <w:szCs w:val="20"/>
        </w:rPr>
        <w:t xml:space="preserve">                 </w:t>
      </w:r>
      <w:r w:rsidRPr="00907F22">
        <w:rPr>
          <w:sz w:val="20"/>
          <w:szCs w:val="20"/>
        </w:rPr>
        <w:t xml:space="preserve">   по  расчетному счету  НП «Успех»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Согласно  договора   на  сбор  денежных  средств для  завершения строительства и сдачи дома в эксплуатацию, заключенному    между  НП «Успех» - Исполнителем  и  Фондом «Жизнь после войны» - Заказчиком    от  20  июля 2015 г     по       п.1.1.  «Заказчик обязуется завершить строительство и ввести  в эксплуатацию «Объект»  за счет  средств Исполнителя и  других Соинвесторов строительства  жилого дома № 12»,    п.1.4                   « Исполнитель несет  ответственность за  выполнение  настоящего  договора  в переделах суммы, собранной Соинвесторами, заключившими договора на  внесение  денежных  средств на завершение строительства  Исполнителем ( НП «Успех»)  ,   вследствии  чего  у нас   образовались  три группы  дольщиков:   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Всего  нас  272  дольщика,  их  них: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230   -  это  заключившие договора  с НП «Успех»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24         это  Фонд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18         это  ,те  дольщики, кто категорически  отказываются  участвовать в  завершении строительства   и  не  заключившие  договора на внесение  денежных  средств ни с кем.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С  учетом  увеличения сметной стоимости  на 3 499 651 руб,  сметная стоимость на   СМР   составляет  ( 45 124 349 + 3 499 651 )  =  48 624 000 руб.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Стоимость затрат по сдачи  дома  в эксплуатацию  составляет  3 544 628 руб.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Итого  все  затраты  составляют:  48 624 000  +  3 544 628  =  52 168 628  руб.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lastRenderedPageBreak/>
        <w:t xml:space="preserve">                                         По сбору  целевых  взносов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numPr>
          <w:ilvl w:val="0"/>
          <w:numId w:val="19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   Финансовая  нагрузка  распределилась :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230    квартиры (  НП )                      43  972 839 руб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24     помещения ( Фонд)               4  695 177  руб.</w:t>
      </w:r>
    </w:p>
    <w:p w:rsidR="00EC63C6" w:rsidRPr="00907F22" w:rsidRDefault="00EC63C6" w:rsidP="00EC63C6">
      <w:pPr>
        <w:pStyle w:val="a4"/>
        <w:numPr>
          <w:ilvl w:val="0"/>
          <w:numId w:val="20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квартир  ( саботажники )      3 500 612  руб             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     2       Собрано   целевых  взносов   всего     41 374 837  руб.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В том числе: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230  кв – (  НП )-----                    --40 205 209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24  пом. ( Фонд )                           1 019 628 </w:t>
      </w:r>
    </w:p>
    <w:p w:rsidR="00EC63C6" w:rsidRPr="00907F22" w:rsidRDefault="00EC63C6" w:rsidP="00EC63C6">
      <w:pPr>
        <w:pStyle w:val="a4"/>
        <w:numPr>
          <w:ilvl w:val="0"/>
          <w:numId w:val="21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кв                                                  150 000                            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3    Дособрать  целевых  взносов   согласно  утвержденных  затрат  осталось   10 816 491 ру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( задолженность )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В том числе: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НП                                                3 767 630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Фонд                                            3 675 549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18  квартир                                  3 350 612       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По Фонду  называю цифры   для  общего  сведения,  так как его взаимоотношения с  ООО Декор в нашу компетенцию не входит.                        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                4.        По  оплате  за  выполненные  работы: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НП  «Успех»  оплатило работы по завершению строительства в сумме   41 369 971   руб, , которые распределяются: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НП                                  40 200 343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Фонд                               1 019 628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18 квартир                   150 000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Остаток  целевых взносов на  20.09.2016  на р/с   НП   составляет   16 454 руб.руб.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  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               5.           Выполнение  работ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Фонд  на  сегодняшний день нам предоставил  акты выполненных работ подписанных  сторонами:  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По    СМР :    за период с сентября 2015 г по  январь 2016 г  на сумму       40 018 843 руб.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По  затратам  на сдачу дома в эксплуатацию    на сумму                                 969 211    руб.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                       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                                                                                                     ИТОГО:              40 988 054  руб.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Расход  денежных  средств  производился только  безналичным расчетом и только по письмам  от  Фонда  с  предоставлением копий счетов от  Ген и Суб подрядчиков.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Зарплата  не выдавалась, наличные денежные средства при расчетах не использовались.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                                        Должники: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numPr>
          <w:ilvl w:val="0"/>
          <w:numId w:val="18"/>
        </w:numPr>
        <w:rPr>
          <w:sz w:val="20"/>
          <w:szCs w:val="20"/>
        </w:rPr>
      </w:pPr>
      <w:r w:rsidRPr="00907F22">
        <w:rPr>
          <w:sz w:val="20"/>
          <w:szCs w:val="20"/>
        </w:rPr>
        <w:t>Хочу огласит список дольщиков  саботирующих завершение строительства: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                                        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</w:t>
      </w:r>
      <w:r w:rsidR="00FF5799">
        <w:rPr>
          <w:sz w:val="20"/>
          <w:szCs w:val="20"/>
        </w:rPr>
        <w:t xml:space="preserve"> </w:t>
      </w:r>
      <w:r w:rsidRPr="00907F22">
        <w:rPr>
          <w:sz w:val="20"/>
          <w:szCs w:val="20"/>
        </w:rPr>
        <w:t xml:space="preserve">      №      КВ           ФИО                    договор           допсоглашение        оплата       долг  ( руб.)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                                                                                         № 1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11     Шадрунова К.И.      125 031,33           22729,21                  -                147760,54      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48     Головкина Н.А.        198 400                28419,55                   -                226819,55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86     Ладилова Т.А.          120933,76            22411,41           50000              93345,17                           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102    Темнова Т.Ю.          120 933,76           22411,41                   -                143345,17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129    Лисковец Н.М.        192353,67            27942,85            20000             200296,52                                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132    Шапкины                  190 675,55           27820,46                  -                 218496,01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162   Сучкова Е.В.              110 385,28          21593,29                 -                 131978,57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lastRenderedPageBreak/>
        <w:t xml:space="preserve">    164   Леонова О.Б.            189 235,86           27708,80                                    216944,66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173   Куликова О.Г            292 090,47           35686,02             80000           247776,49                                     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176   Егорова  Е.Н.             189 235,86            27708,80                  -               216944,66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180   Леонов А.И.              189 235,86           27708,,80                  -                216944,66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187   Князева С.Ф.             110 108,42            21593,29                 -                 131701,71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197   Салин А.Б.                 292 090,47            35 686,02                  -                327776,49                         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204   Темирханова Т.А.    189 235,86             27708,80                  -                216944,66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209   Горобчук Л.Г              190 121,82           27777,51                   -               217899,33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223   Антипова Т.А.            110 385,28            21593,29                    -              131978,57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 214  Крыгина  Л. И.           110385,28             21593,29                                    131978,57</w:t>
      </w:r>
    </w:p>
    <w:p w:rsidR="00EC63C6" w:rsidRPr="00907F22" w:rsidRDefault="00EC63C6" w:rsidP="00EC63C6">
      <w:pPr>
        <w:pStyle w:val="a4"/>
        <w:numPr>
          <w:ilvl w:val="0"/>
          <w:numId w:val="23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 243  Кораблев  А.Д.          110108,42              21571,81                                    131680,23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        ИТОГО:                                                 3500611,56                     150 000              3 350 611,56         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                                                            </w:t>
      </w:r>
      <w:r w:rsidR="00907F22">
        <w:rPr>
          <w:sz w:val="20"/>
          <w:szCs w:val="20"/>
        </w:rPr>
        <w:t xml:space="preserve">            </w:t>
      </w:r>
      <w:r w:rsidRPr="00907F22">
        <w:rPr>
          <w:sz w:val="20"/>
          <w:szCs w:val="20"/>
        </w:rPr>
        <w:t xml:space="preserve">                                                                  </w:t>
      </w:r>
    </w:p>
    <w:p w:rsidR="00EC63C6" w:rsidRPr="00907F22" w:rsidRDefault="00EC63C6" w:rsidP="00EC63C6">
      <w:pPr>
        <w:pStyle w:val="a4"/>
        <w:ind w:left="615"/>
        <w:rPr>
          <w:sz w:val="20"/>
          <w:szCs w:val="20"/>
        </w:rPr>
      </w:pPr>
    </w:p>
    <w:p w:rsidR="00EC63C6" w:rsidRPr="00907F22" w:rsidRDefault="00EC63C6" w:rsidP="00EC63C6">
      <w:pPr>
        <w:pStyle w:val="a4"/>
        <w:numPr>
          <w:ilvl w:val="0"/>
          <w:numId w:val="18"/>
        </w:numPr>
        <w:rPr>
          <w:sz w:val="20"/>
          <w:szCs w:val="20"/>
        </w:rPr>
      </w:pPr>
      <w:r w:rsidRPr="00907F22">
        <w:rPr>
          <w:sz w:val="20"/>
          <w:szCs w:val="20"/>
        </w:rPr>
        <w:t>Кроме саботажников, которые не хотят платить за квартиры, у нас есть и злостные  должники, которые заключили договор на внесение  целевых взносов, но отказываются выполнять взятые на себя обязательства, а именно</w:t>
      </w:r>
    </w:p>
    <w:p w:rsidR="00EC63C6" w:rsidRPr="00016246" w:rsidRDefault="00EC63C6" w:rsidP="00016246">
      <w:pPr>
        <w:pStyle w:val="a4"/>
        <w:numPr>
          <w:ilvl w:val="0"/>
          <w:numId w:val="17"/>
        </w:numPr>
        <w:rPr>
          <w:sz w:val="20"/>
          <w:szCs w:val="20"/>
        </w:rPr>
      </w:pPr>
      <w:r w:rsidRPr="00907F22">
        <w:rPr>
          <w:sz w:val="20"/>
          <w:szCs w:val="20"/>
        </w:rPr>
        <w:t>Семья  Ильиных, у которых  1 кв. и два коммерческих помещения,  их долг со</w:t>
      </w:r>
      <w:r w:rsidR="00016246">
        <w:rPr>
          <w:sz w:val="20"/>
          <w:szCs w:val="20"/>
        </w:rPr>
        <w:t>с</w:t>
      </w:r>
      <w:r w:rsidRPr="00907F22">
        <w:rPr>
          <w:sz w:val="20"/>
          <w:szCs w:val="20"/>
        </w:rPr>
        <w:t>тавляет  :                                                                              477 344  ру</w:t>
      </w:r>
      <w:r w:rsidR="00016246">
        <w:rPr>
          <w:sz w:val="20"/>
          <w:szCs w:val="20"/>
        </w:rPr>
        <w:t>б.</w:t>
      </w:r>
      <w:r w:rsidRPr="00016246">
        <w:rPr>
          <w:sz w:val="20"/>
          <w:szCs w:val="20"/>
        </w:rPr>
        <w:t xml:space="preserve">       (  Т.Л.  = 261702,   О.Вл.  = 215642)</w:t>
      </w:r>
    </w:p>
    <w:p w:rsidR="00EC63C6" w:rsidRPr="00907F22" w:rsidRDefault="00EC63C6" w:rsidP="00EC63C6">
      <w:pPr>
        <w:pStyle w:val="a4"/>
        <w:numPr>
          <w:ilvl w:val="0"/>
          <w:numId w:val="17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Молькова  ( ком.  пом.)                                                        435 596  </w:t>
      </w:r>
    </w:p>
    <w:p w:rsidR="00EC63C6" w:rsidRPr="00907F22" w:rsidRDefault="00EC63C6" w:rsidP="00EC63C6">
      <w:pPr>
        <w:pStyle w:val="a4"/>
        <w:numPr>
          <w:ilvl w:val="0"/>
          <w:numId w:val="17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Мичурина                                                                                277776  </w:t>
      </w:r>
    </w:p>
    <w:p w:rsidR="00EC63C6" w:rsidRPr="00907F22" w:rsidRDefault="00EC63C6" w:rsidP="00EC63C6">
      <w:pPr>
        <w:pStyle w:val="a4"/>
        <w:numPr>
          <w:ilvl w:val="0"/>
          <w:numId w:val="17"/>
        </w:numPr>
        <w:rPr>
          <w:sz w:val="20"/>
          <w:szCs w:val="20"/>
        </w:rPr>
      </w:pPr>
      <w:r w:rsidRPr="00907F22">
        <w:rPr>
          <w:sz w:val="20"/>
          <w:szCs w:val="20"/>
        </w:rPr>
        <w:t>Петросян                                                                                   117899</w:t>
      </w:r>
    </w:p>
    <w:p w:rsidR="00EC63C6" w:rsidRPr="00907F22" w:rsidRDefault="00EC63C6" w:rsidP="00EC63C6">
      <w:pPr>
        <w:pStyle w:val="a4"/>
        <w:numPr>
          <w:ilvl w:val="0"/>
          <w:numId w:val="17"/>
        </w:numPr>
        <w:rPr>
          <w:sz w:val="20"/>
          <w:szCs w:val="20"/>
        </w:rPr>
      </w:pPr>
      <w:r w:rsidRPr="00907F22">
        <w:rPr>
          <w:sz w:val="20"/>
          <w:szCs w:val="20"/>
        </w:rPr>
        <w:t>Алескеров Н.                                                                              85246</w:t>
      </w:r>
    </w:p>
    <w:p w:rsidR="00EC63C6" w:rsidRPr="00907F22" w:rsidRDefault="00EC63C6" w:rsidP="00EC63C6">
      <w:pPr>
        <w:pStyle w:val="a4"/>
        <w:numPr>
          <w:ilvl w:val="0"/>
          <w:numId w:val="17"/>
        </w:numPr>
        <w:rPr>
          <w:sz w:val="20"/>
          <w:szCs w:val="20"/>
        </w:rPr>
      </w:pPr>
      <w:r w:rsidRPr="00907F22">
        <w:rPr>
          <w:sz w:val="20"/>
          <w:szCs w:val="20"/>
        </w:rPr>
        <w:t>Алескеров Г.                                                                               76767</w:t>
      </w:r>
    </w:p>
    <w:p w:rsidR="00EC63C6" w:rsidRPr="00907F22" w:rsidRDefault="00EC63C6" w:rsidP="00EC63C6">
      <w:pPr>
        <w:pStyle w:val="a4"/>
        <w:numPr>
          <w:ilvl w:val="0"/>
          <w:numId w:val="17"/>
        </w:numPr>
        <w:rPr>
          <w:sz w:val="20"/>
          <w:szCs w:val="20"/>
        </w:rPr>
      </w:pPr>
      <w:r w:rsidRPr="00907F22">
        <w:rPr>
          <w:sz w:val="20"/>
          <w:szCs w:val="20"/>
        </w:rPr>
        <w:t>Струговщиков                                                                             78143</w:t>
      </w:r>
    </w:p>
    <w:p w:rsidR="00EC63C6" w:rsidRPr="00907F22" w:rsidRDefault="00EC63C6" w:rsidP="00EC63C6">
      <w:pPr>
        <w:pStyle w:val="a4"/>
        <w:numPr>
          <w:ilvl w:val="0"/>
          <w:numId w:val="17"/>
        </w:numPr>
        <w:rPr>
          <w:sz w:val="20"/>
          <w:szCs w:val="20"/>
        </w:rPr>
      </w:pPr>
      <w:r w:rsidRPr="00907F22">
        <w:rPr>
          <w:sz w:val="20"/>
          <w:szCs w:val="20"/>
        </w:rPr>
        <w:t>Горб                                                                                               78227</w:t>
      </w:r>
    </w:p>
    <w:p w:rsidR="00EC63C6" w:rsidRPr="00907F22" w:rsidRDefault="00EC63C6" w:rsidP="00EC63C6">
      <w:pPr>
        <w:pStyle w:val="a4"/>
        <w:numPr>
          <w:ilvl w:val="0"/>
          <w:numId w:val="17"/>
        </w:numPr>
        <w:rPr>
          <w:sz w:val="20"/>
          <w:szCs w:val="20"/>
        </w:rPr>
      </w:pPr>
      <w:r w:rsidRPr="00907F22">
        <w:rPr>
          <w:sz w:val="20"/>
          <w:szCs w:val="20"/>
        </w:rPr>
        <w:t>Рыбаков                                                                                        63914</w:t>
      </w:r>
    </w:p>
    <w:p w:rsidR="00EC63C6" w:rsidRPr="00016246" w:rsidRDefault="00EC63C6" w:rsidP="00016246">
      <w:pPr>
        <w:pStyle w:val="a4"/>
        <w:numPr>
          <w:ilvl w:val="0"/>
          <w:numId w:val="17"/>
        </w:numPr>
        <w:rPr>
          <w:sz w:val="20"/>
          <w:szCs w:val="20"/>
        </w:rPr>
      </w:pPr>
      <w:r w:rsidRPr="00907F22">
        <w:rPr>
          <w:sz w:val="20"/>
          <w:szCs w:val="20"/>
        </w:rPr>
        <w:t>Селина                                                                                           61680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Итак    272  дольщика, из них: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118   дольщиков  оплатили    100 %  ( осн. договор  + допсоглашение )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99    дольщиков оплатили   все по основному договору и частично   по допсоглашению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13  дольщиков   - злостные должники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24  дольщика     -  фондовские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18  дольщиков      саботажники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</w:p>
    <w:p w:rsidR="00EC63C6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Есть еще  один  список,  это  должники по договорам  инвестирования  , заключенные  с  дольщиками  ЗАО «НДСК»:</w:t>
      </w:r>
    </w:p>
    <w:p w:rsidR="00907F22" w:rsidRPr="00907F22" w:rsidRDefault="00907F22" w:rsidP="00EC63C6">
      <w:pPr>
        <w:pStyle w:val="a4"/>
        <w:rPr>
          <w:sz w:val="20"/>
          <w:szCs w:val="20"/>
        </w:rPr>
      </w:pPr>
    </w:p>
    <w:p w:rsidR="00EC63C6" w:rsidRPr="00907F22" w:rsidRDefault="00EC63C6" w:rsidP="00EC63C6">
      <w:pPr>
        <w:pStyle w:val="a4"/>
        <w:numPr>
          <w:ilvl w:val="0"/>
          <w:numId w:val="22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Курбатова  О.В.        – 1 000 000   руб.</w:t>
      </w:r>
    </w:p>
    <w:p w:rsidR="00EC63C6" w:rsidRPr="00907F22" w:rsidRDefault="00EC63C6" w:rsidP="00EC63C6">
      <w:pPr>
        <w:pStyle w:val="a4"/>
        <w:numPr>
          <w:ilvl w:val="0"/>
          <w:numId w:val="22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Молькова  И.А.               347 000</w:t>
      </w:r>
    </w:p>
    <w:p w:rsidR="00EC63C6" w:rsidRPr="00907F22" w:rsidRDefault="00EC63C6" w:rsidP="00EC63C6">
      <w:pPr>
        <w:pStyle w:val="a4"/>
        <w:numPr>
          <w:ilvl w:val="0"/>
          <w:numId w:val="22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Турутин  И.А.                   403 730</w:t>
      </w:r>
    </w:p>
    <w:p w:rsidR="00EC63C6" w:rsidRPr="00907F22" w:rsidRDefault="00EC63C6" w:rsidP="00EC63C6">
      <w:pPr>
        <w:pStyle w:val="a4"/>
        <w:numPr>
          <w:ilvl w:val="0"/>
          <w:numId w:val="22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Калябин  Е.Н.                   414 000</w:t>
      </w:r>
    </w:p>
    <w:p w:rsidR="00EC63C6" w:rsidRPr="00907F22" w:rsidRDefault="00EC63C6" w:rsidP="00EC63C6">
      <w:pPr>
        <w:pStyle w:val="a4"/>
        <w:numPr>
          <w:ilvl w:val="0"/>
          <w:numId w:val="22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Темнова                            190 400</w:t>
      </w:r>
    </w:p>
    <w:p w:rsidR="00EC63C6" w:rsidRPr="00907F22" w:rsidRDefault="00EC63C6" w:rsidP="00EC63C6">
      <w:pPr>
        <w:pStyle w:val="a4"/>
        <w:numPr>
          <w:ilvl w:val="0"/>
          <w:numId w:val="22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Пирожок  А.А.                  349 900</w:t>
      </w:r>
    </w:p>
    <w:p w:rsidR="00EC63C6" w:rsidRPr="00907F22" w:rsidRDefault="00EC63C6" w:rsidP="00EC63C6">
      <w:pPr>
        <w:pStyle w:val="a4"/>
        <w:numPr>
          <w:ilvl w:val="0"/>
          <w:numId w:val="22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Навасярдян  В.К.            93 300</w:t>
      </w:r>
    </w:p>
    <w:p w:rsidR="00EC63C6" w:rsidRPr="00907F22" w:rsidRDefault="00EC63C6" w:rsidP="00EC63C6">
      <w:pPr>
        <w:pStyle w:val="a4"/>
        <w:numPr>
          <w:ilvl w:val="0"/>
          <w:numId w:val="22"/>
        </w:numPr>
        <w:rPr>
          <w:sz w:val="20"/>
          <w:szCs w:val="20"/>
        </w:rPr>
      </w:pPr>
      <w:r w:rsidRPr="00907F22">
        <w:rPr>
          <w:sz w:val="20"/>
          <w:szCs w:val="20"/>
        </w:rPr>
        <w:t xml:space="preserve">    Окунева Т.А.                     70 000           </w:t>
      </w:r>
      <w:r w:rsidR="00FF5799">
        <w:rPr>
          <w:sz w:val="20"/>
          <w:szCs w:val="20"/>
        </w:rPr>
        <w:t xml:space="preserve">      </w:t>
      </w:r>
    </w:p>
    <w:p w:rsidR="00EC63C6" w:rsidRPr="00907F22" w:rsidRDefault="00EC63C6" w:rsidP="00EC63C6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НП «Успех»   самостоятельно  не  имеет право  взыскивать с них  задолженность, так   как  НП   не  является  стороной  договора  инвестирования.  Это  должен  сделать  Таланов В.Н.,   сам  или  найти   законный  способ (  если  он  вообще  существует ), чтобы  передать эти долги  к взысканию  третьим лицам.</w:t>
      </w:r>
    </w:p>
    <w:p w:rsidR="00944301" w:rsidRPr="00907F22" w:rsidRDefault="00944301" w:rsidP="0094430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E1FF0" w:rsidRPr="00907F22" w:rsidRDefault="00EE1FF0" w:rsidP="00EE1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B4B" w:rsidRPr="00907F22" w:rsidRDefault="00867FAD" w:rsidP="00867FA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7F22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B70588" w:rsidRPr="00907F22">
        <w:rPr>
          <w:rFonts w:ascii="Times New Roman" w:hAnsi="Times New Roman" w:cs="Times New Roman"/>
          <w:b/>
          <w:sz w:val="20"/>
          <w:szCs w:val="20"/>
          <w:u w:val="single"/>
        </w:rPr>
        <w:t>третьему</w:t>
      </w:r>
      <w:r w:rsidRPr="00907F22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вопросу повестки дня</w:t>
      </w:r>
      <w:r w:rsidR="00A26B4B" w:rsidRPr="00907F22">
        <w:rPr>
          <w:rFonts w:ascii="Times New Roman" w:hAnsi="Times New Roman" w:cs="Times New Roman"/>
          <w:b/>
          <w:sz w:val="20"/>
          <w:szCs w:val="20"/>
          <w:u w:val="single"/>
        </w:rPr>
        <w:t xml:space="preserve"> (продолжение):</w:t>
      </w:r>
    </w:p>
    <w:p w:rsidR="00A26B4B" w:rsidRPr="00907F22" w:rsidRDefault="00A26B4B" w:rsidP="00867FAD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Выступил Гришин С.Н., который пояснил, что подписание актов приема-передачи помещений между Застройщиком и каждым из участников строительства планируется с 03 октября 2016г. Застройщику необходимо будет получить от каждого участника строительства сведения (паспортные данные) для подготовки</w:t>
      </w:r>
      <w:r w:rsidR="006E3B83" w:rsidRPr="00907F22">
        <w:rPr>
          <w:rFonts w:ascii="Times New Roman" w:hAnsi="Times New Roman" w:cs="Times New Roman"/>
          <w:sz w:val="20"/>
          <w:szCs w:val="20"/>
        </w:rPr>
        <w:t xml:space="preserve"> актов приема-передачи. В  УФРС  </w:t>
      </w:r>
      <w:r w:rsidRPr="00907F22">
        <w:rPr>
          <w:rFonts w:ascii="Times New Roman" w:hAnsi="Times New Roman" w:cs="Times New Roman"/>
          <w:sz w:val="20"/>
          <w:szCs w:val="20"/>
        </w:rPr>
        <w:t xml:space="preserve">Нижегородской области в целях последующей регистрации права собственности каждого участника строительства </w:t>
      </w:r>
      <w:r w:rsidRPr="00907F22">
        <w:rPr>
          <w:rFonts w:ascii="Times New Roman" w:hAnsi="Times New Roman" w:cs="Times New Roman"/>
          <w:sz w:val="20"/>
          <w:szCs w:val="20"/>
        </w:rPr>
        <w:lastRenderedPageBreak/>
        <w:t>будут переданы списки участников строительства. Те лица, которые до 03 октября 2016г. не оплатят задолженность по расходам по завершению строительства в указанные списки включены не будут. Фонд «Жизнь после войны» вступит с указанными лицами в судебные разбирательства.</w:t>
      </w:r>
    </w:p>
    <w:p w:rsidR="009B0EEE" w:rsidRPr="00907F22" w:rsidRDefault="00A26B4B" w:rsidP="00867FAD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Доложил также, что порядок передачи квартир и помещений, а также передачи ключей, будет согласова</w:t>
      </w:r>
      <w:r w:rsidR="00D43C6E">
        <w:rPr>
          <w:rFonts w:ascii="Times New Roman" w:hAnsi="Times New Roman" w:cs="Times New Roman"/>
          <w:sz w:val="20"/>
          <w:szCs w:val="20"/>
        </w:rPr>
        <w:t>н с домоуправляющей  компанией</w:t>
      </w:r>
      <w:r w:rsidRPr="00907F22">
        <w:rPr>
          <w:rFonts w:ascii="Times New Roman" w:hAnsi="Times New Roman" w:cs="Times New Roman"/>
          <w:sz w:val="20"/>
          <w:szCs w:val="20"/>
        </w:rPr>
        <w:t>, поскольку одновременно необходимо будет установить индивидуальные приборы учета</w:t>
      </w:r>
      <w:r w:rsidR="009B0EEE" w:rsidRPr="00907F22">
        <w:rPr>
          <w:rFonts w:ascii="Times New Roman" w:hAnsi="Times New Roman" w:cs="Times New Roman"/>
          <w:sz w:val="20"/>
          <w:szCs w:val="20"/>
        </w:rPr>
        <w:t xml:space="preserve"> коммунальных ресурсов.</w:t>
      </w:r>
    </w:p>
    <w:p w:rsidR="009B0EEE" w:rsidRPr="00907F22" w:rsidRDefault="009B0EEE" w:rsidP="00867FAD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Пояснил, что за период строительства имеется задолженность за поставку тепловой энергии перед ОАО «Теплоэнерго». На предыдущем собрании участники строительств</w:t>
      </w:r>
      <w:r w:rsidR="00D61096" w:rsidRPr="00907F22">
        <w:rPr>
          <w:rFonts w:ascii="Times New Roman" w:hAnsi="Times New Roman" w:cs="Times New Roman"/>
          <w:sz w:val="20"/>
          <w:szCs w:val="20"/>
        </w:rPr>
        <w:t>а приняли решение оплатить долг</w:t>
      </w:r>
      <w:r w:rsidRPr="00907F22">
        <w:rPr>
          <w:rFonts w:ascii="Times New Roman" w:hAnsi="Times New Roman" w:cs="Times New Roman"/>
          <w:sz w:val="20"/>
          <w:szCs w:val="20"/>
        </w:rPr>
        <w:t xml:space="preserve"> за тепловую энергию соразмерно площ</w:t>
      </w:r>
      <w:r w:rsidR="00D61096" w:rsidRPr="00907F22">
        <w:rPr>
          <w:rFonts w:ascii="Times New Roman" w:hAnsi="Times New Roman" w:cs="Times New Roman"/>
          <w:sz w:val="20"/>
          <w:szCs w:val="20"/>
        </w:rPr>
        <w:t xml:space="preserve">адям принадлежащих им помещений </w:t>
      </w:r>
    </w:p>
    <w:p w:rsidR="009B0EEE" w:rsidRPr="00907F22" w:rsidRDefault="009B0EEE" w:rsidP="00867FAD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Погасить задолженность перед ОАО «Теплоэнерго» можно следующим образом:</w:t>
      </w:r>
    </w:p>
    <w:p w:rsidR="009B0EEE" w:rsidRPr="00907F22" w:rsidRDefault="009B0EEE" w:rsidP="009B0E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Оплатить указанные денежные средства в НП «Успех», а затем они будут перечислены в ОАО «Теплоэнерго»;</w:t>
      </w:r>
    </w:p>
    <w:p w:rsidR="009B0EEE" w:rsidRPr="00907F22" w:rsidRDefault="009B0EEE" w:rsidP="009B0EE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 xml:space="preserve">Домоуправляющая компания может пойти навстречу и включить эту задолженность в квитанции по оплате за жилое </w:t>
      </w:r>
      <w:r w:rsidR="00BA3297" w:rsidRPr="00907F22">
        <w:rPr>
          <w:rFonts w:ascii="Times New Roman" w:hAnsi="Times New Roman" w:cs="Times New Roman"/>
          <w:sz w:val="20"/>
          <w:szCs w:val="20"/>
        </w:rPr>
        <w:t xml:space="preserve">помещение и коммунальные услуги  в рассрочку до конца  отопительного сезона </w:t>
      </w:r>
      <w:r w:rsidR="00016246">
        <w:rPr>
          <w:rFonts w:ascii="Times New Roman" w:hAnsi="Times New Roman" w:cs="Times New Roman"/>
          <w:sz w:val="20"/>
          <w:szCs w:val="20"/>
        </w:rPr>
        <w:t xml:space="preserve"> </w:t>
      </w:r>
      <w:r w:rsidR="00BA3297" w:rsidRPr="00907F22">
        <w:rPr>
          <w:rFonts w:ascii="Times New Roman" w:hAnsi="Times New Roman" w:cs="Times New Roman"/>
          <w:sz w:val="20"/>
          <w:szCs w:val="20"/>
        </w:rPr>
        <w:t xml:space="preserve">т.е. </w:t>
      </w:r>
      <w:r w:rsidR="00016246">
        <w:rPr>
          <w:rFonts w:ascii="Times New Roman" w:hAnsi="Times New Roman" w:cs="Times New Roman"/>
          <w:sz w:val="20"/>
          <w:szCs w:val="20"/>
        </w:rPr>
        <w:t xml:space="preserve"> до  </w:t>
      </w:r>
      <w:r w:rsidR="00BA3297" w:rsidRPr="00907F22">
        <w:rPr>
          <w:rFonts w:ascii="Times New Roman" w:hAnsi="Times New Roman" w:cs="Times New Roman"/>
          <w:sz w:val="20"/>
          <w:szCs w:val="20"/>
        </w:rPr>
        <w:t>01 апреля 2017 г</w:t>
      </w:r>
    </w:p>
    <w:p w:rsidR="009B0EEE" w:rsidRPr="00907F22" w:rsidRDefault="009B0EEE" w:rsidP="009B0EE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7F22">
        <w:rPr>
          <w:rFonts w:ascii="Times New Roman" w:hAnsi="Times New Roman" w:cs="Times New Roman"/>
          <w:sz w:val="20"/>
          <w:szCs w:val="20"/>
        </w:rPr>
        <w:br/>
      </w:r>
      <w:r w:rsidR="00A26B4B" w:rsidRPr="00907F22">
        <w:rPr>
          <w:rFonts w:ascii="Times New Roman" w:hAnsi="Times New Roman" w:cs="Times New Roman"/>
          <w:sz w:val="20"/>
          <w:szCs w:val="20"/>
        </w:rPr>
        <w:t xml:space="preserve"> </w:t>
      </w:r>
      <w:r w:rsidR="00A26B4B" w:rsidRPr="00907F2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07F22">
        <w:rPr>
          <w:rFonts w:ascii="Times New Roman" w:hAnsi="Times New Roman" w:cs="Times New Roman"/>
          <w:b/>
          <w:sz w:val="20"/>
          <w:szCs w:val="20"/>
          <w:u w:val="single"/>
        </w:rPr>
        <w:t>По четвертому вопросу повестки дня:</w:t>
      </w:r>
    </w:p>
    <w:p w:rsidR="00861CFA" w:rsidRPr="00907F22" w:rsidRDefault="00861CFA" w:rsidP="009B0EEE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Выступила Костерина Т.М., которая доложила, что 19 сентября 2016 года было получено Разрешение на ввод дома в эксплуатацию. Дому присвоен почтовый адрес: ул.Победная д.14.</w:t>
      </w:r>
    </w:p>
    <w:p w:rsidR="00861CFA" w:rsidRPr="00907F22" w:rsidRDefault="00861CFA" w:rsidP="009B0EEE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Документы для постановки дома в целом и каждого помещения в нем будут переданы в Кадастровую палату для постановки на кадастровый учет.</w:t>
      </w:r>
    </w:p>
    <w:p w:rsidR="00861CFA" w:rsidRPr="00907F22" w:rsidRDefault="00861CFA" w:rsidP="009B0EEE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Затем в Федеральную регистрационную службу Нижегородской области будут вместе с регистрацией права собственности на одно  из помещений (или квартиры) будут поданы все документы на дом. После того, как право собственности на первое помещение будет зарегистрировано</w:t>
      </w:r>
      <w:r w:rsidR="0003321F" w:rsidRPr="00907F22">
        <w:rPr>
          <w:rFonts w:ascii="Times New Roman" w:hAnsi="Times New Roman" w:cs="Times New Roman"/>
          <w:sz w:val="20"/>
          <w:szCs w:val="20"/>
        </w:rPr>
        <w:t xml:space="preserve">   в течении 2-хнедель</w:t>
      </w:r>
      <w:r w:rsidRPr="00907F22">
        <w:rPr>
          <w:rFonts w:ascii="Times New Roman" w:hAnsi="Times New Roman" w:cs="Times New Roman"/>
          <w:sz w:val="20"/>
          <w:szCs w:val="20"/>
        </w:rPr>
        <w:t>, можно будет обращаться в ФРС для регистрации всем остальным участникам строительства.</w:t>
      </w:r>
    </w:p>
    <w:p w:rsidR="00861CFA" w:rsidRPr="00907F22" w:rsidRDefault="008C40FB" w:rsidP="009B0EEE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Вопрос (Ко</w:t>
      </w:r>
      <w:r w:rsidR="00861CFA" w:rsidRPr="00907F22">
        <w:rPr>
          <w:rFonts w:ascii="Times New Roman" w:hAnsi="Times New Roman" w:cs="Times New Roman"/>
          <w:sz w:val="20"/>
          <w:szCs w:val="20"/>
        </w:rPr>
        <w:t>рнилина): С какого момента Домоуправляющая компания начнет выставлять плату за коммунальные услуги (в том числе и тем, кто не принял помещение в собственность ввиду задолженности по строительству)?</w:t>
      </w:r>
    </w:p>
    <w:p w:rsidR="00861CFA" w:rsidRPr="00907F22" w:rsidRDefault="00861CFA" w:rsidP="009B0EEE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Ответ (Костерина Т.М.): С того момента, как Домоуправляющая компания приступит к обслуживанию дома, она начнет выставлять к оплате квитанции за коммунальные услуги.</w:t>
      </w:r>
    </w:p>
    <w:p w:rsidR="00861CFA" w:rsidRPr="00907F22" w:rsidRDefault="00861CFA" w:rsidP="009B0EEE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Вопрос (Агашин А.П.): Почему застройщик снимает с себя обязанность по оплате за тепловую энергию за период строительства?</w:t>
      </w:r>
    </w:p>
    <w:p w:rsidR="00861CFA" w:rsidRPr="00907F22" w:rsidRDefault="00861CFA" w:rsidP="009B0EEE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Ответ (Щуров В.М.): Период строительства значительно растянулся из-за недобросовестных участников строительства, которые несвоевременно или вовсе не выполняли взятые на себя обязательства. Объект должен был быть сдан еще в декабре 2015г., однако по причине неоплат он затянулся до сентября 2016 года.</w:t>
      </w:r>
      <w:r w:rsidR="00BA3297" w:rsidRPr="00907F22">
        <w:rPr>
          <w:rFonts w:ascii="Times New Roman" w:hAnsi="Times New Roman" w:cs="Times New Roman"/>
          <w:sz w:val="20"/>
          <w:szCs w:val="20"/>
        </w:rPr>
        <w:t xml:space="preserve"> А Агашин  свои  целевые взносы оплатил  в январе 2016 г , а по допсоглашениям  не оплатил до сих пор.</w:t>
      </w:r>
    </w:p>
    <w:p w:rsidR="00BA3297" w:rsidRPr="00907F22" w:rsidRDefault="00BA3297" w:rsidP="009B0E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6D87" w:rsidRPr="00907F22" w:rsidRDefault="00126D87" w:rsidP="00126D8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7F22">
        <w:rPr>
          <w:rFonts w:ascii="Times New Roman" w:hAnsi="Times New Roman" w:cs="Times New Roman"/>
          <w:b/>
          <w:sz w:val="20"/>
          <w:szCs w:val="20"/>
          <w:u w:val="single"/>
        </w:rPr>
        <w:t>По пятому вопросу повестки дня:</w:t>
      </w:r>
    </w:p>
    <w:p w:rsidR="006A3423" w:rsidRPr="00907F22" w:rsidRDefault="00B67F8D" w:rsidP="00126D87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Выст</w:t>
      </w:r>
      <w:r w:rsidR="009A7240" w:rsidRPr="00907F22">
        <w:rPr>
          <w:rFonts w:ascii="Times New Roman" w:hAnsi="Times New Roman" w:cs="Times New Roman"/>
          <w:sz w:val="20"/>
          <w:szCs w:val="20"/>
        </w:rPr>
        <w:t>упила Никитина Т.С.</w:t>
      </w:r>
    </w:p>
    <w:p w:rsidR="00EE0D0B" w:rsidRPr="00907F22" w:rsidRDefault="00EE0D0B" w:rsidP="00EE0D0B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На прошлом общем собрании  участников строительства, которое  состоялось 17  мая  2016 г  было принято решение  об  оплате   за теплоснабжение дома  во время строительства  с   декабря 2015 по апрель 2016 г  в  размере 2 577 868 руб за счет  средств дольщиков.    </w:t>
      </w:r>
    </w:p>
    <w:p w:rsidR="00EE0D0B" w:rsidRPr="00907F22" w:rsidRDefault="00EE0D0B" w:rsidP="00EE0D0B">
      <w:pPr>
        <w:pStyle w:val="a4"/>
        <w:rPr>
          <w:sz w:val="20"/>
          <w:szCs w:val="20"/>
        </w:rPr>
      </w:pPr>
    </w:p>
    <w:p w:rsidR="00EE0D0B" w:rsidRPr="00907F22" w:rsidRDefault="00EE0D0B" w:rsidP="00EE0D0B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    Считаю,  что  голосование по этому вопросу на  предыдущем  собрании  участников строительства  было  преждевременным.</w:t>
      </w:r>
    </w:p>
    <w:p w:rsidR="00EE0D0B" w:rsidRPr="00907F22" w:rsidRDefault="00EE0D0B" w:rsidP="00EE0D0B">
      <w:pPr>
        <w:pStyle w:val="a4"/>
        <w:rPr>
          <w:sz w:val="20"/>
          <w:szCs w:val="20"/>
        </w:rPr>
      </w:pPr>
    </w:p>
    <w:p w:rsidR="00EE0D0B" w:rsidRPr="00907F22" w:rsidRDefault="00EE0D0B" w:rsidP="00EE0D0B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Во – первых  сама сумма в  2 577 868  руб.  не окончательная, а мы  именно  эту  сумму голосовали.,  так что  нам   возможно  так и так  предстоит  ее  переголосовывать.</w:t>
      </w:r>
    </w:p>
    <w:p w:rsidR="00EE0D0B" w:rsidRPr="00907F22" w:rsidRDefault="00EE0D0B" w:rsidP="00EE0D0B">
      <w:pPr>
        <w:pStyle w:val="a4"/>
        <w:rPr>
          <w:sz w:val="20"/>
          <w:szCs w:val="20"/>
        </w:rPr>
      </w:pPr>
    </w:p>
    <w:p w:rsidR="00EE0D0B" w:rsidRPr="00907F22" w:rsidRDefault="00EE0D0B" w:rsidP="00EE0D0B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>Во - вторых  у  Фонда  есть шанс ,  получить либо  компенсацию  за  эти расходы,  либо  ликвидировать  этот долг.  Я говорю  о  совещании  с  участием   Хинштейна  А.</w:t>
      </w:r>
      <w:r w:rsidR="00FF5799">
        <w:rPr>
          <w:sz w:val="20"/>
          <w:szCs w:val="20"/>
        </w:rPr>
        <w:t xml:space="preserve">Е. </w:t>
      </w:r>
      <w:r w:rsidRPr="00907F22">
        <w:rPr>
          <w:sz w:val="20"/>
          <w:szCs w:val="20"/>
        </w:rPr>
        <w:t xml:space="preserve">, где  Денисова  Т.Н.  просила  обо  этом наше  правительство  и  нам  обещали  помочь.  Только    для  этого    Фонду   надо   очень,  очень   постараться .    Мы тоже  готовы  помочь в этом. </w:t>
      </w:r>
    </w:p>
    <w:p w:rsidR="00EE0D0B" w:rsidRPr="00907F22" w:rsidRDefault="00EE0D0B" w:rsidP="00EE0D0B">
      <w:pPr>
        <w:pStyle w:val="a4"/>
        <w:rPr>
          <w:sz w:val="20"/>
          <w:szCs w:val="20"/>
        </w:rPr>
      </w:pPr>
    </w:p>
    <w:p w:rsidR="00EE0D0B" w:rsidRPr="00907F22" w:rsidRDefault="00EE0D0B" w:rsidP="00EE0D0B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И еще  один  важный факт :   подсчет  голосов  при голосовании   вопроса  об  оплате за тепло  за счет средств дольщиков на  общем собрании, которое  состоялось 17 мая 2016 г   был  произведен  ненадлежащим  образом,  а  именно  голоса подсчитывала не  выбранная нами   счетная  комиссия,  а  президиум,  поэтому  я  сомневаюсь  в  правильности   результатов голосования.</w:t>
      </w:r>
    </w:p>
    <w:p w:rsidR="00EE0D0B" w:rsidRDefault="00EE0D0B" w:rsidP="00E57492">
      <w:pPr>
        <w:pStyle w:val="a4"/>
        <w:rPr>
          <w:sz w:val="20"/>
          <w:szCs w:val="20"/>
        </w:rPr>
      </w:pPr>
      <w:r w:rsidRPr="00907F22">
        <w:rPr>
          <w:sz w:val="20"/>
          <w:szCs w:val="20"/>
        </w:rPr>
        <w:t xml:space="preserve"> На  основании   вышесказанного  и  на  основании  ст. 46   ЖК  РФ   прошу  общее  собрание   отменить  результаты голосования  по  вопросу  оплаты  за  теплоснабжение  дома  в период с декабря 2015  по  апрель   2016 г  в размере 2 577 868 руб.  за  счет  средств  участников  строительства, принятого  на общем  собрании, которое  состоялось </w:t>
      </w:r>
      <w:r w:rsidR="00F26465">
        <w:rPr>
          <w:sz w:val="20"/>
          <w:szCs w:val="20"/>
        </w:rPr>
        <w:t xml:space="preserve"> 17 мая 2016 г </w:t>
      </w:r>
      <w:r w:rsidRPr="00907F22">
        <w:rPr>
          <w:sz w:val="20"/>
          <w:szCs w:val="20"/>
        </w:rPr>
        <w:t xml:space="preserve"> и</w:t>
      </w:r>
      <w:r w:rsidR="00F26465">
        <w:rPr>
          <w:sz w:val="20"/>
          <w:szCs w:val="20"/>
        </w:rPr>
        <w:t xml:space="preserve"> </w:t>
      </w:r>
      <w:r w:rsidRPr="00907F22">
        <w:rPr>
          <w:sz w:val="20"/>
          <w:szCs w:val="20"/>
        </w:rPr>
        <w:t xml:space="preserve"> переголосовать</w:t>
      </w:r>
      <w:r w:rsidR="00F26465">
        <w:rPr>
          <w:sz w:val="20"/>
          <w:szCs w:val="20"/>
        </w:rPr>
        <w:t xml:space="preserve"> </w:t>
      </w:r>
      <w:r w:rsidRPr="00907F22">
        <w:rPr>
          <w:sz w:val="20"/>
          <w:szCs w:val="20"/>
        </w:rPr>
        <w:t xml:space="preserve"> его.</w:t>
      </w:r>
    </w:p>
    <w:p w:rsidR="00E57492" w:rsidRPr="00E57492" w:rsidRDefault="00E57492" w:rsidP="00E57492">
      <w:pPr>
        <w:pStyle w:val="a4"/>
        <w:rPr>
          <w:sz w:val="20"/>
          <w:szCs w:val="20"/>
        </w:rPr>
      </w:pPr>
    </w:p>
    <w:p w:rsidR="009A7240" w:rsidRPr="00907F22" w:rsidRDefault="00A37472" w:rsidP="00126D87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Выступила  Денисова Т.Н., которая добавила, что  вопрос об возмещении расходов на теплоснабжение дома во время строительства в период с декабря 2015</w:t>
      </w:r>
      <w:r w:rsidR="00016246">
        <w:rPr>
          <w:rFonts w:ascii="Times New Roman" w:hAnsi="Times New Roman" w:cs="Times New Roman"/>
          <w:sz w:val="20"/>
          <w:szCs w:val="20"/>
        </w:rPr>
        <w:t xml:space="preserve"> по апрель 2016 г в  размере</w:t>
      </w:r>
      <w:r w:rsidR="00FF5799">
        <w:rPr>
          <w:rFonts w:ascii="Times New Roman" w:hAnsi="Times New Roman" w:cs="Times New Roman"/>
          <w:sz w:val="20"/>
          <w:szCs w:val="20"/>
        </w:rPr>
        <w:t xml:space="preserve"> </w:t>
      </w:r>
      <w:r w:rsidR="00016246">
        <w:rPr>
          <w:rFonts w:ascii="Times New Roman" w:hAnsi="Times New Roman" w:cs="Times New Roman"/>
          <w:sz w:val="20"/>
          <w:szCs w:val="20"/>
        </w:rPr>
        <w:t xml:space="preserve"> 2,8</w:t>
      </w:r>
      <w:r w:rsidRPr="00907F22">
        <w:rPr>
          <w:rFonts w:ascii="Times New Roman" w:hAnsi="Times New Roman" w:cs="Times New Roman"/>
          <w:sz w:val="20"/>
          <w:szCs w:val="20"/>
        </w:rPr>
        <w:t xml:space="preserve"> млн руб . внесен в протокол совещани</w:t>
      </w:r>
      <w:r w:rsidR="00016246">
        <w:rPr>
          <w:rFonts w:ascii="Times New Roman" w:hAnsi="Times New Roman" w:cs="Times New Roman"/>
          <w:sz w:val="20"/>
          <w:szCs w:val="20"/>
        </w:rPr>
        <w:t>я , которое состоялось   07.07.2016</w:t>
      </w:r>
      <w:r w:rsidR="00E57492">
        <w:rPr>
          <w:rFonts w:ascii="Times New Roman" w:hAnsi="Times New Roman" w:cs="Times New Roman"/>
          <w:sz w:val="20"/>
          <w:szCs w:val="20"/>
        </w:rPr>
        <w:t xml:space="preserve"> </w:t>
      </w:r>
      <w:r w:rsidRPr="00907F22">
        <w:rPr>
          <w:rFonts w:ascii="Times New Roman" w:hAnsi="Times New Roman" w:cs="Times New Roman"/>
          <w:sz w:val="20"/>
          <w:szCs w:val="20"/>
        </w:rPr>
        <w:t>с участием Хишштейна</w:t>
      </w:r>
      <w:r w:rsidR="00016246">
        <w:rPr>
          <w:rFonts w:ascii="Times New Roman" w:hAnsi="Times New Roman" w:cs="Times New Roman"/>
          <w:sz w:val="20"/>
          <w:szCs w:val="20"/>
        </w:rPr>
        <w:t xml:space="preserve">  А.Е</w:t>
      </w:r>
      <w:r w:rsidRPr="00907F22">
        <w:rPr>
          <w:rFonts w:ascii="Times New Roman" w:hAnsi="Times New Roman" w:cs="Times New Roman"/>
          <w:sz w:val="20"/>
          <w:szCs w:val="20"/>
        </w:rPr>
        <w:t xml:space="preserve">, и этот протокол подписан  Авериным  </w:t>
      </w:r>
      <w:r w:rsidR="00016246">
        <w:rPr>
          <w:rFonts w:ascii="Times New Roman" w:hAnsi="Times New Roman" w:cs="Times New Roman"/>
          <w:sz w:val="20"/>
          <w:szCs w:val="20"/>
        </w:rPr>
        <w:t>А.В.</w:t>
      </w:r>
      <w:r w:rsidRPr="00907F22">
        <w:rPr>
          <w:rFonts w:ascii="Times New Roman" w:hAnsi="Times New Roman" w:cs="Times New Roman"/>
          <w:sz w:val="20"/>
          <w:szCs w:val="20"/>
        </w:rPr>
        <w:t xml:space="preserve"> и  не все еще  возможности  для получения компенсации</w:t>
      </w:r>
      <w:r w:rsidR="00E57492">
        <w:rPr>
          <w:rFonts w:ascii="Times New Roman" w:hAnsi="Times New Roman" w:cs="Times New Roman"/>
          <w:sz w:val="20"/>
          <w:szCs w:val="20"/>
        </w:rPr>
        <w:t xml:space="preserve"> </w:t>
      </w:r>
      <w:r w:rsidRPr="00907F22">
        <w:rPr>
          <w:rFonts w:ascii="Times New Roman" w:hAnsi="Times New Roman" w:cs="Times New Roman"/>
          <w:sz w:val="20"/>
          <w:szCs w:val="20"/>
        </w:rPr>
        <w:t xml:space="preserve"> ли , анулированию  ли  долга за  теплоснабжение  </w:t>
      </w:r>
      <w:r w:rsidR="00D43C6E">
        <w:rPr>
          <w:rFonts w:ascii="Times New Roman" w:hAnsi="Times New Roman" w:cs="Times New Roman"/>
          <w:sz w:val="20"/>
          <w:szCs w:val="20"/>
        </w:rPr>
        <w:t xml:space="preserve">дома  </w:t>
      </w:r>
      <w:r w:rsidRPr="00907F22">
        <w:rPr>
          <w:rFonts w:ascii="Times New Roman" w:hAnsi="Times New Roman" w:cs="Times New Roman"/>
          <w:sz w:val="20"/>
          <w:szCs w:val="20"/>
        </w:rPr>
        <w:t>использованы. Необходима  работа в этом направлении.</w:t>
      </w:r>
    </w:p>
    <w:p w:rsidR="00D44A69" w:rsidRPr="00907F22" w:rsidRDefault="006A3423" w:rsidP="00126D87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Выступила Костерина Т.М., которая пояснила, что если не погасить задолженность перед ОАО «Теплоэнерго», то могут возникнуть трудности с передачей дома в управление Домоуправляющей компании, поскольку дом перейдет в управление  с долгами. ОАО «Теплоэнерго» готово пойти на уступки и предоставить рассрочку погашения задолженности за поставку тепловой энергии.</w:t>
      </w:r>
    </w:p>
    <w:p w:rsidR="00D44A69" w:rsidRPr="00907F22" w:rsidRDefault="00BA3297" w:rsidP="00126D87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 xml:space="preserve">Гришин С.Н внес на голосование вопрос: </w:t>
      </w:r>
      <w:r w:rsidR="00D44A69" w:rsidRPr="00907F22">
        <w:rPr>
          <w:rFonts w:ascii="Times New Roman" w:hAnsi="Times New Roman" w:cs="Times New Roman"/>
          <w:sz w:val="20"/>
          <w:szCs w:val="20"/>
        </w:rPr>
        <w:t xml:space="preserve">: Обратиться в ОАО «Теплоэнерго» с предложением о предоставлении рассрочки </w:t>
      </w:r>
      <w:r w:rsidR="0087403F" w:rsidRPr="00907F22">
        <w:rPr>
          <w:rFonts w:ascii="Times New Roman" w:hAnsi="Times New Roman" w:cs="Times New Roman"/>
          <w:sz w:val="20"/>
          <w:szCs w:val="20"/>
        </w:rPr>
        <w:t xml:space="preserve"> платежа  за  долг  перед ОАО «Теплоэнерго»   </w:t>
      </w:r>
      <w:r w:rsidRPr="00907F22">
        <w:rPr>
          <w:rFonts w:ascii="Times New Roman" w:hAnsi="Times New Roman" w:cs="Times New Roman"/>
          <w:sz w:val="20"/>
          <w:szCs w:val="20"/>
        </w:rPr>
        <w:t xml:space="preserve"> до 01 апреля 2017 г</w:t>
      </w:r>
      <w:r w:rsidR="00FF5799">
        <w:rPr>
          <w:rFonts w:ascii="Times New Roman" w:hAnsi="Times New Roman" w:cs="Times New Roman"/>
          <w:sz w:val="20"/>
          <w:szCs w:val="20"/>
        </w:rPr>
        <w:t xml:space="preserve"> и ходатайствовать  перед  Домоуправляющей  компанией о включении    задолженности  в квитанции по оплате за коммунальные услуги в рассрочку до 01.04.2017 г</w:t>
      </w:r>
    </w:p>
    <w:p w:rsidR="006A3423" w:rsidRPr="00907F22" w:rsidRDefault="00D44A69" w:rsidP="00126D87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  <w:u w:val="single"/>
        </w:rPr>
        <w:t>По вопросу, поставленному Никитиной Т.С.:</w:t>
      </w:r>
      <w:r w:rsidRPr="00907F22">
        <w:rPr>
          <w:rFonts w:ascii="Times New Roman" w:hAnsi="Times New Roman" w:cs="Times New Roman"/>
          <w:sz w:val="20"/>
          <w:szCs w:val="20"/>
        </w:rPr>
        <w:t xml:space="preserve"> </w:t>
      </w:r>
      <w:r w:rsidR="006A3423" w:rsidRPr="00907F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4A69" w:rsidRPr="00907F22" w:rsidRDefault="00D44A69" w:rsidP="00126D87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 xml:space="preserve">ГОЛОСОВАЛИ: </w:t>
      </w:r>
      <w:r w:rsidR="00BA3297" w:rsidRPr="00907F22">
        <w:rPr>
          <w:rFonts w:ascii="Times New Roman" w:hAnsi="Times New Roman" w:cs="Times New Roman"/>
          <w:sz w:val="20"/>
          <w:szCs w:val="20"/>
        </w:rPr>
        <w:t xml:space="preserve">   «ЗА» - 15 чел; «ПРОТИВ» - 149</w:t>
      </w:r>
      <w:r w:rsidRPr="00907F22">
        <w:rPr>
          <w:rFonts w:ascii="Times New Roman" w:hAnsi="Times New Roman" w:cs="Times New Roman"/>
          <w:sz w:val="20"/>
          <w:szCs w:val="20"/>
        </w:rPr>
        <w:t xml:space="preserve"> чел; «ВОЗДЕРЖАЛИСЬ» - 14 чел.</w:t>
      </w:r>
    </w:p>
    <w:p w:rsidR="00D44A69" w:rsidRPr="00907F22" w:rsidRDefault="00D44A69" w:rsidP="00D44A69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  <w:u w:val="single"/>
        </w:rPr>
        <w:t>По вопро</w:t>
      </w:r>
      <w:r w:rsidR="00BA3297" w:rsidRPr="00907F22">
        <w:rPr>
          <w:rFonts w:ascii="Times New Roman" w:hAnsi="Times New Roman" w:cs="Times New Roman"/>
          <w:sz w:val="20"/>
          <w:szCs w:val="20"/>
          <w:u w:val="single"/>
        </w:rPr>
        <w:t>су, поставленному Гришиным С.Н.</w:t>
      </w:r>
      <w:r w:rsidRPr="00907F22">
        <w:rPr>
          <w:rFonts w:ascii="Times New Roman" w:hAnsi="Times New Roman" w:cs="Times New Roman"/>
          <w:sz w:val="20"/>
          <w:szCs w:val="20"/>
          <w:u w:val="single"/>
        </w:rPr>
        <w:t>.:</w:t>
      </w:r>
    </w:p>
    <w:p w:rsidR="00D44A69" w:rsidRPr="00907F22" w:rsidRDefault="0087403F" w:rsidP="00D44A69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ГОЛОСОВАЛИ: «ЗА» - 168</w:t>
      </w:r>
      <w:r w:rsidR="00D44A69" w:rsidRPr="00907F22">
        <w:rPr>
          <w:rFonts w:ascii="Times New Roman" w:hAnsi="Times New Roman" w:cs="Times New Roman"/>
          <w:sz w:val="20"/>
          <w:szCs w:val="20"/>
        </w:rPr>
        <w:t xml:space="preserve"> чел; «ПРОТИВ» - 2 чел; «ВОЗДЕРЖАЛИСЬ» - 8 чел.</w:t>
      </w:r>
    </w:p>
    <w:p w:rsidR="00D44A69" w:rsidRPr="00907F22" w:rsidRDefault="00D44A69" w:rsidP="00D44A69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b/>
          <w:sz w:val="20"/>
          <w:szCs w:val="20"/>
        </w:rPr>
        <w:t>РЕШИЛИ</w:t>
      </w:r>
      <w:r w:rsidR="00FF5799">
        <w:rPr>
          <w:rFonts w:ascii="Times New Roman" w:hAnsi="Times New Roman" w:cs="Times New Roman"/>
          <w:sz w:val="20"/>
          <w:szCs w:val="20"/>
        </w:rPr>
        <w:t xml:space="preserve">: </w:t>
      </w:r>
      <w:r w:rsidRPr="00907F22">
        <w:rPr>
          <w:rFonts w:ascii="Times New Roman" w:hAnsi="Times New Roman" w:cs="Times New Roman"/>
          <w:sz w:val="20"/>
          <w:szCs w:val="20"/>
        </w:rPr>
        <w:t xml:space="preserve"> </w:t>
      </w:r>
      <w:r w:rsidR="00F26465">
        <w:rPr>
          <w:rFonts w:ascii="Times New Roman" w:hAnsi="Times New Roman" w:cs="Times New Roman"/>
          <w:sz w:val="20"/>
          <w:szCs w:val="20"/>
        </w:rPr>
        <w:t xml:space="preserve"> Застройщику  - Фонду «Жизнь после войны» </w:t>
      </w:r>
      <w:r w:rsidR="00FF5799">
        <w:rPr>
          <w:rFonts w:ascii="Times New Roman" w:hAnsi="Times New Roman" w:cs="Times New Roman"/>
          <w:sz w:val="20"/>
          <w:szCs w:val="20"/>
        </w:rPr>
        <w:t xml:space="preserve">  обратиться </w:t>
      </w:r>
      <w:r w:rsidR="00F26465">
        <w:rPr>
          <w:rFonts w:ascii="Times New Roman" w:hAnsi="Times New Roman" w:cs="Times New Roman"/>
          <w:sz w:val="20"/>
          <w:szCs w:val="20"/>
        </w:rPr>
        <w:t xml:space="preserve"> </w:t>
      </w:r>
      <w:r w:rsidRPr="00907F22">
        <w:rPr>
          <w:rFonts w:ascii="Times New Roman" w:hAnsi="Times New Roman" w:cs="Times New Roman"/>
          <w:sz w:val="20"/>
          <w:szCs w:val="20"/>
        </w:rPr>
        <w:t xml:space="preserve">в </w:t>
      </w:r>
      <w:r w:rsidR="00F26465">
        <w:rPr>
          <w:rFonts w:ascii="Times New Roman" w:hAnsi="Times New Roman" w:cs="Times New Roman"/>
          <w:sz w:val="20"/>
          <w:szCs w:val="20"/>
        </w:rPr>
        <w:t xml:space="preserve"> </w:t>
      </w:r>
      <w:r w:rsidRPr="00907F22">
        <w:rPr>
          <w:rFonts w:ascii="Times New Roman" w:hAnsi="Times New Roman" w:cs="Times New Roman"/>
          <w:sz w:val="20"/>
          <w:szCs w:val="20"/>
        </w:rPr>
        <w:t xml:space="preserve">ОАО «Теплоэнерго» с предложением о предоставлении рассрочки </w:t>
      </w:r>
      <w:r w:rsidR="0087403F" w:rsidRPr="00907F22">
        <w:rPr>
          <w:rFonts w:ascii="Times New Roman" w:hAnsi="Times New Roman" w:cs="Times New Roman"/>
          <w:sz w:val="20"/>
          <w:szCs w:val="20"/>
        </w:rPr>
        <w:t xml:space="preserve"> платежа  по  задолженности  за  теплоснабжение  дома  № 12 ул.Машинная ( адрес строительный) </w:t>
      </w:r>
      <w:r w:rsidR="00F26465">
        <w:rPr>
          <w:rFonts w:ascii="Times New Roman" w:hAnsi="Times New Roman" w:cs="Times New Roman"/>
          <w:sz w:val="20"/>
          <w:szCs w:val="20"/>
        </w:rPr>
        <w:t xml:space="preserve"> до 01 апреля 2017 года  и ходатайствовать перед  Домоуправляющей  компанией  включить </w:t>
      </w:r>
      <w:r w:rsidR="00FF5799">
        <w:rPr>
          <w:rFonts w:ascii="Times New Roman" w:hAnsi="Times New Roman" w:cs="Times New Roman"/>
          <w:sz w:val="20"/>
          <w:szCs w:val="20"/>
        </w:rPr>
        <w:t xml:space="preserve"> утвержденную </w:t>
      </w:r>
      <w:r w:rsidR="00F26465">
        <w:rPr>
          <w:rFonts w:ascii="Times New Roman" w:hAnsi="Times New Roman" w:cs="Times New Roman"/>
          <w:sz w:val="20"/>
          <w:szCs w:val="20"/>
        </w:rPr>
        <w:t xml:space="preserve"> задолженность в квитанции по оплате за коммунальные услуги в рассрочку до 01 апреля 2017.</w:t>
      </w:r>
    </w:p>
    <w:p w:rsidR="00AE24D3" w:rsidRPr="00907F22" w:rsidRDefault="00F07CD9" w:rsidP="00AE24D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F22">
        <w:rPr>
          <w:rFonts w:ascii="Times New Roman" w:hAnsi="Times New Roman" w:cs="Times New Roman"/>
          <w:b/>
          <w:sz w:val="20"/>
          <w:szCs w:val="20"/>
        </w:rPr>
        <w:t>Повестка дня исчерпана.</w:t>
      </w:r>
    </w:p>
    <w:p w:rsidR="006F6BD6" w:rsidRPr="00907F22" w:rsidRDefault="006F6BD6" w:rsidP="00AE24D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F22">
        <w:rPr>
          <w:rFonts w:ascii="Times New Roman" w:hAnsi="Times New Roman" w:cs="Times New Roman"/>
          <w:b/>
          <w:sz w:val="20"/>
          <w:szCs w:val="20"/>
        </w:rPr>
        <w:t>Собрание окончено в 21 час 00 минут.</w:t>
      </w:r>
    </w:p>
    <w:p w:rsidR="00D44A69" w:rsidRPr="00907F22" w:rsidRDefault="00AE24D3" w:rsidP="00AE24D3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Достоверность сведений, содержащихся в настоящем протоколе подтверждают и удостоверяют:</w:t>
      </w:r>
    </w:p>
    <w:p w:rsidR="00AE24D3" w:rsidRPr="00907F22" w:rsidRDefault="00AE24D3" w:rsidP="00AE24D3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Председатель _________________________ Денисова Татьяна Николаев</w:t>
      </w:r>
      <w:r w:rsidR="00907F22">
        <w:rPr>
          <w:rFonts w:ascii="Times New Roman" w:hAnsi="Times New Roman" w:cs="Times New Roman"/>
          <w:sz w:val="20"/>
          <w:szCs w:val="20"/>
        </w:rPr>
        <w:t>на</w:t>
      </w:r>
    </w:p>
    <w:p w:rsidR="00A660C0" w:rsidRPr="00907F22" w:rsidRDefault="00AE24D3" w:rsidP="006F6BD6">
      <w:pPr>
        <w:jc w:val="both"/>
        <w:rPr>
          <w:rFonts w:ascii="Times New Roman" w:hAnsi="Times New Roman" w:cs="Times New Roman"/>
          <w:sz w:val="20"/>
          <w:szCs w:val="20"/>
        </w:rPr>
      </w:pPr>
      <w:r w:rsidRPr="00907F22">
        <w:rPr>
          <w:rFonts w:ascii="Times New Roman" w:hAnsi="Times New Roman" w:cs="Times New Roman"/>
          <w:sz w:val="20"/>
          <w:szCs w:val="20"/>
        </w:rPr>
        <w:t>Секретарь ____________________________ Носова Надежда Георгиевна</w:t>
      </w:r>
    </w:p>
    <w:sectPr w:rsidR="00A660C0" w:rsidRPr="00907F22" w:rsidSect="00A660C0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9E" w:rsidRDefault="007F599E" w:rsidP="00C9669B">
      <w:pPr>
        <w:spacing w:after="0" w:line="240" w:lineRule="auto"/>
      </w:pPr>
      <w:r>
        <w:separator/>
      </w:r>
    </w:p>
  </w:endnote>
  <w:endnote w:type="continuationSeparator" w:id="0">
    <w:p w:rsidR="007F599E" w:rsidRDefault="007F599E" w:rsidP="00C9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251"/>
      <w:docPartObj>
        <w:docPartGallery w:val="Page Numbers (Bottom of Page)"/>
        <w:docPartUnique/>
      </w:docPartObj>
    </w:sdtPr>
    <w:sdtContent>
      <w:p w:rsidR="006A3423" w:rsidRDefault="003E2EB3">
        <w:pPr>
          <w:pStyle w:val="a7"/>
          <w:jc w:val="right"/>
        </w:pPr>
        <w:fldSimple w:instr=" PAGE   \* MERGEFORMAT ">
          <w:r w:rsidR="00D43C6E">
            <w:rPr>
              <w:noProof/>
            </w:rPr>
            <w:t>1</w:t>
          </w:r>
        </w:fldSimple>
      </w:p>
    </w:sdtContent>
  </w:sdt>
  <w:p w:rsidR="006A3423" w:rsidRDefault="006A34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9E" w:rsidRDefault="007F599E" w:rsidP="00C9669B">
      <w:pPr>
        <w:spacing w:after="0" w:line="240" w:lineRule="auto"/>
      </w:pPr>
      <w:r>
        <w:separator/>
      </w:r>
    </w:p>
  </w:footnote>
  <w:footnote w:type="continuationSeparator" w:id="0">
    <w:p w:rsidR="007F599E" w:rsidRDefault="007F599E" w:rsidP="00C9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88E"/>
    <w:multiLevelType w:val="hybridMultilevel"/>
    <w:tmpl w:val="B8D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E1E"/>
    <w:multiLevelType w:val="hybridMultilevel"/>
    <w:tmpl w:val="0CD8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D48"/>
    <w:multiLevelType w:val="hybridMultilevel"/>
    <w:tmpl w:val="2FB22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1433C"/>
    <w:multiLevelType w:val="hybridMultilevel"/>
    <w:tmpl w:val="B9268400"/>
    <w:lvl w:ilvl="0" w:tplc="836432B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14511305"/>
    <w:multiLevelType w:val="hybridMultilevel"/>
    <w:tmpl w:val="99F0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72150"/>
    <w:multiLevelType w:val="hybridMultilevel"/>
    <w:tmpl w:val="7E9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2568"/>
    <w:multiLevelType w:val="hybridMultilevel"/>
    <w:tmpl w:val="95EC1746"/>
    <w:lvl w:ilvl="0" w:tplc="B89A8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70C71"/>
    <w:multiLevelType w:val="hybridMultilevel"/>
    <w:tmpl w:val="45C2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6435"/>
    <w:multiLevelType w:val="hybridMultilevel"/>
    <w:tmpl w:val="0CD8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7309"/>
    <w:multiLevelType w:val="hybridMultilevel"/>
    <w:tmpl w:val="D664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053F8"/>
    <w:multiLevelType w:val="hybridMultilevel"/>
    <w:tmpl w:val="1260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55D77"/>
    <w:multiLevelType w:val="hybridMultilevel"/>
    <w:tmpl w:val="BC348644"/>
    <w:lvl w:ilvl="0" w:tplc="B89A8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22C9E"/>
    <w:multiLevelType w:val="hybridMultilevel"/>
    <w:tmpl w:val="D1A403AE"/>
    <w:lvl w:ilvl="0" w:tplc="B89A84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A439E2"/>
    <w:multiLevelType w:val="hybridMultilevel"/>
    <w:tmpl w:val="BE58D87A"/>
    <w:lvl w:ilvl="0" w:tplc="B89A8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B71C5"/>
    <w:multiLevelType w:val="hybridMultilevel"/>
    <w:tmpl w:val="EDA677D6"/>
    <w:lvl w:ilvl="0" w:tplc="15E08446">
      <w:start w:val="1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BCF6FFC"/>
    <w:multiLevelType w:val="hybridMultilevel"/>
    <w:tmpl w:val="A514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26FC6"/>
    <w:multiLevelType w:val="hybridMultilevel"/>
    <w:tmpl w:val="5EE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C7002"/>
    <w:multiLevelType w:val="hybridMultilevel"/>
    <w:tmpl w:val="2DC2ECB6"/>
    <w:lvl w:ilvl="0" w:tplc="45682CF6">
      <w:start w:val="1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C5B2B25"/>
    <w:multiLevelType w:val="hybridMultilevel"/>
    <w:tmpl w:val="399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70C53"/>
    <w:multiLevelType w:val="hybridMultilevel"/>
    <w:tmpl w:val="049C221C"/>
    <w:lvl w:ilvl="0" w:tplc="B89A843E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78331549"/>
    <w:multiLevelType w:val="hybridMultilevel"/>
    <w:tmpl w:val="6A4A1FD8"/>
    <w:lvl w:ilvl="0" w:tplc="B89A8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50F43"/>
    <w:multiLevelType w:val="hybridMultilevel"/>
    <w:tmpl w:val="2C10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D5E31"/>
    <w:multiLevelType w:val="hybridMultilevel"/>
    <w:tmpl w:val="19B81D5C"/>
    <w:lvl w:ilvl="0" w:tplc="BA2E2C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20"/>
  </w:num>
  <w:num w:numId="15">
    <w:abstractNumId w:val="5"/>
  </w:num>
  <w:num w:numId="16">
    <w:abstractNumId w:val="16"/>
  </w:num>
  <w:num w:numId="17">
    <w:abstractNumId w:val="7"/>
  </w:num>
  <w:num w:numId="18">
    <w:abstractNumId w:val="3"/>
  </w:num>
  <w:num w:numId="19">
    <w:abstractNumId w:val="22"/>
  </w:num>
  <w:num w:numId="20">
    <w:abstractNumId w:val="17"/>
  </w:num>
  <w:num w:numId="21">
    <w:abstractNumId w:val="14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EFC"/>
    <w:rsid w:val="00016246"/>
    <w:rsid w:val="0003321F"/>
    <w:rsid w:val="00034CAF"/>
    <w:rsid w:val="00043D8D"/>
    <w:rsid w:val="000546BA"/>
    <w:rsid w:val="00074DBA"/>
    <w:rsid w:val="000C0871"/>
    <w:rsid w:val="000C71D3"/>
    <w:rsid w:val="00126D87"/>
    <w:rsid w:val="0014234B"/>
    <w:rsid w:val="00160278"/>
    <w:rsid w:val="00166DFF"/>
    <w:rsid w:val="001E3E99"/>
    <w:rsid w:val="001E4532"/>
    <w:rsid w:val="001F1DCF"/>
    <w:rsid w:val="00245E72"/>
    <w:rsid w:val="0026186E"/>
    <w:rsid w:val="002A0989"/>
    <w:rsid w:val="002A4357"/>
    <w:rsid w:val="002C484C"/>
    <w:rsid w:val="002C67C1"/>
    <w:rsid w:val="002D259F"/>
    <w:rsid w:val="002F0B2E"/>
    <w:rsid w:val="0032109D"/>
    <w:rsid w:val="00322696"/>
    <w:rsid w:val="0036484A"/>
    <w:rsid w:val="00376E0B"/>
    <w:rsid w:val="00393632"/>
    <w:rsid w:val="00393AB6"/>
    <w:rsid w:val="003A2B01"/>
    <w:rsid w:val="003B4C35"/>
    <w:rsid w:val="003B6F28"/>
    <w:rsid w:val="003E26D5"/>
    <w:rsid w:val="003E2EB3"/>
    <w:rsid w:val="003F6DB2"/>
    <w:rsid w:val="004005A7"/>
    <w:rsid w:val="004143ED"/>
    <w:rsid w:val="00422052"/>
    <w:rsid w:val="00471F37"/>
    <w:rsid w:val="004918E4"/>
    <w:rsid w:val="004A73E5"/>
    <w:rsid w:val="004D2D08"/>
    <w:rsid w:val="004E3484"/>
    <w:rsid w:val="00551A37"/>
    <w:rsid w:val="005531DD"/>
    <w:rsid w:val="0063400F"/>
    <w:rsid w:val="00673428"/>
    <w:rsid w:val="00681CDD"/>
    <w:rsid w:val="006A3423"/>
    <w:rsid w:val="006C05B2"/>
    <w:rsid w:val="006E3B83"/>
    <w:rsid w:val="006F0491"/>
    <w:rsid w:val="006F6BD6"/>
    <w:rsid w:val="0070572E"/>
    <w:rsid w:val="00781B68"/>
    <w:rsid w:val="0079259A"/>
    <w:rsid w:val="007B183A"/>
    <w:rsid w:val="007B7E84"/>
    <w:rsid w:val="007E4ED7"/>
    <w:rsid w:val="007F599E"/>
    <w:rsid w:val="008051D9"/>
    <w:rsid w:val="008060E3"/>
    <w:rsid w:val="00834A28"/>
    <w:rsid w:val="0083647B"/>
    <w:rsid w:val="008518F3"/>
    <w:rsid w:val="00861CFA"/>
    <w:rsid w:val="0086586C"/>
    <w:rsid w:val="00867FAD"/>
    <w:rsid w:val="0087403F"/>
    <w:rsid w:val="00875048"/>
    <w:rsid w:val="00877431"/>
    <w:rsid w:val="008870CE"/>
    <w:rsid w:val="0089684F"/>
    <w:rsid w:val="008C40FB"/>
    <w:rsid w:val="008C5705"/>
    <w:rsid w:val="008D45A2"/>
    <w:rsid w:val="00907F22"/>
    <w:rsid w:val="00912C8F"/>
    <w:rsid w:val="00926154"/>
    <w:rsid w:val="00944301"/>
    <w:rsid w:val="00997CF9"/>
    <w:rsid w:val="009A7240"/>
    <w:rsid w:val="009B0EEE"/>
    <w:rsid w:val="009F4397"/>
    <w:rsid w:val="00A26B4B"/>
    <w:rsid w:val="00A37472"/>
    <w:rsid w:val="00A41849"/>
    <w:rsid w:val="00A427F9"/>
    <w:rsid w:val="00A660C0"/>
    <w:rsid w:val="00A73D23"/>
    <w:rsid w:val="00A91555"/>
    <w:rsid w:val="00AE24D3"/>
    <w:rsid w:val="00AF6130"/>
    <w:rsid w:val="00B22098"/>
    <w:rsid w:val="00B67F8D"/>
    <w:rsid w:val="00B70588"/>
    <w:rsid w:val="00BA3297"/>
    <w:rsid w:val="00BC0AE9"/>
    <w:rsid w:val="00BD33FC"/>
    <w:rsid w:val="00C25D8C"/>
    <w:rsid w:val="00C64F54"/>
    <w:rsid w:val="00C66DA8"/>
    <w:rsid w:val="00C9669B"/>
    <w:rsid w:val="00CC62F4"/>
    <w:rsid w:val="00CE4E28"/>
    <w:rsid w:val="00CF2AEE"/>
    <w:rsid w:val="00D0752E"/>
    <w:rsid w:val="00D27C84"/>
    <w:rsid w:val="00D43C6E"/>
    <w:rsid w:val="00D44A69"/>
    <w:rsid w:val="00D50E80"/>
    <w:rsid w:val="00D61096"/>
    <w:rsid w:val="00D7224E"/>
    <w:rsid w:val="00D77F3F"/>
    <w:rsid w:val="00D85514"/>
    <w:rsid w:val="00DE6A8A"/>
    <w:rsid w:val="00DF3730"/>
    <w:rsid w:val="00E27897"/>
    <w:rsid w:val="00E57492"/>
    <w:rsid w:val="00E7785A"/>
    <w:rsid w:val="00EA468A"/>
    <w:rsid w:val="00EC1C08"/>
    <w:rsid w:val="00EC335B"/>
    <w:rsid w:val="00EC4264"/>
    <w:rsid w:val="00EC63C6"/>
    <w:rsid w:val="00ED6CF0"/>
    <w:rsid w:val="00EE0D0B"/>
    <w:rsid w:val="00EE1FF0"/>
    <w:rsid w:val="00EF2EA0"/>
    <w:rsid w:val="00EF7EFC"/>
    <w:rsid w:val="00F07CD9"/>
    <w:rsid w:val="00F2006F"/>
    <w:rsid w:val="00F26465"/>
    <w:rsid w:val="00F27284"/>
    <w:rsid w:val="00F27EDF"/>
    <w:rsid w:val="00F3002D"/>
    <w:rsid w:val="00FC0FE1"/>
    <w:rsid w:val="00FC3074"/>
    <w:rsid w:val="00FE794A"/>
    <w:rsid w:val="00F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4A"/>
    <w:pPr>
      <w:ind w:left="720"/>
      <w:contextualSpacing/>
    </w:pPr>
  </w:style>
  <w:style w:type="paragraph" w:styleId="a4">
    <w:name w:val="No Spacing"/>
    <w:uiPriority w:val="1"/>
    <w:qFormat/>
    <w:rsid w:val="0070572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9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669B"/>
  </w:style>
  <w:style w:type="paragraph" w:styleId="a7">
    <w:name w:val="footer"/>
    <w:basedOn w:val="a"/>
    <w:link w:val="a8"/>
    <w:uiPriority w:val="99"/>
    <w:unhideWhenUsed/>
    <w:rsid w:val="00C9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69B"/>
  </w:style>
  <w:style w:type="paragraph" w:styleId="a9">
    <w:name w:val="Normal (Web)"/>
    <w:basedOn w:val="a"/>
    <w:uiPriority w:val="99"/>
    <w:semiHidden/>
    <w:unhideWhenUsed/>
    <w:rsid w:val="0085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7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2D14-DEA8-440B-8908-85F7BFAA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23</cp:revision>
  <cp:lastPrinted>2016-09-22T09:11:00Z</cp:lastPrinted>
  <dcterms:created xsi:type="dcterms:W3CDTF">2016-09-21T10:48:00Z</dcterms:created>
  <dcterms:modified xsi:type="dcterms:W3CDTF">2016-09-24T08:02:00Z</dcterms:modified>
</cp:coreProperties>
</file>