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E3" w:rsidRPr="001318F0" w:rsidRDefault="002377E3" w:rsidP="002377E3">
      <w:pPr>
        <w:spacing w:after="0"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2377E3" w:rsidRPr="001318F0" w:rsidRDefault="002377E3" w:rsidP="002377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2377E3" w:rsidRPr="001318F0" w:rsidRDefault="002377E3" w:rsidP="002377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Музыка</w:t>
      </w:r>
      <w:r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2377E3" w:rsidRPr="001318F0" w:rsidRDefault="002377E3" w:rsidP="002377E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2377E3" w:rsidRPr="001318F0" w:rsidRDefault="002377E3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2377E3" w:rsidRPr="001318F0" w:rsidRDefault="002377E3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2763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</w:p>
        </w:tc>
      </w:tr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t xml:space="preserve"> </w:t>
            </w:r>
            <w:r w:rsidRPr="00DD0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интернат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№82»</w:t>
            </w:r>
          </w:p>
        </w:tc>
      </w:tr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2377E3" w:rsidRDefault="002377E3" w:rsidP="00AD7098">
            <w:pPr>
              <w:spacing w:after="0" w:line="240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7E3">
              <w:rPr>
                <w:rFonts w:ascii="Times New Roman" w:hAnsi="Times New Roman"/>
                <w:color w:val="000000"/>
                <w:sz w:val="24"/>
                <w:szCs w:val="24"/>
              </w:rPr>
              <w:t>Основная цель программы по музыке</w:t>
            </w: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воспитание музыкальной культуры как части общей духовной культуры </w:t>
            </w:r>
            <w:proofErr w:type="gramStart"/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2377E3" w:rsidRPr="00A06964" w:rsidRDefault="002377E3" w:rsidP="00AD7098">
            <w:pPr>
              <w:spacing w:after="0" w:line="240" w:lineRule="auto"/>
              <w:ind w:firstLine="6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Важнейшие задачи обучения музыке на уровне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начального общего образования: </w:t>
            </w: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эмоционально-ценностной отзывчивости </w:t>
            </w:r>
            <w:proofErr w:type="gramStart"/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прекрасное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в жизни и в искусстве;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377E3" w:rsidRPr="00A06964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и продуктивного воображения</w:t>
            </w: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A0696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уважения к культурному наследию России, присвоение интонационно-образного строя отечественной музыкальной культуры</w:t>
            </w:r>
          </w:p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</w:t>
            </w:r>
            <w:r w:rsidRPr="00A12763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отводится в 1-4 классах по 1 учебному часу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</w:p>
        </w:tc>
      </w:tr>
      <w:tr w:rsidR="002377E3" w:rsidRPr="001318F0" w:rsidTr="00AD7098">
        <w:tc>
          <w:tcPr>
            <w:tcW w:w="2660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2377E3" w:rsidRPr="001318F0" w:rsidRDefault="002377E3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Музыка.</w:t>
            </w:r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>Учебн</w:t>
            </w:r>
            <w:proofErr w:type="spellEnd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для учащихся 4 класса нач. </w:t>
            </w:r>
            <w:proofErr w:type="spellStart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>шк</w:t>
            </w:r>
            <w:proofErr w:type="spellEnd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>./Е.Д. Критская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>Г.П.Сергеева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95D62">
              <w:rPr>
                <w:rFonts w:ascii="Times New Roman" w:hAnsi="Times New Roman"/>
                <w:color w:val="000000"/>
                <w:sz w:val="24"/>
                <w:szCs w:val="24"/>
              </w:rPr>
              <w:t>Т.С.Шмагина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Акционерное общество «Издательство </w:t>
            </w:r>
            <w:r w:rsidR="00B85076">
              <w:rPr>
                <w:rFonts w:ascii="Times New Roman" w:hAnsi="Times New Roman"/>
                <w:color w:val="000000"/>
                <w:sz w:val="24"/>
                <w:szCs w:val="24"/>
              </w:rPr>
              <w:t>«Просвещение», 2022</w:t>
            </w:r>
            <w:bookmarkStart w:id="0" w:name="_GoBack"/>
            <w:bookmarkEnd w:id="0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2377E3" w:rsidRPr="004E2EF9" w:rsidRDefault="002377E3" w:rsidP="002377E3">
      <w:pPr>
        <w:ind w:firstLine="0"/>
      </w:pPr>
    </w:p>
    <w:p w:rsidR="009F7DC2" w:rsidRDefault="009F7DC2"/>
    <w:sectPr w:rsidR="009F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03"/>
    <w:rsid w:val="002377E3"/>
    <w:rsid w:val="009F7DC2"/>
    <w:rsid w:val="00B85076"/>
    <w:rsid w:val="00C95D62"/>
    <w:rsid w:val="00D8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E3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E3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4</cp:revision>
  <dcterms:created xsi:type="dcterms:W3CDTF">2023-09-29T02:52:00Z</dcterms:created>
  <dcterms:modified xsi:type="dcterms:W3CDTF">2023-09-29T02:59:00Z</dcterms:modified>
</cp:coreProperties>
</file>