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03" w:rsidRPr="00D869CA" w:rsidRDefault="00C22D67" w:rsidP="00D869CA">
      <w:pPr>
        <w:pStyle w:val="1"/>
      </w:pPr>
      <w:r>
        <w:t>Инст</w:t>
      </w:r>
      <w:r w:rsidR="00D869CA">
        <w:t>рукция по нанесению металлического грунта</w:t>
      </w:r>
      <w:bookmarkStart w:id="0" w:name="_GoBack"/>
      <w:bookmarkEnd w:id="0"/>
    </w:p>
    <w:p w:rsidR="00BB0003" w:rsidRDefault="00BB0003">
      <w:pPr>
        <w:shd w:val="clear" w:color="auto" w:fill="FFFFFF"/>
        <w:divId w:val="2003196657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Нанесение краски необходимо производить на гладкие ровные чистые сухие поверхности, подготовленные к покраске - загрунтованные подходящим к основанию грунтом или зашпатлеванные. Поверхности, подверженные намоканию необходимо герметизировать; пораженные грибком или плесенью, кислые основания необходимо зачищать и дополнительно обрабатывать нейтрализующими грунтовками или штукатурками.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Условия нанесения: температура окружающей среды и основания от +5°С до + 27°С, влажность до 80%.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Инструменты: плотный поролоновый валик/ плотный мольтопреновый валик.</w:t>
      </w:r>
      <w:r>
        <w:rPr>
          <w:rFonts w:ascii="roboto" w:eastAsia="Times New Roman" w:hAnsi="roboto"/>
          <w:color w:val="000000"/>
          <w:sz w:val="27"/>
          <w:szCs w:val="27"/>
        </w:rPr>
        <w:br/>
        <w:t>Расход: 2 кв.м. в три слоя с 1 литра грунта.</w:t>
      </w:r>
    </w:p>
    <w:p w:rsidR="00BB0003" w:rsidRDefault="00BB0003">
      <w:pPr>
        <w:shd w:val="clear" w:color="auto" w:fill="FFFFFF"/>
        <w:divId w:val="1657605107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Перед нанесением грунт необходимо очень тщательно перемешать, чтобы металлическая крошка равномерно распределилась в составе.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Нанесение: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- перемешать, перелить часть грунта в лоток,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- обмакнуть валик и равномерно распределить грунт по всей муфте прокатываниями валика по наклонной части лотка,</w:t>
      </w:r>
      <w:r>
        <w:rPr>
          <w:rFonts w:ascii="roboto" w:eastAsia="Times New Roman" w:hAnsi="roboto"/>
          <w:color w:val="000000"/>
          <w:sz w:val="27"/>
          <w:szCs w:val="27"/>
        </w:rPr>
        <w:br/>
        <w:t>- на муфте валика не должно быть сухих мест</w:t>
      </w:r>
    </w:p>
    <w:p w:rsidR="00BB0003" w:rsidRDefault="00BB0003">
      <w:pPr>
        <w:shd w:val="clear" w:color="auto" w:fill="FFFFFF"/>
        <w:divId w:val="1934706604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- прокатывать валик по окрашиваемой поверхности равномерными плавными движениями, закрашивая участки поверхности.</w:t>
      </w:r>
    </w:p>
    <w:p w:rsidR="00BB0003" w:rsidRDefault="00BB0003">
      <w:pPr>
        <w:shd w:val="clear" w:color="auto" w:fill="FFFFFF"/>
        <w:divId w:val="486091159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- после нанесения трех слоев грунта и полного высыхания полученного покрытия при необходимости можно нанести тонкий слой шпатлевки для выравнивания поверхности перед нанесением финишной краски.</w:t>
      </w:r>
    </w:p>
    <w:p w:rsidR="00BB0003" w:rsidRDefault="00BB0003">
      <w:pPr>
        <w:shd w:val="clear" w:color="auto" w:fill="FFFFFF"/>
        <w:divId w:val="658070806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  <w:sz w:val="27"/>
          <w:szCs w:val="27"/>
        </w:rPr>
        <w:t>Высыхание:</w:t>
      </w:r>
      <w:r>
        <w:rPr>
          <w:rFonts w:ascii="roboto" w:eastAsia="Times New Roman" w:hAnsi="roboto"/>
          <w:color w:val="000000"/>
          <w:sz w:val="27"/>
          <w:szCs w:val="27"/>
        </w:rPr>
        <w:br/>
        <w:t>межслойная сушка 1 час,</w:t>
      </w:r>
      <w:r>
        <w:rPr>
          <w:rStyle w:val="apple-converted-space"/>
          <w:rFonts w:ascii="roboto" w:eastAsia="Times New Roman" w:hAnsi="roboto"/>
          <w:color w:val="000000"/>
          <w:sz w:val="27"/>
          <w:szCs w:val="27"/>
        </w:rPr>
        <w:t> </w:t>
      </w:r>
      <w:r>
        <w:rPr>
          <w:rFonts w:ascii="roboto" w:eastAsia="Times New Roman" w:hAnsi="roboto"/>
          <w:color w:val="000000"/>
          <w:sz w:val="27"/>
          <w:szCs w:val="27"/>
        </w:rPr>
        <w:br/>
        <w:t>высыхание перед нанесение финишной краски, шпатлевки или грунтовки 24 часа.</w:t>
      </w:r>
    </w:p>
    <w:p w:rsidR="00BB0003" w:rsidRPr="00BB0003" w:rsidRDefault="00BB0003" w:rsidP="00BB0003"/>
    <w:sectPr w:rsidR="00BB0003" w:rsidRPr="00BB0003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AD" w:rsidRDefault="00726AAD">
      <w:r>
        <w:separator/>
      </w:r>
    </w:p>
    <w:p w:rsidR="00726AAD" w:rsidRDefault="00726AAD"/>
  </w:endnote>
  <w:endnote w:type="continuationSeparator" w:id="0">
    <w:p w:rsidR="00726AAD" w:rsidRDefault="00726AAD">
      <w:r>
        <w:continuationSeparator/>
      </w:r>
    </w:p>
    <w:p w:rsidR="00726AAD" w:rsidRDefault="00726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Cambria Math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249" w:rsidRDefault="005F5ED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AD" w:rsidRDefault="00726AAD">
      <w:r>
        <w:separator/>
      </w:r>
    </w:p>
    <w:p w:rsidR="00726AAD" w:rsidRDefault="00726AAD"/>
  </w:footnote>
  <w:footnote w:type="continuationSeparator" w:id="0">
    <w:p w:rsidR="00726AAD" w:rsidRDefault="00726AAD">
      <w:r>
        <w:continuationSeparator/>
      </w:r>
    </w:p>
    <w:p w:rsidR="00726AAD" w:rsidRDefault="00726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7"/>
    <w:rsid w:val="00033AC8"/>
    <w:rsid w:val="005D5482"/>
    <w:rsid w:val="005F5EDC"/>
    <w:rsid w:val="00726AAD"/>
    <w:rsid w:val="00BB0003"/>
    <w:rsid w:val="00C22D67"/>
    <w:rsid w:val="00D869CA"/>
    <w:rsid w:val="00DB77C6"/>
    <w:rsid w:val="00E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505CB"/>
  <w15:chartTrackingRefBased/>
  <w15:docId w15:val="{2F64EDB4-CE14-A242-96B5-999A5CC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  <w:style w:type="character" w:customStyle="1" w:styleId="apple-converted-space">
    <w:name w:val="apple-converted-space"/>
    <w:basedOn w:val="a2"/>
    <w:rsid w:val="00BB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62A2E36-C9EA-A642-A73A-275D86227348%7dtf500020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Cambria Math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5"/>
    <w:rsid w:val="005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74E421047B84C4FB53E0ABC72E96972">
    <w:name w:val="374E421047B84C4FB53E0ABC72E96972"/>
  </w:style>
  <w:style w:type="paragraph" w:styleId="a">
    <w:name w:val="List Bullet"/>
    <w:basedOn w:val="a0"/>
    <w:uiPriority w:val="9"/>
    <w:qFormat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 w:bidi="ru-RU"/>
    </w:rPr>
  </w:style>
  <w:style w:type="paragraph" w:customStyle="1" w:styleId="97C7DD4802500D4883F73FD67088964D">
    <w:name w:val="97C7DD4802500D4883F73FD670889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{062A2E36-C9EA-A642-A73A-275D86227348}tf50002051.dotx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2015-11-17T23:23:00Z</dcterms:created>
  <dcterms:modified xsi:type="dcterms:W3CDTF">2015-11-17T23:23:00Z</dcterms:modified>
</cp:coreProperties>
</file>