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24" w:rsidRDefault="009A3724" w:rsidP="005106B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9A3724" w:rsidRPr="009A3724" w:rsidRDefault="009A3724" w:rsidP="009A372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7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Центр повышения квалификации и профессиональной переподготовки Общества с ограниченной ответственностью Развитие плюс</w:t>
      </w:r>
    </w:p>
    <w:p w:rsidR="009A3724" w:rsidRPr="009A3724" w:rsidRDefault="009A3724" w:rsidP="009A372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3724" w:rsidRDefault="009A3724" w:rsidP="005106B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9A3724" w:rsidRDefault="009A3724" w:rsidP="005106B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9A3724" w:rsidRDefault="009A3724" w:rsidP="005106B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9A3724" w:rsidRDefault="009A3724" w:rsidP="005106B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9A3724" w:rsidRDefault="009A3724" w:rsidP="005106B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D30BC9" w:rsidRPr="005106BE" w:rsidRDefault="005106BE" w:rsidP="005106B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106B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Утверждаю</w:t>
      </w:r>
    </w:p>
    <w:p w:rsidR="005106BE" w:rsidRPr="005106BE" w:rsidRDefault="005106BE" w:rsidP="005106B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106B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Директор ООО «Развитие Плюс»</w:t>
      </w:r>
    </w:p>
    <w:p w:rsidR="005106BE" w:rsidRPr="005106BE" w:rsidRDefault="005106BE" w:rsidP="005106B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 w:rsidRPr="005106B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О.В.Дворядкина</w:t>
      </w:r>
      <w:proofErr w:type="spellEnd"/>
    </w:p>
    <w:p w:rsidR="005106BE" w:rsidRDefault="005106BE" w:rsidP="005106B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106B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Приказ № </w:t>
      </w:r>
      <w:r w:rsidR="0026094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340</w:t>
      </w:r>
      <w:r w:rsidRPr="005106B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от </w:t>
      </w:r>
      <w:r w:rsidR="0026094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01</w:t>
      </w:r>
      <w:r w:rsidR="00A272D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26094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января</w:t>
      </w:r>
      <w:r w:rsidRPr="005106B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201</w:t>
      </w:r>
      <w:r w:rsidR="0026094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9</w:t>
      </w:r>
      <w:r w:rsidRPr="005106B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года</w:t>
      </w:r>
    </w:p>
    <w:p w:rsidR="00260941" w:rsidRDefault="00260941" w:rsidP="005106B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60941" w:rsidRDefault="00260941" w:rsidP="005106B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______________________</w:t>
      </w:r>
    </w:p>
    <w:p w:rsidR="00260941" w:rsidRPr="005106BE" w:rsidRDefault="00260941" w:rsidP="005106B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м.п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5106BE" w:rsidRPr="005106BE" w:rsidRDefault="005106BE" w:rsidP="005106BE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106BE" w:rsidRDefault="005106BE" w:rsidP="00AD3CE0">
      <w:pPr>
        <w:spacing w:after="0" w:line="240" w:lineRule="auto"/>
        <w:jc w:val="right"/>
        <w:rPr>
          <w:rStyle w:val="a3"/>
          <w:rFonts w:ascii="Verdana" w:hAnsi="Verdana" w:cs="Helvetica"/>
          <w:sz w:val="32"/>
          <w:szCs w:val="32"/>
          <w:shd w:val="clear" w:color="auto" w:fill="FFFFFF"/>
        </w:rPr>
      </w:pPr>
    </w:p>
    <w:p w:rsidR="009A3724" w:rsidRDefault="009A3724" w:rsidP="00FA4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724" w:rsidRDefault="009A3724" w:rsidP="00FA4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724" w:rsidRDefault="009A3724" w:rsidP="00FA4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186" w:rsidRPr="009A3724" w:rsidRDefault="00260941" w:rsidP="00FA4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24">
        <w:rPr>
          <w:rFonts w:ascii="Times New Roman" w:hAnsi="Times New Roman" w:cs="Times New Roman"/>
          <w:b/>
          <w:sz w:val="28"/>
          <w:szCs w:val="28"/>
        </w:rPr>
        <w:t xml:space="preserve">УЧЕБНАЯ </w:t>
      </w:r>
      <w:r w:rsidR="006A0186" w:rsidRPr="009A372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D65EB" w:rsidRPr="009A3724" w:rsidRDefault="001E2D13" w:rsidP="00FA4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24">
        <w:rPr>
          <w:rFonts w:ascii="Times New Roman" w:hAnsi="Times New Roman" w:cs="Times New Roman"/>
          <w:b/>
          <w:sz w:val="28"/>
          <w:szCs w:val="28"/>
        </w:rPr>
        <w:t>к</w:t>
      </w:r>
      <w:r w:rsidR="005106BE" w:rsidRPr="009A3724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0D65EB" w:rsidRPr="009A3724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</w:t>
      </w:r>
    </w:p>
    <w:p w:rsidR="00FA496F" w:rsidRPr="009A3724" w:rsidRDefault="00FA496F" w:rsidP="00FA4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24">
        <w:rPr>
          <w:rFonts w:ascii="Times New Roman" w:hAnsi="Times New Roman" w:cs="Times New Roman"/>
          <w:b/>
          <w:sz w:val="28"/>
          <w:szCs w:val="28"/>
        </w:rPr>
        <w:t>(очно-заочный</w:t>
      </w:r>
      <w:r w:rsidR="00723685" w:rsidRPr="009A3724">
        <w:rPr>
          <w:rFonts w:ascii="Times New Roman" w:hAnsi="Times New Roman" w:cs="Times New Roman"/>
          <w:b/>
          <w:sz w:val="28"/>
          <w:szCs w:val="28"/>
        </w:rPr>
        <w:t>, дистанционный</w:t>
      </w:r>
      <w:r w:rsidRPr="009A3724">
        <w:rPr>
          <w:rFonts w:ascii="Times New Roman" w:hAnsi="Times New Roman" w:cs="Times New Roman"/>
          <w:b/>
          <w:sz w:val="28"/>
          <w:szCs w:val="28"/>
        </w:rPr>
        <w:t>)</w:t>
      </w:r>
    </w:p>
    <w:p w:rsidR="008701CF" w:rsidRPr="009A3724" w:rsidRDefault="008701CF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24">
        <w:rPr>
          <w:rFonts w:ascii="Times New Roman" w:hAnsi="Times New Roman" w:cs="Times New Roman"/>
          <w:b/>
          <w:sz w:val="28"/>
          <w:szCs w:val="28"/>
        </w:rPr>
        <w:t>«</w:t>
      </w:r>
      <w:r w:rsidR="00FF1E13" w:rsidRPr="009A3724">
        <w:rPr>
          <w:rFonts w:ascii="Times New Roman" w:hAnsi="Times New Roman" w:cs="Times New Roman"/>
          <w:b/>
          <w:sz w:val="28"/>
          <w:szCs w:val="28"/>
        </w:rPr>
        <w:t>Специалист по учету музейных предметов,</w:t>
      </w:r>
      <w:r w:rsidR="00285663" w:rsidRPr="009A3724">
        <w:rPr>
          <w:rFonts w:ascii="Times New Roman" w:hAnsi="Times New Roman" w:cs="Times New Roman"/>
          <w:b/>
          <w:sz w:val="28"/>
          <w:szCs w:val="28"/>
        </w:rPr>
        <w:t xml:space="preserve"> с присвоением </w:t>
      </w:r>
      <w:r w:rsidR="00FF1E13" w:rsidRPr="009A3724">
        <w:rPr>
          <w:rFonts w:ascii="Times New Roman" w:hAnsi="Times New Roman" w:cs="Times New Roman"/>
          <w:b/>
          <w:sz w:val="28"/>
          <w:szCs w:val="28"/>
        </w:rPr>
        <w:t xml:space="preserve">6 уровня </w:t>
      </w:r>
      <w:r w:rsidR="00285663" w:rsidRPr="009A3724">
        <w:rPr>
          <w:rFonts w:ascii="Times New Roman" w:hAnsi="Times New Roman" w:cs="Times New Roman"/>
          <w:b/>
          <w:sz w:val="28"/>
          <w:szCs w:val="28"/>
        </w:rPr>
        <w:t>квалификации</w:t>
      </w:r>
      <w:r w:rsidR="00FF1E13" w:rsidRPr="009A3724">
        <w:rPr>
          <w:rFonts w:ascii="Times New Roman" w:hAnsi="Times New Roman" w:cs="Times New Roman"/>
          <w:b/>
          <w:sz w:val="28"/>
          <w:szCs w:val="28"/>
        </w:rPr>
        <w:t xml:space="preserve">\ </w:t>
      </w:r>
      <w:r w:rsidR="00FF1E13" w:rsidRPr="009A37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F1E13" w:rsidRPr="009A3724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  <w:r w:rsidR="00285663" w:rsidRPr="009A3724">
        <w:rPr>
          <w:rFonts w:ascii="Times New Roman" w:hAnsi="Times New Roman" w:cs="Times New Roman"/>
          <w:b/>
          <w:sz w:val="28"/>
          <w:szCs w:val="28"/>
        </w:rPr>
        <w:t>» (</w:t>
      </w:r>
      <w:r w:rsidR="00DF77B2" w:rsidRPr="009A3724">
        <w:rPr>
          <w:rFonts w:ascii="Times New Roman" w:hAnsi="Times New Roman" w:cs="Times New Roman"/>
          <w:b/>
          <w:sz w:val="28"/>
          <w:szCs w:val="28"/>
        </w:rPr>
        <w:t>5</w:t>
      </w:r>
      <w:r w:rsidR="00285663" w:rsidRPr="009A3724">
        <w:rPr>
          <w:rFonts w:ascii="Times New Roman" w:hAnsi="Times New Roman" w:cs="Times New Roman"/>
          <w:b/>
          <w:sz w:val="28"/>
          <w:szCs w:val="28"/>
        </w:rPr>
        <w:t>40 ак.ч)</w:t>
      </w:r>
      <w:r w:rsidRPr="009A3724">
        <w:rPr>
          <w:rFonts w:ascii="Times New Roman" w:hAnsi="Times New Roman" w:cs="Times New Roman"/>
          <w:b/>
          <w:sz w:val="28"/>
          <w:szCs w:val="28"/>
        </w:rPr>
        <w:t>»</w:t>
      </w:r>
    </w:p>
    <w:p w:rsidR="00DF77B2" w:rsidRPr="009A3724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Pr="009A3724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24">
        <w:rPr>
          <w:rFonts w:ascii="Times New Roman" w:hAnsi="Times New Roman" w:cs="Times New Roman"/>
          <w:b/>
          <w:sz w:val="28"/>
          <w:szCs w:val="28"/>
        </w:rPr>
        <w:t>Новосибирск 2019</w:t>
      </w:r>
    </w:p>
    <w:p w:rsidR="00D72155" w:rsidRDefault="00D72155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Pr="00DF77B2" w:rsidRDefault="00DF77B2" w:rsidP="00DF77B2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7B2">
        <w:rPr>
          <w:sz w:val="28"/>
          <w:szCs w:val="28"/>
        </w:rPr>
        <w:lastRenderedPageBreak/>
        <w:t xml:space="preserve">Программа профессиональной переподготовки для специалистов по учету музейных предметов разработана на основе ФГОС ВО - </w:t>
      </w:r>
      <w:proofErr w:type="spellStart"/>
      <w:r w:rsidRPr="00DF77B2">
        <w:rPr>
          <w:sz w:val="28"/>
          <w:szCs w:val="28"/>
        </w:rPr>
        <w:t>Музеология</w:t>
      </w:r>
      <w:proofErr w:type="spellEnd"/>
      <w:r w:rsidRPr="00DF77B2">
        <w:rPr>
          <w:sz w:val="28"/>
          <w:szCs w:val="28"/>
        </w:rPr>
        <w:t xml:space="preserve"> и охрана объектов культурного наследия и профессионального стандарта «Специалист по учету музейных предметов».</w:t>
      </w:r>
    </w:p>
    <w:p w:rsidR="00DF77B2" w:rsidRPr="00DF77B2" w:rsidRDefault="00DF77B2" w:rsidP="00DF77B2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7B2">
        <w:rPr>
          <w:sz w:val="28"/>
          <w:szCs w:val="28"/>
        </w:rPr>
        <w:t>Программа подразумевает дистанционный формат обучения, что позволит Вам получить качественное дополнительное профессиональное образования независимо от вашего местонахождения.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курса профессиональной переподготовки для специалистов по учету музейных предметов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по учету музейных предметов занимаются приемом, оформление и ответственным хранением музейных ценностей, также контролируют коллекции произведений искусства и исторических предметов.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обязанностей такого работника музея входят:</w:t>
      </w:r>
    </w:p>
    <w:p w:rsidR="00DF77B2" w:rsidRPr="00DF77B2" w:rsidRDefault="00DF77B2" w:rsidP="00DF77B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оформление коллекции;</w:t>
      </w:r>
    </w:p>
    <w:p w:rsidR="00DF77B2" w:rsidRPr="00DF77B2" w:rsidRDefault="00DF77B2" w:rsidP="00DF77B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хранение музейных ценностей;</w:t>
      </w:r>
    </w:p>
    <w:p w:rsidR="00DF77B2" w:rsidRPr="00DF77B2" w:rsidRDefault="00DF77B2" w:rsidP="00DF77B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выдачи музейных ценностей;</w:t>
      </w:r>
    </w:p>
    <w:p w:rsidR="00DF77B2" w:rsidRPr="00DF77B2" w:rsidRDefault="00DF77B2" w:rsidP="00DF77B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сохранности музейных предметов;</w:t>
      </w:r>
    </w:p>
    <w:p w:rsidR="00DF77B2" w:rsidRPr="00DF77B2" w:rsidRDefault="00DF77B2" w:rsidP="00DF77B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специальных исследовательских проектах.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по учету музейных предметов могут выполнять административные задачи и помогать в проведении исследовательских проектов своего музея. Они могут представлять учреждение в средствах массовой информации, на общественных мероприятиях и на профессиональных конференциях.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направление профессиональной деятельности специалистов по учету музейных предметов связано с заботой и сохранностью предметов в музейных коллекциях и выставках. Они контролируют материально-техническое обеспечение приобретений, страховые полисы, управление рисками и предоставление предметов в музей и из музея для выставки или </w:t>
      </w: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исследования. Они хранят подробные записи о состоянии и местонахождении предметов, которые выставлены на хранение, хранятся или транспортируются в другой музей. Они также поддерживают и хранят любую документацию, связанную с объектами.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профессиональной переподготовки для специалистов по учету музейных ценностей включает в себя не только теорию и историю музейного дела, но и основы организации и содержания деятельности специалиста по учету музейных предметов, а также основы научно-исследовательской работы.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Инвентаризация как процесс учета музейных ценностей в рамках курса профессиональной переподготовки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- это подробный список музейных предметов. Полная или частичная инвентаризация коллекции должны проводиться периодически, чтобы обеспечить работу музея в соответствии с передовой практикой и в целях безопасности.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несет юридическую ответственность и этически обязан поддерживать актуальную информацию, детализирующую местоположение всех объектов в коллекции, включая предметы, сданные в аренду, и предметы, которые еще не были присоединены; это предусмотрено многими музейными ассоциациями.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инвентарного учета коллекций специалистом по учеты музейных ценностей необходимо для обеспечения отчетности коллекций. Запасы предоставляют специалисту по учету коллекции информацию для целей страхования, безопасности и предупреждают персонал музея о возможной необходимости в сохранении коллекции.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 инвентаризации музейных ценностей как обеспечение безопасности хранения музейных предметов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специалистом по учету музейных ценностей инвентаризации помогает в раннем обнаружении кражи коллекции. </w:t>
      </w: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Международный совет музеев (ICOM) призывает музеи поддерживать свои системы инвентаризации, потому что «если музей не знает, что находится в его коллекции, где находятся </w:t>
      </w:r>
      <w:proofErr w:type="gram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proofErr w:type="gram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gram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они находятся, он, по сути, допускает кражи…».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системы инвентаризации, используемой музеем, определяется политикой управления коллекциями, что </w:t>
      </w:r>
      <w:proofErr w:type="gram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какие именно предметы должны</w:t>
      </w:r>
      <w:proofErr w:type="gram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инвентаризированы. Музеям необходимо периодически выполнять стопроцентную инвентаризацию своей коллекции, но в промежутках между такими инвентаризациями достаточно случайной выборки музейной коллекции. Случайная выборка музейной коллекции служит индикатором для остальной части коллекции. Если все элементы учитываются в случайной выборке, то можно предположить, что остальные записи коллекций столь же достоверны.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процесса инвентаризации специалистом по учету музейных ценностей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планирование процедуры инвентаризации специалист по учету музейных ценностей должен затратить </w:t>
      </w:r>
      <w:proofErr w:type="gram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времени. Тщательно продуманная процедура инвентаризации позволит эффективно реализовывать профессиональную деятельность и рабочее время. Процедура планирования инвентаризации должна включать:</w:t>
      </w:r>
    </w:p>
    <w:p w:rsidR="00DF77B2" w:rsidRPr="00DF77B2" w:rsidRDefault="00DF77B2" w:rsidP="00DF77B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назначение инвентаря;</w:t>
      </w:r>
    </w:p>
    <w:p w:rsidR="00DF77B2" w:rsidRPr="00DF77B2" w:rsidRDefault="00DF77B2" w:rsidP="00DF77B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музейной инвентаризации;</w:t>
      </w:r>
    </w:p>
    <w:p w:rsidR="00DF77B2" w:rsidRPr="00DF77B2" w:rsidRDefault="00DF77B2" w:rsidP="00DF77B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ресурсы, необходимые для проведения инвентаризации (часы работы специалиста по учету музейных ценностей, компьютеры, оборудование для изготовления и маркировки, оборудование для обработки изображений и др.);</w:t>
      </w:r>
    </w:p>
    <w:p w:rsidR="00DF77B2" w:rsidRPr="00DF77B2" w:rsidRDefault="00DF77B2" w:rsidP="00DF77B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расписания проведения инвентаризации в музее;</w:t>
      </w:r>
    </w:p>
    <w:p w:rsidR="00DF77B2" w:rsidRPr="00DF77B2" w:rsidRDefault="00DF77B2" w:rsidP="00DF77B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специалиста по учету музейных ценностей для проведения инвентаризации;</w:t>
      </w:r>
    </w:p>
    <w:p w:rsidR="00DF77B2" w:rsidRPr="00DF77B2" w:rsidRDefault="00DF77B2" w:rsidP="00DF77B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 каталогизации и управления данными, произведенной инвентаризацией.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rimenenie-informacionnyh-tekhnologij-v-"/>
      <w:bookmarkEnd w:id="0"/>
      <w:r w:rsidRPr="00DF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информационных технологий в музейном деле как тематика онлайн-курса переподготовки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в музейном деле появились еще в 1990-х годах и быстро набирали свою популярность, поскольку предоставляли работникам музея и музеям в целом новые возможности, связанные со стимулированием интереса у общественности к ценностям культурного наследия.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революции последних десятилетий влияют на производство, управление, распространение и потребление культуры.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 закупают и внедряют произведенные информационно-коммуникационные технологии (ИКТ</w:t>
      </w:r>
      <w:proofErr w:type="gram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разнообразных формах. ИКТ могут помочь </w:t>
      </w:r>
      <w:proofErr w:type="gram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музеям</w:t>
      </w:r>
      <w:proofErr w:type="gram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с сохранением, распространением, общением, поощрением и финансированием мероприятия. Более того, расходы, которые когда-то были очень высокими для многих музеев, сокращаются в следствии </w:t>
      </w:r>
      <w:proofErr w:type="spell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процессов, что влияет и на техническое качество процессов при наименьших затратах.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virtualnaya-realnost-v-mirovyh-muzeyah-a"/>
      <w:bookmarkEnd w:id="1"/>
      <w:r w:rsidRPr="00DF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Виртуальная реальность в мировых музеях. Анализ применения в рамках программы переподготовки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Виртуальные музейные туры неуклонно набирают популярность. Виртуальная реальность обладает способностью переносить пользователей в места, которые они, возможно, никогда не смогут посетить в реальной жизни. Такая </w:t>
      </w:r>
      <w:proofErr w:type="spell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музейного дела также является огромным достижением для студентов по всему миру, поскольку они получают возможность исследовать некоторые удивительные отрезки мировой истории с беспрецедентным доступом и простотой.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музеи реализуют виртуальные туры в виде </w:t>
      </w:r>
      <w:proofErr w:type="gram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интерактивных</w:t>
      </w:r>
      <w:proofErr w:type="gram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онлайн-карт. Другие предпочитают делиться изображениями или банками </w:t>
      </w: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3D-сканов своих артефактов. </w:t>
      </w:r>
      <w:proofErr w:type="gram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 реальность предлагает самый захватывающий опыт, и здесь хотелось бы Вам рассказать о некоторых музеях, которые применяют виртуальную реальность в своей деятельность.</w:t>
      </w:r>
      <w:proofErr w:type="gramEnd"/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Лувр. Виртуальная реальность в Лувре действительно набирает обороты в последнее время, особенно </w:t>
      </w:r>
      <w:proofErr w:type="gram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университетских туров, доступ к которому можно получить через Интернет или непосредственно в бесплатном приложении музея. Экскурсия начинается снаружи и проходит через десять зон музея. Каждое место предлагает дополнительные изображения, видео клипы и информацию об экспонатах.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Британский музей. Приложение </w:t>
      </w:r>
      <w:proofErr w:type="spell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Boulevard</w:t>
      </w:r>
      <w:proofErr w:type="spell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(ранее называвшееся </w:t>
      </w:r>
      <w:proofErr w:type="spell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Woofbert</w:t>
      </w:r>
      <w:proofErr w:type="spell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предлагает множество захватывающих впечатлений от музея </w:t>
      </w:r>
      <w:proofErr w:type="spell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вертуальной</w:t>
      </w:r>
      <w:proofErr w:type="spell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реальности, в том числе последние из самого Британского музея.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естественных наук. </w:t>
      </w:r>
      <w:proofErr w:type="spell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Street</w:t>
      </w:r>
      <w:proofErr w:type="spell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View</w:t>
      </w:r>
      <w:proofErr w:type="spell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еще одна платформа, которая предлагает несколько виртуальных музейных туров. Это один из наиболее профессиональных туров, выпущенный через Институт культуры </w:t>
      </w:r>
      <w:proofErr w:type="spellStart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 может похвастаться огромной коллекцией панорам из этого научного музея в Бельгии. Каждое местоположение сопровождается изображением в высоком разрешении с некоторыми дополнительными деталями. 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наших курсов вы узнаете все особенности ведения профессиональной деятельности специалистом по учету музейных предметов. Получение дополнительного профессионального образования в Академии предоставит Вам диплом с правом ведения деятельности.</w:t>
      </w:r>
    </w:p>
    <w:p w:rsidR="009A3724" w:rsidRDefault="009A3724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r w:rsidRPr="00DF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базовому образованию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trebovaniya-k-bazovomu-obrazovaniyu"/>
      <w:bookmarkEnd w:id="3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среднее профессиональное и (или) высшее образование.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Лица, получающие среднее профессиональное и (или) высшее образование.</w:t>
      </w:r>
    </w:p>
    <w:p w:rsidR="009A3724" w:rsidRPr="009A3724" w:rsidRDefault="009A3724" w:rsidP="009A3724">
      <w:pPr>
        <w:pStyle w:val="31"/>
        <w:spacing w:line="360" w:lineRule="auto"/>
        <w:ind w:firstLine="720"/>
        <w:outlineLvl w:val="9"/>
        <w:rPr>
          <w:rStyle w:val="12pt"/>
          <w:b w:val="0"/>
          <w:bCs/>
          <w:sz w:val="28"/>
          <w:szCs w:val="28"/>
        </w:rPr>
      </w:pPr>
      <w:r w:rsidRPr="009A3724">
        <w:rPr>
          <w:rStyle w:val="12pt"/>
          <w:bCs/>
          <w:sz w:val="28"/>
          <w:szCs w:val="28"/>
        </w:rPr>
        <w:t>Общая трудоемкость:</w:t>
      </w:r>
      <w:r w:rsidRPr="009A3724">
        <w:rPr>
          <w:rStyle w:val="12pt"/>
          <w:b w:val="0"/>
          <w:bCs/>
          <w:sz w:val="28"/>
          <w:szCs w:val="28"/>
        </w:rPr>
        <w:t xml:space="preserve"> 5</w:t>
      </w:r>
      <w:r w:rsidRPr="009A3724">
        <w:rPr>
          <w:rStyle w:val="12pt"/>
          <w:b w:val="0"/>
          <w:bCs/>
          <w:sz w:val="28"/>
          <w:szCs w:val="28"/>
        </w:rPr>
        <w:t>6</w:t>
      </w:r>
      <w:r w:rsidRPr="009A3724">
        <w:rPr>
          <w:rStyle w:val="12pt"/>
          <w:b w:val="0"/>
          <w:bCs/>
          <w:sz w:val="28"/>
          <w:szCs w:val="28"/>
        </w:rPr>
        <w:t>0 академических часов (16 недель).</w:t>
      </w:r>
    </w:p>
    <w:p w:rsidR="009A3724" w:rsidRPr="001B77B8" w:rsidRDefault="009A3724" w:rsidP="009A3724">
      <w:pPr>
        <w:pStyle w:val="31"/>
        <w:spacing w:line="360" w:lineRule="auto"/>
        <w:ind w:firstLine="720"/>
        <w:outlineLvl w:val="9"/>
        <w:rPr>
          <w:rStyle w:val="12pt"/>
          <w:b w:val="0"/>
          <w:bCs/>
          <w:sz w:val="28"/>
          <w:szCs w:val="28"/>
        </w:rPr>
      </w:pPr>
    </w:p>
    <w:p w:rsidR="009A3724" w:rsidRPr="009A3724" w:rsidRDefault="009A3724" w:rsidP="009A3724">
      <w:pPr>
        <w:pStyle w:val="31"/>
        <w:spacing w:line="360" w:lineRule="auto"/>
        <w:ind w:firstLine="720"/>
        <w:outlineLvl w:val="9"/>
        <w:rPr>
          <w:rStyle w:val="12pt"/>
          <w:b w:val="0"/>
          <w:bCs/>
          <w:sz w:val="28"/>
          <w:szCs w:val="28"/>
        </w:rPr>
      </w:pPr>
      <w:r w:rsidRPr="009A3724">
        <w:rPr>
          <w:rStyle w:val="12pt"/>
          <w:bCs/>
          <w:sz w:val="28"/>
          <w:szCs w:val="28"/>
        </w:rPr>
        <w:t>Форма обучения:</w:t>
      </w:r>
      <w:r w:rsidRPr="001B77B8">
        <w:rPr>
          <w:rStyle w:val="12pt"/>
          <w:bCs/>
          <w:sz w:val="28"/>
          <w:szCs w:val="28"/>
        </w:rPr>
        <w:t xml:space="preserve"> </w:t>
      </w:r>
      <w:r w:rsidRPr="009A3724">
        <w:rPr>
          <w:rStyle w:val="12pt"/>
          <w:b w:val="0"/>
          <w:bCs/>
          <w:sz w:val="28"/>
          <w:szCs w:val="28"/>
        </w:rPr>
        <w:t>заочная, без отрыва от производства с использованием дистанционных технологий.</w:t>
      </w:r>
    </w:p>
    <w:p w:rsidR="009A3724" w:rsidRPr="001B77B8" w:rsidRDefault="009A3724" w:rsidP="009A3724">
      <w:pPr>
        <w:pStyle w:val="31"/>
        <w:spacing w:line="360" w:lineRule="auto"/>
        <w:ind w:firstLine="720"/>
        <w:outlineLvl w:val="9"/>
        <w:rPr>
          <w:rStyle w:val="12pt"/>
          <w:b w:val="0"/>
          <w:bCs/>
          <w:sz w:val="28"/>
          <w:szCs w:val="28"/>
        </w:rPr>
      </w:pPr>
    </w:p>
    <w:p w:rsidR="009A3724" w:rsidRPr="009A3724" w:rsidRDefault="009A3724" w:rsidP="009A3724">
      <w:pPr>
        <w:pStyle w:val="31"/>
        <w:spacing w:line="360" w:lineRule="auto"/>
        <w:ind w:firstLine="720"/>
        <w:outlineLvl w:val="9"/>
        <w:rPr>
          <w:rStyle w:val="12pt"/>
          <w:b w:val="0"/>
          <w:bCs/>
          <w:sz w:val="28"/>
          <w:szCs w:val="28"/>
        </w:rPr>
      </w:pPr>
      <w:r w:rsidRPr="001B77B8">
        <w:rPr>
          <w:rStyle w:val="12pt"/>
          <w:bCs/>
          <w:sz w:val="28"/>
          <w:szCs w:val="28"/>
        </w:rPr>
        <w:t xml:space="preserve">Формы учебных активностей: </w:t>
      </w:r>
      <w:r w:rsidRPr="009A3724">
        <w:rPr>
          <w:rStyle w:val="12pt"/>
          <w:b w:val="0"/>
          <w:bCs/>
          <w:sz w:val="28"/>
          <w:szCs w:val="28"/>
        </w:rPr>
        <w:t>презентация, дистанционные интерактивные сессии, практическое задание, реферат, индивидуальная консультация, тест-контроль</w:t>
      </w:r>
      <w:r>
        <w:rPr>
          <w:rStyle w:val="12pt"/>
          <w:b w:val="0"/>
          <w:bCs/>
          <w:sz w:val="28"/>
          <w:szCs w:val="28"/>
        </w:rPr>
        <w:t>, итоговый междисциплинарный экзамен</w:t>
      </w:r>
      <w:r w:rsidRPr="009A3724">
        <w:rPr>
          <w:rStyle w:val="12pt"/>
          <w:b w:val="0"/>
          <w:bCs/>
          <w:sz w:val="28"/>
          <w:szCs w:val="28"/>
        </w:rPr>
        <w:t>.</w:t>
      </w:r>
    </w:p>
    <w:p w:rsidR="009A3724" w:rsidRPr="001B77B8" w:rsidRDefault="009A3724" w:rsidP="009A3724">
      <w:pPr>
        <w:pStyle w:val="31"/>
        <w:spacing w:line="360" w:lineRule="auto"/>
        <w:ind w:firstLine="720"/>
        <w:outlineLvl w:val="9"/>
        <w:rPr>
          <w:rStyle w:val="12pt"/>
          <w:bCs/>
          <w:sz w:val="28"/>
          <w:szCs w:val="28"/>
        </w:rPr>
      </w:pPr>
    </w:p>
    <w:p w:rsidR="009A3724" w:rsidRDefault="009A3724" w:rsidP="009A3724">
      <w:pPr>
        <w:pStyle w:val="31"/>
        <w:spacing w:line="360" w:lineRule="auto"/>
        <w:ind w:firstLine="720"/>
        <w:outlineLvl w:val="9"/>
        <w:rPr>
          <w:rStyle w:val="12pt"/>
          <w:b w:val="0"/>
          <w:bCs/>
          <w:color w:val="000000"/>
          <w:sz w:val="28"/>
          <w:szCs w:val="28"/>
        </w:rPr>
      </w:pPr>
      <w:r w:rsidRPr="008653E1">
        <w:rPr>
          <w:rStyle w:val="12pt"/>
          <w:bCs/>
          <w:color w:val="000000"/>
          <w:sz w:val="28"/>
          <w:szCs w:val="28"/>
        </w:rPr>
        <w:t>Слушатели программы обеспечиваются учебно-методическими материалами и актуальными нормативно-правовыми документами.</w:t>
      </w:r>
    </w:p>
    <w:p w:rsidR="009A3724" w:rsidRDefault="009A3724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о профессиональной переподготовке</w:t>
      </w:r>
    </w:p>
    <w:p w:rsidR="00DF77B2" w:rsidRPr="00DF77B2" w:rsidRDefault="00DF77B2" w:rsidP="00DF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iplom-o-professionalnoj-perepodgotovke"/>
      <w:bookmarkEnd w:id="4"/>
      <w:r w:rsidRPr="00DF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успешного освоения программы Вы получите диплом о профессиональной переподготовки с правом ведения профессиональной деятельности. В приложении к диплому указывается перечень освоенных дисциплин и Ваши оценки.</w:t>
      </w: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oluchenie-diploma-o-professionalnoj-per"/>
      <w:bookmarkEnd w:id="5"/>
      <w:bookmarkEnd w:id="2"/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1CF" w:rsidRDefault="00285663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8701CF" w:rsidRPr="00061576" w:rsidTr="00377126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слушателей, ч.</w:t>
            </w:r>
          </w:p>
        </w:tc>
      </w:tr>
      <w:tr w:rsidR="008701CF" w:rsidRPr="00061576" w:rsidTr="00377126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1CF" w:rsidRPr="00061576" w:rsidRDefault="008701CF" w:rsidP="005B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1CF" w:rsidRPr="00061576" w:rsidRDefault="008701CF" w:rsidP="005B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1CF" w:rsidRPr="00061576" w:rsidRDefault="008701CF" w:rsidP="005B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1CF" w:rsidRPr="00061576" w:rsidRDefault="008701CF" w:rsidP="005B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1CF" w:rsidRPr="00061576" w:rsidTr="008701CF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</w:tr>
      <w:tr w:rsidR="008701CF" w:rsidRPr="00061576" w:rsidTr="00377126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FF1E1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музея в контексте современных научных изысканий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01CF" w:rsidRPr="00061576" w:rsidTr="00377126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FF1E1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музееведения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DF77B2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1CF" w:rsidRPr="00061576" w:rsidTr="008701CF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дисциплины </w:t>
            </w:r>
          </w:p>
        </w:tc>
      </w:tr>
      <w:tr w:rsidR="008701CF" w:rsidRPr="00061576" w:rsidTr="00285663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8701CF"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FF1E13" w:rsidP="00285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учет и хранение учетных документов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DF77B2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1CF4" w:rsidRPr="00061576" w:rsidTr="00285663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Pr="00285663" w:rsidRDefault="00FF1E13" w:rsidP="00285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приема музейных предметов на временное, постоянное и ответственное хранение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Default="00571CF4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CF4" w:rsidRPr="00061576" w:rsidTr="00285663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Default="00FF1E13" w:rsidP="00285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предметов, требующих документального оформления особой сложности (государственные награды и документы к ним, оружи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Default="00DF77B2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01CF" w:rsidRPr="00061576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01CF"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28566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методики проведения экскурсионного обслуживания</w:t>
            </w:r>
            <w:r w:rsidR="008701CF"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1CF" w:rsidRPr="00061576" w:rsidTr="00377126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01CF"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FF1E13" w:rsidP="00285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состояния сохранности музейных предметов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DF77B2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01CF" w:rsidRPr="00061576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701CF"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FF1E1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и ведение записей электронной системы учета музейных фондов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CF4" w:rsidRPr="00061576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Pr="00285663" w:rsidRDefault="00FF1E1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структурным подразделением учета музейных предметов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1E13" w:rsidRPr="00061576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E13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E13" w:rsidRPr="00FF1E13" w:rsidRDefault="00FF1E13" w:rsidP="00256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приема и выдачи музейных предметов для экспонирования, реставрации на т</w:t>
            </w:r>
            <w:r w:rsidR="0025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ерритории Российской Федерации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E13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E13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E13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E13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1E13" w:rsidRPr="00061576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E13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E13" w:rsidRPr="00FF1E13" w:rsidRDefault="00FF1E1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включения музейных предметов в состав Музейного фонда Российской Федерации и исключения их из состава Музейно</w:t>
            </w:r>
            <w:r w:rsidR="0025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фонда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E13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E13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E13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E13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6305" w:rsidRPr="00061576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05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05" w:rsidRPr="00FF1E13" w:rsidRDefault="00256305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деятельности специалиста по учету музейных предметов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05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05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05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305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01CF" w:rsidRPr="00061576" w:rsidTr="00377126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8701CF" w:rsidP="005B52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01CF" w:rsidRPr="00061576" w:rsidTr="00377126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8701CF" w:rsidP="005B52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</w:tbl>
    <w:p w:rsidR="008701CF" w:rsidRDefault="008701CF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82E" w:rsidRDefault="00AD482E" w:rsidP="00B4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482E" w:rsidSect="00336714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DE" w:rsidRDefault="00186FDE" w:rsidP="006A0186">
      <w:pPr>
        <w:spacing w:after="0" w:line="240" w:lineRule="auto"/>
      </w:pPr>
      <w:r>
        <w:separator/>
      </w:r>
    </w:p>
  </w:endnote>
  <w:endnote w:type="continuationSeparator" w:id="0">
    <w:p w:rsidR="00186FDE" w:rsidRDefault="00186FDE" w:rsidP="006A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DE" w:rsidRDefault="00186FDE" w:rsidP="006A0186">
      <w:pPr>
        <w:spacing w:after="0" w:line="240" w:lineRule="auto"/>
      </w:pPr>
      <w:r>
        <w:separator/>
      </w:r>
    </w:p>
  </w:footnote>
  <w:footnote w:type="continuationSeparator" w:id="0">
    <w:p w:rsidR="00186FDE" w:rsidRDefault="00186FDE" w:rsidP="006A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6A" w:rsidRPr="00FC5E6A" w:rsidRDefault="00AD3CE0" w:rsidP="00D30BC9">
    <w:pPr>
      <w:pStyle w:val="a7"/>
      <w:jc w:val="center"/>
    </w:pPr>
    <w:r>
      <w:rPr>
        <w:noProof/>
        <w:lang w:eastAsia="ru-RU"/>
      </w:rPr>
      <w:drawing>
        <wp:inline distT="0" distB="0" distL="0" distR="0" wp14:anchorId="40B0625C" wp14:editId="49BA40C8">
          <wp:extent cx="5940425" cy="635876"/>
          <wp:effectExtent l="0" t="0" r="3175" b="0"/>
          <wp:docPr id="2" name="Рисунок 2" descr="Описание: C:\Users\User\Desktop\Развитие\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C:\Users\User\Desktop\Развитие\Шап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3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4D62"/>
    <w:multiLevelType w:val="multilevel"/>
    <w:tmpl w:val="F7E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C7566"/>
    <w:multiLevelType w:val="hybridMultilevel"/>
    <w:tmpl w:val="3C28441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239D7E82"/>
    <w:multiLevelType w:val="hybridMultilevel"/>
    <w:tmpl w:val="6536387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240D2E35"/>
    <w:multiLevelType w:val="hybridMultilevel"/>
    <w:tmpl w:val="A7A04CE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9BF44F9"/>
    <w:multiLevelType w:val="hybridMultilevel"/>
    <w:tmpl w:val="7544124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2EA932EA"/>
    <w:multiLevelType w:val="hybridMultilevel"/>
    <w:tmpl w:val="D2FA75A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30A55C36"/>
    <w:multiLevelType w:val="hybridMultilevel"/>
    <w:tmpl w:val="3E744A80"/>
    <w:lvl w:ilvl="0" w:tplc="964ECF1E">
      <w:start w:val="1"/>
      <w:numFmt w:val="decimal"/>
      <w:lvlText w:val="%1."/>
      <w:lvlJc w:val="left"/>
      <w:pPr>
        <w:ind w:left="168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31D20DB1"/>
    <w:multiLevelType w:val="hybridMultilevel"/>
    <w:tmpl w:val="C67E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B179F"/>
    <w:multiLevelType w:val="hybridMultilevel"/>
    <w:tmpl w:val="D21E541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3E6F562B"/>
    <w:multiLevelType w:val="multilevel"/>
    <w:tmpl w:val="0B0C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242AF5"/>
    <w:multiLevelType w:val="multilevel"/>
    <w:tmpl w:val="4F9A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02EA7"/>
    <w:multiLevelType w:val="hybridMultilevel"/>
    <w:tmpl w:val="E7AE7DB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630A4FF8"/>
    <w:multiLevelType w:val="hybridMultilevel"/>
    <w:tmpl w:val="329E4DEC"/>
    <w:lvl w:ilvl="0" w:tplc="ED488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91EE1"/>
    <w:multiLevelType w:val="hybridMultilevel"/>
    <w:tmpl w:val="B9B003B4"/>
    <w:lvl w:ilvl="0" w:tplc="70B67A6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904B83"/>
    <w:multiLevelType w:val="hybridMultilevel"/>
    <w:tmpl w:val="436A949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7C5B703B"/>
    <w:multiLevelType w:val="hybridMultilevel"/>
    <w:tmpl w:val="1548AE50"/>
    <w:lvl w:ilvl="0" w:tplc="BDB8B10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4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15"/>
  </w:num>
  <w:num w:numId="13">
    <w:abstractNumId w:val="13"/>
  </w:num>
  <w:num w:numId="14">
    <w:abstractNumId w:val="9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0E0"/>
    <w:rsid w:val="000125F7"/>
    <w:rsid w:val="000318F8"/>
    <w:rsid w:val="00082A19"/>
    <w:rsid w:val="000C7840"/>
    <w:rsid w:val="000D65EB"/>
    <w:rsid w:val="00111177"/>
    <w:rsid w:val="0017143D"/>
    <w:rsid w:val="00186FDE"/>
    <w:rsid w:val="00187D45"/>
    <w:rsid w:val="001A7F80"/>
    <w:rsid w:val="001E2D13"/>
    <w:rsid w:val="001F0CD6"/>
    <w:rsid w:val="00202F20"/>
    <w:rsid w:val="00256305"/>
    <w:rsid w:val="00260282"/>
    <w:rsid w:val="00260941"/>
    <w:rsid w:val="00285663"/>
    <w:rsid w:val="002B1706"/>
    <w:rsid w:val="00313A48"/>
    <w:rsid w:val="00336714"/>
    <w:rsid w:val="00377126"/>
    <w:rsid w:val="00391B2E"/>
    <w:rsid w:val="00393C33"/>
    <w:rsid w:val="003C3BDF"/>
    <w:rsid w:val="003C6433"/>
    <w:rsid w:val="004424DC"/>
    <w:rsid w:val="004424F0"/>
    <w:rsid w:val="00475EC4"/>
    <w:rsid w:val="00492CF3"/>
    <w:rsid w:val="005106BE"/>
    <w:rsid w:val="00571CF4"/>
    <w:rsid w:val="00580F15"/>
    <w:rsid w:val="005D22EA"/>
    <w:rsid w:val="00604746"/>
    <w:rsid w:val="006A0186"/>
    <w:rsid w:val="006A717E"/>
    <w:rsid w:val="006C633C"/>
    <w:rsid w:val="006F00C9"/>
    <w:rsid w:val="00723685"/>
    <w:rsid w:val="007423B4"/>
    <w:rsid w:val="007521F6"/>
    <w:rsid w:val="00787688"/>
    <w:rsid w:val="007A7F8F"/>
    <w:rsid w:val="007B09CD"/>
    <w:rsid w:val="00802AE3"/>
    <w:rsid w:val="00815A2B"/>
    <w:rsid w:val="00855FD3"/>
    <w:rsid w:val="008701CF"/>
    <w:rsid w:val="00887B4C"/>
    <w:rsid w:val="008A0F08"/>
    <w:rsid w:val="008B444D"/>
    <w:rsid w:val="008E0154"/>
    <w:rsid w:val="00904783"/>
    <w:rsid w:val="009A2C1D"/>
    <w:rsid w:val="009A3724"/>
    <w:rsid w:val="009D0A1A"/>
    <w:rsid w:val="009E06C0"/>
    <w:rsid w:val="00A272DE"/>
    <w:rsid w:val="00A310E0"/>
    <w:rsid w:val="00A4395C"/>
    <w:rsid w:val="00AA0B52"/>
    <w:rsid w:val="00AD3CE0"/>
    <w:rsid w:val="00AD482E"/>
    <w:rsid w:val="00B42803"/>
    <w:rsid w:val="00B476D1"/>
    <w:rsid w:val="00B56EA6"/>
    <w:rsid w:val="00B6337E"/>
    <w:rsid w:val="00BA601A"/>
    <w:rsid w:val="00BA76EB"/>
    <w:rsid w:val="00C14261"/>
    <w:rsid w:val="00C528B5"/>
    <w:rsid w:val="00D15AF9"/>
    <w:rsid w:val="00D30BC9"/>
    <w:rsid w:val="00D72155"/>
    <w:rsid w:val="00DB6431"/>
    <w:rsid w:val="00DF77B2"/>
    <w:rsid w:val="00E8182E"/>
    <w:rsid w:val="00E92FB5"/>
    <w:rsid w:val="00ED328A"/>
    <w:rsid w:val="00ED39E7"/>
    <w:rsid w:val="00EE1EED"/>
    <w:rsid w:val="00EE4C1D"/>
    <w:rsid w:val="00F82CC1"/>
    <w:rsid w:val="00FA496F"/>
    <w:rsid w:val="00FC5E6A"/>
    <w:rsid w:val="00FF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28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8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01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0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186"/>
  </w:style>
  <w:style w:type="paragraph" w:styleId="a9">
    <w:name w:val="footer"/>
    <w:basedOn w:val="a"/>
    <w:link w:val="aa"/>
    <w:uiPriority w:val="99"/>
    <w:unhideWhenUsed/>
    <w:rsid w:val="006A0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186"/>
  </w:style>
  <w:style w:type="table" w:styleId="ab">
    <w:name w:val="Table Grid"/>
    <w:basedOn w:val="a1"/>
    <w:uiPriority w:val="59"/>
    <w:rsid w:val="00ED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D0A1A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DF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Полужирный1"/>
    <w:uiPriority w:val="99"/>
    <w:rsid w:val="009A3724"/>
    <w:rPr>
      <w:rFonts w:ascii="Times New Roman" w:hAnsi="Times New Roman"/>
      <w:b/>
      <w:sz w:val="24"/>
      <w:u w:val="none"/>
    </w:rPr>
  </w:style>
  <w:style w:type="character" w:customStyle="1" w:styleId="3">
    <w:name w:val="Заголовок №3_"/>
    <w:link w:val="31"/>
    <w:uiPriority w:val="99"/>
    <w:locked/>
    <w:rsid w:val="009A3724"/>
    <w:rPr>
      <w:rFonts w:ascii="Times New Roman" w:hAnsi="Times New Roman"/>
      <w:sz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9A3724"/>
    <w:pPr>
      <w:widowControl w:val="0"/>
      <w:shd w:val="clear" w:color="auto" w:fill="FFFFFF"/>
      <w:spacing w:after="0" w:line="302" w:lineRule="exact"/>
      <w:ind w:firstLine="800"/>
      <w:jc w:val="both"/>
      <w:outlineLvl w:val="2"/>
    </w:pPr>
    <w:rPr>
      <w:rFonts w:ascii="Times New Roman" w:hAnsi="Times New Roman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7A0E-0082-4C6A-B7AC-32019E8F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2019-02-28T05:48:00Z</cp:lastPrinted>
  <dcterms:created xsi:type="dcterms:W3CDTF">2017-06-27T09:42:00Z</dcterms:created>
  <dcterms:modified xsi:type="dcterms:W3CDTF">2019-09-26T09:51:00Z</dcterms:modified>
</cp:coreProperties>
</file>