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56FCC2" w14:textId="77777777" w:rsidR="00F14B0B" w:rsidRDefault="00F14B0B" w:rsidP="00F14B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40B6726" w14:textId="3F1E9B92" w:rsidR="000A111F" w:rsidRDefault="000A111F" w:rsidP="000A111F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2EEA">
        <w:rPr>
          <w:rFonts w:ascii="Times New Roman" w:hAnsi="Times New Roman" w:cs="Times New Roman"/>
          <w:b/>
          <w:sz w:val="28"/>
          <w:szCs w:val="28"/>
        </w:rPr>
        <w:t>«</w:t>
      </w:r>
      <w:r w:rsidRPr="00543EC8">
        <w:rPr>
          <w:rFonts w:ascii="Times New Roman" w:hAnsi="Times New Roman" w:cs="Times New Roman"/>
          <w:b/>
          <w:sz w:val="28"/>
          <w:szCs w:val="28"/>
        </w:rPr>
        <w:t>Режиссер театрализованных представлений и праздников</w:t>
      </w:r>
      <w:r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14:paraId="4480C9D6" w14:textId="77777777" w:rsidR="000A111F" w:rsidRPr="00482EEA" w:rsidRDefault="000A111F" w:rsidP="000A111F">
      <w:pPr>
        <w:shd w:val="clear" w:color="auto" w:fill="FFFFFF"/>
        <w:spacing w:after="312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580</w:t>
      </w:r>
      <w:r w:rsidRPr="00482EEA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482EEA">
        <w:rPr>
          <w:rFonts w:ascii="Times New Roman" w:hAnsi="Times New Roman" w:cs="Times New Roman"/>
          <w:b/>
          <w:sz w:val="32"/>
          <w:szCs w:val="32"/>
        </w:rPr>
        <w:t>ак.ч</w:t>
      </w:r>
      <w:proofErr w:type="spellEnd"/>
      <w:r w:rsidRPr="00482EEA">
        <w:rPr>
          <w:rFonts w:ascii="Times New Roman" w:hAnsi="Times New Roman" w:cs="Times New Roman"/>
          <w:b/>
          <w:sz w:val="32"/>
          <w:szCs w:val="32"/>
        </w:rPr>
        <w:t>.</w:t>
      </w:r>
    </w:p>
    <w:p w14:paraId="3B3E4A4E" w14:textId="77777777" w:rsidR="00F14B0B" w:rsidRDefault="00F14B0B" w:rsidP="00F14B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DED5598" w14:textId="192F00CC" w:rsidR="00F14B0B" w:rsidRDefault="00F14B0B" w:rsidP="00F14B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УЧЕБНЫЙ ПЛАН</w:t>
      </w:r>
    </w:p>
    <w:p w14:paraId="65AEEEC2" w14:textId="77777777" w:rsidR="00185523" w:rsidRDefault="00185523" w:rsidP="00F14B0B"/>
    <w:tbl>
      <w:tblPr>
        <w:tblW w:w="10682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0"/>
        <w:gridCol w:w="4579"/>
        <w:gridCol w:w="1493"/>
        <w:gridCol w:w="817"/>
        <w:gridCol w:w="1466"/>
        <w:gridCol w:w="1797"/>
      </w:tblGrid>
      <w:tr w:rsidR="000A111F" w:rsidRPr="004F7583" w14:paraId="583035AD" w14:textId="77777777" w:rsidTr="00E871CA">
        <w:trPr>
          <w:trHeight w:val="764"/>
          <w:tblCellSpacing w:w="0" w:type="dxa"/>
          <w:jc w:val="center"/>
        </w:trPr>
        <w:tc>
          <w:tcPr>
            <w:tcW w:w="530" w:type="dxa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F7020F" w14:textId="77777777" w:rsidR="000A111F" w:rsidRPr="004F7583" w:rsidRDefault="000A111F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4F7583">
              <w:rPr>
                <w:rFonts w:ascii="Times New Roman" w:hAnsi="Times New Roman" w:cs="Times New Roman"/>
              </w:rPr>
              <w:t> </w:t>
            </w:r>
          </w:p>
          <w:p w14:paraId="1716CF78" w14:textId="77777777" w:rsidR="000A111F" w:rsidRPr="004F7583" w:rsidRDefault="000A111F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4F7583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457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21F626" w14:textId="77777777" w:rsidR="000A111F" w:rsidRPr="004F7583" w:rsidRDefault="000A111F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4F7583">
              <w:rPr>
                <w:rFonts w:ascii="Times New Roman" w:hAnsi="Times New Roman" w:cs="Times New Roman"/>
              </w:rPr>
              <w:t> </w:t>
            </w:r>
          </w:p>
          <w:p w14:paraId="6EECFB8D" w14:textId="77777777" w:rsidR="000A111F" w:rsidRPr="004F7583" w:rsidRDefault="000A111F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4F7583">
              <w:rPr>
                <w:rFonts w:ascii="Times New Roman" w:hAnsi="Times New Roman" w:cs="Times New Roman"/>
              </w:rPr>
              <w:t>Наименование разделов и дисциплин</w:t>
            </w:r>
          </w:p>
        </w:tc>
        <w:tc>
          <w:tcPr>
            <w:tcW w:w="149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7B31B5" w14:textId="77777777" w:rsidR="000A111F" w:rsidRPr="004F7583" w:rsidRDefault="000A111F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4F7583">
              <w:rPr>
                <w:rFonts w:ascii="Times New Roman" w:hAnsi="Times New Roman" w:cs="Times New Roman"/>
              </w:rPr>
              <w:t>Общая трудоемкость, ч.</w:t>
            </w:r>
          </w:p>
        </w:tc>
        <w:tc>
          <w:tcPr>
            <w:tcW w:w="22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2EAC5E" w14:textId="77777777" w:rsidR="000A111F" w:rsidRPr="004F7583" w:rsidRDefault="000A111F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4F7583">
              <w:rPr>
                <w:rFonts w:ascii="Times New Roman" w:hAnsi="Times New Roman" w:cs="Times New Roman"/>
              </w:rPr>
              <w:t>По учебному плану дистанционные занятия, ч</w:t>
            </w:r>
          </w:p>
        </w:tc>
        <w:tc>
          <w:tcPr>
            <w:tcW w:w="179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hideMark/>
          </w:tcPr>
          <w:p w14:paraId="7A977427" w14:textId="77777777" w:rsidR="000A111F" w:rsidRPr="004F7583" w:rsidRDefault="000A111F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4F7583">
              <w:rPr>
                <w:rFonts w:ascii="Times New Roman" w:hAnsi="Times New Roman" w:cs="Times New Roman"/>
              </w:rPr>
              <w:t>Самостоятельная</w:t>
            </w:r>
          </w:p>
          <w:p w14:paraId="1F4FEC7D" w14:textId="77777777" w:rsidR="000A111F" w:rsidRPr="004F7583" w:rsidRDefault="000A111F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4F7583">
              <w:rPr>
                <w:rFonts w:ascii="Times New Roman" w:hAnsi="Times New Roman" w:cs="Times New Roman"/>
              </w:rPr>
              <w:t>работа слушателей, ч.</w:t>
            </w:r>
          </w:p>
        </w:tc>
      </w:tr>
      <w:tr w:rsidR="000A111F" w:rsidRPr="004F7583" w14:paraId="787103F3" w14:textId="77777777" w:rsidTr="00E871CA">
        <w:trPr>
          <w:trHeight w:val="518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880583" w14:textId="77777777" w:rsidR="000A111F" w:rsidRPr="004F7583" w:rsidRDefault="000A111F" w:rsidP="00E871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48605D" w14:textId="77777777" w:rsidR="000A111F" w:rsidRPr="004F7583" w:rsidRDefault="000A111F" w:rsidP="00E871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A5873C" w14:textId="77777777" w:rsidR="000A111F" w:rsidRPr="004F7583" w:rsidRDefault="000A111F" w:rsidP="00E871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41CC28" w14:textId="77777777" w:rsidR="000A111F" w:rsidRPr="004F7583" w:rsidRDefault="000A111F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4F7583">
              <w:rPr>
                <w:rFonts w:ascii="Times New Roman" w:hAnsi="Times New Roman" w:cs="Times New Roman"/>
              </w:rPr>
              <w:t>Лекции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41FFAF" w14:textId="77777777" w:rsidR="000A111F" w:rsidRPr="004F7583" w:rsidRDefault="000A111F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4F7583">
              <w:rPr>
                <w:rFonts w:ascii="Times New Roman" w:hAnsi="Times New Roman" w:cs="Times New Roman"/>
              </w:rPr>
              <w:t>Практические занятия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  <w:hideMark/>
          </w:tcPr>
          <w:p w14:paraId="52FABEA8" w14:textId="77777777" w:rsidR="000A111F" w:rsidRPr="004F7583" w:rsidRDefault="000A111F" w:rsidP="00E871CA">
            <w:pPr>
              <w:rPr>
                <w:rFonts w:ascii="Times New Roman" w:hAnsi="Times New Roman" w:cs="Times New Roman"/>
              </w:rPr>
            </w:pPr>
          </w:p>
        </w:tc>
      </w:tr>
      <w:tr w:rsidR="000A111F" w:rsidRPr="004F7583" w14:paraId="28CBEDC2" w14:textId="77777777" w:rsidTr="00E871CA">
        <w:trPr>
          <w:trHeight w:val="259"/>
          <w:tblCellSpacing w:w="0" w:type="dxa"/>
          <w:jc w:val="center"/>
        </w:trPr>
        <w:tc>
          <w:tcPr>
            <w:tcW w:w="5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B18813" w14:textId="77777777" w:rsidR="000A111F" w:rsidRPr="004F7583" w:rsidRDefault="000A111F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4F7583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BE120E" w14:textId="77777777" w:rsidR="000A111F" w:rsidRPr="004F7583" w:rsidRDefault="000A111F" w:rsidP="00E871CA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</w:rPr>
            </w:pPr>
            <w:r w:rsidRPr="00543EC8">
              <w:rPr>
                <w:rFonts w:ascii="Times New Roman" w:hAnsi="Times New Roman" w:cs="Times New Roman"/>
                <w:b/>
              </w:rPr>
              <w:t>Введение в специальность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C74BB3" w14:textId="77777777" w:rsidR="000A111F" w:rsidRPr="004F7583" w:rsidRDefault="000A111F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AFD6BD" w14:textId="77777777" w:rsidR="000A111F" w:rsidRPr="004F7583" w:rsidRDefault="000A111F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CDD9CB" w14:textId="77777777" w:rsidR="000A111F" w:rsidRPr="004F7583" w:rsidRDefault="000A111F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7D28FF02" w14:textId="77777777" w:rsidR="000A111F" w:rsidRPr="004F7583" w:rsidRDefault="000A111F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0A111F" w:rsidRPr="004F7583" w14:paraId="2C183778" w14:textId="77777777" w:rsidTr="00E871CA">
        <w:trPr>
          <w:trHeight w:val="245"/>
          <w:tblCellSpacing w:w="0" w:type="dxa"/>
          <w:jc w:val="center"/>
        </w:trPr>
        <w:tc>
          <w:tcPr>
            <w:tcW w:w="5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6CF309" w14:textId="77777777" w:rsidR="000A111F" w:rsidRPr="004F7583" w:rsidRDefault="000A111F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4F7583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4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B465A8" w14:textId="77777777" w:rsidR="000A111F" w:rsidRPr="004F7583" w:rsidRDefault="000A111F" w:rsidP="00E871CA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</w:rPr>
            </w:pPr>
            <w:r w:rsidRPr="00543EC8">
              <w:rPr>
                <w:rFonts w:ascii="Times New Roman" w:hAnsi="Times New Roman" w:cs="Times New Roman"/>
                <w:b/>
              </w:rPr>
              <w:t>Культурология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AC9926" w14:textId="77777777" w:rsidR="000A111F" w:rsidRPr="004F7583" w:rsidRDefault="000A111F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7C2CB6" w14:textId="77777777" w:rsidR="000A111F" w:rsidRPr="004F7583" w:rsidRDefault="000A111F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CBF6CB" w14:textId="77777777" w:rsidR="000A111F" w:rsidRPr="004F7583" w:rsidRDefault="000A111F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48C797D2" w14:textId="77777777" w:rsidR="000A111F" w:rsidRPr="004F7583" w:rsidRDefault="000A111F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</w:tr>
      <w:tr w:rsidR="000A111F" w:rsidRPr="004F7583" w14:paraId="3DCC4780" w14:textId="77777777" w:rsidTr="00E871CA">
        <w:trPr>
          <w:trHeight w:val="245"/>
          <w:tblCellSpacing w:w="0" w:type="dxa"/>
          <w:jc w:val="center"/>
        </w:trPr>
        <w:tc>
          <w:tcPr>
            <w:tcW w:w="5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14CAD0" w14:textId="77777777" w:rsidR="000A111F" w:rsidRPr="004F7583" w:rsidRDefault="000A111F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4F7583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4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B56DB3" w14:textId="77777777" w:rsidR="000A111F" w:rsidRPr="004F7583" w:rsidRDefault="000A111F" w:rsidP="00E871CA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</w:rPr>
            </w:pPr>
            <w:r w:rsidRPr="00543EC8">
              <w:rPr>
                <w:rFonts w:ascii="Times New Roman" w:hAnsi="Times New Roman" w:cs="Times New Roman"/>
                <w:b/>
              </w:rPr>
              <w:t>История отечественного кинематографа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3E213B" w14:textId="77777777" w:rsidR="000A111F" w:rsidRPr="004F7583" w:rsidRDefault="000A111F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8D8690" w14:textId="77777777" w:rsidR="000A111F" w:rsidRPr="004F7583" w:rsidRDefault="000A111F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7009A6" w14:textId="77777777" w:rsidR="000A111F" w:rsidRPr="004F7583" w:rsidRDefault="000A111F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362ED5C9" w14:textId="77777777" w:rsidR="000A111F" w:rsidRPr="004F7583" w:rsidRDefault="000A111F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0A111F" w:rsidRPr="004F7583" w14:paraId="4F6DF24B" w14:textId="77777777" w:rsidTr="00E871CA">
        <w:trPr>
          <w:trHeight w:val="493"/>
          <w:tblCellSpacing w:w="0" w:type="dxa"/>
          <w:jc w:val="center"/>
        </w:trPr>
        <w:tc>
          <w:tcPr>
            <w:tcW w:w="5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DFDE47" w14:textId="77777777" w:rsidR="000A111F" w:rsidRPr="004F7583" w:rsidRDefault="000A111F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4F7583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4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5F2F66" w14:textId="77777777" w:rsidR="000A111F" w:rsidRPr="004F7583" w:rsidRDefault="000A111F" w:rsidP="00E871CA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</w:rPr>
            </w:pPr>
            <w:r w:rsidRPr="00543EC8">
              <w:rPr>
                <w:rFonts w:ascii="Times New Roman" w:hAnsi="Times New Roman" w:cs="Times New Roman"/>
                <w:b/>
              </w:rPr>
              <w:t>История музыки и театра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AA1B38" w14:textId="77777777" w:rsidR="000A111F" w:rsidRPr="004F7583" w:rsidRDefault="000A111F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35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E311E7" w14:textId="77777777" w:rsidR="000A111F" w:rsidRPr="004F7583" w:rsidRDefault="000A111F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32AD99" w14:textId="77777777" w:rsidR="000A111F" w:rsidRPr="004F7583" w:rsidRDefault="000A111F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723AA8E3" w14:textId="77777777" w:rsidR="000A111F" w:rsidRPr="004F7583" w:rsidRDefault="000A111F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0A111F" w:rsidRPr="004F7583" w14:paraId="51E6F7A8" w14:textId="77777777" w:rsidTr="00E871CA">
        <w:trPr>
          <w:trHeight w:val="505"/>
          <w:tblCellSpacing w:w="0" w:type="dxa"/>
          <w:jc w:val="center"/>
        </w:trPr>
        <w:tc>
          <w:tcPr>
            <w:tcW w:w="5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F4FB64" w14:textId="77777777" w:rsidR="000A111F" w:rsidRPr="004F7583" w:rsidRDefault="000A111F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4F7583">
              <w:rPr>
                <w:rFonts w:ascii="Times New Roman" w:hAnsi="Times New Roman" w:cs="Times New Roman"/>
                <w:b/>
              </w:rPr>
              <w:t xml:space="preserve">5. </w:t>
            </w:r>
          </w:p>
        </w:tc>
        <w:tc>
          <w:tcPr>
            <w:tcW w:w="4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5D047F" w14:textId="77777777" w:rsidR="000A111F" w:rsidRPr="004F7583" w:rsidRDefault="000A111F" w:rsidP="00E871CA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</w:rPr>
            </w:pPr>
            <w:r w:rsidRPr="00543EC8">
              <w:rPr>
                <w:rFonts w:ascii="Times New Roman" w:hAnsi="Times New Roman" w:cs="Times New Roman"/>
                <w:b/>
              </w:rPr>
              <w:t>Истории костюма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823575" w14:textId="77777777" w:rsidR="000A111F" w:rsidRPr="004F7583" w:rsidRDefault="000A111F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35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49A19F" w14:textId="77777777" w:rsidR="000A111F" w:rsidRPr="004F7583" w:rsidRDefault="000A111F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CA1B9E" w14:textId="77777777" w:rsidR="000A111F" w:rsidRPr="004F7583" w:rsidRDefault="000A111F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3C92417C" w14:textId="77777777" w:rsidR="000A111F" w:rsidRPr="004F7583" w:rsidRDefault="000A111F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0A111F" w:rsidRPr="004F7583" w14:paraId="0086D2CB" w14:textId="77777777" w:rsidTr="00E871CA">
        <w:trPr>
          <w:trHeight w:val="505"/>
          <w:tblCellSpacing w:w="0" w:type="dxa"/>
          <w:jc w:val="center"/>
        </w:trPr>
        <w:tc>
          <w:tcPr>
            <w:tcW w:w="5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B7B80F" w14:textId="77777777" w:rsidR="000A111F" w:rsidRPr="002A2D21" w:rsidRDefault="000A111F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2A2D21">
              <w:rPr>
                <w:rFonts w:ascii="Times New Roman" w:hAnsi="Times New Roman" w:cs="Times New Roman"/>
                <w:b/>
              </w:rPr>
              <w:t xml:space="preserve">6. </w:t>
            </w:r>
          </w:p>
        </w:tc>
        <w:tc>
          <w:tcPr>
            <w:tcW w:w="4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1CCAA0" w14:textId="77777777" w:rsidR="000A111F" w:rsidRPr="002A2D21" w:rsidRDefault="000A111F" w:rsidP="00E871CA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</w:rPr>
            </w:pPr>
            <w:r w:rsidRPr="00543EC8">
              <w:rPr>
                <w:rFonts w:ascii="Times New Roman" w:hAnsi="Times New Roman" w:cs="Times New Roman"/>
                <w:b/>
              </w:rPr>
              <w:t>История и теория праздничной культуры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963849" w14:textId="77777777" w:rsidR="000A111F" w:rsidRPr="002A2D21" w:rsidRDefault="000A111F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FA3265" w14:textId="77777777" w:rsidR="000A111F" w:rsidRPr="002A2D21" w:rsidRDefault="000A111F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6C196B" w14:textId="77777777" w:rsidR="000A111F" w:rsidRPr="002A2D21" w:rsidRDefault="000A111F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2617F7B6" w14:textId="77777777" w:rsidR="000A111F" w:rsidRPr="002A2D21" w:rsidRDefault="000A111F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</w:tr>
      <w:tr w:rsidR="000A111F" w:rsidRPr="004F7583" w14:paraId="229B1EC4" w14:textId="77777777" w:rsidTr="00E871CA">
        <w:trPr>
          <w:trHeight w:val="505"/>
          <w:tblCellSpacing w:w="0" w:type="dxa"/>
          <w:jc w:val="center"/>
        </w:trPr>
        <w:tc>
          <w:tcPr>
            <w:tcW w:w="5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5168C6" w14:textId="77777777" w:rsidR="000A111F" w:rsidRPr="004568A4" w:rsidRDefault="000A111F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  <w:r w:rsidRPr="004568A4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2D4229" w14:textId="77777777" w:rsidR="000A111F" w:rsidRPr="004568A4" w:rsidRDefault="000A111F" w:rsidP="00E871CA">
            <w:pPr>
              <w:rPr>
                <w:rFonts w:ascii="Times New Roman" w:hAnsi="Times New Roman" w:cs="Times New Roman"/>
                <w:b/>
              </w:rPr>
            </w:pPr>
            <w:r w:rsidRPr="00543EC8">
              <w:rPr>
                <w:rFonts w:ascii="Times New Roman" w:hAnsi="Times New Roman" w:cs="Times New Roman"/>
                <w:b/>
              </w:rPr>
              <w:t>Основы менеджмента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4FCFC0" w14:textId="77777777" w:rsidR="000A111F" w:rsidRPr="00890353" w:rsidRDefault="000A111F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35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E1BCB6" w14:textId="77777777" w:rsidR="000A111F" w:rsidRPr="00890353" w:rsidRDefault="000A111F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33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116DC0" w14:textId="77777777" w:rsidR="000A111F" w:rsidRPr="00890353" w:rsidRDefault="000A111F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5AAC6492" w14:textId="77777777" w:rsidR="000A111F" w:rsidRPr="00890353" w:rsidRDefault="000A111F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0A111F" w:rsidRPr="004F7583" w14:paraId="2CBB08A3" w14:textId="77777777" w:rsidTr="00E871CA">
        <w:trPr>
          <w:trHeight w:val="505"/>
          <w:tblCellSpacing w:w="0" w:type="dxa"/>
          <w:jc w:val="center"/>
        </w:trPr>
        <w:tc>
          <w:tcPr>
            <w:tcW w:w="5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F803FE" w14:textId="77777777" w:rsidR="000A111F" w:rsidRPr="004568A4" w:rsidRDefault="000A111F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8.</w:t>
            </w:r>
          </w:p>
        </w:tc>
        <w:tc>
          <w:tcPr>
            <w:tcW w:w="4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BE095B" w14:textId="77777777" w:rsidR="000A111F" w:rsidRPr="004568A4" w:rsidRDefault="000A111F" w:rsidP="00E871CA">
            <w:pPr>
              <w:rPr>
                <w:rFonts w:ascii="Times New Roman" w:hAnsi="Times New Roman" w:cs="Times New Roman"/>
                <w:b/>
              </w:rPr>
            </w:pPr>
            <w:r w:rsidRPr="00543EC8">
              <w:rPr>
                <w:rFonts w:ascii="Times New Roman" w:hAnsi="Times New Roman" w:cs="Times New Roman"/>
                <w:b/>
              </w:rPr>
              <w:t>Порядок организации и ведения переговоров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79B8FB" w14:textId="77777777" w:rsidR="000A111F" w:rsidRPr="00890353" w:rsidRDefault="000A111F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35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BA559E" w14:textId="77777777" w:rsidR="000A111F" w:rsidRPr="00890353" w:rsidRDefault="000A111F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29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735F78" w14:textId="77777777" w:rsidR="000A111F" w:rsidRPr="00890353" w:rsidRDefault="000A111F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7D226CF6" w14:textId="77777777" w:rsidR="000A111F" w:rsidRPr="00890353" w:rsidRDefault="000A111F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</w:tr>
      <w:tr w:rsidR="000A111F" w:rsidRPr="004F7583" w14:paraId="246B6BEB" w14:textId="77777777" w:rsidTr="00E871CA">
        <w:trPr>
          <w:trHeight w:val="505"/>
          <w:tblCellSpacing w:w="0" w:type="dxa"/>
          <w:jc w:val="center"/>
        </w:trPr>
        <w:tc>
          <w:tcPr>
            <w:tcW w:w="5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472504" w14:textId="77777777" w:rsidR="000A111F" w:rsidRDefault="000A111F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</w:t>
            </w:r>
          </w:p>
        </w:tc>
        <w:tc>
          <w:tcPr>
            <w:tcW w:w="4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63CF17" w14:textId="77777777" w:rsidR="000A111F" w:rsidRPr="00543EC8" w:rsidRDefault="000A111F" w:rsidP="00E871CA">
            <w:pPr>
              <w:rPr>
                <w:rFonts w:ascii="Times New Roman" w:hAnsi="Times New Roman" w:cs="Times New Roman"/>
                <w:b/>
              </w:rPr>
            </w:pPr>
            <w:r w:rsidRPr="00543EC8">
              <w:rPr>
                <w:rFonts w:ascii="Times New Roman" w:hAnsi="Times New Roman" w:cs="Times New Roman"/>
                <w:b/>
              </w:rPr>
              <w:t>Психология общения и восприятия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0C6784" w14:textId="77777777" w:rsidR="000A111F" w:rsidRDefault="000A111F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EC1BB4" w14:textId="77777777" w:rsidR="000A111F" w:rsidRDefault="000A111F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EF9FAF" w14:textId="77777777" w:rsidR="000A111F" w:rsidRDefault="000A111F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4FCDC780" w14:textId="77777777" w:rsidR="000A111F" w:rsidRDefault="000A111F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0A111F" w:rsidRPr="004F7583" w14:paraId="3C0B6B52" w14:textId="77777777" w:rsidTr="00E871CA">
        <w:trPr>
          <w:trHeight w:val="505"/>
          <w:tblCellSpacing w:w="0" w:type="dxa"/>
          <w:jc w:val="center"/>
        </w:trPr>
        <w:tc>
          <w:tcPr>
            <w:tcW w:w="5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17D7DC" w14:textId="77777777" w:rsidR="000A111F" w:rsidRDefault="000A111F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10. </w:t>
            </w:r>
          </w:p>
        </w:tc>
        <w:tc>
          <w:tcPr>
            <w:tcW w:w="4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C0E352" w14:textId="77777777" w:rsidR="000A111F" w:rsidRPr="00543EC8" w:rsidRDefault="000A111F" w:rsidP="00E871CA">
            <w:pPr>
              <w:rPr>
                <w:rFonts w:ascii="Times New Roman" w:hAnsi="Times New Roman" w:cs="Times New Roman"/>
                <w:b/>
              </w:rPr>
            </w:pPr>
            <w:r w:rsidRPr="00543EC8">
              <w:rPr>
                <w:rFonts w:ascii="Times New Roman" w:hAnsi="Times New Roman" w:cs="Times New Roman"/>
                <w:b/>
              </w:rPr>
              <w:t>Авторское и смежное право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DD96CE" w14:textId="77777777" w:rsidR="000A111F" w:rsidRDefault="000A111F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35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EF4AC1" w14:textId="77777777" w:rsidR="000A111F" w:rsidRDefault="000A111F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13B9DC" w14:textId="77777777" w:rsidR="000A111F" w:rsidRDefault="000A111F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40CE0E67" w14:textId="77777777" w:rsidR="000A111F" w:rsidRDefault="000A111F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</w:tr>
      <w:tr w:rsidR="000A111F" w:rsidRPr="004F7583" w14:paraId="31201C71" w14:textId="77777777" w:rsidTr="00E871CA">
        <w:trPr>
          <w:trHeight w:val="505"/>
          <w:tblCellSpacing w:w="0" w:type="dxa"/>
          <w:jc w:val="center"/>
        </w:trPr>
        <w:tc>
          <w:tcPr>
            <w:tcW w:w="5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2103D4" w14:textId="77777777" w:rsidR="000A111F" w:rsidRDefault="000A111F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</w:t>
            </w:r>
          </w:p>
        </w:tc>
        <w:tc>
          <w:tcPr>
            <w:tcW w:w="4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9CAA18" w14:textId="77777777" w:rsidR="000A111F" w:rsidRPr="00543EC8" w:rsidRDefault="000A111F" w:rsidP="00E871CA">
            <w:pPr>
              <w:rPr>
                <w:rFonts w:ascii="Times New Roman" w:hAnsi="Times New Roman" w:cs="Times New Roman"/>
                <w:b/>
              </w:rPr>
            </w:pPr>
            <w:r w:rsidRPr="00543EC8">
              <w:rPr>
                <w:rFonts w:ascii="Times New Roman" w:hAnsi="Times New Roman" w:cs="Times New Roman"/>
                <w:b/>
              </w:rPr>
              <w:t>Основы звукорежиссуры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36188A" w14:textId="77777777" w:rsidR="000A111F" w:rsidRDefault="000A111F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45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5813FE" w14:textId="77777777" w:rsidR="000A111F" w:rsidRDefault="000A111F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03B10B" w14:textId="77777777" w:rsidR="000A111F" w:rsidRDefault="000A111F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43ABCE8F" w14:textId="77777777" w:rsidR="000A111F" w:rsidRDefault="000A111F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</w:tr>
      <w:tr w:rsidR="000A111F" w:rsidRPr="004F7583" w14:paraId="42A9CC5C" w14:textId="77777777" w:rsidTr="00E871CA">
        <w:trPr>
          <w:trHeight w:val="505"/>
          <w:tblCellSpacing w:w="0" w:type="dxa"/>
          <w:jc w:val="center"/>
        </w:trPr>
        <w:tc>
          <w:tcPr>
            <w:tcW w:w="5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EFE262" w14:textId="77777777" w:rsidR="000A111F" w:rsidRDefault="000A111F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12.</w:t>
            </w:r>
          </w:p>
        </w:tc>
        <w:tc>
          <w:tcPr>
            <w:tcW w:w="4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CCA072" w14:textId="77777777" w:rsidR="000A111F" w:rsidRPr="00543EC8" w:rsidRDefault="000A111F" w:rsidP="00E871CA">
            <w:pPr>
              <w:rPr>
                <w:rFonts w:ascii="Times New Roman" w:hAnsi="Times New Roman" w:cs="Times New Roman"/>
                <w:b/>
              </w:rPr>
            </w:pPr>
            <w:r w:rsidRPr="00543EC8">
              <w:rPr>
                <w:rFonts w:ascii="Times New Roman" w:hAnsi="Times New Roman" w:cs="Times New Roman"/>
                <w:b/>
              </w:rPr>
              <w:t>Режиссура, как практическая психология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33FCE6" w14:textId="77777777" w:rsidR="000A111F" w:rsidRDefault="000A111F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45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79C1F8" w14:textId="77777777" w:rsidR="000A111F" w:rsidRDefault="000A111F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38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132CB2" w14:textId="77777777" w:rsidR="000A111F" w:rsidRDefault="000A111F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5AA68E31" w14:textId="77777777" w:rsidR="000A111F" w:rsidRDefault="000A111F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0A111F" w:rsidRPr="004F7583" w14:paraId="4554B804" w14:textId="77777777" w:rsidTr="00E871CA">
        <w:trPr>
          <w:trHeight w:val="505"/>
          <w:tblCellSpacing w:w="0" w:type="dxa"/>
          <w:jc w:val="center"/>
        </w:trPr>
        <w:tc>
          <w:tcPr>
            <w:tcW w:w="5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11C81B" w14:textId="77777777" w:rsidR="000A111F" w:rsidRDefault="000A111F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</w:t>
            </w:r>
          </w:p>
        </w:tc>
        <w:tc>
          <w:tcPr>
            <w:tcW w:w="4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366FC0" w14:textId="77777777" w:rsidR="000A111F" w:rsidRPr="00543EC8" w:rsidRDefault="000A111F" w:rsidP="00E871CA">
            <w:pPr>
              <w:rPr>
                <w:rFonts w:ascii="Times New Roman" w:hAnsi="Times New Roman" w:cs="Times New Roman"/>
                <w:b/>
              </w:rPr>
            </w:pPr>
            <w:r w:rsidRPr="00543EC8">
              <w:rPr>
                <w:rFonts w:ascii="Times New Roman" w:hAnsi="Times New Roman" w:cs="Times New Roman"/>
                <w:b/>
              </w:rPr>
              <w:t>Режиссура культурно-досуговых программ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69FE94" w14:textId="77777777" w:rsidR="000A111F" w:rsidRDefault="000A111F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45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5847D6" w14:textId="77777777" w:rsidR="000A111F" w:rsidRDefault="000A111F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35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C8AEF0" w14:textId="77777777" w:rsidR="000A111F" w:rsidRDefault="000A111F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52EC10FE" w14:textId="77777777" w:rsidR="000A111F" w:rsidRDefault="000A111F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0A111F" w:rsidRPr="004F7583" w14:paraId="2D1B7AF0" w14:textId="77777777" w:rsidTr="00E871CA">
        <w:trPr>
          <w:trHeight w:val="505"/>
          <w:tblCellSpacing w:w="0" w:type="dxa"/>
          <w:jc w:val="center"/>
        </w:trPr>
        <w:tc>
          <w:tcPr>
            <w:tcW w:w="5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243FD4" w14:textId="77777777" w:rsidR="000A111F" w:rsidRDefault="000A111F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14.</w:t>
            </w:r>
          </w:p>
        </w:tc>
        <w:tc>
          <w:tcPr>
            <w:tcW w:w="4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B181B5" w14:textId="77777777" w:rsidR="000A111F" w:rsidRPr="00543EC8" w:rsidRDefault="000A111F" w:rsidP="00E871CA">
            <w:pPr>
              <w:rPr>
                <w:rFonts w:ascii="Times New Roman" w:hAnsi="Times New Roman" w:cs="Times New Roman"/>
                <w:b/>
              </w:rPr>
            </w:pPr>
            <w:r w:rsidRPr="00543EC8">
              <w:rPr>
                <w:rFonts w:ascii="Times New Roman" w:hAnsi="Times New Roman" w:cs="Times New Roman"/>
                <w:b/>
              </w:rPr>
              <w:t>Режиссура театрализованного тематического концерта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C9C07D" w14:textId="77777777" w:rsidR="000A111F" w:rsidRDefault="000A111F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45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EA5D0B" w14:textId="77777777" w:rsidR="000A111F" w:rsidRDefault="000A111F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41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003C79" w14:textId="77777777" w:rsidR="000A111F" w:rsidRDefault="000A111F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1F1CC0C1" w14:textId="77777777" w:rsidR="000A111F" w:rsidRDefault="000A111F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0A111F" w:rsidRPr="004F7583" w14:paraId="02D47AEF" w14:textId="77777777" w:rsidTr="00E871CA">
        <w:trPr>
          <w:trHeight w:val="505"/>
          <w:tblCellSpacing w:w="0" w:type="dxa"/>
          <w:jc w:val="center"/>
        </w:trPr>
        <w:tc>
          <w:tcPr>
            <w:tcW w:w="5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482654" w14:textId="77777777" w:rsidR="000A111F" w:rsidRDefault="000A111F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</w:t>
            </w:r>
          </w:p>
        </w:tc>
        <w:tc>
          <w:tcPr>
            <w:tcW w:w="4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F30F86" w14:textId="77777777" w:rsidR="000A111F" w:rsidRPr="00543EC8" w:rsidRDefault="000A111F" w:rsidP="00E871CA">
            <w:pPr>
              <w:rPr>
                <w:rFonts w:ascii="Times New Roman" w:hAnsi="Times New Roman" w:cs="Times New Roman"/>
                <w:b/>
              </w:rPr>
            </w:pPr>
            <w:r w:rsidRPr="00543EC8">
              <w:rPr>
                <w:rFonts w:ascii="Times New Roman" w:hAnsi="Times New Roman" w:cs="Times New Roman"/>
                <w:b/>
              </w:rPr>
              <w:t>Режиссура эстрадного представления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A76B90" w14:textId="77777777" w:rsidR="000A111F" w:rsidRDefault="000A111F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D62BBC" w14:textId="77777777" w:rsidR="000A111F" w:rsidRDefault="000A111F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589C85" w14:textId="77777777" w:rsidR="000A111F" w:rsidRDefault="000A111F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39797043" w14:textId="77777777" w:rsidR="000A111F" w:rsidRDefault="000A111F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</w:tr>
      <w:tr w:rsidR="000A111F" w:rsidRPr="004F7583" w14:paraId="475A2A73" w14:textId="77777777" w:rsidTr="00E871CA">
        <w:trPr>
          <w:trHeight w:val="505"/>
          <w:tblCellSpacing w:w="0" w:type="dxa"/>
          <w:jc w:val="center"/>
        </w:trPr>
        <w:tc>
          <w:tcPr>
            <w:tcW w:w="5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7CC5F8" w14:textId="77777777" w:rsidR="000A111F" w:rsidRDefault="000A111F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16.</w:t>
            </w:r>
          </w:p>
        </w:tc>
        <w:tc>
          <w:tcPr>
            <w:tcW w:w="4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C375D7" w14:textId="77777777" w:rsidR="000A111F" w:rsidRPr="00543EC8" w:rsidRDefault="000A111F" w:rsidP="00E871CA">
            <w:pPr>
              <w:rPr>
                <w:rFonts w:ascii="Times New Roman" w:hAnsi="Times New Roman" w:cs="Times New Roman"/>
                <w:b/>
              </w:rPr>
            </w:pPr>
            <w:r w:rsidRPr="00543EC8">
              <w:rPr>
                <w:rFonts w:ascii="Times New Roman" w:hAnsi="Times New Roman" w:cs="Times New Roman"/>
                <w:b/>
              </w:rPr>
              <w:t>Сценарная культура режиссеров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8C932B" w14:textId="77777777" w:rsidR="000A111F" w:rsidRDefault="000A111F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F6BF33" w14:textId="77777777" w:rsidR="000A111F" w:rsidRDefault="000A111F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11D48D" w14:textId="77777777" w:rsidR="000A111F" w:rsidRDefault="000A111F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3D141AEF" w14:textId="77777777" w:rsidR="000A111F" w:rsidRDefault="000A111F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</w:tr>
      <w:tr w:rsidR="000A111F" w:rsidRPr="004F7583" w14:paraId="184C403B" w14:textId="77777777" w:rsidTr="00E871CA">
        <w:trPr>
          <w:trHeight w:val="245"/>
          <w:tblCellSpacing w:w="0" w:type="dxa"/>
          <w:jc w:val="center"/>
        </w:trPr>
        <w:tc>
          <w:tcPr>
            <w:tcW w:w="5109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1B5FA2" w14:textId="77777777" w:rsidR="000A111F" w:rsidRPr="004F7583" w:rsidRDefault="000A111F" w:rsidP="00E871CA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</w:rPr>
            </w:pPr>
            <w:r w:rsidRPr="004F7583">
              <w:rPr>
                <w:rFonts w:ascii="Times New Roman" w:hAnsi="Times New Roman" w:cs="Times New Roman"/>
              </w:rPr>
              <w:t>Итоговый междисциплинарный экзамен</w:t>
            </w:r>
          </w:p>
        </w:tc>
        <w:tc>
          <w:tcPr>
            <w:tcW w:w="557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hideMark/>
          </w:tcPr>
          <w:p w14:paraId="5A30AC3B" w14:textId="77777777" w:rsidR="000A111F" w:rsidRPr="004F7583" w:rsidRDefault="000A111F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4F7583">
              <w:rPr>
                <w:rFonts w:ascii="Times New Roman" w:hAnsi="Times New Roman" w:cs="Times New Roman"/>
              </w:rPr>
              <w:t>10</w:t>
            </w:r>
          </w:p>
        </w:tc>
      </w:tr>
      <w:tr w:rsidR="000A111F" w:rsidRPr="004F7583" w14:paraId="2E261145" w14:textId="77777777" w:rsidTr="00E871CA">
        <w:trPr>
          <w:trHeight w:val="259"/>
          <w:tblCellSpacing w:w="0" w:type="dxa"/>
          <w:jc w:val="center"/>
        </w:trPr>
        <w:tc>
          <w:tcPr>
            <w:tcW w:w="5109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48E762" w14:textId="77777777" w:rsidR="000A111F" w:rsidRPr="004F7583" w:rsidRDefault="000A111F" w:rsidP="00E871CA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</w:rPr>
            </w:pPr>
            <w:r w:rsidRPr="004F7583">
              <w:rPr>
                <w:rFonts w:ascii="Times New Roman" w:hAnsi="Times New Roman" w:cs="Times New Roman"/>
                <w:b/>
                <w:bCs/>
              </w:rPr>
              <w:t>ИТОГО</w:t>
            </w:r>
          </w:p>
        </w:tc>
        <w:tc>
          <w:tcPr>
            <w:tcW w:w="557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hideMark/>
          </w:tcPr>
          <w:p w14:paraId="47E16D2C" w14:textId="77777777" w:rsidR="000A111F" w:rsidRPr="004F7583" w:rsidRDefault="000A111F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4F7583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8</w:t>
            </w:r>
            <w:r w:rsidRPr="004F7583">
              <w:rPr>
                <w:rFonts w:ascii="Times New Roman" w:hAnsi="Times New Roman" w:cs="Times New Roman"/>
              </w:rPr>
              <w:t>0</w:t>
            </w:r>
          </w:p>
        </w:tc>
      </w:tr>
    </w:tbl>
    <w:p w14:paraId="40FD2881" w14:textId="77777777" w:rsidR="00185523" w:rsidRPr="00F14B0B" w:rsidRDefault="00185523" w:rsidP="009F0A65"/>
    <w:sectPr w:rsidR="00185523" w:rsidRPr="00F14B0B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F2A1F" w14:textId="77777777" w:rsidR="00A96945" w:rsidRDefault="00A96945" w:rsidP="00F14B0B">
      <w:pPr>
        <w:spacing w:after="0" w:line="240" w:lineRule="auto"/>
      </w:pPr>
      <w:r>
        <w:separator/>
      </w:r>
    </w:p>
  </w:endnote>
  <w:endnote w:type="continuationSeparator" w:id="0">
    <w:p w14:paraId="309ED55C" w14:textId="77777777" w:rsidR="00A96945" w:rsidRDefault="00A96945" w:rsidP="00F14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0BEAE8" w14:textId="77777777" w:rsidR="00A96945" w:rsidRDefault="00A96945" w:rsidP="00F14B0B">
      <w:pPr>
        <w:spacing w:after="0" w:line="240" w:lineRule="auto"/>
      </w:pPr>
      <w:r>
        <w:separator/>
      </w:r>
    </w:p>
  </w:footnote>
  <w:footnote w:type="continuationSeparator" w:id="0">
    <w:p w14:paraId="6E081EBF" w14:textId="77777777" w:rsidR="00A96945" w:rsidRDefault="00A96945" w:rsidP="00F14B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51C34" w14:textId="60B5CB7F" w:rsidR="00F14B0B" w:rsidRDefault="00F14B0B">
    <w:pPr>
      <w:pStyle w:val="a4"/>
    </w:pPr>
    <w:r>
      <w:rPr>
        <w:noProof/>
        <w:lang w:eastAsia="ru-RU"/>
      </w:rPr>
      <w:drawing>
        <wp:inline distT="0" distB="0" distL="0" distR="0" wp14:anchorId="73408BF8" wp14:editId="589832E2">
          <wp:extent cx="5940425" cy="904240"/>
          <wp:effectExtent l="0" t="0" r="3175" b="0"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0425" cy="904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97945CD" w14:textId="77777777" w:rsidR="00F14B0B" w:rsidRDefault="00F14B0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511"/>
    <w:rsid w:val="000A111F"/>
    <w:rsid w:val="00127511"/>
    <w:rsid w:val="00164F49"/>
    <w:rsid w:val="00185523"/>
    <w:rsid w:val="00287451"/>
    <w:rsid w:val="003B59E7"/>
    <w:rsid w:val="00981FC6"/>
    <w:rsid w:val="009F0A65"/>
    <w:rsid w:val="00A96945"/>
    <w:rsid w:val="00B12547"/>
    <w:rsid w:val="00C76EAF"/>
    <w:rsid w:val="00CC7CC8"/>
    <w:rsid w:val="00D62EEB"/>
    <w:rsid w:val="00F14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FAA38"/>
  <w15:chartTrackingRefBased/>
  <w15:docId w15:val="{70D96383-D129-4626-BFCF-8FD0223C9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4B0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F14B0B"/>
    <w:rPr>
      <w:i/>
      <w:iCs/>
    </w:rPr>
  </w:style>
  <w:style w:type="paragraph" w:styleId="a4">
    <w:name w:val="header"/>
    <w:basedOn w:val="a"/>
    <w:link w:val="a5"/>
    <w:uiPriority w:val="99"/>
    <w:unhideWhenUsed/>
    <w:rsid w:val="00F14B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14B0B"/>
  </w:style>
  <w:style w:type="paragraph" w:styleId="a6">
    <w:name w:val="footer"/>
    <w:basedOn w:val="a"/>
    <w:link w:val="a7"/>
    <w:uiPriority w:val="99"/>
    <w:unhideWhenUsed/>
    <w:rsid w:val="00F14B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14B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Наталья Бондарева</cp:lastModifiedBy>
  <cp:revision>2</cp:revision>
  <dcterms:created xsi:type="dcterms:W3CDTF">2023-11-27T10:24:00Z</dcterms:created>
  <dcterms:modified xsi:type="dcterms:W3CDTF">2023-11-27T10:24:00Z</dcterms:modified>
</cp:coreProperties>
</file>